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1B" w:rsidRPr="00EC6778" w:rsidRDefault="00376F1B" w:rsidP="00376F1B">
      <w:pPr>
        <w:pStyle w:val="ac"/>
        <w:ind w:firstLine="567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ind w:firstLine="567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ind w:firstLine="567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ind w:firstLine="567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ind w:firstLine="567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ind w:firstLine="567"/>
        <w:rPr>
          <w:rStyle w:val="ad"/>
          <w:b/>
          <w:i w:val="0"/>
          <w:color w:val="auto"/>
          <w:sz w:val="26"/>
          <w:szCs w:val="26"/>
        </w:rPr>
      </w:pPr>
    </w:p>
    <w:p w:rsidR="00376F1B" w:rsidRPr="00A851E6" w:rsidRDefault="00376F1B" w:rsidP="00376F1B">
      <w:pPr>
        <w:pStyle w:val="ac"/>
        <w:jc w:val="center"/>
        <w:rPr>
          <w:rStyle w:val="ad"/>
          <w:b/>
          <w:i w:val="0"/>
          <w:color w:val="auto"/>
          <w:sz w:val="36"/>
          <w:szCs w:val="36"/>
        </w:rPr>
      </w:pPr>
      <w:r w:rsidRPr="00A851E6">
        <w:rPr>
          <w:rStyle w:val="ad"/>
          <w:b/>
          <w:i w:val="0"/>
          <w:color w:val="auto"/>
          <w:sz w:val="36"/>
          <w:szCs w:val="36"/>
        </w:rPr>
        <w:t>МЕТОДИЧЕСКАЯ РАЗРАБОТКА</w:t>
      </w:r>
    </w:p>
    <w:p w:rsidR="00376F1B" w:rsidRPr="00EC6778" w:rsidRDefault="00376F1B" w:rsidP="00376F1B">
      <w:pPr>
        <w:pStyle w:val="ac"/>
        <w:jc w:val="center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jc w:val="center"/>
        <w:rPr>
          <w:rStyle w:val="ad"/>
          <w:b/>
          <w:i w:val="0"/>
          <w:color w:val="auto"/>
          <w:sz w:val="26"/>
          <w:szCs w:val="26"/>
        </w:rPr>
      </w:pPr>
    </w:p>
    <w:p w:rsidR="00376F1B" w:rsidRDefault="00376F1B" w:rsidP="00376F1B">
      <w:pPr>
        <w:pStyle w:val="ac"/>
        <w:jc w:val="center"/>
        <w:rPr>
          <w:rStyle w:val="ad"/>
          <w:b/>
          <w:i w:val="0"/>
          <w:color w:val="auto"/>
          <w:sz w:val="28"/>
          <w:szCs w:val="28"/>
        </w:rPr>
      </w:pPr>
      <w:r w:rsidRPr="00A851E6">
        <w:rPr>
          <w:rStyle w:val="ad"/>
          <w:b/>
          <w:i w:val="0"/>
          <w:color w:val="auto"/>
          <w:sz w:val="28"/>
          <w:szCs w:val="28"/>
        </w:rPr>
        <w:t>ДЛЯ ПРОВЕДЕНИЯ ЗАНЯТИЙ С РУКОВОДИТЕЛЯМИ</w:t>
      </w:r>
    </w:p>
    <w:p w:rsidR="00376F1B" w:rsidRDefault="00376F1B" w:rsidP="00376F1B">
      <w:pPr>
        <w:pStyle w:val="ac"/>
        <w:jc w:val="center"/>
        <w:rPr>
          <w:rStyle w:val="ad"/>
          <w:b/>
          <w:i w:val="0"/>
          <w:color w:val="auto"/>
          <w:sz w:val="28"/>
          <w:szCs w:val="28"/>
        </w:rPr>
      </w:pPr>
      <w:r w:rsidRPr="00A851E6">
        <w:rPr>
          <w:rStyle w:val="ad"/>
          <w:b/>
          <w:i w:val="0"/>
          <w:color w:val="auto"/>
          <w:sz w:val="28"/>
          <w:szCs w:val="28"/>
        </w:rPr>
        <w:t xml:space="preserve"> УЧЕБНЫХ Г</w:t>
      </w:r>
      <w:r w:rsidR="002F7380">
        <w:rPr>
          <w:rStyle w:val="ad"/>
          <w:b/>
          <w:i w:val="0"/>
          <w:color w:val="auto"/>
          <w:sz w:val="28"/>
          <w:szCs w:val="28"/>
        </w:rPr>
        <w:t xml:space="preserve">РУПП ОРГАНИЗАЦИЙ, </w:t>
      </w:r>
      <w:r w:rsidRPr="00A851E6">
        <w:rPr>
          <w:rStyle w:val="ad"/>
          <w:b/>
          <w:i w:val="0"/>
          <w:color w:val="auto"/>
          <w:sz w:val="28"/>
          <w:szCs w:val="28"/>
        </w:rPr>
        <w:t xml:space="preserve"> </w:t>
      </w:r>
      <w:r w:rsidR="002F7380" w:rsidRPr="002F7380">
        <w:rPr>
          <w:rStyle w:val="ad"/>
          <w:b/>
          <w:i w:val="0"/>
          <w:color w:val="auto"/>
          <w:sz w:val="28"/>
          <w:szCs w:val="28"/>
        </w:rPr>
        <w:t>САМОСТОЯТЕЛЬНОГО ИЗУЧЕНИЯ НАСЕЛЕНИЕМ МАТЕРИАЛОВ</w:t>
      </w:r>
    </w:p>
    <w:p w:rsidR="00376F1B" w:rsidRDefault="00376F1B" w:rsidP="00376F1B">
      <w:pPr>
        <w:pStyle w:val="ac"/>
        <w:jc w:val="center"/>
        <w:rPr>
          <w:rStyle w:val="ad"/>
          <w:b/>
          <w:i w:val="0"/>
          <w:color w:val="auto"/>
          <w:sz w:val="28"/>
          <w:szCs w:val="28"/>
        </w:rPr>
      </w:pPr>
      <w:r w:rsidRPr="00A851E6">
        <w:rPr>
          <w:rStyle w:val="ad"/>
          <w:b/>
          <w:i w:val="0"/>
          <w:color w:val="auto"/>
          <w:sz w:val="28"/>
          <w:szCs w:val="28"/>
        </w:rPr>
        <w:t xml:space="preserve">В ОБЛАСТИ ГРАЖДАНСКОЙ ОБОРОНЫ И ЗАЩИТЫ </w:t>
      </w:r>
    </w:p>
    <w:p w:rsidR="00376F1B" w:rsidRPr="00A851E6" w:rsidRDefault="00376F1B" w:rsidP="00376F1B">
      <w:pPr>
        <w:pStyle w:val="ac"/>
        <w:jc w:val="center"/>
        <w:rPr>
          <w:rStyle w:val="ad"/>
          <w:b/>
          <w:i w:val="0"/>
          <w:color w:val="auto"/>
          <w:sz w:val="28"/>
          <w:szCs w:val="28"/>
        </w:rPr>
      </w:pPr>
      <w:r w:rsidRPr="00A851E6">
        <w:rPr>
          <w:rStyle w:val="ad"/>
          <w:b/>
          <w:i w:val="0"/>
          <w:color w:val="auto"/>
          <w:sz w:val="28"/>
          <w:szCs w:val="28"/>
        </w:rPr>
        <w:t>ОТ ЧРЕЗВЫЧАЙНЫХ СИТУАЦИЙ ПРИРОДНОГО И ТЕХНОГЕННОГО ХАРАКТЕРА</w:t>
      </w:r>
    </w:p>
    <w:p w:rsidR="00376F1B" w:rsidRPr="00A851E6" w:rsidRDefault="00376F1B" w:rsidP="00376F1B">
      <w:pPr>
        <w:pStyle w:val="ac"/>
        <w:jc w:val="center"/>
        <w:rPr>
          <w:rStyle w:val="ad"/>
          <w:b/>
          <w:i w:val="0"/>
          <w:color w:val="auto"/>
          <w:sz w:val="26"/>
          <w:szCs w:val="26"/>
        </w:rPr>
      </w:pPr>
    </w:p>
    <w:p w:rsidR="00376F1B" w:rsidRPr="00A851E6" w:rsidRDefault="00376F1B" w:rsidP="00376F1B">
      <w:pPr>
        <w:pStyle w:val="ac"/>
        <w:jc w:val="center"/>
        <w:rPr>
          <w:rStyle w:val="ad"/>
          <w:b/>
          <w:i w:val="0"/>
          <w:color w:val="auto"/>
          <w:sz w:val="26"/>
          <w:szCs w:val="26"/>
        </w:rPr>
      </w:pPr>
    </w:p>
    <w:p w:rsidR="00376F1B" w:rsidRPr="00A851E6" w:rsidRDefault="00376F1B" w:rsidP="00376F1B">
      <w:pPr>
        <w:pStyle w:val="ac"/>
        <w:jc w:val="center"/>
        <w:rPr>
          <w:rStyle w:val="ad"/>
          <w:b/>
          <w:i w:val="0"/>
          <w:color w:val="auto"/>
          <w:sz w:val="26"/>
          <w:szCs w:val="26"/>
        </w:rPr>
      </w:pPr>
    </w:p>
    <w:p w:rsidR="00376F1B" w:rsidRDefault="00376F1B" w:rsidP="00376F1B">
      <w:pPr>
        <w:pStyle w:val="ac"/>
        <w:jc w:val="center"/>
        <w:rPr>
          <w:rStyle w:val="ad"/>
          <w:b/>
          <w:i w:val="0"/>
          <w:color w:val="auto"/>
          <w:sz w:val="26"/>
          <w:szCs w:val="26"/>
        </w:rPr>
      </w:pPr>
    </w:p>
    <w:p w:rsidR="00376F1B" w:rsidRPr="00A851E6" w:rsidRDefault="00376F1B" w:rsidP="00376F1B">
      <w:pPr>
        <w:pStyle w:val="ac"/>
        <w:jc w:val="center"/>
        <w:rPr>
          <w:rStyle w:val="ad"/>
          <w:b/>
          <w:i w:val="0"/>
          <w:color w:val="auto"/>
          <w:sz w:val="26"/>
          <w:szCs w:val="26"/>
        </w:rPr>
      </w:pPr>
    </w:p>
    <w:p w:rsidR="00CD6E07" w:rsidRDefault="00376F1B" w:rsidP="00CD6E07">
      <w:pPr>
        <w:tabs>
          <w:tab w:val="left" w:pos="-2694"/>
          <w:tab w:val="left" w:pos="-2552"/>
          <w:tab w:val="left" w:pos="-2268"/>
        </w:tabs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№ 6. </w:t>
      </w:r>
      <w:r w:rsidRPr="00613486">
        <w:rPr>
          <w:rFonts w:ascii="Times New Roman" w:hAnsi="Times New Roman" w:cs="Times New Roman"/>
          <w:b/>
          <w:sz w:val="26"/>
          <w:szCs w:val="26"/>
        </w:rPr>
        <w:t xml:space="preserve">Действия </w:t>
      </w:r>
      <w:r>
        <w:rPr>
          <w:rFonts w:ascii="Times New Roman" w:hAnsi="Times New Roman" w:cs="Times New Roman"/>
          <w:b/>
          <w:sz w:val="26"/>
          <w:szCs w:val="26"/>
        </w:rPr>
        <w:t>работников организаций</w:t>
      </w:r>
      <w:r w:rsidRPr="00613486">
        <w:rPr>
          <w:rFonts w:ascii="Times New Roman" w:hAnsi="Times New Roman" w:cs="Times New Roman"/>
          <w:b/>
          <w:sz w:val="26"/>
          <w:szCs w:val="26"/>
        </w:rPr>
        <w:t xml:space="preserve"> при угрозе </w:t>
      </w:r>
      <w:r>
        <w:rPr>
          <w:rFonts w:ascii="Times New Roman" w:hAnsi="Times New Roman" w:cs="Times New Roman"/>
          <w:b/>
          <w:sz w:val="26"/>
          <w:szCs w:val="26"/>
        </w:rPr>
        <w:t xml:space="preserve">террористического акта на территории организации </w:t>
      </w:r>
    </w:p>
    <w:p w:rsidR="00376F1B" w:rsidRDefault="00376F1B" w:rsidP="00376F1B">
      <w:pPr>
        <w:tabs>
          <w:tab w:val="left" w:pos="-2694"/>
          <w:tab w:val="left" w:pos="-2552"/>
          <w:tab w:val="left" w:pos="-2268"/>
        </w:tabs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в случае его совершения</w:t>
      </w:r>
    </w:p>
    <w:p w:rsidR="00376F1B" w:rsidRPr="00EC6778" w:rsidRDefault="00376F1B" w:rsidP="00376F1B">
      <w:pPr>
        <w:pStyle w:val="ac"/>
        <w:jc w:val="center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jc w:val="center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rPr>
          <w:rStyle w:val="ad"/>
          <w:b/>
          <w:i w:val="0"/>
          <w:color w:val="auto"/>
          <w:sz w:val="26"/>
          <w:szCs w:val="26"/>
        </w:rPr>
      </w:pPr>
    </w:p>
    <w:p w:rsidR="00376F1B" w:rsidRPr="00EC6778" w:rsidRDefault="00376F1B" w:rsidP="00376F1B">
      <w:pPr>
        <w:pStyle w:val="ac"/>
        <w:jc w:val="center"/>
        <w:rPr>
          <w:b/>
          <w:iCs/>
          <w:sz w:val="26"/>
          <w:szCs w:val="26"/>
        </w:rPr>
      </w:pPr>
    </w:p>
    <w:p w:rsidR="002F7380" w:rsidRDefault="002F7380" w:rsidP="00376F1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7380" w:rsidRDefault="002F7380" w:rsidP="00376F1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7380" w:rsidRDefault="002F7380" w:rsidP="00376F1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7380" w:rsidRDefault="002F7380" w:rsidP="00376F1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7380" w:rsidRDefault="002F7380" w:rsidP="00376F1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7380" w:rsidRDefault="002F7380" w:rsidP="00376F1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76F1B" w:rsidRDefault="00376F1B" w:rsidP="00376F1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УЧЕБНЫЕ ЦЕЛИ:</w:t>
      </w:r>
    </w:p>
    <w:p w:rsidR="0078436B" w:rsidRDefault="0078436B" w:rsidP="00376F1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76F1B" w:rsidRDefault="0078436B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Раскрыть признаки, указывающие на возможность свершения террористического акта, отличительные черты террористов-смертников.</w:t>
      </w:r>
    </w:p>
    <w:p w:rsidR="00376F1B" w:rsidRDefault="0078436B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76F1B">
        <w:rPr>
          <w:rFonts w:ascii="Times New Roman" w:hAnsi="Times New Roman" w:cs="Times New Roman"/>
          <w:sz w:val="26"/>
          <w:szCs w:val="26"/>
        </w:rPr>
        <w:t xml:space="preserve">. Определить </w:t>
      </w:r>
      <w:r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376F1B">
        <w:rPr>
          <w:rFonts w:ascii="Times New Roman" w:hAnsi="Times New Roman" w:cs="Times New Roman"/>
          <w:sz w:val="26"/>
          <w:szCs w:val="26"/>
        </w:rPr>
        <w:t>правила и порядок действий работников организаций</w:t>
      </w:r>
      <w:r w:rsidR="008920DD">
        <w:rPr>
          <w:rFonts w:ascii="Times New Roman" w:hAnsi="Times New Roman" w:cs="Times New Roman"/>
          <w:sz w:val="26"/>
          <w:szCs w:val="26"/>
        </w:rPr>
        <w:t>, населения</w:t>
      </w:r>
      <w:r w:rsidR="00376F1B">
        <w:rPr>
          <w:rFonts w:ascii="Times New Roman" w:hAnsi="Times New Roman" w:cs="Times New Roman"/>
          <w:sz w:val="26"/>
          <w:szCs w:val="26"/>
        </w:rPr>
        <w:t xml:space="preserve"> при угрозе или совершении террористического акта.</w:t>
      </w:r>
    </w:p>
    <w:p w:rsidR="00376F1B" w:rsidRDefault="00376F1B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6F1B" w:rsidRPr="004F64D5" w:rsidRDefault="00376F1B" w:rsidP="00376F1B">
      <w:pPr>
        <w:pStyle w:val="ac"/>
        <w:ind w:firstLine="567"/>
        <w:rPr>
          <w:rStyle w:val="ad"/>
          <w:i w:val="0"/>
          <w:color w:val="auto"/>
          <w:sz w:val="26"/>
          <w:szCs w:val="26"/>
        </w:rPr>
      </w:pPr>
      <w:r w:rsidRPr="004F64D5">
        <w:rPr>
          <w:rStyle w:val="ad"/>
          <w:b/>
          <w:i w:val="0"/>
          <w:color w:val="auto"/>
          <w:sz w:val="26"/>
          <w:szCs w:val="26"/>
        </w:rPr>
        <w:t>МЕСТО:</w:t>
      </w:r>
      <w:r w:rsidRPr="004F64D5">
        <w:rPr>
          <w:rStyle w:val="ad"/>
          <w:i w:val="0"/>
          <w:color w:val="auto"/>
          <w:sz w:val="26"/>
          <w:szCs w:val="26"/>
        </w:rPr>
        <w:t xml:space="preserve"> класс </w:t>
      </w:r>
    </w:p>
    <w:p w:rsidR="00376F1B" w:rsidRPr="004F64D5" w:rsidRDefault="00376F1B" w:rsidP="00376F1B">
      <w:pPr>
        <w:pStyle w:val="ac"/>
        <w:ind w:firstLine="567"/>
        <w:rPr>
          <w:rStyle w:val="ad"/>
          <w:i w:val="0"/>
          <w:color w:val="auto"/>
          <w:sz w:val="26"/>
          <w:szCs w:val="26"/>
        </w:rPr>
      </w:pPr>
    </w:p>
    <w:p w:rsidR="00376F1B" w:rsidRPr="004F64D5" w:rsidRDefault="00376F1B" w:rsidP="00376F1B">
      <w:pPr>
        <w:pStyle w:val="ac"/>
        <w:ind w:firstLine="567"/>
        <w:rPr>
          <w:rStyle w:val="ad"/>
          <w:i w:val="0"/>
          <w:color w:val="auto"/>
          <w:sz w:val="26"/>
          <w:szCs w:val="26"/>
        </w:rPr>
      </w:pPr>
      <w:r w:rsidRPr="004F64D5">
        <w:rPr>
          <w:rStyle w:val="ad"/>
          <w:b/>
          <w:i w:val="0"/>
          <w:color w:val="auto"/>
          <w:sz w:val="26"/>
          <w:szCs w:val="26"/>
        </w:rPr>
        <w:t>ВИД ЗАНЯТИЯ:</w:t>
      </w:r>
      <w:r w:rsidRPr="004F64D5">
        <w:rPr>
          <w:rStyle w:val="ad"/>
          <w:i w:val="0"/>
          <w:color w:val="auto"/>
          <w:sz w:val="26"/>
          <w:szCs w:val="26"/>
        </w:rPr>
        <w:t xml:space="preserve"> лекция, </w:t>
      </w:r>
      <w:proofErr w:type="gramStart"/>
      <w:r w:rsidRPr="004F64D5">
        <w:rPr>
          <w:rStyle w:val="ad"/>
          <w:i w:val="0"/>
          <w:color w:val="auto"/>
          <w:sz w:val="26"/>
          <w:szCs w:val="26"/>
        </w:rPr>
        <w:t>практическое</w:t>
      </w:r>
      <w:proofErr w:type="gramEnd"/>
    </w:p>
    <w:p w:rsidR="00376F1B" w:rsidRPr="004F64D5" w:rsidRDefault="00376F1B" w:rsidP="00376F1B">
      <w:pPr>
        <w:pStyle w:val="ac"/>
        <w:ind w:firstLine="567"/>
        <w:rPr>
          <w:rStyle w:val="ad"/>
          <w:i w:val="0"/>
          <w:color w:val="auto"/>
          <w:sz w:val="26"/>
          <w:szCs w:val="26"/>
        </w:rPr>
      </w:pPr>
    </w:p>
    <w:p w:rsidR="00376F1B" w:rsidRPr="004F64D5" w:rsidRDefault="00376F1B" w:rsidP="00376F1B">
      <w:pPr>
        <w:pStyle w:val="ac"/>
        <w:ind w:firstLine="567"/>
        <w:rPr>
          <w:rStyle w:val="ad"/>
          <w:i w:val="0"/>
          <w:color w:val="auto"/>
          <w:sz w:val="26"/>
          <w:szCs w:val="26"/>
        </w:rPr>
      </w:pPr>
      <w:r w:rsidRPr="004F64D5">
        <w:rPr>
          <w:rStyle w:val="ad"/>
          <w:b/>
          <w:i w:val="0"/>
          <w:color w:val="auto"/>
          <w:sz w:val="26"/>
          <w:szCs w:val="26"/>
        </w:rPr>
        <w:t>ВРЕМЯ:</w:t>
      </w:r>
      <w:r>
        <w:rPr>
          <w:rStyle w:val="ad"/>
          <w:i w:val="0"/>
          <w:color w:val="auto"/>
          <w:sz w:val="26"/>
          <w:szCs w:val="26"/>
        </w:rPr>
        <w:t xml:space="preserve"> 3</w:t>
      </w:r>
      <w:r w:rsidRPr="004F64D5">
        <w:rPr>
          <w:rStyle w:val="ad"/>
          <w:i w:val="0"/>
          <w:color w:val="auto"/>
          <w:sz w:val="26"/>
          <w:szCs w:val="26"/>
        </w:rPr>
        <w:t xml:space="preserve"> часа  (</w:t>
      </w:r>
      <w:r>
        <w:rPr>
          <w:rStyle w:val="ad"/>
          <w:i w:val="0"/>
          <w:color w:val="auto"/>
          <w:sz w:val="26"/>
          <w:szCs w:val="26"/>
        </w:rPr>
        <w:t>135</w:t>
      </w:r>
      <w:r w:rsidRPr="004F64D5">
        <w:rPr>
          <w:rStyle w:val="ad"/>
          <w:i w:val="0"/>
          <w:color w:val="auto"/>
          <w:sz w:val="26"/>
          <w:szCs w:val="26"/>
        </w:rPr>
        <w:t xml:space="preserve"> мин.)</w:t>
      </w:r>
    </w:p>
    <w:p w:rsidR="00376F1B" w:rsidRPr="004F64D5" w:rsidRDefault="00376F1B" w:rsidP="00376F1B">
      <w:pPr>
        <w:pStyle w:val="ac"/>
        <w:ind w:firstLine="567"/>
        <w:rPr>
          <w:rStyle w:val="ad"/>
          <w:b/>
          <w:i w:val="0"/>
          <w:color w:val="auto"/>
          <w:sz w:val="26"/>
          <w:szCs w:val="26"/>
        </w:rPr>
      </w:pPr>
    </w:p>
    <w:p w:rsidR="00376F1B" w:rsidRPr="004F64D5" w:rsidRDefault="00376F1B" w:rsidP="00376F1B">
      <w:pPr>
        <w:pStyle w:val="ac"/>
        <w:ind w:firstLine="567"/>
        <w:rPr>
          <w:rStyle w:val="ad"/>
          <w:b/>
          <w:i w:val="0"/>
          <w:color w:val="auto"/>
          <w:sz w:val="26"/>
          <w:szCs w:val="26"/>
        </w:rPr>
      </w:pPr>
      <w:r w:rsidRPr="004F64D5">
        <w:rPr>
          <w:rStyle w:val="ad"/>
          <w:b/>
          <w:i w:val="0"/>
          <w:color w:val="auto"/>
          <w:sz w:val="26"/>
          <w:szCs w:val="26"/>
        </w:rPr>
        <w:t>УЧЕБНЫЕ ВОПРОСЫ И РАСЧЕТ ВРЕМЕНИ:</w:t>
      </w:r>
    </w:p>
    <w:p w:rsidR="00376F1B" w:rsidRPr="004F64D5" w:rsidRDefault="00376F1B" w:rsidP="00376F1B">
      <w:pPr>
        <w:pStyle w:val="ac"/>
        <w:ind w:firstLine="567"/>
        <w:jc w:val="center"/>
        <w:rPr>
          <w:rStyle w:val="ad"/>
          <w:b/>
          <w:i w:val="0"/>
          <w:color w:val="auto"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817"/>
        <w:gridCol w:w="7229"/>
        <w:gridCol w:w="1524"/>
      </w:tblGrid>
      <w:tr w:rsidR="00376F1B" w:rsidRPr="004F64D5" w:rsidTr="00586E32">
        <w:tc>
          <w:tcPr>
            <w:tcW w:w="817" w:type="dxa"/>
            <w:vAlign w:val="center"/>
          </w:tcPr>
          <w:p w:rsidR="00376F1B" w:rsidRPr="004F64D5" w:rsidRDefault="00376F1B" w:rsidP="00586E32">
            <w:pPr>
              <w:pStyle w:val="ac"/>
              <w:jc w:val="center"/>
              <w:rPr>
                <w:rStyle w:val="ad"/>
                <w:b/>
                <w:i w:val="0"/>
                <w:color w:val="auto"/>
                <w:sz w:val="26"/>
                <w:szCs w:val="26"/>
              </w:rPr>
            </w:pPr>
            <w:r w:rsidRPr="004F64D5">
              <w:rPr>
                <w:rStyle w:val="ad"/>
                <w:i w:val="0"/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64D5">
              <w:rPr>
                <w:rStyle w:val="ad"/>
                <w:i w:val="0"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4F64D5">
              <w:rPr>
                <w:rStyle w:val="ad"/>
                <w:i w:val="0"/>
                <w:color w:val="auto"/>
                <w:sz w:val="26"/>
                <w:szCs w:val="26"/>
              </w:rPr>
              <w:t>/</w:t>
            </w:r>
            <w:proofErr w:type="spellStart"/>
            <w:r w:rsidRPr="004F64D5">
              <w:rPr>
                <w:rStyle w:val="ad"/>
                <w:i w:val="0"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376F1B" w:rsidRPr="004F64D5" w:rsidRDefault="00376F1B" w:rsidP="00586E32">
            <w:pPr>
              <w:pStyle w:val="ac"/>
              <w:jc w:val="center"/>
              <w:rPr>
                <w:rStyle w:val="ad"/>
                <w:b/>
                <w:i w:val="0"/>
                <w:color w:val="auto"/>
                <w:sz w:val="26"/>
                <w:szCs w:val="26"/>
              </w:rPr>
            </w:pPr>
            <w:r w:rsidRPr="004F64D5">
              <w:rPr>
                <w:rStyle w:val="ad"/>
                <w:i w:val="0"/>
                <w:color w:val="auto"/>
                <w:sz w:val="26"/>
                <w:szCs w:val="26"/>
              </w:rPr>
              <w:t>Содержание занятия и наименование учебных вопросов</w:t>
            </w:r>
          </w:p>
        </w:tc>
        <w:tc>
          <w:tcPr>
            <w:tcW w:w="1524" w:type="dxa"/>
            <w:vAlign w:val="center"/>
          </w:tcPr>
          <w:p w:rsidR="00376F1B" w:rsidRPr="004F64D5" w:rsidRDefault="00376F1B" w:rsidP="00586E32">
            <w:pPr>
              <w:pStyle w:val="ac"/>
              <w:jc w:val="center"/>
              <w:rPr>
                <w:rStyle w:val="ad"/>
                <w:b/>
                <w:i w:val="0"/>
                <w:color w:val="auto"/>
                <w:sz w:val="26"/>
                <w:szCs w:val="26"/>
              </w:rPr>
            </w:pPr>
            <w:r w:rsidRPr="004F64D5">
              <w:rPr>
                <w:rStyle w:val="ad"/>
                <w:i w:val="0"/>
                <w:color w:val="auto"/>
                <w:sz w:val="26"/>
                <w:szCs w:val="26"/>
              </w:rPr>
              <w:t>Время</w:t>
            </w:r>
          </w:p>
        </w:tc>
      </w:tr>
      <w:tr w:rsidR="00376F1B" w:rsidRPr="004F64D5" w:rsidTr="00586E32">
        <w:tc>
          <w:tcPr>
            <w:tcW w:w="817" w:type="dxa"/>
          </w:tcPr>
          <w:p w:rsidR="00376F1B" w:rsidRPr="004F64D5" w:rsidRDefault="00376F1B" w:rsidP="00376F1B">
            <w:pPr>
              <w:pStyle w:val="ac"/>
              <w:numPr>
                <w:ilvl w:val="0"/>
                <w:numId w:val="12"/>
              </w:numPr>
              <w:rPr>
                <w:rStyle w:val="ad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76F1B" w:rsidRPr="004F64D5" w:rsidRDefault="00376F1B" w:rsidP="00586E32">
            <w:pPr>
              <w:pStyle w:val="ac"/>
              <w:ind w:left="34" w:firstLine="283"/>
              <w:jc w:val="both"/>
              <w:rPr>
                <w:rStyle w:val="ad"/>
                <w:i w:val="0"/>
                <w:color w:val="auto"/>
                <w:sz w:val="26"/>
                <w:szCs w:val="26"/>
              </w:rPr>
            </w:pPr>
            <w:r w:rsidRPr="004F64D5">
              <w:rPr>
                <w:rStyle w:val="ad"/>
                <w:i w:val="0"/>
                <w:color w:val="auto"/>
                <w:sz w:val="26"/>
                <w:szCs w:val="26"/>
              </w:rPr>
              <w:t>Введение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76F1B" w:rsidRPr="004F64D5" w:rsidRDefault="0078436B" w:rsidP="00586E32">
            <w:pPr>
              <w:pStyle w:val="ac"/>
              <w:jc w:val="center"/>
              <w:rPr>
                <w:rStyle w:val="ad"/>
                <w:b/>
                <w:i w:val="0"/>
                <w:color w:val="auto"/>
                <w:sz w:val="26"/>
                <w:szCs w:val="26"/>
              </w:rPr>
            </w:pPr>
            <w:r>
              <w:rPr>
                <w:rStyle w:val="ad"/>
                <w:i w:val="0"/>
                <w:color w:val="auto"/>
                <w:sz w:val="26"/>
                <w:szCs w:val="26"/>
              </w:rPr>
              <w:t>20</w:t>
            </w:r>
            <w:r w:rsidR="00376F1B" w:rsidRPr="004F64D5">
              <w:rPr>
                <w:rStyle w:val="ad"/>
                <w:i w:val="0"/>
                <w:color w:val="auto"/>
                <w:sz w:val="26"/>
                <w:szCs w:val="26"/>
              </w:rPr>
              <w:t xml:space="preserve"> мин.</w:t>
            </w:r>
          </w:p>
        </w:tc>
      </w:tr>
      <w:tr w:rsidR="00376F1B" w:rsidRPr="004F64D5" w:rsidTr="00586E32">
        <w:trPr>
          <w:trHeight w:val="66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376F1B" w:rsidRPr="004F64D5" w:rsidRDefault="00376F1B" w:rsidP="00376F1B">
            <w:pPr>
              <w:pStyle w:val="ac"/>
              <w:numPr>
                <w:ilvl w:val="0"/>
                <w:numId w:val="12"/>
              </w:numPr>
              <w:rPr>
                <w:rStyle w:val="ad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1B" w:rsidRPr="0078436B" w:rsidRDefault="00376F1B" w:rsidP="0078436B">
            <w:pPr>
              <w:pStyle w:val="ac"/>
              <w:ind w:left="176" w:firstLine="284"/>
              <w:jc w:val="both"/>
              <w:rPr>
                <w:rStyle w:val="ad"/>
                <w:i w:val="0"/>
                <w:color w:val="auto"/>
                <w:sz w:val="26"/>
                <w:szCs w:val="26"/>
              </w:rPr>
            </w:pPr>
            <w:r w:rsidRPr="0078436B">
              <w:rPr>
                <w:rStyle w:val="ad"/>
                <w:i w:val="0"/>
                <w:color w:val="auto"/>
                <w:sz w:val="26"/>
                <w:szCs w:val="26"/>
              </w:rPr>
              <w:t>Основная часть:</w:t>
            </w:r>
          </w:p>
          <w:p w:rsidR="00376F1B" w:rsidRPr="0078436B" w:rsidRDefault="00376F1B" w:rsidP="0078436B">
            <w:pPr>
              <w:tabs>
                <w:tab w:val="left" w:pos="-2694"/>
                <w:tab w:val="left" w:pos="-2552"/>
                <w:tab w:val="left" w:pos="-2268"/>
              </w:tabs>
              <w:ind w:firstLine="567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</w:pPr>
            <w:r w:rsidRPr="0078436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1. </w:t>
            </w:r>
            <w:r w:rsidR="0078436B" w:rsidRPr="0078436B">
              <w:rPr>
                <w:rFonts w:ascii="Times New Roman" w:hAnsi="Times New Roman" w:cs="Times New Roman"/>
                <w:sz w:val="26"/>
                <w:szCs w:val="26"/>
              </w:rPr>
              <w:t>Признаки, указывающие на возможность наличия взрывного устройства. Действия при обнаружении предметов, похожих на взрывное устройство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1B" w:rsidRDefault="00376F1B" w:rsidP="00586E32">
            <w:pPr>
              <w:pStyle w:val="ac"/>
              <w:jc w:val="center"/>
              <w:rPr>
                <w:rStyle w:val="ad"/>
                <w:i w:val="0"/>
                <w:color w:val="auto"/>
                <w:sz w:val="26"/>
                <w:szCs w:val="26"/>
              </w:rPr>
            </w:pPr>
            <w:r w:rsidRPr="00E51D66">
              <w:rPr>
                <w:rStyle w:val="ad"/>
                <w:i w:val="0"/>
                <w:color w:val="auto"/>
                <w:sz w:val="26"/>
                <w:szCs w:val="26"/>
              </w:rPr>
              <w:t>1</w:t>
            </w:r>
            <w:r w:rsidR="0078436B">
              <w:rPr>
                <w:rStyle w:val="ad"/>
                <w:i w:val="0"/>
                <w:color w:val="auto"/>
                <w:sz w:val="26"/>
                <w:szCs w:val="26"/>
              </w:rPr>
              <w:t>1</w:t>
            </w:r>
            <w:r w:rsidRPr="00E51D66">
              <w:rPr>
                <w:rStyle w:val="ad"/>
                <w:i w:val="0"/>
                <w:color w:val="auto"/>
                <w:sz w:val="26"/>
                <w:szCs w:val="26"/>
              </w:rPr>
              <w:t>5 мин.</w:t>
            </w:r>
          </w:p>
          <w:p w:rsidR="00376F1B" w:rsidRPr="00E51D66" w:rsidRDefault="0078436B" w:rsidP="00586E32">
            <w:pPr>
              <w:pStyle w:val="ac"/>
              <w:jc w:val="center"/>
              <w:rPr>
                <w:rStyle w:val="ad"/>
                <w:i w:val="0"/>
                <w:color w:val="auto"/>
                <w:sz w:val="26"/>
                <w:szCs w:val="26"/>
              </w:rPr>
            </w:pPr>
            <w:r>
              <w:rPr>
                <w:rStyle w:val="ad"/>
                <w:i w:val="0"/>
                <w:color w:val="auto"/>
                <w:sz w:val="26"/>
                <w:szCs w:val="26"/>
              </w:rPr>
              <w:t>25</w:t>
            </w:r>
            <w:r w:rsidR="00376F1B">
              <w:rPr>
                <w:rStyle w:val="ad"/>
                <w:i w:val="0"/>
                <w:color w:val="auto"/>
                <w:sz w:val="26"/>
                <w:szCs w:val="26"/>
              </w:rPr>
              <w:t xml:space="preserve"> мин.</w:t>
            </w:r>
          </w:p>
        </w:tc>
      </w:tr>
      <w:tr w:rsidR="00376F1B" w:rsidRPr="004F64D5" w:rsidTr="00586E32">
        <w:trPr>
          <w:trHeight w:val="51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76F1B" w:rsidRPr="004F64D5" w:rsidRDefault="00376F1B" w:rsidP="00376F1B">
            <w:pPr>
              <w:pStyle w:val="ac"/>
              <w:numPr>
                <w:ilvl w:val="0"/>
                <w:numId w:val="12"/>
              </w:numPr>
              <w:rPr>
                <w:rStyle w:val="ad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B" w:rsidRPr="0078436B" w:rsidRDefault="00376F1B" w:rsidP="0078436B">
            <w:pPr>
              <w:tabs>
                <w:tab w:val="left" w:pos="-2694"/>
                <w:tab w:val="left" w:pos="-2552"/>
                <w:tab w:val="left" w:pos="-2268"/>
              </w:tabs>
              <w:jc w:val="both"/>
              <w:outlineLvl w:val="0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</w:pPr>
            <w:r w:rsidRPr="0078436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</w:t>
            </w:r>
            <w:r w:rsidRPr="00784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8436B" w:rsidRPr="0078436B">
              <w:rPr>
                <w:rFonts w:ascii="Times New Roman" w:hAnsi="Times New Roman" w:cs="Times New Roman"/>
                <w:sz w:val="26"/>
                <w:szCs w:val="26"/>
              </w:rPr>
              <w:t>Действия при поступлении угрозы террористического акта по телефону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B" w:rsidRPr="00E51D66" w:rsidRDefault="00376F1B" w:rsidP="00586E32">
            <w:pPr>
              <w:pStyle w:val="ac"/>
              <w:jc w:val="center"/>
              <w:rPr>
                <w:rStyle w:val="ad"/>
                <w:i w:val="0"/>
                <w:color w:val="auto"/>
                <w:sz w:val="26"/>
                <w:szCs w:val="26"/>
              </w:rPr>
            </w:pPr>
            <w:r w:rsidRPr="00E51D66">
              <w:rPr>
                <w:rStyle w:val="ad"/>
                <w:i w:val="0"/>
                <w:color w:val="auto"/>
                <w:sz w:val="26"/>
                <w:szCs w:val="26"/>
              </w:rPr>
              <w:t>20 мин.</w:t>
            </w:r>
          </w:p>
          <w:p w:rsidR="00376F1B" w:rsidRPr="004F64D5" w:rsidRDefault="00376F1B" w:rsidP="00586E32">
            <w:pPr>
              <w:pStyle w:val="ac"/>
              <w:jc w:val="center"/>
              <w:rPr>
                <w:rStyle w:val="ad"/>
                <w:b/>
                <w:i w:val="0"/>
                <w:color w:val="auto"/>
                <w:sz w:val="26"/>
                <w:szCs w:val="26"/>
              </w:rPr>
            </w:pPr>
          </w:p>
        </w:tc>
      </w:tr>
      <w:tr w:rsidR="00376F1B" w:rsidRPr="004F64D5" w:rsidTr="00586E32">
        <w:trPr>
          <w:trHeight w:val="34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76F1B" w:rsidRPr="004F64D5" w:rsidRDefault="00376F1B" w:rsidP="00376F1B">
            <w:pPr>
              <w:pStyle w:val="ac"/>
              <w:numPr>
                <w:ilvl w:val="0"/>
                <w:numId w:val="12"/>
              </w:numPr>
              <w:rPr>
                <w:rStyle w:val="ad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B" w:rsidRPr="0078436B" w:rsidRDefault="00376F1B" w:rsidP="0078436B">
            <w:pPr>
              <w:tabs>
                <w:tab w:val="left" w:pos="-2694"/>
                <w:tab w:val="left" w:pos="-2552"/>
                <w:tab w:val="left" w:pos="-2268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6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</w:t>
            </w:r>
            <w:r w:rsidRPr="00784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8436B" w:rsidRPr="0078436B">
              <w:rPr>
                <w:rFonts w:ascii="Times New Roman" w:hAnsi="Times New Roman" w:cs="Times New Roman"/>
                <w:sz w:val="26"/>
                <w:szCs w:val="26"/>
              </w:rPr>
              <w:t>Правила обращения с анонимными материалами, содержащими угрозы террористического характера в письменном виде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B" w:rsidRPr="00E51D66" w:rsidRDefault="00376F1B" w:rsidP="00586E32">
            <w:pPr>
              <w:pStyle w:val="ac"/>
              <w:jc w:val="center"/>
              <w:rPr>
                <w:rStyle w:val="ad"/>
                <w:i w:val="0"/>
                <w:color w:val="auto"/>
                <w:sz w:val="26"/>
                <w:szCs w:val="26"/>
              </w:rPr>
            </w:pPr>
            <w:r w:rsidRPr="00E51D66">
              <w:rPr>
                <w:rStyle w:val="ad"/>
                <w:i w:val="0"/>
                <w:color w:val="auto"/>
                <w:sz w:val="26"/>
                <w:szCs w:val="26"/>
              </w:rPr>
              <w:t>20 мин.</w:t>
            </w:r>
          </w:p>
        </w:tc>
      </w:tr>
      <w:tr w:rsidR="00376F1B" w:rsidRPr="004F64D5" w:rsidTr="00586E32">
        <w:trPr>
          <w:trHeight w:val="34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76F1B" w:rsidRPr="004F64D5" w:rsidRDefault="00376F1B" w:rsidP="00376F1B">
            <w:pPr>
              <w:pStyle w:val="ac"/>
              <w:numPr>
                <w:ilvl w:val="0"/>
                <w:numId w:val="12"/>
              </w:numPr>
              <w:rPr>
                <w:rStyle w:val="ad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B" w:rsidRPr="0078436B" w:rsidRDefault="00376F1B" w:rsidP="0078436B">
            <w:pPr>
              <w:tabs>
                <w:tab w:val="left" w:pos="-2694"/>
                <w:tab w:val="left" w:pos="-2552"/>
                <w:tab w:val="left" w:pos="-2268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6B">
              <w:rPr>
                <w:bCs/>
                <w:iCs/>
                <w:sz w:val="26"/>
                <w:szCs w:val="26"/>
              </w:rPr>
              <w:t xml:space="preserve">4. </w:t>
            </w:r>
            <w:r w:rsidR="0078436B" w:rsidRPr="0078436B">
              <w:rPr>
                <w:rFonts w:ascii="Times New Roman" w:hAnsi="Times New Roman" w:cs="Times New Roman"/>
                <w:sz w:val="26"/>
                <w:szCs w:val="26"/>
              </w:rPr>
              <w:t>Действия  при захвате террористами заложников и при их освобождении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B" w:rsidRPr="004F64D5" w:rsidRDefault="00044674" w:rsidP="00586E32">
            <w:pPr>
              <w:pStyle w:val="ac"/>
              <w:jc w:val="center"/>
              <w:rPr>
                <w:rStyle w:val="ad"/>
                <w:i w:val="0"/>
                <w:color w:val="auto"/>
                <w:sz w:val="26"/>
                <w:szCs w:val="26"/>
              </w:rPr>
            </w:pPr>
            <w:r>
              <w:rPr>
                <w:rStyle w:val="ad"/>
                <w:i w:val="0"/>
                <w:color w:val="auto"/>
                <w:sz w:val="26"/>
                <w:szCs w:val="26"/>
              </w:rPr>
              <w:t>25</w:t>
            </w:r>
            <w:r w:rsidR="00376F1B">
              <w:rPr>
                <w:rStyle w:val="ad"/>
                <w:i w:val="0"/>
                <w:color w:val="auto"/>
                <w:sz w:val="26"/>
                <w:szCs w:val="26"/>
              </w:rPr>
              <w:t xml:space="preserve"> мин.</w:t>
            </w:r>
          </w:p>
        </w:tc>
      </w:tr>
      <w:tr w:rsidR="00376F1B" w:rsidRPr="004F64D5" w:rsidTr="00586E32">
        <w:trPr>
          <w:trHeight w:val="34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76F1B" w:rsidRPr="004F64D5" w:rsidRDefault="00376F1B" w:rsidP="00376F1B">
            <w:pPr>
              <w:pStyle w:val="ac"/>
              <w:numPr>
                <w:ilvl w:val="0"/>
                <w:numId w:val="12"/>
              </w:numPr>
              <w:rPr>
                <w:rStyle w:val="ad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B" w:rsidRPr="0078436B" w:rsidRDefault="00376F1B" w:rsidP="0078436B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="0078436B" w:rsidRPr="0078436B">
              <w:rPr>
                <w:rFonts w:ascii="Times New Roman" w:hAnsi="Times New Roman" w:cs="Times New Roman"/>
                <w:sz w:val="26"/>
                <w:szCs w:val="26"/>
              </w:rPr>
              <w:t>Отличительные признаки поведения и внешнего вида террориста-смертника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B" w:rsidRPr="004F64D5" w:rsidRDefault="00044674" w:rsidP="00586E32">
            <w:pPr>
              <w:pStyle w:val="ac"/>
              <w:jc w:val="center"/>
              <w:rPr>
                <w:rStyle w:val="ad"/>
                <w:i w:val="0"/>
                <w:color w:val="auto"/>
                <w:sz w:val="26"/>
                <w:szCs w:val="26"/>
              </w:rPr>
            </w:pPr>
            <w:r>
              <w:rPr>
                <w:rStyle w:val="ad"/>
                <w:i w:val="0"/>
                <w:color w:val="auto"/>
                <w:sz w:val="26"/>
                <w:szCs w:val="26"/>
              </w:rPr>
              <w:t>25</w:t>
            </w:r>
            <w:r w:rsidR="00376F1B">
              <w:rPr>
                <w:rStyle w:val="ad"/>
                <w:i w:val="0"/>
                <w:color w:val="auto"/>
                <w:sz w:val="26"/>
                <w:szCs w:val="26"/>
              </w:rPr>
              <w:t xml:space="preserve"> мин.</w:t>
            </w:r>
          </w:p>
        </w:tc>
      </w:tr>
      <w:tr w:rsidR="00376F1B" w:rsidRPr="004F64D5" w:rsidTr="00586E32">
        <w:tc>
          <w:tcPr>
            <w:tcW w:w="817" w:type="dxa"/>
          </w:tcPr>
          <w:p w:rsidR="00376F1B" w:rsidRPr="004F64D5" w:rsidRDefault="00376F1B" w:rsidP="00376F1B">
            <w:pPr>
              <w:pStyle w:val="ac"/>
              <w:numPr>
                <w:ilvl w:val="0"/>
                <w:numId w:val="12"/>
              </w:numPr>
              <w:rPr>
                <w:rStyle w:val="ad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376F1B" w:rsidRPr="004F64D5" w:rsidRDefault="00376F1B" w:rsidP="00586E32">
            <w:pPr>
              <w:pStyle w:val="ac"/>
              <w:ind w:left="34" w:firstLine="283"/>
              <w:jc w:val="both"/>
              <w:rPr>
                <w:rStyle w:val="ad"/>
                <w:i w:val="0"/>
                <w:color w:val="auto"/>
                <w:sz w:val="26"/>
                <w:szCs w:val="26"/>
              </w:rPr>
            </w:pPr>
            <w:r w:rsidRPr="004F64D5">
              <w:rPr>
                <w:rStyle w:val="ad"/>
                <w:i w:val="0"/>
                <w:color w:val="auto"/>
                <w:sz w:val="26"/>
                <w:szCs w:val="26"/>
              </w:rPr>
              <w:t>Заключительная часть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1B" w:rsidRPr="004F64D5" w:rsidRDefault="00376F1B" w:rsidP="00586E32">
            <w:pPr>
              <w:pStyle w:val="ac"/>
              <w:jc w:val="center"/>
              <w:rPr>
                <w:rStyle w:val="ad"/>
                <w:b/>
                <w:i w:val="0"/>
                <w:color w:val="auto"/>
                <w:sz w:val="26"/>
                <w:szCs w:val="26"/>
              </w:rPr>
            </w:pPr>
            <w:r w:rsidRPr="004F64D5">
              <w:rPr>
                <w:rStyle w:val="ad"/>
                <w:i w:val="0"/>
                <w:color w:val="auto"/>
                <w:sz w:val="26"/>
                <w:szCs w:val="26"/>
              </w:rPr>
              <w:t>10 мин.</w:t>
            </w:r>
          </w:p>
        </w:tc>
      </w:tr>
    </w:tbl>
    <w:p w:rsidR="00376F1B" w:rsidRDefault="00376F1B" w:rsidP="00376F1B">
      <w:pPr>
        <w:pStyle w:val="ac"/>
        <w:rPr>
          <w:iCs/>
          <w:sz w:val="26"/>
          <w:szCs w:val="26"/>
        </w:rPr>
      </w:pPr>
    </w:p>
    <w:p w:rsidR="00376F1B" w:rsidRDefault="00376F1B" w:rsidP="00376F1B">
      <w:pPr>
        <w:pStyle w:val="ac"/>
        <w:ind w:firstLine="567"/>
        <w:rPr>
          <w:b/>
          <w:iCs/>
          <w:sz w:val="26"/>
          <w:szCs w:val="26"/>
        </w:rPr>
      </w:pPr>
      <w:r w:rsidRPr="00262EC8">
        <w:rPr>
          <w:b/>
          <w:iCs/>
          <w:sz w:val="26"/>
          <w:szCs w:val="26"/>
        </w:rPr>
        <w:t>ИСПОЛЬЗУЕМАЯ ЛИТЕРАТУРА:</w:t>
      </w:r>
    </w:p>
    <w:p w:rsidR="00376F1B" w:rsidRPr="00262EC8" w:rsidRDefault="00376F1B" w:rsidP="00376F1B">
      <w:pPr>
        <w:pStyle w:val="ac"/>
        <w:rPr>
          <w:b/>
          <w:iCs/>
          <w:sz w:val="26"/>
          <w:szCs w:val="26"/>
        </w:rPr>
      </w:pPr>
    </w:p>
    <w:p w:rsidR="00044674" w:rsidRDefault="00044674" w:rsidP="00AA35E9">
      <w:pPr>
        <w:pStyle w:val="1"/>
        <w:numPr>
          <w:ilvl w:val="0"/>
          <w:numId w:val="13"/>
        </w:numPr>
        <w:shd w:val="clear" w:color="auto" w:fill="auto"/>
        <w:tabs>
          <w:tab w:val="left" w:pos="1448"/>
        </w:tabs>
        <w:spacing w:before="0" w:after="0" w:line="324" w:lineRule="exact"/>
        <w:ind w:left="0" w:right="40" w:firstLine="567"/>
        <w:jc w:val="both"/>
      </w:pPr>
      <w:r>
        <w:t>Федеральный закон от 6 марта 2006 г. № Э5-ФЗ к&lt;0 противодействии терроризму».</w:t>
      </w:r>
    </w:p>
    <w:p w:rsidR="00044674" w:rsidRDefault="00044674" w:rsidP="00AA35E9">
      <w:pPr>
        <w:pStyle w:val="1"/>
        <w:numPr>
          <w:ilvl w:val="0"/>
          <w:numId w:val="13"/>
        </w:numPr>
        <w:shd w:val="clear" w:color="auto" w:fill="auto"/>
        <w:tabs>
          <w:tab w:val="left" w:pos="1448"/>
        </w:tabs>
        <w:spacing w:before="0" w:after="0" w:line="320" w:lineRule="exact"/>
        <w:ind w:left="0" w:right="40" w:firstLine="567"/>
        <w:jc w:val="both"/>
      </w:pPr>
      <w:r>
        <w:t>Действия населения по предупреждению террористических актов. - М.: Военные знания.</w:t>
      </w:r>
    </w:p>
    <w:p w:rsidR="00376F1B" w:rsidRPr="00C215E9" w:rsidRDefault="00376F1B" w:rsidP="00AA35E9">
      <w:pPr>
        <w:pStyle w:val="ac"/>
        <w:numPr>
          <w:ilvl w:val="0"/>
          <w:numId w:val="13"/>
        </w:numPr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Сайт: </w:t>
      </w:r>
      <w:proofErr w:type="spellStart"/>
      <w:r>
        <w:rPr>
          <w:iCs/>
          <w:sz w:val="26"/>
          <w:szCs w:val="26"/>
          <w:lang w:val="en-US"/>
        </w:rPr>
        <w:t>gochs</w:t>
      </w:r>
      <w:proofErr w:type="spellEnd"/>
      <w:r w:rsidRPr="00031AB7">
        <w:rPr>
          <w:iCs/>
          <w:sz w:val="26"/>
          <w:szCs w:val="26"/>
        </w:rPr>
        <w:t>.</w:t>
      </w:r>
      <w:r>
        <w:rPr>
          <w:iCs/>
          <w:sz w:val="26"/>
          <w:szCs w:val="26"/>
          <w:lang w:val="en-US"/>
        </w:rPr>
        <w:t>info</w:t>
      </w:r>
    </w:p>
    <w:p w:rsidR="00376F1B" w:rsidRDefault="00376F1B" w:rsidP="00AA35E9">
      <w:pPr>
        <w:pStyle w:val="ac"/>
        <w:numPr>
          <w:ilvl w:val="0"/>
          <w:numId w:val="13"/>
        </w:numPr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Защита населения и территорий от ЧС. Учебное пособие. МЧС, 2001.</w:t>
      </w:r>
    </w:p>
    <w:p w:rsidR="00376F1B" w:rsidRDefault="00376F1B" w:rsidP="00AA35E9">
      <w:pPr>
        <w:pStyle w:val="ac"/>
        <w:numPr>
          <w:ilvl w:val="0"/>
          <w:numId w:val="13"/>
        </w:numPr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Справочник спасателя. Книга 6. МЧС, 1995. </w:t>
      </w:r>
    </w:p>
    <w:p w:rsidR="00376F1B" w:rsidRDefault="00376F1B" w:rsidP="00AA35E9">
      <w:pPr>
        <w:pStyle w:val="ac"/>
        <w:numPr>
          <w:ilvl w:val="0"/>
          <w:numId w:val="13"/>
        </w:numPr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Алгоритмы безопасности. Справочное пособие по действиям в чрезвычайных ситуациях. М.: Военные знания, 2013</w:t>
      </w:r>
    </w:p>
    <w:p w:rsidR="00376F1B" w:rsidRDefault="00376F1B" w:rsidP="00AA35E9">
      <w:pPr>
        <w:pStyle w:val="ac"/>
        <w:numPr>
          <w:ilvl w:val="0"/>
          <w:numId w:val="13"/>
        </w:numPr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Перевощиков В. Я. И др. Обучение работников организаций и других групп населения в области ГО и защиты от ЧС. – М.: НРБ, 2011.-471с.</w:t>
      </w:r>
    </w:p>
    <w:p w:rsidR="00376F1B" w:rsidRDefault="00376F1B" w:rsidP="00AA35E9">
      <w:pPr>
        <w:pStyle w:val="ac"/>
        <w:numPr>
          <w:ilvl w:val="0"/>
          <w:numId w:val="13"/>
        </w:numPr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Петров М. А. Защита от чрезвычайных ситуаций (Темы 1-7). Библиотечка </w:t>
      </w:r>
      <w:r>
        <w:rPr>
          <w:iCs/>
          <w:sz w:val="26"/>
          <w:szCs w:val="26"/>
        </w:rPr>
        <w:lastRenderedPageBreak/>
        <w:t>«Военные знания». – М.: Военные знания, 2005.-160с.</w:t>
      </w:r>
    </w:p>
    <w:p w:rsidR="00376F1B" w:rsidRDefault="00376F1B" w:rsidP="00CD6E07">
      <w:pPr>
        <w:pStyle w:val="1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 w:line="240" w:lineRule="auto"/>
        <w:ind w:left="0" w:firstLine="567"/>
        <w:jc w:val="both"/>
      </w:pPr>
      <w:r>
        <w:t>Курс лекций и методические разработки по гражданской обороне и</w:t>
      </w:r>
      <w:r w:rsidR="00CD6E07">
        <w:t xml:space="preserve"> </w:t>
      </w:r>
      <w:r>
        <w:t>защите от чрезвычайных ситуаций для обучения работников организаций и других групп населения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Н.А. Крючка. - М.: Институт риска и безопасности, 2011. - 471 </w:t>
      </w:r>
      <w:proofErr w:type="gramStart"/>
      <w:r>
        <w:t>с</w:t>
      </w:r>
      <w:proofErr w:type="gramEnd"/>
      <w:r>
        <w:t>.</w:t>
      </w:r>
    </w:p>
    <w:p w:rsidR="00376F1B" w:rsidRDefault="00376F1B" w:rsidP="00AA35E9">
      <w:pPr>
        <w:pStyle w:val="1"/>
        <w:numPr>
          <w:ilvl w:val="0"/>
          <w:numId w:val="13"/>
        </w:numPr>
        <w:shd w:val="clear" w:color="auto" w:fill="auto"/>
        <w:tabs>
          <w:tab w:val="left" w:pos="1431"/>
        </w:tabs>
        <w:spacing w:before="0" w:after="0" w:line="240" w:lineRule="auto"/>
        <w:ind w:left="0" w:right="40" w:firstLine="567"/>
        <w:jc w:val="both"/>
      </w:pPr>
      <w:r>
        <w:t>Безопасность жизнедеятельности. Безопасность в чрезвычайных ситуациях природного и техногенного характера: Учебное пособие/В.А. Акимов, Ю.Л. Воробьев, М.И. Фалеев и др. Издание 2-е, переработанное. - М.: Высшая школа, 2007.</w:t>
      </w:r>
    </w:p>
    <w:p w:rsidR="00376F1B" w:rsidRPr="006E779C" w:rsidRDefault="00376F1B" w:rsidP="00376F1B">
      <w:pPr>
        <w:pStyle w:val="ac"/>
        <w:rPr>
          <w:iCs/>
          <w:sz w:val="26"/>
          <w:szCs w:val="26"/>
        </w:rPr>
      </w:pPr>
    </w:p>
    <w:p w:rsidR="00376F1B" w:rsidRDefault="00376F1B" w:rsidP="00376F1B">
      <w:pPr>
        <w:pStyle w:val="ac"/>
        <w:ind w:firstLine="567"/>
        <w:rPr>
          <w:b/>
          <w:iCs/>
          <w:sz w:val="26"/>
          <w:szCs w:val="26"/>
        </w:rPr>
      </w:pPr>
      <w:r w:rsidRPr="00262EC8">
        <w:rPr>
          <w:b/>
          <w:iCs/>
          <w:sz w:val="26"/>
          <w:szCs w:val="26"/>
        </w:rPr>
        <w:t>МАТЕРИАЛЬНОЕ ОБЕСПЕЧЕНИЕ:</w:t>
      </w:r>
    </w:p>
    <w:p w:rsidR="00376F1B" w:rsidRPr="00262EC8" w:rsidRDefault="00376F1B" w:rsidP="00376F1B">
      <w:pPr>
        <w:pStyle w:val="ac"/>
        <w:ind w:firstLine="567"/>
        <w:rPr>
          <w:b/>
          <w:iCs/>
          <w:sz w:val="26"/>
          <w:szCs w:val="26"/>
        </w:rPr>
      </w:pPr>
    </w:p>
    <w:p w:rsidR="00376F1B" w:rsidRDefault="00376F1B" w:rsidP="00376F1B">
      <w:pPr>
        <w:pStyle w:val="ac"/>
        <w:numPr>
          <w:ilvl w:val="0"/>
          <w:numId w:val="14"/>
        </w:numPr>
        <w:ind w:left="0"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>Телевизор</w:t>
      </w:r>
    </w:p>
    <w:p w:rsidR="00376F1B" w:rsidRDefault="00376F1B" w:rsidP="00376F1B">
      <w:pPr>
        <w:pStyle w:val="ac"/>
        <w:numPr>
          <w:ilvl w:val="0"/>
          <w:numId w:val="14"/>
        </w:numPr>
        <w:ind w:left="0" w:firstLine="567"/>
        <w:rPr>
          <w:iCs/>
          <w:sz w:val="26"/>
          <w:szCs w:val="26"/>
        </w:rPr>
      </w:pPr>
      <w:r>
        <w:rPr>
          <w:iCs/>
          <w:sz w:val="26"/>
          <w:szCs w:val="26"/>
          <w:lang w:val="en-US"/>
        </w:rPr>
        <w:t>DVD</w:t>
      </w:r>
      <w:r w:rsidRPr="00E974F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плейер</w:t>
      </w:r>
    </w:p>
    <w:p w:rsidR="00376F1B" w:rsidRDefault="00376F1B" w:rsidP="00376F1B">
      <w:pPr>
        <w:pStyle w:val="ac"/>
        <w:numPr>
          <w:ilvl w:val="0"/>
          <w:numId w:val="14"/>
        </w:numPr>
        <w:ind w:left="0"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>Видеомагнитофон</w:t>
      </w:r>
    </w:p>
    <w:p w:rsidR="00376F1B" w:rsidRDefault="00376F1B" w:rsidP="00376F1B">
      <w:pPr>
        <w:pStyle w:val="ac"/>
        <w:numPr>
          <w:ilvl w:val="0"/>
          <w:numId w:val="14"/>
        </w:numPr>
        <w:ind w:left="0"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>Ноутбук (системный блок)</w:t>
      </w:r>
    </w:p>
    <w:p w:rsidR="00376F1B" w:rsidRDefault="00376F1B" w:rsidP="00376F1B">
      <w:pPr>
        <w:pStyle w:val="ac"/>
        <w:numPr>
          <w:ilvl w:val="0"/>
          <w:numId w:val="14"/>
        </w:numPr>
        <w:ind w:left="0"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>Проектор</w:t>
      </w:r>
    </w:p>
    <w:p w:rsidR="00376F1B" w:rsidRDefault="00376F1B" w:rsidP="00376F1B">
      <w:pPr>
        <w:pStyle w:val="ac"/>
        <w:numPr>
          <w:ilvl w:val="0"/>
          <w:numId w:val="14"/>
        </w:numPr>
        <w:ind w:left="0"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>Экран</w:t>
      </w:r>
    </w:p>
    <w:p w:rsidR="00376F1B" w:rsidRDefault="00376F1B" w:rsidP="00376F1B">
      <w:pPr>
        <w:pStyle w:val="ac"/>
        <w:numPr>
          <w:ilvl w:val="0"/>
          <w:numId w:val="14"/>
        </w:numPr>
        <w:ind w:left="0" w:firstLine="567"/>
        <w:rPr>
          <w:iCs/>
          <w:sz w:val="26"/>
          <w:szCs w:val="26"/>
        </w:rPr>
      </w:pPr>
      <w:r w:rsidRPr="000C5798">
        <w:rPr>
          <w:iCs/>
          <w:sz w:val="26"/>
          <w:szCs w:val="26"/>
        </w:rPr>
        <w:t xml:space="preserve">Раздаточный материал (буклеты, распечатки) </w:t>
      </w:r>
    </w:p>
    <w:p w:rsidR="00376F1B" w:rsidRPr="000C5798" w:rsidRDefault="00376F1B" w:rsidP="00376F1B">
      <w:pPr>
        <w:pStyle w:val="ac"/>
        <w:numPr>
          <w:ilvl w:val="0"/>
          <w:numId w:val="14"/>
        </w:numPr>
        <w:ind w:left="0" w:firstLine="567"/>
        <w:rPr>
          <w:iCs/>
          <w:sz w:val="26"/>
          <w:szCs w:val="26"/>
        </w:rPr>
      </w:pPr>
      <w:r w:rsidRPr="000C5798">
        <w:rPr>
          <w:iCs/>
          <w:sz w:val="26"/>
          <w:szCs w:val="26"/>
        </w:rPr>
        <w:t>Памятки, листовки, брошюры по тематике ГОЧС</w:t>
      </w:r>
    </w:p>
    <w:p w:rsidR="00376F1B" w:rsidRPr="000901D0" w:rsidRDefault="00376F1B" w:rsidP="00376F1B">
      <w:pPr>
        <w:pStyle w:val="ac"/>
        <w:ind w:left="567"/>
        <w:rPr>
          <w:iCs/>
          <w:sz w:val="26"/>
          <w:szCs w:val="26"/>
        </w:rPr>
      </w:pPr>
    </w:p>
    <w:p w:rsidR="00376F1B" w:rsidRDefault="00376F1B" w:rsidP="00AA35E9">
      <w:pPr>
        <w:pStyle w:val="ac"/>
        <w:ind w:firstLine="567"/>
        <w:rPr>
          <w:b/>
          <w:iCs/>
          <w:sz w:val="26"/>
          <w:szCs w:val="26"/>
        </w:rPr>
      </w:pPr>
      <w:r w:rsidRPr="007E151B">
        <w:rPr>
          <w:b/>
          <w:iCs/>
          <w:sz w:val="26"/>
          <w:szCs w:val="26"/>
        </w:rPr>
        <w:t>МЕТОДИЧЕСКИЕ РЕКОМЕНДАЦИИ</w:t>
      </w:r>
      <w:r>
        <w:rPr>
          <w:b/>
          <w:iCs/>
          <w:sz w:val="26"/>
          <w:szCs w:val="26"/>
        </w:rPr>
        <w:t>:</w:t>
      </w:r>
    </w:p>
    <w:p w:rsidR="00376F1B" w:rsidRDefault="00376F1B" w:rsidP="00AA35E9">
      <w:pPr>
        <w:pStyle w:val="ac"/>
        <w:ind w:firstLine="567"/>
        <w:rPr>
          <w:b/>
          <w:iCs/>
          <w:sz w:val="26"/>
          <w:szCs w:val="26"/>
        </w:rPr>
      </w:pPr>
    </w:p>
    <w:p w:rsidR="00044674" w:rsidRDefault="00376F1B" w:rsidP="00AA35E9">
      <w:pPr>
        <w:pStyle w:val="1"/>
        <w:shd w:val="clear" w:color="auto" w:fill="auto"/>
        <w:spacing w:before="0" w:after="0" w:line="240" w:lineRule="auto"/>
        <w:ind w:firstLine="567"/>
        <w:jc w:val="both"/>
        <w:rPr>
          <w:iCs/>
        </w:rPr>
      </w:pPr>
      <w:r w:rsidRPr="003C7E5B">
        <w:rPr>
          <w:iCs/>
        </w:rPr>
        <w:t xml:space="preserve">Учебные вопросы отрабатываются путем изложения материала </w:t>
      </w:r>
      <w:r>
        <w:rPr>
          <w:iCs/>
        </w:rPr>
        <w:t xml:space="preserve">с использованием  презентации. </w:t>
      </w:r>
    </w:p>
    <w:p w:rsidR="00044674" w:rsidRPr="007E789D" w:rsidRDefault="00044674" w:rsidP="00AA35E9">
      <w:pPr>
        <w:pStyle w:val="1"/>
        <w:shd w:val="clear" w:color="auto" w:fill="auto"/>
        <w:spacing w:before="0" w:after="0" w:line="240" w:lineRule="auto"/>
        <w:ind w:firstLine="567"/>
        <w:jc w:val="both"/>
        <w:rPr>
          <w:spacing w:val="0"/>
        </w:rPr>
      </w:pPr>
      <w:r w:rsidRPr="007E789D">
        <w:rPr>
          <w:spacing w:val="0"/>
        </w:rPr>
        <w:t>При проведении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376F1B" w:rsidRPr="00044674" w:rsidRDefault="00044674" w:rsidP="00AA35E9">
      <w:pPr>
        <w:pStyle w:val="1"/>
        <w:shd w:val="clear" w:color="auto" w:fill="auto"/>
        <w:spacing w:before="0" w:after="0" w:line="240" w:lineRule="auto"/>
        <w:ind w:firstLine="567"/>
        <w:jc w:val="both"/>
        <w:rPr>
          <w:spacing w:val="0"/>
        </w:rPr>
      </w:pPr>
      <w:r w:rsidRPr="007E789D">
        <w:rPr>
          <w:spacing w:val="0"/>
        </w:rPr>
        <w:t>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376F1B" w:rsidRDefault="00376F1B" w:rsidP="00AA35E9">
      <w:pPr>
        <w:pStyle w:val="ac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При отработке учебных вопросов следует обратить внимание слушателей на четкое выполнение всех необходимых действий </w:t>
      </w:r>
      <w:r w:rsidR="00044674">
        <w:rPr>
          <w:iCs/>
          <w:sz w:val="26"/>
          <w:szCs w:val="26"/>
        </w:rPr>
        <w:t>при угрозе и совершении террористического акта.</w:t>
      </w:r>
    </w:p>
    <w:p w:rsidR="00376F1B" w:rsidRDefault="00376F1B" w:rsidP="00A0599E">
      <w:pPr>
        <w:tabs>
          <w:tab w:val="left" w:pos="-2694"/>
          <w:tab w:val="left" w:pos="-2552"/>
          <w:tab w:val="left" w:pos="-2268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44674" w:rsidRDefault="00044674" w:rsidP="00A0599E">
      <w:pPr>
        <w:tabs>
          <w:tab w:val="left" w:pos="-2694"/>
          <w:tab w:val="left" w:pos="-2552"/>
          <w:tab w:val="left" w:pos="-2268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44674" w:rsidRDefault="00044674" w:rsidP="00A0599E">
      <w:pPr>
        <w:tabs>
          <w:tab w:val="left" w:pos="-2694"/>
          <w:tab w:val="left" w:pos="-2552"/>
          <w:tab w:val="left" w:pos="-2268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44674" w:rsidRDefault="00044674" w:rsidP="00A0599E">
      <w:pPr>
        <w:tabs>
          <w:tab w:val="left" w:pos="-2694"/>
          <w:tab w:val="left" w:pos="-2552"/>
          <w:tab w:val="left" w:pos="-2268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44674" w:rsidRDefault="00044674" w:rsidP="00A0599E">
      <w:pPr>
        <w:tabs>
          <w:tab w:val="left" w:pos="-2694"/>
          <w:tab w:val="left" w:pos="-2552"/>
          <w:tab w:val="left" w:pos="-2268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44674" w:rsidRDefault="00044674" w:rsidP="00A0599E">
      <w:pPr>
        <w:tabs>
          <w:tab w:val="left" w:pos="-2694"/>
          <w:tab w:val="left" w:pos="-2552"/>
          <w:tab w:val="left" w:pos="-2268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13486" w:rsidRDefault="00613486" w:rsidP="00CD6E07">
      <w:pPr>
        <w:tabs>
          <w:tab w:val="left" w:pos="-2694"/>
          <w:tab w:val="left" w:pos="-2552"/>
          <w:tab w:val="left" w:pos="-2268"/>
        </w:tabs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376F1B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В современных условиях реальную угрозу национальной безопасности России, ее территориальной целостности, конституционным правам и свободам граждан представляет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35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усиление терроризма в различных его формах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Провоцируя войны, недоверие и ненависть между социальными и национальными группами,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35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терроризм</w:t>
      </w:r>
      <w:r w:rsidRPr="00B674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приобретающий все более разнообразные формы и угрожающие масштабы, относится к числу самых опасных и трудно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прогнозируемых явлений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современности.</w:t>
      </w:r>
    </w:p>
    <w:p w:rsidR="00376F1B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В толковом словаре В.И.Даля подчеркивается основной смысл, </w:t>
      </w:r>
      <w:r w:rsidRPr="00AA35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нацеленность терроризма - устрашать смертью, казнью, запугивать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, держать в повиновении угрозами насилия, творить расправу жесткими карательными мерами, истязаниями, расстрелами и т.д. </w:t>
      </w:r>
    </w:p>
    <w:p w:rsidR="00376F1B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 многообразием толкования некоторые исследователи предлагают различать понятие</w:t>
      </w:r>
      <w:r w:rsidR="00376F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35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"терроризм" в узком и в широком смыслах слова.</w:t>
      </w:r>
      <w:proofErr w:type="gramEnd"/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</w:t>
      </w:r>
      <w:r w:rsidRPr="00AA35E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A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самом широком смысле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 оно обозначает все многообразие методов борьбы, связанных с использованием и выдвижением на первой план различных форм насилия или угрозы его применения</w:t>
      </w:r>
      <w:r w:rsidR="00376F1B">
        <w:rPr>
          <w:rFonts w:ascii="Times New Roman" w:eastAsia="Times New Roman" w:hAnsi="Times New Roman" w:cs="Times New Roman"/>
          <w:color w:val="000000"/>
          <w:sz w:val="26"/>
          <w:szCs w:val="26"/>
        </w:rPr>
        <w:t>. Э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то и нелегальная подрывная деятельность, и государственный террор, геноцид и репрессии, а также открытая насильственная форма диктатуры и практика разовых политических покушений</w:t>
      </w:r>
      <w:r w:rsidRPr="00B674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 осуществляемых в целях нарушения общественной безопасности, устрашения населения или оказания воздействия на органы власти. При этом учитывается весь комплекс его составляющих - террористических групп и организаций, идеологий и доктрин.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  </w:t>
      </w:r>
      <w:r w:rsidRPr="00B674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узком смысле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 это понятие употребляется, главным образом, в отношении нелегальных террористических актов. 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5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Терроризм как многогранный феномен обладает чрезвычайно сложной структурой</w:t>
      </w:r>
      <w:r w:rsidRPr="00B674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 его различные формы переплетаются и часто.</w:t>
      </w:r>
    </w:p>
    <w:p w:rsidR="00376F1B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Сущность и виды террористических акций более точно сформулированы в Договоре о сотрудничестве государств-участников Содружества Независимых Госуда</w:t>
      </w:r>
      <w:proofErr w:type="gramStart"/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рств в б</w:t>
      </w:r>
      <w:proofErr w:type="gramEnd"/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орьбе с терроризмом от 4 июня 1999 г. 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То, что в ст. 1 названо терроризмом, вполне применимо к понятию террористической акции, которая должна быть определена как противоправное уголовно-наказуемое деяние, совершенное в целях нарушения общественной безопасности, оказания воздействия на принятие органами власти решений, устрашения населения. Указывается многообразие этого </w:t>
      </w:r>
      <w:r w:rsidRPr="00B6744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преступного деяния, проявляющееся в виде: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- насилия или угрозы его применения в отношении физических или юридических лиц;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- уничтожения (повреждения) или угрозы уничтожения (повреждения) имущества и других материальных объектов, создающей опасность гибели людей;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- причинения значительного имущественного ущерба либо наступления иных общественно опасных последствий;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посягательства на жизнь государственного или общественного деятеля, совершенного для прекращения его государственной или иной политической деятельности либо из мести за такую деятельность;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нападения на представителя иностранного государства или сотрудника международной организации, пользующегося международной защитой, а равно на 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служебные помещения либо транспортные средства лиц, пользующихся международной защитой;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- иных деяний, подпадающих под понятие террористических в соответствии с национальным законодательством Сторон, а также иными общепризнанными международно-правовыми актами, направленными на борьбу с терроризмом.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35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Понятие террористической деятельности</w:t>
      </w:r>
      <w:r w:rsidRPr="00B674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складывается из перечисления, предусмотренных различными статьями УК РФ функций, классифицированных по пяти видам:</w:t>
      </w:r>
    </w:p>
    <w:p w:rsidR="00B6744D" w:rsidRPr="00B6744D" w:rsidRDefault="00376F1B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="00B6744D"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действия, связанные с террористической акцией (организация, планирование, подготовка и реализация);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2) подстрекательство к любым проявлениям терроризма;</w:t>
      </w:r>
    </w:p>
    <w:p w:rsidR="00B6744D" w:rsidRPr="00B6744D" w:rsidRDefault="00376F1B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 w:rsidR="00B6744D"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участие в каких-либо преступных формированиях для совершения террористических акций;</w:t>
      </w:r>
    </w:p>
    <w:p w:rsidR="00B6744D" w:rsidRPr="00B6744D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4) пособнические действия, выражающиеся в вербовке, вооружении, обучении и использовании террористов;</w:t>
      </w:r>
    </w:p>
    <w:p w:rsidR="00376F1B" w:rsidRPr="00376F1B" w:rsidRDefault="00B6744D" w:rsidP="00CD6E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744D">
        <w:rPr>
          <w:rFonts w:ascii="Times New Roman" w:eastAsia="Times New Roman" w:hAnsi="Times New Roman" w:cs="Times New Roman"/>
          <w:color w:val="000000"/>
          <w:sz w:val="26"/>
          <w:szCs w:val="26"/>
        </w:rPr>
        <w:t>5) финансирование и иное содействие терроризму.</w:t>
      </w:r>
    </w:p>
    <w:p w:rsidR="00613486" w:rsidRDefault="00613486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>Террориз</w:t>
      </w:r>
      <w:proofErr w:type="gramStart"/>
      <w:r w:rsidRPr="00613486">
        <w:rPr>
          <w:rFonts w:ascii="Times New Roman" w:hAnsi="Times New Roman" w:cs="Times New Roman"/>
          <w:color w:val="000000"/>
          <w:sz w:val="26"/>
          <w:szCs w:val="26"/>
        </w:rPr>
        <w:t>м-</w:t>
      </w:r>
      <w:proofErr w:type="gramEnd"/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организациями. </w:t>
      </w:r>
    </w:p>
    <w:p w:rsidR="00613486" w:rsidRPr="00376F1B" w:rsidRDefault="00613486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76F1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Терроризм как социально-правовое явление можно классифицировать по следующим признакам: </w:t>
      </w:r>
    </w:p>
    <w:p w:rsidR="00613486" w:rsidRDefault="00613486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1. По идеологической основе и сфере проявления: политический; государственный; религиозный; националистический; </w:t>
      </w:r>
      <w:proofErr w:type="spellStart"/>
      <w:r w:rsidRPr="00613486">
        <w:rPr>
          <w:rFonts w:ascii="Times New Roman" w:hAnsi="Times New Roman" w:cs="Times New Roman"/>
          <w:color w:val="000000"/>
          <w:sz w:val="26"/>
          <w:szCs w:val="26"/>
        </w:rPr>
        <w:t>общеуголовный</w:t>
      </w:r>
      <w:proofErr w:type="spellEnd"/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 корыстный терроризм; криминальный терроризм. </w:t>
      </w:r>
    </w:p>
    <w:p w:rsidR="00613486" w:rsidRDefault="00613486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2. По масштабам – </w:t>
      </w:r>
      <w:proofErr w:type="gramStart"/>
      <w:r w:rsidRPr="00613486">
        <w:rPr>
          <w:rFonts w:ascii="Times New Roman" w:hAnsi="Times New Roman" w:cs="Times New Roman"/>
          <w:color w:val="000000"/>
          <w:sz w:val="26"/>
          <w:szCs w:val="26"/>
        </w:rPr>
        <w:t>внутренний</w:t>
      </w:r>
      <w:proofErr w:type="gramEnd"/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 и международный. </w:t>
      </w:r>
    </w:p>
    <w:p w:rsidR="00613486" w:rsidRDefault="00613486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3. По количеству применяемых сил и средств: </w:t>
      </w:r>
      <w:proofErr w:type="gramStart"/>
      <w:r w:rsidRPr="00613486">
        <w:rPr>
          <w:rFonts w:ascii="Times New Roman" w:hAnsi="Times New Roman" w:cs="Times New Roman"/>
          <w:color w:val="000000"/>
          <w:sz w:val="26"/>
          <w:szCs w:val="26"/>
        </w:rPr>
        <w:t>индивидуальный</w:t>
      </w:r>
      <w:proofErr w:type="gramEnd"/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, групповой, массовый. </w:t>
      </w:r>
    </w:p>
    <w:p w:rsidR="00613486" w:rsidRDefault="00613486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4. По целям и задачам: меркантильный терроризм (цель которого - вымогательство или выполнение определенных требований террористов); </w:t>
      </w:r>
      <w:proofErr w:type="spellStart"/>
      <w:r w:rsidRPr="00613486">
        <w:rPr>
          <w:rFonts w:ascii="Times New Roman" w:hAnsi="Times New Roman" w:cs="Times New Roman"/>
          <w:color w:val="000000"/>
          <w:sz w:val="26"/>
          <w:szCs w:val="26"/>
        </w:rPr>
        <w:t>апокалиптический</w:t>
      </w:r>
      <w:proofErr w:type="spellEnd"/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 (нанесение любой ценой максимального ущерба). </w:t>
      </w:r>
    </w:p>
    <w:p w:rsidR="00613486" w:rsidRDefault="00613486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По видам применяемых средств терроризм классифицируется на обычный, ядерный, химический, биологический, электромагнитный, кибернетический, информационный, экономический. </w:t>
      </w:r>
      <w:proofErr w:type="gramEnd"/>
    </w:p>
    <w:p w:rsidR="00613486" w:rsidRDefault="00613486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правовыми документами в области борьбы с терроризмом в настоящее время являются: - «Концепция национальной безопасности России»; Указ Президента России № 1300, 1997г.; - Указ Президента России №1160, 2006г, «О мерах по противодействию терроризму» (в указе определены структура органов управления РФ в области противодействия терроризму и решаемые ими задачи). - Федеральный закон РФ «О противодействии терроризму» №35-ФЗ, 2006г. </w:t>
      </w:r>
    </w:p>
    <w:p w:rsidR="00376F1B" w:rsidRDefault="00376F1B" w:rsidP="00376F1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CD6E07" w:rsidRDefault="00CD6E07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151139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Вопрос 1. Признаки, указывающие на возможность наличия взрывного устройства. Действия при обнаружении предметов, </w:t>
      </w:r>
    </w:p>
    <w:p w:rsidR="00376F1B" w:rsidRDefault="00151139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похожих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 взрывное устройство</w:t>
      </w:r>
    </w:p>
    <w:p w:rsidR="00AA35E9" w:rsidRPr="00613486" w:rsidRDefault="00AA35E9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99E" w:rsidRPr="00151139" w:rsidRDefault="00A0599E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139">
        <w:rPr>
          <w:rFonts w:ascii="Times New Roman" w:hAnsi="Times New Roman" w:cs="Times New Roman"/>
          <w:b/>
          <w:sz w:val="26"/>
          <w:szCs w:val="26"/>
        </w:rPr>
        <w:t>Предупредительные меры (меры профилактики):</w:t>
      </w:r>
    </w:p>
    <w:p w:rsidR="00A0599E" w:rsidRPr="00613486" w:rsidRDefault="00A0599E" w:rsidP="00151139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ужесточить режим пропуска на территорию организации (в том числе путем установки систем аудио- и видеонаблюдения и сигнализации);</w:t>
      </w:r>
    </w:p>
    <w:p w:rsidR="00A0599E" w:rsidRPr="00613486" w:rsidRDefault="00A0599E" w:rsidP="00151139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тщательно проверять поступающее имущество, товары, оборудование по количеству предметов, состоянию упаковки и т.д.;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проводить тщательный подбор сотрудников, особенно в подразделение охраны и безопасности, обслуживающего персонала (дежурных, ремонтников, уборщиков и т.д.);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разработать план эвакуации посетителей, персонала и пострадавших;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 xml:space="preserve">определить (уточнить) задачи местной охраны, </w:t>
      </w:r>
      <w:proofErr w:type="spellStart"/>
      <w:r w:rsidRPr="00613486">
        <w:rPr>
          <w:rFonts w:ascii="Times New Roman" w:hAnsi="Times New Roman" w:cs="Times New Roman"/>
          <w:sz w:val="26"/>
          <w:szCs w:val="26"/>
        </w:rPr>
        <w:t>ВОХРа</w:t>
      </w:r>
      <w:proofErr w:type="spellEnd"/>
      <w:r w:rsidRPr="00613486">
        <w:rPr>
          <w:rFonts w:ascii="Times New Roman" w:hAnsi="Times New Roman" w:cs="Times New Roman"/>
          <w:sz w:val="26"/>
          <w:szCs w:val="26"/>
        </w:rPr>
        <w:t xml:space="preserve"> или службы безопасности объекта при эвакуации;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обеспечить (</w:t>
      </w:r>
      <w:proofErr w:type="spellStart"/>
      <w:r w:rsidRPr="00613486">
        <w:rPr>
          <w:rFonts w:ascii="Times New Roman" w:hAnsi="Times New Roman" w:cs="Times New Roman"/>
          <w:sz w:val="26"/>
          <w:szCs w:val="26"/>
        </w:rPr>
        <w:t>дообеспечить</w:t>
      </w:r>
      <w:proofErr w:type="spellEnd"/>
      <w:r w:rsidRPr="00613486">
        <w:rPr>
          <w:rFonts w:ascii="Times New Roman" w:hAnsi="Times New Roman" w:cs="Times New Roman"/>
          <w:sz w:val="26"/>
          <w:szCs w:val="26"/>
        </w:rPr>
        <w:t xml:space="preserve">) служащих местной охраны, </w:t>
      </w:r>
      <w:proofErr w:type="spellStart"/>
      <w:r w:rsidRPr="00613486">
        <w:rPr>
          <w:rFonts w:ascii="Times New Roman" w:hAnsi="Times New Roman" w:cs="Times New Roman"/>
          <w:sz w:val="26"/>
          <w:szCs w:val="26"/>
        </w:rPr>
        <w:t>ВОХРа</w:t>
      </w:r>
      <w:proofErr w:type="spellEnd"/>
      <w:r w:rsidRPr="00613486">
        <w:rPr>
          <w:rFonts w:ascii="Times New Roman" w:hAnsi="Times New Roman" w:cs="Times New Roman"/>
          <w:sz w:val="26"/>
          <w:szCs w:val="26"/>
        </w:rPr>
        <w:t xml:space="preserve"> или службы безопасности объекта портативной радиоаппаратурой для вызова резерва и правоохранительных органов;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четко определить функции администрации при сдаче помещений и номенклатуры складируемых товаров по усмотрению администрации объектов;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организовать места па</w:t>
      </w:r>
      <w:r w:rsidR="00151139">
        <w:rPr>
          <w:rFonts w:ascii="Times New Roman" w:hAnsi="Times New Roman" w:cs="Times New Roman"/>
          <w:sz w:val="26"/>
          <w:szCs w:val="26"/>
        </w:rPr>
        <w:t>рковки автомобилей не ближе 100</w:t>
      </w:r>
      <w:r w:rsidRPr="00613486">
        <w:rPr>
          <w:rFonts w:ascii="Times New Roman" w:hAnsi="Times New Roman" w:cs="Times New Roman"/>
          <w:sz w:val="26"/>
          <w:szCs w:val="26"/>
        </w:rPr>
        <w:t>м от мест скопления людей;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освободить от лишних предметов служебные помещения, лестничные клетки, помещения, где расположены технические установки;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обеспечить регулярное удаление из здания отходов, освободить территорию от строительных лесов металлического мусора;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контейнеры-мусоросборники по возможности установить за пределами зданий объекта;</w:t>
      </w:r>
    </w:p>
    <w:p w:rsidR="00A0599E" w:rsidRPr="00613486" w:rsidRDefault="00A0599E" w:rsidP="00A0599E">
      <w:pPr>
        <w:numPr>
          <w:ilvl w:val="0"/>
          <w:numId w:val="1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A0599E" w:rsidRPr="00613486" w:rsidRDefault="00A0599E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3486">
        <w:rPr>
          <w:rFonts w:ascii="Times New Roman" w:hAnsi="Times New Roman" w:cs="Times New Roman"/>
          <w:b/>
          <w:sz w:val="26"/>
          <w:szCs w:val="26"/>
        </w:rPr>
        <w:t>Признаки, которые могут указывать на наличие ВУ:</w:t>
      </w:r>
    </w:p>
    <w:p w:rsidR="00A0599E" w:rsidRPr="00613486" w:rsidRDefault="00A0599E" w:rsidP="00151139">
      <w:pPr>
        <w:numPr>
          <w:ilvl w:val="0"/>
          <w:numId w:val="2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 xml:space="preserve">наличие на обнаруженном предмете проводов, веревок, </w:t>
      </w:r>
      <w:proofErr w:type="spellStart"/>
      <w:r w:rsidRPr="00613486">
        <w:rPr>
          <w:rFonts w:ascii="Times New Roman" w:hAnsi="Times New Roman" w:cs="Times New Roman"/>
          <w:sz w:val="26"/>
          <w:szCs w:val="26"/>
        </w:rPr>
        <w:t>изоленты</w:t>
      </w:r>
      <w:proofErr w:type="spellEnd"/>
      <w:r w:rsidRPr="00613486">
        <w:rPr>
          <w:rFonts w:ascii="Times New Roman" w:hAnsi="Times New Roman" w:cs="Times New Roman"/>
          <w:sz w:val="26"/>
          <w:szCs w:val="26"/>
        </w:rPr>
        <w:t>;</w:t>
      </w:r>
    </w:p>
    <w:p w:rsidR="00A0599E" w:rsidRPr="00613486" w:rsidRDefault="00A0599E" w:rsidP="00151139">
      <w:pPr>
        <w:numPr>
          <w:ilvl w:val="0"/>
          <w:numId w:val="2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подозрительные звуки, щелчки, тиканье часов, издаваемые предметом;</w:t>
      </w:r>
    </w:p>
    <w:p w:rsidR="00A0599E" w:rsidRPr="00613486" w:rsidRDefault="00A0599E" w:rsidP="00151139">
      <w:pPr>
        <w:numPr>
          <w:ilvl w:val="0"/>
          <w:numId w:val="2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от предмета исходит характерный запах миндаля или другой необычный запах.</w:t>
      </w:r>
    </w:p>
    <w:p w:rsidR="00CD6E07" w:rsidRDefault="00CD6E07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0599E" w:rsidRPr="00613486" w:rsidRDefault="00A0599E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3486">
        <w:rPr>
          <w:rFonts w:ascii="Times New Roman" w:hAnsi="Times New Roman" w:cs="Times New Roman"/>
          <w:b/>
          <w:sz w:val="26"/>
          <w:szCs w:val="26"/>
        </w:rPr>
        <w:lastRenderedPageBreak/>
        <w:t>Причины, служащие поводом для опасения:</w:t>
      </w:r>
    </w:p>
    <w:p w:rsidR="00A0599E" w:rsidRPr="00613486" w:rsidRDefault="00A0599E" w:rsidP="00151139">
      <w:pPr>
        <w:numPr>
          <w:ilvl w:val="0"/>
          <w:numId w:val="2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нахождение подозрительных лиц до обнаружения этого предмета;</w:t>
      </w:r>
    </w:p>
    <w:p w:rsidR="00A0599E" w:rsidRPr="00613486" w:rsidRDefault="00A0599E" w:rsidP="00151139">
      <w:pPr>
        <w:numPr>
          <w:ilvl w:val="0"/>
          <w:numId w:val="2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угрозы лично, по телефону или в почтовых отправлениях.</w:t>
      </w:r>
    </w:p>
    <w:p w:rsidR="00A0599E" w:rsidRPr="00613486" w:rsidRDefault="00A0599E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3486">
        <w:rPr>
          <w:rFonts w:ascii="Times New Roman" w:hAnsi="Times New Roman" w:cs="Times New Roman"/>
          <w:b/>
          <w:sz w:val="26"/>
          <w:szCs w:val="26"/>
        </w:rPr>
        <w:t>Действия:</w:t>
      </w:r>
    </w:p>
    <w:p w:rsidR="00A0599E" w:rsidRPr="00613486" w:rsidRDefault="00A0599E" w:rsidP="00A0599E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A0599E" w:rsidRPr="00613486" w:rsidRDefault="00A0599E" w:rsidP="00A0599E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Немедленно сообщить об обнаружении подозрительного предмета в правоохранительные органы по указанным телефонам.</w:t>
      </w:r>
    </w:p>
    <w:p w:rsidR="00A0599E" w:rsidRPr="00613486" w:rsidRDefault="00A0599E" w:rsidP="00A0599E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Зафиксировать место и время обнаружения.</w:t>
      </w:r>
    </w:p>
    <w:p w:rsidR="00A0599E" w:rsidRPr="00613486" w:rsidRDefault="00A0599E" w:rsidP="00A0599E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Освободить от людей опасную зону в радиусе не менее 100 м.</w:t>
      </w:r>
    </w:p>
    <w:p w:rsidR="00A0599E" w:rsidRPr="00613486" w:rsidRDefault="00A0599E" w:rsidP="00A0599E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По возможности обеспечить охрану подозрительного предмета и опасной зоны.</w:t>
      </w:r>
    </w:p>
    <w:p w:rsidR="00A0599E" w:rsidRPr="00613486" w:rsidRDefault="00A0599E" w:rsidP="00A0599E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A0599E" w:rsidRPr="00613486" w:rsidRDefault="00A0599E" w:rsidP="00A0599E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A0599E" w:rsidRPr="00613486" w:rsidRDefault="00A0599E" w:rsidP="00A0599E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Далее действовать по указанию представителей правоохранительных органов.</w:t>
      </w:r>
    </w:p>
    <w:p w:rsidR="00A0599E" w:rsidRPr="00613486" w:rsidRDefault="00A0599E" w:rsidP="00A0599E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A0599E" w:rsidRPr="00613486" w:rsidRDefault="00A0599E" w:rsidP="00151139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A0599E" w:rsidRPr="00613486" w:rsidRDefault="00A0599E" w:rsidP="00151139">
      <w:pPr>
        <w:numPr>
          <w:ilvl w:val="0"/>
          <w:numId w:val="3"/>
        </w:numPr>
        <w:tabs>
          <w:tab w:val="clear" w:pos="360"/>
          <w:tab w:val="left" w:pos="-2694"/>
          <w:tab w:val="left" w:pos="-2552"/>
          <w:tab w:val="left" w:pos="-2268"/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Проинструктировать персонал объекта о то, что запрещается принимать на хранение от посторонних лиц какие-либо предметы и вещи.</w:t>
      </w:r>
    </w:p>
    <w:p w:rsidR="00A0599E" w:rsidRPr="00613486" w:rsidRDefault="00A0599E" w:rsidP="00151139">
      <w:pPr>
        <w:numPr>
          <w:ilvl w:val="0"/>
          <w:numId w:val="3"/>
        </w:numPr>
        <w:tabs>
          <w:tab w:val="left" w:pos="-2694"/>
          <w:tab w:val="left" w:pos="-2552"/>
          <w:tab w:val="left" w:pos="-2268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Быть готовым описать внешний вид предмета, похожего на взрывное устройство.</w:t>
      </w:r>
    </w:p>
    <w:p w:rsidR="00A0599E" w:rsidRPr="00613486" w:rsidRDefault="00A0599E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613486">
        <w:rPr>
          <w:rFonts w:ascii="Times New Roman" w:hAnsi="Times New Roman" w:cs="Times New Roman"/>
          <w:sz w:val="26"/>
          <w:szCs w:val="26"/>
        </w:rPr>
        <w:t>взрыво</w:t>
      </w:r>
      <w:proofErr w:type="spellEnd"/>
      <w:r w:rsidRPr="00613486">
        <w:rPr>
          <w:rFonts w:ascii="Times New Roman" w:hAnsi="Times New Roman" w:cs="Times New Roman"/>
          <w:sz w:val="26"/>
          <w:szCs w:val="26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</w:t>
      </w:r>
      <w:proofErr w:type="spellStart"/>
      <w:r w:rsidRPr="00613486">
        <w:rPr>
          <w:rFonts w:ascii="Times New Roman" w:hAnsi="Times New Roman" w:cs="Times New Roman"/>
          <w:sz w:val="26"/>
          <w:szCs w:val="26"/>
        </w:rPr>
        <w:t>изолента</w:t>
      </w:r>
      <w:proofErr w:type="spellEnd"/>
      <w:r w:rsidRPr="00613486">
        <w:rPr>
          <w:rFonts w:ascii="Times New Roman" w:hAnsi="Times New Roman" w:cs="Times New Roman"/>
          <w:sz w:val="26"/>
          <w:szCs w:val="26"/>
        </w:rPr>
        <w:t>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A0599E" w:rsidRDefault="00A0599E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3486">
        <w:rPr>
          <w:rFonts w:ascii="Times New Roman" w:hAnsi="Times New Roman" w:cs="Times New Roman"/>
          <w:sz w:val="26"/>
          <w:szCs w:val="26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</w:p>
    <w:p w:rsidR="00CD6E07" w:rsidRDefault="00CD6E07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3486">
        <w:rPr>
          <w:rFonts w:ascii="Times New Roman" w:hAnsi="Times New Roman" w:cs="Times New Roman"/>
          <w:b/>
          <w:sz w:val="26"/>
          <w:szCs w:val="26"/>
        </w:rPr>
        <w:lastRenderedPageBreak/>
        <w:t>Рекомендуемые зоны эвакуации и оцепления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486">
        <w:rPr>
          <w:rFonts w:ascii="Times New Roman" w:hAnsi="Times New Roman" w:cs="Times New Roman"/>
          <w:b/>
          <w:sz w:val="26"/>
          <w:szCs w:val="26"/>
        </w:rPr>
        <w:t>при обнаружении взрывного устройства или предмета,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3486">
        <w:rPr>
          <w:rFonts w:ascii="Times New Roman" w:hAnsi="Times New Roman" w:cs="Times New Roman"/>
          <w:b/>
          <w:sz w:val="26"/>
          <w:szCs w:val="26"/>
        </w:rPr>
        <w:t>похожего</w:t>
      </w:r>
      <w:proofErr w:type="gramEnd"/>
      <w:r w:rsidRPr="00613486">
        <w:rPr>
          <w:rFonts w:ascii="Times New Roman" w:hAnsi="Times New Roman" w:cs="Times New Roman"/>
          <w:b/>
          <w:sz w:val="26"/>
          <w:szCs w:val="26"/>
        </w:rPr>
        <w:t xml:space="preserve"> на взрывное устройство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 xml:space="preserve">Граната РГД-5                                                    </w:t>
      </w:r>
      <w:r w:rsidR="00AA35E9">
        <w:rPr>
          <w:rFonts w:ascii="Times New Roman" w:hAnsi="Times New Roman" w:cs="Times New Roman"/>
          <w:sz w:val="26"/>
          <w:szCs w:val="26"/>
        </w:rPr>
        <w:t xml:space="preserve">       </w:t>
      </w:r>
      <w:r w:rsidRPr="00613486">
        <w:rPr>
          <w:rFonts w:ascii="Times New Roman" w:hAnsi="Times New Roman" w:cs="Times New Roman"/>
          <w:sz w:val="26"/>
          <w:szCs w:val="26"/>
        </w:rPr>
        <w:t xml:space="preserve"> не менее 50 м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Граната Ф-1</w:t>
      </w:r>
      <w:r w:rsidRPr="00613486">
        <w:rPr>
          <w:rFonts w:ascii="Times New Roman" w:hAnsi="Times New Roman" w:cs="Times New Roman"/>
          <w:sz w:val="26"/>
          <w:szCs w:val="26"/>
        </w:rPr>
        <w:tab/>
      </w:r>
      <w:r w:rsidRPr="0061348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 w:rsidR="00AA35E9">
        <w:rPr>
          <w:rFonts w:ascii="Times New Roman" w:hAnsi="Times New Roman" w:cs="Times New Roman"/>
          <w:sz w:val="26"/>
          <w:szCs w:val="26"/>
        </w:rPr>
        <w:t xml:space="preserve">   </w:t>
      </w:r>
      <w:r w:rsidRPr="00613486">
        <w:rPr>
          <w:rFonts w:ascii="Times New Roman" w:hAnsi="Times New Roman" w:cs="Times New Roman"/>
          <w:sz w:val="26"/>
          <w:szCs w:val="26"/>
        </w:rPr>
        <w:t xml:space="preserve"> не менее 200 м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Тротиловая шашка массой 200 г</w:t>
      </w:r>
      <w:r w:rsidRPr="00613486">
        <w:rPr>
          <w:rFonts w:ascii="Times New Roman" w:hAnsi="Times New Roman" w:cs="Times New Roman"/>
          <w:sz w:val="26"/>
          <w:szCs w:val="26"/>
        </w:rPr>
        <w:tab/>
        <w:t xml:space="preserve"> 45 м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Тротиловая шашка массой 400 г</w:t>
      </w:r>
      <w:r w:rsidRPr="00613486">
        <w:rPr>
          <w:rFonts w:ascii="Times New Roman" w:hAnsi="Times New Roman" w:cs="Times New Roman"/>
          <w:sz w:val="26"/>
          <w:szCs w:val="26"/>
        </w:rPr>
        <w:tab/>
        <w:t xml:space="preserve"> 55 м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Пивная банка 0,33 л</w:t>
      </w:r>
      <w:r w:rsidRPr="00613486">
        <w:rPr>
          <w:rFonts w:ascii="Times New Roman" w:hAnsi="Times New Roman" w:cs="Times New Roman"/>
          <w:sz w:val="26"/>
          <w:szCs w:val="26"/>
        </w:rPr>
        <w:tab/>
        <w:t xml:space="preserve"> 60 м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Мина МОН-50</w:t>
      </w:r>
      <w:r w:rsidRPr="00613486">
        <w:rPr>
          <w:rFonts w:ascii="Times New Roman" w:hAnsi="Times New Roman" w:cs="Times New Roman"/>
          <w:sz w:val="26"/>
          <w:szCs w:val="26"/>
        </w:rPr>
        <w:tab/>
        <w:t xml:space="preserve"> 85 м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Чемодан (кейс)</w:t>
      </w:r>
      <w:r w:rsidRPr="00613486">
        <w:rPr>
          <w:rFonts w:ascii="Times New Roman" w:hAnsi="Times New Roman" w:cs="Times New Roman"/>
          <w:sz w:val="26"/>
          <w:szCs w:val="26"/>
        </w:rPr>
        <w:tab/>
        <w:t xml:space="preserve"> 230 м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Дорожный чемодан</w:t>
      </w:r>
      <w:r w:rsidRPr="00613486">
        <w:rPr>
          <w:rFonts w:ascii="Times New Roman" w:hAnsi="Times New Roman" w:cs="Times New Roman"/>
          <w:sz w:val="26"/>
          <w:szCs w:val="26"/>
        </w:rPr>
        <w:tab/>
        <w:t xml:space="preserve"> 350 м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Автомобиль типа "Жигули"</w:t>
      </w:r>
      <w:r w:rsidRPr="00613486">
        <w:rPr>
          <w:rFonts w:ascii="Times New Roman" w:hAnsi="Times New Roman" w:cs="Times New Roman"/>
          <w:sz w:val="26"/>
          <w:szCs w:val="26"/>
        </w:rPr>
        <w:tab/>
        <w:t xml:space="preserve"> 460 м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Автомобиль типа "Волга"</w:t>
      </w:r>
      <w:r w:rsidRPr="00613486">
        <w:rPr>
          <w:rFonts w:ascii="Times New Roman" w:hAnsi="Times New Roman" w:cs="Times New Roman"/>
          <w:sz w:val="26"/>
          <w:szCs w:val="26"/>
        </w:rPr>
        <w:tab/>
        <w:t xml:space="preserve"> 580 м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Микроавтобус</w:t>
      </w:r>
      <w:r w:rsidRPr="00613486">
        <w:rPr>
          <w:rFonts w:ascii="Times New Roman" w:hAnsi="Times New Roman" w:cs="Times New Roman"/>
          <w:sz w:val="26"/>
          <w:szCs w:val="26"/>
        </w:rPr>
        <w:tab/>
        <w:t xml:space="preserve"> 920 м</w:t>
      </w:r>
    </w:p>
    <w:p w:rsidR="0097201A" w:rsidRDefault="0097201A" w:rsidP="00AA35E9">
      <w:pPr>
        <w:tabs>
          <w:tab w:val="left" w:pos="-2694"/>
          <w:tab w:val="left" w:pos="-2552"/>
          <w:tab w:val="left" w:pos="-2268"/>
          <w:tab w:val="left" w:pos="694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Грузовая автомашина (фургон)</w:t>
      </w:r>
      <w:r w:rsidRPr="00613486">
        <w:rPr>
          <w:rFonts w:ascii="Times New Roman" w:hAnsi="Times New Roman" w:cs="Times New Roman"/>
          <w:sz w:val="26"/>
          <w:szCs w:val="26"/>
        </w:rPr>
        <w:tab/>
        <w:t>1240 м</w:t>
      </w:r>
    </w:p>
    <w:p w:rsidR="00AA35E9" w:rsidRDefault="00AA35E9" w:rsidP="0097201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201A" w:rsidRP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20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целях предотвращения взрывов жилых домов следует: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установить на чердаках и в подвалах прочные двери, навесить на них замки, поставить </w:t>
      </w:r>
      <w:proofErr w:type="spellStart"/>
      <w:r w:rsidRPr="00613486">
        <w:rPr>
          <w:rFonts w:ascii="Times New Roman" w:hAnsi="Times New Roman" w:cs="Times New Roman"/>
          <w:color w:val="000000"/>
          <w:sz w:val="26"/>
          <w:szCs w:val="26"/>
        </w:rPr>
        <w:t>домофоны</w:t>
      </w:r>
      <w:proofErr w:type="spellEnd"/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, проверить все пустующие помещения в доме;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осмотреть и по возможности убрать машины, стоящие во дворе дома;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>- познакомиться с жильцами, снимающими квартиры в вашем доме, о подозрительных личностях сообщить участковому;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 - обращать внимание на незнакомых людей, обращаться к ним с вопросами;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опасаться посылок и писем, где неправильно написана ваша фамилия, без обратного адреса или с неизвестным обратным адресом, посылок со смещенным центром тяжести, писем в необычно толстых (более 3 мм), тяжелых, при сгибе напоминающих резину конвертах; Для предотвращения взрывов на улице: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в периоды социальной напряженности следует избегать посещений мест скопления людей (рынков, стадионов, вокзалов, зрелищных мероприятий);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не рекомендуется приближаться к оставленным в людных местах подозрительным предметам, незамедлительно сообщать о них в милицию или ФСБ; </w:t>
      </w:r>
    </w:p>
    <w:p w:rsidR="00AA35E9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не поднимайте сами и научите детей не поднимать найденные на улице мелкие вещи – свистки, авторучки, портсигары, игрушки и пр., так как очень часто террористы прячут в них бомбы;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категорически нельзя самостоятельно разминировать взрывные устройства или переносить их в другое место. </w:t>
      </w:r>
    </w:p>
    <w:p w:rsidR="0097201A" w:rsidRPr="00151139" w:rsidRDefault="0097201A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151139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2. Действия при </w:t>
      </w:r>
      <w:r w:rsidR="00A0599E" w:rsidRPr="00151139">
        <w:rPr>
          <w:rFonts w:ascii="Times New Roman" w:hAnsi="Times New Roman" w:cs="Times New Roman"/>
          <w:b/>
          <w:sz w:val="26"/>
          <w:szCs w:val="26"/>
        </w:rPr>
        <w:t>поступлении угрозы террористического</w:t>
      </w:r>
    </w:p>
    <w:p w:rsidR="00A0599E" w:rsidRDefault="00A0599E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51139">
        <w:rPr>
          <w:rFonts w:ascii="Times New Roman" w:hAnsi="Times New Roman" w:cs="Times New Roman"/>
          <w:b/>
          <w:sz w:val="26"/>
          <w:szCs w:val="26"/>
        </w:rPr>
        <w:t xml:space="preserve"> акта по телефону</w:t>
      </w:r>
    </w:p>
    <w:p w:rsidR="0097201A" w:rsidRPr="00151139" w:rsidRDefault="0097201A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0599E" w:rsidRPr="00151139" w:rsidRDefault="00A0599E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139">
        <w:rPr>
          <w:rFonts w:ascii="Times New Roman" w:hAnsi="Times New Roman" w:cs="Times New Roman"/>
          <w:b/>
          <w:sz w:val="26"/>
          <w:szCs w:val="26"/>
        </w:rPr>
        <w:t>Предупредительные меры (меры профилактики):</w:t>
      </w:r>
    </w:p>
    <w:p w:rsidR="00A0599E" w:rsidRPr="00613486" w:rsidRDefault="00A0599E" w:rsidP="00151139">
      <w:pPr>
        <w:numPr>
          <w:ilvl w:val="0"/>
          <w:numId w:val="4"/>
        </w:numPr>
        <w:tabs>
          <w:tab w:val="clear" w:pos="927"/>
          <w:tab w:val="left" w:pos="-2694"/>
          <w:tab w:val="left" w:pos="-2552"/>
          <w:tab w:val="left" w:pos="-2268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 xml:space="preserve">инструктировать персонал о порядке приема телефонных сообщений с </w:t>
      </w:r>
      <w:r w:rsidR="00151139">
        <w:rPr>
          <w:rFonts w:ascii="Times New Roman" w:hAnsi="Times New Roman" w:cs="Times New Roman"/>
          <w:sz w:val="26"/>
          <w:szCs w:val="26"/>
        </w:rPr>
        <w:t>угрозами террористического акта;</w:t>
      </w:r>
    </w:p>
    <w:p w:rsidR="00A0599E" w:rsidRDefault="00A0599E" w:rsidP="00A0599E">
      <w:pPr>
        <w:numPr>
          <w:ilvl w:val="0"/>
          <w:numId w:val="5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своевременно оснащать телефоны организации устройствами АОН и звукозаписью телефонного сообщения.</w:t>
      </w:r>
    </w:p>
    <w:p w:rsidR="00151139" w:rsidRPr="00613486" w:rsidRDefault="00151139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139">
        <w:rPr>
          <w:rFonts w:ascii="Times New Roman" w:hAnsi="Times New Roman" w:cs="Times New Roman"/>
          <w:sz w:val="26"/>
          <w:szCs w:val="26"/>
        </w:rPr>
        <w:lastRenderedPageBreak/>
        <w:t>При поступлении угрозы  по телефону необходимо действовать в соответствии с "Порядком приема телефонного сообщения с угрозами  террористического характера".</w:t>
      </w:r>
    </w:p>
    <w:p w:rsidR="00A0599E" w:rsidRPr="00151139" w:rsidRDefault="00A0599E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139">
        <w:rPr>
          <w:rFonts w:ascii="Times New Roman" w:hAnsi="Times New Roman" w:cs="Times New Roman"/>
          <w:b/>
          <w:sz w:val="26"/>
          <w:szCs w:val="26"/>
        </w:rPr>
        <w:t>Действия при сообщении телефонного сообщения:</w:t>
      </w:r>
    </w:p>
    <w:p w:rsidR="00A0599E" w:rsidRPr="00613486" w:rsidRDefault="00A0599E" w:rsidP="00151139">
      <w:pPr>
        <w:numPr>
          <w:ilvl w:val="0"/>
          <w:numId w:val="6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реагировать на каждый поступивший телефонный звонок;</w:t>
      </w:r>
    </w:p>
    <w:p w:rsidR="00A0599E" w:rsidRPr="00613486" w:rsidRDefault="00A0599E" w:rsidP="00151139">
      <w:pPr>
        <w:numPr>
          <w:ilvl w:val="0"/>
          <w:numId w:val="6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сообщить в правоохранительные органы о поступившем телефонном звонке;</w:t>
      </w:r>
    </w:p>
    <w:p w:rsidR="00A0599E" w:rsidRPr="00613486" w:rsidRDefault="00A0599E" w:rsidP="00151139">
      <w:pPr>
        <w:numPr>
          <w:ilvl w:val="0"/>
          <w:numId w:val="6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при необходимости эвакуировать людей согласно плану эвакуации;</w:t>
      </w:r>
    </w:p>
    <w:p w:rsidR="00A0599E" w:rsidRPr="00613486" w:rsidRDefault="00A0599E" w:rsidP="00151139">
      <w:pPr>
        <w:numPr>
          <w:ilvl w:val="0"/>
          <w:numId w:val="6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обеспечить беспрепятственную работу</w:t>
      </w:r>
      <w:r w:rsidR="00151139">
        <w:rPr>
          <w:rFonts w:ascii="Times New Roman" w:hAnsi="Times New Roman" w:cs="Times New Roman"/>
          <w:sz w:val="26"/>
          <w:szCs w:val="26"/>
        </w:rPr>
        <w:t xml:space="preserve"> оперативно-следственной группы</w:t>
      </w:r>
      <w:r w:rsidRPr="00613486">
        <w:rPr>
          <w:rFonts w:ascii="Times New Roman" w:hAnsi="Times New Roman" w:cs="Times New Roman"/>
          <w:sz w:val="26"/>
          <w:szCs w:val="26"/>
        </w:rPr>
        <w:t>, кинологов и т.д.;</w:t>
      </w:r>
    </w:p>
    <w:p w:rsidR="00A0599E" w:rsidRPr="00AA35E9" w:rsidRDefault="00A0599E" w:rsidP="00AA35E9">
      <w:pPr>
        <w:numPr>
          <w:ilvl w:val="0"/>
          <w:numId w:val="6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3486">
        <w:rPr>
          <w:rFonts w:ascii="Times New Roman" w:hAnsi="Times New Roman" w:cs="Times New Roman"/>
          <w:b/>
          <w:sz w:val="26"/>
          <w:szCs w:val="26"/>
        </w:rPr>
        <w:t>О порядке приема сообщений, содержащих угрозы террористического характера по телефону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Правоохранительным органам значительно помогут для предотвращения преступления и розыска преступника следующие ваши действия.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Постарайтесь дословно запомнить разговор и зафиксировать его на бумаге.</w:t>
      </w:r>
    </w:p>
    <w:p w:rsidR="0097201A" w:rsidRPr="00613486" w:rsidRDefault="0097201A" w:rsidP="00AA35E9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По ходу разговора отметьте пол, возраст звонившего и особенности его (ее) речи:</w:t>
      </w:r>
    </w:p>
    <w:p w:rsidR="0097201A" w:rsidRPr="00613486" w:rsidRDefault="0097201A" w:rsidP="00AA35E9">
      <w:pPr>
        <w:numPr>
          <w:ilvl w:val="0"/>
          <w:numId w:val="10"/>
        </w:num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голос: громкий (тихий), низкий (высокий);</w:t>
      </w:r>
    </w:p>
    <w:p w:rsidR="0097201A" w:rsidRPr="00613486" w:rsidRDefault="0097201A" w:rsidP="00AA35E9">
      <w:pPr>
        <w:numPr>
          <w:ilvl w:val="0"/>
          <w:numId w:val="10"/>
        </w:num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темп речи: быстрая (медленная);</w:t>
      </w:r>
    </w:p>
    <w:p w:rsidR="0097201A" w:rsidRPr="00613486" w:rsidRDefault="0097201A" w:rsidP="00AA35E9">
      <w:pPr>
        <w:numPr>
          <w:ilvl w:val="0"/>
          <w:numId w:val="10"/>
        </w:num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произношение: отчетливое, искаженное, с заиканием, с заиканием шепелявое, с акцентом или диалектом;</w:t>
      </w:r>
    </w:p>
    <w:p w:rsidR="0097201A" w:rsidRPr="00613486" w:rsidRDefault="0097201A" w:rsidP="00AA35E9">
      <w:pPr>
        <w:numPr>
          <w:ilvl w:val="0"/>
          <w:numId w:val="10"/>
        </w:num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 xml:space="preserve">манера речи: развязная, с </w:t>
      </w:r>
      <w:proofErr w:type="gramStart"/>
      <w:r w:rsidRPr="00613486">
        <w:rPr>
          <w:rFonts w:ascii="Times New Roman" w:hAnsi="Times New Roman" w:cs="Times New Roman"/>
          <w:sz w:val="26"/>
          <w:szCs w:val="26"/>
        </w:rPr>
        <w:t>издевкой</w:t>
      </w:r>
      <w:proofErr w:type="gramEnd"/>
      <w:r w:rsidRPr="00613486">
        <w:rPr>
          <w:rFonts w:ascii="Times New Roman" w:hAnsi="Times New Roman" w:cs="Times New Roman"/>
          <w:sz w:val="26"/>
          <w:szCs w:val="26"/>
        </w:rPr>
        <w:t>, с нецензурными выражениями.</w:t>
      </w:r>
    </w:p>
    <w:p w:rsidR="0097201A" w:rsidRPr="00613486" w:rsidRDefault="0097201A" w:rsidP="00AA35E9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 xml:space="preserve">Обязательно отметьте звуковой фон (шум автомашин или железнодорожного транспорта, звуки теле- и радиоаппаратуры, голоса, </w:t>
      </w:r>
      <w:proofErr w:type="gramStart"/>
      <w:r w:rsidRPr="00613486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613486">
        <w:rPr>
          <w:rFonts w:ascii="Times New Roman" w:hAnsi="Times New Roman" w:cs="Times New Roman"/>
          <w:sz w:val="26"/>
          <w:szCs w:val="26"/>
        </w:rPr>
        <w:t>).</w:t>
      </w:r>
    </w:p>
    <w:p w:rsidR="0097201A" w:rsidRPr="00613486" w:rsidRDefault="0097201A" w:rsidP="00AA35E9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Отметьте характер звонка (городской или междугородный).</w:t>
      </w:r>
    </w:p>
    <w:p w:rsidR="0097201A" w:rsidRPr="00613486" w:rsidRDefault="0097201A" w:rsidP="00AA35E9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Обязательно зафиксируйте точное время начала разговора и его продолжительность.</w:t>
      </w:r>
    </w:p>
    <w:p w:rsidR="00A0599E" w:rsidRPr="00613486" w:rsidRDefault="00A0599E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Не вешайте телефонную трубку по окончании разговора.</w:t>
      </w:r>
    </w:p>
    <w:p w:rsidR="00A0599E" w:rsidRPr="00613486" w:rsidRDefault="00A0599E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Примерные вопросы:</w:t>
      </w:r>
    </w:p>
    <w:p w:rsidR="00A0599E" w:rsidRPr="00613486" w:rsidRDefault="00A0599E" w:rsidP="00AA35E9">
      <w:pPr>
        <w:numPr>
          <w:ilvl w:val="0"/>
          <w:numId w:val="7"/>
        </w:numPr>
        <w:tabs>
          <w:tab w:val="clear" w:pos="360"/>
          <w:tab w:val="left" w:pos="-2694"/>
          <w:tab w:val="left" w:pos="-2552"/>
          <w:tab w:val="left" w:pos="-2268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Когда может быть проведен взрыв?</w:t>
      </w:r>
    </w:p>
    <w:p w:rsidR="00A0599E" w:rsidRPr="00613486" w:rsidRDefault="00A0599E" w:rsidP="00AA35E9">
      <w:pPr>
        <w:numPr>
          <w:ilvl w:val="0"/>
          <w:numId w:val="7"/>
        </w:numPr>
        <w:tabs>
          <w:tab w:val="clear" w:pos="360"/>
          <w:tab w:val="left" w:pos="-2694"/>
          <w:tab w:val="left" w:pos="-2552"/>
          <w:tab w:val="left" w:pos="-2268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Где заложено взрывное устройство?</w:t>
      </w:r>
    </w:p>
    <w:p w:rsidR="00A0599E" w:rsidRPr="00613486" w:rsidRDefault="00A0599E" w:rsidP="00AA35E9">
      <w:pPr>
        <w:numPr>
          <w:ilvl w:val="0"/>
          <w:numId w:val="7"/>
        </w:numPr>
        <w:tabs>
          <w:tab w:val="clear" w:pos="360"/>
          <w:tab w:val="left" w:pos="-2694"/>
          <w:tab w:val="left" w:pos="-2552"/>
          <w:tab w:val="left" w:pos="-2268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Что оно из себя представляет?</w:t>
      </w:r>
    </w:p>
    <w:p w:rsidR="00A0599E" w:rsidRPr="00613486" w:rsidRDefault="00A0599E" w:rsidP="00AA35E9">
      <w:pPr>
        <w:numPr>
          <w:ilvl w:val="0"/>
          <w:numId w:val="7"/>
        </w:numPr>
        <w:tabs>
          <w:tab w:val="clear" w:pos="360"/>
          <w:tab w:val="left" w:pos="-2694"/>
          <w:tab w:val="left" w:pos="-2552"/>
          <w:tab w:val="left" w:pos="-2268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Как оно выглядит внешне?</w:t>
      </w:r>
    </w:p>
    <w:p w:rsidR="00A0599E" w:rsidRPr="00613486" w:rsidRDefault="00A0599E" w:rsidP="00AA35E9">
      <w:pPr>
        <w:numPr>
          <w:ilvl w:val="0"/>
          <w:numId w:val="7"/>
        </w:numPr>
        <w:tabs>
          <w:tab w:val="clear" w:pos="360"/>
          <w:tab w:val="left" w:pos="-2694"/>
          <w:tab w:val="left" w:pos="-2552"/>
          <w:tab w:val="left" w:pos="-2268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Есть ли еще где-нибудь взрывное устройство?</w:t>
      </w:r>
    </w:p>
    <w:p w:rsidR="00A0599E" w:rsidRPr="00613486" w:rsidRDefault="00A0599E" w:rsidP="00AA35E9">
      <w:pPr>
        <w:numPr>
          <w:ilvl w:val="0"/>
          <w:numId w:val="7"/>
        </w:numPr>
        <w:tabs>
          <w:tab w:val="clear" w:pos="360"/>
          <w:tab w:val="left" w:pos="-2694"/>
          <w:tab w:val="left" w:pos="-2552"/>
          <w:tab w:val="left" w:pos="-2268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Для чего заложено взрывное устройство?</w:t>
      </w:r>
    </w:p>
    <w:p w:rsidR="00A0599E" w:rsidRPr="00613486" w:rsidRDefault="00A0599E" w:rsidP="00AA35E9">
      <w:pPr>
        <w:numPr>
          <w:ilvl w:val="0"/>
          <w:numId w:val="7"/>
        </w:numPr>
        <w:tabs>
          <w:tab w:val="clear" w:pos="360"/>
          <w:tab w:val="left" w:pos="-2694"/>
          <w:tab w:val="left" w:pos="-2552"/>
          <w:tab w:val="left" w:pos="-2268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Каковы ваши требования?</w:t>
      </w:r>
    </w:p>
    <w:p w:rsidR="00A0599E" w:rsidRDefault="00A0599E" w:rsidP="00AA35E9">
      <w:pPr>
        <w:numPr>
          <w:ilvl w:val="0"/>
          <w:numId w:val="7"/>
        </w:numPr>
        <w:tabs>
          <w:tab w:val="clear" w:pos="360"/>
          <w:tab w:val="left" w:pos="-2694"/>
          <w:tab w:val="left" w:pos="-2552"/>
          <w:tab w:val="left" w:pos="-2268"/>
          <w:tab w:val="num" w:pos="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Вы один или с вами есть еще кто-либо?</w:t>
      </w:r>
    </w:p>
    <w:p w:rsidR="0097201A" w:rsidRPr="0097201A" w:rsidRDefault="0097201A" w:rsidP="00AA35E9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01A">
        <w:rPr>
          <w:rFonts w:ascii="Times New Roman" w:hAnsi="Times New Roman" w:cs="Times New Roman"/>
          <w:sz w:val="26"/>
          <w:szCs w:val="26"/>
        </w:rPr>
        <w:t>Постарайтесь добиться от звонящего максимально возможного промежутка времени для принятия вами и вашим руководителем решений или совершения каких-либо действий.</w:t>
      </w:r>
    </w:p>
    <w:p w:rsidR="0097201A" w:rsidRPr="0097201A" w:rsidRDefault="0097201A" w:rsidP="00AA35E9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01A">
        <w:rPr>
          <w:rFonts w:ascii="Times New Roman" w:hAnsi="Times New Roman" w:cs="Times New Roman"/>
          <w:sz w:val="26"/>
          <w:szCs w:val="26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97201A" w:rsidRPr="0097201A" w:rsidRDefault="0097201A" w:rsidP="00AA35E9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01A">
        <w:rPr>
          <w:rFonts w:ascii="Times New Roman" w:hAnsi="Times New Roman" w:cs="Times New Roman"/>
          <w:sz w:val="26"/>
          <w:szCs w:val="26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97201A" w:rsidRPr="0097201A" w:rsidRDefault="0097201A" w:rsidP="00AA35E9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01A">
        <w:rPr>
          <w:rFonts w:ascii="Times New Roman" w:hAnsi="Times New Roman" w:cs="Times New Roman"/>
          <w:sz w:val="26"/>
          <w:szCs w:val="26"/>
        </w:rPr>
        <w:lastRenderedPageBreak/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97201A" w:rsidRPr="0097201A" w:rsidRDefault="0097201A" w:rsidP="00AA35E9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01A">
        <w:rPr>
          <w:rFonts w:ascii="Times New Roman" w:hAnsi="Times New Roman" w:cs="Times New Roman"/>
          <w:sz w:val="26"/>
          <w:szCs w:val="26"/>
        </w:rPr>
        <w:t xml:space="preserve">При использовании 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</w:t>
      </w:r>
      <w:proofErr w:type="gramStart"/>
      <w:r w:rsidRPr="0097201A">
        <w:rPr>
          <w:rFonts w:ascii="Times New Roman" w:hAnsi="Times New Roman" w:cs="Times New Roman"/>
          <w:sz w:val="26"/>
          <w:szCs w:val="26"/>
        </w:rPr>
        <w:t>другую</w:t>
      </w:r>
      <w:proofErr w:type="gramEnd"/>
      <w:r w:rsidRPr="0097201A">
        <w:rPr>
          <w:rFonts w:ascii="Times New Roman" w:hAnsi="Times New Roman" w:cs="Times New Roman"/>
          <w:sz w:val="26"/>
          <w:szCs w:val="26"/>
        </w:rPr>
        <w:t>.</w:t>
      </w:r>
    </w:p>
    <w:p w:rsidR="00CD6E07" w:rsidRDefault="00CD6E07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99E" w:rsidRDefault="00151139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139">
        <w:rPr>
          <w:rFonts w:ascii="Times New Roman" w:hAnsi="Times New Roman" w:cs="Times New Roman"/>
          <w:b/>
          <w:sz w:val="26"/>
          <w:szCs w:val="26"/>
        </w:rPr>
        <w:t>Вопрос 3. Правила обращения с анонимными материалами, содержащими угрозы террористического характера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письменном виде</w:t>
      </w:r>
    </w:p>
    <w:p w:rsidR="00AA35E9" w:rsidRPr="00151139" w:rsidRDefault="00AA35E9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99E" w:rsidRPr="00613486" w:rsidRDefault="00A0599E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 xml:space="preserve">Угрозы в письменной форме могут поступить в </w:t>
      </w:r>
      <w:proofErr w:type="gramStart"/>
      <w:r w:rsidRPr="00613486">
        <w:rPr>
          <w:rFonts w:ascii="Times New Roman" w:hAnsi="Times New Roman" w:cs="Times New Roman"/>
          <w:sz w:val="26"/>
          <w:szCs w:val="26"/>
        </w:rPr>
        <w:t>организацию</w:t>
      </w:r>
      <w:proofErr w:type="gramEnd"/>
      <w:r w:rsidRPr="00613486">
        <w:rPr>
          <w:rFonts w:ascii="Times New Roman" w:hAnsi="Times New Roman" w:cs="Times New Roman"/>
          <w:sz w:val="26"/>
          <w:szCs w:val="26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A0599E" w:rsidRPr="00613486" w:rsidRDefault="00A0599E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При этом необходимо четкое соблюдение персоналом правил обращения с анонимными материалами.</w:t>
      </w:r>
    </w:p>
    <w:p w:rsidR="00A0599E" w:rsidRPr="0097201A" w:rsidRDefault="00A0599E" w:rsidP="0015113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01A">
        <w:rPr>
          <w:rFonts w:ascii="Times New Roman" w:hAnsi="Times New Roman" w:cs="Times New Roman"/>
          <w:b/>
          <w:sz w:val="26"/>
          <w:szCs w:val="26"/>
        </w:rPr>
        <w:t>Предупредительные меры (меры профилактики):</w:t>
      </w:r>
    </w:p>
    <w:p w:rsidR="00A0599E" w:rsidRPr="00613486" w:rsidRDefault="00A0599E" w:rsidP="00A0599E">
      <w:pPr>
        <w:numPr>
          <w:ilvl w:val="0"/>
          <w:numId w:val="8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A0599E" w:rsidRPr="00613486" w:rsidRDefault="00A0599E" w:rsidP="00A0599E">
      <w:pPr>
        <w:numPr>
          <w:ilvl w:val="0"/>
          <w:numId w:val="8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особое внимание необходимо обращать на бандероли, посылки, крупные упаковки, футляры-упаковки и т.п., в том числе и рекламные проспекты.</w:t>
      </w:r>
    </w:p>
    <w:p w:rsidR="00A0599E" w:rsidRDefault="00A0599E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 xml:space="preserve">Цель проверки </w:t>
      </w:r>
      <w:r w:rsidR="00AA35E9">
        <w:rPr>
          <w:rFonts w:ascii="Times New Roman" w:hAnsi="Times New Roman" w:cs="Times New Roman"/>
          <w:sz w:val="26"/>
          <w:szCs w:val="26"/>
        </w:rPr>
        <w:t>–</w:t>
      </w:r>
      <w:r w:rsidRPr="00613486">
        <w:rPr>
          <w:rFonts w:ascii="Times New Roman" w:hAnsi="Times New Roman" w:cs="Times New Roman"/>
          <w:sz w:val="26"/>
          <w:szCs w:val="26"/>
        </w:rPr>
        <w:t xml:space="preserve"> не пропустить возможное сообщение об угрозе террористического акта.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Постарайтесь не оставлять на нем отпечатков своих пальцев.</w:t>
      </w:r>
    </w:p>
    <w:p w:rsidR="0097201A" w:rsidRPr="00613486" w:rsidRDefault="0097201A" w:rsidP="0097201A">
      <w:pPr>
        <w:pStyle w:val="a3"/>
        <w:rPr>
          <w:sz w:val="26"/>
          <w:szCs w:val="26"/>
        </w:rPr>
      </w:pPr>
      <w:r w:rsidRPr="00613486">
        <w:rPr>
          <w:sz w:val="26"/>
          <w:szCs w:val="26"/>
        </w:rPr>
        <w:t>Если документ поступил в конверте, его вскрытие производится только с левой или правой стороны, аккуратно отрезая кромки ножницами.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Сохраняйте все: сам документов с текстом, любые вложения, конверт и упаковку, ничего не выбрасывайте.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Не расширяйте круг лиц, знакомившихся с содержанием документа.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распространением, обнаружением или получением.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Анонимные материалы не должны сшиваться, склеиваться, на них не разрешается делать подписи, подчеркивать и обводить отдельные места в тексте, писать резолюции и указания, также запрещается их мять и сгибать.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 w:rsidRPr="00613486">
        <w:rPr>
          <w:rFonts w:ascii="Times New Roman" w:hAnsi="Times New Roman" w:cs="Times New Roman"/>
          <w:sz w:val="26"/>
          <w:szCs w:val="26"/>
        </w:rPr>
        <w:t>давленных</w:t>
      </w:r>
      <w:proofErr w:type="gramEnd"/>
      <w:r w:rsidRPr="00613486">
        <w:rPr>
          <w:rFonts w:ascii="Times New Roman" w:hAnsi="Times New Roman" w:cs="Times New Roman"/>
          <w:sz w:val="26"/>
          <w:szCs w:val="26"/>
        </w:rPr>
        <w:t xml:space="preserve"> следов на анонимных материалах.</w:t>
      </w:r>
    </w:p>
    <w:p w:rsidR="0097201A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97201A" w:rsidRPr="00613486" w:rsidRDefault="0097201A" w:rsidP="0097201A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97201A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01A">
        <w:rPr>
          <w:rFonts w:ascii="Times New Roman" w:hAnsi="Times New Roman" w:cs="Times New Roman"/>
          <w:b/>
          <w:sz w:val="26"/>
          <w:szCs w:val="26"/>
        </w:rPr>
        <w:lastRenderedPageBreak/>
        <w:t>Вопрос 4. Действия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7201A">
        <w:rPr>
          <w:rFonts w:ascii="Times New Roman" w:hAnsi="Times New Roman" w:cs="Times New Roman"/>
          <w:b/>
          <w:sz w:val="26"/>
          <w:szCs w:val="26"/>
        </w:rPr>
        <w:t>п</w:t>
      </w:r>
      <w:r w:rsidR="00A0599E" w:rsidRPr="0097201A">
        <w:rPr>
          <w:rFonts w:ascii="Times New Roman" w:hAnsi="Times New Roman" w:cs="Times New Roman"/>
          <w:b/>
          <w:sz w:val="26"/>
          <w:szCs w:val="26"/>
        </w:rPr>
        <w:t>ри захвате террористами заложников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599E" w:rsidRDefault="0097201A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при их освобождении</w:t>
      </w:r>
    </w:p>
    <w:p w:rsidR="00AA35E9" w:rsidRPr="0097201A" w:rsidRDefault="00AA35E9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599E" w:rsidRPr="0097201A" w:rsidRDefault="00A0599E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01A">
        <w:rPr>
          <w:rFonts w:ascii="Times New Roman" w:hAnsi="Times New Roman" w:cs="Times New Roman"/>
          <w:b/>
          <w:sz w:val="26"/>
          <w:szCs w:val="26"/>
        </w:rPr>
        <w:t>Предупредительные меры (меры профилактики):</w:t>
      </w:r>
    </w:p>
    <w:p w:rsidR="00A0599E" w:rsidRPr="00613486" w:rsidRDefault="00A0599E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Данные меры носят общий характер и направлены на повышение бдительности, строгий режим пропуска, установление систем наблюдения и сигнализации различного назначения.</w:t>
      </w:r>
    </w:p>
    <w:p w:rsidR="00A0599E" w:rsidRPr="00613486" w:rsidRDefault="00A0599E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Кроме этого, персонал организации должен быть проинструктирован и обучен действиям в подобных ситуациях. Все это поможет в какой-то степени снизить вероятность захвата заложников на территории и в расположении организации.</w:t>
      </w:r>
    </w:p>
    <w:p w:rsidR="00A0599E" w:rsidRPr="0097201A" w:rsidRDefault="0097201A" w:rsidP="0097201A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A0599E" w:rsidRPr="0097201A">
        <w:rPr>
          <w:rFonts w:ascii="Times New Roman" w:hAnsi="Times New Roman" w:cs="Times New Roman"/>
          <w:b/>
          <w:sz w:val="26"/>
          <w:szCs w:val="26"/>
        </w:rPr>
        <w:t>ействия при захвате заложников:</w:t>
      </w:r>
    </w:p>
    <w:p w:rsidR="00A0599E" w:rsidRPr="00613486" w:rsidRDefault="00A0599E" w:rsidP="00A0599E">
      <w:pPr>
        <w:numPr>
          <w:ilvl w:val="0"/>
          <w:numId w:val="9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 случившемся немедленно сообщить в нужную инстанцию и руководителю организации;</w:t>
      </w:r>
    </w:p>
    <w:p w:rsidR="00A0599E" w:rsidRPr="00613486" w:rsidRDefault="00A0599E" w:rsidP="00A0599E">
      <w:pPr>
        <w:numPr>
          <w:ilvl w:val="0"/>
          <w:numId w:val="9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по своей инициативе в переговоры с террористами не вступать;</w:t>
      </w:r>
    </w:p>
    <w:p w:rsidR="00A0599E" w:rsidRPr="00613486" w:rsidRDefault="00A0599E" w:rsidP="00A0599E">
      <w:pPr>
        <w:numPr>
          <w:ilvl w:val="0"/>
          <w:numId w:val="9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A0599E" w:rsidRPr="00613486" w:rsidRDefault="00A0599E" w:rsidP="00A0599E">
      <w:pPr>
        <w:numPr>
          <w:ilvl w:val="0"/>
          <w:numId w:val="9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не провоцировать действия, могущие повлечь за собой применение террористами оружия;</w:t>
      </w:r>
    </w:p>
    <w:p w:rsidR="00A0599E" w:rsidRPr="00613486" w:rsidRDefault="00A0599E" w:rsidP="00AA35E9">
      <w:pPr>
        <w:numPr>
          <w:ilvl w:val="0"/>
          <w:numId w:val="9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A0599E" w:rsidRPr="00613486" w:rsidRDefault="00A0599E" w:rsidP="00AA35E9">
      <w:pPr>
        <w:numPr>
          <w:ilvl w:val="0"/>
          <w:numId w:val="9"/>
        </w:num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с прибытием бойцов спецподразделений ФСБ и МВД подробно ответить на вопросы их командиров и обеспечить их работу.</w:t>
      </w:r>
    </w:p>
    <w:p w:rsidR="00A0599E" w:rsidRPr="00613486" w:rsidRDefault="00A0599E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486">
        <w:rPr>
          <w:rFonts w:ascii="Times New Roman" w:hAnsi="Times New Roman" w:cs="Times New Roman"/>
          <w:sz w:val="26"/>
          <w:szCs w:val="26"/>
        </w:rPr>
        <w:t>Для обеспечения привития знаний и навыков сотрудничества организации по вопросам профилактики и действиям в условиях угрозы проведения террористических актов с учетом особенностей размещения, территории и характера деятельности организации руководителем организации совместно с местными органами ФСБ и МВД разрабатываются Инструкция... и План действий по обеспечению безопасности сотрудников объекта.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b/>
          <w:color w:val="000000"/>
          <w:sz w:val="26"/>
          <w:szCs w:val="26"/>
        </w:rPr>
        <w:t>Правила поведения для заложников</w:t>
      </w: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следует оставаться на своем месте, стараясь не привлекать к себе внимания, лучше чем-нибудь себя занять;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нельзя вступать с террористами в пререкания, задавать вопросы или смотреть им в глаза;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рекомендуется выполнять все их требования, не создавать конфликтных ситуаций;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при необходимости выйти в туалет, открыть сумочку и т. д. следует спросить разрешения;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высказывая просьбу освободить детей, женщин, пожилых людей, не будьте назойливыми и чрезмерно настойчивыми;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постарайтесь запомнить, сколько террористов, кто главный …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верьте, что вас спасут. </w:t>
      </w:r>
    </w:p>
    <w:p w:rsidR="0097201A" w:rsidRPr="00B6744D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744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ходе проведения операции по обезвреживанию террористов: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с началом штурма группой захвата лечь на пол и оставаться в этом положении до конца операции;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 xml:space="preserve">- в случае применения слезоточивого газа нельзя тереть глаза, дышать нужно через мокрый платок, быстро и часто моргать, вызывая слезы;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покидать объект только после соответствующей команды спасателей; </w:t>
      </w:r>
    </w:p>
    <w:p w:rsidR="0097201A" w:rsidRDefault="0097201A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3486">
        <w:rPr>
          <w:rFonts w:ascii="Times New Roman" w:hAnsi="Times New Roman" w:cs="Times New Roman"/>
          <w:color w:val="000000"/>
          <w:sz w:val="26"/>
          <w:szCs w:val="26"/>
        </w:rPr>
        <w:t>- на улице следует выполнять команды членов группы захвата, нельзя бежать, чтобы не погибнуть в перестрелке.</w:t>
      </w:r>
    </w:p>
    <w:p w:rsidR="0078436B" w:rsidRPr="00613486" w:rsidRDefault="0078436B" w:rsidP="0078436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76F1B" w:rsidRDefault="0078436B" w:rsidP="00784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5. </w:t>
      </w:r>
      <w:r w:rsidR="00376F1B" w:rsidRPr="00376F1B">
        <w:rPr>
          <w:rFonts w:ascii="Times New Roman" w:hAnsi="Times New Roman" w:cs="Times New Roman"/>
          <w:b/>
          <w:sz w:val="26"/>
          <w:szCs w:val="26"/>
        </w:rPr>
        <w:t>Отличительные признаки поведения и внешнего вида террориста-смертника</w:t>
      </w:r>
      <w:r w:rsidR="00376F1B">
        <w:rPr>
          <w:rFonts w:ascii="Times New Roman" w:hAnsi="Times New Roman" w:cs="Times New Roman"/>
          <w:b/>
          <w:sz w:val="26"/>
          <w:szCs w:val="26"/>
        </w:rPr>
        <w:t>:</w:t>
      </w:r>
    </w:p>
    <w:p w:rsidR="0078436B" w:rsidRPr="00376F1B" w:rsidRDefault="0078436B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На основе анализа результатов практической работы в сфере противодействия терроризму выделены отличительные признаки поведения и внешнего вида террориста-смертника, позволяющие визуально, с большой долей вероятности определить носителей угрозы.</w:t>
      </w:r>
    </w:p>
    <w:p w:rsidR="00376F1B" w:rsidRPr="0078436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78436B">
        <w:rPr>
          <w:b/>
          <w:sz w:val="26"/>
          <w:szCs w:val="26"/>
        </w:rPr>
        <w:t>По классификации специалистов к поведенческим признакам относятся: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 xml:space="preserve">1. </w:t>
      </w:r>
      <w:r w:rsidRPr="0078436B">
        <w:rPr>
          <w:sz w:val="26"/>
          <w:szCs w:val="26"/>
        </w:rPr>
        <w:t>Сосредоточенность.</w:t>
      </w:r>
      <w:r w:rsidRPr="00376F1B">
        <w:rPr>
          <w:sz w:val="26"/>
          <w:szCs w:val="26"/>
        </w:rPr>
        <w:t xml:space="preserve"> Повышенный уровень концентрации террориста-смертника может выражаться в отсутствии реакции на попытки установить с ним контакт и на иные внешние воздействия. Как показывает практика, к месту совершения террористического акта террориста-смертника, как правило, сопровождает пособник.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2. Несоответствие поведения окружающей обстановке.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 xml:space="preserve">3. При приближении к месту совершения теракта объект может совершать обряд молитвы, что создает впечатление его разговора с кем-то или шептания. </w:t>
      </w:r>
      <w:r w:rsidR="00AA35E9">
        <w:rPr>
          <w:sz w:val="26"/>
          <w:szCs w:val="26"/>
        </w:rPr>
        <w:t>Однако</w:t>
      </w:r>
      <w:r w:rsidRPr="00376F1B">
        <w:rPr>
          <w:sz w:val="26"/>
          <w:szCs w:val="26"/>
        </w:rPr>
        <w:t xml:space="preserve"> необходимо учитывать, что некоторые люди имеют привычку разговаривать сами с собой, поэтому в отдельности данный признак существенного значения не имеет. Кроме того, подобное поведение может быть обусловлено разговором по мобильному телефону с использованием переговорного устройства типа «</w:t>
      </w:r>
      <w:proofErr w:type="spellStart"/>
      <w:r w:rsidRPr="00376F1B">
        <w:rPr>
          <w:sz w:val="26"/>
          <w:szCs w:val="26"/>
        </w:rPr>
        <w:t>Hands</w:t>
      </w:r>
      <w:proofErr w:type="spellEnd"/>
      <w:r w:rsidRPr="00376F1B">
        <w:rPr>
          <w:sz w:val="26"/>
          <w:szCs w:val="26"/>
        </w:rPr>
        <w:t xml:space="preserve"> </w:t>
      </w:r>
      <w:proofErr w:type="spellStart"/>
      <w:r w:rsidRPr="00376F1B">
        <w:rPr>
          <w:sz w:val="26"/>
          <w:szCs w:val="26"/>
        </w:rPr>
        <w:t>free</w:t>
      </w:r>
      <w:proofErr w:type="spellEnd"/>
      <w:r w:rsidRPr="00376F1B">
        <w:rPr>
          <w:sz w:val="26"/>
          <w:szCs w:val="26"/>
        </w:rPr>
        <w:t>».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4. Поведение, характеризующееся отсутствием интереса будущему. Например, покупка билета для проезда в один конец, игнорирование сдачи при совершении покупок, оставление ценных вещей.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5. Скованность в движениях вследствие неудобств из-за прикрепления к телу ВУ.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6. При «отправлении в рай» террорист-смертник согласно мусульманским традициям может использовать в качестве предметов гигиены травяные или цветочные ароматы.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7. Нахождение рук в карманах одежды для приведения в действие ВУ. При использовании дистанционных средств инициирования взрыва или таймера руки могут быть свободными.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8. Обильное потоотделение, что может свидетельствовать о потенциальной угрозе со стороны объекта только в совокупности с рядом других признаков.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9. Целеустремленное движение по прямой траектории к какому-либо объекту (цели), часто прокладывая себе путь непосредственно сквозь скопление людей. При визуальном обнаружении цели у террориста-смертника включается т.н. «Туннельное зрение», при котором он перестает видеть происходящее вокруг него.</w:t>
      </w:r>
    </w:p>
    <w:p w:rsidR="00376F1B" w:rsidRPr="0078436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78436B">
        <w:rPr>
          <w:b/>
          <w:sz w:val="26"/>
          <w:szCs w:val="26"/>
        </w:rPr>
        <w:t>K признакам, характеризующим внешний вид террориста-смертника, относятся: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 xml:space="preserve">1. В целях маскировки взрывного устройства (ВУ), закрепленного на теле, обычно используется неестественно свободная одежда, в результате чего возникают визуальные диспропорции между размерами головы и тела. Кроме того, признаком может служить одежда, явно не соответствующая погоде (например, </w:t>
      </w:r>
      <w:r w:rsidRPr="00376F1B">
        <w:rPr>
          <w:sz w:val="26"/>
          <w:szCs w:val="26"/>
        </w:rPr>
        <w:lastRenderedPageBreak/>
        <w:t>пальто в жаркий день). Имеет место практика использования террористами-смертниками форменной одежды сотрудников милиции, министерства обороны и т.д. Визуально в таких случаях в форменной одежде могут присутствовать различные нарушения (отсутствие шевронов, несоответствие петличных эмблем и рукавных шевронов, цвета нижних и верхних частей формы, головного убора).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2. В отдельных случаях ВУ может находиться в руках исполнителя теракта, для чего используются рюкзаки и заплечные сумки.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3. Зачастую, среди элементов одежды (брюки, платок, пиджак и т.к.) присутствует белый цвет, который в соответствии с мусульманскими традициями свидетельствует о том, что человек идет на «Самопожертвование».</w:t>
      </w:r>
    </w:p>
    <w:p w:rsidR="0078436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4. В целях изменения внешности борода может быть сбрита, а волосы подстрижены незадолго до дня предполагаемого теракта, что проявляется в заметном отличии цвета кожи на выбритых участках от цвета остального тела.</w:t>
      </w:r>
    </w:p>
    <w:p w:rsidR="00376F1B" w:rsidRPr="0078436B" w:rsidRDefault="0078436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78436B">
        <w:rPr>
          <w:b/>
          <w:sz w:val="26"/>
          <w:szCs w:val="26"/>
        </w:rPr>
        <w:t xml:space="preserve">Факторы, </w:t>
      </w:r>
      <w:r w:rsidR="00376F1B" w:rsidRPr="0078436B">
        <w:rPr>
          <w:b/>
          <w:sz w:val="26"/>
          <w:szCs w:val="26"/>
        </w:rPr>
        <w:t>определяющие использование подрывников-смертников в качестве наиболее вероятного способа п</w:t>
      </w:r>
      <w:r w:rsidRPr="0078436B">
        <w:rPr>
          <w:b/>
          <w:sz w:val="26"/>
          <w:szCs w:val="26"/>
        </w:rPr>
        <w:t xml:space="preserve">опыток организации и совершения </w:t>
      </w:r>
      <w:r w:rsidR="00376F1B" w:rsidRPr="0078436B">
        <w:rPr>
          <w:b/>
          <w:sz w:val="26"/>
          <w:szCs w:val="26"/>
        </w:rPr>
        <w:t>террористических актов: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1. Инициатива в выборе места, времени способа доставки и метода детонации заряда принадлежит террористам, что максимально способствует достижению ими целей преступления.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2. При использовании смертников нет необходимости предусматривать и разрабатывать пути отхода для исполнителей, что значительно упрощает задачу.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3. Реализация мер выявления и противодействия значительно затруднена в местах массового пребывания людей.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 xml:space="preserve">4. Исполнители акций могут быть представители практически любых возрастных, расовых и </w:t>
      </w:r>
      <w:proofErr w:type="spellStart"/>
      <w:r w:rsidRPr="00376F1B">
        <w:rPr>
          <w:sz w:val="26"/>
          <w:szCs w:val="26"/>
        </w:rPr>
        <w:t>гендерных</w:t>
      </w:r>
      <w:proofErr w:type="spellEnd"/>
      <w:r w:rsidRPr="00376F1B">
        <w:rPr>
          <w:sz w:val="26"/>
          <w:szCs w:val="26"/>
        </w:rPr>
        <w:t xml:space="preserve"> групп населения.</w:t>
      </w:r>
    </w:p>
    <w:p w:rsidR="00376F1B" w:rsidRPr="0078436B" w:rsidRDefault="0078436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78436B">
        <w:rPr>
          <w:b/>
          <w:sz w:val="26"/>
          <w:szCs w:val="26"/>
        </w:rPr>
        <w:t xml:space="preserve">Признаки, </w:t>
      </w:r>
      <w:r w:rsidR="00376F1B" w:rsidRPr="0078436B">
        <w:rPr>
          <w:b/>
          <w:sz w:val="26"/>
          <w:szCs w:val="26"/>
        </w:rPr>
        <w:t>способствующие выявлению в толпе</w:t>
      </w:r>
      <w:r w:rsidRPr="0078436B">
        <w:rPr>
          <w:b/>
          <w:sz w:val="26"/>
          <w:szCs w:val="26"/>
        </w:rPr>
        <w:t xml:space="preserve"> </w:t>
      </w:r>
      <w:r w:rsidR="00376F1B" w:rsidRPr="0078436B">
        <w:rPr>
          <w:b/>
          <w:sz w:val="26"/>
          <w:szCs w:val="26"/>
        </w:rPr>
        <w:t>потенциальных подрывников-смертников: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1. Общее нервное (нервозное) состояние, выделяющаяся мимика и другие реакции, либо заторможенность, (уход в себя), слабое реагирование на внешние раздражители.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2. Попытки раствориться в толпе, несоответствие манеры поведения окружающим условиям.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3. Неадекватная реакция на появление представителей органов правопорядка.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4. Возможное чтение молитв вполголоса.</w:t>
      </w:r>
    </w:p>
    <w:p w:rsidR="00376F1B" w:rsidRPr="00376F1B" w:rsidRDefault="00376F1B" w:rsidP="00CD6E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5. Значительное количество верхней одежды, не соответствующее окружающей температуре и погодным условиям.</w:t>
      </w:r>
    </w:p>
    <w:p w:rsidR="00A0599E" w:rsidRPr="00613486" w:rsidRDefault="00A0599E" w:rsidP="00AA35E9">
      <w:pPr>
        <w:tabs>
          <w:tab w:val="left" w:pos="-2694"/>
          <w:tab w:val="left" w:pos="-2552"/>
          <w:tab w:val="left" w:pos="-22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tabs>
          <w:tab w:val="left" w:pos="-2694"/>
          <w:tab w:val="left" w:pos="-2552"/>
          <w:tab w:val="left" w:pos="-226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E07" w:rsidRDefault="00CD6E07" w:rsidP="00CD6E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D6E0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Заключение</w:t>
      </w:r>
    </w:p>
    <w:p w:rsidR="00CD6E0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6E0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Терроризм - это один из наиболее разрушительных для государства и общества элементов преступности. Он оказывает негативное воздействие развитие на другие структурные элементы преступности. Терроризм влияет не только на политические, экономические, социальные, морально-психологические, </w:t>
      </w:r>
      <w:proofErr w:type="spellStart"/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социокультурные</w:t>
      </w:r>
      <w:proofErr w:type="spellEnd"/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процессы в обществе.</w:t>
      </w:r>
    </w:p>
    <w:p w:rsidR="00B279A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Современный терроризм обладает огромными финансовыми и экономическими возможностями, не контролируемыми ни государством, ни обществом. Он имеет собственную систему внутреннего управления и противодействия государству в интересах достижения политических, экономических и иных целей. Созданы боевые формирования, специфические силовые структуры, оснащенные современными материально-техническими средствами. Происходит сращивание терроризма с организованной преступностью. Для достижения своих целей, террористы используют финансовую подпитку, поставив на поток такие виды преступной деятельности, как продажа наркотиков, торговля оружием, работорговля и т.д. Террористические организации способны содержать специалистов различных сфер экономической и научной деятельности.</w:t>
      </w:r>
    </w:p>
    <w:p w:rsidR="00B279A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Предупреждение терроризма представляет собой исключительно сложную задачу, поскольку это явление порождается многими социальными, политическими, психологическими, экономическими, историческими и иными причинами. Следовательно, такие причины и должны быть объектом профилактического вмешательства, но сделать это совсем не просто, поскольку значительная часть названных причин связана с обладанием государственной властью и ее захватом, распределением собственности, торжеством «своей» идеологии, изменением национальной или социальной структуры общества и т.д. При всем этом терроризм, как отмечалось выше, неискореним, поскольку является разновидностью извечного и неумирающего спутника человечества – убийства.</w:t>
      </w:r>
    </w:p>
    <w:p w:rsidR="00B279A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Собственно, вопрос вовсе и не стоит о полном уничтожении терроризма в мире, особенно если иметь в виду его самые разнообразные проявления. Цивилизованное общество должно стремиться к тому, чтобы не давать ему распространяться и вовремя выявлять террористическую угрозу.</w:t>
      </w:r>
    </w:p>
    <w:p w:rsidR="00B279A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проведенного исследования, мною были полностью выполнены цель и задачи, поставленные во введении, а именно: рассмотрены объективные, субъективные признаки террористического акта; указаны квалифицирующие признаки террористического акта; выяснены проблемы квалификации террористического акта, с указанием на недостатки уголовного законодательства регулирующего борьбу с терроризмом.</w:t>
      </w:r>
    </w:p>
    <w:p w:rsidR="00B279A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Предупреждение терроризма должно осуществляться одновременно в нескольких направлениях:</w:t>
      </w:r>
    </w:p>
    <w:p w:rsidR="00B279A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воздействие на основные, даже глобальные явления и процессы в обществе, обладающие террористическим эффектом. Данное направление можно назвать стратегическим, и было бы естественно, если бы ему предшествовало бы долгосрочное и даже сверхдолгосрочное прогнозирование наиболее значительной террористической активности с определением их возможных субъектов;</w:t>
      </w:r>
    </w:p>
    <w:p w:rsidR="00B279A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 выявление и предотвращение террористических актов, которые могли бы быть совершены в недалеком будущем или даже в ближайшее время. Это </w:t>
      </w: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предполагает выявление субъектов и объектов терроризма, его причин, способов и иных обстоятельств;</w:t>
      </w:r>
    </w:p>
    <w:p w:rsidR="00B279A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 пресечение совершающегося терроризма и террористических актов в отношении государственных и общественных деятелей, задержание виновных и предание их суду. Чрезвычайно важно наказание не только рядовых исполнителей и пособников, но и организаторов и вдохновителей террора, что, как известно, очень трудно;</w:t>
      </w:r>
    </w:p>
    <w:p w:rsidR="00B279A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 предупреждение, предотвращение и пресечение таких сходных с терроризмом преступлений, как захват заложников, геноцид, диверсия, посягательство на жизнь лица, осуществляющего правосудие или предварительное расследование, и т.д.</w:t>
      </w:r>
    </w:p>
    <w:p w:rsidR="00B279A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Особое место в деятельности государственных и общественных организаций по борьбе с терроризмом принадлежит международным организациям, а также координации усилий разных стран в предупреждении и пресечении этого зла.</w:t>
      </w:r>
    </w:p>
    <w:p w:rsidR="004E2C10" w:rsidRPr="00CD6E0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Помимо названных направлений борьбы с таким явлением как терроризм необходимо бороться с этим злом как можно эффективнее и на законодательном уровне, улучшать и углублять законодательство регулирующее борьбу с терроризмом, устанавливающее за него ответственность.</w:t>
      </w:r>
    </w:p>
    <w:p w:rsidR="00CD6E07" w:rsidRPr="00CD6E0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CD6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E07" w:rsidRDefault="00CD6E07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2C10" w:rsidRDefault="004E2C10" w:rsidP="00AA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6F1B" w:rsidRPr="00376F1B" w:rsidRDefault="00376F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76F1B" w:rsidRPr="00376F1B" w:rsidSect="00B279A7">
      <w:headerReference w:type="default" r:id="rId7"/>
      <w:pgSz w:w="11906" w:h="16838" w:code="9"/>
      <w:pgMar w:top="1134" w:right="851" w:bottom="1134" w:left="1701" w:header="709" w:footer="709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C2" w:rsidRDefault="00DD50C2" w:rsidP="00B6744D">
      <w:pPr>
        <w:spacing w:after="0" w:line="240" w:lineRule="auto"/>
      </w:pPr>
      <w:r>
        <w:separator/>
      </w:r>
    </w:p>
  </w:endnote>
  <w:endnote w:type="continuationSeparator" w:id="0">
    <w:p w:rsidR="00DD50C2" w:rsidRDefault="00DD50C2" w:rsidP="00B6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C2" w:rsidRDefault="00DD50C2" w:rsidP="00B6744D">
      <w:pPr>
        <w:spacing w:after="0" w:line="240" w:lineRule="auto"/>
      </w:pPr>
      <w:r>
        <w:separator/>
      </w:r>
    </w:p>
  </w:footnote>
  <w:footnote w:type="continuationSeparator" w:id="0">
    <w:p w:rsidR="00DD50C2" w:rsidRDefault="00DD50C2" w:rsidP="00B6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8032"/>
      <w:docPartObj>
        <w:docPartGallery w:val="Page Numbers (Top of Page)"/>
        <w:docPartUnique/>
      </w:docPartObj>
    </w:sdtPr>
    <w:sdtContent>
      <w:p w:rsidR="00B279A7" w:rsidRDefault="00982FE5">
        <w:pPr>
          <w:pStyle w:val="a8"/>
          <w:jc w:val="center"/>
        </w:pPr>
        <w:r w:rsidRPr="00B279A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279A7" w:rsidRPr="00B279A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B279A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920DD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B279A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279A7" w:rsidRDefault="00B279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72F"/>
    <w:multiLevelType w:val="singleLevel"/>
    <w:tmpl w:val="F9A01E8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">
    <w:nsid w:val="09292C7B"/>
    <w:multiLevelType w:val="singleLevel"/>
    <w:tmpl w:val="F9A01E8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1BE97E9C"/>
    <w:multiLevelType w:val="hybridMultilevel"/>
    <w:tmpl w:val="2FB2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50C6"/>
    <w:multiLevelType w:val="singleLevel"/>
    <w:tmpl w:val="F9A01E8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200C2744"/>
    <w:multiLevelType w:val="hybridMultilevel"/>
    <w:tmpl w:val="0494F740"/>
    <w:lvl w:ilvl="0" w:tplc="8B2A5E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7652"/>
    <w:multiLevelType w:val="hybridMultilevel"/>
    <w:tmpl w:val="59AA24D8"/>
    <w:lvl w:ilvl="0" w:tplc="F716B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227C"/>
    <w:multiLevelType w:val="singleLevel"/>
    <w:tmpl w:val="F9A01E8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7">
    <w:nsid w:val="355D7392"/>
    <w:multiLevelType w:val="singleLevel"/>
    <w:tmpl w:val="F9A01E8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8">
    <w:nsid w:val="37DE7642"/>
    <w:multiLevelType w:val="singleLevel"/>
    <w:tmpl w:val="F9A01E8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9">
    <w:nsid w:val="381B2838"/>
    <w:multiLevelType w:val="singleLevel"/>
    <w:tmpl w:val="F9A01E8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0">
    <w:nsid w:val="553A563F"/>
    <w:multiLevelType w:val="singleLevel"/>
    <w:tmpl w:val="F9A01E8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1">
    <w:nsid w:val="711C1C66"/>
    <w:multiLevelType w:val="multilevel"/>
    <w:tmpl w:val="4CE68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380563"/>
    <w:multiLevelType w:val="singleLevel"/>
    <w:tmpl w:val="5D0C17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>
    <w:nsid w:val="779F62B3"/>
    <w:multiLevelType w:val="singleLevel"/>
    <w:tmpl w:val="F9A01E8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4">
    <w:nsid w:val="7ABE25BB"/>
    <w:multiLevelType w:val="singleLevel"/>
    <w:tmpl w:val="5D0C17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99E"/>
    <w:rsid w:val="00044674"/>
    <w:rsid w:val="00130EC2"/>
    <w:rsid w:val="00151139"/>
    <w:rsid w:val="002F7380"/>
    <w:rsid w:val="00336BBB"/>
    <w:rsid w:val="00376F1B"/>
    <w:rsid w:val="003E6BE7"/>
    <w:rsid w:val="004E2C10"/>
    <w:rsid w:val="005D2262"/>
    <w:rsid w:val="00613486"/>
    <w:rsid w:val="0078436B"/>
    <w:rsid w:val="007C10EC"/>
    <w:rsid w:val="008920DD"/>
    <w:rsid w:val="008E173B"/>
    <w:rsid w:val="008F792A"/>
    <w:rsid w:val="0097201A"/>
    <w:rsid w:val="00982FE5"/>
    <w:rsid w:val="00A0599E"/>
    <w:rsid w:val="00AA35E9"/>
    <w:rsid w:val="00B279A7"/>
    <w:rsid w:val="00B6744D"/>
    <w:rsid w:val="00CD6E07"/>
    <w:rsid w:val="00DD50C2"/>
    <w:rsid w:val="00EA6AED"/>
    <w:rsid w:val="00F4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599E"/>
    <w:pPr>
      <w:tabs>
        <w:tab w:val="left" w:pos="-2694"/>
        <w:tab w:val="left" w:pos="-2552"/>
        <w:tab w:val="left" w:pos="-2268"/>
        <w:tab w:val="left" w:pos="694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059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511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744D"/>
    <w:rPr>
      <w:b/>
      <w:bCs/>
    </w:rPr>
  </w:style>
  <w:style w:type="character" w:customStyle="1" w:styleId="apple-converted-space">
    <w:name w:val="apple-converted-space"/>
    <w:basedOn w:val="a0"/>
    <w:rsid w:val="00B6744D"/>
  </w:style>
  <w:style w:type="paragraph" w:styleId="a8">
    <w:name w:val="header"/>
    <w:basedOn w:val="a"/>
    <w:link w:val="a9"/>
    <w:uiPriority w:val="99"/>
    <w:unhideWhenUsed/>
    <w:rsid w:val="00B6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44D"/>
  </w:style>
  <w:style w:type="paragraph" w:styleId="aa">
    <w:name w:val="footer"/>
    <w:basedOn w:val="a"/>
    <w:link w:val="ab"/>
    <w:uiPriority w:val="99"/>
    <w:semiHidden/>
    <w:unhideWhenUsed/>
    <w:rsid w:val="00B6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744D"/>
  </w:style>
  <w:style w:type="paragraph" w:styleId="3">
    <w:name w:val="Body Text Indent 3"/>
    <w:basedOn w:val="a"/>
    <w:link w:val="30"/>
    <w:uiPriority w:val="99"/>
    <w:semiHidden/>
    <w:unhideWhenUsed/>
    <w:rsid w:val="00376F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6F1B"/>
    <w:rPr>
      <w:sz w:val="16"/>
      <w:szCs w:val="16"/>
    </w:rPr>
  </w:style>
  <w:style w:type="paragraph" w:styleId="ac">
    <w:name w:val="No Spacing"/>
    <w:uiPriority w:val="1"/>
    <w:qFormat/>
    <w:rsid w:val="0037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ubtle Emphasis"/>
    <w:basedOn w:val="a0"/>
    <w:uiPriority w:val="19"/>
    <w:qFormat/>
    <w:rsid w:val="00376F1B"/>
    <w:rPr>
      <w:i/>
      <w:iCs/>
      <w:color w:val="808080"/>
    </w:rPr>
  </w:style>
  <w:style w:type="table" w:styleId="ae">
    <w:name w:val="Table Grid"/>
    <w:basedOn w:val="a1"/>
    <w:uiPriority w:val="59"/>
    <w:rsid w:val="0037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376F1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376F1B"/>
    <w:pPr>
      <w:widowControl w:val="0"/>
      <w:shd w:val="clear" w:color="auto" w:fill="FFFFFF"/>
      <w:spacing w:before="1740" w:after="240" w:line="328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25pt0pt">
    <w:name w:val="Основной текст + 12;5 pt;Интервал 0 pt"/>
    <w:basedOn w:val="af"/>
    <w:rsid w:val="00376F1B"/>
    <w:rPr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5"/>
      <w:szCs w:val="25"/>
      <w:u w:val="none"/>
      <w:lang w:val="ru-RU"/>
    </w:rPr>
  </w:style>
  <w:style w:type="character" w:customStyle="1" w:styleId="95pt0pt">
    <w:name w:val="Основной текст + 9;5 pt;Интервал 0 pt"/>
    <w:basedOn w:val="af"/>
    <w:rsid w:val="00376F1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0">
    <w:name w:val="Оглавление_"/>
    <w:basedOn w:val="a0"/>
    <w:link w:val="af1"/>
    <w:rsid w:val="00376F1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af1">
    <w:name w:val="Оглавление"/>
    <w:basedOn w:val="a"/>
    <w:link w:val="af0"/>
    <w:rsid w:val="00376F1B"/>
    <w:pPr>
      <w:widowControl w:val="0"/>
      <w:shd w:val="clear" w:color="auto" w:fill="FFFFFF"/>
      <w:spacing w:after="0" w:line="324" w:lineRule="exact"/>
      <w:ind w:firstLine="70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cgz</Company>
  <LinksUpToDate>false</LinksUpToDate>
  <CharactersWithSpaces>32019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10</cp:revision>
  <cp:lastPrinted>2014-01-13T10:46:00Z</cp:lastPrinted>
  <dcterms:created xsi:type="dcterms:W3CDTF">2014-01-09T11:51:00Z</dcterms:created>
  <dcterms:modified xsi:type="dcterms:W3CDTF">2016-02-09T08:02:00Z</dcterms:modified>
</cp:coreProperties>
</file>