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EB" w:rsidRDefault="002A0EEB">
      <w:pPr>
        <w:widowControl w:val="0"/>
        <w:autoSpaceDE w:val="0"/>
        <w:autoSpaceDN w:val="0"/>
        <w:adjustRightInd w:val="0"/>
        <w:spacing w:after="0" w:line="240" w:lineRule="auto"/>
        <w:jc w:val="both"/>
        <w:outlineLvl w:val="0"/>
        <w:rPr>
          <w:rFonts w:ascii="Calibri" w:hAnsi="Calibri" w:cs="Calibri"/>
        </w:rPr>
      </w:pPr>
    </w:p>
    <w:p w:rsidR="002A0EEB" w:rsidRDefault="002A0EE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ГУБЕРНАТОР КОСТРОМСКОЙ ОБЛАСТИ</w:t>
      </w:r>
    </w:p>
    <w:p w:rsidR="002A0EEB" w:rsidRDefault="002A0EEB">
      <w:pPr>
        <w:widowControl w:val="0"/>
        <w:autoSpaceDE w:val="0"/>
        <w:autoSpaceDN w:val="0"/>
        <w:adjustRightInd w:val="0"/>
        <w:spacing w:after="0" w:line="240" w:lineRule="auto"/>
        <w:jc w:val="center"/>
        <w:rPr>
          <w:rFonts w:ascii="Calibri" w:hAnsi="Calibri" w:cs="Calibri"/>
          <w:b/>
          <w:bCs/>
        </w:rPr>
      </w:pP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марта 2010 г. N 39</w:t>
      </w:r>
    </w:p>
    <w:p w:rsidR="002A0EEB" w:rsidRDefault="002A0EEB">
      <w:pPr>
        <w:widowControl w:val="0"/>
        <w:autoSpaceDE w:val="0"/>
        <w:autoSpaceDN w:val="0"/>
        <w:adjustRightInd w:val="0"/>
        <w:spacing w:after="0" w:line="240" w:lineRule="auto"/>
        <w:jc w:val="center"/>
        <w:rPr>
          <w:rFonts w:ascii="Calibri" w:hAnsi="Calibri" w:cs="Calibri"/>
          <w:b/>
          <w:bCs/>
        </w:rPr>
      </w:pP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ПРОВЕРКЕ ДОСТОВЕРНОСТИ И ПОЛНОТЫ</w:t>
      </w: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ПРЕДСТАВЛЯЕМЫХ ГРАЖДАНАМИ, ПРЕТЕНДУЮЩИМИ</w:t>
      </w: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ГОСУДАРСТВЕННЫХ ДОЛЖНОСТЕЙ КОСТРОМСКОЙ</w:t>
      </w: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И ЛИЦАМИ, ЗАМЕЩАЮЩИМИ ГОСУДАРСТВЕННЫЕ ДОЛЖНОСТИ</w:t>
      </w: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 И СОБЛЮДЕНИЯ ОГРАНИЧЕНИЙ ЛИЦАМИ,</w:t>
      </w: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ЗАМЕЩАЮЩИМИ ГОСУДАРСТВЕННЫЕ ДОЛЖНОСТИ КОСТРОМСКОЙ ОБЛАСТИ</w:t>
      </w:r>
    </w:p>
    <w:p w:rsidR="002A0EEB" w:rsidRDefault="002A0EEB">
      <w:pPr>
        <w:widowControl w:val="0"/>
        <w:autoSpaceDE w:val="0"/>
        <w:autoSpaceDN w:val="0"/>
        <w:adjustRightInd w:val="0"/>
        <w:spacing w:after="0" w:line="240" w:lineRule="auto"/>
        <w:jc w:val="center"/>
        <w:rPr>
          <w:rFonts w:ascii="Calibri" w:hAnsi="Calibri" w:cs="Calibri"/>
        </w:rPr>
      </w:pPr>
    </w:p>
    <w:p w:rsidR="002A0EEB" w:rsidRDefault="002A0E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губернатора Костромской области от 25.06.2012 N 129)</w:t>
      </w:r>
    </w:p>
    <w:p w:rsidR="002A0EEB" w:rsidRDefault="002A0EEB">
      <w:pPr>
        <w:widowControl w:val="0"/>
        <w:autoSpaceDE w:val="0"/>
        <w:autoSpaceDN w:val="0"/>
        <w:adjustRightInd w:val="0"/>
        <w:spacing w:after="0" w:line="240" w:lineRule="auto"/>
        <w:jc w:val="center"/>
        <w:rPr>
          <w:rFonts w:ascii="Calibri" w:hAnsi="Calibri" w:cs="Calibri"/>
        </w:rPr>
      </w:pP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6" w:history="1">
        <w:r>
          <w:rPr>
            <w:rFonts w:ascii="Calibri" w:hAnsi="Calibri" w:cs="Calibri"/>
            <w:color w:val="0000FF"/>
          </w:rPr>
          <w:t>Указа</w:t>
        </w:r>
      </w:hyperlink>
      <w:r>
        <w:rPr>
          <w:rFonts w:ascii="Calibri" w:hAnsi="Calibri" w:cs="Calibri"/>
        </w:rPr>
        <w:t xml:space="preserve">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в соответствии с </w:t>
      </w:r>
      <w:hyperlink r:id="rId7" w:history="1">
        <w:r>
          <w:rPr>
            <w:rFonts w:ascii="Calibri" w:hAnsi="Calibri" w:cs="Calibri"/>
            <w:color w:val="0000FF"/>
          </w:rPr>
          <w:t>Законом</w:t>
        </w:r>
      </w:hyperlink>
      <w:r>
        <w:rPr>
          <w:rFonts w:ascii="Calibri" w:hAnsi="Calibri" w:cs="Calibri"/>
        </w:rPr>
        <w:t xml:space="preserve"> Костромской области от 10 марта 2009 года N 450-4-ЗКО "О противодействии коррупции в Костромской области" постановляю:</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5"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Костромской области, и лицами, замещающими государственные должности Костромской области, и соблюдения ограничений лицами, замещающими государственные должности Костромской области.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2A0EEB" w:rsidRDefault="002A0EEB">
      <w:pPr>
        <w:widowControl w:val="0"/>
        <w:autoSpaceDE w:val="0"/>
        <w:autoSpaceDN w:val="0"/>
        <w:adjustRightInd w:val="0"/>
        <w:spacing w:after="0" w:line="240" w:lineRule="auto"/>
        <w:jc w:val="right"/>
        <w:rPr>
          <w:rFonts w:ascii="Calibri" w:hAnsi="Calibri" w:cs="Calibri"/>
        </w:rPr>
      </w:pPr>
    </w:p>
    <w:p w:rsidR="002A0EEB" w:rsidRDefault="002A0EE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A0EEB" w:rsidRDefault="002A0EEB">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2A0EEB" w:rsidRDefault="002A0EEB">
      <w:pPr>
        <w:widowControl w:val="0"/>
        <w:autoSpaceDE w:val="0"/>
        <w:autoSpaceDN w:val="0"/>
        <w:adjustRightInd w:val="0"/>
        <w:spacing w:after="0" w:line="240" w:lineRule="auto"/>
        <w:jc w:val="right"/>
        <w:rPr>
          <w:rFonts w:ascii="Calibri" w:hAnsi="Calibri" w:cs="Calibri"/>
        </w:rPr>
      </w:pPr>
      <w:r>
        <w:rPr>
          <w:rFonts w:ascii="Calibri" w:hAnsi="Calibri" w:cs="Calibri"/>
        </w:rPr>
        <w:t>И.СЛЮНЯЕВ</w:t>
      </w:r>
    </w:p>
    <w:p w:rsidR="002A0EEB" w:rsidRDefault="002A0EEB">
      <w:pPr>
        <w:widowControl w:val="0"/>
        <w:autoSpaceDE w:val="0"/>
        <w:autoSpaceDN w:val="0"/>
        <w:adjustRightInd w:val="0"/>
        <w:spacing w:after="0" w:line="240" w:lineRule="auto"/>
        <w:jc w:val="right"/>
        <w:rPr>
          <w:rFonts w:ascii="Calibri" w:hAnsi="Calibri" w:cs="Calibri"/>
        </w:rPr>
      </w:pPr>
    </w:p>
    <w:p w:rsidR="002A0EEB" w:rsidRDefault="002A0EEB">
      <w:pPr>
        <w:widowControl w:val="0"/>
        <w:autoSpaceDE w:val="0"/>
        <w:autoSpaceDN w:val="0"/>
        <w:adjustRightInd w:val="0"/>
        <w:spacing w:after="0" w:line="240" w:lineRule="auto"/>
        <w:jc w:val="right"/>
        <w:rPr>
          <w:rFonts w:ascii="Calibri" w:hAnsi="Calibri" w:cs="Calibri"/>
        </w:rPr>
      </w:pPr>
    </w:p>
    <w:p w:rsidR="002A0EEB" w:rsidRDefault="002A0EEB">
      <w:pPr>
        <w:widowControl w:val="0"/>
        <w:autoSpaceDE w:val="0"/>
        <w:autoSpaceDN w:val="0"/>
        <w:adjustRightInd w:val="0"/>
        <w:spacing w:after="0" w:line="240" w:lineRule="auto"/>
        <w:jc w:val="right"/>
        <w:rPr>
          <w:rFonts w:ascii="Calibri" w:hAnsi="Calibri" w:cs="Calibri"/>
        </w:rPr>
      </w:pPr>
    </w:p>
    <w:p w:rsidR="002A0EEB" w:rsidRDefault="002A0EEB">
      <w:pPr>
        <w:widowControl w:val="0"/>
        <w:autoSpaceDE w:val="0"/>
        <w:autoSpaceDN w:val="0"/>
        <w:adjustRightInd w:val="0"/>
        <w:spacing w:after="0" w:line="240" w:lineRule="auto"/>
        <w:jc w:val="right"/>
        <w:rPr>
          <w:rFonts w:ascii="Calibri" w:hAnsi="Calibri" w:cs="Calibri"/>
        </w:rPr>
      </w:pPr>
    </w:p>
    <w:p w:rsidR="002A0EEB" w:rsidRDefault="002A0EEB">
      <w:pPr>
        <w:widowControl w:val="0"/>
        <w:autoSpaceDE w:val="0"/>
        <w:autoSpaceDN w:val="0"/>
        <w:adjustRightInd w:val="0"/>
        <w:spacing w:after="0" w:line="240" w:lineRule="auto"/>
        <w:jc w:val="right"/>
        <w:rPr>
          <w:rFonts w:ascii="Calibri" w:hAnsi="Calibri" w:cs="Calibri"/>
        </w:rPr>
      </w:pPr>
    </w:p>
    <w:p w:rsidR="002A0EEB" w:rsidRDefault="002A0EEB">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2A0EEB" w:rsidRDefault="002A0EEB">
      <w:pPr>
        <w:widowControl w:val="0"/>
        <w:autoSpaceDE w:val="0"/>
        <w:autoSpaceDN w:val="0"/>
        <w:adjustRightInd w:val="0"/>
        <w:spacing w:after="0" w:line="240" w:lineRule="auto"/>
        <w:jc w:val="right"/>
        <w:rPr>
          <w:rFonts w:ascii="Calibri" w:hAnsi="Calibri" w:cs="Calibri"/>
        </w:rPr>
      </w:pPr>
    </w:p>
    <w:p w:rsidR="002A0EEB" w:rsidRDefault="002A0EE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2A0EEB" w:rsidRDefault="002A0EE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A0EEB" w:rsidRDefault="002A0EE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2A0EEB" w:rsidRDefault="002A0EEB">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2A0EEB" w:rsidRDefault="002A0EEB">
      <w:pPr>
        <w:widowControl w:val="0"/>
        <w:autoSpaceDE w:val="0"/>
        <w:autoSpaceDN w:val="0"/>
        <w:adjustRightInd w:val="0"/>
        <w:spacing w:after="0" w:line="240" w:lineRule="auto"/>
        <w:jc w:val="right"/>
        <w:rPr>
          <w:rFonts w:ascii="Calibri" w:hAnsi="Calibri" w:cs="Calibri"/>
        </w:rPr>
      </w:pPr>
      <w:r>
        <w:rPr>
          <w:rFonts w:ascii="Calibri" w:hAnsi="Calibri" w:cs="Calibri"/>
        </w:rPr>
        <w:t>от 11 марта 2010 г. N 39</w:t>
      </w:r>
    </w:p>
    <w:p w:rsidR="002A0EEB" w:rsidRDefault="002A0EEB">
      <w:pPr>
        <w:widowControl w:val="0"/>
        <w:autoSpaceDE w:val="0"/>
        <w:autoSpaceDN w:val="0"/>
        <w:adjustRightInd w:val="0"/>
        <w:spacing w:after="0" w:line="240" w:lineRule="auto"/>
        <w:jc w:val="right"/>
        <w:rPr>
          <w:rFonts w:ascii="Calibri" w:hAnsi="Calibri" w:cs="Calibri"/>
        </w:rPr>
      </w:pPr>
    </w:p>
    <w:p w:rsidR="002A0EEB" w:rsidRDefault="002A0EEB">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Положение</w:t>
      </w: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и полноты сведений, представляемых</w:t>
      </w: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гражданами, претендующими на замещение государственных</w:t>
      </w: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Костромской области, и лицами, замещающими</w:t>
      </w: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Костромской области,</w:t>
      </w: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соблюдения ограничений лицами, замещающими</w:t>
      </w:r>
    </w:p>
    <w:p w:rsidR="002A0EEB" w:rsidRDefault="002A0E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Костромской области</w:t>
      </w:r>
    </w:p>
    <w:p w:rsidR="002A0EEB" w:rsidRDefault="002A0EEB">
      <w:pPr>
        <w:widowControl w:val="0"/>
        <w:autoSpaceDE w:val="0"/>
        <w:autoSpaceDN w:val="0"/>
        <w:adjustRightInd w:val="0"/>
        <w:spacing w:after="0" w:line="240" w:lineRule="auto"/>
        <w:jc w:val="center"/>
        <w:rPr>
          <w:rFonts w:ascii="Calibri" w:hAnsi="Calibri" w:cs="Calibri"/>
        </w:rPr>
      </w:pPr>
    </w:p>
    <w:p w:rsidR="002A0EEB" w:rsidRDefault="002A0E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губернатора Костромской области от 25.06.2012 N 129)</w:t>
      </w:r>
    </w:p>
    <w:p w:rsidR="002A0EEB" w:rsidRDefault="002A0EEB">
      <w:pPr>
        <w:widowControl w:val="0"/>
        <w:autoSpaceDE w:val="0"/>
        <w:autoSpaceDN w:val="0"/>
        <w:adjustRightInd w:val="0"/>
        <w:spacing w:after="0" w:line="240" w:lineRule="auto"/>
        <w:ind w:firstLine="540"/>
        <w:jc w:val="both"/>
        <w:rPr>
          <w:rFonts w:ascii="Calibri" w:hAnsi="Calibri" w:cs="Calibri"/>
        </w:rPr>
      </w:pPr>
    </w:p>
    <w:p w:rsidR="002A0EEB" w:rsidRDefault="002A0EEB">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1. Настоящим Положением определяется порядок осуществления проверки: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достоверности и полноты сведений о доходах, об имуществе и обязательствах имущественного характера, представляемых в соответствии с </w:t>
      </w:r>
      <w:hyperlink r:id="rId9" w:history="1">
        <w:r>
          <w:rPr>
            <w:rFonts w:ascii="Calibri" w:hAnsi="Calibri" w:cs="Calibri"/>
            <w:color w:val="0000FF"/>
          </w:rPr>
          <w:t>Законом</w:t>
        </w:r>
      </w:hyperlink>
      <w:r>
        <w:rPr>
          <w:rFonts w:ascii="Calibri" w:hAnsi="Calibri" w:cs="Calibri"/>
        </w:rPr>
        <w:t xml:space="preserve"> Костромской области от 10 марта 2009 года N 450-4-ЗКО "О противодействии коррупции в Костромской области" и Положением о представлении гражданами, претендующими на замещение государственных должностей Костромской области, и лицами, замещающими государственные должности Костромской области, сведений о доходах, об имуществе и обязательствах имущественного характера:</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государственных должностей Костромской области (далее - граждане), на отчетную дату;</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замещающими государственные должности Костромской области, по состоянию на конец отчетного периода;</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достоверности и полноты сведений, представляемых гражданами при назначении на государственную должность Костромской области в соответствии с нормативными правовыми актами Российской Федерации;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соблюдения лицами, замещающими государственные должности Костромской области, ограничений и запретов, требований о предотвращении или урегулировании конфликта интересов, установленных законодательством Российской Федерации.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соответствующим кадровым подразделением органа государственной власти Костромской области (далее - кадровое подразделение) по решению губернатора Костромской области.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отдельно в отношении каждого гражданина или лица, замещающего государственную должность Костромской области, и оформляется в письменной форме.</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0" w:history="1">
        <w:r>
          <w:rPr>
            <w:rFonts w:ascii="Calibri" w:hAnsi="Calibri" w:cs="Calibri"/>
            <w:color w:val="0000FF"/>
          </w:rPr>
          <w:t>Постановление</w:t>
        </w:r>
      </w:hyperlink>
      <w:r>
        <w:rPr>
          <w:rFonts w:ascii="Calibri" w:hAnsi="Calibri" w:cs="Calibri"/>
        </w:rPr>
        <w:t xml:space="preserve"> губернатора Костромской области от 25.06.2012 N 129.</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осуществления проверки, предусмотренной </w:t>
      </w:r>
      <w:hyperlink w:anchor="Par45"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установленном порядке:</w:t>
      </w:r>
    </w:p>
    <w:p w:rsidR="002A0EEB" w:rsidRDefault="002A0E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губернатора Костромской области от 25.06.2012 N 129)</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и налоговыми органами;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Костромской области;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кадровых служб исполнительных органов государственной власти, ответственными за работу по профилактике коррупционных и иных правонарушений;</w:t>
      </w:r>
    </w:p>
    <w:p w:rsidR="002A0EEB" w:rsidRDefault="002A0E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12" w:history="1">
        <w:r>
          <w:rPr>
            <w:rFonts w:ascii="Calibri" w:hAnsi="Calibri" w:cs="Calibri"/>
            <w:color w:val="0000FF"/>
          </w:rPr>
          <w:t>постановлением</w:t>
        </w:r>
      </w:hyperlink>
      <w:r>
        <w:rPr>
          <w:rFonts w:ascii="Calibri" w:hAnsi="Calibri" w:cs="Calibri"/>
        </w:rPr>
        <w:t xml:space="preserve"> губернатора Костромской области от 25.06.2012 N 129)</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средствами массовой информации.</w:t>
      </w:r>
    </w:p>
    <w:p w:rsidR="002A0EEB" w:rsidRDefault="002A0E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13" w:history="1">
        <w:r>
          <w:rPr>
            <w:rFonts w:ascii="Calibri" w:hAnsi="Calibri" w:cs="Calibri"/>
            <w:color w:val="0000FF"/>
          </w:rPr>
          <w:t>постановлением</w:t>
        </w:r>
      </w:hyperlink>
      <w:r>
        <w:rPr>
          <w:rFonts w:ascii="Calibri" w:hAnsi="Calibri" w:cs="Calibri"/>
        </w:rPr>
        <w:t xml:space="preserve"> губернатора Костромской области от 25.06.2012 N 129)</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анонимного характера не может служить основанием для проверки.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проверки руководитель кадрового подразделения по согласованию с губернатором Костромской области вправе:</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собеседование с гражданином или лицом, замещающим государственную должность Костромской области;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представленные гражданином или лицом, замещающим государственную должность Костромской области,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A0EEB" w:rsidRDefault="002A0E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губернатора Костромской области от 25.06.2012 N 129)</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гражданина или лица, замещающего государственную должность Костромской области, пояснения по представленным им сведениям о доходах, об имуществе и </w:t>
      </w:r>
      <w:r>
        <w:rPr>
          <w:rFonts w:ascii="Calibri" w:hAnsi="Calibri" w:cs="Calibri"/>
        </w:rPr>
        <w:lastRenderedPageBreak/>
        <w:t>обязательствах имущественного характера и материалам;</w:t>
      </w:r>
    </w:p>
    <w:p w:rsidR="002A0EEB" w:rsidRDefault="002A0E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губернатора Костромской области от 25.06.2012 N 129)</w:t>
      </w:r>
    </w:p>
    <w:p w:rsidR="002A0EEB" w:rsidRDefault="002A0EEB">
      <w:pPr>
        <w:widowControl w:val="0"/>
        <w:autoSpaceDE w:val="0"/>
        <w:autoSpaceDN w:val="0"/>
        <w:adjustRightInd w:val="0"/>
        <w:spacing w:after="0" w:line="240" w:lineRule="auto"/>
        <w:ind w:firstLine="540"/>
        <w:jc w:val="both"/>
        <w:rPr>
          <w:rFonts w:ascii="Calibri" w:hAnsi="Calibri" w:cs="Calibri"/>
        </w:rPr>
      </w:pPr>
      <w:bookmarkStart w:id="4" w:name="Par71"/>
      <w:bookmarkEnd w:id="4"/>
      <w:r>
        <w:rPr>
          <w:rFonts w:ascii="Calibri" w:hAnsi="Calibri" w:cs="Calibri"/>
        </w:rPr>
        <w:t>4) направлять в установленном порядке запрос в органы прокуратуры,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Костромской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Костромской области, установленных ограничений;</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информацию с их согласия;</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2A0EEB" w:rsidRDefault="002A0E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16" w:history="1">
        <w:r>
          <w:rPr>
            <w:rFonts w:ascii="Calibri" w:hAnsi="Calibri" w:cs="Calibri"/>
            <w:color w:val="0000FF"/>
          </w:rPr>
          <w:t>постановлением</w:t>
        </w:r>
      </w:hyperlink>
      <w:r>
        <w:rPr>
          <w:rFonts w:ascii="Calibri" w:hAnsi="Calibri" w:cs="Calibri"/>
        </w:rPr>
        <w:t xml:space="preserve"> губернатора Костромской области от 25.06.2012 N 129)</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запросе, предусмотренном </w:t>
      </w:r>
      <w:hyperlink w:anchor="Par71" w:history="1">
        <w:r>
          <w:rPr>
            <w:rFonts w:ascii="Calibri" w:hAnsi="Calibri" w:cs="Calibri"/>
            <w:color w:val="0000FF"/>
          </w:rPr>
          <w:t>подпунктом 4 пункта 7</w:t>
        </w:r>
      </w:hyperlink>
      <w:r>
        <w:rPr>
          <w:rFonts w:ascii="Calibri" w:hAnsi="Calibri" w:cs="Calibri"/>
        </w:rPr>
        <w:t xml:space="preserve"> настоящего Положения, указываются:</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руководителя государственного органа или организации, в которые направляется запрос;</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должность Костромской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Костромской области, в отношении которого имеются сведения о несоблюдении им установленных ограничений;</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инициалы и номер телефона государственного служащего, подготовившего запрос;</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необходимые сведения.</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кадрового подразделения обеспечивает:</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в письменной форме гражданина или лица, замещающего государственную должность Костромской области, о начале в отношении его проверки - в течение двух рабочих дней со дня получения соответствующего решения;</w:t>
      </w:r>
    </w:p>
    <w:p w:rsidR="002A0EEB" w:rsidRDefault="002A0EEB">
      <w:pPr>
        <w:widowControl w:val="0"/>
        <w:autoSpaceDE w:val="0"/>
        <w:autoSpaceDN w:val="0"/>
        <w:adjustRightInd w:val="0"/>
        <w:spacing w:after="0" w:line="240" w:lineRule="auto"/>
        <w:ind w:firstLine="540"/>
        <w:jc w:val="both"/>
        <w:rPr>
          <w:rFonts w:ascii="Calibri" w:hAnsi="Calibri" w:cs="Calibri"/>
        </w:rPr>
      </w:pPr>
      <w:bookmarkStart w:id="5" w:name="Par85"/>
      <w:bookmarkEnd w:id="5"/>
      <w:r>
        <w:rPr>
          <w:rFonts w:ascii="Calibri" w:hAnsi="Calibri" w:cs="Calibri"/>
        </w:rPr>
        <w:t>2) проведение в случае обращения гражданина или лица, замещающего государственную должность Костромской области,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подлежит проверке, - в течение семи рабочих дней со дня получения обращения гражданина или лица, замещающего государственную должность Костромской области, а при наличии уважительной причины - в срок, согласованный с гражданином или лицом, замещающим государственную должность Костромской области.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окончании проверки руководитель кадрового подразделения обязан ознакомить гражданина или лицо, замещающее государственную должность Костромской области, с результатами проверки с соблюдением законодательства Российской Федерации о государственной тайне.</w:t>
      </w:r>
    </w:p>
    <w:p w:rsidR="002A0EEB" w:rsidRDefault="002A0EEB">
      <w:pPr>
        <w:widowControl w:val="0"/>
        <w:autoSpaceDE w:val="0"/>
        <w:autoSpaceDN w:val="0"/>
        <w:adjustRightInd w:val="0"/>
        <w:spacing w:after="0" w:line="240" w:lineRule="auto"/>
        <w:ind w:firstLine="540"/>
        <w:jc w:val="both"/>
        <w:rPr>
          <w:rFonts w:ascii="Calibri" w:hAnsi="Calibri" w:cs="Calibri"/>
        </w:rPr>
      </w:pPr>
      <w:bookmarkStart w:id="6" w:name="Par87"/>
      <w:bookmarkEnd w:id="6"/>
      <w:r>
        <w:rPr>
          <w:rFonts w:ascii="Calibri" w:hAnsi="Calibri" w:cs="Calibri"/>
        </w:rPr>
        <w:t>11. Гражданин или лицо, замещающее государственную должность Костромской области, вправе:</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давать пояснения в письменной форме в ходе проверки по вопросам, указанным в </w:t>
      </w:r>
      <w:hyperlink w:anchor="Par85" w:history="1">
        <w:r>
          <w:rPr>
            <w:rFonts w:ascii="Calibri" w:hAnsi="Calibri" w:cs="Calibri"/>
            <w:color w:val="0000FF"/>
          </w:rPr>
          <w:t>подпункте 2 пункта 9</w:t>
        </w:r>
      </w:hyperlink>
      <w:r>
        <w:rPr>
          <w:rFonts w:ascii="Calibri" w:hAnsi="Calibri" w:cs="Calibri"/>
        </w:rPr>
        <w:t xml:space="preserve"> настоящего Положения;</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результатам проверки: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дополнительные материалы и давать по ним пояснения в письменной форме;</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обращаться в кадровое подразделение с подлежащим удовлетворению ходатайством о проведении с ним беседы по вопросам, указанным в </w:t>
      </w:r>
      <w:hyperlink w:anchor="Par85" w:history="1">
        <w:r>
          <w:rPr>
            <w:rFonts w:ascii="Calibri" w:hAnsi="Calibri" w:cs="Calibri"/>
            <w:color w:val="0000FF"/>
          </w:rPr>
          <w:t>подпункте 2 пункта 9</w:t>
        </w:r>
      </w:hyperlink>
      <w:r>
        <w:rPr>
          <w:rFonts w:ascii="Calibri" w:hAnsi="Calibri" w:cs="Calibri"/>
        </w:rPr>
        <w:t xml:space="preserve"> настоящего Положения.</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Пояснения, указанные в </w:t>
      </w:r>
      <w:hyperlink w:anchor="Par87" w:history="1">
        <w:r>
          <w:rPr>
            <w:rFonts w:ascii="Calibri" w:hAnsi="Calibri" w:cs="Calibri"/>
            <w:color w:val="0000FF"/>
          </w:rPr>
          <w:t>пункте 11</w:t>
        </w:r>
      </w:hyperlink>
      <w:r>
        <w:rPr>
          <w:rFonts w:ascii="Calibri" w:hAnsi="Calibri" w:cs="Calibri"/>
        </w:rPr>
        <w:t xml:space="preserve"> настоящего Положения, приобщаются к материалам проверки.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период проведения проверки лицо, замещающее государственную должность Костромской области,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отстранения лица, замещающего государственную должность Костромской области, от замещаемой должности денежное содержание по замещаемой им должности сохраняется.</w:t>
      </w:r>
    </w:p>
    <w:p w:rsidR="002A0EEB" w:rsidRDefault="002A0EEB">
      <w:pPr>
        <w:widowControl w:val="0"/>
        <w:autoSpaceDE w:val="0"/>
        <w:autoSpaceDN w:val="0"/>
        <w:adjustRightInd w:val="0"/>
        <w:spacing w:after="0" w:line="240" w:lineRule="auto"/>
        <w:ind w:firstLine="540"/>
        <w:jc w:val="both"/>
        <w:rPr>
          <w:rFonts w:ascii="Calibri" w:hAnsi="Calibri" w:cs="Calibri"/>
        </w:rPr>
      </w:pPr>
      <w:bookmarkStart w:id="7" w:name="Par95"/>
      <w:bookmarkEnd w:id="7"/>
      <w:r>
        <w:rPr>
          <w:rFonts w:ascii="Calibri" w:hAnsi="Calibri" w:cs="Calibri"/>
        </w:rPr>
        <w:t>14. По результатам проверки руководитель соответствующего кадрового подразделения представляет доклад должностному лицу, уполномоченному назначать гражданина на государственную должность Костромской области или назначившему лицо, замещающее государственную должность Костромской области, на соответствующую государственную должность Костромской области. При этом в докладе должно содержаться одно из следующих предложений:</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гражданина на государственную должность Костромской области;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гражданину в назначении на государственную должность Костромской области;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отсутствии оснований для применения к лицу, замещающему государственную должность Костромской области, мер юридической ответственности;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применении к лицу, замещающему государственную должность Костромской области, мер юридической ответственности;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представлении материалов проверки в соответствующую комиссию по соблюдению требований к служебному поведению и урегулированию конфликта интересов, создаваемую губернатором Костромской области.</w:t>
      </w:r>
    </w:p>
    <w:p w:rsidR="002A0EEB" w:rsidRDefault="002A0E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17" w:history="1">
        <w:r>
          <w:rPr>
            <w:rFonts w:ascii="Calibri" w:hAnsi="Calibri" w:cs="Calibri"/>
            <w:color w:val="0000FF"/>
          </w:rPr>
          <w:t>постановления</w:t>
        </w:r>
      </w:hyperlink>
      <w:r>
        <w:rPr>
          <w:rFonts w:ascii="Calibri" w:hAnsi="Calibri" w:cs="Calibri"/>
        </w:rPr>
        <w:t xml:space="preserve"> губернатора Костромской области от 25.06.2012 N 129)</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результатах проверки с письменного согласия лица, принявшего решение о ее проведении, предоставляются кадровым подразделением с одновременным уведомлением об этом гражданина или лица, замещающего государственную должность Костромской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Костромской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Должностное лицо, уполномоченное назначать гражданина на государственную должность Костромской области или назначившее лицо, замещающее государственную должность Костромской области, на соответствующую государственную должность Костромской области, рассмотрев доклад и соответствующие предложения, указанные в </w:t>
      </w:r>
      <w:hyperlink w:anchor="Par95" w:history="1">
        <w:r>
          <w:rPr>
            <w:rFonts w:ascii="Calibri" w:hAnsi="Calibri" w:cs="Calibri"/>
            <w:color w:val="0000FF"/>
          </w:rPr>
          <w:t>пункте 14</w:t>
        </w:r>
      </w:hyperlink>
      <w:r>
        <w:rPr>
          <w:rFonts w:ascii="Calibri" w:hAnsi="Calibri" w:cs="Calibri"/>
        </w:rPr>
        <w:t xml:space="preserve"> настоящего Положения, принимает одно из следующих решений:</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назначить гражданина на государственную должность Костромской области;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 гражданину в назначении на государственную должность Костромской области;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применить к лицу, замещающему государственную должность Костромской области, меры юридической ответственности;</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представить материалы проверки в соответствующую комиссию по соблюдению требований к служебному поведению и урегулированию конфликта интересов, создаваемую </w:t>
      </w:r>
      <w:r>
        <w:rPr>
          <w:rFonts w:ascii="Calibri" w:hAnsi="Calibri" w:cs="Calibri"/>
        </w:rPr>
        <w:lastRenderedPageBreak/>
        <w:t>губернатором Костромской области.</w:t>
      </w:r>
    </w:p>
    <w:p w:rsidR="002A0EEB" w:rsidRDefault="002A0E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18" w:history="1">
        <w:r>
          <w:rPr>
            <w:rFonts w:ascii="Calibri" w:hAnsi="Calibri" w:cs="Calibri"/>
            <w:color w:val="0000FF"/>
          </w:rPr>
          <w:t>постановления</w:t>
        </w:r>
      </w:hyperlink>
      <w:r>
        <w:rPr>
          <w:rFonts w:ascii="Calibri" w:hAnsi="Calibri" w:cs="Calibri"/>
        </w:rPr>
        <w:t xml:space="preserve"> губернатора Костромской области от 25.06.2012 N 129)</w:t>
      </w:r>
    </w:p>
    <w:p w:rsidR="002A0EEB" w:rsidRDefault="002A0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Материалы проверки хранятся в кадровом подразделении в течение трех лет со дня ее окончания, после чего передаются в архив.</w:t>
      </w:r>
    </w:p>
    <w:p w:rsidR="002A0EEB" w:rsidRDefault="002A0EEB">
      <w:pPr>
        <w:widowControl w:val="0"/>
        <w:autoSpaceDE w:val="0"/>
        <w:autoSpaceDN w:val="0"/>
        <w:adjustRightInd w:val="0"/>
        <w:spacing w:after="0" w:line="240" w:lineRule="auto"/>
        <w:ind w:firstLine="540"/>
        <w:jc w:val="both"/>
        <w:rPr>
          <w:rFonts w:ascii="Calibri" w:hAnsi="Calibri" w:cs="Calibri"/>
        </w:rPr>
      </w:pPr>
    </w:p>
    <w:p w:rsidR="002A0EEB" w:rsidRDefault="002A0EEB">
      <w:pPr>
        <w:widowControl w:val="0"/>
        <w:autoSpaceDE w:val="0"/>
        <w:autoSpaceDN w:val="0"/>
        <w:adjustRightInd w:val="0"/>
        <w:spacing w:after="0" w:line="240" w:lineRule="auto"/>
        <w:ind w:firstLine="540"/>
        <w:jc w:val="both"/>
        <w:rPr>
          <w:rFonts w:ascii="Calibri" w:hAnsi="Calibri" w:cs="Calibri"/>
        </w:rPr>
      </w:pPr>
    </w:p>
    <w:p w:rsidR="002A0EEB" w:rsidRDefault="002A0E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2EC2" w:rsidRDefault="00862EC2">
      <w:bookmarkStart w:id="8" w:name="_GoBack"/>
      <w:bookmarkEnd w:id="8"/>
    </w:p>
    <w:sectPr w:rsidR="00862EC2" w:rsidSect="00101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EB"/>
    <w:rsid w:val="000E67E5"/>
    <w:rsid w:val="00284136"/>
    <w:rsid w:val="002A0EEB"/>
    <w:rsid w:val="00862EC2"/>
    <w:rsid w:val="0095378B"/>
    <w:rsid w:val="00AF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D51CD88965CD152846BF5A326F83BE9C91C5A88EF4878F777F3A44E5C727A10E637BE0207C6111AACC91kAfBN" TargetMode="External"/><Relationship Id="rId13" Type="http://schemas.openxmlformats.org/officeDocument/2006/relationships/hyperlink" Target="consultantplus://offline/ref=9DD51CD88965CD152846BF5A326F83BE9C91C5A88EF4878F777F3A44E5C727A10E637BE0207C6111AACC90kAfFN" TargetMode="External"/><Relationship Id="rId18" Type="http://schemas.openxmlformats.org/officeDocument/2006/relationships/hyperlink" Target="consultantplus://offline/ref=9DD51CD88965CD152846BF5A326F83BE9C91C5A88EF4878F777F3A44E5C727A10E637BE0207C6111AACC93kAfAN" TargetMode="External"/><Relationship Id="rId3" Type="http://schemas.openxmlformats.org/officeDocument/2006/relationships/settings" Target="settings.xml"/><Relationship Id="rId7" Type="http://schemas.openxmlformats.org/officeDocument/2006/relationships/hyperlink" Target="consultantplus://offline/ref=9DD51CD88965CD152846BF5A326F83BE9C91C5A88EFD81867F7F3A44E5C727A10E637BE0207C6111AACD92kAfAN" TargetMode="External"/><Relationship Id="rId12" Type="http://schemas.openxmlformats.org/officeDocument/2006/relationships/hyperlink" Target="consultantplus://offline/ref=9DD51CD88965CD152846BF5A326F83BE9C91C5A88EF4878F777F3A44E5C727A10E637BE0207C6111AACC91kAf7N" TargetMode="External"/><Relationship Id="rId17" Type="http://schemas.openxmlformats.org/officeDocument/2006/relationships/hyperlink" Target="consultantplus://offline/ref=9DD51CD88965CD152846BF5A326F83BE9C91C5A88EF4878F777F3A44E5C727A10E637BE0207C6111AACC90kAf9N" TargetMode="External"/><Relationship Id="rId2" Type="http://schemas.microsoft.com/office/2007/relationships/stylesWithEffects" Target="stylesWithEffects.xml"/><Relationship Id="rId16" Type="http://schemas.openxmlformats.org/officeDocument/2006/relationships/hyperlink" Target="consultantplus://offline/ref=9DD51CD88965CD152846BF5A326F83BE9C91C5A88EF4878F777F3A44E5C727A10E637BE0207C6111AACC90kAfB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D51CD88965CD152846A1572403DFB5989F9EA78AF68AD822206119B2CE2DF6492C22A264716011kAf3N" TargetMode="External"/><Relationship Id="rId11" Type="http://schemas.openxmlformats.org/officeDocument/2006/relationships/hyperlink" Target="consultantplus://offline/ref=9DD51CD88965CD152846BF5A326F83BE9C91C5A88EF4878F777F3A44E5C727A10E637BE0207C6111AACC91kAf9N" TargetMode="External"/><Relationship Id="rId5" Type="http://schemas.openxmlformats.org/officeDocument/2006/relationships/hyperlink" Target="consultantplus://offline/ref=9DD51CD88965CD152846BF5A326F83BE9C91C5A88EF4878F777F3A44E5C727A10E637BE0207C6111AACC91kAfBN" TargetMode="External"/><Relationship Id="rId15" Type="http://schemas.openxmlformats.org/officeDocument/2006/relationships/hyperlink" Target="consultantplus://offline/ref=9DD51CD88965CD152846BF5A326F83BE9C91C5A88EF4878F777F3A44E5C727A10E637BE0207C6111AACC90kAfAN" TargetMode="External"/><Relationship Id="rId10" Type="http://schemas.openxmlformats.org/officeDocument/2006/relationships/hyperlink" Target="consultantplus://offline/ref=9DD51CD88965CD152846BF5A326F83BE9C91C5A88EF4878F777F3A44E5C727A10E637BE0207C6111AACC91kAf8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DD51CD88965CD152846BF5A326F83BE9C91C5A88EFD81867F7F3A44E5C727A10E637BE0207C6111AACD92kAfCN" TargetMode="External"/><Relationship Id="rId14" Type="http://schemas.openxmlformats.org/officeDocument/2006/relationships/hyperlink" Target="consultantplus://offline/ref=9DD51CD88965CD152846BF5A326F83BE9C91C5A88EF4878F777F3A44E5C727A10E637BE0207C6111AACC90kAf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2301</Words>
  <Characters>13117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Тестова</dc:creator>
  <cp:lastModifiedBy>Татьяна Б. Тестова</cp:lastModifiedBy>
  <cp:revision>1</cp:revision>
  <dcterms:created xsi:type="dcterms:W3CDTF">2014-01-28T13:31:00Z</dcterms:created>
  <dcterms:modified xsi:type="dcterms:W3CDTF">2014-01-28T13:32:00Z</dcterms:modified>
</cp:coreProperties>
</file>