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09636E" w:rsidP="00C70F66"/>
    <w:p w:rsidR="00C70F66" w:rsidRDefault="007F0C20" w:rsidP="00C70F66">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645804">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645804" w:rsidRDefault="00645804">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645804" w:rsidRDefault="00645804">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645804" w:rsidRDefault="00645804">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645804" w:rsidRDefault="00645804">
                        <w:pPr>
                          <w:spacing w:line="276" w:lineRule="auto"/>
                          <w:rPr>
                            <w:rFonts w:eastAsia="Times New Roman"/>
                            <w:b/>
                            <w:color w:val="000000"/>
                            <w:sz w:val="16"/>
                            <w:szCs w:val="16"/>
                            <w:lang w:bidi="ru-RU"/>
                          </w:rPr>
                        </w:pPr>
                        <w:r>
                          <w:rPr>
                            <w:rFonts w:eastAsia="Times New Roman"/>
                            <w:b/>
                            <w:color w:val="000000"/>
                            <w:sz w:val="16"/>
                            <w:szCs w:val="16"/>
                          </w:rPr>
                          <w:t>№ 305</w:t>
                        </w:r>
                      </w:p>
                      <w:p w:rsidR="00645804" w:rsidRDefault="00645804">
                        <w:pPr>
                          <w:spacing w:line="276" w:lineRule="auto"/>
                          <w:rPr>
                            <w:rFonts w:eastAsia="Times New Roman"/>
                            <w:b/>
                            <w:color w:val="000000"/>
                            <w:sz w:val="16"/>
                            <w:szCs w:val="16"/>
                            <w:lang w:bidi="ru-RU"/>
                          </w:rPr>
                        </w:pPr>
                        <w:r>
                          <w:rPr>
                            <w:rFonts w:eastAsia="Times New Roman"/>
                            <w:b/>
                            <w:color w:val="000000"/>
                            <w:sz w:val="16"/>
                            <w:szCs w:val="16"/>
                            <w:lang w:bidi="ru-RU"/>
                          </w:rPr>
                          <w:t>14 мая</w:t>
                        </w:r>
                      </w:p>
                      <w:p w:rsidR="00645804" w:rsidRDefault="00645804">
                        <w:pPr>
                          <w:spacing w:line="276" w:lineRule="auto"/>
                        </w:pPr>
                        <w:r>
                          <w:rPr>
                            <w:rFonts w:eastAsia="Times New Roman"/>
                            <w:b/>
                            <w:color w:val="000000"/>
                            <w:sz w:val="16"/>
                            <w:szCs w:val="16"/>
                            <w:lang w:bidi="ru-RU"/>
                          </w:rPr>
                          <w:t>2021года</w:t>
                        </w:r>
                      </w:p>
                      <w:p w:rsidR="00645804" w:rsidRDefault="00645804">
                        <w:pPr>
                          <w:spacing w:line="276" w:lineRule="auto"/>
                        </w:pPr>
                        <w:r>
                          <w:rPr>
                            <w:rFonts w:eastAsia="Times New Roman"/>
                            <w:b/>
                            <w:color w:val="000000"/>
                            <w:sz w:val="16"/>
                            <w:szCs w:val="16"/>
                            <w:lang w:bidi="ru-RU"/>
                          </w:rPr>
                          <w:t>Бесплатно</w:t>
                        </w:r>
                      </w:p>
                    </w:tc>
                  </w:tr>
                </w:tbl>
                <w:p w:rsidR="00645804" w:rsidRDefault="00645804" w:rsidP="00C70F66">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A50BDE" w:rsidRPr="00337B97" w:rsidRDefault="00A50BDE" w:rsidP="00A50BDE">
      <w:pPr>
        <w:ind w:left="-284"/>
        <w:jc w:val="center"/>
        <w:rPr>
          <w:rFonts w:ascii="PT Astra Serif" w:hAnsi="PT Astra Serif"/>
          <w:b/>
          <w:sz w:val="20"/>
          <w:szCs w:val="20"/>
        </w:rPr>
      </w:pPr>
      <w:r w:rsidRPr="00337B97">
        <w:rPr>
          <w:rFonts w:ascii="PT Astra Serif" w:hAnsi="PT Astra Serif"/>
          <w:b/>
          <w:sz w:val="20"/>
          <w:szCs w:val="20"/>
        </w:rPr>
        <w:t>РОССИЙСКАЯ ФЕДЕРАЦИЯ</w:t>
      </w:r>
    </w:p>
    <w:p w:rsidR="00A50BDE" w:rsidRPr="00337B97" w:rsidRDefault="00A50BDE" w:rsidP="00A50BDE">
      <w:pPr>
        <w:ind w:left="-284"/>
        <w:jc w:val="center"/>
        <w:rPr>
          <w:rFonts w:ascii="PT Astra Serif" w:hAnsi="PT Astra Serif"/>
          <w:b/>
          <w:sz w:val="20"/>
          <w:szCs w:val="20"/>
        </w:rPr>
      </w:pPr>
      <w:r w:rsidRPr="00337B97">
        <w:rPr>
          <w:rFonts w:ascii="PT Astra Serif" w:hAnsi="PT Astra Serif"/>
          <w:b/>
          <w:sz w:val="20"/>
          <w:szCs w:val="20"/>
        </w:rPr>
        <w:t>КОСТРОМСКАЯ ОБЛАСТЬ</w:t>
      </w:r>
    </w:p>
    <w:p w:rsidR="00A50BDE" w:rsidRPr="00337B97" w:rsidRDefault="00A50BDE" w:rsidP="00A50BDE">
      <w:pPr>
        <w:ind w:left="-284"/>
        <w:jc w:val="center"/>
        <w:rPr>
          <w:rFonts w:ascii="PT Astra Serif" w:hAnsi="PT Astra Serif"/>
          <w:b/>
          <w:sz w:val="20"/>
          <w:szCs w:val="20"/>
        </w:rPr>
      </w:pPr>
      <w:r w:rsidRPr="00337B97">
        <w:rPr>
          <w:rFonts w:ascii="PT Astra Serif" w:hAnsi="PT Astra Serif"/>
          <w:b/>
          <w:sz w:val="20"/>
          <w:szCs w:val="20"/>
        </w:rPr>
        <w:t>АДМИНИСТРАЦИЯ КАДЫЙСКОГО МУНИЦИПАЛЬНОГО РАЙОНА</w:t>
      </w:r>
    </w:p>
    <w:p w:rsidR="00C9785D" w:rsidRPr="00337B97" w:rsidRDefault="00C9785D" w:rsidP="00C9785D">
      <w:pPr>
        <w:rPr>
          <w:rFonts w:ascii="PT Astra Serif" w:hAnsi="PT Astra Serif"/>
          <w:b/>
          <w:sz w:val="20"/>
          <w:szCs w:val="20"/>
        </w:rPr>
      </w:pPr>
    </w:p>
    <w:p w:rsidR="00337B97" w:rsidRPr="00337B97" w:rsidRDefault="00337B97" w:rsidP="00337B97">
      <w:pPr>
        <w:pStyle w:val="1"/>
        <w:tabs>
          <w:tab w:val="left" w:pos="0"/>
        </w:tabs>
        <w:jc w:val="center"/>
        <w:rPr>
          <w:rFonts w:ascii="PT Astra Serif" w:hAnsi="PT Astra Serif" w:cs="PT Astra Serif"/>
          <w:b/>
          <w:bCs/>
          <w:sz w:val="20"/>
          <w:szCs w:val="20"/>
        </w:rPr>
      </w:pPr>
      <w:r w:rsidRPr="00337B97">
        <w:rPr>
          <w:rFonts w:ascii="PT Astra Serif" w:hAnsi="PT Astra Serif" w:cs="PT Astra Serif"/>
          <w:b/>
          <w:sz w:val="20"/>
          <w:szCs w:val="20"/>
        </w:rPr>
        <w:t>ПОСТАНОВЛЕНИЕ</w:t>
      </w:r>
    </w:p>
    <w:p w:rsidR="00337B97" w:rsidRPr="00337B97" w:rsidRDefault="00337B97" w:rsidP="00337B97">
      <w:pPr>
        <w:rPr>
          <w:rFonts w:ascii="PT Astra Serif" w:hAnsi="PT Astra Serif" w:cs="PT Astra Serif"/>
          <w:b/>
          <w:sz w:val="22"/>
          <w:szCs w:val="22"/>
        </w:rPr>
      </w:pPr>
    </w:p>
    <w:p w:rsidR="00337B97" w:rsidRPr="00337B97" w:rsidRDefault="00337B97" w:rsidP="00337B97">
      <w:pPr>
        <w:rPr>
          <w:rFonts w:ascii="PT Astra Serif" w:hAnsi="PT Astra Serif" w:cs="PT Astra Serif"/>
          <w:b/>
          <w:sz w:val="22"/>
          <w:szCs w:val="22"/>
        </w:rPr>
      </w:pPr>
      <w:r w:rsidRPr="00337B97">
        <w:rPr>
          <w:rFonts w:ascii="PT Astra Serif" w:hAnsi="PT Astra Serif" w:cs="PT Astra Serif"/>
          <w:b/>
          <w:sz w:val="22"/>
          <w:szCs w:val="22"/>
        </w:rPr>
        <w:t xml:space="preserve">«07»  мая 2021 года                                                                                                </w:t>
      </w:r>
      <w:r>
        <w:rPr>
          <w:rFonts w:ascii="PT Astra Serif" w:hAnsi="PT Astra Serif" w:cs="PT Astra Serif"/>
          <w:b/>
          <w:sz w:val="22"/>
          <w:szCs w:val="22"/>
        </w:rPr>
        <w:t xml:space="preserve">                            </w:t>
      </w:r>
      <w:r w:rsidRPr="00337B97">
        <w:rPr>
          <w:rFonts w:ascii="PT Astra Serif" w:hAnsi="PT Astra Serif" w:cs="PT Astra Serif"/>
          <w:b/>
          <w:sz w:val="22"/>
          <w:szCs w:val="22"/>
        </w:rPr>
        <w:t xml:space="preserve"> № 173</w:t>
      </w:r>
    </w:p>
    <w:p w:rsidR="00337B97" w:rsidRPr="00337B97" w:rsidRDefault="00337B97" w:rsidP="00337B97">
      <w:pPr>
        <w:rPr>
          <w:rFonts w:ascii="PT Astra Serif" w:hAnsi="PT Astra Serif" w:cs="PT Astra Serif"/>
          <w:b/>
          <w:sz w:val="22"/>
          <w:szCs w:val="22"/>
        </w:rPr>
      </w:pPr>
    </w:p>
    <w:p w:rsidR="00337B97" w:rsidRPr="00337B97" w:rsidRDefault="00337B97" w:rsidP="00337B97">
      <w:pPr>
        <w:autoSpaceDE w:val="0"/>
        <w:autoSpaceDN w:val="0"/>
        <w:adjustRightInd w:val="0"/>
        <w:rPr>
          <w:rFonts w:ascii="PT Astra Serif" w:hAnsi="PT Astra Serif" w:cs="PT Astra Serif"/>
          <w:b/>
          <w:sz w:val="22"/>
          <w:szCs w:val="22"/>
        </w:rPr>
      </w:pPr>
      <w:r w:rsidRPr="00337B97">
        <w:rPr>
          <w:rFonts w:ascii="PT Astra Serif" w:hAnsi="PT Astra Serif" w:cs="PT Astra Serif"/>
          <w:b/>
          <w:sz w:val="22"/>
          <w:szCs w:val="22"/>
        </w:rPr>
        <w:t xml:space="preserve">О подготовке образовательных учреждений </w:t>
      </w:r>
    </w:p>
    <w:p w:rsidR="00337B97" w:rsidRPr="00337B97" w:rsidRDefault="00337B97" w:rsidP="00337B97">
      <w:pPr>
        <w:autoSpaceDE w:val="0"/>
        <w:autoSpaceDN w:val="0"/>
        <w:adjustRightInd w:val="0"/>
        <w:rPr>
          <w:rFonts w:ascii="PT Astra Serif" w:hAnsi="PT Astra Serif" w:cs="PT Astra Serif"/>
          <w:b/>
          <w:sz w:val="22"/>
          <w:szCs w:val="22"/>
        </w:rPr>
      </w:pPr>
      <w:r w:rsidRPr="00337B97">
        <w:rPr>
          <w:rFonts w:ascii="PT Astra Serif" w:hAnsi="PT Astra Serif" w:cs="PT Astra Serif"/>
          <w:b/>
          <w:sz w:val="22"/>
          <w:szCs w:val="22"/>
        </w:rPr>
        <w:t xml:space="preserve">Кадыйского муниципального района </w:t>
      </w:r>
    </w:p>
    <w:p w:rsidR="00337B97" w:rsidRPr="00337B97" w:rsidRDefault="00337B97" w:rsidP="00337B97">
      <w:pPr>
        <w:autoSpaceDE w:val="0"/>
        <w:autoSpaceDN w:val="0"/>
        <w:adjustRightInd w:val="0"/>
        <w:rPr>
          <w:rFonts w:ascii="PT Astra Serif" w:hAnsi="PT Astra Serif" w:cs="PT Astra Serif"/>
          <w:b/>
          <w:sz w:val="22"/>
          <w:szCs w:val="22"/>
        </w:rPr>
      </w:pPr>
      <w:r w:rsidRPr="00337B97">
        <w:rPr>
          <w:rFonts w:ascii="PT Astra Serif" w:hAnsi="PT Astra Serif" w:cs="PT Astra Serif"/>
          <w:b/>
          <w:sz w:val="22"/>
          <w:szCs w:val="22"/>
        </w:rPr>
        <w:t>к новому 2021-2022 учебному году</w:t>
      </w:r>
    </w:p>
    <w:p w:rsidR="00337B97" w:rsidRPr="0097205A" w:rsidRDefault="00337B97" w:rsidP="00337B97">
      <w:pPr>
        <w:autoSpaceDE w:val="0"/>
        <w:autoSpaceDN w:val="0"/>
        <w:adjustRightInd w:val="0"/>
        <w:rPr>
          <w:rFonts w:ascii="PT Astra Serif" w:hAnsi="PT Astra Serif" w:cs="PT Astra Serif"/>
          <w:sz w:val="22"/>
          <w:szCs w:val="22"/>
        </w:rPr>
      </w:pPr>
    </w:p>
    <w:p w:rsidR="00337B97" w:rsidRPr="0097205A" w:rsidRDefault="00337B97" w:rsidP="00337B97">
      <w:pPr>
        <w:tabs>
          <w:tab w:val="left" w:pos="720"/>
        </w:tabs>
        <w:autoSpaceDE w:val="0"/>
        <w:autoSpaceDN w:val="0"/>
        <w:adjustRightInd w:val="0"/>
        <w:ind w:firstLine="709"/>
        <w:rPr>
          <w:rFonts w:ascii="PT Astra Serif" w:hAnsi="PT Astra Serif" w:cs="PT Astra Serif"/>
          <w:sz w:val="22"/>
          <w:szCs w:val="22"/>
        </w:rPr>
      </w:pPr>
      <w:r w:rsidRPr="0097205A">
        <w:rPr>
          <w:rFonts w:ascii="PT Astra Serif" w:hAnsi="PT Astra Serif" w:cs="PT Astra Serif"/>
          <w:sz w:val="22"/>
          <w:szCs w:val="22"/>
        </w:rPr>
        <w:t>В целях своевременной и эффективной подготовки муниципальных образовательных учреждений Кадыйского муниципального района к новому 2021- 2022 учебному году,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руководствуясь Уставом Кадыйского муниципального района, администрация Кадыйского муниципального района п о с т а н о в л я е т:</w:t>
      </w:r>
    </w:p>
    <w:p w:rsidR="00337B97" w:rsidRPr="0097205A" w:rsidRDefault="00337B97" w:rsidP="00337B97">
      <w:pPr>
        <w:autoSpaceDE w:val="0"/>
        <w:autoSpaceDN w:val="0"/>
        <w:adjustRightInd w:val="0"/>
        <w:ind w:firstLine="709"/>
        <w:rPr>
          <w:rFonts w:ascii="PT Astra Serif" w:hAnsi="PT Astra Serif" w:cs="PT Astra Serif"/>
          <w:sz w:val="22"/>
          <w:szCs w:val="22"/>
        </w:rPr>
      </w:pPr>
      <w:r w:rsidRPr="0097205A">
        <w:rPr>
          <w:rFonts w:ascii="PT Astra Serif" w:hAnsi="PT Astra Serif" w:cs="PT Astra Serif"/>
          <w:sz w:val="22"/>
          <w:szCs w:val="22"/>
        </w:rPr>
        <w:t>1. Отделу образования администрации Кадыйского муниципального района (Антонова М.Л.), отделу архитектуры, строительства, ЖКХ, дорожного хозяйства, транспорта, природных ресурсов и охраны окружающей среды (Васильев М.А.), руководителям образовательных учреждений района принять необходимые меры по подготовке образовательных учреждений к новому учебному году, отопительному сезону, провести мероприятия, необходимые для выполнения предписаний надзорных органов.</w:t>
      </w:r>
    </w:p>
    <w:p w:rsidR="00337B97" w:rsidRPr="0097205A" w:rsidRDefault="00337B97" w:rsidP="00337B97">
      <w:pPr>
        <w:autoSpaceDE w:val="0"/>
        <w:autoSpaceDN w:val="0"/>
        <w:adjustRightInd w:val="0"/>
        <w:ind w:firstLine="709"/>
        <w:rPr>
          <w:rFonts w:ascii="PT Astra Serif" w:hAnsi="PT Astra Serif" w:cs="PT Astra Serif"/>
          <w:sz w:val="22"/>
          <w:szCs w:val="22"/>
        </w:rPr>
      </w:pPr>
      <w:r w:rsidRPr="0097205A">
        <w:rPr>
          <w:rFonts w:ascii="PT Astra Serif" w:hAnsi="PT Astra Serif" w:cs="PT Astra Serif"/>
          <w:sz w:val="22"/>
          <w:szCs w:val="22"/>
        </w:rPr>
        <w:t>2. Утвердить объем финансовых средств на подготовку образовательных учреждений Кадыйского муниципального района к новому 2021-2022 учебному году (Приложение 1).</w:t>
      </w:r>
    </w:p>
    <w:p w:rsidR="00337B97" w:rsidRPr="0097205A" w:rsidRDefault="00337B97" w:rsidP="00337B97">
      <w:pPr>
        <w:autoSpaceDE w:val="0"/>
        <w:autoSpaceDN w:val="0"/>
        <w:adjustRightInd w:val="0"/>
        <w:ind w:firstLine="709"/>
        <w:rPr>
          <w:rFonts w:ascii="PT Astra Serif" w:hAnsi="PT Astra Serif" w:cs="PT Astra Serif"/>
          <w:sz w:val="22"/>
          <w:szCs w:val="22"/>
        </w:rPr>
      </w:pPr>
      <w:r w:rsidRPr="0097205A">
        <w:rPr>
          <w:rFonts w:ascii="PT Astra Serif" w:hAnsi="PT Astra Serif" w:cs="PT Astra Serif"/>
          <w:sz w:val="22"/>
          <w:szCs w:val="22"/>
        </w:rPr>
        <w:t>3. Утвердить план подготовки ОУ Кадыйского муниципального района к 2021-2022 учебному году (Приложение 2).</w:t>
      </w:r>
    </w:p>
    <w:p w:rsidR="00337B97" w:rsidRPr="0097205A" w:rsidRDefault="00337B97" w:rsidP="00337B97">
      <w:pPr>
        <w:autoSpaceDE w:val="0"/>
        <w:autoSpaceDN w:val="0"/>
        <w:adjustRightInd w:val="0"/>
        <w:ind w:firstLine="709"/>
        <w:rPr>
          <w:rFonts w:ascii="PT Astra Serif" w:hAnsi="PT Astra Serif" w:cs="PT Astra Serif"/>
          <w:color w:val="000000"/>
          <w:sz w:val="22"/>
          <w:szCs w:val="22"/>
        </w:rPr>
      </w:pPr>
      <w:r w:rsidRPr="0097205A">
        <w:rPr>
          <w:rFonts w:ascii="PT Astra Serif" w:hAnsi="PT Astra Serif" w:cs="PT Astra Serif"/>
          <w:sz w:val="22"/>
          <w:szCs w:val="22"/>
        </w:rPr>
        <w:t xml:space="preserve">4. </w:t>
      </w:r>
      <w:r w:rsidRPr="0097205A">
        <w:rPr>
          <w:rFonts w:ascii="PT Astra Serif" w:hAnsi="PT Astra Serif" w:cs="PT Astra Serif"/>
          <w:color w:val="000000"/>
          <w:sz w:val="22"/>
          <w:szCs w:val="22"/>
        </w:rPr>
        <w:t>Финансовому отделу администрации района (Клопова Т.В.) обеспечить своевременное финансирование расходов на ремонт образовательных учреждений в соответствии с лимитами.</w:t>
      </w:r>
    </w:p>
    <w:p w:rsidR="00337B97" w:rsidRPr="0097205A" w:rsidRDefault="00337B97" w:rsidP="00337B97">
      <w:pPr>
        <w:autoSpaceDE w:val="0"/>
        <w:autoSpaceDN w:val="0"/>
        <w:adjustRightInd w:val="0"/>
        <w:ind w:firstLine="709"/>
        <w:rPr>
          <w:rFonts w:ascii="PT Astra Serif" w:hAnsi="PT Astra Serif" w:cs="PT Astra Serif"/>
          <w:color w:val="000000"/>
          <w:sz w:val="22"/>
          <w:szCs w:val="22"/>
        </w:rPr>
      </w:pPr>
      <w:r w:rsidRPr="0097205A">
        <w:rPr>
          <w:rFonts w:ascii="PT Astra Serif" w:hAnsi="PT Astra Serif" w:cs="PT Astra Serif"/>
          <w:color w:val="000000"/>
          <w:sz w:val="22"/>
          <w:szCs w:val="22"/>
        </w:rPr>
        <w:t>5. Признать утратившим силу постановление администрации Кадыйского муниципального района от 15 мая 2020 года № 194 «О подготовке образовательных учреждений Кадыйского муниципального района к новому 2020-2021 учебному году».</w:t>
      </w:r>
    </w:p>
    <w:p w:rsidR="00337B97" w:rsidRPr="0097205A" w:rsidRDefault="00337B97" w:rsidP="00337B97">
      <w:pPr>
        <w:autoSpaceDE w:val="0"/>
        <w:autoSpaceDN w:val="0"/>
        <w:adjustRightInd w:val="0"/>
        <w:ind w:firstLine="709"/>
        <w:rPr>
          <w:rFonts w:ascii="PT Astra Serif" w:hAnsi="PT Astra Serif" w:cs="PT Astra Serif"/>
          <w:sz w:val="22"/>
          <w:szCs w:val="22"/>
        </w:rPr>
      </w:pPr>
      <w:r w:rsidRPr="0097205A">
        <w:rPr>
          <w:rFonts w:ascii="PT Astra Serif" w:hAnsi="PT Astra Serif" w:cs="PT Astra Serif"/>
          <w:sz w:val="22"/>
          <w:szCs w:val="22"/>
        </w:rPr>
        <w:t>6. Контроль за исполнением постановления возложить на заместителя главы по социальным вопросам администрации Кадыйского муниципального района.</w:t>
      </w:r>
    </w:p>
    <w:p w:rsidR="00337B97" w:rsidRPr="0097205A" w:rsidRDefault="00337B97" w:rsidP="00337B97">
      <w:pPr>
        <w:autoSpaceDE w:val="0"/>
        <w:autoSpaceDN w:val="0"/>
        <w:adjustRightInd w:val="0"/>
        <w:ind w:firstLine="709"/>
        <w:rPr>
          <w:rFonts w:ascii="PT Astra Serif" w:hAnsi="PT Astra Serif" w:cs="PT Astra Serif"/>
          <w:sz w:val="22"/>
          <w:szCs w:val="22"/>
        </w:rPr>
      </w:pPr>
      <w:r w:rsidRPr="0097205A">
        <w:rPr>
          <w:rFonts w:ascii="PT Astra Serif" w:hAnsi="PT Astra Serif" w:cs="PT Astra Serif"/>
          <w:sz w:val="22"/>
          <w:szCs w:val="22"/>
        </w:rPr>
        <w:t>7. Настоящее постановление вступает в силу с момента подписания и подлежит опубликованию на сайте администрации Кадыйского муниципального района.</w:t>
      </w:r>
    </w:p>
    <w:p w:rsidR="00337B97" w:rsidRPr="0097205A" w:rsidRDefault="00337B97" w:rsidP="00337B97">
      <w:pPr>
        <w:autoSpaceDE w:val="0"/>
        <w:autoSpaceDN w:val="0"/>
        <w:adjustRightInd w:val="0"/>
        <w:rPr>
          <w:rFonts w:ascii="PT Astra Serif" w:hAnsi="PT Astra Serif" w:cs="PT Astra Serif"/>
          <w:sz w:val="22"/>
          <w:szCs w:val="22"/>
        </w:rPr>
      </w:pPr>
    </w:p>
    <w:p w:rsidR="00337B97" w:rsidRPr="0097205A" w:rsidRDefault="00337B97" w:rsidP="00337B97">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Глава Кадыйского муниципального района    Е.Ю.Большаков</w:t>
      </w:r>
    </w:p>
    <w:p w:rsidR="00337B97" w:rsidRPr="00337B97" w:rsidRDefault="00337B97" w:rsidP="00337B97">
      <w:pPr>
        <w:autoSpaceDE w:val="0"/>
        <w:autoSpaceDN w:val="0"/>
        <w:adjustRightInd w:val="0"/>
        <w:jc w:val="right"/>
        <w:rPr>
          <w:rFonts w:ascii="PT Astra Serif" w:hAnsi="PT Astra Serif" w:cs="PT Astra Serif"/>
          <w:sz w:val="20"/>
          <w:szCs w:val="20"/>
        </w:rPr>
      </w:pPr>
      <w:r w:rsidRPr="00337B97">
        <w:rPr>
          <w:rFonts w:ascii="PT Astra Serif" w:hAnsi="PT Astra Serif" w:cs="PT Astra Serif"/>
          <w:sz w:val="20"/>
          <w:szCs w:val="20"/>
        </w:rPr>
        <w:t xml:space="preserve">                                                                                                                     Приложение № 1 </w:t>
      </w:r>
    </w:p>
    <w:p w:rsidR="00337B97" w:rsidRPr="00337B97" w:rsidRDefault="00337B97" w:rsidP="00337B97">
      <w:pPr>
        <w:autoSpaceDE w:val="0"/>
        <w:autoSpaceDN w:val="0"/>
        <w:adjustRightInd w:val="0"/>
        <w:jc w:val="right"/>
        <w:rPr>
          <w:rFonts w:ascii="PT Astra Serif" w:hAnsi="PT Astra Serif" w:cs="PT Astra Serif"/>
          <w:sz w:val="20"/>
          <w:szCs w:val="20"/>
        </w:rPr>
      </w:pPr>
      <w:r w:rsidRPr="00337B97">
        <w:rPr>
          <w:rFonts w:ascii="PT Astra Serif" w:hAnsi="PT Astra Serif" w:cs="PT Astra Serif"/>
          <w:sz w:val="20"/>
          <w:szCs w:val="20"/>
        </w:rPr>
        <w:t xml:space="preserve">                                                                                                 Утверждено постановлением </w:t>
      </w:r>
    </w:p>
    <w:p w:rsidR="00337B97" w:rsidRPr="00337B97" w:rsidRDefault="00337B97" w:rsidP="00337B97">
      <w:pPr>
        <w:autoSpaceDE w:val="0"/>
        <w:autoSpaceDN w:val="0"/>
        <w:adjustRightInd w:val="0"/>
        <w:jc w:val="right"/>
        <w:rPr>
          <w:rFonts w:ascii="PT Astra Serif" w:hAnsi="PT Astra Serif" w:cs="PT Astra Serif"/>
          <w:sz w:val="20"/>
          <w:szCs w:val="20"/>
        </w:rPr>
      </w:pPr>
      <w:r w:rsidRPr="00337B97">
        <w:rPr>
          <w:rFonts w:ascii="PT Astra Serif" w:hAnsi="PT Astra Serif" w:cs="PT Astra Serif"/>
          <w:sz w:val="20"/>
          <w:szCs w:val="20"/>
        </w:rPr>
        <w:t xml:space="preserve">                                                                                                 администрации Кадыйского                 </w:t>
      </w:r>
    </w:p>
    <w:p w:rsidR="00337B97" w:rsidRPr="00337B97" w:rsidRDefault="00337B97" w:rsidP="00337B97">
      <w:pPr>
        <w:autoSpaceDE w:val="0"/>
        <w:autoSpaceDN w:val="0"/>
        <w:adjustRightInd w:val="0"/>
        <w:jc w:val="right"/>
        <w:rPr>
          <w:rFonts w:ascii="PT Astra Serif" w:hAnsi="PT Astra Serif" w:cs="PT Astra Serif"/>
          <w:sz w:val="20"/>
          <w:szCs w:val="20"/>
        </w:rPr>
      </w:pPr>
      <w:r w:rsidRPr="00337B97">
        <w:rPr>
          <w:rFonts w:ascii="PT Astra Serif" w:hAnsi="PT Astra Serif" w:cs="PT Astra Serif"/>
          <w:sz w:val="20"/>
          <w:szCs w:val="20"/>
        </w:rPr>
        <w:t xml:space="preserve">                                                                                                 муниципального района</w:t>
      </w:r>
    </w:p>
    <w:p w:rsidR="00337B97" w:rsidRPr="00337B97" w:rsidRDefault="00337B97" w:rsidP="00337B97">
      <w:pPr>
        <w:autoSpaceDE w:val="0"/>
        <w:autoSpaceDN w:val="0"/>
        <w:adjustRightInd w:val="0"/>
        <w:jc w:val="right"/>
        <w:rPr>
          <w:rFonts w:ascii="PT Astra Serif" w:hAnsi="PT Astra Serif" w:cs="PT Astra Serif"/>
          <w:sz w:val="20"/>
          <w:szCs w:val="20"/>
        </w:rPr>
      </w:pPr>
      <w:r w:rsidRPr="00337B97">
        <w:rPr>
          <w:rFonts w:ascii="PT Astra Serif" w:hAnsi="PT Astra Serif" w:cs="PT Astra Serif"/>
          <w:sz w:val="20"/>
          <w:szCs w:val="20"/>
        </w:rPr>
        <w:t xml:space="preserve">                                                                                                 № 173   от 07 мая 2021 г. </w:t>
      </w:r>
    </w:p>
    <w:p w:rsidR="00337B97" w:rsidRPr="00337B97" w:rsidRDefault="00337B97" w:rsidP="00337B97">
      <w:pPr>
        <w:autoSpaceDE w:val="0"/>
        <w:autoSpaceDN w:val="0"/>
        <w:adjustRightInd w:val="0"/>
        <w:jc w:val="right"/>
        <w:rPr>
          <w:rFonts w:ascii="PT Astra Serif" w:hAnsi="PT Astra Serif" w:cs="PT Astra Serif"/>
          <w:sz w:val="20"/>
          <w:szCs w:val="20"/>
        </w:rPr>
      </w:pPr>
    </w:p>
    <w:p w:rsidR="00337B97" w:rsidRDefault="00337B97" w:rsidP="00337B97">
      <w:pPr>
        <w:autoSpaceDE w:val="0"/>
        <w:autoSpaceDN w:val="0"/>
        <w:adjustRightInd w:val="0"/>
        <w:jc w:val="center"/>
        <w:rPr>
          <w:rFonts w:ascii="PT Astra Serif" w:hAnsi="PT Astra Serif" w:cs="PT Astra Serif"/>
          <w:sz w:val="22"/>
          <w:szCs w:val="22"/>
        </w:rPr>
      </w:pPr>
    </w:p>
    <w:p w:rsidR="00337B97" w:rsidRDefault="00337B97" w:rsidP="00337B97">
      <w:pPr>
        <w:autoSpaceDE w:val="0"/>
        <w:autoSpaceDN w:val="0"/>
        <w:adjustRightInd w:val="0"/>
        <w:jc w:val="center"/>
        <w:rPr>
          <w:rFonts w:ascii="PT Astra Serif" w:hAnsi="PT Astra Serif" w:cs="PT Astra Serif"/>
          <w:sz w:val="22"/>
          <w:szCs w:val="22"/>
        </w:rPr>
      </w:pPr>
    </w:p>
    <w:p w:rsidR="00337B97" w:rsidRDefault="00337B97" w:rsidP="00337B97">
      <w:pPr>
        <w:autoSpaceDE w:val="0"/>
        <w:autoSpaceDN w:val="0"/>
        <w:adjustRightInd w:val="0"/>
        <w:jc w:val="center"/>
        <w:rPr>
          <w:rFonts w:ascii="PT Astra Serif" w:hAnsi="PT Astra Serif" w:cs="PT Astra Serif"/>
          <w:sz w:val="22"/>
          <w:szCs w:val="22"/>
        </w:rPr>
      </w:pPr>
    </w:p>
    <w:p w:rsidR="00337B97" w:rsidRPr="0097205A" w:rsidRDefault="00337B97" w:rsidP="00337B97">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Перечень затрат</w:t>
      </w:r>
    </w:p>
    <w:p w:rsidR="00337B97" w:rsidRPr="0097205A" w:rsidRDefault="00337B97" w:rsidP="00337B97">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на проведение текущих и капитальных ремонтных работ в ходе подготовки образовательных учреждений к новому 2021 – 2022 учебному году</w:t>
      </w:r>
    </w:p>
    <w:p w:rsidR="00337B97" w:rsidRPr="0097205A" w:rsidRDefault="00337B97" w:rsidP="00337B97">
      <w:pPr>
        <w:autoSpaceDE w:val="0"/>
        <w:autoSpaceDN w:val="0"/>
        <w:adjustRightInd w:val="0"/>
        <w:rPr>
          <w:rFonts w:ascii="PT Astra Serif" w:hAnsi="PT Astra Serif" w:cs="PT Astra Serif"/>
          <w:sz w:val="22"/>
          <w:szCs w:val="22"/>
        </w:rPr>
      </w:pPr>
    </w:p>
    <w:tbl>
      <w:tblPr>
        <w:tblW w:w="101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5098"/>
        <w:gridCol w:w="1550"/>
        <w:gridCol w:w="3009"/>
      </w:tblGrid>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w:t>
            </w:r>
          </w:p>
        </w:tc>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Образовательное учреждение</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Сумма</w:t>
            </w:r>
          </w:p>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затрат</w:t>
            </w:r>
          </w:p>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(тыс.р.)</w:t>
            </w:r>
          </w:p>
        </w:tc>
        <w:tc>
          <w:tcPr>
            <w:tcW w:w="3009"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Лимиты</w:t>
            </w:r>
          </w:p>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(тыс.р.)</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1</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 xml:space="preserve">МБОУ Кадыйская СОШ им. М.А. Четвертного </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300</w:t>
            </w:r>
          </w:p>
        </w:tc>
        <w:tc>
          <w:tcPr>
            <w:tcW w:w="3009"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230</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2</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МБОУ Завражная СОШ</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200</w:t>
            </w:r>
          </w:p>
        </w:tc>
        <w:tc>
          <w:tcPr>
            <w:tcW w:w="3009"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200</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3</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МКОУ Чернышевская ООШ</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400</w:t>
            </w:r>
          </w:p>
        </w:tc>
        <w:tc>
          <w:tcPr>
            <w:tcW w:w="3009"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80</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4</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МКОУ Екатеринкинская ООШ</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60</w:t>
            </w:r>
          </w:p>
        </w:tc>
        <w:tc>
          <w:tcPr>
            <w:tcW w:w="3009"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35</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5</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МКОУ Столпинская НОШ</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27</w:t>
            </w:r>
          </w:p>
        </w:tc>
        <w:tc>
          <w:tcPr>
            <w:tcW w:w="3009"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25</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6</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МКОУ Текунская ООШ</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55</w:t>
            </w:r>
          </w:p>
        </w:tc>
        <w:tc>
          <w:tcPr>
            <w:tcW w:w="3009"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45</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7</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МКОУ Паньковская НОШ</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45</w:t>
            </w:r>
          </w:p>
        </w:tc>
        <w:tc>
          <w:tcPr>
            <w:tcW w:w="3009" w:type="dxa"/>
          </w:tcPr>
          <w:p w:rsidR="00337B97" w:rsidRPr="0097205A" w:rsidRDefault="00337B97" w:rsidP="00645804">
            <w:pPr>
              <w:tabs>
                <w:tab w:val="left" w:pos="840"/>
              </w:tabs>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30</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8</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МКОУ Дубковская НОШ</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45</w:t>
            </w:r>
          </w:p>
        </w:tc>
        <w:tc>
          <w:tcPr>
            <w:tcW w:w="3009" w:type="dxa"/>
          </w:tcPr>
          <w:p w:rsidR="00337B97" w:rsidRPr="0097205A" w:rsidRDefault="00337B97" w:rsidP="00645804">
            <w:pPr>
              <w:tabs>
                <w:tab w:val="left" w:pos="870"/>
              </w:tabs>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25</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9</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МКОУ Вёшкинская ООШ</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85</w:t>
            </w:r>
          </w:p>
        </w:tc>
        <w:tc>
          <w:tcPr>
            <w:tcW w:w="3009" w:type="dxa"/>
          </w:tcPr>
          <w:p w:rsidR="00337B97" w:rsidRPr="0097205A" w:rsidRDefault="00337B97" w:rsidP="00645804">
            <w:pPr>
              <w:tabs>
                <w:tab w:val="left" w:pos="885"/>
              </w:tabs>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 xml:space="preserve">                45</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10</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МКОУ Котловская ООШ</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60</w:t>
            </w:r>
          </w:p>
        </w:tc>
        <w:tc>
          <w:tcPr>
            <w:tcW w:w="3009" w:type="dxa"/>
          </w:tcPr>
          <w:p w:rsidR="00337B97" w:rsidRPr="0097205A" w:rsidRDefault="00337B97" w:rsidP="00645804">
            <w:pPr>
              <w:tabs>
                <w:tab w:val="left" w:pos="855"/>
              </w:tabs>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30</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p>
        </w:tc>
        <w:tc>
          <w:tcPr>
            <w:tcW w:w="0" w:type="auto"/>
          </w:tcPr>
          <w:p w:rsidR="00337B97" w:rsidRPr="0097205A" w:rsidRDefault="00337B97" w:rsidP="00645804">
            <w:pPr>
              <w:autoSpaceDE w:val="0"/>
              <w:autoSpaceDN w:val="0"/>
              <w:adjustRightInd w:val="0"/>
              <w:rPr>
                <w:rFonts w:ascii="PT Astra Serif" w:hAnsi="PT Astra Serif" w:cs="PT Astra Serif"/>
                <w:b/>
                <w:bCs/>
                <w:sz w:val="22"/>
                <w:szCs w:val="22"/>
              </w:rPr>
            </w:pPr>
            <w:r w:rsidRPr="0097205A">
              <w:rPr>
                <w:rFonts w:ascii="PT Astra Serif" w:hAnsi="PT Astra Serif" w:cs="PT Astra Serif"/>
                <w:b/>
                <w:bCs/>
                <w:sz w:val="22"/>
                <w:szCs w:val="22"/>
              </w:rPr>
              <w:t>Итого по школам</w:t>
            </w:r>
          </w:p>
        </w:tc>
        <w:tc>
          <w:tcPr>
            <w:tcW w:w="1550" w:type="dxa"/>
          </w:tcPr>
          <w:p w:rsidR="00337B97" w:rsidRPr="0097205A" w:rsidRDefault="00337B97" w:rsidP="00645804">
            <w:pPr>
              <w:autoSpaceDE w:val="0"/>
              <w:autoSpaceDN w:val="0"/>
              <w:adjustRightInd w:val="0"/>
              <w:jc w:val="center"/>
              <w:rPr>
                <w:rFonts w:ascii="PT Astra Serif" w:hAnsi="PT Astra Serif" w:cs="PT Astra Serif"/>
                <w:b/>
                <w:bCs/>
                <w:sz w:val="22"/>
                <w:szCs w:val="22"/>
              </w:rPr>
            </w:pPr>
            <w:r w:rsidRPr="0097205A">
              <w:rPr>
                <w:rFonts w:ascii="PT Astra Serif" w:hAnsi="PT Astra Serif" w:cs="PT Astra Serif"/>
                <w:b/>
                <w:bCs/>
                <w:sz w:val="22"/>
                <w:szCs w:val="22"/>
              </w:rPr>
              <w:t>1277</w:t>
            </w:r>
          </w:p>
        </w:tc>
        <w:tc>
          <w:tcPr>
            <w:tcW w:w="3009" w:type="dxa"/>
          </w:tcPr>
          <w:p w:rsidR="00337B97" w:rsidRPr="0097205A" w:rsidRDefault="00337B97" w:rsidP="00645804">
            <w:pPr>
              <w:autoSpaceDE w:val="0"/>
              <w:autoSpaceDN w:val="0"/>
              <w:adjustRightInd w:val="0"/>
              <w:jc w:val="center"/>
              <w:rPr>
                <w:rFonts w:ascii="PT Astra Serif" w:hAnsi="PT Astra Serif" w:cs="PT Astra Serif"/>
                <w:b/>
                <w:bCs/>
                <w:sz w:val="22"/>
                <w:szCs w:val="22"/>
              </w:rPr>
            </w:pPr>
            <w:r w:rsidRPr="0097205A">
              <w:rPr>
                <w:rFonts w:ascii="PT Astra Serif" w:hAnsi="PT Astra Serif" w:cs="PT Astra Serif"/>
                <w:b/>
                <w:bCs/>
                <w:sz w:val="22"/>
                <w:szCs w:val="22"/>
              </w:rPr>
              <w:t>745</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1</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МКДОУ детский сад № 1</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190</w:t>
            </w:r>
          </w:p>
        </w:tc>
        <w:tc>
          <w:tcPr>
            <w:tcW w:w="3009" w:type="dxa"/>
          </w:tcPr>
          <w:p w:rsidR="00337B97" w:rsidRPr="0097205A" w:rsidRDefault="00337B97" w:rsidP="00645804">
            <w:pPr>
              <w:tabs>
                <w:tab w:val="left" w:pos="915"/>
              </w:tabs>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190</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2</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МКДОУ детский сад №  3</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130</w:t>
            </w:r>
          </w:p>
        </w:tc>
        <w:tc>
          <w:tcPr>
            <w:tcW w:w="3009"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130</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3</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МКДОУ Завражный  детский сад</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60</w:t>
            </w:r>
          </w:p>
        </w:tc>
        <w:tc>
          <w:tcPr>
            <w:tcW w:w="3009" w:type="dxa"/>
          </w:tcPr>
          <w:p w:rsidR="00337B97" w:rsidRPr="0097205A" w:rsidRDefault="00337B97" w:rsidP="00645804">
            <w:pPr>
              <w:tabs>
                <w:tab w:val="left" w:pos="990"/>
              </w:tabs>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60</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4</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МКДОУ Вёшкинский детский сад</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70</w:t>
            </w:r>
          </w:p>
        </w:tc>
        <w:tc>
          <w:tcPr>
            <w:tcW w:w="3009" w:type="dxa"/>
          </w:tcPr>
          <w:p w:rsidR="00337B97" w:rsidRPr="0097205A" w:rsidRDefault="00337B97" w:rsidP="00645804">
            <w:pPr>
              <w:tabs>
                <w:tab w:val="left" w:pos="1020"/>
              </w:tabs>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70</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p>
        </w:tc>
        <w:tc>
          <w:tcPr>
            <w:tcW w:w="0" w:type="auto"/>
          </w:tcPr>
          <w:p w:rsidR="00337B97" w:rsidRPr="0097205A" w:rsidRDefault="00337B97" w:rsidP="00645804">
            <w:pPr>
              <w:autoSpaceDE w:val="0"/>
              <w:autoSpaceDN w:val="0"/>
              <w:adjustRightInd w:val="0"/>
              <w:rPr>
                <w:rFonts w:ascii="PT Astra Serif" w:hAnsi="PT Astra Serif" w:cs="PT Astra Serif"/>
                <w:b/>
                <w:bCs/>
                <w:sz w:val="22"/>
                <w:szCs w:val="22"/>
              </w:rPr>
            </w:pPr>
            <w:r w:rsidRPr="0097205A">
              <w:rPr>
                <w:rFonts w:ascii="PT Astra Serif" w:hAnsi="PT Astra Serif" w:cs="PT Astra Serif"/>
                <w:b/>
                <w:bCs/>
                <w:sz w:val="22"/>
                <w:szCs w:val="22"/>
              </w:rPr>
              <w:t>Итого по детским садам</w:t>
            </w:r>
          </w:p>
        </w:tc>
        <w:tc>
          <w:tcPr>
            <w:tcW w:w="1550" w:type="dxa"/>
          </w:tcPr>
          <w:p w:rsidR="00337B97" w:rsidRPr="0097205A" w:rsidRDefault="00337B97" w:rsidP="00645804">
            <w:pPr>
              <w:autoSpaceDE w:val="0"/>
              <w:autoSpaceDN w:val="0"/>
              <w:adjustRightInd w:val="0"/>
              <w:jc w:val="center"/>
              <w:rPr>
                <w:rFonts w:ascii="PT Astra Serif" w:hAnsi="PT Astra Serif" w:cs="PT Astra Serif"/>
                <w:b/>
                <w:bCs/>
                <w:sz w:val="22"/>
                <w:szCs w:val="22"/>
              </w:rPr>
            </w:pPr>
            <w:r w:rsidRPr="0097205A">
              <w:rPr>
                <w:rFonts w:ascii="PT Astra Serif" w:hAnsi="PT Astra Serif" w:cs="PT Astra Serif"/>
                <w:b/>
                <w:bCs/>
                <w:sz w:val="22"/>
                <w:szCs w:val="22"/>
              </w:rPr>
              <w:t>450</w:t>
            </w:r>
          </w:p>
        </w:tc>
        <w:tc>
          <w:tcPr>
            <w:tcW w:w="3009" w:type="dxa"/>
          </w:tcPr>
          <w:p w:rsidR="00337B97" w:rsidRPr="0097205A" w:rsidRDefault="00337B97" w:rsidP="00645804">
            <w:pPr>
              <w:autoSpaceDE w:val="0"/>
              <w:autoSpaceDN w:val="0"/>
              <w:adjustRightInd w:val="0"/>
              <w:jc w:val="center"/>
              <w:rPr>
                <w:rFonts w:ascii="PT Astra Serif" w:hAnsi="PT Astra Serif" w:cs="PT Astra Serif"/>
                <w:b/>
                <w:bCs/>
                <w:sz w:val="22"/>
                <w:szCs w:val="22"/>
              </w:rPr>
            </w:pPr>
            <w:r w:rsidRPr="0097205A">
              <w:rPr>
                <w:rFonts w:ascii="PT Astra Serif" w:hAnsi="PT Astra Serif" w:cs="PT Astra Serif"/>
                <w:b/>
                <w:bCs/>
                <w:sz w:val="22"/>
                <w:szCs w:val="22"/>
              </w:rPr>
              <w:t>450</w:t>
            </w:r>
          </w:p>
        </w:tc>
      </w:tr>
      <w:tr w:rsidR="00337B97" w:rsidRPr="0097205A" w:rsidTr="001114A9">
        <w:trPr>
          <w:trHeight w:val="454"/>
        </w:trPr>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1</w:t>
            </w: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sz w:val="22"/>
                <w:szCs w:val="22"/>
              </w:rPr>
              <w:t>МБУ ДО «Дом детского творчества»</w:t>
            </w:r>
          </w:p>
        </w:tc>
        <w:tc>
          <w:tcPr>
            <w:tcW w:w="1550" w:type="dxa"/>
          </w:tcPr>
          <w:p w:rsidR="00337B97" w:rsidRPr="0097205A" w:rsidRDefault="00337B97" w:rsidP="00645804">
            <w:pPr>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150</w:t>
            </w:r>
          </w:p>
        </w:tc>
        <w:tc>
          <w:tcPr>
            <w:tcW w:w="3009" w:type="dxa"/>
          </w:tcPr>
          <w:p w:rsidR="00337B97" w:rsidRPr="0097205A" w:rsidRDefault="00337B97" w:rsidP="00645804">
            <w:pPr>
              <w:tabs>
                <w:tab w:val="left" w:pos="1185"/>
              </w:tabs>
              <w:autoSpaceDE w:val="0"/>
              <w:autoSpaceDN w:val="0"/>
              <w:adjustRightInd w:val="0"/>
              <w:jc w:val="center"/>
              <w:rPr>
                <w:rFonts w:ascii="PT Astra Serif" w:hAnsi="PT Astra Serif" w:cs="PT Astra Serif"/>
                <w:sz w:val="22"/>
                <w:szCs w:val="22"/>
              </w:rPr>
            </w:pPr>
            <w:r w:rsidRPr="0097205A">
              <w:rPr>
                <w:rFonts w:ascii="PT Astra Serif" w:hAnsi="PT Astra Serif" w:cs="PT Astra Serif"/>
                <w:sz w:val="22"/>
                <w:szCs w:val="22"/>
              </w:rPr>
              <w:t>100</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p>
        </w:tc>
        <w:tc>
          <w:tcPr>
            <w:tcW w:w="0" w:type="auto"/>
          </w:tcPr>
          <w:p w:rsidR="00337B97" w:rsidRPr="0097205A" w:rsidRDefault="00337B97" w:rsidP="00645804">
            <w:pPr>
              <w:autoSpaceDE w:val="0"/>
              <w:autoSpaceDN w:val="0"/>
              <w:adjustRightInd w:val="0"/>
              <w:rPr>
                <w:rFonts w:ascii="PT Astra Serif" w:hAnsi="PT Astra Serif" w:cs="PT Astra Serif"/>
                <w:sz w:val="22"/>
                <w:szCs w:val="22"/>
              </w:rPr>
            </w:pPr>
            <w:r w:rsidRPr="0097205A">
              <w:rPr>
                <w:rFonts w:ascii="PT Astra Serif" w:hAnsi="PT Astra Serif" w:cs="PT Astra Serif"/>
                <w:b/>
                <w:bCs/>
                <w:sz w:val="22"/>
                <w:szCs w:val="22"/>
              </w:rPr>
              <w:t>Итого по дополнительному образованию</w:t>
            </w:r>
          </w:p>
        </w:tc>
        <w:tc>
          <w:tcPr>
            <w:tcW w:w="1550" w:type="dxa"/>
          </w:tcPr>
          <w:p w:rsidR="00337B97" w:rsidRPr="0097205A" w:rsidRDefault="00337B97" w:rsidP="00645804">
            <w:pPr>
              <w:autoSpaceDE w:val="0"/>
              <w:autoSpaceDN w:val="0"/>
              <w:adjustRightInd w:val="0"/>
              <w:jc w:val="center"/>
              <w:rPr>
                <w:rFonts w:ascii="PT Astra Serif" w:hAnsi="PT Astra Serif" w:cs="PT Astra Serif"/>
                <w:b/>
                <w:bCs/>
                <w:sz w:val="22"/>
                <w:szCs w:val="22"/>
              </w:rPr>
            </w:pPr>
            <w:r w:rsidRPr="0097205A">
              <w:rPr>
                <w:rFonts w:ascii="PT Astra Serif" w:hAnsi="PT Astra Serif" w:cs="PT Astra Serif"/>
                <w:b/>
                <w:bCs/>
                <w:sz w:val="22"/>
                <w:szCs w:val="22"/>
              </w:rPr>
              <w:t>150</w:t>
            </w:r>
          </w:p>
        </w:tc>
        <w:tc>
          <w:tcPr>
            <w:tcW w:w="3009" w:type="dxa"/>
          </w:tcPr>
          <w:p w:rsidR="00337B97" w:rsidRPr="0097205A" w:rsidRDefault="00337B97" w:rsidP="00645804">
            <w:pPr>
              <w:autoSpaceDE w:val="0"/>
              <w:autoSpaceDN w:val="0"/>
              <w:adjustRightInd w:val="0"/>
              <w:jc w:val="center"/>
              <w:rPr>
                <w:rFonts w:ascii="PT Astra Serif" w:hAnsi="PT Astra Serif" w:cs="PT Astra Serif"/>
                <w:b/>
                <w:bCs/>
                <w:sz w:val="22"/>
                <w:szCs w:val="22"/>
              </w:rPr>
            </w:pPr>
            <w:r w:rsidRPr="0097205A">
              <w:rPr>
                <w:rFonts w:ascii="PT Astra Serif" w:hAnsi="PT Astra Serif" w:cs="PT Astra Serif"/>
                <w:b/>
                <w:bCs/>
                <w:sz w:val="22"/>
                <w:szCs w:val="22"/>
              </w:rPr>
              <w:t>100</w:t>
            </w:r>
          </w:p>
        </w:tc>
      </w:tr>
      <w:tr w:rsidR="00337B97" w:rsidRPr="0097205A" w:rsidTr="001114A9">
        <w:tc>
          <w:tcPr>
            <w:tcW w:w="0" w:type="auto"/>
          </w:tcPr>
          <w:p w:rsidR="00337B97" w:rsidRPr="0097205A" w:rsidRDefault="00337B97" w:rsidP="00645804">
            <w:pPr>
              <w:autoSpaceDE w:val="0"/>
              <w:autoSpaceDN w:val="0"/>
              <w:adjustRightInd w:val="0"/>
              <w:jc w:val="center"/>
              <w:rPr>
                <w:rFonts w:ascii="PT Astra Serif" w:hAnsi="PT Astra Serif" w:cs="PT Astra Serif"/>
                <w:sz w:val="22"/>
                <w:szCs w:val="22"/>
              </w:rPr>
            </w:pPr>
          </w:p>
        </w:tc>
        <w:tc>
          <w:tcPr>
            <w:tcW w:w="0" w:type="auto"/>
          </w:tcPr>
          <w:p w:rsidR="00337B97" w:rsidRPr="0097205A" w:rsidRDefault="00337B97" w:rsidP="00645804">
            <w:pPr>
              <w:autoSpaceDE w:val="0"/>
              <w:autoSpaceDN w:val="0"/>
              <w:adjustRightInd w:val="0"/>
              <w:rPr>
                <w:rFonts w:ascii="PT Astra Serif" w:hAnsi="PT Astra Serif" w:cs="PT Astra Serif"/>
                <w:b/>
                <w:bCs/>
                <w:sz w:val="22"/>
                <w:szCs w:val="22"/>
              </w:rPr>
            </w:pPr>
            <w:r w:rsidRPr="0097205A">
              <w:rPr>
                <w:rFonts w:ascii="PT Astra Serif" w:hAnsi="PT Astra Serif" w:cs="PT Astra Serif"/>
                <w:b/>
                <w:bCs/>
                <w:sz w:val="22"/>
                <w:szCs w:val="22"/>
              </w:rPr>
              <w:t>Всего по ОУ района</w:t>
            </w:r>
          </w:p>
        </w:tc>
        <w:tc>
          <w:tcPr>
            <w:tcW w:w="1550" w:type="dxa"/>
          </w:tcPr>
          <w:p w:rsidR="00337B97" w:rsidRPr="0097205A" w:rsidRDefault="00337B97" w:rsidP="00645804">
            <w:pPr>
              <w:autoSpaceDE w:val="0"/>
              <w:autoSpaceDN w:val="0"/>
              <w:adjustRightInd w:val="0"/>
              <w:jc w:val="center"/>
              <w:rPr>
                <w:rFonts w:ascii="PT Astra Serif" w:hAnsi="PT Astra Serif" w:cs="PT Astra Serif"/>
                <w:b/>
                <w:bCs/>
                <w:sz w:val="22"/>
                <w:szCs w:val="22"/>
              </w:rPr>
            </w:pPr>
            <w:r w:rsidRPr="0097205A">
              <w:rPr>
                <w:rFonts w:ascii="PT Astra Serif" w:hAnsi="PT Astra Serif" w:cs="PT Astra Serif"/>
                <w:b/>
                <w:bCs/>
                <w:sz w:val="22"/>
                <w:szCs w:val="22"/>
              </w:rPr>
              <w:t>1877</w:t>
            </w:r>
          </w:p>
        </w:tc>
        <w:tc>
          <w:tcPr>
            <w:tcW w:w="3009" w:type="dxa"/>
          </w:tcPr>
          <w:p w:rsidR="00337B97" w:rsidRPr="0097205A" w:rsidRDefault="00337B97" w:rsidP="00645804">
            <w:pPr>
              <w:autoSpaceDE w:val="0"/>
              <w:autoSpaceDN w:val="0"/>
              <w:adjustRightInd w:val="0"/>
              <w:jc w:val="center"/>
              <w:rPr>
                <w:rFonts w:ascii="PT Astra Serif" w:hAnsi="PT Astra Serif" w:cs="PT Astra Serif"/>
                <w:b/>
                <w:bCs/>
                <w:sz w:val="22"/>
                <w:szCs w:val="22"/>
              </w:rPr>
            </w:pPr>
            <w:r w:rsidRPr="0097205A">
              <w:rPr>
                <w:rFonts w:ascii="PT Astra Serif" w:hAnsi="PT Astra Serif" w:cs="PT Astra Serif"/>
                <w:b/>
                <w:bCs/>
                <w:sz w:val="22"/>
                <w:szCs w:val="22"/>
              </w:rPr>
              <w:t>1295</w:t>
            </w:r>
          </w:p>
        </w:tc>
      </w:tr>
    </w:tbl>
    <w:p w:rsidR="00337B97" w:rsidRPr="0097205A" w:rsidRDefault="00337B97" w:rsidP="00337B97">
      <w:pPr>
        <w:autoSpaceDE w:val="0"/>
        <w:autoSpaceDN w:val="0"/>
        <w:adjustRightInd w:val="0"/>
        <w:jc w:val="center"/>
        <w:rPr>
          <w:rFonts w:ascii="PT Astra Serif" w:hAnsi="PT Astra Serif" w:cs="PT Astra Serif"/>
          <w:sz w:val="22"/>
          <w:szCs w:val="22"/>
        </w:rPr>
      </w:pPr>
    </w:p>
    <w:p w:rsidR="001114A9" w:rsidRDefault="00337B97" w:rsidP="001114A9">
      <w:pPr>
        <w:autoSpaceDE w:val="0"/>
        <w:autoSpaceDN w:val="0"/>
        <w:adjustRightInd w:val="0"/>
        <w:rPr>
          <w:rFonts w:ascii="PT Astra Serif" w:hAnsi="PT Astra Serif" w:cs="PT Astra Serif"/>
          <w:sz w:val="20"/>
          <w:szCs w:val="20"/>
        </w:rPr>
      </w:pPr>
      <w:r w:rsidRPr="0097205A">
        <w:rPr>
          <w:rFonts w:ascii="PT Astra Serif" w:hAnsi="PT Astra Serif" w:cs="PT Astra Serif"/>
          <w:sz w:val="22"/>
          <w:szCs w:val="22"/>
        </w:rPr>
        <w:t xml:space="preserve">                                                                      </w:t>
      </w:r>
      <w:r w:rsidRPr="001114A9">
        <w:rPr>
          <w:rFonts w:ascii="PT Astra Serif" w:hAnsi="PT Astra Serif" w:cs="PT Astra Serif"/>
          <w:sz w:val="20"/>
          <w:szCs w:val="20"/>
        </w:rPr>
        <w:t xml:space="preserve">                                                                                                                    </w:t>
      </w:r>
      <w:r w:rsidR="001114A9">
        <w:rPr>
          <w:rFonts w:ascii="PT Astra Serif" w:hAnsi="PT Astra Serif" w:cs="PT Astra Serif"/>
          <w:sz w:val="20"/>
          <w:szCs w:val="20"/>
        </w:rPr>
        <w:t xml:space="preserve">              </w:t>
      </w:r>
    </w:p>
    <w:p w:rsidR="00337B97" w:rsidRPr="001114A9" w:rsidRDefault="001114A9" w:rsidP="00F16CE4">
      <w:pPr>
        <w:tabs>
          <w:tab w:val="left" w:pos="142"/>
        </w:tabs>
        <w:autoSpaceDE w:val="0"/>
        <w:autoSpaceDN w:val="0"/>
        <w:adjustRightInd w:val="0"/>
        <w:rPr>
          <w:rFonts w:ascii="PT Astra Serif" w:hAnsi="PT Astra Serif" w:cs="PT Astra Serif"/>
          <w:sz w:val="20"/>
          <w:szCs w:val="20"/>
        </w:rPr>
      </w:pPr>
      <w:r>
        <w:rPr>
          <w:rFonts w:ascii="PT Astra Serif" w:hAnsi="PT Astra Serif" w:cs="PT Astra Serif"/>
          <w:sz w:val="20"/>
          <w:szCs w:val="20"/>
        </w:rPr>
        <w:t xml:space="preserve">                                                                                                                                                                                 </w:t>
      </w:r>
      <w:r w:rsidR="00337B97" w:rsidRPr="001114A9">
        <w:rPr>
          <w:rFonts w:ascii="PT Astra Serif" w:hAnsi="PT Astra Serif" w:cs="PT Astra Serif"/>
          <w:sz w:val="20"/>
          <w:szCs w:val="20"/>
        </w:rPr>
        <w:t xml:space="preserve">Приложение № 2 </w:t>
      </w:r>
    </w:p>
    <w:p w:rsidR="00337B97" w:rsidRPr="001114A9" w:rsidRDefault="00337B97" w:rsidP="001114A9">
      <w:pPr>
        <w:autoSpaceDE w:val="0"/>
        <w:autoSpaceDN w:val="0"/>
        <w:adjustRightInd w:val="0"/>
        <w:jc w:val="right"/>
        <w:rPr>
          <w:rFonts w:ascii="PT Astra Serif" w:hAnsi="PT Astra Serif" w:cs="PT Astra Serif"/>
          <w:sz w:val="20"/>
          <w:szCs w:val="20"/>
        </w:rPr>
      </w:pPr>
      <w:r w:rsidRPr="001114A9">
        <w:rPr>
          <w:rFonts w:ascii="PT Astra Serif" w:hAnsi="PT Astra Serif" w:cs="PT Astra Serif"/>
          <w:sz w:val="20"/>
          <w:szCs w:val="20"/>
        </w:rPr>
        <w:t xml:space="preserve">                                                                                                 Утверждено постановлением </w:t>
      </w:r>
    </w:p>
    <w:p w:rsidR="00337B97" w:rsidRPr="001114A9" w:rsidRDefault="00337B97" w:rsidP="001114A9">
      <w:pPr>
        <w:autoSpaceDE w:val="0"/>
        <w:autoSpaceDN w:val="0"/>
        <w:adjustRightInd w:val="0"/>
        <w:jc w:val="right"/>
        <w:rPr>
          <w:rFonts w:ascii="PT Astra Serif" w:hAnsi="PT Astra Serif" w:cs="PT Astra Serif"/>
          <w:sz w:val="20"/>
          <w:szCs w:val="20"/>
        </w:rPr>
      </w:pPr>
      <w:r w:rsidRPr="001114A9">
        <w:rPr>
          <w:rFonts w:ascii="PT Astra Serif" w:hAnsi="PT Astra Serif" w:cs="PT Astra Serif"/>
          <w:sz w:val="20"/>
          <w:szCs w:val="20"/>
        </w:rPr>
        <w:t xml:space="preserve">                                                                                                  администрации Кадыйского                 </w:t>
      </w:r>
    </w:p>
    <w:p w:rsidR="00337B97" w:rsidRPr="001114A9" w:rsidRDefault="00337B97" w:rsidP="001114A9">
      <w:pPr>
        <w:autoSpaceDE w:val="0"/>
        <w:autoSpaceDN w:val="0"/>
        <w:adjustRightInd w:val="0"/>
        <w:jc w:val="right"/>
        <w:rPr>
          <w:rFonts w:ascii="PT Astra Serif" w:hAnsi="PT Astra Serif" w:cs="PT Astra Serif"/>
          <w:sz w:val="20"/>
          <w:szCs w:val="20"/>
        </w:rPr>
      </w:pPr>
      <w:r w:rsidRPr="001114A9">
        <w:rPr>
          <w:rFonts w:ascii="PT Astra Serif" w:hAnsi="PT Astra Serif" w:cs="PT Astra Serif"/>
          <w:sz w:val="20"/>
          <w:szCs w:val="20"/>
        </w:rPr>
        <w:t xml:space="preserve">                                                                                                  муниципального района</w:t>
      </w:r>
    </w:p>
    <w:p w:rsidR="00337B97" w:rsidRPr="001114A9" w:rsidRDefault="00337B97" w:rsidP="001114A9">
      <w:pPr>
        <w:autoSpaceDE w:val="0"/>
        <w:autoSpaceDN w:val="0"/>
        <w:adjustRightInd w:val="0"/>
        <w:jc w:val="right"/>
        <w:rPr>
          <w:rFonts w:ascii="PT Astra Serif" w:hAnsi="PT Astra Serif" w:cs="PT Astra Serif"/>
          <w:sz w:val="20"/>
          <w:szCs w:val="20"/>
        </w:rPr>
      </w:pPr>
      <w:r w:rsidRPr="001114A9">
        <w:rPr>
          <w:rFonts w:ascii="PT Astra Serif" w:hAnsi="PT Astra Serif" w:cs="PT Astra Serif"/>
          <w:sz w:val="20"/>
          <w:szCs w:val="20"/>
        </w:rPr>
        <w:t xml:space="preserve">                                                                                                  № 173 от 07 мая 2021 г. </w:t>
      </w:r>
    </w:p>
    <w:p w:rsidR="00337B97" w:rsidRPr="0097205A" w:rsidRDefault="00337B97" w:rsidP="00337B97">
      <w:pPr>
        <w:rPr>
          <w:rFonts w:ascii="PT Astra Serif" w:hAnsi="PT Astra Serif" w:cs="PT Astra Serif"/>
          <w:sz w:val="22"/>
          <w:szCs w:val="22"/>
        </w:rPr>
      </w:pPr>
    </w:p>
    <w:p w:rsidR="00337B97" w:rsidRPr="0097205A" w:rsidRDefault="00337B97" w:rsidP="00337B97">
      <w:pPr>
        <w:jc w:val="center"/>
        <w:rPr>
          <w:rFonts w:ascii="PT Astra Serif" w:hAnsi="PT Astra Serif" w:cs="PT Astra Serif"/>
          <w:b/>
          <w:bCs/>
          <w:sz w:val="22"/>
          <w:szCs w:val="22"/>
        </w:rPr>
      </w:pPr>
      <w:r w:rsidRPr="0097205A">
        <w:rPr>
          <w:rFonts w:ascii="PT Astra Serif" w:hAnsi="PT Astra Serif" w:cs="PT Astra Serif"/>
          <w:b/>
          <w:bCs/>
          <w:sz w:val="22"/>
          <w:szCs w:val="22"/>
        </w:rPr>
        <w:t xml:space="preserve">План подготовки ОУ Кадыйского муниципального района </w:t>
      </w:r>
    </w:p>
    <w:p w:rsidR="00337B97" w:rsidRPr="0097205A" w:rsidRDefault="00337B97" w:rsidP="00337B97">
      <w:pPr>
        <w:jc w:val="center"/>
        <w:rPr>
          <w:rFonts w:ascii="PT Astra Serif" w:hAnsi="PT Astra Serif" w:cs="PT Astra Serif"/>
          <w:b/>
          <w:bCs/>
          <w:sz w:val="22"/>
          <w:szCs w:val="22"/>
        </w:rPr>
      </w:pPr>
      <w:r w:rsidRPr="0097205A">
        <w:rPr>
          <w:rFonts w:ascii="PT Astra Serif" w:hAnsi="PT Astra Serif" w:cs="PT Astra Serif"/>
          <w:b/>
          <w:bCs/>
          <w:sz w:val="22"/>
          <w:szCs w:val="22"/>
        </w:rPr>
        <w:t>к 2021-2022 учебному году.</w:t>
      </w:r>
    </w:p>
    <w:p w:rsidR="00337B97" w:rsidRPr="0097205A" w:rsidRDefault="00337B97" w:rsidP="00337B97">
      <w:pPr>
        <w:jc w:val="center"/>
        <w:rPr>
          <w:rFonts w:ascii="PT Astra Serif" w:hAnsi="PT Astra Serif" w:cs="PT Astra Serif"/>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764"/>
        <w:gridCol w:w="7178"/>
      </w:tblGrid>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п/п</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ОУ</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                           Виды работ</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1</w:t>
            </w:r>
          </w:p>
        </w:tc>
        <w:tc>
          <w:tcPr>
            <w:tcW w:w="0" w:type="auto"/>
          </w:tcPr>
          <w:p w:rsidR="00337B97" w:rsidRPr="0097205A" w:rsidRDefault="00337B97" w:rsidP="00645804">
            <w:pPr>
              <w:rPr>
                <w:rFonts w:ascii="PT Astra Serif" w:hAnsi="PT Astra Serif" w:cs="PT Astra Serif"/>
                <w:sz w:val="22"/>
                <w:szCs w:val="22"/>
                <w:u w:val="single"/>
              </w:rPr>
            </w:pPr>
            <w:r w:rsidRPr="0097205A">
              <w:rPr>
                <w:rFonts w:ascii="PT Astra Serif" w:hAnsi="PT Astra Serif" w:cs="PT Astra Serif"/>
                <w:sz w:val="22"/>
                <w:szCs w:val="22"/>
              </w:rPr>
              <w:t>МКОУ Вёшкинская ООШ</w:t>
            </w:r>
            <w:r w:rsidRPr="0097205A">
              <w:rPr>
                <w:rFonts w:ascii="PT Astra Serif" w:hAnsi="PT Astra Serif" w:cs="PT Astra Serif"/>
                <w:sz w:val="22"/>
                <w:szCs w:val="22"/>
                <w:u w:val="single"/>
              </w:rPr>
              <w:t xml:space="preserve"> </w:t>
            </w:r>
          </w:p>
          <w:p w:rsidR="00337B97" w:rsidRPr="0097205A" w:rsidRDefault="00337B97" w:rsidP="00645804">
            <w:pPr>
              <w:rPr>
                <w:rFonts w:ascii="PT Astra Serif" w:hAnsi="PT Astra Serif" w:cs="PT Astra Serif"/>
                <w:sz w:val="22"/>
                <w:szCs w:val="22"/>
              </w:rPr>
            </w:pP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ремонт спортивного зала (региональный проект «Успех каждого ребенка»);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-частичный ремонт отопительной системы в кабинете истории (замена кранов, регистров);</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двух дополнительных кранов в системе отопления коридора на 1 этаже;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-частичный ремонт кровли;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ограждения по фасаду здания школы;</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мебели в одном классе;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-обеспечение пищеблока недостающим технологическим оборудованием и инвентарем;</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крыльца для входа в пищеблок;</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кнопки тревожной сигнализации;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-очистка канализационной системы;</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-медицинский 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2. </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МКОУ Паньковская НОШ</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системы видеонаблюдения;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электропроводки и светильников в прачечной;</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механической вентиляции над плитой;</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окон форточками;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lastRenderedPageBreak/>
              <w:t>-приобретение школьной мебели (5 парт, 10 стульев);</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кнопки тревожной сигнализации;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-откачка нечистот;</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унитаза в дошкольной группе;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расширительного бака;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АПС;</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-медицинский 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lastRenderedPageBreak/>
              <w:t>3</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МКОУ Дубковская НОШ</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оборудование котельной вблизи школы;</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чугунной трубы на полипропиленовую в подвале школы, мужском туалете;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кухонной посуды из нержавеющей стали;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механической вентиляции над плитой;</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батареи в школьной столовой;</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системы видеонаблюдения;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кранов;</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спортивной площадки;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-откачка нечистот;</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-медицинский 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4</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МКОУ Текунская ООШ</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школьной мебели (13 парт, 26 стульев);</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2-х классных досок;</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радиаторов отопления в двух классах (кабинет русского языка и литературы, кабинет начальных классов);</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оборудование спортивной площадки;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насоса и мотора в котельной, вентилей;</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-чистка котлов;</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стены дошкольной группы;</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канализационной системы;</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-медосмотр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5</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МКОУ Екатеринкинская ООШ</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спортивной площадки;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батарей в кабинетах, коридоре 2 этажа, спортзале;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крыльца у столовой;</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ремонт крыши над столовой;</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забора вокруг школы, у детской площадки;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светильников в учебных кабинетах, спортзале;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водопровода в подвале;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канализационных труб в подвале;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мебели в дошкольной группе;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-ремонт фундамента здания школы; </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3 парт и 6 стульев для начальных классов с регулируемым наклоном рабочей поверхности;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колосников  в котельную;</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кнопки тревожной сигнализации;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медосмотр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6</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МКОУ Чернышевская ООШ</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системы вентиляции на пищеблоке;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стеклополотна оконных рам в кабинете физики, ОБЖ, всех оконных рам;</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полов (устранение щелей) в кабинете физики, химии, дошкольной группе, в коридоре. Обивка полов фанерой;</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и ремонт моечных раковин в лаборантских кабинетов физики и химии;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плитки;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-ремонт канализации в дошкольной группе; </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кабинок в туалетах на 2 этаже(4 шт.);</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цоколя здания;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парадного входа здания;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электроосвещения в коридоре 2 этажа, 8 учебных кабинетах;</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-приобретение мебели (6 комплектов) для начальных классов с </w:t>
            </w:r>
            <w:r w:rsidRPr="0097205A">
              <w:rPr>
                <w:rFonts w:ascii="PT Astra Serif" w:hAnsi="PT Astra Serif" w:cs="PT Astra Serif"/>
                <w:sz w:val="22"/>
                <w:szCs w:val="22"/>
              </w:rPr>
              <w:lastRenderedPageBreak/>
              <w:t>регулируемым наклоном рабочей поверхности;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системы отопления (пищеблок, коридор к столовой, дошкольная группа);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-обеспечение пищеблока недостающим технологическим оборудованием и инвентарем;</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-чистка и ремонт котлов в котельной. Ремонт насосов и моторов; </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-оштукатуривание и побелка стен и потолков в 4-х учебных кабинетах, коридоре, туалетах 1 этажа, спортзале, дошкольной группе;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и установка электрополотенца;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пола на входе в дошкольную группу;</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крыши здания и восстановление кирпичной кладки- 300 кв.м.;</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кнопки тревожной сигнализации;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-медосмотр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lastRenderedPageBreak/>
              <w:t>7</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МБОУ Завражная СОШ</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светильников в мастерской (14 шт.);</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-замена мебели в кабинете химии, установка вытяжного шкафа; </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кровли основного здания школы и пришкольного интерната (500 кв.м);</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системы отопления;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простенков;</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вытяжного зонта в школьной столовой;</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-чистка 3 котлов «Универсал-6М» в котельной; </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оконных рам и блоков на 1 и 2 этажах;</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двух школьных автобусов;</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-медосмотр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8</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МКОУ Столпинская НОШ</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спортивной площадки;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раковины для мытья рук на пищеблоке;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производственной ванны;</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вытяжной локальной системы на пищеблоке;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-обработка огнезащитным составом чердачного помещения;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и установка нагревательных элементов к плите;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-откачка нечистот;</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-медосмотр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9</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МКОУ Котловская ООШ</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частичный ремонт 5 печей;</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-утепление завалины вокруг школы;</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школьной мебели, классных досок;</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спортивной площадки;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санузлов отоплением;</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электромясорубки и блендера;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локальной вытяжной вентиляции над плитой и моечными ваннами;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установка кнопки тревожной сигнализации;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медосмотр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10</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МБОУ Кадыйская СОШ</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спортивной площадки основного здания;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-установка питьевого фонтанчика в здании начальных классов; </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производственной раковины на пищеблоке начального звена;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пола в коридоре 1 этажа (правая сторона);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пола в переходе в спортзал;</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2-х автобусов;</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теплотрассы;</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унитаза в среднем звене;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кубовой (оборудование сантехникой);</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кнопки тревожной сигнализации;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котельной (замена насоса, приобретение 3 заслонок)</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-медосмотр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11</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МКДОУ Завражный </w:t>
            </w:r>
            <w:r w:rsidRPr="0097205A">
              <w:rPr>
                <w:rFonts w:ascii="PT Astra Serif" w:hAnsi="PT Astra Serif" w:cs="PT Astra Serif"/>
                <w:sz w:val="22"/>
                <w:szCs w:val="22"/>
              </w:rPr>
              <w:lastRenderedPageBreak/>
              <w:t>детский сад</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lastRenderedPageBreak/>
              <w:t>-оборудование принудительной вентиляции на пищеблоке;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lastRenderedPageBreak/>
              <w:t>-частичный ремонт пола в служебном переходе;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-частичный ремонт кровли;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-косметический ремонт игрового оборудования на детской уличной площадке;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теплотрассы;</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кнопки тревожной сигнализации;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видеонаблюдения критического элемента (электрощитовая);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наматрацников (40 шт.);</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-откачка нечистот, ремонт канализации на пищеблоке;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-медосмотр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lastRenderedPageBreak/>
              <w:t>12</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МКДОУ Вёшкинский детский сад</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тамбура на входе в здание пищеблока,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-косметический ремонт пищеблока;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-оборудование вытяжной вентиляции над плитой и ваннами на пищеблоке;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линолеума в групповой старшей группы, спальнях средней группы;</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выгребных ям, канализационных труб;</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кухонной посуды из нержавеющей стали;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бактерицидной лампы на пищеблок;</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-бурение новой водозаборной скважины;</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установка кнопки тревожной сигнализации;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-откачка нечистот;</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4-х огнетушителей;</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-медосмотр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13</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МКДОУ детский сад № 1 п. Кадый</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фасада корпуса № 1 (стены, окна);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туалета в групповой 2 этажа  (замена плитки, водопроводных и канализационных труб);</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-ремонт  фасада щитового здания (корпус 2); </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кранов на отопительных батареях для слива воды (корпус1 и 2);</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8 бактерицидных ламп;</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60 комплектов мебели для 3-х младших групп;</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наматрацников – 160 шт.;</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-приобретение столовой и кухонной посуды из нержавеющей стали;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кнопки тревожной сигнализации;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-медосмотр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14</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МКДОУ Детский сад № 3 п. Кадый</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линолеума во 2 группе раннего возраста;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-косметический ремонт помещений (покраска оконных рам, дверей, стен, пола, потолка);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дополнительного освещения в буфетных всех групп;</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второй двери запасных выходов в 2-х группах;</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унитаза;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-замена экранов на батареях в средней группе; </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и покраска крылец в 2 группах 1 этажа;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кнопки тревожной сигнализации;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-медосмотр работников.</w:t>
            </w:r>
          </w:p>
        </w:tc>
      </w:tr>
      <w:tr w:rsidR="00337B97" w:rsidRPr="0097205A" w:rsidTr="00F16CE4">
        <w:tc>
          <w:tcPr>
            <w:tcW w:w="299" w:type="dxa"/>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15</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 xml:space="preserve"> МБУДО «Дом детского творчества».</w:t>
            </w:r>
          </w:p>
        </w:tc>
        <w:tc>
          <w:tcPr>
            <w:tcW w:w="0" w:type="auto"/>
          </w:tcPr>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кровли;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фасада здания;</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-застекление окон в актовом зале;</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-замена двери запасного выхода;</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кнопки тревожной сигнализации;</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-ремонт туалетов (замена раковин, приобретение водонагревателей, смесителей, замена плитки на стенах, полу);</w:t>
            </w:r>
          </w:p>
          <w:p w:rsidR="00337B97" w:rsidRPr="0097205A" w:rsidRDefault="00337B97" w:rsidP="00645804">
            <w:pPr>
              <w:rPr>
                <w:rFonts w:ascii="PT Astra Serif" w:hAnsi="PT Astra Serif" w:cs="PT Astra Serif"/>
                <w:sz w:val="22"/>
                <w:szCs w:val="22"/>
              </w:rPr>
            </w:pPr>
            <w:r w:rsidRPr="0097205A">
              <w:rPr>
                <w:rFonts w:ascii="PT Astra Serif" w:hAnsi="PT Astra Serif" w:cs="PT Astra Serif"/>
                <w:sz w:val="22"/>
                <w:szCs w:val="22"/>
              </w:rPr>
              <w:t>-установка системы оповещения.</w:t>
            </w:r>
          </w:p>
        </w:tc>
      </w:tr>
    </w:tbl>
    <w:p w:rsidR="00337B97" w:rsidRPr="0097205A" w:rsidRDefault="00337B97" w:rsidP="00337B97">
      <w:pPr>
        <w:rPr>
          <w:rFonts w:ascii="PT Astra Serif" w:hAnsi="PT Astra Serif" w:cs="PT Astra Serif"/>
          <w:sz w:val="22"/>
          <w:szCs w:val="22"/>
        </w:rPr>
      </w:pPr>
    </w:p>
    <w:p w:rsidR="00C9785D" w:rsidRDefault="00C9785D" w:rsidP="00C9785D">
      <w:pPr>
        <w:rPr>
          <w:rFonts w:ascii="PT Astra Serif" w:hAnsi="PT Astra Serif"/>
          <w:sz w:val="20"/>
          <w:szCs w:val="20"/>
        </w:rPr>
      </w:pPr>
    </w:p>
    <w:p w:rsidR="00337B97" w:rsidRDefault="00337B97" w:rsidP="00C9785D">
      <w:pPr>
        <w:rPr>
          <w:rFonts w:ascii="PT Astra Serif" w:hAnsi="PT Astra Serif"/>
          <w:sz w:val="20"/>
          <w:szCs w:val="20"/>
        </w:rPr>
      </w:pPr>
    </w:p>
    <w:p w:rsidR="00337B97" w:rsidRDefault="00337B97" w:rsidP="00C9785D">
      <w:pPr>
        <w:rPr>
          <w:rFonts w:ascii="PT Astra Serif" w:hAnsi="PT Astra Serif"/>
          <w:sz w:val="20"/>
          <w:szCs w:val="20"/>
        </w:rPr>
      </w:pPr>
    </w:p>
    <w:p w:rsidR="00337B97" w:rsidRDefault="00337B97" w:rsidP="00C9785D">
      <w:pPr>
        <w:rPr>
          <w:rFonts w:ascii="PT Astra Serif" w:hAnsi="PT Astra Serif"/>
          <w:sz w:val="20"/>
          <w:szCs w:val="20"/>
        </w:rPr>
      </w:pPr>
    </w:p>
    <w:p w:rsidR="00733BDB" w:rsidRPr="00733BDB" w:rsidRDefault="00733BDB" w:rsidP="00733BDB">
      <w:pPr>
        <w:pStyle w:val="1"/>
        <w:tabs>
          <w:tab w:val="left" w:pos="0"/>
        </w:tabs>
        <w:spacing w:before="240" w:after="60"/>
        <w:jc w:val="center"/>
        <w:rPr>
          <w:rFonts w:ascii="PT Astra Serif" w:hAnsi="PT Astra Serif" w:cs="Tahoma"/>
          <w:b/>
          <w:sz w:val="20"/>
          <w:szCs w:val="20"/>
        </w:rPr>
      </w:pPr>
      <w:r>
        <w:rPr>
          <w:rFonts w:ascii="PT Astra Serif" w:hAnsi="PT Astra Serif"/>
          <w:sz w:val="20"/>
          <w:szCs w:val="20"/>
        </w:rPr>
        <w:tab/>
      </w:r>
      <w:r w:rsidRPr="00733BDB">
        <w:rPr>
          <w:rFonts w:ascii="PT Astra Serif" w:hAnsi="PT Astra Serif" w:cs="Tahoma"/>
          <w:b/>
          <w:sz w:val="20"/>
          <w:szCs w:val="20"/>
        </w:rPr>
        <w:t>РОССИЙСКАЯ ФЕДЕРАЦИЯ</w:t>
      </w:r>
    </w:p>
    <w:p w:rsidR="00733BDB" w:rsidRPr="00733BDB" w:rsidRDefault="00733BDB" w:rsidP="00733BDB">
      <w:pPr>
        <w:pStyle w:val="21"/>
        <w:ind w:left="0"/>
        <w:rPr>
          <w:rFonts w:ascii="PT Astra Serif" w:hAnsi="PT Astra Serif" w:cs="Tahoma"/>
          <w:b/>
          <w:sz w:val="20"/>
          <w:szCs w:val="20"/>
        </w:rPr>
      </w:pPr>
      <w:r w:rsidRPr="00733BDB">
        <w:rPr>
          <w:rFonts w:ascii="PT Astra Serif" w:hAnsi="PT Astra Serif" w:cs="Tahoma"/>
          <w:b/>
          <w:sz w:val="20"/>
          <w:szCs w:val="20"/>
        </w:rPr>
        <w:t xml:space="preserve">                                               </w:t>
      </w:r>
      <w:r>
        <w:rPr>
          <w:rFonts w:ascii="PT Astra Serif" w:hAnsi="PT Astra Serif" w:cs="Tahoma"/>
          <w:b/>
          <w:sz w:val="20"/>
          <w:szCs w:val="20"/>
        </w:rPr>
        <w:t xml:space="preserve">                                 </w:t>
      </w:r>
      <w:r w:rsidRPr="00733BDB">
        <w:rPr>
          <w:rFonts w:ascii="PT Astra Serif" w:hAnsi="PT Astra Serif" w:cs="Tahoma"/>
          <w:b/>
          <w:sz w:val="20"/>
          <w:szCs w:val="20"/>
        </w:rPr>
        <w:t xml:space="preserve"> КОСТРОМСКАЯ ОБЛАСТЬ</w:t>
      </w:r>
    </w:p>
    <w:p w:rsidR="00733BDB" w:rsidRPr="00733BDB" w:rsidRDefault="00733BDB" w:rsidP="00733BDB">
      <w:pPr>
        <w:pStyle w:val="21"/>
        <w:ind w:left="0"/>
        <w:jc w:val="center"/>
        <w:rPr>
          <w:rFonts w:ascii="PT Astra Serif" w:hAnsi="PT Astra Serif" w:cs="Tahoma"/>
          <w:b/>
          <w:sz w:val="20"/>
          <w:szCs w:val="20"/>
        </w:rPr>
      </w:pPr>
      <w:r w:rsidRPr="00733BDB">
        <w:rPr>
          <w:rFonts w:ascii="PT Astra Serif" w:hAnsi="PT Astra Serif" w:cs="Tahoma"/>
          <w:b/>
          <w:sz w:val="20"/>
          <w:szCs w:val="20"/>
        </w:rPr>
        <w:t>АДМИНИСТРАЦИЯ КАДЫЙСКОГО МУНИЦИПАЛЬНОГО РАЙОНА</w:t>
      </w:r>
    </w:p>
    <w:p w:rsidR="00733BDB" w:rsidRPr="00733BDB" w:rsidRDefault="00733BDB" w:rsidP="00733BDB">
      <w:pPr>
        <w:pStyle w:val="21"/>
        <w:ind w:left="0"/>
        <w:jc w:val="center"/>
        <w:rPr>
          <w:rFonts w:ascii="PT Astra Serif" w:hAnsi="PT Astra Serif" w:cs="Tahoma"/>
          <w:b/>
          <w:sz w:val="20"/>
          <w:szCs w:val="20"/>
        </w:rPr>
      </w:pPr>
    </w:p>
    <w:p w:rsidR="00733BDB" w:rsidRPr="00733BDB" w:rsidRDefault="00733BDB" w:rsidP="00733BDB">
      <w:pPr>
        <w:pStyle w:val="21"/>
        <w:ind w:left="0"/>
        <w:jc w:val="center"/>
        <w:rPr>
          <w:rFonts w:ascii="PT Astra Serif" w:hAnsi="PT Astra Serif" w:cs="Tahoma"/>
          <w:b/>
          <w:sz w:val="20"/>
          <w:szCs w:val="20"/>
        </w:rPr>
      </w:pPr>
    </w:p>
    <w:p w:rsidR="00733BDB" w:rsidRPr="00733BDB" w:rsidRDefault="00733BDB" w:rsidP="00733BDB">
      <w:pPr>
        <w:pStyle w:val="21"/>
        <w:ind w:left="0"/>
        <w:jc w:val="center"/>
        <w:rPr>
          <w:rFonts w:ascii="PT Astra Serif" w:hAnsi="PT Astra Serif" w:cs="Tahoma"/>
          <w:b/>
          <w:sz w:val="20"/>
          <w:szCs w:val="20"/>
        </w:rPr>
      </w:pPr>
      <w:r w:rsidRPr="00733BDB">
        <w:rPr>
          <w:rFonts w:ascii="PT Astra Serif" w:hAnsi="PT Astra Serif" w:cs="Tahoma"/>
          <w:b/>
          <w:sz w:val="20"/>
          <w:szCs w:val="20"/>
        </w:rPr>
        <w:t>ПОСТАНОВЛЕНИЕ</w:t>
      </w:r>
    </w:p>
    <w:p w:rsidR="00733BDB" w:rsidRPr="00733BDB" w:rsidRDefault="00733BDB" w:rsidP="00733BDB">
      <w:pPr>
        <w:pStyle w:val="21"/>
        <w:ind w:left="0"/>
        <w:jc w:val="center"/>
        <w:rPr>
          <w:rFonts w:ascii="PT Astra Serif" w:hAnsi="PT Astra Serif" w:cs="Tahoma"/>
          <w:b/>
          <w:sz w:val="22"/>
          <w:szCs w:val="22"/>
        </w:rPr>
      </w:pPr>
    </w:p>
    <w:p w:rsidR="00733BDB" w:rsidRPr="00733BDB" w:rsidRDefault="00733BDB" w:rsidP="00733BDB">
      <w:pPr>
        <w:pStyle w:val="21"/>
        <w:ind w:left="284"/>
        <w:rPr>
          <w:rFonts w:ascii="PT Astra Serif" w:hAnsi="PT Astra Serif" w:cs="Tahoma"/>
          <w:b/>
          <w:sz w:val="22"/>
          <w:szCs w:val="22"/>
        </w:rPr>
      </w:pPr>
      <w:r w:rsidRPr="00733BDB">
        <w:rPr>
          <w:rFonts w:ascii="PT Astra Serif" w:hAnsi="PT Astra Serif" w:cs="Tahoma"/>
          <w:b/>
          <w:sz w:val="22"/>
          <w:szCs w:val="22"/>
        </w:rPr>
        <w:t xml:space="preserve">  « 11 » мая  2021г.</w:t>
      </w:r>
      <w:r w:rsidRPr="00733BDB">
        <w:rPr>
          <w:rFonts w:ascii="PT Astra Serif" w:hAnsi="PT Astra Serif" w:cs="Tahoma"/>
          <w:b/>
          <w:sz w:val="22"/>
          <w:szCs w:val="22"/>
        </w:rPr>
        <w:tab/>
      </w:r>
      <w:r w:rsidRPr="00733BDB">
        <w:rPr>
          <w:rFonts w:ascii="PT Astra Serif" w:hAnsi="PT Astra Serif" w:cs="Tahoma"/>
          <w:b/>
          <w:sz w:val="22"/>
          <w:szCs w:val="22"/>
        </w:rPr>
        <w:tab/>
      </w:r>
      <w:r w:rsidRPr="00733BDB">
        <w:rPr>
          <w:rFonts w:ascii="PT Astra Serif" w:hAnsi="PT Astra Serif" w:cs="Tahoma"/>
          <w:b/>
          <w:sz w:val="22"/>
          <w:szCs w:val="22"/>
        </w:rPr>
        <w:tab/>
      </w:r>
      <w:r w:rsidRPr="00733BDB">
        <w:rPr>
          <w:rFonts w:ascii="PT Astra Serif" w:hAnsi="PT Astra Serif" w:cs="Tahoma"/>
          <w:b/>
          <w:sz w:val="22"/>
          <w:szCs w:val="22"/>
        </w:rPr>
        <w:tab/>
      </w:r>
      <w:r w:rsidRPr="00733BDB">
        <w:rPr>
          <w:rFonts w:ascii="PT Astra Serif" w:hAnsi="PT Astra Serif" w:cs="Tahoma"/>
          <w:b/>
          <w:sz w:val="22"/>
          <w:szCs w:val="22"/>
        </w:rPr>
        <w:tab/>
      </w:r>
      <w:r w:rsidRPr="00733BDB">
        <w:rPr>
          <w:rFonts w:ascii="PT Astra Serif" w:hAnsi="PT Astra Serif" w:cs="Tahoma"/>
          <w:b/>
          <w:sz w:val="22"/>
          <w:szCs w:val="22"/>
        </w:rPr>
        <w:tab/>
        <w:t xml:space="preserve">                                            </w:t>
      </w:r>
      <w:r>
        <w:rPr>
          <w:rFonts w:ascii="PT Astra Serif" w:hAnsi="PT Astra Serif" w:cs="Tahoma"/>
          <w:b/>
          <w:sz w:val="22"/>
          <w:szCs w:val="22"/>
        </w:rPr>
        <w:t xml:space="preserve">                  </w:t>
      </w:r>
      <w:r w:rsidRPr="00733BDB">
        <w:rPr>
          <w:rFonts w:ascii="PT Astra Serif" w:hAnsi="PT Astra Serif" w:cs="Tahoma"/>
          <w:b/>
          <w:sz w:val="22"/>
          <w:szCs w:val="22"/>
        </w:rPr>
        <w:t xml:space="preserve"> № 174</w:t>
      </w:r>
    </w:p>
    <w:p w:rsidR="00733BDB" w:rsidRPr="00733BDB" w:rsidRDefault="00733BDB" w:rsidP="00733BDB">
      <w:pPr>
        <w:pStyle w:val="ConsNormal"/>
        <w:widowControl/>
        <w:ind w:left="284" w:right="0" w:firstLine="0"/>
        <w:rPr>
          <w:rFonts w:ascii="PT Astra Serif" w:eastAsia="Lucida Sans Unicode" w:hAnsi="PT Astra Serif" w:cs="Tahoma"/>
          <w:b/>
          <w:sz w:val="22"/>
          <w:szCs w:val="22"/>
        </w:rPr>
      </w:pPr>
    </w:p>
    <w:p w:rsidR="00733BDB" w:rsidRPr="00733BDB" w:rsidRDefault="00733BDB" w:rsidP="00733BDB">
      <w:pPr>
        <w:pStyle w:val="ConsNormal"/>
        <w:widowControl/>
        <w:ind w:left="284" w:right="0" w:firstLine="0"/>
        <w:rPr>
          <w:rFonts w:ascii="PT Astra Serif" w:eastAsia="Lucida Sans Unicode" w:hAnsi="PT Astra Serif" w:cs="Tahoma"/>
          <w:b/>
          <w:sz w:val="22"/>
          <w:szCs w:val="22"/>
        </w:rPr>
      </w:pPr>
      <w:r w:rsidRPr="00733BDB">
        <w:rPr>
          <w:rFonts w:ascii="PT Astra Serif" w:eastAsia="Lucida Sans Unicode" w:hAnsi="PT Astra Serif" w:cs="Tahoma"/>
          <w:b/>
          <w:sz w:val="22"/>
          <w:szCs w:val="22"/>
        </w:rPr>
        <w:t>О завершении отопительного сезона</w:t>
      </w:r>
    </w:p>
    <w:p w:rsidR="00733BDB" w:rsidRPr="00682EFC" w:rsidRDefault="00733BDB" w:rsidP="00733BDB">
      <w:pPr>
        <w:pStyle w:val="ConsNormal"/>
        <w:widowControl/>
        <w:ind w:left="284" w:right="0" w:firstLine="0"/>
        <w:rPr>
          <w:rFonts w:ascii="PT Astra Serif" w:eastAsia="Lucida Sans Unicode" w:hAnsi="PT Astra Serif" w:cs="Tahoma"/>
          <w:sz w:val="22"/>
          <w:szCs w:val="22"/>
        </w:rPr>
      </w:pPr>
    </w:p>
    <w:p w:rsidR="00733BDB" w:rsidRPr="00682EFC" w:rsidRDefault="00733BDB" w:rsidP="00733BDB">
      <w:pPr>
        <w:pStyle w:val="ConsNormal"/>
        <w:widowControl/>
        <w:ind w:left="284" w:right="0" w:firstLine="0"/>
        <w:jc w:val="both"/>
        <w:rPr>
          <w:rFonts w:ascii="PT Astra Serif" w:eastAsia="Lucida Sans Unicode" w:hAnsi="PT Astra Serif" w:cs="Tahoma"/>
          <w:sz w:val="22"/>
          <w:szCs w:val="22"/>
        </w:rPr>
      </w:pPr>
      <w:r w:rsidRPr="00682EFC">
        <w:rPr>
          <w:rFonts w:ascii="PT Astra Serif" w:eastAsia="Lucida Sans Unicode" w:hAnsi="PT Astra Serif" w:cs="Tahoma"/>
          <w:sz w:val="22"/>
          <w:szCs w:val="22"/>
        </w:rPr>
        <w:t xml:space="preserve">          В соответствии с п. 5 «Правил предоставления коммунальных услуг собственникам и пользователям помещений в многоквартирных и жилых домах» утверждённых  Постановлением правительства РФ от 06 мая 2011 г. № 354, Уставом Кадыйского муниципального района и в связи с установившейся тёплой среднесуточной температурой наружного воздуха на территории Кадыйского муниципального района, администрация Кадыйского муниципального района </w:t>
      </w:r>
    </w:p>
    <w:p w:rsidR="00733BDB" w:rsidRPr="00682EFC" w:rsidRDefault="00733BDB" w:rsidP="00733BDB">
      <w:pPr>
        <w:pStyle w:val="ConsNormal"/>
        <w:widowControl/>
        <w:ind w:left="284" w:right="0" w:firstLine="0"/>
        <w:jc w:val="both"/>
        <w:rPr>
          <w:rFonts w:ascii="PT Astra Serif" w:eastAsia="Lucida Sans Unicode" w:hAnsi="PT Astra Serif" w:cs="Tahoma"/>
          <w:sz w:val="22"/>
          <w:szCs w:val="22"/>
        </w:rPr>
      </w:pPr>
      <w:r w:rsidRPr="00682EFC">
        <w:rPr>
          <w:rFonts w:ascii="PT Astra Serif" w:eastAsia="Lucida Sans Unicode" w:hAnsi="PT Astra Serif" w:cs="Tahoma"/>
          <w:sz w:val="22"/>
          <w:szCs w:val="22"/>
        </w:rPr>
        <w:t xml:space="preserve">п о с т а н о в л я е т:                             </w:t>
      </w:r>
    </w:p>
    <w:p w:rsidR="00733BDB" w:rsidRPr="00682EFC" w:rsidRDefault="00733BDB" w:rsidP="00733BDB">
      <w:pPr>
        <w:pStyle w:val="ConsNormal"/>
        <w:widowControl/>
        <w:ind w:left="284" w:right="0" w:firstLine="0"/>
        <w:jc w:val="both"/>
        <w:rPr>
          <w:rFonts w:ascii="PT Astra Serif" w:eastAsia="Lucida Sans Unicode" w:hAnsi="PT Astra Serif" w:cs="Tahoma"/>
          <w:sz w:val="22"/>
          <w:szCs w:val="22"/>
        </w:rPr>
      </w:pPr>
      <w:r w:rsidRPr="00682EFC">
        <w:rPr>
          <w:rFonts w:ascii="PT Astra Serif" w:eastAsia="Lucida Sans Unicode" w:hAnsi="PT Astra Serif" w:cs="Tahoma"/>
          <w:sz w:val="22"/>
          <w:szCs w:val="22"/>
        </w:rPr>
        <w:t xml:space="preserve">1. Руководителям учреждений бюджетной сферы: </w:t>
      </w:r>
    </w:p>
    <w:p w:rsidR="00733BDB" w:rsidRPr="00682EFC" w:rsidRDefault="00733BDB" w:rsidP="00733BDB">
      <w:pPr>
        <w:pStyle w:val="ConsNormal"/>
        <w:widowControl/>
        <w:ind w:left="284" w:right="0" w:firstLine="0"/>
        <w:jc w:val="both"/>
        <w:rPr>
          <w:rFonts w:ascii="PT Astra Serif" w:eastAsia="Lucida Sans Unicode" w:hAnsi="PT Astra Serif" w:cs="Tahoma"/>
          <w:sz w:val="22"/>
          <w:szCs w:val="22"/>
        </w:rPr>
      </w:pPr>
      <w:r w:rsidRPr="00682EFC">
        <w:rPr>
          <w:rFonts w:ascii="PT Astra Serif" w:eastAsia="Lucida Sans Unicode" w:hAnsi="PT Astra Serif" w:cs="Tahoma"/>
          <w:sz w:val="22"/>
          <w:szCs w:val="22"/>
        </w:rPr>
        <w:t>1.1. Завершить отопление всех объектов  11 мая 2021 года;</w:t>
      </w:r>
    </w:p>
    <w:p w:rsidR="00733BDB" w:rsidRPr="00682EFC" w:rsidRDefault="00733BDB" w:rsidP="00733BDB">
      <w:pPr>
        <w:pStyle w:val="ConsNormal"/>
        <w:widowControl/>
        <w:ind w:left="284" w:right="0" w:firstLine="0"/>
        <w:jc w:val="both"/>
        <w:rPr>
          <w:rFonts w:ascii="PT Astra Serif" w:eastAsia="Lucida Sans Unicode" w:hAnsi="PT Astra Serif" w:cs="Tahoma"/>
          <w:sz w:val="22"/>
          <w:szCs w:val="22"/>
        </w:rPr>
      </w:pPr>
      <w:r w:rsidRPr="00682EFC">
        <w:rPr>
          <w:rFonts w:ascii="PT Astra Serif" w:eastAsia="Lucida Sans Unicode" w:hAnsi="PT Astra Serif" w:cs="Tahoma"/>
          <w:sz w:val="22"/>
          <w:szCs w:val="22"/>
        </w:rPr>
        <w:t>1.2. В период с 12-20 мая 2021 года провести чистку котлов и обеспечить порядок в помещениях котельных и на прилегающей к ним территории и приступить к подготовке котельных и тепловых сетей к следующему отопительному сезону;</w:t>
      </w:r>
    </w:p>
    <w:p w:rsidR="00733BDB" w:rsidRPr="00682EFC" w:rsidRDefault="00733BDB" w:rsidP="00733BDB">
      <w:pPr>
        <w:pStyle w:val="ConsNormal"/>
        <w:widowControl/>
        <w:ind w:left="284" w:right="0" w:firstLine="0"/>
        <w:jc w:val="both"/>
        <w:rPr>
          <w:rFonts w:ascii="PT Astra Serif" w:eastAsia="Lucida Sans Unicode" w:hAnsi="PT Astra Serif" w:cs="Tahoma"/>
          <w:sz w:val="22"/>
          <w:szCs w:val="22"/>
        </w:rPr>
      </w:pPr>
      <w:r w:rsidRPr="00682EFC">
        <w:rPr>
          <w:rFonts w:ascii="PT Astra Serif" w:eastAsia="Lucida Sans Unicode" w:hAnsi="PT Astra Serif" w:cs="Tahoma"/>
          <w:sz w:val="22"/>
          <w:szCs w:val="22"/>
        </w:rPr>
        <w:t>2. Рекомендовать руководителю теплоснабжающего предприятия ООО «ТЕПЛО-СЕРВИС», главам администраций городского и  сельских поселений:</w:t>
      </w:r>
    </w:p>
    <w:p w:rsidR="00733BDB" w:rsidRPr="00682EFC" w:rsidRDefault="00733BDB" w:rsidP="00733BDB">
      <w:pPr>
        <w:pStyle w:val="ConsNormal"/>
        <w:widowControl/>
        <w:ind w:left="284" w:right="0" w:firstLine="0"/>
        <w:jc w:val="both"/>
        <w:rPr>
          <w:rFonts w:ascii="PT Astra Serif" w:eastAsia="Lucida Sans Unicode" w:hAnsi="PT Astra Serif" w:cs="Tahoma"/>
          <w:sz w:val="22"/>
          <w:szCs w:val="22"/>
        </w:rPr>
      </w:pPr>
      <w:r w:rsidRPr="00682EFC">
        <w:rPr>
          <w:rFonts w:ascii="PT Astra Serif" w:eastAsia="Lucida Sans Unicode" w:hAnsi="PT Astra Serif" w:cs="Tahoma"/>
          <w:sz w:val="22"/>
          <w:szCs w:val="22"/>
        </w:rPr>
        <w:t>2.1. Завершить отопление всех объектов с 11 мая  2021 года;</w:t>
      </w:r>
    </w:p>
    <w:p w:rsidR="00733BDB" w:rsidRPr="00682EFC" w:rsidRDefault="00733BDB" w:rsidP="00733BDB">
      <w:pPr>
        <w:pStyle w:val="ConsNormal"/>
        <w:widowControl/>
        <w:ind w:left="284" w:right="0" w:firstLine="0"/>
        <w:jc w:val="both"/>
        <w:rPr>
          <w:rFonts w:ascii="PT Astra Serif" w:eastAsia="Lucida Sans Unicode" w:hAnsi="PT Astra Serif" w:cs="Tahoma"/>
          <w:sz w:val="22"/>
          <w:szCs w:val="22"/>
        </w:rPr>
      </w:pPr>
      <w:r w:rsidRPr="00682EFC">
        <w:rPr>
          <w:rFonts w:ascii="PT Astra Serif" w:eastAsia="Lucida Sans Unicode" w:hAnsi="PT Astra Serif" w:cs="Tahoma"/>
          <w:sz w:val="22"/>
          <w:szCs w:val="22"/>
        </w:rPr>
        <w:t>2.2. После завершения отопления провести чистку котлов и обеспечить порядок в помещениях котельных и на прилегающей к ним территории;</w:t>
      </w:r>
    </w:p>
    <w:p w:rsidR="00733BDB" w:rsidRPr="00682EFC" w:rsidRDefault="00733BDB" w:rsidP="00733BDB">
      <w:pPr>
        <w:pStyle w:val="ConsNormal"/>
        <w:widowControl/>
        <w:ind w:left="284" w:right="0" w:firstLine="0"/>
        <w:jc w:val="both"/>
        <w:rPr>
          <w:rFonts w:ascii="PT Astra Serif" w:eastAsia="Lucida Sans Unicode" w:hAnsi="PT Astra Serif" w:cs="Tahoma"/>
          <w:sz w:val="22"/>
          <w:szCs w:val="22"/>
        </w:rPr>
      </w:pPr>
      <w:r w:rsidRPr="00682EFC">
        <w:rPr>
          <w:rFonts w:ascii="PT Astra Serif" w:eastAsia="Lucida Sans Unicode" w:hAnsi="PT Astra Serif" w:cs="Tahoma"/>
          <w:sz w:val="22"/>
          <w:szCs w:val="22"/>
        </w:rPr>
        <w:t xml:space="preserve">3. Контроль за исполнением постановления возложить на  первого заместителя главы администрации Кадыйского муниципального района. </w:t>
      </w:r>
    </w:p>
    <w:p w:rsidR="00733BDB" w:rsidRPr="00682EFC" w:rsidRDefault="00733BDB" w:rsidP="00733BDB">
      <w:pPr>
        <w:pStyle w:val="ConsNormal"/>
        <w:widowControl/>
        <w:ind w:left="284" w:right="0" w:firstLine="0"/>
        <w:jc w:val="both"/>
        <w:rPr>
          <w:rFonts w:ascii="PT Astra Serif" w:eastAsia="Lucida Sans Unicode" w:hAnsi="PT Astra Serif" w:cs="Tahoma"/>
          <w:sz w:val="22"/>
          <w:szCs w:val="22"/>
        </w:rPr>
      </w:pPr>
      <w:r w:rsidRPr="00682EFC">
        <w:rPr>
          <w:rFonts w:ascii="PT Astra Serif" w:eastAsia="Lucida Sans Unicode" w:hAnsi="PT Astra Serif" w:cs="Tahoma"/>
          <w:sz w:val="22"/>
          <w:szCs w:val="22"/>
        </w:rPr>
        <w:t xml:space="preserve">4. Настоящее постановление вступает в силу с момента подписания и подлежит официальному опубликованию. </w:t>
      </w:r>
    </w:p>
    <w:p w:rsidR="00733BDB" w:rsidRPr="00682EFC" w:rsidRDefault="00733BDB" w:rsidP="00733BDB">
      <w:pPr>
        <w:pStyle w:val="ConsNormal"/>
        <w:widowControl/>
        <w:ind w:left="284" w:right="0" w:firstLine="0"/>
        <w:jc w:val="both"/>
        <w:rPr>
          <w:rFonts w:ascii="PT Astra Serif" w:eastAsia="Lucida Sans Unicode" w:hAnsi="PT Astra Serif" w:cs="Tahoma"/>
          <w:sz w:val="22"/>
          <w:szCs w:val="22"/>
        </w:rPr>
      </w:pPr>
    </w:p>
    <w:p w:rsidR="00733BDB" w:rsidRPr="00682EFC" w:rsidRDefault="00733BDB" w:rsidP="00733BDB">
      <w:pPr>
        <w:pStyle w:val="21"/>
        <w:ind w:left="284"/>
        <w:jc w:val="left"/>
        <w:rPr>
          <w:rFonts w:ascii="PT Astra Serif" w:hAnsi="PT Astra Serif" w:cs="Tahoma"/>
          <w:sz w:val="22"/>
          <w:szCs w:val="22"/>
        </w:rPr>
      </w:pPr>
      <w:r w:rsidRPr="00682EFC">
        <w:rPr>
          <w:rFonts w:ascii="PT Astra Serif" w:hAnsi="PT Astra Serif" w:cs="Tahoma"/>
          <w:sz w:val="22"/>
          <w:szCs w:val="22"/>
        </w:rPr>
        <w:t>Глава Кадыйского муниципального района    Е.Ю.Большаков</w:t>
      </w:r>
    </w:p>
    <w:p w:rsidR="00337B97" w:rsidRDefault="00337B97" w:rsidP="00733BDB">
      <w:pPr>
        <w:tabs>
          <w:tab w:val="left" w:pos="4575"/>
        </w:tabs>
        <w:ind w:left="284"/>
        <w:rPr>
          <w:rFonts w:ascii="PT Astra Serif" w:hAnsi="PT Astra Serif"/>
          <w:sz w:val="20"/>
          <w:szCs w:val="20"/>
        </w:rPr>
      </w:pPr>
    </w:p>
    <w:p w:rsidR="00337B97" w:rsidRDefault="00337B97" w:rsidP="00733BDB">
      <w:pPr>
        <w:ind w:left="284"/>
        <w:rPr>
          <w:rFonts w:ascii="PT Astra Serif" w:hAnsi="PT Astra Serif"/>
          <w:sz w:val="20"/>
          <w:szCs w:val="20"/>
        </w:rPr>
      </w:pPr>
    </w:p>
    <w:p w:rsidR="003D55F3" w:rsidRPr="003D55F3" w:rsidRDefault="003D55F3" w:rsidP="003D55F3">
      <w:pPr>
        <w:spacing w:line="100" w:lineRule="atLeast"/>
        <w:jc w:val="center"/>
        <w:rPr>
          <w:rFonts w:ascii="PT Astra Serif" w:hAnsi="PT Astra Serif"/>
          <w:b/>
          <w:sz w:val="20"/>
          <w:szCs w:val="20"/>
        </w:rPr>
      </w:pPr>
      <w:r>
        <w:rPr>
          <w:rFonts w:ascii="PT Astra Serif" w:hAnsi="PT Astra Serif"/>
          <w:sz w:val="20"/>
          <w:szCs w:val="20"/>
        </w:rPr>
        <w:tab/>
      </w:r>
      <w:r w:rsidRPr="003D55F3">
        <w:rPr>
          <w:rFonts w:ascii="PT Astra Serif" w:hAnsi="PT Astra Serif"/>
          <w:b/>
          <w:sz w:val="20"/>
          <w:szCs w:val="20"/>
        </w:rPr>
        <w:t>РОССИЙСКАЯ ФЕДЕРАЦИЯ</w:t>
      </w:r>
    </w:p>
    <w:p w:rsidR="003D55F3" w:rsidRPr="003D55F3" w:rsidRDefault="003D55F3" w:rsidP="003D55F3">
      <w:pPr>
        <w:spacing w:line="100" w:lineRule="atLeast"/>
        <w:jc w:val="center"/>
        <w:rPr>
          <w:rFonts w:ascii="PT Astra Serif" w:hAnsi="PT Astra Serif"/>
          <w:b/>
          <w:sz w:val="20"/>
          <w:szCs w:val="20"/>
        </w:rPr>
      </w:pPr>
      <w:r w:rsidRPr="003D55F3">
        <w:rPr>
          <w:rFonts w:ascii="PT Astra Serif" w:hAnsi="PT Astra Serif"/>
          <w:b/>
          <w:sz w:val="20"/>
          <w:szCs w:val="20"/>
        </w:rPr>
        <w:t>КОСТРОМСКАЯ ОБЛАСТЬ</w:t>
      </w:r>
    </w:p>
    <w:p w:rsidR="003D55F3" w:rsidRPr="003D55F3" w:rsidRDefault="003D55F3" w:rsidP="003D55F3">
      <w:pPr>
        <w:spacing w:line="100" w:lineRule="atLeast"/>
        <w:jc w:val="center"/>
        <w:rPr>
          <w:rFonts w:ascii="PT Astra Serif" w:hAnsi="PT Astra Serif"/>
          <w:b/>
          <w:sz w:val="20"/>
          <w:szCs w:val="20"/>
        </w:rPr>
      </w:pPr>
      <w:r w:rsidRPr="003D55F3">
        <w:rPr>
          <w:rFonts w:ascii="PT Astra Serif" w:hAnsi="PT Astra Serif"/>
          <w:b/>
          <w:sz w:val="20"/>
          <w:szCs w:val="20"/>
        </w:rPr>
        <w:t>АДМИНИСТРАЦИЯ КАДЫЙСКОГО МУНИЦИПАЛЬНОГО РАЙОНА</w:t>
      </w:r>
    </w:p>
    <w:p w:rsidR="003D55F3" w:rsidRPr="003D55F3" w:rsidRDefault="003D55F3" w:rsidP="003D55F3">
      <w:pPr>
        <w:pStyle w:val="1"/>
        <w:tabs>
          <w:tab w:val="clear" w:pos="432"/>
        </w:tabs>
        <w:spacing w:line="100" w:lineRule="atLeast"/>
        <w:ind w:firstLine="0"/>
        <w:rPr>
          <w:rFonts w:ascii="PT Astra Serif" w:hAnsi="PT Astra Serif"/>
          <w:b/>
          <w:sz w:val="20"/>
          <w:szCs w:val="20"/>
        </w:rPr>
      </w:pPr>
    </w:p>
    <w:p w:rsidR="003D55F3" w:rsidRPr="003D55F3" w:rsidRDefault="003D55F3" w:rsidP="003D55F3">
      <w:pPr>
        <w:pStyle w:val="1"/>
        <w:tabs>
          <w:tab w:val="clear" w:pos="432"/>
        </w:tabs>
        <w:spacing w:line="100" w:lineRule="atLeast"/>
        <w:ind w:firstLine="0"/>
        <w:rPr>
          <w:rFonts w:ascii="PT Astra Serif" w:hAnsi="PT Astra Serif"/>
          <w:b/>
          <w:sz w:val="20"/>
          <w:szCs w:val="20"/>
        </w:rPr>
      </w:pPr>
      <w:r>
        <w:rPr>
          <w:rFonts w:ascii="PT Astra Serif" w:hAnsi="PT Astra Serif"/>
          <w:b/>
          <w:sz w:val="20"/>
          <w:szCs w:val="20"/>
        </w:rPr>
        <w:t xml:space="preserve">                                                                                </w:t>
      </w:r>
      <w:r w:rsidRPr="003D55F3">
        <w:rPr>
          <w:rFonts w:ascii="PT Astra Serif" w:hAnsi="PT Astra Serif"/>
          <w:b/>
          <w:sz w:val="20"/>
          <w:szCs w:val="20"/>
        </w:rPr>
        <w:t>ПОСТАНОВЛЕНИЕ</w:t>
      </w:r>
    </w:p>
    <w:p w:rsidR="003D55F3" w:rsidRPr="003D55F3" w:rsidRDefault="003D55F3" w:rsidP="003D55F3">
      <w:pPr>
        <w:spacing w:line="100" w:lineRule="atLeast"/>
        <w:rPr>
          <w:rFonts w:ascii="PT Astra Serif" w:hAnsi="PT Astra Serif"/>
          <w:b/>
          <w:sz w:val="22"/>
          <w:szCs w:val="22"/>
        </w:rPr>
      </w:pPr>
    </w:p>
    <w:p w:rsidR="003D55F3" w:rsidRPr="003D55F3" w:rsidRDefault="003D55F3" w:rsidP="003D55F3">
      <w:pPr>
        <w:spacing w:line="100" w:lineRule="atLeast"/>
        <w:ind w:left="284"/>
        <w:rPr>
          <w:rFonts w:ascii="PT Astra Serif" w:hAnsi="PT Astra Serif"/>
          <w:b/>
          <w:sz w:val="22"/>
          <w:szCs w:val="22"/>
        </w:rPr>
      </w:pPr>
      <w:r w:rsidRPr="003D55F3">
        <w:rPr>
          <w:rFonts w:ascii="PT Astra Serif" w:hAnsi="PT Astra Serif"/>
          <w:b/>
          <w:sz w:val="22"/>
          <w:szCs w:val="22"/>
        </w:rPr>
        <w:t xml:space="preserve">«13» мая 2021 года                                                                                               </w:t>
      </w:r>
      <w:r>
        <w:rPr>
          <w:rFonts w:ascii="PT Astra Serif" w:hAnsi="PT Astra Serif"/>
          <w:b/>
          <w:sz w:val="22"/>
          <w:szCs w:val="22"/>
        </w:rPr>
        <w:t xml:space="preserve">                             </w:t>
      </w:r>
      <w:r w:rsidRPr="003D55F3">
        <w:rPr>
          <w:rFonts w:ascii="PT Astra Serif" w:hAnsi="PT Astra Serif"/>
          <w:b/>
          <w:sz w:val="22"/>
          <w:szCs w:val="22"/>
        </w:rPr>
        <w:t xml:space="preserve"> № </w:t>
      </w:r>
      <w:r w:rsidRPr="003D55F3">
        <w:rPr>
          <w:rFonts w:ascii="PT Astra Serif" w:hAnsi="PT Astra Serif"/>
          <w:b/>
          <w:sz w:val="22"/>
          <w:szCs w:val="22"/>
          <w:u w:val="single"/>
        </w:rPr>
        <w:t>175</w:t>
      </w:r>
    </w:p>
    <w:p w:rsidR="003D55F3" w:rsidRPr="003D55F3" w:rsidRDefault="003D55F3" w:rsidP="003D55F3">
      <w:pPr>
        <w:spacing w:line="100" w:lineRule="atLeast"/>
        <w:ind w:left="284"/>
        <w:rPr>
          <w:rFonts w:ascii="PT Astra Serif" w:hAnsi="PT Astra Serif"/>
          <w:b/>
          <w:sz w:val="22"/>
          <w:szCs w:val="22"/>
        </w:rPr>
      </w:pPr>
    </w:p>
    <w:p w:rsidR="003D55F3" w:rsidRPr="003D55F3" w:rsidRDefault="003D55F3" w:rsidP="003D55F3">
      <w:pPr>
        <w:tabs>
          <w:tab w:val="left" w:pos="3969"/>
        </w:tabs>
        <w:ind w:left="284" w:right="5669"/>
        <w:rPr>
          <w:rFonts w:ascii="PT Astra Serif" w:hAnsi="PT Astra Serif"/>
          <w:b/>
          <w:sz w:val="22"/>
          <w:szCs w:val="22"/>
        </w:rPr>
      </w:pPr>
      <w:r w:rsidRPr="003D55F3">
        <w:rPr>
          <w:rFonts w:ascii="PT Astra Serif" w:hAnsi="PT Astra Serif"/>
          <w:b/>
          <w:sz w:val="22"/>
          <w:szCs w:val="22"/>
        </w:rPr>
        <w:t>О патрулировании в местах массового отдыха людей на водных объектах на территории Кадыйского муниципального района</w:t>
      </w:r>
    </w:p>
    <w:p w:rsidR="003D55F3" w:rsidRPr="00677712" w:rsidRDefault="003D55F3" w:rsidP="003D55F3">
      <w:pPr>
        <w:tabs>
          <w:tab w:val="left" w:pos="4536"/>
        </w:tabs>
        <w:ind w:left="284" w:right="5102"/>
        <w:rPr>
          <w:rFonts w:ascii="PT Astra Serif" w:hAnsi="PT Astra Serif"/>
          <w:sz w:val="22"/>
          <w:szCs w:val="22"/>
        </w:rPr>
      </w:pPr>
    </w:p>
    <w:p w:rsidR="003D55F3" w:rsidRPr="00677712" w:rsidRDefault="003D55F3" w:rsidP="003D55F3">
      <w:pPr>
        <w:spacing w:after="271"/>
        <w:ind w:left="284" w:firstLine="709"/>
        <w:rPr>
          <w:rFonts w:ascii="PT Astra Serif" w:hAnsi="PT Astra Serif"/>
          <w:sz w:val="22"/>
          <w:szCs w:val="22"/>
        </w:rPr>
      </w:pPr>
      <w:r w:rsidRPr="00677712">
        <w:rPr>
          <w:rFonts w:ascii="PT Astra Serif" w:hAnsi="PT Astra Serif"/>
          <w:noProof/>
          <w:sz w:val="22"/>
          <w:szCs w:val="22"/>
          <w:lang w:eastAsia="ru-RU"/>
        </w:rPr>
        <w:drawing>
          <wp:anchor distT="0" distB="0" distL="114300" distR="114300" simplePos="0" relativeHeight="251660288" behindDoc="0" locked="0" layoutInCell="1" allowOverlap="0">
            <wp:simplePos x="0" y="0"/>
            <wp:positionH relativeFrom="page">
              <wp:posOffset>1002665</wp:posOffset>
            </wp:positionH>
            <wp:positionV relativeFrom="page">
              <wp:posOffset>4991100</wp:posOffset>
            </wp:positionV>
            <wp:extent cx="18415" cy="21590"/>
            <wp:effectExtent l="19050" t="0" r="635" b="0"/>
            <wp:wrapSquare wrapText="bothSides"/>
            <wp:docPr id="3"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9" cstate="print"/>
                    <a:srcRect/>
                    <a:stretch>
                      <a:fillRect/>
                    </a:stretch>
                  </pic:blipFill>
                  <pic:spPr bwMode="auto">
                    <a:xfrm>
                      <a:off x="0" y="0"/>
                      <a:ext cx="18415" cy="21590"/>
                    </a:xfrm>
                    <a:prstGeom prst="rect">
                      <a:avLst/>
                    </a:prstGeom>
                    <a:noFill/>
                  </pic:spPr>
                </pic:pic>
              </a:graphicData>
            </a:graphic>
          </wp:anchor>
        </w:drawing>
      </w:r>
      <w:r w:rsidRPr="00677712">
        <w:rPr>
          <w:rFonts w:ascii="PT Astra Serif" w:hAnsi="PT Astra Serif"/>
          <w:sz w:val="22"/>
          <w:szCs w:val="22"/>
        </w:rPr>
        <w:t>В соответствии с Федеральным законом от 6 октября 2003 года № 131-ФЗ «Об общих принципах организации местного самоуправления в Российской Федерации», в целях усиления мероприятий по обеспечению безопасности, предупреждению происшествий и гибели людей на водных объектах, находящихся на территории Кадыйского муниципального района, руководствуясь Уставом Кадыйского муниципального района, администрация Кадыйского муниципального района постановляет:</w:t>
      </w:r>
    </w:p>
    <w:p w:rsidR="003D55F3" w:rsidRPr="00677712" w:rsidRDefault="003D55F3" w:rsidP="003D55F3">
      <w:pPr>
        <w:numPr>
          <w:ilvl w:val="0"/>
          <w:numId w:val="17"/>
        </w:numPr>
        <w:spacing w:after="3" w:line="225" w:lineRule="auto"/>
        <w:ind w:left="284" w:firstLine="709"/>
        <w:rPr>
          <w:rFonts w:ascii="PT Astra Serif" w:hAnsi="PT Astra Serif"/>
          <w:sz w:val="22"/>
          <w:szCs w:val="22"/>
        </w:rPr>
      </w:pPr>
      <w:r w:rsidRPr="00677712">
        <w:rPr>
          <w:rFonts w:ascii="PT Astra Serif" w:hAnsi="PT Astra Serif"/>
          <w:sz w:val="22"/>
          <w:szCs w:val="22"/>
        </w:rPr>
        <w:t>Организовать с 1 июня 2021 года и до окончания купального сезона 2021 года ежедневное почасовое патрулирование мест купания на территории Кадыйского муниципального района, за исключением дней не пригодных для отдыха на водоемах.</w:t>
      </w:r>
    </w:p>
    <w:p w:rsidR="003D55F3" w:rsidRPr="00677712" w:rsidRDefault="003D55F3" w:rsidP="003D55F3">
      <w:pPr>
        <w:pStyle w:val="a3"/>
        <w:numPr>
          <w:ilvl w:val="1"/>
          <w:numId w:val="19"/>
        </w:numPr>
        <w:spacing w:after="3" w:line="225" w:lineRule="auto"/>
        <w:ind w:left="284" w:firstLine="709"/>
        <w:jc w:val="both"/>
        <w:rPr>
          <w:rFonts w:ascii="PT Astra Serif" w:hAnsi="PT Astra Serif"/>
        </w:rPr>
      </w:pPr>
      <w:r w:rsidRPr="00677712">
        <w:rPr>
          <w:rFonts w:ascii="PT Astra Serif" w:hAnsi="PT Astra Serif"/>
        </w:rPr>
        <w:t>Время патрулирования установить на период с 01 июня 2021 года и до окончания купального сезона 2021 года с 11:00 часов до 19:00 часов;</w:t>
      </w:r>
    </w:p>
    <w:p w:rsidR="003D55F3" w:rsidRPr="00677712" w:rsidRDefault="003D55F3" w:rsidP="003D55F3">
      <w:pPr>
        <w:numPr>
          <w:ilvl w:val="0"/>
          <w:numId w:val="17"/>
        </w:numPr>
        <w:spacing w:after="3" w:line="225" w:lineRule="auto"/>
        <w:ind w:left="284" w:firstLine="709"/>
        <w:rPr>
          <w:rFonts w:ascii="PT Astra Serif" w:hAnsi="PT Astra Serif"/>
          <w:sz w:val="22"/>
          <w:szCs w:val="22"/>
        </w:rPr>
      </w:pPr>
      <w:r w:rsidRPr="00677712">
        <w:rPr>
          <w:rFonts w:ascii="PT Astra Serif" w:hAnsi="PT Astra Serif"/>
          <w:sz w:val="22"/>
          <w:szCs w:val="22"/>
        </w:rPr>
        <w:lastRenderedPageBreak/>
        <w:t>Составу групп патрулирования мест массового отдыха на водных объектах:</w:t>
      </w:r>
    </w:p>
    <w:p w:rsidR="003D55F3" w:rsidRPr="00677712" w:rsidRDefault="003D55F3" w:rsidP="003D55F3">
      <w:pPr>
        <w:numPr>
          <w:ilvl w:val="1"/>
          <w:numId w:val="17"/>
        </w:numPr>
        <w:spacing w:after="3" w:line="225" w:lineRule="auto"/>
        <w:ind w:left="284" w:firstLine="709"/>
        <w:rPr>
          <w:rFonts w:ascii="PT Astra Serif" w:hAnsi="PT Astra Serif"/>
          <w:sz w:val="22"/>
          <w:szCs w:val="22"/>
        </w:rPr>
      </w:pPr>
      <w:r w:rsidRPr="00677712">
        <w:rPr>
          <w:rFonts w:ascii="PT Astra Serif" w:hAnsi="PT Astra Serif"/>
          <w:sz w:val="22"/>
          <w:szCs w:val="22"/>
        </w:rPr>
        <w:t>изучить Правила охраны жизни людей на водных объектах в Костромской области, утвержденные постановлением администрации Костромской области от 07 сентября 2010 года 313-a «Об утверждении Правил охраны жизни людей на водоемах Костромской области»;</w:t>
      </w:r>
    </w:p>
    <w:p w:rsidR="003D55F3" w:rsidRPr="00677712" w:rsidRDefault="003D55F3" w:rsidP="003D55F3">
      <w:pPr>
        <w:numPr>
          <w:ilvl w:val="1"/>
          <w:numId w:val="17"/>
        </w:numPr>
        <w:spacing w:after="3" w:line="225" w:lineRule="auto"/>
        <w:ind w:left="284" w:firstLine="709"/>
        <w:rPr>
          <w:rFonts w:ascii="PT Astra Serif" w:hAnsi="PT Astra Serif"/>
          <w:sz w:val="22"/>
          <w:szCs w:val="22"/>
        </w:rPr>
      </w:pPr>
      <w:r w:rsidRPr="00677712">
        <w:rPr>
          <w:rFonts w:ascii="PT Astra Serif" w:hAnsi="PT Astra Serif"/>
          <w:sz w:val="22"/>
          <w:szCs w:val="22"/>
        </w:rPr>
        <w:t>при выявлении в местах купания несовершеннолетних детей без сопровождения родителей (законных представителей) проводить разъяснительную работу о недопустимости посещения данных объектов без родителей или законных представителей;</w:t>
      </w:r>
    </w:p>
    <w:p w:rsidR="003D55F3" w:rsidRPr="00677712" w:rsidRDefault="003D55F3" w:rsidP="003D55F3">
      <w:pPr>
        <w:numPr>
          <w:ilvl w:val="1"/>
          <w:numId w:val="17"/>
        </w:numPr>
        <w:spacing w:after="3" w:line="225" w:lineRule="auto"/>
        <w:ind w:left="284" w:firstLine="709"/>
        <w:rPr>
          <w:rFonts w:ascii="PT Astra Serif" w:hAnsi="PT Astra Serif"/>
          <w:sz w:val="22"/>
          <w:szCs w:val="22"/>
        </w:rPr>
      </w:pPr>
      <w:r w:rsidRPr="00677712">
        <w:rPr>
          <w:rFonts w:ascii="PT Astra Serif" w:hAnsi="PT Astra Serif"/>
          <w:sz w:val="22"/>
          <w:szCs w:val="22"/>
        </w:rPr>
        <w:t>при выявлении нарушений общественного порядка в местах купания или события административного правонарушения, выразившегося в нарушении Правил охраны жизни людей на водных объектах в Костромской области, информировать органы полиции по телефону 3-43-11.</w:t>
      </w:r>
    </w:p>
    <w:p w:rsidR="003D55F3" w:rsidRPr="00677712" w:rsidRDefault="003D55F3" w:rsidP="003D55F3">
      <w:pPr>
        <w:spacing w:after="13" w:line="256" w:lineRule="auto"/>
        <w:ind w:left="284" w:right="24" w:firstLine="709"/>
        <w:rPr>
          <w:rFonts w:ascii="PT Astra Serif" w:hAnsi="PT Astra Serif"/>
          <w:sz w:val="22"/>
          <w:szCs w:val="22"/>
        </w:rPr>
      </w:pPr>
      <w:r w:rsidRPr="00677712">
        <w:rPr>
          <w:rFonts w:ascii="PT Astra Serif" w:hAnsi="PT Astra Serif"/>
          <w:sz w:val="22"/>
          <w:szCs w:val="22"/>
        </w:rPr>
        <w:t>3. Начальнику муниципального казенного учреждения «Единая дежурно-диспетчерская и хозяйственная служба Кадыйского муниципального района» организовать:</w:t>
      </w:r>
    </w:p>
    <w:p w:rsidR="003D55F3" w:rsidRPr="00677712" w:rsidRDefault="003D55F3" w:rsidP="003D55F3">
      <w:pPr>
        <w:spacing w:after="34"/>
        <w:ind w:left="284" w:right="245" w:firstLine="709"/>
        <w:rPr>
          <w:rFonts w:ascii="PT Astra Serif" w:hAnsi="PT Astra Serif"/>
          <w:sz w:val="22"/>
          <w:szCs w:val="22"/>
        </w:rPr>
      </w:pPr>
      <w:r w:rsidRPr="00677712">
        <w:rPr>
          <w:rFonts w:ascii="PT Astra Serif" w:hAnsi="PT Astra Serif"/>
          <w:noProof/>
          <w:sz w:val="22"/>
          <w:szCs w:val="22"/>
          <w:lang w:eastAsia="ru-RU"/>
        </w:rPr>
        <w:drawing>
          <wp:anchor distT="0" distB="0" distL="114300" distR="114300" simplePos="0" relativeHeight="251661312" behindDoc="0" locked="0" layoutInCell="1" allowOverlap="0">
            <wp:simplePos x="0" y="0"/>
            <wp:positionH relativeFrom="page">
              <wp:posOffset>1005840</wp:posOffset>
            </wp:positionH>
            <wp:positionV relativeFrom="page">
              <wp:posOffset>4957445</wp:posOffset>
            </wp:positionV>
            <wp:extent cx="18415" cy="21590"/>
            <wp:effectExtent l="19050" t="0" r="635" b="0"/>
            <wp:wrapTopAndBottom/>
            <wp:docPr id="4" name="Picture 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pic:cNvPicPr>
                      <a:picLocks noChangeAspect="1" noChangeArrowheads="1"/>
                    </pic:cNvPicPr>
                  </pic:nvPicPr>
                  <pic:blipFill>
                    <a:blip r:embed="rId10" cstate="print"/>
                    <a:srcRect/>
                    <a:stretch>
                      <a:fillRect/>
                    </a:stretch>
                  </pic:blipFill>
                  <pic:spPr bwMode="auto">
                    <a:xfrm>
                      <a:off x="0" y="0"/>
                      <a:ext cx="18415" cy="21590"/>
                    </a:xfrm>
                    <a:prstGeom prst="rect">
                      <a:avLst/>
                    </a:prstGeom>
                    <a:noFill/>
                  </pic:spPr>
                </pic:pic>
              </a:graphicData>
            </a:graphic>
          </wp:anchor>
        </w:drawing>
      </w:r>
      <w:r w:rsidRPr="00677712">
        <w:rPr>
          <w:rFonts w:ascii="PT Astra Serif" w:hAnsi="PT Astra Serif"/>
          <w:sz w:val="22"/>
          <w:szCs w:val="22"/>
        </w:rPr>
        <w:t>3.1. эффективную работу диспетчеров единой дежурно-диспетчерской службы муниципального района по мониторингу складывающейся обстановки на водных объектах муниципального района, по порядку оповещения и сбора должностных лиц администрации муниципального района, администраций городского и сельских поселений, членов комиссии по предупреждению и ликвидации чрезвычайных ситуаций и обеспечению пожарной безопасности муниципального района, по взаимодействию с аварийными и спасательными службами, правоохранительными органами муниципального района с целью своевременного привлечения необходимых сил и средств в случае возникновения непредвиденных ситуации на водных объектах;</w:t>
      </w:r>
    </w:p>
    <w:p w:rsidR="003D55F3" w:rsidRPr="00677712" w:rsidRDefault="003D55F3" w:rsidP="003D55F3">
      <w:pPr>
        <w:numPr>
          <w:ilvl w:val="0"/>
          <w:numId w:val="18"/>
        </w:numPr>
        <w:spacing w:after="34" w:line="225" w:lineRule="auto"/>
        <w:ind w:left="284" w:firstLine="709"/>
        <w:rPr>
          <w:rFonts w:ascii="PT Astra Serif" w:hAnsi="PT Astra Serif"/>
          <w:sz w:val="22"/>
          <w:szCs w:val="22"/>
        </w:rPr>
      </w:pPr>
      <w:r w:rsidRPr="00677712">
        <w:rPr>
          <w:rFonts w:ascii="PT Astra Serif" w:hAnsi="PT Astra Serif"/>
          <w:sz w:val="22"/>
          <w:szCs w:val="22"/>
        </w:rPr>
        <w:t>Рекомендовать главам администраций городского и сельских поселений муниципального района составить графики почасового дежурства, на водоемах начиная с 1 июня 2021 года и до окончания купального сезона 2021 года. Графики дежурств ежемесячно направлять в администрацию Кадыйского муниципального района.</w:t>
      </w:r>
    </w:p>
    <w:p w:rsidR="003D55F3" w:rsidRPr="00677712" w:rsidRDefault="003D55F3" w:rsidP="003D55F3">
      <w:pPr>
        <w:numPr>
          <w:ilvl w:val="0"/>
          <w:numId w:val="18"/>
        </w:numPr>
        <w:spacing w:after="49" w:line="225" w:lineRule="auto"/>
        <w:ind w:left="284" w:firstLine="709"/>
        <w:rPr>
          <w:rFonts w:ascii="PT Astra Serif" w:hAnsi="PT Astra Serif"/>
          <w:sz w:val="22"/>
          <w:szCs w:val="22"/>
        </w:rPr>
      </w:pPr>
      <w:r w:rsidRPr="00677712">
        <w:rPr>
          <w:rFonts w:ascii="PT Astra Serif" w:hAnsi="PT Astra Serif"/>
          <w:sz w:val="22"/>
          <w:szCs w:val="22"/>
        </w:rPr>
        <w:t>Контроль за выполнением настоящего постановления возложить на первого заместителя главы администрации Кадыйского муниципального района.</w:t>
      </w:r>
    </w:p>
    <w:p w:rsidR="003D55F3" w:rsidRDefault="003D55F3" w:rsidP="003D55F3">
      <w:pPr>
        <w:numPr>
          <w:ilvl w:val="0"/>
          <w:numId w:val="18"/>
        </w:numPr>
        <w:spacing w:after="297" w:line="225" w:lineRule="auto"/>
        <w:ind w:left="284" w:firstLine="709"/>
        <w:rPr>
          <w:rFonts w:ascii="PT Astra Serif" w:hAnsi="PT Astra Serif"/>
          <w:sz w:val="22"/>
          <w:szCs w:val="22"/>
        </w:rPr>
      </w:pPr>
      <w:r w:rsidRPr="003D55F3">
        <w:rPr>
          <w:rFonts w:ascii="PT Astra Serif" w:hAnsi="PT Astra Serif"/>
          <w:sz w:val="22"/>
          <w:szCs w:val="22"/>
        </w:rPr>
        <w:t>Настоящее постановление вступает в силу со дня его подписания.</w:t>
      </w:r>
    </w:p>
    <w:p w:rsidR="003D55F3" w:rsidRPr="003D55F3" w:rsidRDefault="003D55F3" w:rsidP="003D55F3">
      <w:pPr>
        <w:spacing w:after="297" w:line="225" w:lineRule="auto"/>
        <w:ind w:left="284"/>
        <w:rPr>
          <w:rFonts w:ascii="PT Astra Serif" w:hAnsi="PT Astra Serif"/>
          <w:sz w:val="22"/>
          <w:szCs w:val="22"/>
        </w:rPr>
      </w:pPr>
      <w:r w:rsidRPr="003D55F3">
        <w:rPr>
          <w:rFonts w:ascii="PT Astra Serif" w:hAnsi="PT Astra Serif"/>
          <w:sz w:val="22"/>
          <w:szCs w:val="22"/>
        </w:rPr>
        <w:t>Глава Кадыйского муниципального района</w:t>
      </w:r>
      <w:r w:rsidRPr="003D55F3">
        <w:rPr>
          <w:rFonts w:ascii="PT Astra Serif" w:hAnsi="PT Astra Serif"/>
          <w:sz w:val="22"/>
          <w:szCs w:val="22"/>
        </w:rPr>
        <w:tab/>
        <w:t>Е.Ю.Большаков</w:t>
      </w:r>
    </w:p>
    <w:p w:rsidR="00510968" w:rsidRPr="00510968" w:rsidRDefault="00510968" w:rsidP="00510968">
      <w:pPr>
        <w:spacing w:line="100" w:lineRule="atLeast"/>
        <w:jc w:val="center"/>
        <w:rPr>
          <w:rFonts w:ascii="PT Astra Serif" w:hAnsi="PT Astra Serif"/>
          <w:b/>
          <w:sz w:val="20"/>
          <w:szCs w:val="20"/>
        </w:rPr>
      </w:pPr>
      <w:r>
        <w:rPr>
          <w:rFonts w:ascii="PT Astra Serif" w:hAnsi="PT Astra Serif"/>
          <w:sz w:val="22"/>
          <w:szCs w:val="22"/>
        </w:rPr>
        <w:tab/>
      </w:r>
      <w:r w:rsidRPr="00510968">
        <w:rPr>
          <w:rFonts w:ascii="PT Astra Serif" w:hAnsi="PT Astra Serif"/>
          <w:b/>
          <w:sz w:val="20"/>
          <w:szCs w:val="20"/>
        </w:rPr>
        <w:t>РОССИЙСКАЯ ФЕДЕРАЦИЯ</w:t>
      </w:r>
    </w:p>
    <w:p w:rsidR="00510968" w:rsidRPr="00510968" w:rsidRDefault="00510968" w:rsidP="00510968">
      <w:pPr>
        <w:spacing w:line="100" w:lineRule="atLeast"/>
        <w:jc w:val="center"/>
        <w:rPr>
          <w:rFonts w:ascii="PT Astra Serif" w:hAnsi="PT Astra Serif"/>
          <w:b/>
          <w:sz w:val="20"/>
          <w:szCs w:val="20"/>
        </w:rPr>
      </w:pPr>
      <w:r w:rsidRPr="00510968">
        <w:rPr>
          <w:rFonts w:ascii="PT Astra Serif" w:hAnsi="PT Astra Serif"/>
          <w:b/>
          <w:sz w:val="20"/>
          <w:szCs w:val="20"/>
        </w:rPr>
        <w:t>КОСТРОМСКАЯ ОБЛАСТЬ</w:t>
      </w:r>
    </w:p>
    <w:p w:rsidR="00510968" w:rsidRPr="00510968" w:rsidRDefault="00510968" w:rsidP="00510968">
      <w:pPr>
        <w:spacing w:line="100" w:lineRule="atLeast"/>
        <w:jc w:val="center"/>
        <w:rPr>
          <w:rFonts w:ascii="PT Astra Serif" w:hAnsi="PT Astra Serif"/>
          <w:b/>
          <w:sz w:val="20"/>
          <w:szCs w:val="20"/>
        </w:rPr>
      </w:pPr>
      <w:r w:rsidRPr="00510968">
        <w:rPr>
          <w:rFonts w:ascii="PT Astra Serif" w:hAnsi="PT Astra Serif"/>
          <w:b/>
          <w:sz w:val="20"/>
          <w:szCs w:val="20"/>
        </w:rPr>
        <w:t>АДМИНИСТРАЦИЯ КАДЫЙСКОГО МУНИЦИПАЛЬНОГО РАЙОНА</w:t>
      </w:r>
    </w:p>
    <w:p w:rsidR="00510968" w:rsidRPr="00510968" w:rsidRDefault="00510968" w:rsidP="00510968">
      <w:pPr>
        <w:pStyle w:val="1"/>
        <w:tabs>
          <w:tab w:val="clear" w:pos="432"/>
        </w:tabs>
        <w:spacing w:line="100" w:lineRule="atLeast"/>
        <w:ind w:firstLine="0"/>
        <w:rPr>
          <w:rFonts w:ascii="PT Astra Serif" w:hAnsi="PT Astra Serif"/>
          <w:b/>
          <w:sz w:val="20"/>
          <w:szCs w:val="20"/>
        </w:rPr>
      </w:pPr>
    </w:p>
    <w:p w:rsidR="00510968" w:rsidRPr="00510968" w:rsidRDefault="00510968" w:rsidP="00510968">
      <w:pPr>
        <w:pStyle w:val="1"/>
        <w:tabs>
          <w:tab w:val="clear" w:pos="432"/>
        </w:tabs>
        <w:spacing w:line="100" w:lineRule="atLeast"/>
        <w:ind w:firstLine="0"/>
        <w:rPr>
          <w:rFonts w:ascii="PT Astra Serif" w:hAnsi="PT Astra Serif"/>
          <w:b/>
          <w:sz w:val="20"/>
          <w:szCs w:val="20"/>
        </w:rPr>
      </w:pPr>
      <w:r>
        <w:rPr>
          <w:rFonts w:ascii="PT Astra Serif" w:hAnsi="PT Astra Serif"/>
          <w:b/>
          <w:sz w:val="20"/>
          <w:szCs w:val="20"/>
        </w:rPr>
        <w:t xml:space="preserve">                                                                              </w:t>
      </w:r>
      <w:r w:rsidRPr="00510968">
        <w:rPr>
          <w:rFonts w:ascii="PT Astra Serif" w:hAnsi="PT Astra Serif"/>
          <w:b/>
          <w:sz w:val="20"/>
          <w:szCs w:val="20"/>
        </w:rPr>
        <w:t>ПОСТАНОВЛЕНИЕ</w:t>
      </w:r>
    </w:p>
    <w:p w:rsidR="00510968" w:rsidRPr="00510968" w:rsidRDefault="00510968" w:rsidP="00510968">
      <w:pPr>
        <w:spacing w:line="100" w:lineRule="atLeast"/>
        <w:rPr>
          <w:rFonts w:ascii="PT Astra Serif" w:hAnsi="PT Astra Serif"/>
          <w:b/>
          <w:sz w:val="20"/>
          <w:szCs w:val="20"/>
        </w:rPr>
      </w:pPr>
    </w:p>
    <w:p w:rsidR="00510968" w:rsidRPr="00510968" w:rsidRDefault="00510968" w:rsidP="00510968">
      <w:pPr>
        <w:spacing w:line="100" w:lineRule="atLeast"/>
        <w:ind w:left="426"/>
        <w:rPr>
          <w:rFonts w:ascii="PT Astra Serif" w:hAnsi="PT Astra Serif"/>
          <w:b/>
          <w:sz w:val="22"/>
          <w:szCs w:val="22"/>
        </w:rPr>
      </w:pPr>
      <w:r w:rsidRPr="00510968">
        <w:rPr>
          <w:rFonts w:ascii="PT Astra Serif" w:hAnsi="PT Astra Serif"/>
          <w:b/>
          <w:sz w:val="22"/>
          <w:szCs w:val="22"/>
        </w:rPr>
        <w:t xml:space="preserve">«13» мая 2021 года                                                                                               </w:t>
      </w:r>
      <w:r>
        <w:rPr>
          <w:rFonts w:ascii="PT Astra Serif" w:hAnsi="PT Astra Serif"/>
          <w:b/>
          <w:sz w:val="22"/>
          <w:szCs w:val="22"/>
        </w:rPr>
        <w:t xml:space="preserve">                                </w:t>
      </w:r>
      <w:r w:rsidRPr="00510968">
        <w:rPr>
          <w:rFonts w:ascii="PT Astra Serif" w:hAnsi="PT Astra Serif"/>
          <w:b/>
          <w:sz w:val="22"/>
          <w:szCs w:val="22"/>
        </w:rPr>
        <w:t xml:space="preserve"> № </w:t>
      </w:r>
      <w:r w:rsidRPr="00510968">
        <w:rPr>
          <w:rFonts w:ascii="PT Astra Serif" w:hAnsi="PT Astra Serif"/>
          <w:b/>
          <w:sz w:val="22"/>
          <w:szCs w:val="22"/>
          <w:u w:val="single"/>
        </w:rPr>
        <w:t>176</w:t>
      </w:r>
    </w:p>
    <w:p w:rsidR="00510968" w:rsidRPr="00510968" w:rsidRDefault="00510968" w:rsidP="00510968">
      <w:pPr>
        <w:spacing w:line="100" w:lineRule="atLeast"/>
        <w:ind w:left="426"/>
        <w:rPr>
          <w:rFonts w:ascii="PT Astra Serif" w:hAnsi="PT Astra Serif"/>
          <w:b/>
          <w:sz w:val="22"/>
          <w:szCs w:val="22"/>
        </w:rPr>
      </w:pPr>
    </w:p>
    <w:p w:rsidR="00510968" w:rsidRPr="00510968" w:rsidRDefault="00510968" w:rsidP="00510968">
      <w:pPr>
        <w:tabs>
          <w:tab w:val="left" w:pos="4111"/>
        </w:tabs>
        <w:spacing w:line="100" w:lineRule="atLeast"/>
        <w:ind w:left="426" w:right="5387"/>
        <w:rPr>
          <w:rFonts w:ascii="PT Astra Serif" w:hAnsi="PT Astra Serif"/>
          <w:b/>
          <w:spacing w:val="-4"/>
          <w:sz w:val="22"/>
          <w:szCs w:val="22"/>
        </w:rPr>
      </w:pPr>
      <w:r w:rsidRPr="00510968">
        <w:rPr>
          <w:rFonts w:ascii="PT Astra Serif" w:hAnsi="PT Astra Serif"/>
          <w:b/>
          <w:sz w:val="22"/>
          <w:szCs w:val="22"/>
        </w:rPr>
        <w:t xml:space="preserve">Об обеспечении безопасности людей на водных объектах Кадыйского муниципального района в купальный период 2021 года </w:t>
      </w:r>
    </w:p>
    <w:p w:rsidR="00510968" w:rsidRPr="00AF6E43" w:rsidRDefault="00510968" w:rsidP="00510968">
      <w:pPr>
        <w:spacing w:line="100" w:lineRule="atLeast"/>
        <w:ind w:left="426"/>
        <w:rPr>
          <w:rFonts w:ascii="PT Astra Serif" w:hAnsi="PT Astra Serif"/>
          <w:spacing w:val="-1"/>
          <w:sz w:val="22"/>
          <w:szCs w:val="22"/>
        </w:rPr>
      </w:pPr>
    </w:p>
    <w:p w:rsidR="00510968" w:rsidRPr="00AF6E43" w:rsidRDefault="00510968" w:rsidP="00510968">
      <w:pPr>
        <w:autoSpaceDE w:val="0"/>
        <w:autoSpaceDN w:val="0"/>
        <w:adjustRightInd w:val="0"/>
        <w:ind w:left="426" w:firstLine="708"/>
        <w:rPr>
          <w:rFonts w:ascii="PT Astra Serif" w:hAnsi="PT Astra Serif"/>
          <w:sz w:val="22"/>
          <w:szCs w:val="22"/>
        </w:rPr>
      </w:pPr>
      <w:r w:rsidRPr="00AF6E43">
        <w:rPr>
          <w:rFonts w:ascii="PT Astra Serif" w:hAnsi="PT Astra Serif"/>
          <w:spacing w:val="-1"/>
          <w:sz w:val="22"/>
          <w:szCs w:val="22"/>
        </w:rPr>
        <w:t>Руководствуясь п.1 ст.15 Федерального закона от 06 октября 2003года № 131-ФЗ «Об общих принципах организации местного самоуправления в Российской Федерации», ст. 10 Закона Костромской области от 05 мая 1995года №7-ЗКО «О защите населения и территорий от чрезвычайных ситуаций природного и технологического характера», руководствуясь Уставом Кадыйского муниципального района Костромской области, а также в целях предотвращения гибели людей на водоемах,</w:t>
      </w:r>
      <w:r w:rsidRPr="00AF6E43">
        <w:rPr>
          <w:rFonts w:ascii="PT Astra Serif" w:hAnsi="PT Astra Serif"/>
          <w:sz w:val="22"/>
          <w:szCs w:val="22"/>
        </w:rPr>
        <w:t xml:space="preserve"> администрация Кадыйского муниципального района постановляет:</w:t>
      </w:r>
    </w:p>
    <w:p w:rsidR="00510968" w:rsidRPr="00AF6E43" w:rsidRDefault="00510968" w:rsidP="00510968">
      <w:pPr>
        <w:ind w:left="426"/>
        <w:jc w:val="center"/>
        <w:rPr>
          <w:rFonts w:ascii="PT Astra Serif" w:hAnsi="PT Astra Serif"/>
          <w:spacing w:val="-1"/>
          <w:sz w:val="22"/>
          <w:szCs w:val="22"/>
        </w:rPr>
      </w:pP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1. Установить сроки купального периода с 01 июня 2021 года по 01 августа 2021 года.</w:t>
      </w:r>
    </w:p>
    <w:p w:rsidR="00510968" w:rsidRPr="00AF6E43" w:rsidRDefault="00510968" w:rsidP="00510968">
      <w:pPr>
        <w:autoSpaceDE w:val="0"/>
        <w:autoSpaceDN w:val="0"/>
        <w:adjustRightInd w:val="0"/>
        <w:ind w:left="426" w:firstLine="709"/>
        <w:rPr>
          <w:rFonts w:ascii="PT Astra Serif" w:hAnsi="PT Astra Serif"/>
          <w:spacing w:val="-1"/>
          <w:sz w:val="22"/>
          <w:szCs w:val="22"/>
        </w:rPr>
      </w:pPr>
      <w:r w:rsidRPr="00AF6E43">
        <w:rPr>
          <w:rFonts w:ascii="PT Astra Serif" w:hAnsi="PT Astra Serif"/>
          <w:spacing w:val="-1"/>
          <w:sz w:val="22"/>
          <w:szCs w:val="22"/>
        </w:rPr>
        <w:t>2. Рекомендовать главам сельских (городского) поселений Кадыйского муниципального района:</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2.1. Организовать работу по обеспечению безопасности людей на водных объектах в период купального сезона 2021 года в соответствии с Правилами охраны жизни людей на водных объектах Костромской области, утвержденных Постановлением администрации Костромской области от 07 сентября 2010 года № 313-а (далее Правила);</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2.2. Нормативно - правовым актом поселения установить сроки купального периода 2021 года, определить места купания людей на водных объектах, обозначив границы зоны отдыха;</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2.3. До начала купального сезона принять меры по оборудованию мест купания в соответствии с Правилами, а именно:</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lastRenderedPageBreak/>
        <w:t>- установить информационные стенды, предупреждающие знаки;</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 установить кабинку для переодевания;</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 установить контейнер (мусорницы) для сбора мусора;</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 организовать контроль качества воды;</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 организовать спасательный пост с необходимым спасательным инвентарем;</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 до открытия мест купания организовать водолазное обследование и очистку дна водоема;</w:t>
      </w:r>
    </w:p>
    <w:p w:rsidR="00510968" w:rsidRPr="00AF6E43" w:rsidRDefault="00510968" w:rsidP="00510968">
      <w:pPr>
        <w:ind w:left="1134" w:firstLine="1"/>
        <w:rPr>
          <w:rFonts w:ascii="PT Astra Serif" w:hAnsi="PT Astra Serif"/>
          <w:spacing w:val="-1"/>
          <w:sz w:val="22"/>
          <w:szCs w:val="22"/>
        </w:rPr>
      </w:pPr>
      <w:r w:rsidRPr="00AF6E43">
        <w:rPr>
          <w:rFonts w:ascii="PT Astra Serif" w:hAnsi="PT Astra Serif"/>
          <w:spacing w:val="-1"/>
          <w:sz w:val="22"/>
          <w:szCs w:val="22"/>
        </w:rPr>
        <w:t xml:space="preserve">- организовать техническое освидетельствование мест купания ГИМС России по Костромской </w:t>
      </w:r>
      <w:r>
        <w:rPr>
          <w:rFonts w:ascii="PT Astra Serif" w:hAnsi="PT Astra Serif"/>
          <w:spacing w:val="-1"/>
          <w:sz w:val="22"/>
          <w:szCs w:val="22"/>
        </w:rPr>
        <w:t xml:space="preserve"> </w:t>
      </w:r>
      <w:r w:rsidRPr="00AF6E43">
        <w:rPr>
          <w:rFonts w:ascii="PT Astra Serif" w:hAnsi="PT Astra Serif"/>
          <w:spacing w:val="-1"/>
          <w:sz w:val="22"/>
          <w:szCs w:val="22"/>
        </w:rPr>
        <w:t>области;</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 организовать обследование мест купания ФГУ ЦГиЭ Костромской области.</w:t>
      </w:r>
    </w:p>
    <w:p w:rsidR="00510968" w:rsidRDefault="00510968" w:rsidP="00510968">
      <w:pPr>
        <w:ind w:left="426" w:firstLine="1"/>
        <w:rPr>
          <w:rFonts w:ascii="PT Astra Serif" w:hAnsi="PT Astra Serif"/>
          <w:spacing w:val="-1"/>
          <w:sz w:val="22"/>
          <w:szCs w:val="22"/>
        </w:rPr>
      </w:pPr>
      <w:r>
        <w:rPr>
          <w:rFonts w:ascii="PT Astra Serif" w:hAnsi="PT Astra Serif"/>
          <w:spacing w:val="-1"/>
          <w:sz w:val="22"/>
          <w:szCs w:val="22"/>
        </w:rPr>
        <w:t xml:space="preserve">             </w:t>
      </w:r>
      <w:r w:rsidRPr="00AF6E43">
        <w:rPr>
          <w:rFonts w:ascii="PT Astra Serif" w:hAnsi="PT Astra Serif"/>
          <w:spacing w:val="-1"/>
          <w:sz w:val="22"/>
          <w:szCs w:val="22"/>
        </w:rPr>
        <w:t xml:space="preserve">2.4. В местах несанкционированных (стихийных) мест купания установить запрещающие аншлаги </w:t>
      </w:r>
      <w:r>
        <w:rPr>
          <w:rFonts w:ascii="PT Astra Serif" w:hAnsi="PT Astra Serif"/>
          <w:spacing w:val="-1"/>
          <w:sz w:val="22"/>
          <w:szCs w:val="22"/>
        </w:rPr>
        <w:t xml:space="preserve"> </w:t>
      </w:r>
    </w:p>
    <w:p w:rsidR="00510968" w:rsidRPr="00AF6E43" w:rsidRDefault="00510968" w:rsidP="00510968">
      <w:pPr>
        <w:ind w:left="426" w:firstLine="1"/>
        <w:rPr>
          <w:rFonts w:ascii="PT Astra Serif" w:hAnsi="PT Astra Serif"/>
          <w:spacing w:val="-1"/>
          <w:sz w:val="22"/>
          <w:szCs w:val="22"/>
        </w:rPr>
      </w:pPr>
      <w:r>
        <w:rPr>
          <w:rFonts w:ascii="PT Astra Serif" w:hAnsi="PT Astra Serif"/>
          <w:spacing w:val="-1"/>
          <w:sz w:val="22"/>
          <w:szCs w:val="22"/>
        </w:rPr>
        <w:t xml:space="preserve">           </w:t>
      </w:r>
      <w:r w:rsidRPr="00AF6E43">
        <w:rPr>
          <w:rFonts w:ascii="PT Astra Serif" w:hAnsi="PT Astra Serif"/>
          <w:spacing w:val="-1"/>
          <w:sz w:val="22"/>
          <w:szCs w:val="22"/>
        </w:rPr>
        <w:t>и обеспечить проведение регулярных рейдов на предмет выявления нарушителей.</w:t>
      </w:r>
    </w:p>
    <w:p w:rsidR="00510968" w:rsidRPr="00AF6E43" w:rsidRDefault="00510968" w:rsidP="00510968">
      <w:pPr>
        <w:tabs>
          <w:tab w:val="left" w:pos="142"/>
        </w:tabs>
        <w:ind w:left="426" w:firstLine="709"/>
        <w:rPr>
          <w:rFonts w:ascii="PT Astra Serif" w:hAnsi="PT Astra Serif"/>
          <w:sz w:val="22"/>
          <w:szCs w:val="22"/>
        </w:rPr>
      </w:pPr>
      <w:r w:rsidRPr="00AF6E43">
        <w:rPr>
          <w:rFonts w:ascii="PT Astra Serif" w:hAnsi="PT Astra Serif"/>
          <w:spacing w:val="-1"/>
          <w:sz w:val="22"/>
          <w:szCs w:val="22"/>
        </w:rPr>
        <w:t xml:space="preserve">3. Утвердить место для обучения детей плаванию, расположенное по адресу: </w:t>
      </w:r>
      <w:r w:rsidRPr="00AF6E43">
        <w:rPr>
          <w:rFonts w:ascii="PT Astra Serif" w:hAnsi="PT Astra Serif"/>
          <w:sz w:val="22"/>
          <w:szCs w:val="22"/>
        </w:rPr>
        <w:t>п. Кадый, р. Вотгать, м/р «Обуховка».</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4. Рекомендовать начальнику ПП № 10 МО МВД России «Макарьевский»:</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4.1. Обеспечить оказание участковыми уполномоченными содействия главам поселений в проведении рейдов по несанкционированным местам купания.</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4.2. Применять к лицам, купающимся в запрещенных местах отдыха, меры административного воздействия.</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 xml:space="preserve">5. Все запланированные мероприятия проводить с обязательным выполнением комплекса мероприятий по предупреждению распространения новой коронавирусной инфекции </w:t>
      </w:r>
      <w:r w:rsidRPr="00AF6E43">
        <w:rPr>
          <w:rFonts w:ascii="PT Astra Serif" w:hAnsi="PT Astra Serif"/>
          <w:spacing w:val="-1"/>
          <w:sz w:val="22"/>
          <w:szCs w:val="22"/>
          <w:lang w:val="en-US"/>
        </w:rPr>
        <w:t>COVID</w:t>
      </w:r>
      <w:r w:rsidRPr="00AF6E43">
        <w:rPr>
          <w:rFonts w:ascii="PT Astra Serif" w:hAnsi="PT Astra Serif"/>
          <w:spacing w:val="-1"/>
          <w:sz w:val="22"/>
          <w:szCs w:val="22"/>
        </w:rPr>
        <w:t xml:space="preserve"> – 19.</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6. Контроль за исполнением настоящего постановления возложить на первого заместителя главы администрации Кадыйского муниципального района.</w:t>
      </w:r>
    </w:p>
    <w:p w:rsidR="00510968" w:rsidRPr="00AF6E43" w:rsidRDefault="00510968" w:rsidP="00510968">
      <w:pPr>
        <w:ind w:left="426" w:firstLine="709"/>
        <w:rPr>
          <w:rFonts w:ascii="PT Astra Serif" w:hAnsi="PT Astra Serif"/>
          <w:spacing w:val="-1"/>
          <w:sz w:val="22"/>
          <w:szCs w:val="22"/>
        </w:rPr>
      </w:pPr>
      <w:r w:rsidRPr="00AF6E43">
        <w:rPr>
          <w:rFonts w:ascii="PT Astra Serif" w:hAnsi="PT Astra Serif"/>
          <w:spacing w:val="-1"/>
          <w:sz w:val="22"/>
          <w:szCs w:val="22"/>
        </w:rPr>
        <w:t>7. Постановление вступает в силу с момента официального опубликования.</w:t>
      </w:r>
    </w:p>
    <w:p w:rsidR="00510968" w:rsidRPr="00AF6E43" w:rsidRDefault="00510968" w:rsidP="00510968">
      <w:pPr>
        <w:ind w:left="426"/>
        <w:rPr>
          <w:rFonts w:ascii="PT Astra Serif" w:hAnsi="PT Astra Serif"/>
          <w:sz w:val="22"/>
          <w:szCs w:val="22"/>
        </w:rPr>
      </w:pPr>
    </w:p>
    <w:p w:rsidR="00510968" w:rsidRPr="00AF6E43" w:rsidRDefault="00510968" w:rsidP="00510968">
      <w:pPr>
        <w:ind w:left="426"/>
        <w:rPr>
          <w:rFonts w:ascii="PT Astra Serif" w:hAnsi="PT Astra Serif"/>
          <w:sz w:val="22"/>
          <w:szCs w:val="22"/>
        </w:rPr>
      </w:pPr>
      <w:r w:rsidRPr="00AF6E43">
        <w:rPr>
          <w:rFonts w:ascii="PT Astra Serif" w:hAnsi="PT Astra Serif"/>
          <w:sz w:val="22"/>
          <w:szCs w:val="22"/>
        </w:rPr>
        <w:t>Глава</w:t>
      </w:r>
      <w:r>
        <w:rPr>
          <w:rFonts w:ascii="PT Astra Serif" w:hAnsi="PT Astra Serif"/>
          <w:sz w:val="22"/>
          <w:szCs w:val="22"/>
        </w:rPr>
        <w:t xml:space="preserve"> </w:t>
      </w:r>
      <w:r w:rsidRPr="00AF6E43">
        <w:rPr>
          <w:rFonts w:ascii="PT Astra Serif" w:hAnsi="PT Astra Serif"/>
          <w:sz w:val="22"/>
          <w:szCs w:val="22"/>
        </w:rPr>
        <w:t>Кадыйского муниципального района</w:t>
      </w:r>
      <w:r w:rsidRPr="00AF6E43">
        <w:rPr>
          <w:rFonts w:ascii="PT Astra Serif" w:hAnsi="PT Astra Serif"/>
          <w:sz w:val="22"/>
          <w:szCs w:val="22"/>
        </w:rPr>
        <w:tab/>
        <w:t>Е.Ю.Большаков</w:t>
      </w:r>
    </w:p>
    <w:p w:rsidR="003D55F3" w:rsidRPr="00677712" w:rsidRDefault="003D55F3" w:rsidP="00510968">
      <w:pPr>
        <w:tabs>
          <w:tab w:val="left" w:pos="3825"/>
        </w:tabs>
        <w:ind w:left="426"/>
        <w:rPr>
          <w:rFonts w:ascii="PT Astra Serif" w:hAnsi="PT Astra Serif"/>
          <w:sz w:val="22"/>
          <w:szCs w:val="22"/>
        </w:rPr>
      </w:pPr>
    </w:p>
    <w:p w:rsidR="003D55F3" w:rsidRPr="00677712" w:rsidRDefault="003D55F3" w:rsidP="00510968">
      <w:pPr>
        <w:ind w:left="426"/>
        <w:rPr>
          <w:rFonts w:ascii="PT Astra Serif" w:hAnsi="PT Astra Serif"/>
          <w:sz w:val="22"/>
          <w:szCs w:val="22"/>
        </w:rPr>
      </w:pPr>
    </w:p>
    <w:p w:rsidR="00CD7ADB" w:rsidRPr="0032663E" w:rsidRDefault="00CD7ADB" w:rsidP="00CD7ADB">
      <w:pPr>
        <w:jc w:val="center"/>
        <w:rPr>
          <w:rFonts w:ascii="PT Astra Serif" w:hAnsi="PT Astra Serif"/>
          <w:b/>
          <w:bCs/>
          <w:sz w:val="22"/>
          <w:szCs w:val="22"/>
        </w:rPr>
      </w:pPr>
      <w:r w:rsidRPr="0032663E">
        <w:rPr>
          <w:rFonts w:ascii="PT Astra Serif" w:hAnsi="PT Astra Serif"/>
          <w:b/>
          <w:bCs/>
          <w:sz w:val="22"/>
          <w:szCs w:val="22"/>
        </w:rPr>
        <w:t xml:space="preserve">Публичные слушания по проекту решения </w:t>
      </w:r>
    </w:p>
    <w:p w:rsidR="00CD7ADB" w:rsidRPr="0032663E" w:rsidRDefault="00CD7ADB" w:rsidP="00CD7ADB">
      <w:pPr>
        <w:jc w:val="center"/>
        <w:rPr>
          <w:rFonts w:ascii="PT Astra Serif" w:hAnsi="PT Astra Serif"/>
          <w:b/>
          <w:bCs/>
          <w:sz w:val="22"/>
          <w:szCs w:val="22"/>
        </w:rPr>
      </w:pPr>
      <w:r w:rsidRPr="0032663E">
        <w:rPr>
          <w:rFonts w:ascii="PT Astra Serif" w:hAnsi="PT Astra Serif"/>
          <w:b/>
          <w:bCs/>
          <w:sz w:val="22"/>
          <w:szCs w:val="22"/>
        </w:rPr>
        <w:t xml:space="preserve">Собрания депутатов Кадыйского муниципального района </w:t>
      </w:r>
    </w:p>
    <w:p w:rsidR="00CD7ADB" w:rsidRPr="0032663E" w:rsidRDefault="00CD7ADB" w:rsidP="00CD7ADB">
      <w:pPr>
        <w:jc w:val="center"/>
        <w:rPr>
          <w:rFonts w:ascii="PT Astra Serif" w:hAnsi="PT Astra Serif"/>
          <w:b/>
          <w:bCs/>
          <w:sz w:val="22"/>
          <w:szCs w:val="22"/>
        </w:rPr>
      </w:pPr>
      <w:r w:rsidRPr="0032663E">
        <w:rPr>
          <w:rFonts w:ascii="PT Astra Serif" w:hAnsi="PT Astra Serif"/>
          <w:b/>
          <w:bCs/>
          <w:sz w:val="22"/>
          <w:szCs w:val="22"/>
        </w:rPr>
        <w:t>«Об исполнении бюджета Кадыйского муниципального района за 2020 год »</w:t>
      </w:r>
    </w:p>
    <w:p w:rsidR="00CD7ADB" w:rsidRPr="0032663E" w:rsidRDefault="00CD7ADB" w:rsidP="00CD7ADB">
      <w:pPr>
        <w:jc w:val="center"/>
        <w:rPr>
          <w:rFonts w:ascii="PT Astra Serif" w:hAnsi="PT Astra Serif"/>
          <w:b/>
          <w:bCs/>
          <w:sz w:val="22"/>
          <w:szCs w:val="22"/>
        </w:rPr>
      </w:pPr>
    </w:p>
    <w:p w:rsidR="00CD7ADB" w:rsidRPr="0032663E" w:rsidRDefault="00CD7ADB" w:rsidP="00CD7ADB">
      <w:pPr>
        <w:jc w:val="center"/>
        <w:rPr>
          <w:rFonts w:ascii="PT Astra Serif" w:hAnsi="PT Astra Serif"/>
          <w:b/>
          <w:bCs/>
          <w:sz w:val="22"/>
          <w:szCs w:val="22"/>
        </w:rPr>
      </w:pPr>
      <w:r w:rsidRPr="0032663E">
        <w:rPr>
          <w:rFonts w:ascii="PT Astra Serif" w:hAnsi="PT Astra Serif"/>
          <w:b/>
          <w:bCs/>
          <w:sz w:val="22"/>
          <w:szCs w:val="22"/>
        </w:rPr>
        <w:t>ПРОТОКОЛ</w:t>
      </w:r>
    </w:p>
    <w:p w:rsidR="00CD7ADB" w:rsidRPr="0032663E" w:rsidRDefault="00CD7ADB" w:rsidP="00CD7ADB">
      <w:pPr>
        <w:jc w:val="center"/>
        <w:rPr>
          <w:rFonts w:ascii="PT Astra Serif" w:hAnsi="PT Astra Serif"/>
          <w:b/>
          <w:bCs/>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b/>
          <w:bCs/>
          <w:sz w:val="22"/>
          <w:szCs w:val="22"/>
        </w:rPr>
        <w:t xml:space="preserve">14 мая 2021года                                                                                                          </w:t>
      </w:r>
      <w:r w:rsidR="00F67498">
        <w:rPr>
          <w:rFonts w:ascii="PT Astra Serif" w:hAnsi="PT Astra Serif"/>
          <w:b/>
          <w:bCs/>
          <w:sz w:val="22"/>
          <w:szCs w:val="22"/>
        </w:rPr>
        <w:t xml:space="preserve">                             </w:t>
      </w:r>
      <w:r w:rsidRPr="0032663E">
        <w:rPr>
          <w:rFonts w:ascii="PT Astra Serif" w:hAnsi="PT Astra Serif"/>
          <w:b/>
          <w:bCs/>
          <w:sz w:val="22"/>
          <w:szCs w:val="22"/>
        </w:rPr>
        <w:t>№ 2</w:t>
      </w: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Место  проведения: зал заседаний администрации Кадыйского муниципального района</w:t>
      </w: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Председательствующий:                  Цыплова М.А. —  председатель </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Собрания депутатов</w:t>
      </w: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Приглашены:                                     Большаков Е.Ю.  - глава</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Кадыйского  муниципального района</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Демидов А.В. – первый заместитель главы </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Кадыйского  муниципального района</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Начальники отделов администрации</w:t>
      </w: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Представители прокуратуры</w:t>
      </w: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Представители редакции</w:t>
      </w: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Представители общественных объединений района</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Представители общественного Совета</w:t>
      </w: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Представители политических партий</w:t>
      </w: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Представители организаций райцентра</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w:t>
      </w:r>
    </w:p>
    <w:p w:rsidR="00CD7ADB" w:rsidRPr="0032663E" w:rsidRDefault="00CD7ADB" w:rsidP="00CD7ADB">
      <w:pPr>
        <w:rPr>
          <w:rFonts w:ascii="PT Astra Serif" w:eastAsia="Times New Roman" w:hAnsi="PT Astra Serif"/>
          <w:b/>
          <w:bCs/>
          <w:sz w:val="22"/>
          <w:szCs w:val="22"/>
          <w:lang w:eastAsia="ar-SA"/>
        </w:rPr>
      </w:pPr>
      <w:r w:rsidRPr="0032663E">
        <w:rPr>
          <w:rFonts w:ascii="PT Astra Serif" w:hAnsi="PT Astra Serif"/>
          <w:sz w:val="22"/>
          <w:szCs w:val="22"/>
        </w:rPr>
        <w:lastRenderedPageBreak/>
        <w:t xml:space="preserve">                </w:t>
      </w:r>
      <w:r w:rsidRPr="0032663E">
        <w:rPr>
          <w:rFonts w:ascii="PT Astra Serif" w:hAnsi="PT Astra Serif"/>
          <w:b/>
          <w:bCs/>
          <w:sz w:val="22"/>
          <w:szCs w:val="22"/>
        </w:rPr>
        <w:t>Программа проведения публичных слушаний:</w:t>
      </w:r>
    </w:p>
    <w:p w:rsidR="00CD7ADB" w:rsidRPr="0032663E" w:rsidRDefault="00CD7ADB" w:rsidP="00CD7ADB">
      <w:pPr>
        <w:rPr>
          <w:rFonts w:ascii="PT Astra Serif" w:eastAsia="Times New Roman" w:hAnsi="PT Astra Serif"/>
          <w:b/>
          <w:bCs/>
          <w:sz w:val="22"/>
          <w:szCs w:val="22"/>
          <w:lang w:eastAsia="ar-SA"/>
        </w:rPr>
      </w:pPr>
    </w:p>
    <w:p w:rsidR="00CD7ADB" w:rsidRPr="0032663E" w:rsidRDefault="00CD7ADB" w:rsidP="00CD7ADB">
      <w:pPr>
        <w:widowControl w:val="0"/>
        <w:numPr>
          <w:ilvl w:val="0"/>
          <w:numId w:val="20"/>
        </w:numPr>
        <w:tabs>
          <w:tab w:val="clear" w:pos="0"/>
          <w:tab w:val="left" w:pos="360"/>
        </w:tabs>
        <w:suppressAutoHyphens/>
        <w:ind w:left="360" w:hanging="360"/>
        <w:jc w:val="left"/>
        <w:rPr>
          <w:rFonts w:ascii="PT Astra Serif" w:hAnsi="PT Astra Serif" w:cs="Tahoma"/>
          <w:sz w:val="22"/>
          <w:szCs w:val="22"/>
        </w:rPr>
      </w:pPr>
      <w:r w:rsidRPr="0032663E">
        <w:rPr>
          <w:rFonts w:ascii="PT Astra Serif" w:eastAsia="Times New Roman" w:hAnsi="PT Astra Serif"/>
          <w:bCs/>
          <w:sz w:val="22"/>
          <w:szCs w:val="22"/>
          <w:lang w:eastAsia="ar-SA"/>
        </w:rPr>
        <w:t xml:space="preserve">00-10.05        </w:t>
      </w:r>
      <w:r w:rsidRPr="0032663E">
        <w:rPr>
          <w:rFonts w:ascii="PT Astra Serif" w:eastAsia="Times New Roman" w:hAnsi="PT Astra Serif"/>
          <w:sz w:val="22"/>
          <w:szCs w:val="22"/>
          <w:lang w:eastAsia="ar-SA"/>
        </w:rPr>
        <w:t>Вступительное слово председательствующего</w:t>
      </w:r>
    </w:p>
    <w:p w:rsidR="00CD7ADB" w:rsidRPr="0032663E" w:rsidRDefault="00CD7ADB" w:rsidP="00CD7ADB">
      <w:pPr>
        <w:ind w:left="360"/>
        <w:rPr>
          <w:rFonts w:ascii="PT Astra Serif" w:hAnsi="PT Astra Serif" w:cs="Tahoma"/>
          <w:sz w:val="22"/>
          <w:szCs w:val="22"/>
        </w:rPr>
      </w:pPr>
    </w:p>
    <w:p w:rsidR="00CD7ADB" w:rsidRPr="0032663E" w:rsidRDefault="00CD7ADB" w:rsidP="00CD7ADB">
      <w:pPr>
        <w:rPr>
          <w:rFonts w:ascii="PT Astra Serif" w:eastAsia="Times New Roman" w:hAnsi="PT Astra Serif"/>
          <w:sz w:val="22"/>
          <w:szCs w:val="22"/>
          <w:lang w:eastAsia="ar-SA"/>
        </w:rPr>
      </w:pPr>
      <w:r w:rsidRPr="0032663E">
        <w:rPr>
          <w:rFonts w:ascii="PT Astra Serif" w:eastAsia="Times New Roman" w:hAnsi="PT Astra Serif"/>
          <w:bCs/>
          <w:sz w:val="22"/>
          <w:szCs w:val="22"/>
          <w:lang w:eastAsia="ar-SA"/>
        </w:rPr>
        <w:t xml:space="preserve">10.05-10.20        </w:t>
      </w:r>
      <w:r w:rsidRPr="0032663E">
        <w:rPr>
          <w:rFonts w:ascii="PT Astra Serif" w:eastAsia="Times New Roman" w:hAnsi="PT Astra Serif"/>
          <w:sz w:val="22"/>
          <w:szCs w:val="22"/>
          <w:lang w:eastAsia="ar-SA"/>
        </w:rPr>
        <w:t>Доклад  Клоповой Т.В.-  начальника  финансового отдела</w:t>
      </w:r>
    </w:p>
    <w:p w:rsidR="00CD7ADB" w:rsidRPr="0032663E" w:rsidRDefault="00CD7ADB" w:rsidP="00CD7ADB">
      <w:pPr>
        <w:rPr>
          <w:rFonts w:ascii="PT Astra Serif" w:hAnsi="PT Astra Serif" w:cs="Tahoma"/>
          <w:sz w:val="22"/>
          <w:szCs w:val="22"/>
        </w:rPr>
      </w:pPr>
      <w:r w:rsidRPr="0032663E">
        <w:rPr>
          <w:rFonts w:ascii="PT Astra Serif" w:eastAsia="Times New Roman" w:hAnsi="PT Astra Serif"/>
          <w:sz w:val="22"/>
          <w:szCs w:val="22"/>
          <w:lang w:eastAsia="ar-SA"/>
        </w:rPr>
        <w:t xml:space="preserve">                                                                       администрации района</w:t>
      </w:r>
    </w:p>
    <w:p w:rsidR="00CD7ADB" w:rsidRPr="0032663E" w:rsidRDefault="00CD7ADB" w:rsidP="00CD7ADB">
      <w:pPr>
        <w:rPr>
          <w:rFonts w:ascii="PT Astra Serif" w:hAnsi="PT Astra Serif" w:cs="Tahoma"/>
          <w:sz w:val="22"/>
          <w:szCs w:val="22"/>
        </w:rPr>
      </w:pPr>
    </w:p>
    <w:p w:rsidR="00CD7ADB" w:rsidRPr="0032663E" w:rsidRDefault="00CD7ADB" w:rsidP="00CD7ADB">
      <w:pPr>
        <w:rPr>
          <w:rFonts w:ascii="PT Astra Serif" w:eastAsia="Times New Roman" w:hAnsi="PT Astra Serif"/>
          <w:sz w:val="22"/>
          <w:szCs w:val="22"/>
          <w:lang w:eastAsia="ar-SA"/>
        </w:rPr>
      </w:pPr>
      <w:r w:rsidRPr="0032663E">
        <w:rPr>
          <w:rFonts w:ascii="PT Astra Serif" w:eastAsia="Times New Roman" w:hAnsi="PT Astra Serif"/>
          <w:bCs/>
          <w:sz w:val="22"/>
          <w:szCs w:val="22"/>
          <w:lang w:eastAsia="ar-SA"/>
        </w:rPr>
        <w:t xml:space="preserve">10.20-10.25        </w:t>
      </w:r>
      <w:r w:rsidRPr="0032663E">
        <w:rPr>
          <w:rFonts w:ascii="PT Astra Serif" w:eastAsia="Times New Roman" w:hAnsi="PT Astra Serif"/>
          <w:sz w:val="22"/>
          <w:szCs w:val="22"/>
          <w:lang w:eastAsia="ar-SA"/>
        </w:rPr>
        <w:t xml:space="preserve">Содоклад Жаровой  О.А.- председателя контрольно-счетной </w:t>
      </w:r>
    </w:p>
    <w:p w:rsidR="00CD7ADB" w:rsidRPr="0032663E" w:rsidRDefault="00CD7ADB" w:rsidP="00CD7ADB">
      <w:pPr>
        <w:rPr>
          <w:rFonts w:ascii="PT Astra Serif" w:eastAsia="Times New Roman" w:hAnsi="PT Astra Serif"/>
          <w:bCs/>
          <w:sz w:val="22"/>
          <w:szCs w:val="22"/>
          <w:lang w:eastAsia="ar-SA"/>
        </w:rPr>
      </w:pPr>
      <w:r w:rsidRPr="0032663E">
        <w:rPr>
          <w:rFonts w:ascii="PT Astra Serif" w:eastAsia="Times New Roman" w:hAnsi="PT Astra Serif"/>
          <w:sz w:val="22"/>
          <w:szCs w:val="22"/>
          <w:lang w:eastAsia="ar-SA"/>
        </w:rPr>
        <w:t xml:space="preserve">                            комиссии</w:t>
      </w:r>
    </w:p>
    <w:p w:rsidR="00CD7ADB" w:rsidRPr="0032663E" w:rsidRDefault="00CD7ADB" w:rsidP="00CD7ADB">
      <w:pPr>
        <w:rPr>
          <w:rFonts w:ascii="PT Astra Serif" w:eastAsia="Times New Roman" w:hAnsi="PT Astra Serif"/>
          <w:bCs/>
          <w:sz w:val="22"/>
          <w:szCs w:val="22"/>
          <w:lang w:eastAsia="ar-SA"/>
        </w:rPr>
      </w:pPr>
      <w:r w:rsidRPr="0032663E">
        <w:rPr>
          <w:rFonts w:ascii="PT Astra Serif" w:eastAsia="Times New Roman" w:hAnsi="PT Astra Serif"/>
          <w:bCs/>
          <w:sz w:val="22"/>
          <w:szCs w:val="22"/>
          <w:lang w:eastAsia="ar-SA"/>
        </w:rPr>
        <w:t xml:space="preserve">      </w:t>
      </w:r>
    </w:p>
    <w:p w:rsidR="00CD7ADB" w:rsidRPr="0032663E" w:rsidRDefault="00CD7ADB" w:rsidP="00CD7ADB">
      <w:pPr>
        <w:rPr>
          <w:rFonts w:ascii="PT Astra Serif" w:eastAsia="Times New Roman" w:hAnsi="PT Astra Serif"/>
          <w:sz w:val="22"/>
          <w:szCs w:val="22"/>
          <w:lang w:eastAsia="ar-SA"/>
        </w:rPr>
      </w:pPr>
      <w:r w:rsidRPr="0032663E">
        <w:rPr>
          <w:rFonts w:ascii="PT Astra Serif" w:eastAsia="Times New Roman" w:hAnsi="PT Astra Serif"/>
          <w:bCs/>
          <w:sz w:val="22"/>
          <w:szCs w:val="22"/>
          <w:lang w:eastAsia="ar-SA"/>
        </w:rPr>
        <w:t xml:space="preserve">10.25-10.30        </w:t>
      </w:r>
      <w:r w:rsidRPr="0032663E">
        <w:rPr>
          <w:rFonts w:ascii="PT Astra Serif" w:eastAsia="Times New Roman" w:hAnsi="PT Astra Serif"/>
          <w:sz w:val="22"/>
          <w:szCs w:val="22"/>
          <w:lang w:eastAsia="ar-SA"/>
        </w:rPr>
        <w:t>Ответы на вопросы</w:t>
      </w:r>
    </w:p>
    <w:p w:rsidR="00CD7ADB" w:rsidRPr="0032663E" w:rsidRDefault="00CD7ADB" w:rsidP="00CD7ADB">
      <w:pPr>
        <w:rPr>
          <w:rFonts w:ascii="PT Astra Serif" w:eastAsia="Times New Roman" w:hAnsi="PT Astra Serif"/>
          <w:sz w:val="22"/>
          <w:szCs w:val="22"/>
          <w:lang w:eastAsia="ar-SA"/>
        </w:rPr>
      </w:pPr>
    </w:p>
    <w:p w:rsidR="00CD7ADB" w:rsidRPr="0032663E" w:rsidRDefault="00CD7ADB" w:rsidP="00CD7ADB">
      <w:pPr>
        <w:rPr>
          <w:rFonts w:ascii="PT Astra Serif" w:eastAsia="Times New Roman" w:hAnsi="PT Astra Serif"/>
          <w:sz w:val="22"/>
          <w:szCs w:val="22"/>
          <w:lang w:eastAsia="ar-SA"/>
        </w:rPr>
      </w:pPr>
      <w:r w:rsidRPr="0032663E">
        <w:rPr>
          <w:rFonts w:ascii="PT Astra Serif" w:eastAsia="Times New Roman" w:hAnsi="PT Astra Serif"/>
          <w:bCs/>
          <w:sz w:val="22"/>
          <w:szCs w:val="22"/>
          <w:lang w:eastAsia="ar-SA"/>
        </w:rPr>
        <w:t xml:space="preserve">10.30-10.40        </w:t>
      </w:r>
      <w:r w:rsidRPr="0032663E">
        <w:rPr>
          <w:rFonts w:ascii="PT Astra Serif" w:eastAsia="Times New Roman" w:hAnsi="PT Astra Serif"/>
          <w:sz w:val="22"/>
          <w:szCs w:val="22"/>
          <w:lang w:eastAsia="ar-SA"/>
        </w:rPr>
        <w:t xml:space="preserve">Время для предложений, замечаний, сообщений по проекту решения </w:t>
      </w:r>
    </w:p>
    <w:p w:rsidR="00CD7ADB" w:rsidRPr="0032663E" w:rsidRDefault="00CD7ADB" w:rsidP="00CD7ADB">
      <w:pPr>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 xml:space="preserve">                           «Об исполнении бюджета Кадыйского муниципального района </w:t>
      </w:r>
    </w:p>
    <w:p w:rsidR="00CD7ADB" w:rsidRPr="0032663E" w:rsidRDefault="00CD7ADB" w:rsidP="00CD7ADB">
      <w:pPr>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 xml:space="preserve">                           Костромской области за 2020 год»</w:t>
      </w:r>
    </w:p>
    <w:p w:rsidR="00CD7ADB" w:rsidRPr="0032663E" w:rsidRDefault="00CD7ADB" w:rsidP="00CD7ADB">
      <w:pPr>
        <w:rPr>
          <w:rFonts w:ascii="PT Astra Serif" w:eastAsia="Times New Roman" w:hAnsi="PT Astra Serif"/>
          <w:sz w:val="22"/>
          <w:szCs w:val="22"/>
          <w:lang w:eastAsia="ar-SA"/>
        </w:rPr>
      </w:pPr>
    </w:p>
    <w:p w:rsidR="00CD7ADB" w:rsidRPr="0032663E" w:rsidRDefault="00CD7ADB" w:rsidP="00CD7ADB">
      <w:pPr>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1</w:t>
      </w:r>
      <w:r w:rsidRPr="0032663E">
        <w:rPr>
          <w:rFonts w:ascii="PT Astra Serif" w:eastAsia="Times New Roman" w:hAnsi="PT Astra Serif"/>
          <w:bCs/>
          <w:sz w:val="22"/>
          <w:szCs w:val="22"/>
          <w:lang w:eastAsia="ar-SA"/>
        </w:rPr>
        <w:t xml:space="preserve">0.40-10.50       </w:t>
      </w:r>
      <w:r w:rsidRPr="0032663E">
        <w:rPr>
          <w:rFonts w:ascii="PT Astra Serif" w:eastAsia="Times New Roman" w:hAnsi="PT Astra Serif"/>
          <w:sz w:val="22"/>
          <w:szCs w:val="22"/>
          <w:lang w:eastAsia="ar-SA"/>
        </w:rPr>
        <w:t xml:space="preserve"> Обсуждение проекта рекомендаций</w:t>
      </w:r>
    </w:p>
    <w:p w:rsidR="00CD7ADB" w:rsidRPr="0032663E" w:rsidRDefault="00CD7ADB" w:rsidP="00CD7ADB">
      <w:pPr>
        <w:rPr>
          <w:rFonts w:ascii="PT Astra Serif" w:eastAsia="Times New Roman" w:hAnsi="PT Astra Serif"/>
          <w:sz w:val="22"/>
          <w:szCs w:val="22"/>
          <w:lang w:eastAsia="ar-SA"/>
        </w:rPr>
      </w:pPr>
    </w:p>
    <w:p w:rsidR="00CD7ADB" w:rsidRPr="0032663E" w:rsidRDefault="00CD7ADB" w:rsidP="00CD7ADB">
      <w:pPr>
        <w:rPr>
          <w:rFonts w:ascii="PT Astra Serif" w:eastAsia="Times New Roman" w:hAnsi="PT Astra Serif"/>
          <w:sz w:val="22"/>
          <w:szCs w:val="22"/>
          <w:lang w:eastAsia="ar-SA"/>
        </w:rPr>
      </w:pPr>
      <w:r w:rsidRPr="0032663E">
        <w:rPr>
          <w:rFonts w:ascii="PT Astra Serif" w:eastAsia="Times New Roman" w:hAnsi="PT Astra Serif"/>
          <w:bCs/>
          <w:sz w:val="22"/>
          <w:szCs w:val="22"/>
          <w:lang w:eastAsia="ar-SA"/>
        </w:rPr>
        <w:t xml:space="preserve">10.50-11.00          </w:t>
      </w:r>
      <w:r w:rsidRPr="0032663E">
        <w:rPr>
          <w:rFonts w:ascii="PT Astra Serif" w:eastAsia="Times New Roman" w:hAnsi="PT Astra Serif"/>
          <w:sz w:val="22"/>
          <w:szCs w:val="22"/>
          <w:lang w:eastAsia="ar-SA"/>
        </w:rPr>
        <w:t>Подведение итогов</w:t>
      </w:r>
    </w:p>
    <w:p w:rsidR="00CD7ADB" w:rsidRPr="0032663E" w:rsidRDefault="00CD7ADB" w:rsidP="00CD7ADB">
      <w:pPr>
        <w:rPr>
          <w:rFonts w:ascii="PT Astra Serif" w:eastAsia="Times New Roman" w:hAnsi="PT Astra Serif"/>
          <w:sz w:val="22"/>
          <w:szCs w:val="22"/>
          <w:lang w:eastAsia="ar-SA"/>
        </w:rPr>
      </w:pPr>
    </w:p>
    <w:p w:rsidR="00CD7ADB" w:rsidRPr="0032663E" w:rsidRDefault="00CD7ADB" w:rsidP="00CD7ADB">
      <w:pPr>
        <w:tabs>
          <w:tab w:val="left" w:pos="3975"/>
        </w:tabs>
        <w:rPr>
          <w:rFonts w:ascii="PT Astra Serif" w:eastAsia="Times New Roman" w:hAnsi="PT Astra Serif"/>
          <w:sz w:val="22"/>
          <w:szCs w:val="22"/>
          <w:lang w:eastAsia="ar-SA"/>
        </w:rPr>
      </w:pPr>
    </w:p>
    <w:p w:rsidR="00CD7ADB" w:rsidRPr="0032663E" w:rsidRDefault="00CD7ADB" w:rsidP="00CD7ADB">
      <w:pPr>
        <w:tabs>
          <w:tab w:val="left" w:pos="3975"/>
        </w:tab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Вступительное слово председательствующего:</w:t>
      </w:r>
    </w:p>
    <w:p w:rsidR="00CD7ADB" w:rsidRPr="0032663E" w:rsidRDefault="00CD7ADB" w:rsidP="00CD7ADB">
      <w:pPr>
        <w:tabs>
          <w:tab w:val="left" w:pos="3975"/>
        </w:tab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Цыплова М.А.: Уважаемые участники публичных слушаний, уважаемые приглашенные!</w:t>
      </w:r>
    </w:p>
    <w:p w:rsidR="00CD7ADB" w:rsidRPr="0032663E" w:rsidRDefault="00CD7ADB" w:rsidP="00CD7ADB">
      <w:pPr>
        <w:tabs>
          <w:tab w:val="left" w:pos="3975"/>
        </w:tab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Сегодня по инициативе районного Собрания депутатов проводятся публичные слушания по проекту решения об исполнении бюджета Кадыйского муниципального района за 2020 год. Проект решения об исполнении бюджета Кадыйского муниципального района за 2020 год и назначении публичных слушаний рассмотрен Собранием депутатов 28 апреля 2021 года (№ 505) и одобрен в первом чтении, размещен в «Муниципальном вестнике»  30 апреля 2021 года № 304. В соответствии с планом проведения публичных слушаний предлагаю заслушать оба доклада, а затем приступить к обсуждению проекта рекомендаций публичных слушаний.</w:t>
      </w:r>
    </w:p>
    <w:p w:rsidR="00CD7ADB" w:rsidRPr="0032663E" w:rsidRDefault="00CD7ADB" w:rsidP="00CD7ADB">
      <w:pPr>
        <w:tabs>
          <w:tab w:val="left" w:pos="3975"/>
        </w:tabs>
        <w:rPr>
          <w:rFonts w:ascii="PT Astra Serif" w:eastAsia="Times New Roman" w:hAnsi="PT Astra Serif"/>
          <w:sz w:val="22"/>
          <w:szCs w:val="22"/>
          <w:lang w:eastAsia="ar-SA"/>
        </w:rPr>
      </w:pPr>
    </w:p>
    <w:p w:rsidR="00CD7ADB" w:rsidRPr="0032663E" w:rsidRDefault="00CD7ADB" w:rsidP="00CD7ADB">
      <w:pPr>
        <w:widowControl w:val="0"/>
        <w:numPr>
          <w:ilvl w:val="0"/>
          <w:numId w:val="21"/>
        </w:numPr>
        <w:tabs>
          <w:tab w:val="left" w:pos="3975"/>
        </w:tabs>
        <w:suppressAutoHyphen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Доклад Клоповой Т.В. - начальника финансового отдела администрации района</w:t>
      </w:r>
    </w:p>
    <w:p w:rsidR="00CD7ADB" w:rsidRPr="0032663E" w:rsidRDefault="00CD7ADB" w:rsidP="00CD7ADB">
      <w:pPr>
        <w:tabs>
          <w:tab w:val="left" w:pos="3975"/>
        </w:tab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Доклад прилагается (приложение 1)</w:t>
      </w:r>
    </w:p>
    <w:p w:rsidR="00CD7ADB" w:rsidRPr="0032663E" w:rsidRDefault="00CD7ADB" w:rsidP="00CD7ADB">
      <w:pPr>
        <w:widowControl w:val="0"/>
        <w:numPr>
          <w:ilvl w:val="0"/>
          <w:numId w:val="21"/>
        </w:numPr>
        <w:tabs>
          <w:tab w:val="left" w:pos="3975"/>
        </w:tabs>
        <w:suppressAutoHyphen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Содоклад Жаровой О.А. - председателя контрольно-счетной комиссии</w:t>
      </w:r>
    </w:p>
    <w:p w:rsidR="00CD7ADB" w:rsidRPr="0032663E" w:rsidRDefault="00CD7ADB" w:rsidP="00CD7ADB">
      <w:pPr>
        <w:tabs>
          <w:tab w:val="left" w:pos="3975"/>
        </w:tab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Доклад прилагается (приложение 2)</w:t>
      </w:r>
    </w:p>
    <w:p w:rsidR="00CD7ADB" w:rsidRPr="0032663E" w:rsidRDefault="00CD7ADB" w:rsidP="00CD7ADB">
      <w:pPr>
        <w:tabs>
          <w:tab w:val="left" w:pos="3975"/>
        </w:tabs>
        <w:rPr>
          <w:rFonts w:ascii="PT Astra Serif" w:eastAsia="Times New Roman" w:hAnsi="PT Astra Serif"/>
          <w:sz w:val="22"/>
          <w:szCs w:val="22"/>
          <w:lang w:eastAsia="ar-SA"/>
        </w:rPr>
      </w:pPr>
    </w:p>
    <w:p w:rsidR="00CD7ADB" w:rsidRPr="0032663E" w:rsidRDefault="00CD7ADB" w:rsidP="00CD7ADB">
      <w:pPr>
        <w:tabs>
          <w:tab w:val="left" w:pos="3975"/>
        </w:tab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К докладчикам вопросы не поступили.</w:t>
      </w:r>
    </w:p>
    <w:p w:rsidR="00CD7ADB" w:rsidRPr="0032663E" w:rsidRDefault="00CD7ADB" w:rsidP="00CD7ADB">
      <w:pPr>
        <w:tabs>
          <w:tab w:val="left" w:pos="3975"/>
        </w:tab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Председательствующий Цыплова М.А  ознакомила  участников публичных слушаний  с проектом рекомендаций. Рекомендации публичных слушаний прилагаются. (Приложение 3)</w:t>
      </w:r>
    </w:p>
    <w:p w:rsidR="00CD7ADB" w:rsidRPr="0032663E" w:rsidRDefault="00CD7ADB" w:rsidP="00CD7ADB">
      <w:pPr>
        <w:tabs>
          <w:tab w:val="left" w:pos="3975"/>
        </w:tab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Замечаний  по проекту рекомендаций публичных слушаний не поступило.</w:t>
      </w:r>
    </w:p>
    <w:p w:rsidR="00CD7ADB" w:rsidRPr="0032663E" w:rsidRDefault="00CD7ADB" w:rsidP="00CD7ADB">
      <w:pPr>
        <w:tabs>
          <w:tab w:val="left" w:pos="3975"/>
        </w:tabs>
        <w:rPr>
          <w:rFonts w:ascii="PT Astra Serif" w:eastAsia="Times New Roman" w:hAnsi="PT Astra Serif"/>
          <w:sz w:val="22"/>
          <w:szCs w:val="22"/>
          <w:lang w:eastAsia="ar-SA"/>
        </w:rPr>
      </w:pPr>
    </w:p>
    <w:p w:rsidR="00CD7ADB" w:rsidRPr="0032663E" w:rsidRDefault="00CD7ADB" w:rsidP="00CD7ADB">
      <w:pPr>
        <w:tabs>
          <w:tab w:val="left" w:pos="3975"/>
        </w:tabs>
        <w:rPr>
          <w:rFonts w:ascii="PT Astra Serif" w:eastAsia="Times New Roman" w:hAnsi="PT Astra Serif"/>
          <w:sz w:val="22"/>
          <w:szCs w:val="22"/>
          <w:lang w:eastAsia="ar-SA"/>
        </w:rPr>
      </w:pPr>
    </w:p>
    <w:p w:rsidR="00CD7ADB" w:rsidRPr="0032663E" w:rsidRDefault="00CD7ADB" w:rsidP="00CD7ADB">
      <w:pPr>
        <w:tabs>
          <w:tab w:val="left" w:pos="3975"/>
        </w:tabs>
        <w:rPr>
          <w:rFonts w:ascii="PT Astra Serif" w:eastAsia="Times New Roman" w:hAnsi="PT Astra Serif"/>
          <w:sz w:val="22"/>
          <w:szCs w:val="22"/>
          <w:lang w:eastAsia="ar-SA"/>
        </w:rPr>
      </w:pPr>
    </w:p>
    <w:p w:rsidR="00CD7ADB" w:rsidRPr="0032663E" w:rsidRDefault="00CD7ADB" w:rsidP="00CD7ADB">
      <w:pPr>
        <w:tabs>
          <w:tab w:val="left" w:pos="3975"/>
        </w:tab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 xml:space="preserve">Председатель Собрания депутатов </w:t>
      </w:r>
    </w:p>
    <w:p w:rsidR="00CD7ADB" w:rsidRPr="0032663E" w:rsidRDefault="00CD7ADB" w:rsidP="00CD7ADB">
      <w:pPr>
        <w:tabs>
          <w:tab w:val="left" w:pos="3975"/>
        </w:tab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Кадыйского муниципального района                                                             М.А.Цыплова</w:t>
      </w:r>
    </w:p>
    <w:p w:rsidR="00CD7ADB" w:rsidRPr="0032663E" w:rsidRDefault="00CD7ADB" w:rsidP="00CD7ADB">
      <w:pPr>
        <w:tabs>
          <w:tab w:val="left" w:pos="3975"/>
        </w:tabs>
        <w:rPr>
          <w:rFonts w:ascii="PT Astra Serif" w:eastAsia="Times New Roman" w:hAnsi="PT Astra Serif"/>
          <w:sz w:val="22"/>
          <w:szCs w:val="22"/>
          <w:lang w:eastAsia="ar-SA"/>
        </w:rPr>
      </w:pPr>
    </w:p>
    <w:p w:rsidR="00CD7ADB" w:rsidRPr="0032663E" w:rsidRDefault="00CD7ADB" w:rsidP="00CD7ADB">
      <w:pPr>
        <w:tabs>
          <w:tab w:val="left" w:pos="3975"/>
        </w:tabs>
        <w:rPr>
          <w:rFonts w:ascii="PT Astra Serif" w:eastAsia="Times New Roman" w:hAnsi="PT Astra Serif"/>
          <w:sz w:val="22"/>
          <w:szCs w:val="22"/>
          <w:lang w:eastAsia="ar-SA"/>
        </w:rPr>
      </w:pPr>
    </w:p>
    <w:p w:rsidR="00CD7ADB" w:rsidRPr="0032663E" w:rsidRDefault="00CD7ADB" w:rsidP="00CD7ADB">
      <w:pPr>
        <w:tabs>
          <w:tab w:val="left" w:pos="3975"/>
        </w:tabs>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Приложения на 15 листах</w:t>
      </w:r>
    </w:p>
    <w:p w:rsidR="00CD7ADB" w:rsidRPr="0032663E" w:rsidRDefault="00CD7ADB" w:rsidP="00CD7ADB">
      <w:pPr>
        <w:tabs>
          <w:tab w:val="left" w:pos="3975"/>
        </w:tabs>
        <w:rPr>
          <w:rFonts w:ascii="PT Astra Serif" w:eastAsia="Times New Roman" w:hAnsi="PT Astra Serif"/>
          <w:sz w:val="22"/>
          <w:szCs w:val="22"/>
          <w:lang w:eastAsia="ar-SA"/>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sz w:val="22"/>
          <w:szCs w:val="22"/>
        </w:rPr>
      </w:pPr>
    </w:p>
    <w:p w:rsidR="00CD7ADB" w:rsidRPr="0032663E" w:rsidRDefault="00CD7ADB" w:rsidP="00CD7ADB">
      <w:pPr>
        <w:rPr>
          <w:sz w:val="22"/>
          <w:szCs w:val="22"/>
        </w:rPr>
      </w:pPr>
      <w:r w:rsidRPr="0032663E">
        <w:rPr>
          <w:sz w:val="22"/>
          <w:szCs w:val="22"/>
        </w:rPr>
        <w:t xml:space="preserve">                                                                                   </w:t>
      </w:r>
    </w:p>
    <w:p w:rsidR="00CD7ADB" w:rsidRPr="0032663E" w:rsidRDefault="00CD7ADB" w:rsidP="00CD7ADB">
      <w:pPr>
        <w:rPr>
          <w:sz w:val="22"/>
          <w:szCs w:val="22"/>
        </w:rPr>
      </w:pPr>
    </w:p>
    <w:p w:rsidR="00CD7ADB" w:rsidRPr="0032663E" w:rsidRDefault="00CD7ADB" w:rsidP="00CD7ADB">
      <w:pPr>
        <w:jc w:val="right"/>
        <w:rPr>
          <w:rFonts w:ascii="PT Astra Serif" w:hAnsi="PT Astra Serif"/>
          <w:sz w:val="22"/>
          <w:szCs w:val="22"/>
        </w:rPr>
      </w:pPr>
      <w:r w:rsidRPr="0032663E">
        <w:rPr>
          <w:sz w:val="22"/>
          <w:szCs w:val="22"/>
        </w:rPr>
        <w:t xml:space="preserve">   </w:t>
      </w:r>
      <w:r w:rsidRPr="0032663E">
        <w:rPr>
          <w:rFonts w:ascii="PT Astra Serif" w:hAnsi="PT Astra Serif"/>
          <w:sz w:val="22"/>
          <w:szCs w:val="22"/>
        </w:rPr>
        <w:t>Приложение 1</w:t>
      </w:r>
    </w:p>
    <w:p w:rsidR="00CD7ADB" w:rsidRPr="0032663E" w:rsidRDefault="00CD7ADB" w:rsidP="00CD7ADB">
      <w:pPr>
        <w:jc w:val="right"/>
        <w:rPr>
          <w:rFonts w:ascii="PT Astra Serif" w:hAnsi="PT Astra Serif"/>
          <w:sz w:val="22"/>
          <w:szCs w:val="22"/>
        </w:rPr>
      </w:pPr>
      <w:r w:rsidRPr="0032663E">
        <w:rPr>
          <w:rFonts w:ascii="PT Astra Serif" w:hAnsi="PT Astra Serif"/>
          <w:sz w:val="22"/>
          <w:szCs w:val="22"/>
        </w:rPr>
        <w:t xml:space="preserve">                                                                                           к протоколу публичных слушаний</w:t>
      </w:r>
    </w:p>
    <w:p w:rsidR="00CD7ADB" w:rsidRPr="0032663E" w:rsidRDefault="00CD7ADB" w:rsidP="00CD7ADB">
      <w:pPr>
        <w:jc w:val="right"/>
        <w:rPr>
          <w:rFonts w:ascii="PT Astra Serif" w:hAnsi="PT Astra Serif"/>
          <w:sz w:val="22"/>
          <w:szCs w:val="22"/>
        </w:rPr>
      </w:pPr>
      <w:r w:rsidRPr="0032663E">
        <w:rPr>
          <w:rFonts w:ascii="PT Astra Serif" w:hAnsi="PT Astra Serif"/>
          <w:sz w:val="22"/>
          <w:szCs w:val="22"/>
        </w:rPr>
        <w:t xml:space="preserve">                                                                                           от 14 мая 2021 года № 1</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                                                               </w:t>
      </w:r>
      <w:r w:rsidR="000D778D">
        <w:rPr>
          <w:rFonts w:ascii="PT Astra Serif" w:hAnsi="PT Astra Serif"/>
          <w:sz w:val="22"/>
          <w:szCs w:val="22"/>
        </w:rPr>
        <w:t xml:space="preserve">                    </w:t>
      </w:r>
      <w:r w:rsidRPr="0032663E">
        <w:rPr>
          <w:rFonts w:ascii="PT Astra Serif" w:hAnsi="PT Astra Serif"/>
          <w:sz w:val="22"/>
          <w:szCs w:val="22"/>
        </w:rPr>
        <w:t xml:space="preserve"> Доклад</w:t>
      </w:r>
    </w:p>
    <w:p w:rsidR="00CD7ADB" w:rsidRPr="0032663E" w:rsidRDefault="000D778D" w:rsidP="00CD7ADB">
      <w:pPr>
        <w:rPr>
          <w:rFonts w:ascii="PT Astra Serif" w:eastAsia="Times New Roman" w:hAnsi="PT Astra Serif"/>
          <w:sz w:val="22"/>
          <w:szCs w:val="22"/>
          <w:lang w:eastAsia="ar-SA"/>
        </w:rPr>
      </w:pPr>
      <w:r>
        <w:rPr>
          <w:rFonts w:ascii="PT Astra Serif" w:eastAsia="Times New Roman" w:hAnsi="PT Astra Serif"/>
          <w:sz w:val="22"/>
          <w:szCs w:val="22"/>
          <w:lang w:eastAsia="ar-SA"/>
        </w:rPr>
        <w:t xml:space="preserve">                         </w:t>
      </w:r>
      <w:r w:rsidR="00CD7ADB" w:rsidRPr="0032663E">
        <w:rPr>
          <w:rFonts w:ascii="PT Astra Serif" w:eastAsia="Times New Roman" w:hAnsi="PT Astra Serif"/>
          <w:sz w:val="22"/>
          <w:szCs w:val="22"/>
          <w:lang w:eastAsia="ar-SA"/>
        </w:rPr>
        <w:t>начальника финансового отдела администрации Кадыйского муниципального района</w:t>
      </w:r>
    </w:p>
    <w:p w:rsidR="00CD7ADB" w:rsidRPr="0032663E" w:rsidRDefault="00CD7ADB" w:rsidP="00CD7ADB">
      <w:pPr>
        <w:rPr>
          <w:rFonts w:ascii="PT Astra Serif" w:eastAsia="Times New Roman" w:hAnsi="PT Astra Serif"/>
          <w:sz w:val="22"/>
          <w:szCs w:val="22"/>
          <w:lang w:eastAsia="ar-SA"/>
        </w:rPr>
      </w:pPr>
      <w:r w:rsidRPr="0032663E">
        <w:rPr>
          <w:rFonts w:ascii="PT Astra Serif" w:eastAsia="Times New Roman" w:hAnsi="PT Astra Serif"/>
          <w:sz w:val="22"/>
          <w:szCs w:val="22"/>
          <w:lang w:eastAsia="ar-SA"/>
        </w:rPr>
        <w:t xml:space="preserve">                                                             </w:t>
      </w:r>
      <w:r w:rsidR="000D778D">
        <w:rPr>
          <w:rFonts w:ascii="PT Astra Serif" w:eastAsia="Times New Roman" w:hAnsi="PT Astra Serif"/>
          <w:sz w:val="22"/>
          <w:szCs w:val="22"/>
          <w:lang w:eastAsia="ar-SA"/>
        </w:rPr>
        <w:t xml:space="preserve">                  </w:t>
      </w:r>
      <w:r w:rsidRPr="0032663E">
        <w:rPr>
          <w:rFonts w:ascii="PT Astra Serif" w:eastAsia="Times New Roman" w:hAnsi="PT Astra Serif"/>
          <w:sz w:val="22"/>
          <w:szCs w:val="22"/>
          <w:lang w:eastAsia="ar-SA"/>
        </w:rPr>
        <w:t xml:space="preserve">  Клоповой Т.В.</w:t>
      </w:r>
    </w:p>
    <w:p w:rsidR="00CD7ADB" w:rsidRPr="0032663E" w:rsidRDefault="00CD7ADB" w:rsidP="00CD7ADB">
      <w:pPr>
        <w:rPr>
          <w:rFonts w:ascii="PT Astra Serif" w:hAnsi="PT Astra Serif"/>
          <w:sz w:val="22"/>
          <w:szCs w:val="22"/>
        </w:rPr>
      </w:pPr>
    </w:p>
    <w:p w:rsidR="00CD7ADB" w:rsidRPr="0032663E" w:rsidRDefault="00CD7ADB" w:rsidP="00CD7ADB">
      <w:pPr>
        <w:jc w:val="center"/>
        <w:rPr>
          <w:rFonts w:ascii="PT Astra Serif" w:hAnsi="PT Astra Serif"/>
          <w:sz w:val="22"/>
          <w:szCs w:val="22"/>
        </w:rPr>
      </w:pPr>
      <w:r w:rsidRPr="0032663E">
        <w:rPr>
          <w:rFonts w:ascii="PT Astra Serif" w:hAnsi="PT Astra Serif"/>
          <w:sz w:val="22"/>
          <w:szCs w:val="22"/>
        </w:rPr>
        <w:t>Уважаемые   участники   публичных  слушаний!</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color w:val="FF0000"/>
          <w:sz w:val="22"/>
          <w:szCs w:val="22"/>
        </w:rPr>
        <w:tab/>
      </w:r>
      <w:r w:rsidRPr="0032663E">
        <w:rPr>
          <w:rFonts w:ascii="PT Astra Serif" w:hAnsi="PT Astra Serif"/>
          <w:sz w:val="22"/>
          <w:szCs w:val="22"/>
        </w:rPr>
        <w:t>В  соответствии   с  решением   Собрания   депутатов  Кадыйского  муниципального  района  от  28апреля  2021 года    №  505       на  публичные  слушания  выносится  проект  решения  Собрания  депутатов  «Об  исполнении  бюджета  Кадыйского  муниципального  района  за  2020 год».</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color w:val="FF0000"/>
          <w:sz w:val="22"/>
          <w:szCs w:val="22"/>
        </w:rPr>
        <w:tab/>
      </w:r>
      <w:r w:rsidRPr="0032663E">
        <w:rPr>
          <w:rFonts w:ascii="PT Astra Serif" w:hAnsi="PT Astra Serif"/>
          <w:sz w:val="22"/>
          <w:szCs w:val="22"/>
        </w:rPr>
        <w:t>Бюджет  Кадыйского  муниципального района  на  2020год  в  соответствии  с  требованиями  ст. 187   БК   РФ     утвержден  до  начала  финансового  года  решением  Собрания  депутатов  муниципального  района  от  20.12.2019года  № 397:</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w:t>
      </w:r>
      <w:r w:rsidRPr="0032663E">
        <w:rPr>
          <w:rFonts w:ascii="PT Astra Serif" w:hAnsi="PT Astra Serif"/>
          <w:b/>
          <w:sz w:val="22"/>
          <w:szCs w:val="22"/>
        </w:rPr>
        <w:t>по  доходам  в  сумме   137 млн. 736,0 тыс. руб.</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w:t>
      </w:r>
      <w:r w:rsidRPr="0032663E">
        <w:rPr>
          <w:rFonts w:ascii="PT Astra Serif" w:hAnsi="PT Astra Serif"/>
          <w:b/>
          <w:sz w:val="22"/>
          <w:szCs w:val="22"/>
        </w:rPr>
        <w:t>по  расходам  в  сумме   139 млн. 273,9тыс.руб</w:t>
      </w:r>
      <w:r w:rsidRPr="0032663E">
        <w:rPr>
          <w:rFonts w:ascii="PT Astra Serif" w:hAnsi="PT Astra Serif"/>
          <w:sz w:val="22"/>
          <w:szCs w:val="22"/>
        </w:rPr>
        <w:t xml:space="preserve">.,  </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xml:space="preserve">- с  </w:t>
      </w:r>
      <w:r w:rsidRPr="0032663E">
        <w:rPr>
          <w:rFonts w:ascii="PT Astra Serif" w:hAnsi="PT Astra Serif"/>
          <w:b/>
          <w:sz w:val="22"/>
          <w:szCs w:val="22"/>
        </w:rPr>
        <w:t>дефицитом  бюджета  в  сумме   1 млн. 537,8 тыс. руб</w:t>
      </w:r>
      <w:r w:rsidRPr="0032663E">
        <w:rPr>
          <w:rFonts w:ascii="PT Astra Serif" w:hAnsi="PT Astra Serif"/>
          <w:sz w:val="22"/>
          <w:szCs w:val="22"/>
        </w:rPr>
        <w:t>.</w:t>
      </w:r>
    </w:p>
    <w:p w:rsidR="00CD7ADB" w:rsidRPr="0032663E" w:rsidRDefault="00CD7ADB" w:rsidP="00CD7ADB">
      <w:pPr>
        <w:spacing w:line="276" w:lineRule="auto"/>
        <w:rPr>
          <w:rFonts w:ascii="PT Astra Serif" w:hAnsi="PT Astra Serif"/>
          <w:b/>
          <w:sz w:val="22"/>
          <w:szCs w:val="22"/>
        </w:rPr>
      </w:pPr>
      <w:r w:rsidRPr="0032663E">
        <w:rPr>
          <w:rFonts w:ascii="PT Astra Serif" w:hAnsi="PT Astra Serif"/>
          <w:color w:val="FF0000"/>
          <w:sz w:val="22"/>
          <w:szCs w:val="22"/>
        </w:rPr>
        <w:tab/>
      </w:r>
      <w:r w:rsidRPr="0032663E">
        <w:rPr>
          <w:rFonts w:ascii="PT Astra Serif" w:hAnsi="PT Astra Serif"/>
          <w:sz w:val="22"/>
          <w:szCs w:val="22"/>
        </w:rPr>
        <w:t xml:space="preserve">В  процессе  исполнения  бюджета  вносились  изменения  и  дополнения  в  решение  Собрания  депутатов  муниципального  района.  С  учетом  изменений  и  дополнений,  </w:t>
      </w:r>
      <w:r w:rsidRPr="0032663E">
        <w:rPr>
          <w:rFonts w:ascii="PT Astra Serif" w:hAnsi="PT Astra Serif"/>
          <w:b/>
          <w:sz w:val="22"/>
          <w:szCs w:val="22"/>
        </w:rPr>
        <w:t>плановые  назначения  по  доходам  составили  224 млн. 725,5 тыс. руб</w:t>
      </w:r>
      <w:r w:rsidRPr="0032663E">
        <w:rPr>
          <w:rFonts w:ascii="PT Astra Serif" w:hAnsi="PT Astra Serif"/>
          <w:sz w:val="22"/>
          <w:szCs w:val="22"/>
        </w:rPr>
        <w:t xml:space="preserve">.и  </w:t>
      </w:r>
      <w:r w:rsidRPr="0032663E">
        <w:rPr>
          <w:rFonts w:ascii="PT Astra Serif" w:hAnsi="PT Astra Serif"/>
          <w:b/>
          <w:sz w:val="22"/>
          <w:szCs w:val="22"/>
        </w:rPr>
        <w:t>по  расходам  226 млн. 165,0 тыс. руб.,  с  дефицитом  в  сумме  1 млн. 439,5  тыс. руб.</w:t>
      </w:r>
    </w:p>
    <w:p w:rsidR="00CD7ADB" w:rsidRPr="0032663E" w:rsidRDefault="00CD7ADB" w:rsidP="00CD7ADB">
      <w:pPr>
        <w:rPr>
          <w:rFonts w:ascii="PT Astra Serif" w:hAnsi="PT Astra Serif"/>
          <w:sz w:val="22"/>
          <w:szCs w:val="22"/>
        </w:rPr>
      </w:pPr>
      <w:r w:rsidRPr="0032663E">
        <w:rPr>
          <w:rFonts w:ascii="PT Astra Serif" w:hAnsi="PT Astra Serif"/>
          <w:color w:val="FF0000"/>
          <w:sz w:val="22"/>
          <w:szCs w:val="22"/>
        </w:rPr>
        <w:tab/>
      </w:r>
      <w:r w:rsidRPr="0032663E">
        <w:rPr>
          <w:rFonts w:ascii="PT Astra Serif" w:hAnsi="PT Astra Serif"/>
          <w:sz w:val="22"/>
          <w:szCs w:val="22"/>
        </w:rPr>
        <w:t xml:space="preserve">Фактическое  исполнение  бюджета </w:t>
      </w:r>
      <w:r w:rsidRPr="0032663E">
        <w:rPr>
          <w:rFonts w:ascii="PT Astra Serif" w:hAnsi="PT Astra Serif"/>
          <w:b/>
          <w:bCs/>
          <w:sz w:val="22"/>
          <w:szCs w:val="22"/>
        </w:rPr>
        <w:t xml:space="preserve"> по  доходам</w:t>
      </w:r>
      <w:r w:rsidRPr="0032663E">
        <w:rPr>
          <w:rFonts w:ascii="PT Astra Serif" w:hAnsi="PT Astra Serif"/>
          <w:sz w:val="22"/>
          <w:szCs w:val="22"/>
        </w:rPr>
        <w:t xml:space="preserve">  составило  215 млн. 859,6 тыс. руб. или  96,1%  к  уточненному  плану.  По  видам  доходов  исполнение  составило:</w:t>
      </w:r>
    </w:p>
    <w:tbl>
      <w:tblPr>
        <w:tblW w:w="10225" w:type="dxa"/>
        <w:tblInd w:w="55" w:type="dxa"/>
        <w:tblLayout w:type="fixed"/>
        <w:tblCellMar>
          <w:top w:w="55" w:type="dxa"/>
          <w:left w:w="55" w:type="dxa"/>
          <w:bottom w:w="55" w:type="dxa"/>
          <w:right w:w="55" w:type="dxa"/>
        </w:tblCellMar>
        <w:tblLook w:val="0000"/>
      </w:tblPr>
      <w:tblGrid>
        <w:gridCol w:w="3450"/>
        <w:gridCol w:w="2467"/>
        <w:gridCol w:w="2683"/>
        <w:gridCol w:w="1625"/>
      </w:tblGrid>
      <w:tr w:rsidR="00CD7ADB" w:rsidRPr="0032663E" w:rsidTr="00645804">
        <w:trPr>
          <w:trHeight w:val="1067"/>
        </w:trPr>
        <w:tc>
          <w:tcPr>
            <w:tcW w:w="3450"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Наименование доходов</w:t>
            </w:r>
          </w:p>
          <w:p w:rsidR="00CD7ADB" w:rsidRPr="0032663E" w:rsidRDefault="00CD7ADB" w:rsidP="00645804">
            <w:pPr>
              <w:pStyle w:val="ad"/>
              <w:rPr>
                <w:rFonts w:ascii="PT Astra Serif" w:hAnsi="PT Astra Serif"/>
                <w:sz w:val="22"/>
                <w:szCs w:val="22"/>
              </w:rPr>
            </w:pPr>
            <w:r w:rsidRPr="0032663E">
              <w:rPr>
                <w:rFonts w:ascii="PT Astra Serif" w:hAnsi="PT Astra Serif"/>
                <w:sz w:val="22"/>
                <w:szCs w:val="22"/>
              </w:rPr>
              <w:t>бюджетов</w:t>
            </w:r>
          </w:p>
        </w:tc>
        <w:tc>
          <w:tcPr>
            <w:tcW w:w="2467"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Плановые показатели,</w:t>
            </w:r>
          </w:p>
          <w:p w:rsidR="00CD7ADB" w:rsidRPr="0032663E" w:rsidRDefault="00CD7ADB" w:rsidP="00645804">
            <w:pPr>
              <w:pStyle w:val="ad"/>
              <w:rPr>
                <w:rFonts w:ascii="PT Astra Serif" w:hAnsi="PT Astra Serif"/>
                <w:sz w:val="22"/>
                <w:szCs w:val="22"/>
              </w:rPr>
            </w:pPr>
            <w:r w:rsidRPr="0032663E">
              <w:rPr>
                <w:rFonts w:ascii="PT Astra Serif" w:hAnsi="PT Astra Serif"/>
                <w:sz w:val="22"/>
                <w:szCs w:val="22"/>
              </w:rPr>
              <w:t>тыс. руб.</w:t>
            </w:r>
          </w:p>
        </w:tc>
        <w:tc>
          <w:tcPr>
            <w:tcW w:w="2683"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Фактическое исполнение,</w:t>
            </w:r>
          </w:p>
          <w:p w:rsidR="00CD7ADB" w:rsidRPr="0032663E" w:rsidRDefault="00CD7ADB" w:rsidP="00645804">
            <w:pPr>
              <w:pStyle w:val="ad"/>
              <w:rPr>
                <w:rFonts w:ascii="PT Astra Serif" w:hAnsi="PT Astra Serif"/>
                <w:sz w:val="22"/>
                <w:szCs w:val="22"/>
              </w:rPr>
            </w:pPr>
            <w:r w:rsidRPr="0032663E">
              <w:rPr>
                <w:rFonts w:ascii="PT Astra Serif" w:hAnsi="PT Astra Serif"/>
                <w:sz w:val="22"/>
                <w:szCs w:val="22"/>
              </w:rPr>
              <w:t>тыс. руб.</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исполнения</w:t>
            </w:r>
          </w:p>
        </w:tc>
      </w:tr>
      <w:tr w:rsidR="00CD7ADB" w:rsidRPr="0032663E" w:rsidTr="00645804">
        <w:trPr>
          <w:trHeight w:val="300"/>
        </w:trPr>
        <w:tc>
          <w:tcPr>
            <w:tcW w:w="3450"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xml:space="preserve">                    1</w:t>
            </w:r>
          </w:p>
        </w:tc>
        <w:tc>
          <w:tcPr>
            <w:tcW w:w="2467"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xml:space="preserve">               2</w:t>
            </w:r>
          </w:p>
        </w:tc>
        <w:tc>
          <w:tcPr>
            <w:tcW w:w="268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xml:space="preserve">               3</w:t>
            </w:r>
          </w:p>
        </w:tc>
        <w:tc>
          <w:tcPr>
            <w:tcW w:w="1625"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xml:space="preserve">            4</w:t>
            </w:r>
          </w:p>
        </w:tc>
      </w:tr>
      <w:tr w:rsidR="00CD7ADB" w:rsidRPr="0032663E" w:rsidTr="00645804">
        <w:tc>
          <w:tcPr>
            <w:tcW w:w="3450"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Налоговые  и  неналоговые доходы</w:t>
            </w:r>
          </w:p>
        </w:tc>
        <w:tc>
          <w:tcPr>
            <w:tcW w:w="2467"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28 790,6</w:t>
            </w:r>
          </w:p>
        </w:tc>
        <w:tc>
          <w:tcPr>
            <w:tcW w:w="268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28 823,4</w:t>
            </w:r>
          </w:p>
        </w:tc>
        <w:tc>
          <w:tcPr>
            <w:tcW w:w="1625"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100,1</w:t>
            </w:r>
          </w:p>
        </w:tc>
      </w:tr>
      <w:tr w:rsidR="00CD7ADB" w:rsidRPr="0032663E" w:rsidTr="00645804">
        <w:tc>
          <w:tcPr>
            <w:tcW w:w="3450"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Безвозмездные  поступления</w:t>
            </w:r>
          </w:p>
        </w:tc>
        <w:tc>
          <w:tcPr>
            <w:tcW w:w="2467"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195 934,9</w:t>
            </w:r>
          </w:p>
        </w:tc>
        <w:tc>
          <w:tcPr>
            <w:tcW w:w="268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187 036,2</w:t>
            </w:r>
          </w:p>
        </w:tc>
        <w:tc>
          <w:tcPr>
            <w:tcW w:w="1625"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sz w:val="22"/>
                <w:szCs w:val="22"/>
              </w:rPr>
              <w:t>95,5</w:t>
            </w:r>
          </w:p>
        </w:tc>
      </w:tr>
      <w:tr w:rsidR="00CD7ADB" w:rsidRPr="0032663E" w:rsidTr="00645804">
        <w:tc>
          <w:tcPr>
            <w:tcW w:w="3450"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b/>
                <w:bCs/>
                <w:sz w:val="22"/>
                <w:szCs w:val="22"/>
              </w:rPr>
              <w:t>ВСЕГО ДОХОДОВ</w:t>
            </w:r>
          </w:p>
        </w:tc>
        <w:tc>
          <w:tcPr>
            <w:tcW w:w="2467"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224 725,5</w:t>
            </w:r>
          </w:p>
        </w:tc>
        <w:tc>
          <w:tcPr>
            <w:tcW w:w="268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215 859,6</w:t>
            </w:r>
          </w:p>
        </w:tc>
        <w:tc>
          <w:tcPr>
            <w:tcW w:w="1625"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b/>
                <w:bCs/>
                <w:sz w:val="22"/>
                <w:szCs w:val="22"/>
              </w:rPr>
              <w:t>96,1</w:t>
            </w:r>
          </w:p>
        </w:tc>
      </w:tr>
    </w:tbl>
    <w:p w:rsidR="00CD7ADB" w:rsidRPr="0032663E" w:rsidRDefault="00CD7ADB" w:rsidP="00CD7ADB">
      <w:pPr>
        <w:rPr>
          <w:rFonts w:ascii="PT Astra Serif" w:hAnsi="PT Astra Serif"/>
          <w:color w:val="FF0000"/>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Исполнение  по  доходным  источникам  сложилось  следующим  образом:</w:t>
      </w:r>
    </w:p>
    <w:p w:rsidR="00CD7ADB" w:rsidRPr="0032663E" w:rsidRDefault="00CD7ADB" w:rsidP="00CD7ADB">
      <w:pPr>
        <w:rPr>
          <w:rFonts w:ascii="PT Astra Serif" w:hAnsi="PT Astra Serif"/>
          <w:b/>
          <w:bCs/>
          <w:sz w:val="22"/>
          <w:szCs w:val="22"/>
          <w:u w:val="single"/>
        </w:rPr>
      </w:pPr>
    </w:p>
    <w:p w:rsidR="00CD7ADB" w:rsidRPr="0032663E" w:rsidRDefault="00CD7ADB" w:rsidP="00CD7ADB">
      <w:pPr>
        <w:rPr>
          <w:rFonts w:ascii="PT Astra Serif" w:hAnsi="PT Astra Serif"/>
          <w:sz w:val="22"/>
          <w:szCs w:val="22"/>
        </w:rPr>
      </w:pPr>
      <w:r w:rsidRPr="0032663E">
        <w:rPr>
          <w:rFonts w:ascii="PT Astra Serif" w:hAnsi="PT Astra Serif"/>
          <w:b/>
          <w:bCs/>
          <w:sz w:val="22"/>
          <w:szCs w:val="22"/>
          <w:u w:val="single"/>
        </w:rPr>
        <w:t>Налоговые  доходы</w:t>
      </w:r>
      <w:r w:rsidRPr="0032663E">
        <w:rPr>
          <w:rFonts w:ascii="PT Astra Serif" w:hAnsi="PT Astra Serif"/>
          <w:sz w:val="22"/>
          <w:szCs w:val="22"/>
        </w:rPr>
        <w:t xml:space="preserve">   исполнены  в  сумме  22 млн. 963,9 тыс. руб.,  что  составляет   100,1 % к  уточненному  плану.  Налоговые  доходы  распределились  следующим  образом:</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- 11 094,1 тыс. руб.  или  48,3 % в  общем  объеме  налоговых  доходов  составляет  налог   на  доходы  физических  лиц;</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-3 806,6тыс. руб. или  16,6 % -  единый  налог  на  вмененный  доход;</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- 6 008,7 тыс.руб. или 26,2 % -  налог,  взимаемый  в  связи с  применением  упрощенной  системы  налогообложения;</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- 1 553,8 тыс. руб. или 6,8 % - налоги  от  уплаты  акцизов;</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- 441,6 тыс. руб. или   1,9 % - государственная  пошлина;</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- 37,9 тыс. руб.  или  0,2 % налог,  взимаемый в  связи с  применением  патента.</w:t>
      </w:r>
    </w:p>
    <w:p w:rsidR="00CD7ADB" w:rsidRPr="0032663E" w:rsidRDefault="00CD7ADB" w:rsidP="00CD7ADB">
      <w:pPr>
        <w:rPr>
          <w:rFonts w:ascii="PT Astra Serif" w:hAnsi="PT Astra Serif"/>
          <w:color w:val="FF0000"/>
          <w:sz w:val="22"/>
          <w:szCs w:val="22"/>
        </w:rPr>
      </w:pP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xml:space="preserve">Структура  налоговых  доходов  в  2020  году  не  изменилась. </w:t>
      </w:r>
    </w:p>
    <w:p w:rsidR="00CD7ADB" w:rsidRPr="0032663E" w:rsidRDefault="00CD7ADB" w:rsidP="00CD7ADB">
      <w:pPr>
        <w:spacing w:line="276" w:lineRule="auto"/>
        <w:ind w:firstLine="708"/>
        <w:rPr>
          <w:rFonts w:ascii="PT Astra Serif" w:hAnsi="PT Astra Serif"/>
          <w:sz w:val="22"/>
          <w:szCs w:val="22"/>
        </w:rPr>
      </w:pPr>
      <w:r w:rsidRPr="0032663E">
        <w:rPr>
          <w:rFonts w:ascii="PT Astra Serif" w:hAnsi="PT Astra Serif"/>
          <w:sz w:val="22"/>
          <w:szCs w:val="22"/>
        </w:rPr>
        <w:t>В  2020 году  по  отношению  к  2019  году  выросли  поступления  по:</w:t>
      </w:r>
    </w:p>
    <w:p w:rsidR="00CD7ADB" w:rsidRPr="0032663E" w:rsidRDefault="00CD7ADB" w:rsidP="00CD7ADB">
      <w:pPr>
        <w:spacing w:line="276" w:lineRule="auto"/>
        <w:rPr>
          <w:rFonts w:ascii="PT Astra Serif" w:hAnsi="PT Astra Serif"/>
          <w:color w:val="FF0000"/>
          <w:sz w:val="22"/>
          <w:szCs w:val="22"/>
        </w:rPr>
      </w:pPr>
      <w:r w:rsidRPr="0032663E">
        <w:rPr>
          <w:rFonts w:ascii="PT Astra Serif" w:hAnsi="PT Astra Serif"/>
          <w:sz w:val="22"/>
          <w:szCs w:val="22"/>
        </w:rPr>
        <w:t xml:space="preserve">- налогу  на  доходы  физических  лиц  на  701,3 тыс. руб. (6,7%),  </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xml:space="preserve">- налогу, взимаемого в связи с применением упрощенной системы налогообложения на 967,3 тыс. руб. (19,2%), </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по единому налогу на вмененный доход для отдельных видов деятельности на 126,2 тыс. руб. (3,4%),</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государственной  пошлине  на  62,3 тыс. руб. (16,4%),</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lastRenderedPageBreak/>
        <w:t xml:space="preserve">Снижение поступлений: </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по налогу, взимаемому в связи с применением патентной системы налогообложения на 242,1 тыс. руб. (-86,5%),</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доходам  от  уплаты  акцизов  на  462,5 тыс. руб. (-22,9%).</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В целом,  налоговых  доходов  поступило  выше  2019 года  на  1 173,7 тыс. руб. (5,4%).</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b/>
          <w:bCs/>
          <w:sz w:val="22"/>
          <w:szCs w:val="22"/>
          <w:u w:val="single"/>
        </w:rPr>
        <w:t xml:space="preserve">Неналоговые  доходы </w:t>
      </w:r>
      <w:r w:rsidRPr="0032663E">
        <w:rPr>
          <w:rFonts w:ascii="PT Astra Serif" w:hAnsi="PT Astra Serif"/>
          <w:sz w:val="22"/>
          <w:szCs w:val="22"/>
        </w:rPr>
        <w:t xml:space="preserve"> исполнены  в  сумме  5 859,5 тыс. руб.,  что  составляет  100,1 %  к  уточненному  плану.  </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Неналоговые  доходы  распределились  следующим  образом:</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- 3 029,6 тыс. руб. или  51,7 % - доходы  от  оказания  платных  услуг  и  компенсации  затрат;</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-1 669,4 тыс. руб. или 28,4% - доходы  от  использования  имущества,  находящегося в  муниципальной  собственности;</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- 503,5 тыс. руб. или  8,6 % - поступления  по  штрафам, санкциям, возмещению  ущерба;</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- 608,6 тыс. руб.  или  10,4 % - доходы  от  продажи  материальных  и  нематериальных  активов;</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- 48,4 тыс.руб.  или 0,8 %  - платежи  при  пользовании  природными  ресурсами;</w:t>
      </w:r>
    </w:p>
    <w:p w:rsidR="00CD7ADB" w:rsidRPr="0032663E" w:rsidRDefault="00CD7ADB" w:rsidP="00CD7ADB">
      <w:pPr>
        <w:spacing w:line="276" w:lineRule="auto"/>
        <w:rPr>
          <w:rFonts w:ascii="PT Astra Serif" w:hAnsi="PT Astra Serif"/>
          <w:color w:val="FF0000"/>
          <w:sz w:val="22"/>
          <w:szCs w:val="22"/>
        </w:rPr>
      </w:pP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По  отношению  к  2019 году  увеличились  поступления по:</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доходам  от  использования  имущества, находящегося  в муниципальной  собственности на 73,8 тыс. руб. (4,6%),</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платежам при пользовании природными ресурсами на 5,1 тыс. руб. (11,8%).</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Уменьшились  поступления по:</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xml:space="preserve">-  доходам  от  оказания  платных услуг  и компенсации затрат государства на 1 481,3 тыс. руб. (-32,8%), </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xml:space="preserve">- доходам  от  продажи  материальных  и  нематериальных  активов   на  384,4 тыс. руб.(-38,7%), </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xml:space="preserve">-по штрафным санкциям на 741,3 тыс. руб. (-59,6%), </w:t>
      </w:r>
    </w:p>
    <w:p w:rsidR="00CD7ADB" w:rsidRPr="0032663E" w:rsidRDefault="00CD7ADB" w:rsidP="00CD7ADB">
      <w:pPr>
        <w:spacing w:line="276" w:lineRule="auto"/>
        <w:rPr>
          <w:rFonts w:ascii="PT Astra Serif" w:hAnsi="PT Astra Serif"/>
          <w:color w:val="FF0000"/>
          <w:sz w:val="22"/>
          <w:szCs w:val="22"/>
        </w:rPr>
      </w:pP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В целом  неналоговых  доходов  поступило  ниже  2019 года  на  2 528,2 тыс. руб. (-30,1%).</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В целом, налоговых и неналоговых доходов поступило в бюджет муниципального района ниже 2019 года на 1млн. 354,5 тыс. руб. или на 4,5%.</w:t>
      </w:r>
    </w:p>
    <w:p w:rsidR="00CD7ADB" w:rsidRPr="0032663E" w:rsidRDefault="00CD7ADB" w:rsidP="00CD7ADB">
      <w:pPr>
        <w:rPr>
          <w:rFonts w:ascii="PT Astra Serif" w:hAnsi="PT Astra Serif"/>
          <w:color w:val="FF0000"/>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b/>
          <w:bCs/>
          <w:sz w:val="22"/>
          <w:szCs w:val="22"/>
          <w:u w:val="single"/>
        </w:rPr>
        <w:t xml:space="preserve"> Безвозмездные  поступления</w:t>
      </w:r>
      <w:r w:rsidRPr="0032663E">
        <w:rPr>
          <w:rFonts w:ascii="PT Astra Serif" w:hAnsi="PT Astra Serif"/>
          <w:sz w:val="22"/>
          <w:szCs w:val="22"/>
        </w:rPr>
        <w:t xml:space="preserve">  получены  </w:t>
      </w:r>
      <w:r w:rsidRPr="0032663E">
        <w:rPr>
          <w:rFonts w:ascii="PT Astra Serif" w:hAnsi="PT Astra Serif"/>
          <w:b/>
          <w:sz w:val="22"/>
          <w:szCs w:val="22"/>
        </w:rPr>
        <w:t>в  объеме  187 036,2 тыс. руб</w:t>
      </w:r>
      <w:r w:rsidRPr="0032663E">
        <w:rPr>
          <w:rFonts w:ascii="PT Astra Serif" w:hAnsi="PT Astra Serif"/>
          <w:sz w:val="22"/>
          <w:szCs w:val="22"/>
        </w:rPr>
        <w:t>.,  в  том  числе:</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-дотации  от  других  бюджетов  бюджетной  системы       109 091,7 тыс. руб.;</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-субвенции  от  других  бюджетов  бюджетной  системы     57 791,3 тыс. руб.;</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-субсидии  от  других  бюджетов  бюджетной  системы       15 267,0 тыс. руб.;</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-прочие  безвозмездные поступления                                     1 718,7 тыс. руб.;</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-иные  межбюджетные  трансферты                                       3 167,6 тыс. руб.</w:t>
      </w:r>
    </w:p>
    <w:p w:rsidR="00CD7ADB" w:rsidRPr="0032663E" w:rsidRDefault="00CD7ADB" w:rsidP="00CD7ADB">
      <w:pPr>
        <w:rPr>
          <w:rFonts w:ascii="PT Astra Serif" w:hAnsi="PT Astra Serif"/>
          <w:color w:val="FF0000"/>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ab/>
        <w:t>В  общей  структуре  доходов:</w:t>
      </w:r>
    </w:p>
    <w:p w:rsidR="00CD7ADB" w:rsidRPr="0032663E" w:rsidRDefault="00CD7ADB" w:rsidP="00CD7ADB">
      <w:pPr>
        <w:numPr>
          <w:ilvl w:val="0"/>
          <w:numId w:val="12"/>
        </w:numPr>
        <w:tabs>
          <w:tab w:val="clear" w:pos="0"/>
          <w:tab w:val="num" w:pos="720"/>
        </w:tabs>
        <w:suppressAutoHyphens/>
        <w:ind w:left="720" w:hanging="360"/>
        <w:rPr>
          <w:rFonts w:ascii="PT Astra Serif" w:hAnsi="PT Astra Serif"/>
          <w:sz w:val="22"/>
          <w:szCs w:val="22"/>
        </w:rPr>
      </w:pPr>
      <w:r w:rsidRPr="0032663E">
        <w:rPr>
          <w:rFonts w:ascii="PT Astra Serif" w:hAnsi="PT Astra Serif"/>
          <w:sz w:val="22"/>
          <w:szCs w:val="22"/>
        </w:rPr>
        <w:t>налоговые  доходы  занимают – 10,6 %,</w:t>
      </w:r>
    </w:p>
    <w:p w:rsidR="00CD7ADB" w:rsidRPr="0032663E" w:rsidRDefault="00CD7ADB" w:rsidP="00CD7ADB">
      <w:pPr>
        <w:numPr>
          <w:ilvl w:val="0"/>
          <w:numId w:val="12"/>
        </w:numPr>
        <w:tabs>
          <w:tab w:val="clear" w:pos="0"/>
          <w:tab w:val="num" w:pos="720"/>
        </w:tabs>
        <w:suppressAutoHyphens/>
        <w:ind w:left="720" w:hanging="360"/>
        <w:rPr>
          <w:rFonts w:ascii="PT Astra Serif" w:hAnsi="PT Astra Serif"/>
          <w:sz w:val="22"/>
          <w:szCs w:val="22"/>
        </w:rPr>
      </w:pPr>
      <w:r w:rsidRPr="0032663E">
        <w:rPr>
          <w:rFonts w:ascii="PT Astra Serif" w:hAnsi="PT Astra Serif"/>
          <w:sz w:val="22"/>
          <w:szCs w:val="22"/>
        </w:rPr>
        <w:t>неналоговые доходы -            2,7 %,</w:t>
      </w:r>
    </w:p>
    <w:p w:rsidR="00CD7ADB" w:rsidRPr="0032663E" w:rsidRDefault="00CD7ADB" w:rsidP="00CD7ADB">
      <w:pPr>
        <w:numPr>
          <w:ilvl w:val="0"/>
          <w:numId w:val="12"/>
        </w:numPr>
        <w:tabs>
          <w:tab w:val="clear" w:pos="0"/>
          <w:tab w:val="num" w:pos="720"/>
        </w:tabs>
        <w:suppressAutoHyphens/>
        <w:ind w:left="720" w:hanging="360"/>
        <w:rPr>
          <w:rFonts w:ascii="PT Astra Serif" w:hAnsi="PT Astra Serif"/>
          <w:sz w:val="22"/>
          <w:szCs w:val="22"/>
        </w:rPr>
      </w:pPr>
      <w:r w:rsidRPr="0032663E">
        <w:rPr>
          <w:rFonts w:ascii="PT Astra Serif" w:hAnsi="PT Astra Serif"/>
          <w:sz w:val="22"/>
          <w:szCs w:val="22"/>
        </w:rPr>
        <w:t>безвозмездные поступления -  86,7 %.</w:t>
      </w:r>
    </w:p>
    <w:p w:rsidR="00CD7ADB" w:rsidRPr="0032663E" w:rsidRDefault="00CD7ADB" w:rsidP="00CD7ADB">
      <w:pPr>
        <w:rPr>
          <w:rFonts w:ascii="PT Astra Serif" w:hAnsi="PT Astra Serif"/>
          <w:color w:val="FF0000"/>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color w:val="FF0000"/>
          <w:sz w:val="22"/>
          <w:szCs w:val="22"/>
        </w:rPr>
        <w:tab/>
      </w:r>
      <w:r w:rsidRPr="0032663E">
        <w:rPr>
          <w:rFonts w:ascii="PT Astra Serif" w:hAnsi="PT Astra Serif"/>
          <w:sz w:val="22"/>
          <w:szCs w:val="22"/>
        </w:rPr>
        <w:t xml:space="preserve">Исполнение  бюджета  </w:t>
      </w:r>
      <w:r w:rsidRPr="0032663E">
        <w:rPr>
          <w:rFonts w:ascii="PT Astra Serif" w:hAnsi="PT Astra Serif"/>
          <w:b/>
          <w:bCs/>
          <w:sz w:val="22"/>
          <w:szCs w:val="22"/>
        </w:rPr>
        <w:t>по  расходам</w:t>
      </w:r>
      <w:r w:rsidRPr="0032663E">
        <w:rPr>
          <w:rFonts w:ascii="PT Astra Serif" w:hAnsi="PT Astra Serif"/>
          <w:sz w:val="22"/>
          <w:szCs w:val="22"/>
        </w:rPr>
        <w:t xml:space="preserve">   за  2020 год  составило  </w:t>
      </w:r>
      <w:r w:rsidRPr="0032663E">
        <w:rPr>
          <w:rFonts w:ascii="PT Astra Serif" w:hAnsi="PT Astra Serif"/>
          <w:b/>
          <w:sz w:val="22"/>
          <w:szCs w:val="22"/>
        </w:rPr>
        <w:t>216 515,7 тыс. руб.</w:t>
      </w:r>
      <w:r w:rsidRPr="0032663E">
        <w:rPr>
          <w:rFonts w:ascii="PT Astra Serif" w:hAnsi="PT Astra Serif"/>
          <w:sz w:val="22"/>
          <w:szCs w:val="22"/>
        </w:rPr>
        <w:t xml:space="preserve">  или 95,7 %  к  уточненному  плану. За  2020 год  расходная  часть  бюджета  ниже  2019 года  на  38,0 млн. руб. или на 14,9%.</w:t>
      </w:r>
    </w:p>
    <w:p w:rsidR="00CD7ADB" w:rsidRPr="0032663E" w:rsidRDefault="00CD7ADB" w:rsidP="00CD7ADB">
      <w:pPr>
        <w:rPr>
          <w:rFonts w:ascii="PT Astra Serif" w:hAnsi="PT Astra Serif"/>
          <w:sz w:val="22"/>
          <w:szCs w:val="22"/>
        </w:rPr>
      </w:pPr>
      <w:r w:rsidRPr="0032663E">
        <w:rPr>
          <w:rFonts w:ascii="PT Astra Serif" w:hAnsi="PT Astra Serif"/>
          <w:color w:val="FF0000"/>
          <w:sz w:val="22"/>
          <w:szCs w:val="22"/>
        </w:rPr>
        <w:tab/>
      </w:r>
      <w:r w:rsidRPr="0032663E">
        <w:rPr>
          <w:rFonts w:ascii="PT Astra Serif" w:hAnsi="PT Astra Serif"/>
          <w:sz w:val="22"/>
          <w:szCs w:val="22"/>
        </w:rPr>
        <w:t>Главными  распорядителями  бюджетных  средств  в  2020 году  явились:</w:t>
      </w:r>
    </w:p>
    <w:p w:rsidR="00CD7ADB" w:rsidRPr="0032663E" w:rsidRDefault="00CD7ADB" w:rsidP="00CD7ADB">
      <w:pPr>
        <w:numPr>
          <w:ilvl w:val="0"/>
          <w:numId w:val="22"/>
        </w:numPr>
        <w:suppressAutoHyphens/>
        <w:rPr>
          <w:rFonts w:ascii="PT Astra Serif" w:hAnsi="PT Astra Serif"/>
          <w:sz w:val="22"/>
          <w:szCs w:val="22"/>
        </w:rPr>
      </w:pPr>
      <w:r w:rsidRPr="0032663E">
        <w:rPr>
          <w:rFonts w:ascii="PT Astra Serif" w:hAnsi="PT Astra Serif"/>
          <w:sz w:val="22"/>
          <w:szCs w:val="22"/>
        </w:rPr>
        <w:t>отдел образования  администрации  муниципального района — 125 180,3 тыс. руб. (57,8%);</w:t>
      </w:r>
    </w:p>
    <w:p w:rsidR="00CD7ADB" w:rsidRPr="0032663E" w:rsidRDefault="00CD7ADB" w:rsidP="00CD7ADB">
      <w:pPr>
        <w:numPr>
          <w:ilvl w:val="0"/>
          <w:numId w:val="22"/>
        </w:numPr>
        <w:suppressAutoHyphens/>
        <w:rPr>
          <w:rFonts w:ascii="PT Astra Serif" w:hAnsi="PT Astra Serif"/>
          <w:sz w:val="22"/>
          <w:szCs w:val="22"/>
        </w:rPr>
      </w:pPr>
      <w:r w:rsidRPr="0032663E">
        <w:rPr>
          <w:rFonts w:ascii="PT Astra Serif" w:hAnsi="PT Astra Serif"/>
          <w:sz w:val="22"/>
          <w:szCs w:val="22"/>
        </w:rPr>
        <w:t>финансовый отдел  администрации  муниципального района – 36 210,7 тыс. руб. (16,7%);</w:t>
      </w:r>
    </w:p>
    <w:p w:rsidR="00CD7ADB" w:rsidRPr="0032663E" w:rsidRDefault="00CD7ADB" w:rsidP="00CD7ADB">
      <w:pPr>
        <w:numPr>
          <w:ilvl w:val="0"/>
          <w:numId w:val="22"/>
        </w:numPr>
        <w:suppressAutoHyphens/>
        <w:rPr>
          <w:rFonts w:ascii="PT Astra Serif" w:hAnsi="PT Astra Serif"/>
          <w:sz w:val="22"/>
          <w:szCs w:val="22"/>
        </w:rPr>
      </w:pPr>
      <w:r w:rsidRPr="0032663E">
        <w:rPr>
          <w:rFonts w:ascii="PT Astra Serif" w:hAnsi="PT Astra Serif"/>
          <w:sz w:val="22"/>
          <w:szCs w:val="22"/>
        </w:rPr>
        <w:t>администрация  Кадыйского муниципального  района  с объемом  бюджетных  расходов  29 187,8 тыс. руб. (13,5%);</w:t>
      </w:r>
    </w:p>
    <w:p w:rsidR="00CD7ADB" w:rsidRPr="0032663E" w:rsidRDefault="00CD7ADB" w:rsidP="00CD7ADB">
      <w:pPr>
        <w:numPr>
          <w:ilvl w:val="0"/>
          <w:numId w:val="22"/>
        </w:numPr>
        <w:suppressAutoHyphens/>
        <w:rPr>
          <w:rFonts w:ascii="PT Astra Serif" w:hAnsi="PT Astra Serif"/>
          <w:sz w:val="22"/>
          <w:szCs w:val="22"/>
        </w:rPr>
      </w:pPr>
      <w:r w:rsidRPr="0032663E">
        <w:rPr>
          <w:rFonts w:ascii="PT Astra Serif" w:hAnsi="PT Astra Serif"/>
          <w:sz w:val="22"/>
          <w:szCs w:val="22"/>
        </w:rPr>
        <w:t>отдел  по  делам  культуры, туризма, молодежи  и  спорта администрации муниципального района — 25 936,9 тыс. руб. (12,0%).</w:t>
      </w:r>
    </w:p>
    <w:p w:rsidR="00CD7ADB" w:rsidRPr="0032663E" w:rsidRDefault="00CD7ADB" w:rsidP="00CD7ADB">
      <w:pPr>
        <w:rPr>
          <w:rFonts w:ascii="PT Astra Serif" w:hAnsi="PT Astra Serif"/>
          <w:b/>
          <w:bCs/>
          <w:color w:val="FF0000"/>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Структура  расходов  выглядит  следующим  образом:</w:t>
      </w:r>
    </w:p>
    <w:p w:rsidR="00CD7ADB" w:rsidRPr="0032663E" w:rsidRDefault="00CD7ADB" w:rsidP="00CD7ADB">
      <w:pPr>
        <w:pStyle w:val="ae"/>
        <w:rPr>
          <w:rFonts w:ascii="PT Astra Serif" w:hAnsi="PT Astra Serif" w:cs="Times New Roman"/>
        </w:rPr>
      </w:pPr>
      <w:r w:rsidRPr="0032663E">
        <w:rPr>
          <w:rFonts w:ascii="PT Astra Serif" w:hAnsi="PT Astra Serif" w:cs="Times New Roman"/>
        </w:rPr>
        <w:t>-образование                                               59,7 % всех расходов</w:t>
      </w:r>
    </w:p>
    <w:p w:rsidR="00CD7ADB" w:rsidRPr="0032663E" w:rsidRDefault="00CD7ADB" w:rsidP="00CD7ADB">
      <w:pPr>
        <w:pStyle w:val="ae"/>
        <w:rPr>
          <w:rFonts w:ascii="PT Astra Serif" w:hAnsi="PT Astra Serif" w:cs="Times New Roman"/>
        </w:rPr>
      </w:pPr>
      <w:r w:rsidRPr="0032663E">
        <w:rPr>
          <w:rFonts w:ascii="PT Astra Serif" w:hAnsi="PT Astra Serif" w:cs="Times New Roman"/>
        </w:rPr>
        <w:t>-общегосударственные вопросы               12,0%</w:t>
      </w:r>
    </w:p>
    <w:p w:rsidR="00CD7ADB" w:rsidRPr="0032663E" w:rsidRDefault="00CD7ADB" w:rsidP="00CD7ADB">
      <w:pPr>
        <w:pStyle w:val="ae"/>
        <w:rPr>
          <w:rFonts w:ascii="PT Astra Serif" w:hAnsi="PT Astra Serif" w:cs="Times New Roman"/>
        </w:rPr>
      </w:pPr>
      <w:r w:rsidRPr="0032663E">
        <w:rPr>
          <w:rFonts w:ascii="PT Astra Serif" w:hAnsi="PT Astra Serif" w:cs="Times New Roman"/>
        </w:rPr>
        <w:t>-культура, кинематография                       10,0%,</w:t>
      </w:r>
    </w:p>
    <w:p w:rsidR="00CD7ADB" w:rsidRPr="0032663E" w:rsidRDefault="00CD7ADB" w:rsidP="00CD7ADB">
      <w:pPr>
        <w:pStyle w:val="ae"/>
        <w:rPr>
          <w:rFonts w:ascii="PT Astra Serif" w:hAnsi="PT Astra Serif" w:cs="Times New Roman"/>
        </w:rPr>
      </w:pPr>
      <w:r w:rsidRPr="0032663E">
        <w:rPr>
          <w:rFonts w:ascii="PT Astra Serif" w:hAnsi="PT Astra Serif" w:cs="Times New Roman"/>
        </w:rPr>
        <w:t>-межбюджетные трансферты                    8,9%,</w:t>
      </w:r>
    </w:p>
    <w:p w:rsidR="00CD7ADB" w:rsidRPr="0032663E" w:rsidRDefault="00CD7ADB" w:rsidP="00CD7ADB">
      <w:pPr>
        <w:pStyle w:val="ae"/>
        <w:rPr>
          <w:rFonts w:ascii="PT Astra Serif" w:hAnsi="PT Astra Serif" w:cs="Times New Roman"/>
        </w:rPr>
      </w:pPr>
      <w:r w:rsidRPr="0032663E">
        <w:rPr>
          <w:rFonts w:ascii="PT Astra Serif" w:hAnsi="PT Astra Serif" w:cs="Times New Roman"/>
        </w:rPr>
        <w:t>-национальная экономика                7,0%,</w:t>
      </w:r>
    </w:p>
    <w:p w:rsidR="00CD7ADB" w:rsidRPr="0032663E" w:rsidRDefault="00CD7ADB" w:rsidP="00CD7ADB">
      <w:pPr>
        <w:pStyle w:val="ae"/>
        <w:rPr>
          <w:rFonts w:ascii="PT Astra Serif" w:hAnsi="PT Astra Serif" w:cs="Times New Roman"/>
        </w:rPr>
      </w:pPr>
      <w:r w:rsidRPr="0032663E">
        <w:rPr>
          <w:rFonts w:ascii="PT Astra Serif" w:hAnsi="PT Astra Serif" w:cs="Times New Roman"/>
        </w:rPr>
        <w:lastRenderedPageBreak/>
        <w:t>-социальная политика                                0,6%,</w:t>
      </w:r>
    </w:p>
    <w:p w:rsidR="00CD7ADB" w:rsidRPr="0032663E" w:rsidRDefault="00CD7ADB" w:rsidP="00CD7ADB">
      <w:pPr>
        <w:pStyle w:val="ae"/>
        <w:rPr>
          <w:rFonts w:ascii="PT Astra Serif" w:hAnsi="PT Astra Serif" w:cs="Times New Roman"/>
        </w:rPr>
      </w:pPr>
      <w:r w:rsidRPr="0032663E">
        <w:rPr>
          <w:rFonts w:ascii="PT Astra Serif" w:hAnsi="PT Astra Serif" w:cs="Times New Roman"/>
        </w:rPr>
        <w:t>-обслуживание муниципального долга    0,5%,</w:t>
      </w:r>
    </w:p>
    <w:p w:rsidR="00CD7ADB" w:rsidRPr="0032663E" w:rsidRDefault="00CD7ADB" w:rsidP="00CD7ADB">
      <w:pPr>
        <w:pStyle w:val="ae"/>
        <w:rPr>
          <w:rFonts w:ascii="PT Astra Serif" w:hAnsi="PT Astra Serif" w:cs="Times New Roman"/>
        </w:rPr>
      </w:pPr>
      <w:r w:rsidRPr="0032663E">
        <w:rPr>
          <w:rFonts w:ascii="PT Astra Serif" w:hAnsi="PT Astra Serif" w:cs="Times New Roman"/>
        </w:rPr>
        <w:t>-жилищно-коммунальное хозяйство        1,1%,</w:t>
      </w:r>
    </w:p>
    <w:p w:rsidR="00CD7ADB" w:rsidRPr="0032663E" w:rsidRDefault="00CD7ADB" w:rsidP="00CD7ADB">
      <w:pPr>
        <w:pStyle w:val="ae"/>
        <w:rPr>
          <w:rFonts w:ascii="PT Astra Serif" w:hAnsi="PT Astra Serif" w:cs="Times New Roman"/>
        </w:rPr>
      </w:pPr>
      <w:r w:rsidRPr="0032663E">
        <w:rPr>
          <w:rFonts w:ascii="PT Astra Serif" w:hAnsi="PT Astra Serif" w:cs="Times New Roman"/>
        </w:rPr>
        <w:t>-физическая культура и спорт                   0,1%.</w:t>
      </w:r>
    </w:p>
    <w:p w:rsidR="00CD7ADB" w:rsidRPr="0032663E" w:rsidRDefault="00CD7ADB" w:rsidP="00CD7ADB">
      <w:pPr>
        <w:ind w:left="360"/>
        <w:rPr>
          <w:rFonts w:ascii="PT Astra Serif" w:hAnsi="PT Astra Serif"/>
          <w:color w:val="FF0000"/>
          <w:sz w:val="22"/>
          <w:szCs w:val="22"/>
        </w:rPr>
      </w:pPr>
      <w:r w:rsidRPr="0032663E">
        <w:rPr>
          <w:rFonts w:ascii="PT Astra Serif" w:hAnsi="PT Astra Serif"/>
          <w:color w:val="FF0000"/>
          <w:sz w:val="22"/>
          <w:szCs w:val="22"/>
        </w:rPr>
        <w:tab/>
      </w:r>
    </w:p>
    <w:p w:rsidR="00CD7ADB" w:rsidRPr="0032663E" w:rsidRDefault="00CD7ADB" w:rsidP="00CD7ADB">
      <w:pPr>
        <w:rPr>
          <w:rFonts w:ascii="PT Astra Serif" w:hAnsi="PT Astra Serif"/>
          <w:sz w:val="22"/>
          <w:szCs w:val="22"/>
        </w:rPr>
      </w:pPr>
      <w:r w:rsidRPr="0032663E">
        <w:rPr>
          <w:rFonts w:ascii="PT Astra Serif" w:hAnsi="PT Astra Serif"/>
          <w:sz w:val="22"/>
          <w:szCs w:val="22"/>
        </w:rPr>
        <w:t xml:space="preserve">Ассигнования  </w:t>
      </w:r>
      <w:r w:rsidRPr="0032663E">
        <w:rPr>
          <w:rFonts w:ascii="PT Astra Serif" w:hAnsi="PT Astra Serif"/>
          <w:b/>
          <w:bCs/>
          <w:sz w:val="22"/>
          <w:szCs w:val="22"/>
        </w:rPr>
        <w:t>по  образованию</w:t>
      </w:r>
      <w:r w:rsidRPr="0032663E">
        <w:rPr>
          <w:rFonts w:ascii="PT Astra Serif" w:hAnsi="PT Astra Serif"/>
          <w:sz w:val="22"/>
          <w:szCs w:val="22"/>
        </w:rPr>
        <w:t xml:space="preserve">  за  год  составили  129 млн. 283,0 тыс. руб. на  2 млн. 068,1 тыс. руб. (1,6%)  выше  произведенных  расходов  за  2019 год. </w:t>
      </w:r>
    </w:p>
    <w:p w:rsidR="00CD7ADB" w:rsidRPr="0032663E" w:rsidRDefault="00CD7ADB" w:rsidP="00CD7ADB">
      <w:pPr>
        <w:rPr>
          <w:rFonts w:ascii="PT Astra Serif" w:hAnsi="PT Astra Serif"/>
          <w:color w:val="FF0000"/>
          <w:sz w:val="22"/>
          <w:szCs w:val="22"/>
        </w:rPr>
      </w:pPr>
    </w:p>
    <w:tbl>
      <w:tblPr>
        <w:tblW w:w="10348" w:type="dxa"/>
        <w:tblInd w:w="55" w:type="dxa"/>
        <w:tblLayout w:type="fixed"/>
        <w:tblCellMar>
          <w:top w:w="55" w:type="dxa"/>
          <w:left w:w="55" w:type="dxa"/>
          <w:bottom w:w="55" w:type="dxa"/>
          <w:right w:w="55" w:type="dxa"/>
        </w:tblCellMar>
        <w:tblLook w:val="0000"/>
      </w:tblPr>
      <w:tblGrid>
        <w:gridCol w:w="2410"/>
        <w:gridCol w:w="1483"/>
        <w:gridCol w:w="1496"/>
        <w:gridCol w:w="1415"/>
        <w:gridCol w:w="1276"/>
        <w:gridCol w:w="1276"/>
        <w:gridCol w:w="992"/>
      </w:tblGrid>
      <w:tr w:rsidR="00CD7ADB" w:rsidRPr="0032663E" w:rsidTr="00F67498">
        <w:tc>
          <w:tcPr>
            <w:tcW w:w="2410"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color w:val="FF0000"/>
                <w:sz w:val="22"/>
                <w:szCs w:val="22"/>
              </w:rPr>
            </w:pPr>
          </w:p>
        </w:tc>
        <w:tc>
          <w:tcPr>
            <w:tcW w:w="1483"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Утверждено  на  2020год</w:t>
            </w:r>
          </w:p>
        </w:tc>
        <w:tc>
          <w:tcPr>
            <w:tcW w:w="1496"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Исполнено за 2020 год</w:t>
            </w:r>
          </w:p>
        </w:tc>
        <w:tc>
          <w:tcPr>
            <w:tcW w:w="1415"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исполнения</w:t>
            </w:r>
          </w:p>
        </w:tc>
        <w:tc>
          <w:tcPr>
            <w:tcW w:w="1276" w:type="dxa"/>
            <w:tcBorders>
              <w:top w:val="single" w:sz="1" w:space="0" w:color="000000"/>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Доля в % к объему расходов по разделу</w:t>
            </w:r>
          </w:p>
        </w:tc>
        <w:tc>
          <w:tcPr>
            <w:tcW w:w="1276"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Исполнено за 2019 год</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Темп роста %</w:t>
            </w:r>
          </w:p>
        </w:tc>
      </w:tr>
      <w:tr w:rsidR="00CD7ADB" w:rsidRPr="0032663E" w:rsidTr="00F67498">
        <w:tc>
          <w:tcPr>
            <w:tcW w:w="2410"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«Дошкольное образование»  0701</w:t>
            </w:r>
          </w:p>
        </w:tc>
        <w:tc>
          <w:tcPr>
            <w:tcW w:w="148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25 047,4</w:t>
            </w:r>
          </w:p>
        </w:tc>
        <w:tc>
          <w:tcPr>
            <w:tcW w:w="149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24 731,4</w:t>
            </w:r>
          </w:p>
        </w:tc>
        <w:tc>
          <w:tcPr>
            <w:tcW w:w="1415"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98,7</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19,1</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23 046,8</w:t>
            </w:r>
          </w:p>
        </w:tc>
        <w:tc>
          <w:tcPr>
            <w:tcW w:w="992"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+7,3</w:t>
            </w:r>
          </w:p>
        </w:tc>
      </w:tr>
      <w:tr w:rsidR="00CD7ADB" w:rsidRPr="0032663E" w:rsidTr="00F67498">
        <w:tc>
          <w:tcPr>
            <w:tcW w:w="2410"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«Общее образование» 0702</w:t>
            </w:r>
          </w:p>
        </w:tc>
        <w:tc>
          <w:tcPr>
            <w:tcW w:w="148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90 762,8</w:t>
            </w:r>
          </w:p>
        </w:tc>
        <w:tc>
          <w:tcPr>
            <w:tcW w:w="149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89 388,9</w:t>
            </w:r>
          </w:p>
        </w:tc>
        <w:tc>
          <w:tcPr>
            <w:tcW w:w="1415"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98,5</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69,2</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92 961,8</w:t>
            </w:r>
          </w:p>
        </w:tc>
        <w:tc>
          <w:tcPr>
            <w:tcW w:w="992"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-3,8</w:t>
            </w:r>
          </w:p>
        </w:tc>
      </w:tr>
      <w:tr w:rsidR="00CD7ADB" w:rsidRPr="0032663E" w:rsidTr="00F67498">
        <w:tc>
          <w:tcPr>
            <w:tcW w:w="2410"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«Дополнительное образование детей» 0703</w:t>
            </w:r>
          </w:p>
        </w:tc>
        <w:tc>
          <w:tcPr>
            <w:tcW w:w="148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8 829,9</w:t>
            </w:r>
          </w:p>
        </w:tc>
        <w:tc>
          <w:tcPr>
            <w:tcW w:w="149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8 829,9</w:t>
            </w:r>
          </w:p>
        </w:tc>
        <w:tc>
          <w:tcPr>
            <w:tcW w:w="1415"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100,0</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6,8</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5 833,5</w:t>
            </w:r>
          </w:p>
        </w:tc>
        <w:tc>
          <w:tcPr>
            <w:tcW w:w="992"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+51,4</w:t>
            </w:r>
          </w:p>
        </w:tc>
      </w:tr>
      <w:tr w:rsidR="00CD7ADB" w:rsidRPr="0032663E" w:rsidTr="00F67498">
        <w:tc>
          <w:tcPr>
            <w:tcW w:w="2410"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«Молодежная политика» 0707</w:t>
            </w:r>
          </w:p>
        </w:tc>
        <w:tc>
          <w:tcPr>
            <w:tcW w:w="148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313,6</w:t>
            </w:r>
          </w:p>
        </w:tc>
        <w:tc>
          <w:tcPr>
            <w:tcW w:w="149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243,6</w:t>
            </w:r>
          </w:p>
        </w:tc>
        <w:tc>
          <w:tcPr>
            <w:tcW w:w="1415"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77,7</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0,2</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225,1</w:t>
            </w:r>
          </w:p>
        </w:tc>
        <w:tc>
          <w:tcPr>
            <w:tcW w:w="992"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+8,2</w:t>
            </w:r>
          </w:p>
        </w:tc>
      </w:tr>
      <w:tr w:rsidR="00CD7ADB" w:rsidRPr="0032663E" w:rsidTr="00F67498">
        <w:tc>
          <w:tcPr>
            <w:tcW w:w="2410"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«Другие  вопросы  в области образования» 0709</w:t>
            </w:r>
          </w:p>
        </w:tc>
        <w:tc>
          <w:tcPr>
            <w:tcW w:w="148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6 181,2</w:t>
            </w:r>
          </w:p>
        </w:tc>
        <w:tc>
          <w:tcPr>
            <w:tcW w:w="149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6 089,2</w:t>
            </w:r>
          </w:p>
        </w:tc>
        <w:tc>
          <w:tcPr>
            <w:tcW w:w="1415"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98,5</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4,7</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5 147,6</w:t>
            </w:r>
          </w:p>
        </w:tc>
        <w:tc>
          <w:tcPr>
            <w:tcW w:w="992"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+18,3</w:t>
            </w:r>
          </w:p>
        </w:tc>
      </w:tr>
      <w:tr w:rsidR="00CD7ADB" w:rsidRPr="0032663E" w:rsidTr="00F67498">
        <w:tc>
          <w:tcPr>
            <w:tcW w:w="2410"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sz w:val="22"/>
                <w:szCs w:val="22"/>
              </w:rPr>
              <w:t>ИТОГО</w:t>
            </w:r>
          </w:p>
        </w:tc>
        <w:tc>
          <w:tcPr>
            <w:tcW w:w="148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131 134,9</w:t>
            </w:r>
          </w:p>
        </w:tc>
        <w:tc>
          <w:tcPr>
            <w:tcW w:w="149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129 283,0</w:t>
            </w:r>
          </w:p>
        </w:tc>
        <w:tc>
          <w:tcPr>
            <w:tcW w:w="1415"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98,6</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b/>
                <w:bCs/>
                <w:sz w:val="22"/>
                <w:szCs w:val="22"/>
              </w:rPr>
            </w:pP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127 214,8</w:t>
            </w:r>
          </w:p>
        </w:tc>
        <w:tc>
          <w:tcPr>
            <w:tcW w:w="992"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+1,6</w:t>
            </w:r>
          </w:p>
        </w:tc>
      </w:tr>
    </w:tbl>
    <w:p w:rsidR="00CD7ADB" w:rsidRPr="0032663E" w:rsidRDefault="00CD7ADB" w:rsidP="00CD7ADB">
      <w:pPr>
        <w:rPr>
          <w:rFonts w:ascii="PT Astra Serif" w:hAnsi="PT Astra Serif"/>
          <w:color w:val="FF0000"/>
          <w:sz w:val="22"/>
          <w:szCs w:val="22"/>
        </w:rPr>
      </w:pPr>
    </w:p>
    <w:p w:rsidR="00CD7ADB" w:rsidRPr="0032663E" w:rsidRDefault="00CD7ADB" w:rsidP="00CD7ADB">
      <w:pPr>
        <w:rPr>
          <w:rFonts w:ascii="PT Astra Serif" w:hAnsi="PT Astra Serif"/>
          <w:b/>
          <w:sz w:val="22"/>
          <w:szCs w:val="22"/>
        </w:rPr>
      </w:pPr>
      <w:r w:rsidRPr="0032663E">
        <w:rPr>
          <w:rFonts w:ascii="PT Astra Serif" w:hAnsi="PT Astra Serif"/>
          <w:sz w:val="22"/>
          <w:szCs w:val="22"/>
        </w:rPr>
        <w:t xml:space="preserve">Исполнение  расходов  по  решению  </w:t>
      </w:r>
      <w:r w:rsidRPr="0032663E">
        <w:rPr>
          <w:rFonts w:ascii="PT Astra Serif" w:hAnsi="PT Astra Serif"/>
          <w:b/>
          <w:bCs/>
          <w:sz w:val="22"/>
          <w:szCs w:val="22"/>
        </w:rPr>
        <w:t xml:space="preserve">общегосударственных   вопросов </w:t>
      </w:r>
      <w:r w:rsidRPr="0032663E">
        <w:rPr>
          <w:rFonts w:ascii="PT Astra Serif" w:hAnsi="PT Astra Serif"/>
          <w:sz w:val="22"/>
          <w:szCs w:val="22"/>
        </w:rPr>
        <w:t xml:space="preserve"> составило  96,5 %  от  плановых  назначений  и  выразилось  в  сумме  </w:t>
      </w:r>
      <w:r w:rsidRPr="0032663E">
        <w:rPr>
          <w:rFonts w:ascii="PT Astra Serif" w:hAnsi="PT Astra Serif"/>
          <w:b/>
          <w:sz w:val="22"/>
          <w:szCs w:val="22"/>
        </w:rPr>
        <w:t xml:space="preserve">25 905,4 тыс. руб. </w:t>
      </w:r>
    </w:p>
    <w:p w:rsidR="00CD7ADB" w:rsidRPr="0032663E" w:rsidRDefault="00CD7ADB" w:rsidP="00CD7ADB">
      <w:pPr>
        <w:rPr>
          <w:rFonts w:ascii="PT Astra Serif" w:hAnsi="PT Astra Serif"/>
          <w:sz w:val="22"/>
          <w:szCs w:val="22"/>
        </w:rPr>
      </w:pPr>
    </w:p>
    <w:tbl>
      <w:tblPr>
        <w:tblW w:w="10632" w:type="dxa"/>
        <w:tblInd w:w="-87" w:type="dxa"/>
        <w:tblLayout w:type="fixed"/>
        <w:tblCellMar>
          <w:top w:w="55" w:type="dxa"/>
          <w:left w:w="55" w:type="dxa"/>
          <w:bottom w:w="55" w:type="dxa"/>
          <w:right w:w="55" w:type="dxa"/>
        </w:tblCellMar>
        <w:tblLook w:val="0000"/>
      </w:tblPr>
      <w:tblGrid>
        <w:gridCol w:w="2694"/>
        <w:gridCol w:w="1417"/>
        <w:gridCol w:w="1701"/>
        <w:gridCol w:w="1134"/>
        <w:gridCol w:w="1276"/>
        <w:gridCol w:w="1276"/>
        <w:gridCol w:w="1134"/>
      </w:tblGrid>
      <w:tr w:rsidR="00CD7ADB" w:rsidRPr="0032663E" w:rsidTr="00F67498">
        <w:tc>
          <w:tcPr>
            <w:tcW w:w="2694"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p>
        </w:tc>
        <w:tc>
          <w:tcPr>
            <w:tcW w:w="1417"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Утверждено  на  2020 год</w:t>
            </w:r>
          </w:p>
        </w:tc>
        <w:tc>
          <w:tcPr>
            <w:tcW w:w="1701"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Исполнено за 2020 год</w:t>
            </w:r>
          </w:p>
        </w:tc>
        <w:tc>
          <w:tcPr>
            <w:tcW w:w="1134"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исполнения</w:t>
            </w:r>
          </w:p>
        </w:tc>
        <w:tc>
          <w:tcPr>
            <w:tcW w:w="1276" w:type="dxa"/>
            <w:tcBorders>
              <w:top w:val="single" w:sz="1" w:space="0" w:color="000000"/>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Доля в % к объему расходов по разделу</w:t>
            </w:r>
          </w:p>
        </w:tc>
        <w:tc>
          <w:tcPr>
            <w:tcW w:w="1276"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Исполнено за 2019 год</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Темп роста %</w:t>
            </w:r>
          </w:p>
        </w:tc>
      </w:tr>
      <w:tr w:rsidR="00CD7ADB" w:rsidRPr="0032663E" w:rsidTr="00F67498">
        <w:tc>
          <w:tcPr>
            <w:tcW w:w="269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xml:space="preserve">0102 «Функционирование  высшего  должностного лица муниципального образования» </w:t>
            </w:r>
          </w:p>
        </w:tc>
        <w:tc>
          <w:tcPr>
            <w:tcW w:w="1417"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1 527,3</w:t>
            </w:r>
          </w:p>
        </w:tc>
        <w:tc>
          <w:tcPr>
            <w:tcW w:w="1701"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1 457,3</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95,4</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5,6</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1 402,2</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+3,9</w:t>
            </w:r>
          </w:p>
        </w:tc>
      </w:tr>
      <w:tr w:rsidR="00CD7ADB" w:rsidRPr="0032663E" w:rsidTr="00F67498">
        <w:tc>
          <w:tcPr>
            <w:tcW w:w="269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0103 «Функционирование представительных органов власти»</w:t>
            </w:r>
          </w:p>
        </w:tc>
        <w:tc>
          <w:tcPr>
            <w:tcW w:w="1417"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319,7</w:t>
            </w:r>
          </w:p>
        </w:tc>
        <w:tc>
          <w:tcPr>
            <w:tcW w:w="1701"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319,7</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100,0</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1,2</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297,9</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+7,3</w:t>
            </w:r>
          </w:p>
        </w:tc>
      </w:tr>
      <w:tr w:rsidR="00CD7ADB" w:rsidRPr="0032663E" w:rsidTr="00F67498">
        <w:tc>
          <w:tcPr>
            <w:tcW w:w="269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xml:space="preserve">0104 «Функционирование местных администраций» </w:t>
            </w:r>
          </w:p>
        </w:tc>
        <w:tc>
          <w:tcPr>
            <w:tcW w:w="1417"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12 062,0</w:t>
            </w:r>
          </w:p>
        </w:tc>
        <w:tc>
          <w:tcPr>
            <w:tcW w:w="1701"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11 491,6</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95,3</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44,4</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9 378,8</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+22,5</w:t>
            </w:r>
          </w:p>
        </w:tc>
      </w:tr>
      <w:tr w:rsidR="00CD7ADB" w:rsidRPr="0032663E" w:rsidTr="00F67498">
        <w:tc>
          <w:tcPr>
            <w:tcW w:w="269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0105 «Судебная  система»</w:t>
            </w:r>
          </w:p>
        </w:tc>
        <w:tc>
          <w:tcPr>
            <w:tcW w:w="1417"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701"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color w:val="FF0000"/>
                <w:sz w:val="22"/>
                <w:szCs w:val="22"/>
              </w:rPr>
            </w:pPr>
            <w:r w:rsidRPr="0032663E">
              <w:rPr>
                <w:rFonts w:ascii="PT Astra Serif" w:hAnsi="PT Astra Serif"/>
                <w:color w:val="FF0000"/>
                <w:sz w:val="22"/>
                <w:szCs w:val="22"/>
              </w:rPr>
              <w:t>-</w:t>
            </w:r>
          </w:p>
        </w:tc>
      </w:tr>
      <w:tr w:rsidR="00CD7ADB" w:rsidRPr="0032663E" w:rsidTr="00F67498">
        <w:tc>
          <w:tcPr>
            <w:tcW w:w="2694" w:type="dxa"/>
            <w:tcBorders>
              <w:top w:val="single" w:sz="4" w:space="0" w:color="auto"/>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01 06 «Обеспечение  деятельности финансовых, налоговых  и  таможенных  органов и  органов  надзора»</w:t>
            </w:r>
          </w:p>
        </w:tc>
        <w:tc>
          <w:tcPr>
            <w:tcW w:w="1417" w:type="dxa"/>
            <w:tcBorders>
              <w:top w:val="single" w:sz="4" w:space="0" w:color="auto"/>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3 978,6</w:t>
            </w:r>
          </w:p>
        </w:tc>
        <w:tc>
          <w:tcPr>
            <w:tcW w:w="1701" w:type="dxa"/>
            <w:tcBorders>
              <w:top w:val="single" w:sz="4" w:space="0" w:color="auto"/>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3 946,9</w:t>
            </w:r>
          </w:p>
        </w:tc>
        <w:tc>
          <w:tcPr>
            <w:tcW w:w="1134" w:type="dxa"/>
            <w:tcBorders>
              <w:top w:val="single" w:sz="4" w:space="0" w:color="auto"/>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99,2</w:t>
            </w:r>
          </w:p>
        </w:tc>
        <w:tc>
          <w:tcPr>
            <w:tcW w:w="1276" w:type="dxa"/>
            <w:tcBorders>
              <w:top w:val="single" w:sz="4" w:space="0" w:color="auto"/>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15,2</w:t>
            </w:r>
          </w:p>
        </w:tc>
        <w:tc>
          <w:tcPr>
            <w:tcW w:w="1276" w:type="dxa"/>
            <w:tcBorders>
              <w:top w:val="single" w:sz="4" w:space="0" w:color="auto"/>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3 175,4</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+24,3</w:t>
            </w:r>
          </w:p>
        </w:tc>
      </w:tr>
      <w:tr w:rsidR="00CD7ADB" w:rsidRPr="0032663E" w:rsidTr="00F67498">
        <w:tc>
          <w:tcPr>
            <w:tcW w:w="2694" w:type="dxa"/>
            <w:tcBorders>
              <w:top w:val="single" w:sz="4" w:space="0" w:color="auto"/>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01 07 « Обеспечение проведения выборов и референдумов»</w:t>
            </w:r>
          </w:p>
        </w:tc>
        <w:tc>
          <w:tcPr>
            <w:tcW w:w="1417" w:type="dxa"/>
            <w:tcBorders>
              <w:top w:val="single" w:sz="4" w:space="0" w:color="auto"/>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701" w:type="dxa"/>
            <w:tcBorders>
              <w:top w:val="single" w:sz="4" w:space="0" w:color="auto"/>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134" w:type="dxa"/>
            <w:tcBorders>
              <w:top w:val="single" w:sz="4" w:space="0" w:color="auto"/>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276" w:type="dxa"/>
            <w:tcBorders>
              <w:top w:val="single" w:sz="4" w:space="0" w:color="auto"/>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276" w:type="dxa"/>
            <w:tcBorders>
              <w:top w:val="single" w:sz="4" w:space="0" w:color="auto"/>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850,0</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r>
      <w:tr w:rsidR="00CD7ADB" w:rsidRPr="0032663E" w:rsidTr="00F67498">
        <w:trPr>
          <w:trHeight w:val="857"/>
        </w:trPr>
        <w:tc>
          <w:tcPr>
            <w:tcW w:w="269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01 13 «Другие  общегосударственные  вопросы», в том числе</w:t>
            </w:r>
          </w:p>
        </w:tc>
        <w:tc>
          <w:tcPr>
            <w:tcW w:w="1417"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8 960,4</w:t>
            </w:r>
          </w:p>
        </w:tc>
        <w:tc>
          <w:tcPr>
            <w:tcW w:w="1701"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8 689,9</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97,0</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33,5</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8 319,5</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+4,5</w:t>
            </w:r>
          </w:p>
        </w:tc>
      </w:tr>
      <w:tr w:rsidR="00CD7ADB" w:rsidRPr="0032663E" w:rsidTr="00F67498">
        <w:trPr>
          <w:trHeight w:val="361"/>
        </w:trPr>
        <w:tc>
          <w:tcPr>
            <w:tcW w:w="269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lastRenderedPageBreak/>
              <w:t>«Резервный фонд администрации»</w:t>
            </w:r>
          </w:p>
        </w:tc>
        <w:tc>
          <w:tcPr>
            <w:tcW w:w="1417"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701"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w:t>
            </w:r>
          </w:p>
        </w:tc>
      </w:tr>
      <w:tr w:rsidR="00CD7ADB" w:rsidRPr="0032663E" w:rsidTr="00F67498">
        <w:tc>
          <w:tcPr>
            <w:tcW w:w="269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b/>
                <w:bCs/>
                <w:sz w:val="22"/>
                <w:szCs w:val="22"/>
              </w:rPr>
              <w:t>ВСЕГО ПО РАЗДЕЛУ</w:t>
            </w:r>
          </w:p>
        </w:tc>
        <w:tc>
          <w:tcPr>
            <w:tcW w:w="1417" w:type="dxa"/>
            <w:tcBorders>
              <w:left w:val="single" w:sz="1" w:space="0" w:color="000000"/>
              <w:bottom w:val="single" w:sz="1" w:space="0" w:color="000000"/>
            </w:tcBorders>
            <w:shd w:val="clear" w:color="auto" w:fill="auto"/>
          </w:tcPr>
          <w:p w:rsidR="00CD7ADB" w:rsidRPr="0032663E" w:rsidRDefault="00CD7ADB" w:rsidP="00645804">
            <w:pPr>
              <w:pStyle w:val="ad"/>
              <w:snapToGrid w:val="0"/>
              <w:ind w:left="87" w:hanging="87"/>
              <w:rPr>
                <w:rFonts w:ascii="PT Astra Serif" w:hAnsi="PT Astra Serif"/>
                <w:b/>
                <w:bCs/>
                <w:sz w:val="22"/>
                <w:szCs w:val="22"/>
              </w:rPr>
            </w:pPr>
            <w:r w:rsidRPr="0032663E">
              <w:rPr>
                <w:rFonts w:ascii="PT Astra Serif" w:hAnsi="PT Astra Serif"/>
                <w:b/>
                <w:bCs/>
                <w:sz w:val="22"/>
                <w:szCs w:val="22"/>
              </w:rPr>
              <w:t>26 848,0</w:t>
            </w:r>
          </w:p>
        </w:tc>
        <w:tc>
          <w:tcPr>
            <w:tcW w:w="1701"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b/>
                <w:bCs/>
                <w:sz w:val="22"/>
                <w:szCs w:val="22"/>
              </w:rPr>
              <w:t>25 905,4</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b/>
                <w:bCs/>
                <w:sz w:val="22"/>
                <w:szCs w:val="22"/>
              </w:rPr>
              <w:t>96,5</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b/>
                <w:bCs/>
                <w:sz w:val="22"/>
                <w:szCs w:val="22"/>
              </w:rPr>
            </w:pP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b/>
                <w:bCs/>
                <w:sz w:val="22"/>
                <w:szCs w:val="22"/>
              </w:rPr>
              <w:t>23 423,8</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color w:val="FF0000"/>
                <w:sz w:val="22"/>
                <w:szCs w:val="22"/>
              </w:rPr>
            </w:pPr>
          </w:p>
        </w:tc>
      </w:tr>
    </w:tbl>
    <w:p w:rsidR="00CD7ADB" w:rsidRPr="0032663E" w:rsidRDefault="00CD7ADB" w:rsidP="00CD7ADB">
      <w:pPr>
        <w:rPr>
          <w:rFonts w:ascii="PT Astra Serif" w:hAnsi="PT Astra Serif"/>
          <w:color w:val="FF0000"/>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ab/>
        <w:t xml:space="preserve">Расходы  бюджета  муниципального  района </w:t>
      </w:r>
      <w:r w:rsidRPr="0032663E">
        <w:rPr>
          <w:rFonts w:ascii="PT Astra Serif" w:hAnsi="PT Astra Serif"/>
          <w:b/>
          <w:bCs/>
          <w:sz w:val="22"/>
          <w:szCs w:val="22"/>
        </w:rPr>
        <w:t xml:space="preserve"> по  межбюджетным  трансфертам </w:t>
      </w:r>
      <w:r w:rsidRPr="0032663E">
        <w:rPr>
          <w:rFonts w:ascii="PT Astra Serif" w:hAnsi="PT Astra Serif"/>
          <w:sz w:val="22"/>
          <w:szCs w:val="22"/>
        </w:rPr>
        <w:t xml:space="preserve"> за  2020 год  составили  </w:t>
      </w:r>
      <w:r w:rsidRPr="0032663E">
        <w:rPr>
          <w:rFonts w:ascii="PT Astra Serif" w:hAnsi="PT Astra Serif"/>
          <w:b/>
          <w:sz w:val="22"/>
          <w:szCs w:val="22"/>
        </w:rPr>
        <w:t>19 318,9 тыс. руб</w:t>
      </w:r>
      <w:r w:rsidRPr="0032663E">
        <w:rPr>
          <w:rFonts w:ascii="PT Astra Serif" w:hAnsi="PT Astra Serif"/>
          <w:sz w:val="22"/>
          <w:szCs w:val="22"/>
        </w:rPr>
        <w:t>.</w:t>
      </w:r>
    </w:p>
    <w:p w:rsidR="00CD7ADB" w:rsidRPr="0032663E" w:rsidRDefault="00CD7ADB" w:rsidP="00CD7ADB">
      <w:pPr>
        <w:rPr>
          <w:rFonts w:ascii="PT Astra Serif" w:hAnsi="PT Astra Serif"/>
          <w:sz w:val="22"/>
          <w:szCs w:val="22"/>
        </w:rPr>
      </w:pPr>
    </w:p>
    <w:tbl>
      <w:tblPr>
        <w:tblW w:w="10490" w:type="dxa"/>
        <w:tblInd w:w="-87" w:type="dxa"/>
        <w:tblLayout w:type="fixed"/>
        <w:tblCellMar>
          <w:top w:w="55" w:type="dxa"/>
          <w:left w:w="55" w:type="dxa"/>
          <w:bottom w:w="55" w:type="dxa"/>
          <w:right w:w="55" w:type="dxa"/>
        </w:tblCellMar>
        <w:tblLook w:val="0000"/>
      </w:tblPr>
      <w:tblGrid>
        <w:gridCol w:w="2127"/>
        <w:gridCol w:w="1701"/>
        <w:gridCol w:w="1559"/>
        <w:gridCol w:w="1417"/>
        <w:gridCol w:w="1418"/>
        <w:gridCol w:w="1276"/>
        <w:gridCol w:w="992"/>
      </w:tblGrid>
      <w:tr w:rsidR="00CD7ADB" w:rsidRPr="0032663E" w:rsidTr="000D778D">
        <w:tc>
          <w:tcPr>
            <w:tcW w:w="2127"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p>
        </w:tc>
        <w:tc>
          <w:tcPr>
            <w:tcW w:w="1701"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Утверждено  на  2020 год</w:t>
            </w:r>
          </w:p>
        </w:tc>
        <w:tc>
          <w:tcPr>
            <w:tcW w:w="1559"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Исполнено за 2020 год</w:t>
            </w:r>
          </w:p>
        </w:tc>
        <w:tc>
          <w:tcPr>
            <w:tcW w:w="1417"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исполнения</w:t>
            </w:r>
          </w:p>
        </w:tc>
        <w:tc>
          <w:tcPr>
            <w:tcW w:w="1418" w:type="dxa"/>
            <w:tcBorders>
              <w:top w:val="single" w:sz="1" w:space="0" w:color="000000"/>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Доля в % к объему расходов по разделу</w:t>
            </w:r>
          </w:p>
        </w:tc>
        <w:tc>
          <w:tcPr>
            <w:tcW w:w="1276"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Исполнено за 2019 год</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Темп роста %</w:t>
            </w:r>
          </w:p>
        </w:tc>
      </w:tr>
      <w:tr w:rsidR="00CD7ADB" w:rsidRPr="0032663E" w:rsidTr="000D778D">
        <w:tc>
          <w:tcPr>
            <w:tcW w:w="2127"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14 01 «Дотации  бюджетам  муниципальных образований»</w:t>
            </w:r>
          </w:p>
        </w:tc>
        <w:tc>
          <w:tcPr>
            <w:tcW w:w="1701"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4 918,0</w:t>
            </w:r>
          </w:p>
        </w:tc>
        <w:tc>
          <w:tcPr>
            <w:tcW w:w="155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4 918,0</w:t>
            </w:r>
          </w:p>
        </w:tc>
        <w:tc>
          <w:tcPr>
            <w:tcW w:w="1417"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100,0</w:t>
            </w:r>
          </w:p>
        </w:tc>
        <w:tc>
          <w:tcPr>
            <w:tcW w:w="1418"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ind w:left="-197" w:firstLine="197"/>
              <w:jc w:val="center"/>
              <w:rPr>
                <w:rFonts w:ascii="PT Astra Serif" w:hAnsi="PT Astra Serif"/>
                <w:color w:val="FF0000"/>
                <w:sz w:val="22"/>
                <w:szCs w:val="22"/>
              </w:rPr>
            </w:pPr>
            <w:r w:rsidRPr="0032663E">
              <w:rPr>
                <w:rFonts w:ascii="PT Astra Serif" w:hAnsi="PT Astra Serif"/>
                <w:sz w:val="22"/>
                <w:szCs w:val="22"/>
              </w:rPr>
              <w:t>25,5</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4 358,0</w:t>
            </w:r>
          </w:p>
        </w:tc>
        <w:tc>
          <w:tcPr>
            <w:tcW w:w="992"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+12,8</w:t>
            </w:r>
          </w:p>
        </w:tc>
      </w:tr>
      <w:tr w:rsidR="00CD7ADB" w:rsidRPr="0032663E" w:rsidTr="000D778D">
        <w:tc>
          <w:tcPr>
            <w:tcW w:w="2127"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14 03 «Иные межбюджетные трансферты»</w:t>
            </w:r>
          </w:p>
        </w:tc>
        <w:tc>
          <w:tcPr>
            <w:tcW w:w="1701"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14 400,9</w:t>
            </w:r>
          </w:p>
        </w:tc>
        <w:tc>
          <w:tcPr>
            <w:tcW w:w="155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14 400,9</w:t>
            </w:r>
          </w:p>
        </w:tc>
        <w:tc>
          <w:tcPr>
            <w:tcW w:w="1417"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100,0</w:t>
            </w:r>
          </w:p>
        </w:tc>
        <w:tc>
          <w:tcPr>
            <w:tcW w:w="1418"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ind w:left="-197" w:firstLine="197"/>
              <w:jc w:val="center"/>
              <w:rPr>
                <w:rFonts w:ascii="PT Astra Serif" w:hAnsi="PT Astra Serif"/>
                <w:sz w:val="22"/>
                <w:szCs w:val="22"/>
              </w:rPr>
            </w:pPr>
            <w:r w:rsidRPr="0032663E">
              <w:rPr>
                <w:rFonts w:ascii="PT Astra Serif" w:hAnsi="PT Astra Serif"/>
                <w:sz w:val="22"/>
                <w:szCs w:val="22"/>
              </w:rPr>
              <w:t>74,5</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6 852,1</w:t>
            </w:r>
          </w:p>
        </w:tc>
        <w:tc>
          <w:tcPr>
            <w:tcW w:w="992"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+110,2</w:t>
            </w:r>
          </w:p>
        </w:tc>
      </w:tr>
      <w:tr w:rsidR="00CD7ADB" w:rsidRPr="0032663E" w:rsidTr="000D778D">
        <w:tc>
          <w:tcPr>
            <w:tcW w:w="2127"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
                <w:sz w:val="22"/>
                <w:szCs w:val="22"/>
              </w:rPr>
            </w:pPr>
            <w:r w:rsidRPr="0032663E">
              <w:rPr>
                <w:rFonts w:ascii="PT Astra Serif" w:hAnsi="PT Astra Serif"/>
                <w:b/>
                <w:sz w:val="22"/>
                <w:szCs w:val="22"/>
              </w:rPr>
              <w:t>ИТОГО</w:t>
            </w:r>
          </w:p>
        </w:tc>
        <w:tc>
          <w:tcPr>
            <w:tcW w:w="1701"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sz w:val="22"/>
                <w:szCs w:val="22"/>
              </w:rPr>
            </w:pPr>
            <w:r w:rsidRPr="0032663E">
              <w:rPr>
                <w:rFonts w:ascii="PT Astra Serif" w:hAnsi="PT Astra Serif"/>
                <w:b/>
                <w:sz w:val="22"/>
                <w:szCs w:val="22"/>
              </w:rPr>
              <w:t>19 318,9</w:t>
            </w:r>
          </w:p>
        </w:tc>
        <w:tc>
          <w:tcPr>
            <w:tcW w:w="155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sz w:val="22"/>
                <w:szCs w:val="22"/>
              </w:rPr>
            </w:pPr>
            <w:r w:rsidRPr="0032663E">
              <w:rPr>
                <w:rFonts w:ascii="PT Astra Serif" w:hAnsi="PT Astra Serif"/>
                <w:b/>
                <w:sz w:val="22"/>
                <w:szCs w:val="22"/>
              </w:rPr>
              <w:t>19 318,9</w:t>
            </w:r>
          </w:p>
        </w:tc>
        <w:tc>
          <w:tcPr>
            <w:tcW w:w="1417"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sz w:val="22"/>
                <w:szCs w:val="22"/>
              </w:rPr>
            </w:pPr>
            <w:r w:rsidRPr="0032663E">
              <w:rPr>
                <w:rFonts w:ascii="PT Astra Serif" w:hAnsi="PT Astra Serif"/>
                <w:b/>
                <w:sz w:val="22"/>
                <w:szCs w:val="22"/>
              </w:rPr>
              <w:t>100,0%</w:t>
            </w:r>
          </w:p>
        </w:tc>
        <w:tc>
          <w:tcPr>
            <w:tcW w:w="1418"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ind w:left="-197" w:firstLine="197"/>
              <w:jc w:val="center"/>
              <w:rPr>
                <w:rFonts w:ascii="PT Astra Serif" w:hAnsi="PT Astra Serif"/>
                <w:b/>
                <w:sz w:val="22"/>
                <w:szCs w:val="22"/>
              </w:rPr>
            </w:pP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sz w:val="22"/>
                <w:szCs w:val="22"/>
              </w:rPr>
            </w:pPr>
            <w:r w:rsidRPr="0032663E">
              <w:rPr>
                <w:rFonts w:ascii="PT Astra Serif" w:hAnsi="PT Astra Serif"/>
                <w:b/>
                <w:sz w:val="22"/>
                <w:szCs w:val="22"/>
              </w:rPr>
              <w:t>11 210,1</w:t>
            </w:r>
          </w:p>
        </w:tc>
        <w:tc>
          <w:tcPr>
            <w:tcW w:w="992"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b/>
                <w:sz w:val="22"/>
                <w:szCs w:val="22"/>
              </w:rPr>
            </w:pPr>
            <w:r w:rsidRPr="0032663E">
              <w:rPr>
                <w:rFonts w:ascii="PT Astra Serif" w:hAnsi="PT Astra Serif"/>
                <w:b/>
                <w:sz w:val="22"/>
                <w:szCs w:val="22"/>
              </w:rPr>
              <w:t>+72,3</w:t>
            </w:r>
          </w:p>
        </w:tc>
      </w:tr>
    </w:tbl>
    <w:p w:rsidR="00CD7ADB" w:rsidRPr="0032663E" w:rsidRDefault="00CD7ADB" w:rsidP="00CD7ADB">
      <w:pPr>
        <w:rPr>
          <w:rFonts w:ascii="PT Astra Serif" w:hAnsi="PT Astra Serif"/>
          <w:color w:val="FF0000"/>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color w:val="FF0000"/>
          <w:sz w:val="22"/>
          <w:szCs w:val="22"/>
        </w:rPr>
        <w:tab/>
      </w:r>
      <w:r w:rsidRPr="0032663E">
        <w:rPr>
          <w:rFonts w:ascii="PT Astra Serif" w:hAnsi="PT Astra Serif"/>
          <w:sz w:val="22"/>
          <w:szCs w:val="22"/>
        </w:rPr>
        <w:t xml:space="preserve">Утвержденные  бюджетные  ассигнования </w:t>
      </w:r>
      <w:r w:rsidRPr="0032663E">
        <w:rPr>
          <w:rFonts w:ascii="PT Astra Serif" w:hAnsi="PT Astra Serif"/>
          <w:b/>
          <w:bCs/>
          <w:sz w:val="22"/>
          <w:szCs w:val="22"/>
        </w:rPr>
        <w:t xml:space="preserve"> по  «Национальной  экономике» 04 00 </w:t>
      </w:r>
      <w:r w:rsidRPr="0032663E">
        <w:rPr>
          <w:rFonts w:ascii="PT Astra Serif" w:hAnsi="PT Astra Serif"/>
          <w:sz w:val="22"/>
          <w:szCs w:val="22"/>
        </w:rPr>
        <w:t xml:space="preserve"> за  2020 год  освоены  на  97,4%.  Из  утвержденных  в  бюджете  15 569,2 тыс. руб.  расход  составил  </w:t>
      </w:r>
      <w:r w:rsidRPr="0032663E">
        <w:rPr>
          <w:rFonts w:ascii="PT Astra Serif" w:hAnsi="PT Astra Serif"/>
          <w:b/>
          <w:sz w:val="22"/>
          <w:szCs w:val="22"/>
        </w:rPr>
        <w:t>15 163,6 тыс. руб</w:t>
      </w:r>
      <w:r w:rsidRPr="0032663E">
        <w:rPr>
          <w:rFonts w:ascii="PT Astra Serif" w:hAnsi="PT Astra Serif"/>
          <w:sz w:val="22"/>
          <w:szCs w:val="22"/>
        </w:rPr>
        <w:t>.</w:t>
      </w:r>
    </w:p>
    <w:p w:rsidR="00CD7ADB" w:rsidRPr="0032663E" w:rsidRDefault="00CD7ADB" w:rsidP="00CD7ADB">
      <w:pPr>
        <w:rPr>
          <w:rFonts w:ascii="PT Astra Serif" w:hAnsi="PT Astra Serif"/>
          <w:color w:val="FF0000"/>
          <w:sz w:val="22"/>
          <w:szCs w:val="22"/>
        </w:rPr>
      </w:pPr>
    </w:p>
    <w:tbl>
      <w:tblPr>
        <w:tblW w:w="10621" w:type="dxa"/>
        <w:tblInd w:w="-87" w:type="dxa"/>
        <w:tblLayout w:type="fixed"/>
        <w:tblCellMar>
          <w:top w:w="55" w:type="dxa"/>
          <w:left w:w="55" w:type="dxa"/>
          <w:bottom w:w="55" w:type="dxa"/>
          <w:right w:w="55" w:type="dxa"/>
        </w:tblCellMar>
        <w:tblLook w:val="0000"/>
      </w:tblPr>
      <w:tblGrid>
        <w:gridCol w:w="3150"/>
        <w:gridCol w:w="1433"/>
        <w:gridCol w:w="1229"/>
        <w:gridCol w:w="1134"/>
        <w:gridCol w:w="1276"/>
        <w:gridCol w:w="1276"/>
        <w:gridCol w:w="1123"/>
      </w:tblGrid>
      <w:tr w:rsidR="00CD7ADB" w:rsidRPr="0032663E" w:rsidTr="000D778D">
        <w:tc>
          <w:tcPr>
            <w:tcW w:w="3150"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sz w:val="22"/>
                <w:szCs w:val="22"/>
              </w:rPr>
            </w:pPr>
          </w:p>
        </w:tc>
        <w:tc>
          <w:tcPr>
            <w:tcW w:w="1433"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Утверждено  на  2020 год</w:t>
            </w:r>
          </w:p>
        </w:tc>
        <w:tc>
          <w:tcPr>
            <w:tcW w:w="1229"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Исполнено за 2020 год</w:t>
            </w:r>
          </w:p>
        </w:tc>
        <w:tc>
          <w:tcPr>
            <w:tcW w:w="1134"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исполнения</w:t>
            </w:r>
          </w:p>
        </w:tc>
        <w:tc>
          <w:tcPr>
            <w:tcW w:w="1276" w:type="dxa"/>
            <w:tcBorders>
              <w:top w:val="single" w:sz="1" w:space="0" w:color="000000"/>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Доля в % к объему расходов по разделу</w:t>
            </w:r>
          </w:p>
        </w:tc>
        <w:tc>
          <w:tcPr>
            <w:tcW w:w="1276"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Исполнено за 2019 год</w:t>
            </w:r>
          </w:p>
        </w:tc>
        <w:tc>
          <w:tcPr>
            <w:tcW w:w="1123" w:type="dxa"/>
            <w:tcBorders>
              <w:top w:val="single" w:sz="1" w:space="0" w:color="000000"/>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sz w:val="22"/>
                <w:szCs w:val="22"/>
              </w:rPr>
              <w:t>Темп роста %</w:t>
            </w:r>
          </w:p>
        </w:tc>
      </w:tr>
      <w:tr w:rsidR="00CD7ADB" w:rsidRPr="0032663E" w:rsidTr="000D778D">
        <w:tc>
          <w:tcPr>
            <w:tcW w:w="3150" w:type="dxa"/>
            <w:tcBorders>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b/>
                <w:bCs/>
                <w:sz w:val="22"/>
                <w:szCs w:val="22"/>
              </w:rPr>
            </w:pPr>
            <w:r w:rsidRPr="0032663E">
              <w:rPr>
                <w:rFonts w:ascii="PT Astra Serif" w:hAnsi="PT Astra Serif"/>
                <w:b/>
                <w:bCs/>
                <w:sz w:val="22"/>
                <w:szCs w:val="22"/>
              </w:rPr>
              <w:t>0405 «Сельское хозяйство  и  рыболовство», в т.ч.</w:t>
            </w:r>
          </w:p>
        </w:tc>
        <w:tc>
          <w:tcPr>
            <w:tcW w:w="143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774,9</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774,9</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100,0</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5,1</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686,4</w:t>
            </w:r>
          </w:p>
        </w:tc>
        <w:tc>
          <w:tcPr>
            <w:tcW w:w="1123"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+12,9</w:t>
            </w:r>
          </w:p>
        </w:tc>
      </w:tr>
      <w:tr w:rsidR="00CD7ADB" w:rsidRPr="0032663E" w:rsidTr="000D778D">
        <w:tc>
          <w:tcPr>
            <w:tcW w:w="3150" w:type="dxa"/>
            <w:tcBorders>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sz w:val="22"/>
                <w:szCs w:val="22"/>
              </w:rPr>
            </w:pPr>
            <w:r w:rsidRPr="0032663E">
              <w:rPr>
                <w:rFonts w:ascii="PT Astra Serif" w:hAnsi="PT Astra Serif"/>
                <w:sz w:val="22"/>
                <w:szCs w:val="22"/>
              </w:rPr>
              <w:t>-руководство  и  управление в  сфере  установленных функций</w:t>
            </w:r>
          </w:p>
        </w:tc>
        <w:tc>
          <w:tcPr>
            <w:tcW w:w="143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708,5</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708,5</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100,0</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4,7</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634,4</w:t>
            </w:r>
          </w:p>
        </w:tc>
        <w:tc>
          <w:tcPr>
            <w:tcW w:w="1123"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+11,7</w:t>
            </w:r>
          </w:p>
        </w:tc>
      </w:tr>
      <w:tr w:rsidR="00CD7ADB" w:rsidRPr="0032663E" w:rsidTr="000D778D">
        <w:tc>
          <w:tcPr>
            <w:tcW w:w="3150" w:type="dxa"/>
            <w:tcBorders>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sz w:val="22"/>
                <w:szCs w:val="22"/>
              </w:rPr>
            </w:pPr>
            <w:r w:rsidRPr="0032663E">
              <w:rPr>
                <w:rFonts w:ascii="PT Astra Serif" w:hAnsi="PT Astra Serif"/>
                <w:sz w:val="22"/>
                <w:szCs w:val="22"/>
              </w:rPr>
              <w:t>-мероприятия в области сельского хозяйства</w:t>
            </w:r>
          </w:p>
        </w:tc>
        <w:tc>
          <w:tcPr>
            <w:tcW w:w="143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6,9</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6,9</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100,0</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0,05</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10,0</w:t>
            </w:r>
          </w:p>
        </w:tc>
        <w:tc>
          <w:tcPr>
            <w:tcW w:w="1123"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-31,0</w:t>
            </w:r>
          </w:p>
        </w:tc>
      </w:tr>
      <w:tr w:rsidR="00CD7ADB" w:rsidRPr="0032663E" w:rsidTr="000D778D">
        <w:tc>
          <w:tcPr>
            <w:tcW w:w="3150" w:type="dxa"/>
            <w:tcBorders>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sz w:val="22"/>
                <w:szCs w:val="22"/>
              </w:rPr>
            </w:pPr>
            <w:r w:rsidRPr="0032663E">
              <w:rPr>
                <w:rFonts w:ascii="PT Astra Serif" w:hAnsi="PT Astra Serif"/>
                <w:sz w:val="22"/>
                <w:szCs w:val="22"/>
              </w:rPr>
              <w:t>-мероприятия  по предупреждению и  ликвидации болезней животных за счет средств областного бюджета</w:t>
            </w:r>
          </w:p>
        </w:tc>
        <w:tc>
          <w:tcPr>
            <w:tcW w:w="143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33,8</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33,8</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100,0</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0,2</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24,1</w:t>
            </w:r>
          </w:p>
        </w:tc>
        <w:tc>
          <w:tcPr>
            <w:tcW w:w="1123"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+40,2</w:t>
            </w:r>
          </w:p>
        </w:tc>
      </w:tr>
      <w:tr w:rsidR="00CD7ADB" w:rsidRPr="0032663E" w:rsidTr="000D778D">
        <w:tc>
          <w:tcPr>
            <w:tcW w:w="3150" w:type="dxa"/>
            <w:tcBorders>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sz w:val="22"/>
                <w:szCs w:val="22"/>
              </w:rPr>
            </w:pPr>
            <w:r w:rsidRPr="0032663E">
              <w:rPr>
                <w:rFonts w:ascii="PT Astra Serif" w:hAnsi="PT Astra Serif"/>
                <w:sz w:val="22"/>
                <w:szCs w:val="22"/>
              </w:rPr>
              <w:t>-мероприятия  по предупреждению и  ликвидации болезней животных за счет средств  местного бюджета</w:t>
            </w:r>
          </w:p>
        </w:tc>
        <w:tc>
          <w:tcPr>
            <w:tcW w:w="143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22,0</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22,0</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100,0</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0,1</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17,9</w:t>
            </w:r>
          </w:p>
        </w:tc>
        <w:tc>
          <w:tcPr>
            <w:tcW w:w="1123"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+22,9</w:t>
            </w:r>
          </w:p>
        </w:tc>
      </w:tr>
      <w:tr w:rsidR="00CD7ADB" w:rsidRPr="0032663E" w:rsidTr="000D778D">
        <w:tc>
          <w:tcPr>
            <w:tcW w:w="3150" w:type="dxa"/>
            <w:tcBorders>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b/>
                <w:bCs/>
                <w:sz w:val="22"/>
                <w:szCs w:val="22"/>
              </w:rPr>
            </w:pPr>
            <w:r w:rsidRPr="0032663E">
              <w:rPr>
                <w:rFonts w:ascii="PT Astra Serif" w:hAnsi="PT Astra Serif"/>
                <w:b/>
                <w:bCs/>
                <w:sz w:val="22"/>
                <w:szCs w:val="22"/>
              </w:rPr>
              <w:t>0408 «Транспорт» (возмещение убытков по пассажироперевозкам)</w:t>
            </w:r>
          </w:p>
        </w:tc>
        <w:tc>
          <w:tcPr>
            <w:tcW w:w="143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2 270,9</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2 270,9</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100,0</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15,0</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1 916,8</w:t>
            </w:r>
          </w:p>
        </w:tc>
        <w:tc>
          <w:tcPr>
            <w:tcW w:w="1123"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+18,5</w:t>
            </w:r>
          </w:p>
        </w:tc>
      </w:tr>
      <w:tr w:rsidR="00CD7ADB" w:rsidRPr="0032663E" w:rsidTr="000D778D">
        <w:tc>
          <w:tcPr>
            <w:tcW w:w="3150" w:type="dxa"/>
            <w:tcBorders>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b/>
                <w:bCs/>
                <w:sz w:val="22"/>
                <w:szCs w:val="22"/>
              </w:rPr>
            </w:pPr>
            <w:r w:rsidRPr="0032663E">
              <w:rPr>
                <w:rFonts w:ascii="PT Astra Serif" w:hAnsi="PT Astra Serif"/>
                <w:b/>
                <w:bCs/>
                <w:sz w:val="22"/>
                <w:szCs w:val="22"/>
              </w:rPr>
              <w:t>0409 «Дорожное хозяйство»</w:t>
            </w:r>
          </w:p>
          <w:p w:rsidR="00CD7ADB" w:rsidRPr="0032663E" w:rsidRDefault="00CD7ADB" w:rsidP="00645804">
            <w:pPr>
              <w:pStyle w:val="ad"/>
              <w:snapToGrid w:val="0"/>
              <w:ind w:firstLine="87"/>
              <w:rPr>
                <w:rFonts w:ascii="PT Astra Serif" w:hAnsi="PT Astra Serif"/>
                <w:b/>
                <w:bCs/>
                <w:sz w:val="22"/>
                <w:szCs w:val="22"/>
              </w:rPr>
            </w:pPr>
            <w:r w:rsidRPr="0032663E">
              <w:rPr>
                <w:rFonts w:ascii="PT Astra Serif" w:hAnsi="PT Astra Serif"/>
                <w:b/>
                <w:bCs/>
                <w:sz w:val="22"/>
                <w:szCs w:val="22"/>
              </w:rPr>
              <w:t>В т.ч.:</w:t>
            </w:r>
          </w:p>
        </w:tc>
        <w:tc>
          <w:tcPr>
            <w:tcW w:w="143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12 173,3</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11 767,7</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96,7</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77,6</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67 523,0</w:t>
            </w:r>
          </w:p>
        </w:tc>
        <w:tc>
          <w:tcPr>
            <w:tcW w:w="1123"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-82,6</w:t>
            </w:r>
          </w:p>
        </w:tc>
      </w:tr>
      <w:tr w:rsidR="00CD7ADB" w:rsidRPr="0032663E" w:rsidTr="000D778D">
        <w:tc>
          <w:tcPr>
            <w:tcW w:w="3150" w:type="dxa"/>
            <w:tcBorders>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bCs/>
                <w:sz w:val="22"/>
                <w:szCs w:val="22"/>
              </w:rPr>
            </w:pPr>
            <w:r w:rsidRPr="0032663E">
              <w:rPr>
                <w:rFonts w:ascii="PT Astra Serif" w:hAnsi="PT Astra Serif"/>
                <w:bCs/>
                <w:sz w:val="22"/>
                <w:szCs w:val="22"/>
              </w:rPr>
              <w:t>- содержание автомобильных дорог общего пользования</w:t>
            </w:r>
          </w:p>
        </w:tc>
        <w:tc>
          <w:tcPr>
            <w:tcW w:w="143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1 673,3</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1 267,7</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75,8</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8,4</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950,3</w:t>
            </w:r>
          </w:p>
        </w:tc>
        <w:tc>
          <w:tcPr>
            <w:tcW w:w="1123"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+33,4</w:t>
            </w:r>
          </w:p>
        </w:tc>
      </w:tr>
      <w:tr w:rsidR="00CD7ADB" w:rsidRPr="0032663E" w:rsidTr="000D778D">
        <w:tc>
          <w:tcPr>
            <w:tcW w:w="3150" w:type="dxa"/>
            <w:tcBorders>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bCs/>
                <w:sz w:val="22"/>
                <w:szCs w:val="22"/>
              </w:rPr>
            </w:pPr>
            <w:r w:rsidRPr="0032663E">
              <w:rPr>
                <w:rFonts w:ascii="PT Astra Serif" w:hAnsi="PT Astra Serif"/>
                <w:bCs/>
                <w:sz w:val="22"/>
                <w:szCs w:val="22"/>
              </w:rPr>
              <w:t xml:space="preserve">- строительство и реконструкция автомобильных дорог в рамках МП «Устойчивое развитие сельских территорий Кадыйского муниципального района на </w:t>
            </w:r>
            <w:r w:rsidRPr="0032663E">
              <w:rPr>
                <w:rFonts w:ascii="PT Astra Serif" w:hAnsi="PT Astra Serif"/>
                <w:bCs/>
                <w:sz w:val="22"/>
                <w:szCs w:val="22"/>
              </w:rPr>
              <w:lastRenderedPageBreak/>
              <w:t>2014-2017 годы и на плановый период до 2020года»</w:t>
            </w:r>
          </w:p>
        </w:tc>
        <w:tc>
          <w:tcPr>
            <w:tcW w:w="143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Cs/>
                <w:sz w:val="22"/>
                <w:szCs w:val="22"/>
              </w:rPr>
            </w:pPr>
            <w:r w:rsidRPr="0032663E">
              <w:rPr>
                <w:rFonts w:ascii="PT Astra Serif" w:hAnsi="PT Astra Serif"/>
                <w:bCs/>
                <w:sz w:val="22"/>
                <w:szCs w:val="22"/>
              </w:rPr>
              <w:lastRenderedPageBreak/>
              <w:t>-</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Cs/>
                <w:sz w:val="22"/>
                <w:szCs w:val="22"/>
              </w:rPr>
            </w:pPr>
            <w:r w:rsidRPr="0032663E">
              <w:rPr>
                <w:rFonts w:ascii="PT Astra Serif" w:hAnsi="PT Astra Serif"/>
                <w:bCs/>
                <w:sz w:val="22"/>
                <w:szCs w:val="22"/>
              </w:rPr>
              <w:t>-</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Cs/>
                <w:sz w:val="22"/>
                <w:szCs w:val="22"/>
              </w:rPr>
            </w:pPr>
            <w:r w:rsidRPr="0032663E">
              <w:rPr>
                <w:rFonts w:ascii="PT Astra Serif" w:hAnsi="PT Astra Serif"/>
                <w:bCs/>
                <w:sz w:val="22"/>
                <w:szCs w:val="22"/>
              </w:rPr>
              <w:t>-</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bCs/>
                <w:sz w:val="22"/>
                <w:szCs w:val="22"/>
              </w:rPr>
            </w:pP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59 072,7</w:t>
            </w:r>
          </w:p>
        </w:tc>
        <w:tc>
          <w:tcPr>
            <w:tcW w:w="1123"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bCs/>
                <w:sz w:val="22"/>
                <w:szCs w:val="22"/>
              </w:rPr>
            </w:pPr>
          </w:p>
        </w:tc>
      </w:tr>
      <w:tr w:rsidR="00CD7ADB" w:rsidRPr="0032663E" w:rsidTr="000D778D">
        <w:tc>
          <w:tcPr>
            <w:tcW w:w="3150" w:type="dxa"/>
            <w:tcBorders>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bCs/>
                <w:sz w:val="22"/>
                <w:szCs w:val="22"/>
              </w:rPr>
            </w:pPr>
            <w:r w:rsidRPr="0032663E">
              <w:rPr>
                <w:rFonts w:ascii="PT Astra Serif" w:hAnsi="PT Astra Serif"/>
                <w:bCs/>
                <w:sz w:val="22"/>
                <w:szCs w:val="22"/>
              </w:rPr>
              <w:lastRenderedPageBreak/>
              <w:t>- иные межбюджетные трансферты бюджетам городского и сельских поселений</w:t>
            </w:r>
          </w:p>
        </w:tc>
        <w:tc>
          <w:tcPr>
            <w:tcW w:w="143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10 500,0</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10 500,0</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100,0</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69,2</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7 500,0</w:t>
            </w:r>
          </w:p>
        </w:tc>
        <w:tc>
          <w:tcPr>
            <w:tcW w:w="1123"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bCs/>
                <w:sz w:val="22"/>
                <w:szCs w:val="22"/>
              </w:rPr>
            </w:pPr>
            <w:r w:rsidRPr="0032663E">
              <w:rPr>
                <w:rFonts w:ascii="PT Astra Serif" w:hAnsi="PT Astra Serif"/>
                <w:bCs/>
                <w:sz w:val="22"/>
                <w:szCs w:val="22"/>
              </w:rPr>
              <w:t>+40,0</w:t>
            </w:r>
          </w:p>
        </w:tc>
      </w:tr>
      <w:tr w:rsidR="00CD7ADB" w:rsidRPr="0032663E" w:rsidTr="000D778D">
        <w:tc>
          <w:tcPr>
            <w:tcW w:w="3150" w:type="dxa"/>
            <w:tcBorders>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b/>
                <w:sz w:val="22"/>
                <w:szCs w:val="22"/>
              </w:rPr>
            </w:pPr>
            <w:r w:rsidRPr="0032663E">
              <w:rPr>
                <w:rFonts w:ascii="PT Astra Serif" w:hAnsi="PT Astra Serif"/>
                <w:b/>
                <w:sz w:val="22"/>
                <w:szCs w:val="22"/>
              </w:rPr>
              <w:t>0412 «Другие  вопросы в области национальной экономики»</w:t>
            </w:r>
          </w:p>
        </w:tc>
        <w:tc>
          <w:tcPr>
            <w:tcW w:w="143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sz w:val="22"/>
                <w:szCs w:val="22"/>
              </w:rPr>
            </w:pPr>
            <w:r w:rsidRPr="0032663E">
              <w:rPr>
                <w:rFonts w:ascii="PT Astra Serif" w:hAnsi="PT Astra Serif"/>
                <w:b/>
                <w:sz w:val="22"/>
                <w:szCs w:val="22"/>
              </w:rPr>
              <w:t>350,1</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sz w:val="22"/>
                <w:szCs w:val="22"/>
              </w:rPr>
            </w:pPr>
            <w:r w:rsidRPr="0032663E">
              <w:rPr>
                <w:rFonts w:ascii="PT Astra Serif" w:hAnsi="PT Astra Serif"/>
                <w:b/>
                <w:sz w:val="22"/>
                <w:szCs w:val="22"/>
              </w:rPr>
              <w:t>350,1</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sz w:val="22"/>
                <w:szCs w:val="22"/>
              </w:rPr>
            </w:pPr>
            <w:r w:rsidRPr="0032663E">
              <w:rPr>
                <w:rFonts w:ascii="PT Astra Serif" w:hAnsi="PT Astra Serif"/>
                <w:b/>
                <w:sz w:val="22"/>
                <w:szCs w:val="22"/>
              </w:rPr>
              <w:t>100,0</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b/>
                <w:sz w:val="22"/>
                <w:szCs w:val="22"/>
              </w:rPr>
            </w:pPr>
            <w:r w:rsidRPr="0032663E">
              <w:rPr>
                <w:rFonts w:ascii="PT Astra Serif" w:hAnsi="PT Astra Serif"/>
                <w:b/>
                <w:sz w:val="22"/>
                <w:szCs w:val="22"/>
              </w:rPr>
              <w:t>2,3</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sz w:val="22"/>
                <w:szCs w:val="22"/>
              </w:rPr>
            </w:pPr>
            <w:r w:rsidRPr="0032663E">
              <w:rPr>
                <w:rFonts w:ascii="PT Astra Serif" w:hAnsi="PT Astra Serif"/>
                <w:b/>
                <w:sz w:val="22"/>
                <w:szCs w:val="22"/>
              </w:rPr>
              <w:t>415,1</w:t>
            </w:r>
          </w:p>
        </w:tc>
        <w:tc>
          <w:tcPr>
            <w:tcW w:w="1123"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b/>
                <w:sz w:val="22"/>
                <w:szCs w:val="22"/>
              </w:rPr>
            </w:pPr>
            <w:r w:rsidRPr="0032663E">
              <w:rPr>
                <w:rFonts w:ascii="PT Astra Serif" w:hAnsi="PT Astra Serif"/>
                <w:b/>
                <w:sz w:val="22"/>
                <w:szCs w:val="22"/>
              </w:rPr>
              <w:t>-15,7</w:t>
            </w:r>
          </w:p>
        </w:tc>
      </w:tr>
      <w:tr w:rsidR="00CD7ADB" w:rsidRPr="0032663E" w:rsidTr="000D778D">
        <w:tc>
          <w:tcPr>
            <w:tcW w:w="3150" w:type="dxa"/>
            <w:tcBorders>
              <w:left w:val="single" w:sz="1" w:space="0" w:color="000000"/>
              <w:bottom w:val="single" w:sz="1" w:space="0" w:color="000000"/>
            </w:tcBorders>
            <w:shd w:val="clear" w:color="auto" w:fill="auto"/>
          </w:tcPr>
          <w:p w:rsidR="00CD7ADB" w:rsidRPr="0032663E" w:rsidRDefault="00CD7ADB" w:rsidP="00645804">
            <w:pPr>
              <w:pStyle w:val="ad"/>
              <w:snapToGrid w:val="0"/>
              <w:ind w:firstLine="87"/>
              <w:rPr>
                <w:rFonts w:ascii="PT Astra Serif" w:hAnsi="PT Astra Serif"/>
                <w:b/>
                <w:bCs/>
                <w:sz w:val="22"/>
                <w:szCs w:val="22"/>
              </w:rPr>
            </w:pPr>
            <w:r w:rsidRPr="0032663E">
              <w:rPr>
                <w:rFonts w:ascii="PT Astra Serif" w:hAnsi="PT Astra Serif"/>
                <w:b/>
                <w:bCs/>
                <w:sz w:val="22"/>
                <w:szCs w:val="22"/>
              </w:rPr>
              <w:t>ВСЕГО</w:t>
            </w:r>
          </w:p>
        </w:tc>
        <w:tc>
          <w:tcPr>
            <w:tcW w:w="1433"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15 569,2</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15 163,6</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97,4</w:t>
            </w:r>
          </w:p>
        </w:tc>
        <w:tc>
          <w:tcPr>
            <w:tcW w:w="1276"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b/>
                <w:bCs/>
                <w:sz w:val="22"/>
                <w:szCs w:val="22"/>
              </w:rPr>
            </w:pP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70 541,3</w:t>
            </w:r>
          </w:p>
        </w:tc>
        <w:tc>
          <w:tcPr>
            <w:tcW w:w="1123"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-78,5</w:t>
            </w:r>
          </w:p>
        </w:tc>
      </w:tr>
    </w:tbl>
    <w:p w:rsidR="00CD7ADB" w:rsidRPr="0032663E" w:rsidRDefault="00CD7ADB" w:rsidP="00CD7ADB">
      <w:pPr>
        <w:ind w:firstLine="708"/>
        <w:rPr>
          <w:rFonts w:ascii="PT Astra Serif" w:hAnsi="PT Astra Serif"/>
          <w:sz w:val="22"/>
          <w:szCs w:val="22"/>
        </w:rPr>
      </w:pPr>
    </w:p>
    <w:p w:rsidR="00CD7ADB" w:rsidRPr="0032663E" w:rsidRDefault="00CD7ADB" w:rsidP="00CD7ADB">
      <w:pPr>
        <w:ind w:firstLine="708"/>
        <w:rPr>
          <w:rFonts w:ascii="PT Astra Serif" w:hAnsi="PT Astra Serif"/>
          <w:b/>
          <w:sz w:val="22"/>
          <w:szCs w:val="22"/>
        </w:rPr>
      </w:pPr>
      <w:r w:rsidRPr="0032663E">
        <w:rPr>
          <w:rFonts w:ascii="PT Astra Serif" w:hAnsi="PT Astra Serif"/>
          <w:sz w:val="22"/>
          <w:szCs w:val="22"/>
        </w:rPr>
        <w:t xml:space="preserve">Расходы </w:t>
      </w:r>
      <w:r w:rsidRPr="0032663E">
        <w:rPr>
          <w:rFonts w:ascii="PT Astra Serif" w:hAnsi="PT Astra Serif"/>
          <w:b/>
          <w:bCs/>
          <w:sz w:val="22"/>
          <w:szCs w:val="22"/>
        </w:rPr>
        <w:t xml:space="preserve"> по разделу «Культура и кинематография» </w:t>
      </w:r>
      <w:r w:rsidRPr="0032663E">
        <w:rPr>
          <w:rFonts w:ascii="PT Astra Serif" w:hAnsi="PT Astra Serif"/>
          <w:sz w:val="22"/>
          <w:szCs w:val="22"/>
        </w:rPr>
        <w:t xml:space="preserve"> в  бюджете  муниципального района  утверждены  в  сумме  21 805,0 тыс. руб.,  исполнение  21 660,6</w:t>
      </w:r>
      <w:r w:rsidRPr="0032663E">
        <w:rPr>
          <w:rFonts w:ascii="PT Astra Serif" w:hAnsi="PT Astra Serif"/>
          <w:b/>
          <w:sz w:val="22"/>
          <w:szCs w:val="22"/>
        </w:rPr>
        <w:t xml:space="preserve"> тыс. руб., 99,3%.</w:t>
      </w:r>
    </w:p>
    <w:p w:rsidR="00CD7ADB" w:rsidRPr="0032663E" w:rsidRDefault="00CD7ADB" w:rsidP="00CD7ADB">
      <w:pPr>
        <w:rPr>
          <w:rFonts w:ascii="PT Astra Serif" w:hAnsi="PT Astra Serif"/>
          <w:color w:val="FF0000"/>
          <w:sz w:val="22"/>
          <w:szCs w:val="22"/>
        </w:rPr>
      </w:pPr>
    </w:p>
    <w:tbl>
      <w:tblPr>
        <w:tblW w:w="10490" w:type="dxa"/>
        <w:tblInd w:w="-87" w:type="dxa"/>
        <w:tblLayout w:type="fixed"/>
        <w:tblCellMar>
          <w:top w:w="55" w:type="dxa"/>
          <w:left w:w="55" w:type="dxa"/>
          <w:bottom w:w="55" w:type="dxa"/>
          <w:right w:w="55" w:type="dxa"/>
        </w:tblCellMar>
        <w:tblLook w:val="0000"/>
      </w:tblPr>
      <w:tblGrid>
        <w:gridCol w:w="3133"/>
        <w:gridCol w:w="1450"/>
        <w:gridCol w:w="1371"/>
        <w:gridCol w:w="992"/>
        <w:gridCol w:w="1134"/>
        <w:gridCol w:w="1276"/>
        <w:gridCol w:w="1134"/>
      </w:tblGrid>
      <w:tr w:rsidR="00CD7ADB" w:rsidRPr="0032663E" w:rsidTr="000D778D">
        <w:tc>
          <w:tcPr>
            <w:tcW w:w="3133" w:type="dxa"/>
            <w:tcBorders>
              <w:top w:val="single" w:sz="1" w:space="0" w:color="000000"/>
              <w:left w:val="single" w:sz="1" w:space="0" w:color="000000"/>
              <w:bottom w:val="single" w:sz="1" w:space="0" w:color="000000"/>
            </w:tcBorders>
            <w:shd w:val="clear" w:color="auto" w:fill="auto"/>
          </w:tcPr>
          <w:p w:rsidR="00CD7ADB" w:rsidRPr="0032663E" w:rsidRDefault="00CD7ADB" w:rsidP="000D778D">
            <w:pPr>
              <w:pStyle w:val="ad"/>
              <w:snapToGrid w:val="0"/>
              <w:ind w:left="229" w:hanging="229"/>
              <w:rPr>
                <w:rFonts w:ascii="PT Astra Serif" w:hAnsi="PT Astra Serif"/>
                <w:sz w:val="22"/>
                <w:szCs w:val="22"/>
              </w:rPr>
            </w:pPr>
          </w:p>
        </w:tc>
        <w:tc>
          <w:tcPr>
            <w:tcW w:w="1450"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Утверждено  на  2020 год</w:t>
            </w:r>
          </w:p>
        </w:tc>
        <w:tc>
          <w:tcPr>
            <w:tcW w:w="1371"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Исполнено за 2020 год</w:t>
            </w:r>
          </w:p>
        </w:tc>
        <w:tc>
          <w:tcPr>
            <w:tcW w:w="992"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исполнения</w:t>
            </w:r>
          </w:p>
        </w:tc>
        <w:tc>
          <w:tcPr>
            <w:tcW w:w="1134" w:type="dxa"/>
            <w:tcBorders>
              <w:top w:val="single" w:sz="1" w:space="0" w:color="000000"/>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Доля в % к объему расходов по разделу</w:t>
            </w:r>
          </w:p>
        </w:tc>
        <w:tc>
          <w:tcPr>
            <w:tcW w:w="1276"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Исполнено за 2019 год</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sz w:val="22"/>
                <w:szCs w:val="22"/>
              </w:rPr>
              <w:t>Темп роста %</w:t>
            </w:r>
          </w:p>
        </w:tc>
      </w:tr>
      <w:tr w:rsidR="00CD7ADB" w:rsidRPr="0032663E" w:rsidTr="000D778D">
        <w:tc>
          <w:tcPr>
            <w:tcW w:w="313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b/>
                <w:bCs/>
                <w:sz w:val="22"/>
                <w:szCs w:val="22"/>
              </w:rPr>
              <w:t>08 01 «Культура» , в т.ч.:</w:t>
            </w:r>
          </w:p>
        </w:tc>
        <w:tc>
          <w:tcPr>
            <w:tcW w:w="1450"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19 520,9</w:t>
            </w:r>
          </w:p>
        </w:tc>
        <w:tc>
          <w:tcPr>
            <w:tcW w:w="1371"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19 397,7</w:t>
            </w:r>
          </w:p>
        </w:tc>
        <w:tc>
          <w:tcPr>
            <w:tcW w:w="992"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99,4</w:t>
            </w:r>
          </w:p>
        </w:tc>
        <w:tc>
          <w:tcPr>
            <w:tcW w:w="1134"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89,6</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16 170,8</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+20,0</w:t>
            </w:r>
          </w:p>
        </w:tc>
      </w:tr>
      <w:tr w:rsidR="00CD7ADB" w:rsidRPr="0032663E" w:rsidTr="000D778D">
        <w:tc>
          <w:tcPr>
            <w:tcW w:w="313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-Дом культуры</w:t>
            </w:r>
          </w:p>
        </w:tc>
        <w:tc>
          <w:tcPr>
            <w:tcW w:w="1450"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9 734,9</w:t>
            </w:r>
          </w:p>
        </w:tc>
        <w:tc>
          <w:tcPr>
            <w:tcW w:w="1371"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9 624,0</w:t>
            </w:r>
          </w:p>
        </w:tc>
        <w:tc>
          <w:tcPr>
            <w:tcW w:w="992"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98,9</w:t>
            </w:r>
          </w:p>
        </w:tc>
        <w:tc>
          <w:tcPr>
            <w:tcW w:w="1134"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44,4</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9 343,4</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+3,0</w:t>
            </w:r>
          </w:p>
        </w:tc>
      </w:tr>
      <w:tr w:rsidR="00CD7ADB" w:rsidRPr="0032663E" w:rsidTr="000D778D">
        <w:tc>
          <w:tcPr>
            <w:tcW w:w="313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-музеи</w:t>
            </w:r>
          </w:p>
        </w:tc>
        <w:tc>
          <w:tcPr>
            <w:tcW w:w="1450"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3 237,8</w:t>
            </w:r>
          </w:p>
        </w:tc>
        <w:tc>
          <w:tcPr>
            <w:tcW w:w="1371"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3 237,8</w:t>
            </w:r>
          </w:p>
        </w:tc>
        <w:tc>
          <w:tcPr>
            <w:tcW w:w="992"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100,0</w:t>
            </w:r>
          </w:p>
        </w:tc>
        <w:tc>
          <w:tcPr>
            <w:tcW w:w="1134"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14,9</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2 343,3</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+38,2</w:t>
            </w:r>
          </w:p>
        </w:tc>
      </w:tr>
      <w:tr w:rsidR="00CD7ADB" w:rsidRPr="0032663E" w:rsidTr="000D778D">
        <w:tc>
          <w:tcPr>
            <w:tcW w:w="313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-библиотеки</w:t>
            </w:r>
          </w:p>
        </w:tc>
        <w:tc>
          <w:tcPr>
            <w:tcW w:w="1450"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4 418,5</w:t>
            </w:r>
          </w:p>
        </w:tc>
        <w:tc>
          <w:tcPr>
            <w:tcW w:w="1371"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4 417,0</w:t>
            </w:r>
          </w:p>
        </w:tc>
        <w:tc>
          <w:tcPr>
            <w:tcW w:w="992"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99,9</w:t>
            </w:r>
          </w:p>
        </w:tc>
        <w:tc>
          <w:tcPr>
            <w:tcW w:w="1134"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20,4</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3 654,0</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+20,9</w:t>
            </w:r>
          </w:p>
        </w:tc>
      </w:tr>
      <w:tr w:rsidR="00CD7ADB" w:rsidRPr="0032663E" w:rsidTr="000D778D">
        <w:tc>
          <w:tcPr>
            <w:tcW w:w="313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b/>
                <w:bCs/>
                <w:sz w:val="22"/>
                <w:szCs w:val="22"/>
              </w:rPr>
              <w:t>08 04 «Другие  вопросы  в  области культуры, кинематографии»</w:t>
            </w:r>
          </w:p>
        </w:tc>
        <w:tc>
          <w:tcPr>
            <w:tcW w:w="1450"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2 284,1</w:t>
            </w:r>
          </w:p>
        </w:tc>
        <w:tc>
          <w:tcPr>
            <w:tcW w:w="1371"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2 263,0</w:t>
            </w:r>
          </w:p>
        </w:tc>
        <w:tc>
          <w:tcPr>
            <w:tcW w:w="992"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99,1</w:t>
            </w:r>
          </w:p>
        </w:tc>
        <w:tc>
          <w:tcPr>
            <w:tcW w:w="1134"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10,4</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1 835,5</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+23,3</w:t>
            </w:r>
          </w:p>
        </w:tc>
      </w:tr>
      <w:tr w:rsidR="00CD7ADB" w:rsidRPr="0032663E" w:rsidTr="000D778D">
        <w:tc>
          <w:tcPr>
            <w:tcW w:w="313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-руководство в  сфере  установленных  функций</w:t>
            </w:r>
          </w:p>
        </w:tc>
        <w:tc>
          <w:tcPr>
            <w:tcW w:w="1450"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1 401,0</w:t>
            </w:r>
          </w:p>
        </w:tc>
        <w:tc>
          <w:tcPr>
            <w:tcW w:w="1371"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1 379,9</w:t>
            </w:r>
          </w:p>
        </w:tc>
        <w:tc>
          <w:tcPr>
            <w:tcW w:w="992"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98,5</w:t>
            </w:r>
          </w:p>
        </w:tc>
        <w:tc>
          <w:tcPr>
            <w:tcW w:w="1134"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6,4</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1 131,5</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+22,0</w:t>
            </w:r>
          </w:p>
        </w:tc>
      </w:tr>
      <w:tr w:rsidR="00CD7ADB" w:rsidRPr="0032663E" w:rsidTr="000D778D">
        <w:tc>
          <w:tcPr>
            <w:tcW w:w="313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-обеспечение  деятельности подведомственных  учреждений</w:t>
            </w:r>
          </w:p>
        </w:tc>
        <w:tc>
          <w:tcPr>
            <w:tcW w:w="1450"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883,1</w:t>
            </w:r>
          </w:p>
        </w:tc>
        <w:tc>
          <w:tcPr>
            <w:tcW w:w="1371"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883,1</w:t>
            </w:r>
          </w:p>
        </w:tc>
        <w:tc>
          <w:tcPr>
            <w:tcW w:w="992"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100,0</w:t>
            </w:r>
          </w:p>
        </w:tc>
        <w:tc>
          <w:tcPr>
            <w:tcW w:w="1134"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4,1</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704,0</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+25,4</w:t>
            </w:r>
          </w:p>
        </w:tc>
      </w:tr>
      <w:tr w:rsidR="00CD7ADB" w:rsidRPr="0032663E" w:rsidTr="000D778D">
        <w:tc>
          <w:tcPr>
            <w:tcW w:w="313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b/>
                <w:bCs/>
                <w:sz w:val="22"/>
                <w:szCs w:val="22"/>
              </w:rPr>
              <w:t xml:space="preserve"> ИТОГО</w:t>
            </w:r>
          </w:p>
        </w:tc>
        <w:tc>
          <w:tcPr>
            <w:tcW w:w="1450"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21 805,0</w:t>
            </w:r>
          </w:p>
        </w:tc>
        <w:tc>
          <w:tcPr>
            <w:tcW w:w="1371"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21 660,6</w:t>
            </w:r>
          </w:p>
        </w:tc>
        <w:tc>
          <w:tcPr>
            <w:tcW w:w="992"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99,3</w:t>
            </w:r>
          </w:p>
        </w:tc>
        <w:tc>
          <w:tcPr>
            <w:tcW w:w="1134"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b/>
                <w:bCs/>
                <w:sz w:val="22"/>
                <w:szCs w:val="22"/>
              </w:rPr>
            </w:pP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b/>
                <w:bCs/>
                <w:sz w:val="22"/>
                <w:szCs w:val="22"/>
              </w:rPr>
              <w:t>18 006,3</w:t>
            </w:r>
          </w:p>
        </w:tc>
        <w:tc>
          <w:tcPr>
            <w:tcW w:w="1134"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+20,3</w:t>
            </w:r>
          </w:p>
        </w:tc>
      </w:tr>
    </w:tbl>
    <w:p w:rsidR="00CD7ADB" w:rsidRPr="0032663E" w:rsidRDefault="00CD7ADB" w:rsidP="00CD7ADB">
      <w:pPr>
        <w:rPr>
          <w:rFonts w:ascii="PT Astra Serif" w:hAnsi="PT Astra Serif"/>
          <w:color w:val="FF0000"/>
          <w:sz w:val="22"/>
          <w:szCs w:val="22"/>
        </w:rPr>
      </w:pPr>
    </w:p>
    <w:p w:rsidR="00CD7ADB" w:rsidRPr="0032663E" w:rsidRDefault="00CD7ADB" w:rsidP="00CD7ADB">
      <w:pPr>
        <w:rPr>
          <w:rFonts w:ascii="PT Astra Serif" w:hAnsi="PT Astra Serif"/>
          <w:sz w:val="22"/>
          <w:szCs w:val="22"/>
        </w:rPr>
      </w:pPr>
      <w:r w:rsidRPr="0032663E">
        <w:rPr>
          <w:rFonts w:ascii="PT Astra Serif" w:hAnsi="PT Astra Serif"/>
          <w:sz w:val="22"/>
          <w:szCs w:val="22"/>
        </w:rPr>
        <w:tab/>
      </w:r>
      <w:bookmarkStart w:id="0" w:name="_GoBack"/>
      <w:bookmarkEnd w:id="0"/>
      <w:r w:rsidRPr="0032663E">
        <w:rPr>
          <w:rFonts w:ascii="PT Astra Serif" w:hAnsi="PT Astra Serif"/>
          <w:sz w:val="22"/>
          <w:szCs w:val="22"/>
        </w:rPr>
        <w:t xml:space="preserve">В  2020 году  из  бюджета  муниципального  района  </w:t>
      </w:r>
      <w:r w:rsidRPr="0032663E">
        <w:rPr>
          <w:rFonts w:ascii="PT Astra Serif" w:hAnsi="PT Astra Serif"/>
          <w:b/>
          <w:bCs/>
          <w:sz w:val="22"/>
          <w:szCs w:val="22"/>
        </w:rPr>
        <w:t xml:space="preserve">на  «Социальную  политику» </w:t>
      </w:r>
      <w:r w:rsidRPr="0032663E">
        <w:rPr>
          <w:rFonts w:ascii="PT Astra Serif" w:hAnsi="PT Astra Serif"/>
          <w:sz w:val="22"/>
          <w:szCs w:val="22"/>
        </w:rPr>
        <w:t xml:space="preserve"> направлено  </w:t>
      </w:r>
      <w:r w:rsidRPr="0032663E">
        <w:rPr>
          <w:rFonts w:ascii="PT Astra Serif" w:hAnsi="PT Astra Serif"/>
          <w:b/>
          <w:sz w:val="22"/>
          <w:szCs w:val="22"/>
        </w:rPr>
        <w:t>1 346,8 тыс. руб</w:t>
      </w:r>
      <w:r w:rsidRPr="0032663E">
        <w:rPr>
          <w:rFonts w:ascii="PT Astra Serif" w:hAnsi="PT Astra Serif"/>
          <w:sz w:val="22"/>
          <w:szCs w:val="22"/>
        </w:rPr>
        <w:t>. бюджетных  средств, при  утвержденных  ассигнованиях  на  год  1 359,7 тыс. руб.</w:t>
      </w:r>
    </w:p>
    <w:tbl>
      <w:tblPr>
        <w:tblW w:w="10348" w:type="dxa"/>
        <w:tblInd w:w="-87" w:type="dxa"/>
        <w:tblLayout w:type="fixed"/>
        <w:tblCellMar>
          <w:top w:w="55" w:type="dxa"/>
          <w:left w:w="55" w:type="dxa"/>
          <w:bottom w:w="55" w:type="dxa"/>
          <w:right w:w="55" w:type="dxa"/>
        </w:tblCellMar>
        <w:tblLook w:val="0000"/>
      </w:tblPr>
      <w:tblGrid>
        <w:gridCol w:w="3133"/>
        <w:gridCol w:w="1450"/>
        <w:gridCol w:w="1229"/>
        <w:gridCol w:w="1134"/>
        <w:gridCol w:w="1134"/>
        <w:gridCol w:w="1276"/>
        <w:gridCol w:w="992"/>
      </w:tblGrid>
      <w:tr w:rsidR="00CD7ADB" w:rsidRPr="0032663E" w:rsidTr="000D778D">
        <w:tc>
          <w:tcPr>
            <w:tcW w:w="3133"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p>
        </w:tc>
        <w:tc>
          <w:tcPr>
            <w:tcW w:w="1450"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Утверждено  на  2020год</w:t>
            </w:r>
          </w:p>
        </w:tc>
        <w:tc>
          <w:tcPr>
            <w:tcW w:w="1229"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Исполнено за 2020 год</w:t>
            </w:r>
          </w:p>
        </w:tc>
        <w:tc>
          <w:tcPr>
            <w:tcW w:w="1134"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 исполнения</w:t>
            </w:r>
          </w:p>
        </w:tc>
        <w:tc>
          <w:tcPr>
            <w:tcW w:w="1134" w:type="dxa"/>
            <w:tcBorders>
              <w:top w:val="single" w:sz="1" w:space="0" w:color="000000"/>
              <w:left w:val="single" w:sz="1" w:space="0" w:color="000000"/>
              <w:bottom w:val="single" w:sz="1" w:space="0" w:color="000000"/>
              <w:right w:val="single" w:sz="1" w:space="0" w:color="000000"/>
            </w:tcBorders>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Доля в % к объему расходов по разделу</w:t>
            </w:r>
          </w:p>
        </w:tc>
        <w:tc>
          <w:tcPr>
            <w:tcW w:w="1276" w:type="dxa"/>
            <w:tcBorders>
              <w:top w:val="single" w:sz="1" w:space="0" w:color="000000"/>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Исполнено за 2019 год</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Темп роста %</w:t>
            </w:r>
          </w:p>
        </w:tc>
      </w:tr>
      <w:tr w:rsidR="00CD7ADB" w:rsidRPr="0032663E" w:rsidTr="000D778D">
        <w:tc>
          <w:tcPr>
            <w:tcW w:w="313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1001 «Пенсионное  обеспечение»</w:t>
            </w:r>
          </w:p>
        </w:tc>
        <w:tc>
          <w:tcPr>
            <w:tcW w:w="1450"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281,5</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281,5</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100,0</w:t>
            </w:r>
          </w:p>
        </w:tc>
        <w:tc>
          <w:tcPr>
            <w:tcW w:w="1134"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20,9</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177,3</w:t>
            </w:r>
          </w:p>
        </w:tc>
        <w:tc>
          <w:tcPr>
            <w:tcW w:w="992"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+58,7</w:t>
            </w:r>
          </w:p>
        </w:tc>
      </w:tr>
      <w:tr w:rsidR="00CD7ADB" w:rsidRPr="0032663E" w:rsidTr="000D778D">
        <w:tc>
          <w:tcPr>
            <w:tcW w:w="313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r w:rsidRPr="0032663E">
              <w:rPr>
                <w:rFonts w:ascii="PT Astra Serif" w:hAnsi="PT Astra Serif"/>
                <w:sz w:val="22"/>
                <w:szCs w:val="22"/>
              </w:rPr>
              <w:t>1003 «Социальное обеспечение населения»</w:t>
            </w:r>
          </w:p>
        </w:tc>
        <w:tc>
          <w:tcPr>
            <w:tcW w:w="1450"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1 078,2</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1 065,3</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98,8</w:t>
            </w:r>
          </w:p>
        </w:tc>
        <w:tc>
          <w:tcPr>
            <w:tcW w:w="1134"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79,1</w:t>
            </w: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1 334,3</w:t>
            </w:r>
          </w:p>
        </w:tc>
        <w:tc>
          <w:tcPr>
            <w:tcW w:w="992"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jc w:val="center"/>
              <w:rPr>
                <w:rFonts w:ascii="PT Astra Serif" w:hAnsi="PT Astra Serif"/>
                <w:sz w:val="22"/>
                <w:szCs w:val="22"/>
              </w:rPr>
            </w:pPr>
            <w:r w:rsidRPr="0032663E">
              <w:rPr>
                <w:rFonts w:ascii="PT Astra Serif" w:hAnsi="PT Astra Serif"/>
                <w:sz w:val="22"/>
                <w:szCs w:val="22"/>
              </w:rPr>
              <w:t>-20,2</w:t>
            </w:r>
          </w:p>
        </w:tc>
      </w:tr>
      <w:tr w:rsidR="00CD7ADB" w:rsidRPr="0032663E" w:rsidTr="000D778D">
        <w:tc>
          <w:tcPr>
            <w:tcW w:w="3133" w:type="dxa"/>
            <w:tcBorders>
              <w:left w:val="single" w:sz="1" w:space="0" w:color="000000"/>
              <w:bottom w:val="single" w:sz="1" w:space="0" w:color="000000"/>
            </w:tcBorders>
            <w:shd w:val="clear" w:color="auto" w:fill="auto"/>
          </w:tcPr>
          <w:p w:rsidR="00CD7ADB" w:rsidRPr="0032663E" w:rsidRDefault="00CD7ADB" w:rsidP="00645804">
            <w:pPr>
              <w:pStyle w:val="ad"/>
              <w:snapToGrid w:val="0"/>
              <w:rPr>
                <w:rFonts w:ascii="PT Astra Serif" w:hAnsi="PT Astra Serif"/>
                <w:b/>
                <w:bCs/>
                <w:sz w:val="22"/>
                <w:szCs w:val="22"/>
              </w:rPr>
            </w:pPr>
            <w:r w:rsidRPr="0032663E">
              <w:rPr>
                <w:rFonts w:ascii="PT Astra Serif" w:hAnsi="PT Astra Serif"/>
                <w:b/>
                <w:bCs/>
                <w:sz w:val="22"/>
                <w:szCs w:val="22"/>
              </w:rPr>
              <w:t>ИТОГО</w:t>
            </w:r>
          </w:p>
        </w:tc>
        <w:tc>
          <w:tcPr>
            <w:tcW w:w="1450"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1 359,7</w:t>
            </w:r>
          </w:p>
        </w:tc>
        <w:tc>
          <w:tcPr>
            <w:tcW w:w="1229"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1 346,8</w:t>
            </w:r>
          </w:p>
        </w:tc>
        <w:tc>
          <w:tcPr>
            <w:tcW w:w="1134"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99,1</w:t>
            </w:r>
          </w:p>
        </w:tc>
        <w:tc>
          <w:tcPr>
            <w:tcW w:w="1134" w:type="dxa"/>
            <w:tcBorders>
              <w:left w:val="single" w:sz="1" w:space="0" w:color="000000"/>
              <w:bottom w:val="single" w:sz="1" w:space="0" w:color="000000"/>
              <w:right w:val="single" w:sz="1" w:space="0" w:color="000000"/>
            </w:tcBorders>
          </w:tcPr>
          <w:p w:rsidR="00CD7ADB" w:rsidRPr="0032663E" w:rsidRDefault="00CD7ADB" w:rsidP="00645804">
            <w:pPr>
              <w:pStyle w:val="ad"/>
              <w:snapToGrid w:val="0"/>
              <w:jc w:val="center"/>
              <w:rPr>
                <w:rFonts w:ascii="PT Astra Serif" w:hAnsi="PT Astra Serif"/>
                <w:b/>
                <w:bCs/>
                <w:sz w:val="22"/>
                <w:szCs w:val="22"/>
              </w:rPr>
            </w:pPr>
          </w:p>
        </w:tc>
        <w:tc>
          <w:tcPr>
            <w:tcW w:w="1276" w:type="dxa"/>
            <w:tcBorders>
              <w:left w:val="single" w:sz="1" w:space="0" w:color="000000"/>
              <w:bottom w:val="single" w:sz="1" w:space="0" w:color="000000"/>
            </w:tcBorders>
            <w:shd w:val="clear" w:color="auto" w:fill="auto"/>
          </w:tcPr>
          <w:p w:rsidR="00CD7ADB" w:rsidRPr="0032663E" w:rsidRDefault="00CD7ADB" w:rsidP="00645804">
            <w:pPr>
              <w:pStyle w:val="ad"/>
              <w:snapToGrid w:val="0"/>
              <w:jc w:val="center"/>
              <w:rPr>
                <w:rFonts w:ascii="PT Astra Serif" w:hAnsi="PT Astra Serif"/>
                <w:b/>
                <w:bCs/>
                <w:sz w:val="22"/>
                <w:szCs w:val="22"/>
              </w:rPr>
            </w:pPr>
            <w:r w:rsidRPr="0032663E">
              <w:rPr>
                <w:rFonts w:ascii="PT Astra Serif" w:hAnsi="PT Astra Serif"/>
                <w:b/>
                <w:bCs/>
                <w:sz w:val="22"/>
                <w:szCs w:val="22"/>
              </w:rPr>
              <w:t>1 511,6</w:t>
            </w:r>
          </w:p>
        </w:tc>
        <w:tc>
          <w:tcPr>
            <w:tcW w:w="992" w:type="dxa"/>
            <w:tcBorders>
              <w:left w:val="single" w:sz="1" w:space="0" w:color="000000"/>
              <w:bottom w:val="single" w:sz="1" w:space="0" w:color="000000"/>
              <w:right w:val="single" w:sz="1" w:space="0" w:color="000000"/>
            </w:tcBorders>
            <w:shd w:val="clear" w:color="auto" w:fill="auto"/>
          </w:tcPr>
          <w:p w:rsidR="00CD7ADB" w:rsidRPr="0032663E" w:rsidRDefault="00CD7ADB" w:rsidP="00645804">
            <w:pPr>
              <w:pStyle w:val="ad"/>
              <w:snapToGrid w:val="0"/>
              <w:rPr>
                <w:rFonts w:ascii="PT Astra Serif" w:hAnsi="PT Astra Serif"/>
                <w:sz w:val="22"/>
                <w:szCs w:val="22"/>
              </w:rPr>
            </w:pPr>
          </w:p>
        </w:tc>
      </w:tr>
    </w:tbl>
    <w:p w:rsidR="00CD7ADB" w:rsidRPr="0032663E" w:rsidRDefault="00CD7ADB" w:rsidP="00CD7ADB">
      <w:pPr>
        <w:rPr>
          <w:rFonts w:ascii="PT Astra Serif" w:hAnsi="PT Astra Serif"/>
          <w:b/>
          <w:bCs/>
          <w:color w:val="FF0000"/>
          <w:sz w:val="22"/>
          <w:szCs w:val="22"/>
        </w:rPr>
      </w:pPr>
    </w:p>
    <w:p w:rsidR="00CD7ADB" w:rsidRPr="0032663E" w:rsidRDefault="00CD7ADB" w:rsidP="00CD7ADB">
      <w:pPr>
        <w:rPr>
          <w:rFonts w:ascii="PT Astra Serif" w:hAnsi="PT Astra Serif"/>
          <w:color w:val="FF0000"/>
          <w:sz w:val="22"/>
          <w:szCs w:val="22"/>
        </w:rPr>
      </w:pPr>
      <w:r w:rsidRPr="0032663E">
        <w:rPr>
          <w:rFonts w:ascii="PT Astra Serif" w:hAnsi="PT Astra Serif"/>
          <w:b/>
          <w:bCs/>
          <w:color w:val="FF0000"/>
          <w:sz w:val="22"/>
          <w:szCs w:val="22"/>
        </w:rPr>
        <w:tab/>
      </w:r>
      <w:r w:rsidRPr="0032663E">
        <w:rPr>
          <w:rFonts w:ascii="PT Astra Serif" w:hAnsi="PT Astra Serif"/>
          <w:b/>
          <w:bCs/>
          <w:sz w:val="22"/>
          <w:szCs w:val="22"/>
        </w:rPr>
        <w:t xml:space="preserve">На  «Физическую  культуру  и  спорт» </w:t>
      </w:r>
      <w:r w:rsidRPr="0032663E">
        <w:rPr>
          <w:rFonts w:ascii="PT Astra Serif" w:hAnsi="PT Astra Serif"/>
          <w:sz w:val="22"/>
          <w:szCs w:val="22"/>
        </w:rPr>
        <w:t xml:space="preserve"> направлено  173,6 тыс. руб.,   100%  утвержденного  плана.  За  счет  средств  бюджета  осуществлялись  мероприятия     по  физической  культуре.  </w:t>
      </w:r>
    </w:p>
    <w:p w:rsidR="00CD7ADB" w:rsidRPr="0032663E" w:rsidRDefault="00CD7ADB" w:rsidP="00CD7ADB">
      <w:pPr>
        <w:rPr>
          <w:rFonts w:ascii="PT Astra Serif" w:hAnsi="PT Astra Serif"/>
          <w:b/>
          <w:bCs/>
          <w:sz w:val="22"/>
          <w:szCs w:val="22"/>
        </w:rPr>
      </w:pPr>
      <w:r w:rsidRPr="0032663E">
        <w:rPr>
          <w:rFonts w:ascii="PT Astra Serif" w:hAnsi="PT Astra Serif"/>
          <w:color w:val="FF0000"/>
          <w:sz w:val="22"/>
          <w:szCs w:val="22"/>
        </w:rPr>
        <w:tab/>
      </w:r>
      <w:r w:rsidRPr="0032663E">
        <w:rPr>
          <w:rFonts w:ascii="PT Astra Serif" w:hAnsi="PT Astra Serif"/>
          <w:b/>
          <w:bCs/>
          <w:sz w:val="22"/>
          <w:szCs w:val="22"/>
        </w:rPr>
        <w:t>Муниципальный  долг  бюджета  муниципального  района  по  состоянию  на  01.01.2021 г.  выразился  в  сумме  14 000,0 тыс. руб.</w:t>
      </w:r>
    </w:p>
    <w:p w:rsidR="00CD7ADB" w:rsidRPr="0032663E" w:rsidRDefault="00CD7ADB" w:rsidP="00CD7ADB">
      <w:pPr>
        <w:rPr>
          <w:rFonts w:ascii="PT Astra Serif" w:hAnsi="PT Astra Serif"/>
          <w:b/>
          <w:bCs/>
          <w:sz w:val="22"/>
          <w:szCs w:val="22"/>
        </w:rPr>
      </w:pPr>
      <w:r w:rsidRPr="0032663E">
        <w:rPr>
          <w:rFonts w:ascii="PT Astra Serif" w:hAnsi="PT Astra Serif"/>
          <w:b/>
          <w:bCs/>
          <w:sz w:val="22"/>
          <w:szCs w:val="22"/>
        </w:rPr>
        <w:t xml:space="preserve">На  обслуживание  муниципального  долга </w:t>
      </w:r>
      <w:r w:rsidRPr="0032663E">
        <w:rPr>
          <w:rFonts w:ascii="PT Astra Serif" w:hAnsi="PT Astra Serif"/>
          <w:sz w:val="22"/>
          <w:szCs w:val="22"/>
        </w:rPr>
        <w:t xml:space="preserve"> израсходовано  1 115,6 тыс. руб. </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xml:space="preserve">В  соответствии  с  </w:t>
      </w:r>
      <w:r w:rsidRPr="0032663E">
        <w:rPr>
          <w:rFonts w:ascii="PT Astra Serif" w:hAnsi="PT Astra Serif"/>
          <w:b/>
          <w:sz w:val="22"/>
          <w:szCs w:val="22"/>
        </w:rPr>
        <w:t>утвержденным    перечнем   программ</w:t>
      </w:r>
      <w:r w:rsidRPr="0032663E">
        <w:rPr>
          <w:rFonts w:ascii="PT Astra Serif" w:hAnsi="PT Astra Serif"/>
          <w:sz w:val="22"/>
          <w:szCs w:val="22"/>
        </w:rPr>
        <w:t xml:space="preserve">     в  сумме     52млн.    172,6 тыс. руб.,   исполнение программ    составило   51млн. 918,2 тыс. руб., на 99,5%.  </w:t>
      </w:r>
    </w:p>
    <w:p w:rsidR="00CD7ADB" w:rsidRPr="0032663E" w:rsidRDefault="00CD7ADB" w:rsidP="00CD7ADB">
      <w:pPr>
        <w:spacing w:line="276" w:lineRule="auto"/>
        <w:ind w:firstLine="708"/>
        <w:rPr>
          <w:rFonts w:ascii="PT Astra Serif" w:hAnsi="PT Astra Serif"/>
          <w:sz w:val="22"/>
          <w:szCs w:val="22"/>
        </w:rPr>
      </w:pPr>
      <w:r w:rsidRPr="0032663E">
        <w:rPr>
          <w:rFonts w:ascii="PT Astra Serif" w:hAnsi="PT Astra Serif"/>
          <w:sz w:val="22"/>
          <w:szCs w:val="22"/>
        </w:rPr>
        <w:t xml:space="preserve">Если подвести  общий  итог по   направлениям  в  расходах  бюджета  муниципального  района, бюджетные  средства  </w:t>
      </w:r>
      <w:r w:rsidRPr="0032663E">
        <w:rPr>
          <w:rFonts w:ascii="PT Astra Serif" w:hAnsi="PT Astra Serif"/>
          <w:b/>
          <w:sz w:val="22"/>
          <w:szCs w:val="22"/>
        </w:rPr>
        <w:t>в объеме 216 млн. 515,7 тыс.руб</w:t>
      </w:r>
      <w:r w:rsidRPr="0032663E">
        <w:rPr>
          <w:rFonts w:ascii="PT Astra Serif" w:hAnsi="PT Astra Serif"/>
          <w:sz w:val="22"/>
          <w:szCs w:val="22"/>
        </w:rPr>
        <w:t>. были  направлены:</w:t>
      </w:r>
    </w:p>
    <w:p w:rsidR="00CD7ADB" w:rsidRPr="0032663E" w:rsidRDefault="00CD7ADB" w:rsidP="00CD7ADB">
      <w:pPr>
        <w:spacing w:line="276" w:lineRule="auto"/>
        <w:ind w:firstLine="709"/>
        <w:rPr>
          <w:rFonts w:ascii="PT Astra Serif" w:hAnsi="PT Astra Serif"/>
          <w:sz w:val="22"/>
          <w:szCs w:val="22"/>
          <w:shd w:val="clear" w:color="auto" w:fill="FFFFFF"/>
        </w:rPr>
      </w:pPr>
      <w:r w:rsidRPr="0032663E">
        <w:rPr>
          <w:rFonts w:ascii="PT Astra Serif" w:hAnsi="PT Astra Serif"/>
          <w:sz w:val="22"/>
          <w:szCs w:val="22"/>
          <w:shd w:val="clear" w:color="auto" w:fill="FFFFFF"/>
        </w:rPr>
        <w:lastRenderedPageBreak/>
        <w:t xml:space="preserve">- 100 Расходы на выплаты персоналу в целях обеспечения выполнения функций государственными (муниципальными) органами, казенными учреждениями,  </w:t>
      </w:r>
      <w:r w:rsidRPr="0032663E">
        <w:rPr>
          <w:rFonts w:ascii="PT Astra Serif" w:hAnsi="PT Astra Serif"/>
          <w:b/>
          <w:sz w:val="22"/>
          <w:szCs w:val="22"/>
          <w:shd w:val="clear" w:color="auto" w:fill="FFFFFF"/>
        </w:rPr>
        <w:t>120 млн.385,4 тыс. руб</w:t>
      </w:r>
      <w:r w:rsidRPr="0032663E">
        <w:rPr>
          <w:rFonts w:ascii="PT Astra Serif" w:hAnsi="PT Astra Serif"/>
          <w:sz w:val="22"/>
          <w:szCs w:val="22"/>
          <w:shd w:val="clear" w:color="auto" w:fill="FFFFFF"/>
        </w:rPr>
        <w:t>. (55,6%);</w:t>
      </w:r>
    </w:p>
    <w:p w:rsidR="00CD7ADB" w:rsidRPr="0032663E" w:rsidRDefault="00CD7ADB" w:rsidP="00CD7ADB">
      <w:pPr>
        <w:spacing w:line="276" w:lineRule="auto"/>
        <w:ind w:firstLine="709"/>
        <w:rPr>
          <w:rFonts w:ascii="PT Astra Serif" w:hAnsi="PT Astra Serif"/>
          <w:sz w:val="22"/>
          <w:szCs w:val="22"/>
          <w:shd w:val="clear" w:color="auto" w:fill="FFFFFF"/>
        </w:rPr>
      </w:pPr>
      <w:r w:rsidRPr="0032663E">
        <w:rPr>
          <w:rFonts w:ascii="PT Astra Serif" w:hAnsi="PT Astra Serif"/>
          <w:sz w:val="22"/>
          <w:szCs w:val="22"/>
          <w:shd w:val="clear" w:color="auto" w:fill="FFFFFF"/>
        </w:rPr>
        <w:t xml:space="preserve">- 200 Закупка товаров, работ и услуг для государственных (муниципальных) нужд,  </w:t>
      </w:r>
      <w:r w:rsidRPr="0032663E">
        <w:rPr>
          <w:rFonts w:ascii="PT Astra Serif" w:hAnsi="PT Astra Serif"/>
          <w:b/>
          <w:sz w:val="22"/>
          <w:szCs w:val="22"/>
          <w:shd w:val="clear" w:color="auto" w:fill="FFFFFF"/>
        </w:rPr>
        <w:t>38 млн. 963,9 тыс.руб.</w:t>
      </w:r>
      <w:r w:rsidRPr="0032663E">
        <w:rPr>
          <w:rFonts w:ascii="PT Astra Serif" w:hAnsi="PT Astra Serif"/>
          <w:sz w:val="22"/>
          <w:szCs w:val="22"/>
          <w:shd w:val="clear" w:color="auto" w:fill="FFFFFF"/>
        </w:rPr>
        <w:t xml:space="preserve"> (18,0%);</w:t>
      </w:r>
    </w:p>
    <w:p w:rsidR="00CD7ADB" w:rsidRPr="0032663E" w:rsidRDefault="00CD7ADB" w:rsidP="00CD7ADB">
      <w:pPr>
        <w:spacing w:line="276" w:lineRule="auto"/>
        <w:ind w:firstLine="709"/>
        <w:rPr>
          <w:rFonts w:ascii="PT Astra Serif" w:hAnsi="PT Astra Serif"/>
          <w:sz w:val="22"/>
          <w:szCs w:val="22"/>
          <w:shd w:val="clear" w:color="auto" w:fill="FFFFFF"/>
        </w:rPr>
      </w:pPr>
      <w:r w:rsidRPr="0032663E">
        <w:rPr>
          <w:rFonts w:ascii="PT Astra Serif" w:hAnsi="PT Astra Serif"/>
          <w:sz w:val="22"/>
          <w:szCs w:val="22"/>
          <w:shd w:val="clear" w:color="auto" w:fill="FFFFFF"/>
        </w:rPr>
        <w:t xml:space="preserve">-  300 Социальное обеспечение и иные выплаты населению, </w:t>
      </w:r>
      <w:r w:rsidRPr="0032663E">
        <w:rPr>
          <w:rFonts w:ascii="PT Astra Serif" w:hAnsi="PT Astra Serif"/>
          <w:b/>
          <w:sz w:val="22"/>
          <w:szCs w:val="22"/>
          <w:shd w:val="clear" w:color="auto" w:fill="FFFFFF"/>
        </w:rPr>
        <w:t>1 млн. 408,7 тыс.руб.</w:t>
      </w:r>
      <w:r w:rsidRPr="0032663E">
        <w:rPr>
          <w:rFonts w:ascii="PT Astra Serif" w:hAnsi="PT Astra Serif"/>
          <w:sz w:val="22"/>
          <w:szCs w:val="22"/>
          <w:shd w:val="clear" w:color="auto" w:fill="FFFFFF"/>
        </w:rPr>
        <w:t xml:space="preserve"> (0,7%);</w:t>
      </w:r>
    </w:p>
    <w:p w:rsidR="00CD7ADB" w:rsidRPr="0032663E" w:rsidRDefault="00CD7ADB" w:rsidP="00CD7ADB">
      <w:pPr>
        <w:spacing w:line="276" w:lineRule="auto"/>
        <w:ind w:firstLine="709"/>
        <w:rPr>
          <w:rFonts w:ascii="PT Astra Serif" w:hAnsi="PT Astra Serif"/>
          <w:sz w:val="22"/>
          <w:szCs w:val="22"/>
          <w:shd w:val="clear" w:color="auto" w:fill="FFFFFF"/>
        </w:rPr>
      </w:pPr>
      <w:r w:rsidRPr="0032663E">
        <w:rPr>
          <w:rFonts w:ascii="PT Astra Serif" w:hAnsi="PT Astra Serif"/>
          <w:sz w:val="22"/>
          <w:szCs w:val="22"/>
          <w:shd w:val="clear" w:color="auto" w:fill="FFFFFF"/>
        </w:rPr>
        <w:t xml:space="preserve">- 400 Капитальные вложения в объекты государственной (муниципальной) собственности, </w:t>
      </w:r>
      <w:r w:rsidRPr="0032663E">
        <w:rPr>
          <w:rFonts w:ascii="PT Astra Serif" w:hAnsi="PT Astra Serif"/>
          <w:b/>
          <w:sz w:val="22"/>
          <w:szCs w:val="22"/>
          <w:shd w:val="clear" w:color="auto" w:fill="FFFFFF"/>
        </w:rPr>
        <w:t>179,7 тыс.руб.</w:t>
      </w:r>
      <w:r w:rsidRPr="0032663E">
        <w:rPr>
          <w:rFonts w:ascii="PT Astra Serif" w:hAnsi="PT Astra Serif"/>
          <w:sz w:val="22"/>
          <w:szCs w:val="22"/>
          <w:shd w:val="clear" w:color="auto" w:fill="FFFFFF"/>
        </w:rPr>
        <w:t xml:space="preserve"> (0,1%);</w:t>
      </w:r>
    </w:p>
    <w:p w:rsidR="00CD7ADB" w:rsidRPr="0032663E" w:rsidRDefault="00CD7ADB" w:rsidP="00CD7ADB">
      <w:pPr>
        <w:spacing w:line="276" w:lineRule="auto"/>
        <w:ind w:firstLine="709"/>
        <w:rPr>
          <w:rFonts w:ascii="PT Astra Serif" w:hAnsi="PT Astra Serif"/>
          <w:sz w:val="22"/>
          <w:szCs w:val="22"/>
          <w:shd w:val="clear" w:color="auto" w:fill="FFFFFF"/>
        </w:rPr>
      </w:pPr>
      <w:r w:rsidRPr="0032663E">
        <w:rPr>
          <w:rFonts w:ascii="PT Astra Serif" w:hAnsi="PT Astra Serif"/>
          <w:sz w:val="22"/>
          <w:szCs w:val="22"/>
          <w:shd w:val="clear" w:color="auto" w:fill="FFFFFF"/>
        </w:rPr>
        <w:t xml:space="preserve">-    500  Межбюджетные трансферты </w:t>
      </w:r>
      <w:r w:rsidRPr="0032663E">
        <w:rPr>
          <w:rFonts w:ascii="PT Astra Serif" w:hAnsi="PT Astra Serif"/>
          <w:b/>
          <w:sz w:val="22"/>
          <w:szCs w:val="22"/>
          <w:shd w:val="clear" w:color="auto" w:fill="FFFFFF"/>
        </w:rPr>
        <w:t>30 млн. 417,3тыс. руб.</w:t>
      </w:r>
      <w:r w:rsidRPr="0032663E">
        <w:rPr>
          <w:rFonts w:ascii="PT Astra Serif" w:hAnsi="PT Astra Serif"/>
          <w:sz w:val="22"/>
          <w:szCs w:val="22"/>
          <w:shd w:val="clear" w:color="auto" w:fill="FFFFFF"/>
        </w:rPr>
        <w:t xml:space="preserve"> (14,0%);</w:t>
      </w:r>
    </w:p>
    <w:p w:rsidR="00CD7ADB" w:rsidRPr="0032663E" w:rsidRDefault="00CD7ADB" w:rsidP="00CD7ADB">
      <w:pPr>
        <w:spacing w:line="276" w:lineRule="auto"/>
        <w:ind w:firstLine="709"/>
        <w:rPr>
          <w:rFonts w:ascii="PT Astra Serif" w:hAnsi="PT Astra Serif"/>
          <w:sz w:val="22"/>
          <w:szCs w:val="22"/>
          <w:shd w:val="clear" w:color="auto" w:fill="FFFFFF"/>
        </w:rPr>
      </w:pPr>
      <w:r w:rsidRPr="0032663E">
        <w:rPr>
          <w:rFonts w:ascii="PT Astra Serif" w:hAnsi="PT Astra Serif"/>
          <w:sz w:val="22"/>
          <w:szCs w:val="22"/>
          <w:shd w:val="clear" w:color="auto" w:fill="FFFFFF"/>
        </w:rPr>
        <w:t xml:space="preserve">- 600 Предоставление субсидий бюджетным, автономным учреждениям и иным некоммерческим организациям </w:t>
      </w:r>
      <w:r w:rsidRPr="0032663E">
        <w:rPr>
          <w:rFonts w:ascii="PT Astra Serif" w:hAnsi="PT Astra Serif"/>
          <w:b/>
          <w:sz w:val="22"/>
          <w:szCs w:val="22"/>
          <w:shd w:val="clear" w:color="auto" w:fill="FFFFFF"/>
        </w:rPr>
        <w:t>20 млн. 289,3 тыс.руб.</w:t>
      </w:r>
      <w:r w:rsidRPr="0032663E">
        <w:rPr>
          <w:rFonts w:ascii="PT Astra Serif" w:hAnsi="PT Astra Serif"/>
          <w:sz w:val="22"/>
          <w:szCs w:val="22"/>
          <w:shd w:val="clear" w:color="auto" w:fill="FFFFFF"/>
        </w:rPr>
        <w:t xml:space="preserve"> (9,4%);</w:t>
      </w:r>
    </w:p>
    <w:p w:rsidR="00CD7ADB" w:rsidRPr="0032663E" w:rsidRDefault="00CD7ADB" w:rsidP="00CD7ADB">
      <w:pPr>
        <w:spacing w:line="276" w:lineRule="auto"/>
        <w:ind w:firstLine="709"/>
        <w:rPr>
          <w:rFonts w:ascii="PT Astra Serif" w:hAnsi="PT Astra Serif"/>
          <w:sz w:val="22"/>
          <w:szCs w:val="22"/>
          <w:shd w:val="clear" w:color="auto" w:fill="FFFFFF"/>
        </w:rPr>
      </w:pPr>
      <w:r w:rsidRPr="0032663E">
        <w:rPr>
          <w:rFonts w:ascii="PT Astra Serif" w:hAnsi="PT Astra Serif"/>
          <w:sz w:val="22"/>
          <w:szCs w:val="22"/>
          <w:shd w:val="clear" w:color="auto" w:fill="FFFFFF"/>
        </w:rPr>
        <w:t xml:space="preserve">- 700 Обслуживание государственного (муниципального) долга </w:t>
      </w:r>
      <w:r w:rsidRPr="0032663E">
        <w:rPr>
          <w:rFonts w:ascii="PT Astra Serif" w:hAnsi="PT Astra Serif"/>
          <w:b/>
          <w:sz w:val="22"/>
          <w:szCs w:val="22"/>
          <w:shd w:val="clear" w:color="auto" w:fill="FFFFFF"/>
        </w:rPr>
        <w:t>1 млн. 115,6 тыс. руб.</w:t>
      </w:r>
      <w:r w:rsidRPr="0032663E">
        <w:rPr>
          <w:rFonts w:ascii="PT Astra Serif" w:hAnsi="PT Astra Serif"/>
          <w:sz w:val="22"/>
          <w:szCs w:val="22"/>
          <w:shd w:val="clear" w:color="auto" w:fill="FFFFFF"/>
        </w:rPr>
        <w:t xml:space="preserve"> (0,5%);</w:t>
      </w:r>
    </w:p>
    <w:p w:rsidR="00CD7ADB" w:rsidRPr="0032663E" w:rsidRDefault="00CD7ADB" w:rsidP="00CD7ADB">
      <w:pPr>
        <w:spacing w:line="276" w:lineRule="auto"/>
        <w:ind w:firstLine="709"/>
        <w:rPr>
          <w:rFonts w:ascii="PT Astra Serif" w:hAnsi="PT Astra Serif"/>
          <w:color w:val="FF0000"/>
          <w:sz w:val="22"/>
          <w:szCs w:val="22"/>
        </w:rPr>
      </w:pPr>
      <w:r w:rsidRPr="0032663E">
        <w:rPr>
          <w:rFonts w:ascii="PT Astra Serif" w:hAnsi="PT Astra Serif"/>
          <w:sz w:val="22"/>
          <w:szCs w:val="22"/>
          <w:shd w:val="clear" w:color="auto" w:fill="FFFFFF"/>
        </w:rPr>
        <w:t>- 800  Иные бюджетные ассигнования (</w:t>
      </w:r>
      <w:r w:rsidRPr="0032663E">
        <w:rPr>
          <w:rFonts w:ascii="PT Astra Serif" w:hAnsi="PT Astra Serif"/>
          <w:i/>
          <w:sz w:val="22"/>
          <w:szCs w:val="22"/>
          <w:shd w:val="clear" w:color="auto" w:fill="FFFFFF"/>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исполнение судебных актов Российской Федерации и мировых соглашений по возмещению причиненного вред, уплата иных платежей, резервные средства) </w:t>
      </w:r>
      <w:r w:rsidRPr="0032663E">
        <w:rPr>
          <w:rFonts w:ascii="PT Astra Serif" w:hAnsi="PT Astra Serif"/>
          <w:b/>
          <w:sz w:val="22"/>
          <w:szCs w:val="22"/>
          <w:shd w:val="clear" w:color="auto" w:fill="FFFFFF"/>
        </w:rPr>
        <w:t>3 млн. 755,8 тыс. руб.</w:t>
      </w:r>
      <w:r w:rsidRPr="0032663E">
        <w:rPr>
          <w:rFonts w:ascii="PT Astra Serif" w:hAnsi="PT Astra Serif"/>
          <w:sz w:val="22"/>
          <w:szCs w:val="22"/>
          <w:shd w:val="clear" w:color="auto" w:fill="FFFFFF"/>
        </w:rPr>
        <w:t xml:space="preserve"> (1,7%).</w:t>
      </w:r>
    </w:p>
    <w:p w:rsidR="00CD7ADB" w:rsidRPr="0032663E" w:rsidRDefault="00CD7ADB" w:rsidP="00CD7ADB">
      <w:pPr>
        <w:spacing w:line="276" w:lineRule="auto"/>
        <w:rPr>
          <w:rFonts w:ascii="PT Astra Serif" w:hAnsi="PT Astra Serif"/>
          <w:i/>
          <w:sz w:val="22"/>
          <w:szCs w:val="22"/>
        </w:rPr>
      </w:pPr>
      <w:r w:rsidRPr="0032663E">
        <w:rPr>
          <w:rFonts w:ascii="PT Astra Serif" w:hAnsi="PT Astra Serif"/>
          <w:b/>
          <w:bCs/>
          <w:color w:val="FF0000"/>
          <w:sz w:val="22"/>
          <w:szCs w:val="22"/>
        </w:rPr>
        <w:tab/>
      </w:r>
      <w:r w:rsidRPr="0032663E">
        <w:rPr>
          <w:rFonts w:ascii="PT Astra Serif" w:hAnsi="PT Astra Serif"/>
          <w:bCs/>
          <w:sz w:val="22"/>
          <w:szCs w:val="22"/>
        </w:rPr>
        <w:t>П</w:t>
      </w:r>
      <w:r w:rsidRPr="0032663E">
        <w:rPr>
          <w:rFonts w:ascii="PT Astra Serif" w:hAnsi="PT Astra Serif"/>
          <w:sz w:val="22"/>
          <w:szCs w:val="22"/>
        </w:rPr>
        <w:t>оложительным моментом исполнения бюджета муниципального района является снижение</w:t>
      </w:r>
      <w:r w:rsidRPr="0032663E">
        <w:rPr>
          <w:rFonts w:ascii="PT Astra Serif" w:hAnsi="PT Astra Serif"/>
          <w:b/>
          <w:sz w:val="22"/>
          <w:szCs w:val="22"/>
        </w:rPr>
        <w:t xml:space="preserve"> просроченной кредиторской задолженности</w:t>
      </w:r>
      <w:r w:rsidRPr="0032663E">
        <w:rPr>
          <w:rFonts w:ascii="PT Astra Serif" w:hAnsi="PT Astra Serif"/>
          <w:sz w:val="22"/>
          <w:szCs w:val="22"/>
        </w:rPr>
        <w:t xml:space="preserve"> бюджета муниципального района, которая </w:t>
      </w:r>
      <w:r w:rsidRPr="0032663E">
        <w:rPr>
          <w:rFonts w:ascii="PT Astra Serif" w:hAnsi="PT Astra Serif"/>
          <w:b/>
          <w:sz w:val="22"/>
          <w:szCs w:val="22"/>
        </w:rPr>
        <w:t>уменьшилась на 3,9млн. руб.</w:t>
      </w:r>
      <w:r w:rsidRPr="0032663E">
        <w:rPr>
          <w:rFonts w:ascii="PT Astra Serif" w:hAnsi="PT Astra Serif"/>
          <w:sz w:val="22"/>
          <w:szCs w:val="22"/>
        </w:rPr>
        <w:t xml:space="preserve"> (-18,4%) к имевшейся на начало года.</w:t>
      </w:r>
      <w:r w:rsidRPr="0032663E">
        <w:rPr>
          <w:rFonts w:ascii="PT Astra Serif" w:hAnsi="PT Astra Serif"/>
          <w:i/>
          <w:sz w:val="22"/>
          <w:szCs w:val="22"/>
        </w:rPr>
        <w:t>(на 01.01.2020г. - 20 930,5 тыс. руб., на 01.01.2021г. - 17 078,5 тыс. руб.).</w:t>
      </w:r>
    </w:p>
    <w:p w:rsidR="00CD7ADB" w:rsidRPr="0032663E" w:rsidRDefault="00CD7ADB" w:rsidP="00CD7ADB">
      <w:pPr>
        <w:spacing w:line="276" w:lineRule="auto"/>
        <w:rPr>
          <w:rFonts w:ascii="PT Astra Serif" w:hAnsi="PT Astra Serif"/>
          <w:i/>
          <w:sz w:val="22"/>
          <w:szCs w:val="22"/>
        </w:rPr>
      </w:pPr>
      <w:r w:rsidRPr="0032663E">
        <w:rPr>
          <w:rFonts w:ascii="PT Astra Serif" w:hAnsi="PT Astra Serif"/>
          <w:color w:val="FF0000"/>
          <w:sz w:val="22"/>
          <w:szCs w:val="22"/>
        </w:rPr>
        <w:tab/>
      </w:r>
      <w:r w:rsidRPr="0032663E">
        <w:rPr>
          <w:rFonts w:ascii="PT Astra Serif" w:hAnsi="PT Astra Serif"/>
          <w:sz w:val="22"/>
          <w:szCs w:val="22"/>
        </w:rPr>
        <w:t xml:space="preserve">Наличие </w:t>
      </w:r>
      <w:r w:rsidRPr="0032663E">
        <w:rPr>
          <w:rFonts w:ascii="PT Astra Serif" w:hAnsi="PT Astra Serif"/>
          <w:b/>
          <w:sz w:val="22"/>
          <w:szCs w:val="22"/>
        </w:rPr>
        <w:t>недоимки по налоговым платежам</w:t>
      </w:r>
      <w:r w:rsidRPr="0032663E">
        <w:rPr>
          <w:rFonts w:ascii="PT Astra Serif" w:hAnsi="PT Astra Serif"/>
          <w:sz w:val="22"/>
          <w:szCs w:val="22"/>
        </w:rPr>
        <w:t xml:space="preserve">  в консолидированный  бюджет  района  по  состоянию  </w:t>
      </w:r>
      <w:r w:rsidRPr="0032663E">
        <w:rPr>
          <w:rFonts w:ascii="PT Astra Serif" w:hAnsi="PT Astra Serif"/>
          <w:b/>
          <w:sz w:val="22"/>
          <w:szCs w:val="22"/>
        </w:rPr>
        <w:t>на 1  января  2021 года    3млн. 073,8 тыс. руб</w:t>
      </w:r>
      <w:r w:rsidRPr="0032663E">
        <w:rPr>
          <w:rFonts w:ascii="PT Astra Serif" w:hAnsi="PT Astra Serif"/>
          <w:sz w:val="22"/>
          <w:szCs w:val="22"/>
        </w:rPr>
        <w:t xml:space="preserve">., сумма  недоимки  в  сравнении  с  1 января  2020 года     </w:t>
      </w:r>
      <w:r w:rsidRPr="0032663E">
        <w:rPr>
          <w:rFonts w:ascii="PT Astra Serif" w:hAnsi="PT Astra Serif"/>
          <w:b/>
          <w:sz w:val="22"/>
          <w:szCs w:val="22"/>
        </w:rPr>
        <w:t>уменьшилась    на    251,1  тыс. руб.</w:t>
      </w:r>
      <w:r w:rsidRPr="0032663E">
        <w:rPr>
          <w:rFonts w:ascii="PT Astra Serif" w:hAnsi="PT Astra Serif"/>
          <w:i/>
          <w:sz w:val="22"/>
          <w:szCs w:val="22"/>
        </w:rPr>
        <w:t>Снижение достигнуто практически по всем доходным источникам, за исключением по налогу, на доходы физических лиц  (+78,3 тыс. руб.) и по налогу на имущество физических лиц (+20,8 тыс.руб.).</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xml:space="preserve">             В 2020 году продолжилась работа по реализации Указов  Президента  РФ от 7 мая 2012г.  по повышению  з/пл. педагогическим  работникам  школ, детских  дошкольных  учреждений, учреждений  дополнительного  образования  и  работникам  учреждений  культуры. Контрольные  значения,  доведенные  Кадыйскому  району  на  2020 год  выполнены  полностью,  на  01.01.2021г.  средняя  з/пл.  педагогических  работников:</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xml:space="preserve">     -   по  общему  образованию  школ составила   27 457 руб. </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xml:space="preserve">     -  дошкольных  учреждений            23 000 руб. 00 коп. </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xml:space="preserve">     -  дополнительного  образования     26 378 руб. 00 коп. </w:t>
      </w:r>
    </w:p>
    <w:p w:rsidR="00CD7ADB" w:rsidRPr="0032663E" w:rsidRDefault="00CD7ADB" w:rsidP="00CD7ADB">
      <w:pPr>
        <w:spacing w:line="276" w:lineRule="auto"/>
        <w:rPr>
          <w:rFonts w:ascii="PT Astra Serif" w:hAnsi="PT Astra Serif"/>
          <w:sz w:val="22"/>
          <w:szCs w:val="22"/>
        </w:rPr>
      </w:pPr>
      <w:r w:rsidRPr="0032663E">
        <w:rPr>
          <w:rFonts w:ascii="PT Astra Serif" w:hAnsi="PT Astra Serif"/>
          <w:sz w:val="22"/>
          <w:szCs w:val="22"/>
        </w:rPr>
        <w:t xml:space="preserve">      - средняя  з/пл. работников  учреждений  культуры 26 100 руб. 00 коп.</w:t>
      </w:r>
    </w:p>
    <w:p w:rsidR="00CD7ADB" w:rsidRPr="0032663E" w:rsidRDefault="00CD7ADB" w:rsidP="00CD7ADB">
      <w:pPr>
        <w:ind w:left="15" w:hanging="15"/>
        <w:rPr>
          <w:rFonts w:ascii="PT Astra Serif" w:hAnsi="PT Astra Serif"/>
          <w:sz w:val="22"/>
          <w:szCs w:val="22"/>
        </w:rPr>
      </w:pPr>
      <w:r w:rsidRPr="0032663E">
        <w:rPr>
          <w:rFonts w:ascii="PT Astra Serif" w:hAnsi="PT Astra Serif"/>
          <w:color w:val="FF0000"/>
          <w:sz w:val="22"/>
          <w:szCs w:val="22"/>
        </w:rPr>
        <w:tab/>
      </w:r>
      <w:r w:rsidRPr="0032663E">
        <w:rPr>
          <w:rFonts w:ascii="PT Astra Serif" w:hAnsi="PT Astra Serif"/>
          <w:color w:val="FF0000"/>
          <w:sz w:val="22"/>
          <w:szCs w:val="22"/>
        </w:rPr>
        <w:tab/>
      </w:r>
      <w:r w:rsidRPr="0032663E">
        <w:rPr>
          <w:rFonts w:ascii="PT Astra Serif" w:hAnsi="PT Astra Serif"/>
          <w:sz w:val="22"/>
          <w:szCs w:val="22"/>
        </w:rPr>
        <w:t xml:space="preserve">Внешняя проверка  отчета  об  исполнении  бюджета  муниципального  района  за  2020 год  проводилась  контрольно-счетной  комиссией  муниципального  района.  По  заключению  контрольно-счетной  комиссии </w:t>
      </w:r>
      <w:r w:rsidRPr="0032663E">
        <w:rPr>
          <w:rFonts w:ascii="PT Astra Serif" w:hAnsi="PT Astra Serif"/>
          <w:sz w:val="22"/>
          <w:szCs w:val="22"/>
        </w:rPr>
        <w:tab/>
        <w:t>- бюджетная  отчетность  является  полной,  достоверной  и  соответствует  требованиям  Бюджетного  кодекса.</w:t>
      </w:r>
    </w:p>
    <w:p w:rsidR="00CD7ADB" w:rsidRPr="0032663E" w:rsidRDefault="00CD7ADB" w:rsidP="00CD7ADB">
      <w:pPr>
        <w:jc w:val="right"/>
        <w:rPr>
          <w:sz w:val="22"/>
          <w:szCs w:val="22"/>
        </w:rPr>
      </w:pPr>
      <w:r w:rsidRPr="0032663E">
        <w:rPr>
          <w:sz w:val="22"/>
          <w:szCs w:val="22"/>
        </w:rPr>
        <w:t xml:space="preserve">                                    Приложение 2</w:t>
      </w:r>
    </w:p>
    <w:p w:rsidR="00CD7ADB" w:rsidRPr="0032663E" w:rsidRDefault="00CD7ADB" w:rsidP="00CD7ADB">
      <w:pPr>
        <w:jc w:val="right"/>
        <w:rPr>
          <w:sz w:val="22"/>
          <w:szCs w:val="22"/>
        </w:rPr>
      </w:pPr>
      <w:r w:rsidRPr="0032663E">
        <w:rPr>
          <w:sz w:val="22"/>
          <w:szCs w:val="22"/>
        </w:rPr>
        <w:t xml:space="preserve">                                                                         к   протоколу публичных слушаний </w:t>
      </w:r>
    </w:p>
    <w:p w:rsidR="00CD7ADB" w:rsidRPr="0032663E" w:rsidRDefault="00CD7ADB" w:rsidP="00CD7ADB">
      <w:pPr>
        <w:jc w:val="right"/>
        <w:rPr>
          <w:sz w:val="22"/>
          <w:szCs w:val="22"/>
        </w:rPr>
      </w:pPr>
      <w:r w:rsidRPr="0032663E">
        <w:rPr>
          <w:sz w:val="22"/>
          <w:szCs w:val="22"/>
        </w:rPr>
        <w:t xml:space="preserve">                                                   от 14 мая  2021 года  №2</w:t>
      </w:r>
    </w:p>
    <w:p w:rsidR="00CD7ADB" w:rsidRPr="0032663E" w:rsidRDefault="00CD7ADB" w:rsidP="00CD7ADB">
      <w:pPr>
        <w:jc w:val="center"/>
        <w:rPr>
          <w:sz w:val="22"/>
          <w:szCs w:val="22"/>
        </w:rPr>
      </w:pPr>
    </w:p>
    <w:p w:rsidR="00CD7ADB" w:rsidRPr="0032663E" w:rsidRDefault="00CD7ADB" w:rsidP="00CD7ADB">
      <w:pPr>
        <w:jc w:val="center"/>
        <w:rPr>
          <w:rFonts w:ascii="PT Astra Serif" w:hAnsi="PT Astra Serif"/>
          <w:sz w:val="22"/>
          <w:szCs w:val="22"/>
        </w:rPr>
      </w:pPr>
      <w:r w:rsidRPr="0032663E">
        <w:rPr>
          <w:rFonts w:ascii="PT Astra Serif" w:hAnsi="PT Astra Serif"/>
          <w:sz w:val="22"/>
          <w:szCs w:val="22"/>
        </w:rPr>
        <w:t>ДОКЛАД</w:t>
      </w:r>
    </w:p>
    <w:p w:rsidR="00CD7ADB" w:rsidRPr="0032663E" w:rsidRDefault="00CD7ADB" w:rsidP="00CD7ADB">
      <w:pPr>
        <w:jc w:val="center"/>
        <w:rPr>
          <w:rFonts w:ascii="PT Astra Serif" w:hAnsi="PT Astra Serif"/>
          <w:sz w:val="22"/>
          <w:szCs w:val="22"/>
        </w:rPr>
      </w:pPr>
      <w:r w:rsidRPr="0032663E">
        <w:rPr>
          <w:rFonts w:ascii="PT Astra Serif" w:hAnsi="PT Astra Serif"/>
          <w:sz w:val="22"/>
          <w:szCs w:val="22"/>
        </w:rPr>
        <w:t>председателя Контрольно-счетной комиссии Кадыйского муниципального района</w:t>
      </w:r>
    </w:p>
    <w:p w:rsidR="00CD7ADB" w:rsidRPr="0032663E" w:rsidRDefault="00CD7ADB" w:rsidP="00CD7ADB">
      <w:pPr>
        <w:tabs>
          <w:tab w:val="left" w:pos="4200"/>
        </w:tabs>
        <w:spacing w:line="360" w:lineRule="auto"/>
        <w:rPr>
          <w:rFonts w:ascii="PT Astra Serif" w:hAnsi="PT Astra Serif"/>
          <w:sz w:val="22"/>
          <w:szCs w:val="22"/>
        </w:rPr>
      </w:pPr>
      <w:r w:rsidRPr="0032663E">
        <w:rPr>
          <w:rFonts w:ascii="PT Astra Serif" w:hAnsi="PT Astra Serif"/>
          <w:sz w:val="22"/>
          <w:szCs w:val="22"/>
        </w:rPr>
        <w:tab/>
        <w:t>Жаровой О.А.</w:t>
      </w:r>
    </w:p>
    <w:p w:rsidR="00CD7ADB" w:rsidRPr="0032663E" w:rsidRDefault="00CD7ADB" w:rsidP="00CD7ADB">
      <w:pPr>
        <w:jc w:val="center"/>
        <w:rPr>
          <w:rFonts w:ascii="PT Astra Serif" w:hAnsi="PT Astra Serif"/>
          <w:sz w:val="22"/>
          <w:szCs w:val="22"/>
        </w:rPr>
      </w:pPr>
      <w:r w:rsidRPr="0032663E">
        <w:rPr>
          <w:rFonts w:ascii="PT Astra Serif" w:hAnsi="PT Astra Serif"/>
          <w:sz w:val="22"/>
          <w:szCs w:val="22"/>
        </w:rPr>
        <w:t>Уважаемые участники публичных слушаний!</w:t>
      </w:r>
    </w:p>
    <w:p w:rsidR="00CD7ADB" w:rsidRPr="0032663E" w:rsidRDefault="00CD7ADB" w:rsidP="00CD7ADB">
      <w:pPr>
        <w:jc w:val="center"/>
        <w:rPr>
          <w:rFonts w:ascii="PT Astra Serif" w:hAnsi="PT Astra Serif"/>
          <w:sz w:val="22"/>
          <w:szCs w:val="22"/>
        </w:rPr>
      </w:pPr>
      <w:r w:rsidRPr="0032663E">
        <w:rPr>
          <w:rFonts w:ascii="PT Astra Serif" w:hAnsi="PT Astra Serif"/>
          <w:color w:val="000000"/>
          <w:sz w:val="22"/>
          <w:szCs w:val="22"/>
        </w:rPr>
        <w:t xml:space="preserve">В соответствии с требованиями Бюджетного Кодекса РФ и Положения о бюджетном процессе в Кадыйском муниципальном районе </w:t>
      </w:r>
      <w:r w:rsidRPr="0032663E">
        <w:rPr>
          <w:rFonts w:ascii="PT Astra Serif" w:hAnsi="PT Astra Serif"/>
          <w:sz w:val="22"/>
          <w:szCs w:val="22"/>
        </w:rPr>
        <w:t xml:space="preserve">Контрольно-счетной комиссией Кадыйского муниципального района проведена внешняя проверка годовой бюджетной отчетности  по исполнению бюджета Кадыйского муниципального района за 2020 год, по результатам которой подготовлено заключение. </w:t>
      </w:r>
    </w:p>
    <w:p w:rsidR="00CD7ADB" w:rsidRPr="0032663E" w:rsidRDefault="00CD7ADB" w:rsidP="00CD7ADB">
      <w:pPr>
        <w:ind w:firstLine="720"/>
        <w:rPr>
          <w:rFonts w:ascii="PT Astra Serif" w:hAnsi="PT Astra Serif"/>
          <w:sz w:val="22"/>
          <w:szCs w:val="22"/>
        </w:rPr>
      </w:pPr>
      <w:r w:rsidRPr="0032663E">
        <w:rPr>
          <w:rFonts w:ascii="PT Astra Serif" w:hAnsi="PT Astra Serif"/>
          <w:sz w:val="22"/>
          <w:szCs w:val="22"/>
        </w:rPr>
        <w:t xml:space="preserve">Основной целью проведения данной проверки является установление достоверности и обоснованности показателей отчетности,  анализ доходов и расходов местного бюджета. </w:t>
      </w:r>
    </w:p>
    <w:p w:rsidR="00CD7ADB" w:rsidRPr="0032663E" w:rsidRDefault="00CD7ADB" w:rsidP="00CD7ADB">
      <w:pPr>
        <w:spacing w:line="360" w:lineRule="auto"/>
        <w:ind w:left="720"/>
        <w:jc w:val="center"/>
        <w:rPr>
          <w:rFonts w:ascii="PT Astra Serif" w:hAnsi="PT Astra Serif"/>
          <w:b/>
          <w:kern w:val="1"/>
          <w:sz w:val="22"/>
          <w:szCs w:val="22"/>
        </w:rPr>
      </w:pPr>
      <w:r w:rsidRPr="0032663E">
        <w:rPr>
          <w:rFonts w:ascii="PT Astra Serif" w:hAnsi="PT Astra Serif"/>
          <w:b/>
          <w:kern w:val="1"/>
          <w:sz w:val="22"/>
          <w:szCs w:val="22"/>
        </w:rPr>
        <w:t>Выводы по результатам данной проверки</w:t>
      </w:r>
    </w:p>
    <w:p w:rsidR="00CD7ADB" w:rsidRPr="0032663E" w:rsidRDefault="00CD7ADB" w:rsidP="00CD7ADB">
      <w:pPr>
        <w:pStyle w:val="a3"/>
        <w:widowControl w:val="0"/>
        <w:numPr>
          <w:ilvl w:val="0"/>
          <w:numId w:val="36"/>
        </w:numPr>
        <w:suppressAutoHyphens/>
        <w:spacing w:after="0" w:line="240" w:lineRule="auto"/>
        <w:jc w:val="both"/>
        <w:rPr>
          <w:rFonts w:ascii="PT Astra Serif" w:eastAsia="Lucida Sans Unicode" w:hAnsi="PT Astra Serif" w:cs="Tahoma"/>
          <w:lang w:bidi="ru-RU"/>
        </w:rPr>
      </w:pPr>
      <w:r w:rsidRPr="0032663E">
        <w:rPr>
          <w:rFonts w:ascii="PT Astra Serif" w:hAnsi="PT Astra Serif"/>
        </w:rPr>
        <w:t xml:space="preserve"> По итогам внешней проверки достоверность Отчёта об исполнении </w:t>
      </w:r>
    </w:p>
    <w:p w:rsidR="00CD7ADB" w:rsidRPr="0032663E" w:rsidRDefault="00CD7ADB" w:rsidP="00CD7ADB">
      <w:pPr>
        <w:pStyle w:val="a3"/>
        <w:widowControl w:val="0"/>
        <w:ind w:left="0"/>
        <w:jc w:val="both"/>
        <w:rPr>
          <w:rFonts w:ascii="PT Astra Serif" w:eastAsia="Lucida Sans Unicode" w:hAnsi="PT Astra Serif" w:cs="Tahoma"/>
          <w:lang w:bidi="ru-RU"/>
        </w:rPr>
      </w:pPr>
      <w:r w:rsidRPr="0032663E">
        <w:rPr>
          <w:rFonts w:ascii="PT Astra Serif" w:hAnsi="PT Astra Serif"/>
        </w:rPr>
        <w:lastRenderedPageBreak/>
        <w:t>бюджета муниципального района за 2020 год подтверждена данными годовой бюджетной  и бухгалтерской отчетности 4 главных распорядителей бюджетных средств, входящих в состав Кадыйского муниципального района в том числе:</w:t>
      </w:r>
    </w:p>
    <w:p w:rsidR="00CD7ADB" w:rsidRPr="0032663E" w:rsidRDefault="00CD7ADB" w:rsidP="00CD7ADB">
      <w:pPr>
        <w:widowControl w:val="0"/>
        <w:numPr>
          <w:ilvl w:val="0"/>
          <w:numId w:val="28"/>
        </w:numPr>
        <w:suppressAutoHyphens/>
        <w:contextualSpacing/>
        <w:rPr>
          <w:rFonts w:ascii="PT Astra Serif" w:hAnsi="PT Astra Serif"/>
          <w:sz w:val="22"/>
          <w:szCs w:val="22"/>
        </w:rPr>
      </w:pPr>
      <w:r w:rsidRPr="0032663E">
        <w:rPr>
          <w:rFonts w:ascii="PT Astra Serif" w:hAnsi="PT Astra Serif"/>
          <w:sz w:val="22"/>
          <w:szCs w:val="22"/>
        </w:rPr>
        <w:t>Администрации Кадыйского муниципального района;</w:t>
      </w:r>
    </w:p>
    <w:p w:rsidR="00CD7ADB" w:rsidRPr="0032663E" w:rsidRDefault="00CD7ADB" w:rsidP="00CD7ADB">
      <w:pPr>
        <w:widowControl w:val="0"/>
        <w:numPr>
          <w:ilvl w:val="0"/>
          <w:numId w:val="28"/>
        </w:numPr>
        <w:suppressAutoHyphens/>
        <w:contextualSpacing/>
        <w:rPr>
          <w:rFonts w:ascii="PT Astra Serif" w:hAnsi="PT Astra Serif"/>
          <w:sz w:val="22"/>
          <w:szCs w:val="22"/>
        </w:rPr>
      </w:pPr>
      <w:r w:rsidRPr="0032663E">
        <w:rPr>
          <w:rFonts w:ascii="PT Astra Serif" w:hAnsi="PT Astra Serif"/>
          <w:sz w:val="22"/>
          <w:szCs w:val="22"/>
        </w:rPr>
        <w:t>Финансового отдела администрации Кадыйского муниципального района;</w:t>
      </w:r>
    </w:p>
    <w:p w:rsidR="00CD7ADB" w:rsidRPr="0032663E" w:rsidRDefault="00CD7ADB" w:rsidP="00CD7ADB">
      <w:pPr>
        <w:widowControl w:val="0"/>
        <w:numPr>
          <w:ilvl w:val="0"/>
          <w:numId w:val="28"/>
        </w:numPr>
        <w:suppressAutoHyphens/>
        <w:contextualSpacing/>
        <w:rPr>
          <w:rFonts w:ascii="PT Astra Serif" w:hAnsi="PT Astra Serif"/>
          <w:sz w:val="22"/>
          <w:szCs w:val="22"/>
        </w:rPr>
      </w:pPr>
      <w:r w:rsidRPr="0032663E">
        <w:rPr>
          <w:rFonts w:ascii="PT Astra Serif" w:hAnsi="PT Astra Serif"/>
          <w:sz w:val="22"/>
          <w:szCs w:val="22"/>
        </w:rPr>
        <w:t>Отдела образования администрации Кадыйского муниципального района;</w:t>
      </w:r>
    </w:p>
    <w:p w:rsidR="00CD7ADB" w:rsidRPr="0032663E" w:rsidRDefault="00CD7ADB" w:rsidP="00CD7ADB">
      <w:pPr>
        <w:widowControl w:val="0"/>
        <w:numPr>
          <w:ilvl w:val="0"/>
          <w:numId w:val="28"/>
        </w:numPr>
        <w:suppressAutoHyphens/>
        <w:contextualSpacing/>
        <w:rPr>
          <w:rFonts w:ascii="PT Astra Serif" w:hAnsi="PT Astra Serif"/>
          <w:sz w:val="22"/>
          <w:szCs w:val="22"/>
        </w:rPr>
      </w:pPr>
      <w:r w:rsidRPr="0032663E">
        <w:rPr>
          <w:rFonts w:ascii="PT Astra Serif" w:hAnsi="PT Astra Serif"/>
          <w:sz w:val="22"/>
          <w:szCs w:val="22"/>
        </w:rPr>
        <w:t xml:space="preserve">Отдела по делам культуры, туризма, молодежи и спорта администрации </w:t>
      </w:r>
    </w:p>
    <w:p w:rsidR="00CD7ADB" w:rsidRPr="0032663E" w:rsidRDefault="00CD7ADB" w:rsidP="00CD7ADB">
      <w:pPr>
        <w:ind w:left="426"/>
        <w:contextualSpacing/>
        <w:rPr>
          <w:rFonts w:ascii="PT Astra Serif" w:hAnsi="PT Astra Serif"/>
          <w:sz w:val="22"/>
          <w:szCs w:val="22"/>
        </w:rPr>
      </w:pPr>
      <w:r w:rsidRPr="0032663E">
        <w:rPr>
          <w:rFonts w:ascii="PT Astra Serif" w:hAnsi="PT Astra Serif"/>
          <w:sz w:val="22"/>
          <w:szCs w:val="22"/>
        </w:rPr>
        <w:t xml:space="preserve">Кадыйского муниципального района, а также  значениями показателей </w:t>
      </w:r>
    </w:p>
    <w:p w:rsidR="00CD7ADB" w:rsidRPr="0032663E" w:rsidRDefault="00CD7ADB" w:rsidP="00CD7ADB">
      <w:pPr>
        <w:contextualSpacing/>
        <w:rPr>
          <w:rFonts w:ascii="PT Astra Serif" w:hAnsi="PT Astra Serif"/>
          <w:sz w:val="22"/>
          <w:szCs w:val="22"/>
        </w:rPr>
      </w:pPr>
      <w:r w:rsidRPr="0032663E">
        <w:rPr>
          <w:rFonts w:ascii="PT Astra Serif" w:hAnsi="PT Astra Serif"/>
          <w:sz w:val="22"/>
          <w:szCs w:val="22"/>
        </w:rPr>
        <w:t>отчетных форм Управления Федерального казначейства по Костромской области.</w:t>
      </w:r>
    </w:p>
    <w:p w:rsidR="00CD7ADB" w:rsidRPr="0032663E" w:rsidRDefault="00CD7ADB" w:rsidP="00CD7ADB">
      <w:pPr>
        <w:contextualSpacing/>
        <w:rPr>
          <w:rFonts w:ascii="PT Astra Serif" w:hAnsi="PT Astra Serif"/>
          <w:sz w:val="22"/>
          <w:szCs w:val="22"/>
          <w:lang w:eastAsia="ar-SA"/>
        </w:rPr>
      </w:pPr>
      <w:r w:rsidRPr="0032663E">
        <w:rPr>
          <w:rFonts w:ascii="PT Astra Serif" w:hAnsi="PT Astra Serif"/>
          <w:sz w:val="22"/>
          <w:szCs w:val="22"/>
        </w:rPr>
        <w:t xml:space="preserve">      </w:t>
      </w:r>
      <w:r w:rsidRPr="0032663E">
        <w:rPr>
          <w:rFonts w:ascii="PT Astra Serif" w:hAnsi="PT Astra Serif"/>
          <w:sz w:val="22"/>
          <w:szCs w:val="22"/>
          <w:lang w:eastAsia="ar-SA"/>
        </w:rPr>
        <w:t xml:space="preserve">Отчет об исполнении бюджета муниципального района за 2020 г. представлен </w:t>
      </w:r>
    </w:p>
    <w:p w:rsidR="00CD7ADB" w:rsidRPr="0032663E" w:rsidRDefault="00CD7ADB" w:rsidP="00CD7ADB">
      <w:pPr>
        <w:contextualSpacing/>
        <w:rPr>
          <w:rFonts w:ascii="PT Astra Serif" w:hAnsi="PT Astra Serif"/>
          <w:sz w:val="22"/>
          <w:szCs w:val="22"/>
          <w:lang w:eastAsia="ar-SA"/>
        </w:rPr>
      </w:pPr>
      <w:r w:rsidRPr="0032663E">
        <w:rPr>
          <w:rFonts w:ascii="PT Astra Serif" w:hAnsi="PT Astra Serif"/>
          <w:sz w:val="22"/>
          <w:szCs w:val="22"/>
          <w:lang w:eastAsia="ar-SA"/>
        </w:rPr>
        <w:t xml:space="preserve">Финансовым отделом администрации Кадыйского муниципального района в Контрольно-счетную комиссию Кадыйского муниципального района без нарушения сроков, </w:t>
      </w:r>
      <w:r w:rsidRPr="0032663E">
        <w:rPr>
          <w:rFonts w:ascii="PT Astra Serif" w:hAnsi="PT Astra Serif"/>
          <w:sz w:val="22"/>
          <w:szCs w:val="22"/>
        </w:rPr>
        <w:t xml:space="preserve">установленных  </w:t>
      </w:r>
      <w:r w:rsidRPr="0032663E">
        <w:rPr>
          <w:rFonts w:ascii="PT Astra Serif" w:hAnsi="PT Astra Serif"/>
          <w:spacing w:val="8"/>
          <w:sz w:val="22"/>
          <w:szCs w:val="22"/>
        </w:rPr>
        <w:t xml:space="preserve">ст.264.4 Бюджетного кодекса РФ и </w:t>
      </w:r>
      <w:r w:rsidRPr="0032663E">
        <w:rPr>
          <w:rFonts w:ascii="PT Astra Serif" w:hAnsi="PT Astra Serif"/>
          <w:sz w:val="22"/>
          <w:szCs w:val="22"/>
        </w:rPr>
        <w:t xml:space="preserve">ст. 79 </w:t>
      </w:r>
      <w:r w:rsidRPr="0032663E">
        <w:rPr>
          <w:rFonts w:ascii="PT Astra Serif" w:hAnsi="PT Astra Serif"/>
          <w:spacing w:val="8"/>
          <w:sz w:val="22"/>
          <w:szCs w:val="22"/>
        </w:rPr>
        <w:t xml:space="preserve">Положения о бюджетном процессе </w:t>
      </w:r>
      <w:r w:rsidRPr="0032663E">
        <w:rPr>
          <w:rFonts w:ascii="PT Astra Serif" w:hAnsi="PT Astra Serif"/>
          <w:color w:val="000000"/>
          <w:sz w:val="22"/>
          <w:szCs w:val="22"/>
        </w:rPr>
        <w:t>в Кадыйском муниципальном районе</w:t>
      </w:r>
      <w:r w:rsidRPr="0032663E">
        <w:rPr>
          <w:rFonts w:ascii="PT Astra Serif" w:hAnsi="PT Astra Serif"/>
          <w:spacing w:val="8"/>
          <w:sz w:val="22"/>
          <w:szCs w:val="22"/>
        </w:rPr>
        <w:t xml:space="preserve"> </w:t>
      </w:r>
      <w:r w:rsidRPr="0032663E">
        <w:rPr>
          <w:rFonts w:ascii="PT Astra Serif" w:hAnsi="PT Astra Serif"/>
          <w:sz w:val="22"/>
          <w:szCs w:val="22"/>
          <w:lang w:eastAsia="ar-SA"/>
        </w:rPr>
        <w:t xml:space="preserve">29.03.2021 года (не позднее 1 апреля </w:t>
      </w:r>
      <w:r w:rsidRPr="0032663E">
        <w:rPr>
          <w:rFonts w:ascii="PT Astra Serif" w:hAnsi="PT Astra Serif"/>
          <w:bCs/>
          <w:iCs/>
          <w:sz w:val="22"/>
          <w:szCs w:val="22"/>
        </w:rPr>
        <w:t>текущего года</w:t>
      </w:r>
      <w:r w:rsidRPr="0032663E">
        <w:rPr>
          <w:rFonts w:ascii="PT Astra Serif" w:hAnsi="PT Astra Serif"/>
          <w:sz w:val="22"/>
          <w:szCs w:val="22"/>
          <w:lang w:eastAsia="ar-SA"/>
        </w:rPr>
        <w:t xml:space="preserve">). </w:t>
      </w:r>
    </w:p>
    <w:p w:rsidR="00CD7ADB" w:rsidRPr="0032663E" w:rsidRDefault="00CD7ADB" w:rsidP="00CD7ADB">
      <w:pPr>
        <w:contextualSpacing/>
        <w:rPr>
          <w:rFonts w:ascii="PT Astra Serif" w:hAnsi="PT Astra Serif"/>
          <w:sz w:val="22"/>
          <w:szCs w:val="22"/>
          <w:lang w:eastAsia="ar-SA"/>
        </w:rPr>
      </w:pPr>
    </w:p>
    <w:p w:rsidR="00CD7ADB" w:rsidRPr="0032663E" w:rsidRDefault="00CD7ADB" w:rsidP="00CD7ADB">
      <w:pPr>
        <w:widowControl w:val="0"/>
        <w:numPr>
          <w:ilvl w:val="0"/>
          <w:numId w:val="36"/>
        </w:numPr>
        <w:tabs>
          <w:tab w:val="left" w:pos="720"/>
        </w:tabs>
        <w:suppressAutoHyphens/>
        <w:jc w:val="center"/>
        <w:rPr>
          <w:rFonts w:ascii="PT Astra Serif" w:hAnsi="PT Astra Serif"/>
          <w:b/>
          <w:bCs/>
          <w:i/>
          <w:sz w:val="22"/>
          <w:szCs w:val="22"/>
          <w:lang w:eastAsia="ar-SA"/>
        </w:rPr>
      </w:pPr>
      <w:r w:rsidRPr="0032663E">
        <w:rPr>
          <w:rFonts w:ascii="PT Astra Serif" w:hAnsi="PT Astra Serif"/>
          <w:b/>
          <w:bCs/>
          <w:i/>
          <w:sz w:val="22"/>
          <w:szCs w:val="22"/>
          <w:lang w:eastAsia="ar-SA"/>
        </w:rPr>
        <w:t>Общая  характеристика  исполнения  бюджета района</w:t>
      </w:r>
    </w:p>
    <w:p w:rsidR="00CD7ADB" w:rsidRPr="0032663E" w:rsidRDefault="00CD7ADB" w:rsidP="00CD7ADB">
      <w:pPr>
        <w:tabs>
          <w:tab w:val="left" w:pos="720"/>
        </w:tabs>
        <w:ind w:left="1020"/>
        <w:rPr>
          <w:rFonts w:ascii="PT Astra Serif" w:hAnsi="PT Astra Serif"/>
          <w:b/>
          <w:bCs/>
          <w:i/>
          <w:sz w:val="22"/>
          <w:szCs w:val="22"/>
          <w:lang w:eastAsia="ar-SA"/>
        </w:rPr>
      </w:pPr>
    </w:p>
    <w:p w:rsidR="00CD7ADB" w:rsidRPr="0032663E" w:rsidRDefault="00CD7ADB" w:rsidP="00CD7ADB">
      <w:pPr>
        <w:tabs>
          <w:tab w:val="left" w:pos="720"/>
        </w:tabs>
        <w:rPr>
          <w:rFonts w:ascii="PT Astra Serif" w:hAnsi="PT Astra Serif"/>
          <w:b/>
          <w:bCs/>
          <w:i/>
          <w:sz w:val="22"/>
          <w:szCs w:val="22"/>
          <w:lang w:eastAsia="ar-SA"/>
        </w:rPr>
      </w:pPr>
      <w:r w:rsidRPr="0032663E">
        <w:rPr>
          <w:rFonts w:ascii="PT Astra Serif" w:hAnsi="PT Astra Serif"/>
          <w:kern w:val="1"/>
          <w:sz w:val="22"/>
          <w:szCs w:val="22"/>
        </w:rPr>
        <w:t xml:space="preserve">    Основные характеристики бюджета, утвержденные  решением Собрания депутатов «О  бюджете Кадыйского  муниципального  района  на 2020 год», исполнены:</w:t>
      </w:r>
    </w:p>
    <w:p w:rsidR="00CD7ADB" w:rsidRPr="0032663E" w:rsidRDefault="00CD7ADB" w:rsidP="00CD7ADB">
      <w:pPr>
        <w:widowControl w:val="0"/>
        <w:numPr>
          <w:ilvl w:val="0"/>
          <w:numId w:val="23"/>
        </w:numPr>
        <w:suppressAutoHyphens/>
        <w:ind w:right="-3"/>
        <w:rPr>
          <w:rFonts w:ascii="PT Astra Serif" w:hAnsi="PT Astra Serif" w:cs="Tahoma"/>
          <w:kern w:val="1"/>
          <w:sz w:val="22"/>
          <w:szCs w:val="22"/>
        </w:rPr>
      </w:pPr>
      <w:r w:rsidRPr="0032663E">
        <w:rPr>
          <w:rFonts w:ascii="PT Astra Serif" w:hAnsi="PT Astra Serif" w:cs="Tahoma"/>
          <w:kern w:val="1"/>
          <w:sz w:val="22"/>
          <w:szCs w:val="22"/>
        </w:rPr>
        <w:t xml:space="preserve">по доходам на </w:t>
      </w:r>
      <w:r w:rsidRPr="0032663E">
        <w:rPr>
          <w:rFonts w:ascii="PT Astra Serif" w:hAnsi="PT Astra Serif"/>
          <w:b/>
          <w:i/>
          <w:kern w:val="1"/>
          <w:sz w:val="22"/>
          <w:szCs w:val="22"/>
        </w:rPr>
        <w:t>215 млн. 859,6</w:t>
      </w:r>
      <w:r w:rsidRPr="0032663E">
        <w:rPr>
          <w:rFonts w:ascii="PT Astra Serif" w:hAnsi="PT Astra Serif"/>
          <w:b/>
          <w:kern w:val="1"/>
          <w:sz w:val="22"/>
          <w:szCs w:val="22"/>
        </w:rPr>
        <w:t xml:space="preserve"> </w:t>
      </w:r>
      <w:r w:rsidRPr="0032663E">
        <w:rPr>
          <w:rFonts w:ascii="PT Astra Serif" w:hAnsi="PT Astra Serif"/>
          <w:kern w:val="1"/>
          <w:sz w:val="22"/>
          <w:szCs w:val="22"/>
        </w:rPr>
        <w:t>тыс. рублей</w:t>
      </w:r>
      <w:r w:rsidRPr="0032663E">
        <w:rPr>
          <w:rFonts w:ascii="PT Astra Serif" w:hAnsi="PT Astra Serif" w:cs="Tahoma"/>
          <w:kern w:val="1"/>
          <w:sz w:val="22"/>
          <w:szCs w:val="22"/>
        </w:rPr>
        <w:t xml:space="preserve"> или на </w:t>
      </w:r>
      <w:r w:rsidRPr="0032663E">
        <w:rPr>
          <w:rFonts w:ascii="PT Astra Serif" w:hAnsi="PT Astra Serif" w:cs="Tahoma"/>
          <w:b/>
          <w:i/>
          <w:kern w:val="1"/>
          <w:sz w:val="22"/>
          <w:szCs w:val="22"/>
        </w:rPr>
        <w:t>96,05%</w:t>
      </w:r>
      <w:r w:rsidRPr="0032663E">
        <w:rPr>
          <w:rFonts w:ascii="PT Astra Serif" w:hAnsi="PT Astra Serif" w:cs="Tahoma"/>
          <w:kern w:val="1"/>
          <w:sz w:val="22"/>
          <w:szCs w:val="22"/>
        </w:rPr>
        <w:t xml:space="preserve">  от годового </w:t>
      </w:r>
    </w:p>
    <w:p w:rsidR="00CD7ADB" w:rsidRPr="0032663E" w:rsidRDefault="00CD7ADB" w:rsidP="00CD7ADB">
      <w:pPr>
        <w:ind w:right="-3"/>
        <w:rPr>
          <w:rFonts w:ascii="PT Astra Serif" w:hAnsi="PT Astra Serif" w:cs="Tahoma"/>
          <w:kern w:val="1"/>
          <w:sz w:val="22"/>
          <w:szCs w:val="22"/>
        </w:rPr>
      </w:pPr>
      <w:r w:rsidRPr="0032663E">
        <w:rPr>
          <w:rFonts w:ascii="PT Astra Serif" w:hAnsi="PT Astra Serif" w:cs="Tahoma"/>
          <w:kern w:val="1"/>
          <w:sz w:val="22"/>
          <w:szCs w:val="22"/>
        </w:rPr>
        <w:t xml:space="preserve">объема </w:t>
      </w:r>
      <w:r w:rsidRPr="0032663E">
        <w:rPr>
          <w:rFonts w:ascii="PT Astra Serif" w:hAnsi="PT Astra Serif"/>
          <w:kern w:val="1"/>
          <w:sz w:val="22"/>
          <w:szCs w:val="22"/>
        </w:rPr>
        <w:t>утвержденных бюджетных назначений</w:t>
      </w:r>
      <w:r w:rsidRPr="0032663E">
        <w:rPr>
          <w:rFonts w:ascii="PT Astra Serif" w:hAnsi="PT Astra Serif" w:cs="Tahoma"/>
          <w:kern w:val="1"/>
          <w:sz w:val="22"/>
          <w:szCs w:val="22"/>
        </w:rPr>
        <w:t xml:space="preserve">;  </w:t>
      </w:r>
    </w:p>
    <w:p w:rsidR="00CD7ADB" w:rsidRPr="0032663E" w:rsidRDefault="00CD7ADB" w:rsidP="00CD7ADB">
      <w:pPr>
        <w:widowControl w:val="0"/>
        <w:numPr>
          <w:ilvl w:val="0"/>
          <w:numId w:val="23"/>
        </w:numPr>
        <w:suppressAutoHyphens/>
        <w:ind w:right="-3"/>
        <w:rPr>
          <w:rFonts w:ascii="PT Astra Serif" w:hAnsi="PT Astra Serif" w:cs="Tahoma"/>
          <w:kern w:val="1"/>
          <w:sz w:val="22"/>
          <w:szCs w:val="22"/>
        </w:rPr>
      </w:pPr>
      <w:r w:rsidRPr="0032663E">
        <w:rPr>
          <w:rFonts w:ascii="PT Astra Serif" w:hAnsi="PT Astra Serif" w:cs="Tahoma"/>
          <w:kern w:val="1"/>
          <w:sz w:val="22"/>
          <w:szCs w:val="22"/>
        </w:rPr>
        <w:t xml:space="preserve">по расходам на </w:t>
      </w:r>
      <w:r w:rsidRPr="0032663E">
        <w:rPr>
          <w:rFonts w:ascii="PT Astra Serif" w:hAnsi="PT Astra Serif"/>
          <w:b/>
          <w:i/>
          <w:kern w:val="1"/>
          <w:sz w:val="22"/>
          <w:szCs w:val="22"/>
        </w:rPr>
        <w:t>216  млн. 515,7</w:t>
      </w:r>
      <w:r w:rsidRPr="0032663E">
        <w:rPr>
          <w:rFonts w:ascii="PT Astra Serif" w:hAnsi="PT Astra Serif"/>
          <w:b/>
          <w:kern w:val="1"/>
          <w:sz w:val="22"/>
          <w:szCs w:val="22"/>
        </w:rPr>
        <w:t xml:space="preserve"> </w:t>
      </w:r>
      <w:r w:rsidRPr="0032663E">
        <w:rPr>
          <w:rFonts w:ascii="PT Astra Serif" w:hAnsi="PT Astra Serif"/>
          <w:kern w:val="1"/>
          <w:sz w:val="22"/>
          <w:szCs w:val="22"/>
        </w:rPr>
        <w:t>тыс</w:t>
      </w:r>
      <w:r w:rsidRPr="0032663E">
        <w:rPr>
          <w:rFonts w:ascii="PT Astra Serif" w:hAnsi="PT Astra Serif" w:cs="Tahoma"/>
          <w:kern w:val="1"/>
          <w:sz w:val="22"/>
          <w:szCs w:val="22"/>
        </w:rPr>
        <w:t xml:space="preserve">. рублей или на </w:t>
      </w:r>
      <w:r w:rsidRPr="0032663E">
        <w:rPr>
          <w:rFonts w:ascii="PT Astra Serif" w:hAnsi="PT Astra Serif" w:cs="Tahoma"/>
          <w:b/>
          <w:i/>
          <w:kern w:val="1"/>
          <w:sz w:val="22"/>
          <w:szCs w:val="22"/>
        </w:rPr>
        <w:t>95,7%</w:t>
      </w:r>
      <w:r w:rsidRPr="0032663E">
        <w:rPr>
          <w:rFonts w:ascii="PT Astra Serif" w:hAnsi="PT Astra Serif" w:cs="Tahoma"/>
          <w:kern w:val="1"/>
          <w:sz w:val="22"/>
          <w:szCs w:val="22"/>
        </w:rPr>
        <w:t xml:space="preserve"> от годового </w:t>
      </w:r>
    </w:p>
    <w:p w:rsidR="00CD7ADB" w:rsidRPr="0032663E" w:rsidRDefault="00CD7ADB" w:rsidP="00CD7ADB">
      <w:pPr>
        <w:ind w:right="-3"/>
        <w:rPr>
          <w:rFonts w:ascii="PT Astra Serif" w:hAnsi="PT Astra Serif" w:cs="Tahoma"/>
          <w:kern w:val="1"/>
          <w:sz w:val="22"/>
          <w:szCs w:val="22"/>
        </w:rPr>
      </w:pPr>
      <w:r w:rsidRPr="0032663E">
        <w:rPr>
          <w:rFonts w:ascii="PT Astra Serif" w:hAnsi="PT Astra Serif" w:cs="Tahoma"/>
          <w:kern w:val="1"/>
          <w:sz w:val="22"/>
          <w:szCs w:val="22"/>
        </w:rPr>
        <w:t xml:space="preserve">объема </w:t>
      </w:r>
      <w:r w:rsidRPr="0032663E">
        <w:rPr>
          <w:rFonts w:ascii="PT Astra Serif" w:hAnsi="PT Astra Serif"/>
          <w:kern w:val="1"/>
          <w:sz w:val="22"/>
          <w:szCs w:val="22"/>
        </w:rPr>
        <w:t>утвержденных бюджетных ассигнований</w:t>
      </w:r>
      <w:r w:rsidRPr="0032663E">
        <w:rPr>
          <w:rFonts w:ascii="PT Astra Serif" w:hAnsi="PT Astra Serif" w:cs="Tahoma"/>
          <w:kern w:val="1"/>
          <w:sz w:val="22"/>
          <w:szCs w:val="22"/>
        </w:rPr>
        <w:t xml:space="preserve">;  </w:t>
      </w:r>
    </w:p>
    <w:p w:rsidR="00CD7ADB" w:rsidRPr="0032663E" w:rsidRDefault="00CD7ADB" w:rsidP="00CD7ADB">
      <w:pPr>
        <w:widowControl w:val="0"/>
        <w:numPr>
          <w:ilvl w:val="0"/>
          <w:numId w:val="23"/>
        </w:numPr>
        <w:suppressAutoHyphens/>
        <w:ind w:right="-3"/>
        <w:rPr>
          <w:rFonts w:ascii="PT Astra Serif" w:hAnsi="PT Astra Serif" w:cs="Tahoma"/>
          <w:bCs/>
          <w:kern w:val="1"/>
          <w:sz w:val="22"/>
          <w:szCs w:val="22"/>
        </w:rPr>
      </w:pPr>
      <w:r w:rsidRPr="0032663E">
        <w:rPr>
          <w:rFonts w:ascii="PT Astra Serif" w:hAnsi="PT Astra Serif" w:cs="Tahoma"/>
          <w:kern w:val="1"/>
          <w:sz w:val="22"/>
          <w:szCs w:val="22"/>
        </w:rPr>
        <w:t xml:space="preserve">размер превышения расходов над  доходами (дефицит) при исполнении </w:t>
      </w:r>
    </w:p>
    <w:p w:rsidR="00CD7ADB" w:rsidRPr="0032663E" w:rsidRDefault="00CD7ADB" w:rsidP="00CD7ADB">
      <w:pPr>
        <w:spacing w:after="120"/>
        <w:ind w:right="-3"/>
        <w:rPr>
          <w:rFonts w:ascii="PT Astra Serif" w:hAnsi="PT Astra Serif" w:cs="Tahoma"/>
          <w:bCs/>
          <w:kern w:val="1"/>
          <w:sz w:val="22"/>
          <w:szCs w:val="22"/>
        </w:rPr>
      </w:pPr>
      <w:r w:rsidRPr="0032663E">
        <w:rPr>
          <w:rFonts w:ascii="PT Astra Serif" w:hAnsi="PT Astra Serif" w:cs="Tahoma"/>
          <w:kern w:val="1"/>
          <w:sz w:val="22"/>
          <w:szCs w:val="22"/>
        </w:rPr>
        <w:t xml:space="preserve">бюджета муниципального района  в 2020г  составил </w:t>
      </w:r>
      <w:r w:rsidRPr="0032663E">
        <w:rPr>
          <w:rFonts w:ascii="PT Astra Serif" w:hAnsi="PT Astra Serif" w:cs="Tahoma"/>
          <w:b/>
          <w:bCs/>
          <w:i/>
          <w:kern w:val="1"/>
          <w:sz w:val="22"/>
          <w:szCs w:val="22"/>
        </w:rPr>
        <w:t xml:space="preserve">656,1 </w:t>
      </w:r>
      <w:r w:rsidRPr="0032663E">
        <w:rPr>
          <w:rFonts w:ascii="PT Astra Serif" w:hAnsi="PT Astra Serif" w:cs="Tahoma"/>
          <w:bCs/>
          <w:kern w:val="1"/>
          <w:sz w:val="22"/>
          <w:szCs w:val="22"/>
        </w:rPr>
        <w:t xml:space="preserve"> тыс. рублей</w:t>
      </w:r>
    </w:p>
    <w:p w:rsidR="00CD7ADB" w:rsidRPr="0032663E" w:rsidRDefault="00CD7ADB" w:rsidP="00CD7ADB">
      <w:pPr>
        <w:widowControl w:val="0"/>
        <w:numPr>
          <w:ilvl w:val="0"/>
          <w:numId w:val="36"/>
        </w:numPr>
        <w:suppressAutoHyphens/>
        <w:spacing w:after="120"/>
        <w:ind w:right="-3"/>
        <w:jc w:val="center"/>
        <w:rPr>
          <w:rFonts w:ascii="PT Astra Serif" w:hAnsi="PT Astra Serif" w:cs="Tahoma"/>
          <w:bCs/>
          <w:kern w:val="1"/>
          <w:sz w:val="22"/>
          <w:szCs w:val="22"/>
        </w:rPr>
      </w:pPr>
      <w:r w:rsidRPr="0032663E">
        <w:rPr>
          <w:rFonts w:ascii="PT Astra Serif" w:hAnsi="PT Astra Serif"/>
          <w:b/>
          <w:bCs/>
          <w:i/>
          <w:kern w:val="1"/>
          <w:sz w:val="22"/>
          <w:szCs w:val="22"/>
        </w:rPr>
        <w:t>Характеристика  исполнения   доходной  части   бюджета района</w:t>
      </w:r>
    </w:p>
    <w:p w:rsidR="00CD7ADB" w:rsidRPr="0032663E" w:rsidRDefault="00CD7ADB" w:rsidP="00CD7ADB">
      <w:pPr>
        <w:widowControl w:val="0"/>
        <w:numPr>
          <w:ilvl w:val="0"/>
          <w:numId w:val="35"/>
        </w:numPr>
        <w:suppressAutoHyphens/>
        <w:ind w:left="644"/>
        <w:rPr>
          <w:rFonts w:ascii="PT Astra Serif" w:hAnsi="PT Astra Serif" w:cs="Tahoma"/>
          <w:kern w:val="1"/>
          <w:sz w:val="22"/>
          <w:szCs w:val="22"/>
        </w:rPr>
      </w:pPr>
      <w:r w:rsidRPr="0032663E">
        <w:rPr>
          <w:rFonts w:ascii="PT Astra Serif" w:hAnsi="PT Astra Serif"/>
          <w:kern w:val="1"/>
          <w:sz w:val="22"/>
          <w:szCs w:val="22"/>
        </w:rPr>
        <w:t xml:space="preserve">В целом по  сравнению  с  2019 годом  </w:t>
      </w:r>
      <w:r w:rsidRPr="0032663E">
        <w:rPr>
          <w:rFonts w:ascii="PT Astra Serif" w:hAnsi="PT Astra Serif"/>
          <w:kern w:val="1"/>
          <w:sz w:val="22"/>
          <w:szCs w:val="22"/>
          <w:lang w:eastAsia="ar-SA"/>
        </w:rPr>
        <w:t xml:space="preserve">отмечается </w:t>
      </w:r>
      <w:r w:rsidRPr="0032663E">
        <w:rPr>
          <w:rFonts w:ascii="PT Astra Serif" w:hAnsi="PT Astra Serif"/>
          <w:kern w:val="1"/>
          <w:sz w:val="22"/>
          <w:szCs w:val="22"/>
          <w:u w:val="single"/>
          <w:lang w:eastAsia="ar-SA"/>
        </w:rPr>
        <w:t>снижение</w:t>
      </w:r>
      <w:r w:rsidRPr="0032663E">
        <w:rPr>
          <w:rFonts w:ascii="PT Astra Serif" w:hAnsi="PT Astra Serif"/>
          <w:kern w:val="1"/>
          <w:sz w:val="22"/>
          <w:szCs w:val="22"/>
          <w:lang w:eastAsia="ar-SA"/>
        </w:rPr>
        <w:t xml:space="preserve"> поступлений  </w:t>
      </w:r>
    </w:p>
    <w:p w:rsidR="00CD7ADB" w:rsidRPr="0032663E" w:rsidRDefault="00CD7ADB" w:rsidP="00CD7ADB">
      <w:pPr>
        <w:rPr>
          <w:rFonts w:ascii="PT Astra Serif" w:hAnsi="PT Astra Serif" w:cs="Tahoma"/>
          <w:kern w:val="1"/>
          <w:sz w:val="22"/>
          <w:szCs w:val="22"/>
        </w:rPr>
      </w:pPr>
      <w:r w:rsidRPr="0032663E">
        <w:rPr>
          <w:rFonts w:ascii="PT Astra Serif" w:hAnsi="PT Astra Serif"/>
          <w:kern w:val="1"/>
          <w:sz w:val="22"/>
          <w:szCs w:val="22"/>
          <w:lang w:eastAsia="ar-SA"/>
        </w:rPr>
        <w:t xml:space="preserve">в доходную часть бюджета муниципального района </w:t>
      </w:r>
      <w:r w:rsidRPr="0032663E">
        <w:rPr>
          <w:rFonts w:ascii="PT Astra Serif" w:hAnsi="PT Astra Serif"/>
          <w:sz w:val="22"/>
          <w:szCs w:val="22"/>
          <w:lang w:eastAsia="ar-SA"/>
        </w:rPr>
        <w:t xml:space="preserve">в  абсолютном  значении  на </w:t>
      </w:r>
      <w:r w:rsidRPr="0032663E">
        <w:rPr>
          <w:rFonts w:ascii="PT Astra Serif" w:hAnsi="PT Astra Serif"/>
          <w:b/>
          <w:i/>
          <w:sz w:val="22"/>
          <w:szCs w:val="22"/>
          <w:lang w:eastAsia="ar-SA"/>
        </w:rPr>
        <w:t xml:space="preserve"> 35</w:t>
      </w:r>
      <w:r w:rsidRPr="0032663E">
        <w:rPr>
          <w:rFonts w:ascii="PT Astra Serif" w:hAnsi="PT Astra Serif"/>
          <w:sz w:val="22"/>
          <w:szCs w:val="22"/>
          <w:lang w:eastAsia="ar-SA"/>
        </w:rPr>
        <w:t xml:space="preserve"> млн. </w:t>
      </w:r>
      <w:r w:rsidRPr="0032663E">
        <w:rPr>
          <w:rFonts w:ascii="PT Astra Serif" w:hAnsi="PT Astra Serif"/>
          <w:b/>
          <w:i/>
          <w:sz w:val="22"/>
          <w:szCs w:val="22"/>
          <w:lang w:eastAsia="ar-SA"/>
        </w:rPr>
        <w:t>193,2</w:t>
      </w:r>
      <w:r w:rsidRPr="0032663E">
        <w:rPr>
          <w:rFonts w:ascii="PT Astra Serif" w:hAnsi="PT Astra Serif"/>
          <w:sz w:val="22"/>
          <w:szCs w:val="22"/>
          <w:lang w:eastAsia="ar-SA"/>
        </w:rPr>
        <w:t xml:space="preserve"> тыс. рублей  или на </w:t>
      </w:r>
      <w:r w:rsidRPr="0032663E">
        <w:rPr>
          <w:rFonts w:ascii="PT Astra Serif" w:hAnsi="PT Astra Serif"/>
          <w:b/>
          <w:i/>
          <w:sz w:val="22"/>
          <w:szCs w:val="22"/>
          <w:lang w:eastAsia="ar-SA"/>
        </w:rPr>
        <w:t>14,0</w:t>
      </w:r>
      <w:r w:rsidRPr="0032663E">
        <w:rPr>
          <w:rFonts w:ascii="PT Astra Serif" w:hAnsi="PT Astra Serif"/>
          <w:sz w:val="22"/>
          <w:szCs w:val="22"/>
          <w:lang w:eastAsia="ar-SA"/>
        </w:rPr>
        <w:t xml:space="preserve">%, в том числе по группам доходов:        </w:t>
      </w:r>
    </w:p>
    <w:p w:rsidR="00CD7ADB" w:rsidRPr="0032663E" w:rsidRDefault="00CD7ADB" w:rsidP="00CD7ADB">
      <w:pPr>
        <w:widowControl w:val="0"/>
        <w:numPr>
          <w:ilvl w:val="0"/>
          <w:numId w:val="25"/>
        </w:numPr>
        <w:suppressAutoHyphens/>
        <w:rPr>
          <w:rFonts w:ascii="PT Astra Serif" w:hAnsi="PT Astra Serif"/>
          <w:sz w:val="22"/>
          <w:szCs w:val="22"/>
          <w:lang w:eastAsia="ar-SA"/>
        </w:rPr>
      </w:pPr>
      <w:r w:rsidRPr="0032663E">
        <w:rPr>
          <w:rFonts w:ascii="PT Astra Serif" w:hAnsi="PT Astra Serif"/>
          <w:sz w:val="22"/>
          <w:szCs w:val="22"/>
          <w:lang w:eastAsia="ar-SA"/>
        </w:rPr>
        <w:t xml:space="preserve">По неналоговым доходам – на </w:t>
      </w:r>
      <w:r w:rsidRPr="0032663E">
        <w:rPr>
          <w:rFonts w:ascii="PT Astra Serif" w:hAnsi="PT Astra Serif"/>
          <w:b/>
          <w:i/>
          <w:sz w:val="22"/>
          <w:szCs w:val="22"/>
          <w:lang w:eastAsia="ar-SA"/>
        </w:rPr>
        <w:t xml:space="preserve">2 </w:t>
      </w:r>
      <w:r w:rsidRPr="0032663E">
        <w:rPr>
          <w:rFonts w:ascii="PT Astra Serif" w:hAnsi="PT Astra Serif"/>
          <w:sz w:val="22"/>
          <w:szCs w:val="22"/>
          <w:lang w:eastAsia="ar-SA"/>
        </w:rPr>
        <w:t xml:space="preserve">млн. </w:t>
      </w:r>
      <w:r w:rsidRPr="0032663E">
        <w:rPr>
          <w:rFonts w:ascii="PT Astra Serif" w:hAnsi="PT Astra Serif"/>
          <w:b/>
          <w:i/>
          <w:sz w:val="22"/>
          <w:szCs w:val="22"/>
          <w:lang w:eastAsia="ar-SA"/>
        </w:rPr>
        <w:t>528,2</w:t>
      </w:r>
      <w:r w:rsidRPr="0032663E">
        <w:rPr>
          <w:rFonts w:ascii="PT Astra Serif" w:hAnsi="PT Astra Serif"/>
          <w:sz w:val="22"/>
          <w:szCs w:val="22"/>
          <w:lang w:eastAsia="ar-SA"/>
        </w:rPr>
        <w:t xml:space="preserve"> тыс. рублей или на </w:t>
      </w:r>
      <w:r w:rsidRPr="0032663E">
        <w:rPr>
          <w:rFonts w:ascii="PT Astra Serif" w:hAnsi="PT Astra Serif"/>
          <w:b/>
          <w:i/>
          <w:sz w:val="22"/>
          <w:szCs w:val="22"/>
          <w:lang w:eastAsia="ar-SA"/>
        </w:rPr>
        <w:t>30,1</w:t>
      </w:r>
      <w:r w:rsidRPr="0032663E">
        <w:rPr>
          <w:rFonts w:ascii="PT Astra Serif" w:hAnsi="PT Astra Serif"/>
          <w:sz w:val="22"/>
          <w:szCs w:val="22"/>
          <w:lang w:eastAsia="ar-SA"/>
        </w:rPr>
        <w:t>%;</w:t>
      </w:r>
    </w:p>
    <w:p w:rsidR="00CD7ADB" w:rsidRPr="0032663E" w:rsidRDefault="00CD7ADB" w:rsidP="00CD7ADB">
      <w:pPr>
        <w:widowControl w:val="0"/>
        <w:numPr>
          <w:ilvl w:val="0"/>
          <w:numId w:val="25"/>
        </w:numPr>
        <w:suppressAutoHyphens/>
        <w:rPr>
          <w:rFonts w:ascii="PT Astra Serif" w:hAnsi="PT Astra Serif"/>
          <w:sz w:val="22"/>
          <w:szCs w:val="22"/>
          <w:lang w:eastAsia="ar-SA"/>
        </w:rPr>
      </w:pPr>
      <w:r w:rsidRPr="0032663E">
        <w:rPr>
          <w:rFonts w:ascii="PT Astra Serif" w:hAnsi="PT Astra Serif"/>
          <w:sz w:val="22"/>
          <w:szCs w:val="22"/>
          <w:lang w:eastAsia="ar-SA"/>
        </w:rPr>
        <w:t>По безвозмездным поступлениям -  на</w:t>
      </w:r>
      <w:r w:rsidRPr="0032663E">
        <w:rPr>
          <w:rFonts w:ascii="PT Astra Serif" w:hAnsi="PT Astra Serif"/>
          <w:b/>
          <w:i/>
          <w:sz w:val="22"/>
          <w:szCs w:val="22"/>
          <w:lang w:eastAsia="ar-SA"/>
        </w:rPr>
        <w:t xml:space="preserve"> 33</w:t>
      </w:r>
      <w:r w:rsidRPr="0032663E">
        <w:rPr>
          <w:rFonts w:ascii="PT Astra Serif" w:hAnsi="PT Astra Serif"/>
          <w:sz w:val="22"/>
          <w:szCs w:val="22"/>
          <w:lang w:eastAsia="ar-SA"/>
        </w:rPr>
        <w:t xml:space="preserve"> млн. </w:t>
      </w:r>
      <w:r w:rsidRPr="0032663E">
        <w:rPr>
          <w:rFonts w:ascii="PT Astra Serif" w:hAnsi="PT Astra Serif"/>
          <w:b/>
          <w:i/>
          <w:sz w:val="22"/>
          <w:szCs w:val="22"/>
          <w:lang w:eastAsia="ar-SA"/>
        </w:rPr>
        <w:t>838,7</w:t>
      </w:r>
      <w:r w:rsidRPr="0032663E">
        <w:rPr>
          <w:rFonts w:ascii="PT Astra Serif" w:hAnsi="PT Astra Serif"/>
          <w:sz w:val="22"/>
          <w:szCs w:val="22"/>
          <w:lang w:eastAsia="ar-SA"/>
        </w:rPr>
        <w:t xml:space="preserve"> тыс. рублей, что составляет  </w:t>
      </w:r>
      <w:r w:rsidRPr="0032663E">
        <w:rPr>
          <w:rFonts w:ascii="PT Astra Serif" w:hAnsi="PT Astra Serif"/>
          <w:b/>
          <w:sz w:val="22"/>
          <w:szCs w:val="22"/>
          <w:lang w:eastAsia="ar-SA"/>
        </w:rPr>
        <w:t xml:space="preserve"> 84,7</w:t>
      </w:r>
      <w:r w:rsidRPr="0032663E">
        <w:rPr>
          <w:rFonts w:ascii="PT Astra Serif" w:hAnsi="PT Astra Serif"/>
          <w:sz w:val="22"/>
          <w:szCs w:val="22"/>
          <w:lang w:eastAsia="ar-SA"/>
        </w:rPr>
        <w:t xml:space="preserve">% к уровню исполнения за 2019 год.   </w:t>
      </w:r>
    </w:p>
    <w:p w:rsidR="00CD7ADB" w:rsidRPr="0032663E" w:rsidRDefault="00CD7ADB" w:rsidP="00CD7ADB">
      <w:pPr>
        <w:widowControl w:val="0"/>
        <w:numPr>
          <w:ilvl w:val="0"/>
          <w:numId w:val="35"/>
        </w:numPr>
        <w:suppressAutoHyphens/>
        <w:rPr>
          <w:rFonts w:ascii="PT Astra Serif" w:hAnsi="PT Astra Serif"/>
          <w:kern w:val="1"/>
          <w:sz w:val="22"/>
          <w:szCs w:val="22"/>
          <w:lang w:eastAsia="ar-SA"/>
        </w:rPr>
      </w:pPr>
      <w:r w:rsidRPr="0032663E">
        <w:rPr>
          <w:rFonts w:ascii="PT Astra Serif" w:hAnsi="PT Astra Serif"/>
          <w:kern w:val="1"/>
          <w:sz w:val="22"/>
          <w:szCs w:val="22"/>
          <w:lang w:eastAsia="ar-SA"/>
        </w:rPr>
        <w:t xml:space="preserve">В структуре доходов бюджета муниципального района за 2020г. </w:t>
      </w:r>
      <w:r w:rsidRPr="0032663E">
        <w:rPr>
          <w:rFonts w:ascii="PT Astra Serif" w:hAnsi="PT Astra Serif"/>
          <w:bCs/>
          <w:kern w:val="1"/>
          <w:sz w:val="22"/>
          <w:szCs w:val="22"/>
          <w:lang w:eastAsia="ar-SA"/>
        </w:rPr>
        <w:t xml:space="preserve"> </w:t>
      </w:r>
    </w:p>
    <w:p w:rsidR="00CD7ADB" w:rsidRPr="0032663E" w:rsidRDefault="00CD7ADB" w:rsidP="00CD7ADB">
      <w:pPr>
        <w:rPr>
          <w:rFonts w:ascii="PT Astra Serif" w:hAnsi="PT Astra Serif"/>
          <w:kern w:val="1"/>
          <w:sz w:val="22"/>
          <w:szCs w:val="22"/>
          <w:lang w:eastAsia="ar-SA"/>
        </w:rPr>
      </w:pPr>
      <w:r w:rsidRPr="0032663E">
        <w:rPr>
          <w:rFonts w:ascii="PT Astra Serif" w:hAnsi="PT Astra Serif"/>
          <w:bCs/>
          <w:kern w:val="1"/>
          <w:sz w:val="22"/>
          <w:szCs w:val="22"/>
          <w:lang w:eastAsia="ar-SA"/>
        </w:rPr>
        <w:t xml:space="preserve">наблюдается </w:t>
      </w:r>
      <w:r w:rsidRPr="0032663E">
        <w:rPr>
          <w:rFonts w:ascii="PT Astra Serif" w:hAnsi="PT Astra Serif"/>
          <w:bCs/>
          <w:kern w:val="1"/>
          <w:sz w:val="22"/>
          <w:szCs w:val="22"/>
          <w:u w:val="single"/>
          <w:lang w:eastAsia="ar-SA"/>
        </w:rPr>
        <w:t>увеличение</w:t>
      </w:r>
      <w:r w:rsidRPr="0032663E">
        <w:rPr>
          <w:rFonts w:ascii="PT Astra Serif" w:hAnsi="PT Astra Serif"/>
          <w:bCs/>
          <w:kern w:val="1"/>
          <w:sz w:val="22"/>
          <w:szCs w:val="22"/>
          <w:lang w:eastAsia="ar-SA"/>
        </w:rPr>
        <w:t xml:space="preserve"> на 1,3 процентных пункта удельного веса </w:t>
      </w:r>
      <w:r w:rsidRPr="0032663E">
        <w:rPr>
          <w:rFonts w:ascii="PT Astra Serif" w:hAnsi="PT Astra Serif"/>
          <w:bCs/>
          <w:kern w:val="1"/>
          <w:sz w:val="22"/>
          <w:szCs w:val="22"/>
          <w:u w:val="single"/>
          <w:lang w:eastAsia="ar-SA"/>
        </w:rPr>
        <w:t>собственных доходов</w:t>
      </w:r>
      <w:r w:rsidRPr="0032663E">
        <w:rPr>
          <w:rFonts w:ascii="PT Astra Serif" w:hAnsi="PT Astra Serif"/>
          <w:bCs/>
          <w:kern w:val="1"/>
          <w:sz w:val="22"/>
          <w:szCs w:val="22"/>
          <w:lang w:eastAsia="ar-SA"/>
        </w:rPr>
        <w:t xml:space="preserve"> местного бюджета за счет роста </w:t>
      </w:r>
      <w:r w:rsidRPr="0032663E">
        <w:rPr>
          <w:rFonts w:ascii="PT Astra Serif" w:hAnsi="PT Astra Serif"/>
          <w:kern w:val="1"/>
          <w:sz w:val="22"/>
          <w:szCs w:val="22"/>
        </w:rPr>
        <w:t>поступлений налоговых доходов на 1,9 процентных пункта</w:t>
      </w:r>
      <w:r w:rsidRPr="0032663E">
        <w:rPr>
          <w:rFonts w:ascii="PT Astra Serif" w:hAnsi="PT Astra Serif"/>
          <w:bCs/>
          <w:kern w:val="1"/>
          <w:sz w:val="22"/>
          <w:szCs w:val="22"/>
          <w:lang w:eastAsia="ar-SA"/>
        </w:rPr>
        <w:t>.</w:t>
      </w:r>
      <w:r w:rsidRPr="0032663E">
        <w:rPr>
          <w:rFonts w:ascii="PT Astra Serif" w:hAnsi="PT Astra Serif"/>
          <w:kern w:val="1"/>
          <w:sz w:val="22"/>
          <w:szCs w:val="22"/>
          <w:lang w:eastAsia="ar-SA"/>
        </w:rPr>
        <w:t xml:space="preserve">     </w:t>
      </w:r>
    </w:p>
    <w:p w:rsidR="00CD7ADB" w:rsidRPr="0032663E" w:rsidRDefault="00CD7ADB" w:rsidP="00CD7ADB">
      <w:pPr>
        <w:rPr>
          <w:rFonts w:ascii="PT Astra Serif" w:hAnsi="PT Astra Serif"/>
          <w:kern w:val="1"/>
          <w:sz w:val="22"/>
          <w:szCs w:val="22"/>
          <w:lang w:eastAsia="ar-SA"/>
        </w:rPr>
      </w:pPr>
      <w:r w:rsidRPr="0032663E">
        <w:rPr>
          <w:rFonts w:ascii="PT Astra Serif" w:hAnsi="PT Astra Serif"/>
          <w:kern w:val="1"/>
          <w:sz w:val="22"/>
          <w:szCs w:val="22"/>
          <w:lang w:eastAsia="ar-SA"/>
        </w:rPr>
        <w:t xml:space="preserve">   Таким образом, доля  собственных доходов  бюджета муниципального  района  по  итогам 2020г. составила –13,3%, безвозмездных поступлений - 86,7%.</w:t>
      </w:r>
    </w:p>
    <w:p w:rsidR="00CD7ADB" w:rsidRPr="0032663E" w:rsidRDefault="00CD7ADB" w:rsidP="00CD7ADB">
      <w:pPr>
        <w:widowControl w:val="0"/>
        <w:numPr>
          <w:ilvl w:val="0"/>
          <w:numId w:val="35"/>
        </w:numPr>
        <w:suppressAutoHyphens/>
        <w:rPr>
          <w:rFonts w:ascii="PT Astra Serif" w:hAnsi="PT Astra Serif" w:cs="Tahoma"/>
          <w:bCs/>
          <w:kern w:val="1"/>
          <w:sz w:val="22"/>
          <w:szCs w:val="22"/>
        </w:rPr>
      </w:pPr>
      <w:r w:rsidRPr="0032663E">
        <w:rPr>
          <w:rFonts w:ascii="PT Astra Serif" w:hAnsi="PT Astra Serif"/>
          <w:sz w:val="22"/>
          <w:szCs w:val="22"/>
          <w:lang w:eastAsia="ar-SA"/>
        </w:rPr>
        <w:t xml:space="preserve">В структуре собственных доходов бюджета муниципального района за </w:t>
      </w:r>
    </w:p>
    <w:p w:rsidR="00CD7ADB" w:rsidRPr="0032663E" w:rsidRDefault="00CD7ADB" w:rsidP="00CD7ADB">
      <w:pPr>
        <w:rPr>
          <w:rFonts w:ascii="PT Astra Serif" w:hAnsi="PT Astra Serif" w:cs="Tahoma"/>
          <w:bCs/>
          <w:kern w:val="1"/>
          <w:sz w:val="22"/>
          <w:szCs w:val="22"/>
        </w:rPr>
      </w:pPr>
      <w:r w:rsidRPr="0032663E">
        <w:rPr>
          <w:rFonts w:ascii="PT Astra Serif" w:hAnsi="PT Astra Serif"/>
          <w:sz w:val="22"/>
          <w:szCs w:val="22"/>
          <w:lang w:eastAsia="ar-SA"/>
        </w:rPr>
        <w:t xml:space="preserve">2020 год большую часть – 79,7% занимают </w:t>
      </w:r>
      <w:r w:rsidRPr="0032663E">
        <w:rPr>
          <w:rFonts w:ascii="PT Astra Serif" w:hAnsi="PT Astra Serif"/>
          <w:sz w:val="22"/>
          <w:szCs w:val="22"/>
          <w:u w:val="single"/>
          <w:lang w:eastAsia="ar-SA"/>
        </w:rPr>
        <w:t xml:space="preserve">налоговые доходы,  </w:t>
      </w:r>
      <w:r w:rsidRPr="0032663E">
        <w:rPr>
          <w:rFonts w:ascii="PT Astra Serif" w:hAnsi="PT Astra Serif"/>
          <w:sz w:val="22"/>
          <w:szCs w:val="22"/>
          <w:lang w:eastAsia="ar-SA"/>
        </w:rPr>
        <w:t xml:space="preserve">при  этом    доля  неналоговых доходов по  сравнению  с 2019 г. </w:t>
      </w:r>
      <w:r w:rsidRPr="0032663E">
        <w:rPr>
          <w:rFonts w:ascii="PT Astra Serif" w:hAnsi="PT Astra Serif"/>
          <w:sz w:val="22"/>
          <w:szCs w:val="22"/>
          <w:u w:val="single"/>
          <w:lang w:eastAsia="ar-SA"/>
        </w:rPr>
        <w:t>снизилась на 7,5 процентных  пункта.</w:t>
      </w:r>
      <w:r w:rsidRPr="0032663E">
        <w:rPr>
          <w:rFonts w:ascii="PT Astra Serif" w:hAnsi="PT Astra Serif" w:cs="Tahoma"/>
          <w:bCs/>
          <w:kern w:val="1"/>
          <w:sz w:val="22"/>
          <w:szCs w:val="22"/>
        </w:rPr>
        <w:t xml:space="preserve">   </w:t>
      </w:r>
    </w:p>
    <w:p w:rsidR="00CD7ADB" w:rsidRPr="0032663E" w:rsidRDefault="00CD7ADB" w:rsidP="00CD7ADB">
      <w:pPr>
        <w:rPr>
          <w:rFonts w:ascii="PT Astra Serif" w:hAnsi="PT Astra Serif" w:cs="Tahoma"/>
          <w:bCs/>
          <w:kern w:val="1"/>
          <w:sz w:val="22"/>
          <w:szCs w:val="22"/>
        </w:rPr>
      </w:pPr>
      <w:r w:rsidRPr="0032663E">
        <w:rPr>
          <w:rFonts w:ascii="PT Astra Serif" w:hAnsi="PT Astra Serif" w:cs="Tahoma"/>
          <w:bCs/>
          <w:kern w:val="1"/>
          <w:sz w:val="22"/>
          <w:szCs w:val="22"/>
        </w:rPr>
        <w:t xml:space="preserve">       </w:t>
      </w:r>
    </w:p>
    <w:p w:rsidR="00CD7ADB" w:rsidRPr="0032663E" w:rsidRDefault="00CD7ADB" w:rsidP="00CD7ADB">
      <w:pPr>
        <w:pStyle w:val="af"/>
        <w:widowControl w:val="0"/>
        <w:numPr>
          <w:ilvl w:val="0"/>
          <w:numId w:val="36"/>
        </w:numPr>
        <w:suppressAutoHyphens/>
        <w:jc w:val="both"/>
        <w:rPr>
          <w:rFonts w:ascii="PT Astra Serif" w:hAnsi="PT Astra Serif"/>
          <w:sz w:val="22"/>
          <w:szCs w:val="22"/>
          <w:lang w:eastAsia="ar-SA"/>
        </w:rPr>
      </w:pPr>
      <w:r w:rsidRPr="0032663E">
        <w:rPr>
          <w:rFonts w:ascii="PT Astra Serif" w:eastAsia="Lucida Sans Unicode" w:hAnsi="PT Astra Serif" w:cs="Mangal"/>
          <w:b/>
          <w:bCs/>
          <w:i/>
          <w:kern w:val="1"/>
          <w:sz w:val="22"/>
          <w:szCs w:val="22"/>
          <w:lang w:eastAsia="hi-IN" w:bidi="hi-IN"/>
        </w:rPr>
        <w:t>Характеристика  исполнения   расходной части   бюджета района</w:t>
      </w:r>
    </w:p>
    <w:p w:rsidR="00CD7ADB" w:rsidRPr="0032663E" w:rsidRDefault="00CD7ADB" w:rsidP="00CD7ADB">
      <w:pPr>
        <w:pStyle w:val="af"/>
        <w:widowControl w:val="0"/>
        <w:suppressAutoHyphens/>
        <w:ind w:left="1020"/>
        <w:jc w:val="both"/>
        <w:rPr>
          <w:rFonts w:ascii="PT Astra Serif" w:hAnsi="PT Astra Serif"/>
          <w:sz w:val="22"/>
          <w:szCs w:val="22"/>
          <w:lang w:eastAsia="ar-SA"/>
        </w:rPr>
      </w:pPr>
      <w:r w:rsidRPr="0032663E">
        <w:rPr>
          <w:rFonts w:ascii="PT Astra Serif" w:hAnsi="PT Astra Serif"/>
          <w:b/>
          <w:i/>
          <w:sz w:val="22"/>
          <w:szCs w:val="22"/>
          <w:lang w:eastAsia="ar-SA"/>
        </w:rPr>
        <w:t xml:space="preserve">    1.</w:t>
      </w:r>
      <w:r w:rsidRPr="0032663E">
        <w:rPr>
          <w:rFonts w:ascii="PT Astra Serif" w:hAnsi="PT Astra Serif"/>
          <w:sz w:val="22"/>
          <w:szCs w:val="22"/>
          <w:lang w:eastAsia="ar-SA"/>
        </w:rPr>
        <w:t xml:space="preserve"> </w:t>
      </w:r>
      <w:r w:rsidRPr="0032663E">
        <w:rPr>
          <w:rFonts w:ascii="PT Astra Serif" w:eastAsia="Calibri" w:hAnsi="PT Astra Serif"/>
          <w:sz w:val="22"/>
          <w:szCs w:val="22"/>
        </w:rPr>
        <w:t xml:space="preserve">В  целом  расходная часть бюджета муниципального района по итогам 2020 года исполнена </w:t>
      </w:r>
      <w:r w:rsidRPr="0032663E">
        <w:rPr>
          <w:rFonts w:ascii="PT Astra Serif" w:hAnsi="PT Astra Serif"/>
          <w:sz w:val="22"/>
          <w:szCs w:val="22"/>
          <w:lang w:eastAsia="ar-SA"/>
        </w:rPr>
        <w:t xml:space="preserve">со </w:t>
      </w:r>
      <w:r w:rsidRPr="0032663E">
        <w:rPr>
          <w:rFonts w:ascii="PT Astra Serif" w:hAnsi="PT Astra Serif"/>
          <w:sz w:val="22"/>
          <w:szCs w:val="22"/>
          <w:u w:val="single"/>
          <w:lang w:eastAsia="ar-SA"/>
        </w:rPr>
        <w:t>снижением</w:t>
      </w:r>
      <w:r w:rsidRPr="0032663E">
        <w:rPr>
          <w:rFonts w:ascii="PT Astra Serif" w:hAnsi="PT Astra Serif"/>
          <w:color w:val="FF0000"/>
          <w:sz w:val="22"/>
          <w:szCs w:val="22"/>
          <w:u w:val="single"/>
          <w:lang w:eastAsia="ar-SA"/>
        </w:rPr>
        <w:t xml:space="preserve"> </w:t>
      </w:r>
      <w:r w:rsidRPr="0032663E">
        <w:rPr>
          <w:rFonts w:ascii="PT Astra Serif" w:eastAsia="Calibri" w:hAnsi="PT Astra Serif"/>
          <w:sz w:val="22"/>
          <w:szCs w:val="22"/>
          <w:u w:val="single"/>
        </w:rPr>
        <w:t>на 14,9 процента  к уровню</w:t>
      </w:r>
      <w:r w:rsidRPr="0032663E">
        <w:rPr>
          <w:rFonts w:ascii="PT Astra Serif" w:eastAsia="Calibri" w:hAnsi="PT Astra Serif"/>
          <w:sz w:val="22"/>
          <w:szCs w:val="22"/>
        </w:rPr>
        <w:t xml:space="preserve"> </w:t>
      </w:r>
      <w:r w:rsidRPr="0032663E">
        <w:rPr>
          <w:rFonts w:ascii="PT Astra Serif" w:hAnsi="PT Astra Serif"/>
          <w:sz w:val="22"/>
          <w:szCs w:val="22"/>
          <w:lang w:eastAsia="ar-SA"/>
        </w:rPr>
        <w:t xml:space="preserve"> 2019 года. </w:t>
      </w:r>
      <w:r w:rsidRPr="0032663E">
        <w:rPr>
          <w:rFonts w:ascii="PT Astra Serif" w:eastAsia="Calibri" w:hAnsi="PT Astra Serif"/>
          <w:sz w:val="22"/>
          <w:szCs w:val="22"/>
        </w:rPr>
        <w:t xml:space="preserve">В абсолютном значении </w:t>
      </w:r>
      <w:r w:rsidRPr="0032663E">
        <w:rPr>
          <w:rFonts w:ascii="PT Astra Serif" w:eastAsia="Calibri" w:hAnsi="PT Astra Serif"/>
          <w:sz w:val="22"/>
          <w:szCs w:val="22"/>
          <w:u w:val="single"/>
        </w:rPr>
        <w:t>уменьшение составило 38 млн. 010,3 тыс. рублей</w:t>
      </w:r>
      <w:r w:rsidRPr="0032663E">
        <w:rPr>
          <w:rFonts w:ascii="PT Astra Serif" w:eastAsia="Calibri" w:hAnsi="PT Astra Serif"/>
          <w:sz w:val="22"/>
          <w:szCs w:val="22"/>
        </w:rPr>
        <w:t>.</w:t>
      </w:r>
      <w:r w:rsidRPr="0032663E">
        <w:rPr>
          <w:rFonts w:ascii="PT Astra Serif" w:eastAsia="Calibri" w:hAnsi="PT Astra Serif"/>
          <w:sz w:val="22"/>
          <w:szCs w:val="22"/>
          <w:lang w:eastAsia="en-US"/>
        </w:rPr>
        <w:t xml:space="preserve"> </w:t>
      </w:r>
    </w:p>
    <w:p w:rsidR="00CD7ADB" w:rsidRPr="0032663E" w:rsidRDefault="00CD7ADB" w:rsidP="00CD7ADB">
      <w:pPr>
        <w:ind w:right="-3"/>
        <w:rPr>
          <w:rFonts w:ascii="PT Astra Serif" w:hAnsi="PT Astra Serif" w:cs="Tahoma"/>
          <w:kern w:val="1"/>
          <w:sz w:val="22"/>
          <w:szCs w:val="22"/>
        </w:rPr>
      </w:pPr>
      <w:r w:rsidRPr="0032663E">
        <w:rPr>
          <w:rFonts w:ascii="PT Astra Serif" w:hAnsi="PT Astra Serif" w:cs="Tahoma"/>
          <w:kern w:val="1"/>
          <w:sz w:val="22"/>
          <w:szCs w:val="22"/>
        </w:rPr>
        <w:t xml:space="preserve">   Приоритетным направлением расходов местного бюджета, как и в прошлые годы, остаются отрасли  социальной  сферы, на финансирование которых  привлечено  </w:t>
      </w:r>
      <w:r w:rsidRPr="0032663E">
        <w:rPr>
          <w:rFonts w:ascii="PT Astra Serif" w:hAnsi="PT Astra Serif" w:cs="Tahoma"/>
          <w:b/>
          <w:i/>
          <w:kern w:val="1"/>
          <w:sz w:val="22"/>
          <w:szCs w:val="22"/>
        </w:rPr>
        <w:t xml:space="preserve">152 млн. 464,0 </w:t>
      </w:r>
      <w:r w:rsidRPr="0032663E">
        <w:rPr>
          <w:rFonts w:ascii="PT Astra Serif" w:hAnsi="PT Astra Serif" w:cs="Tahoma"/>
          <w:kern w:val="1"/>
          <w:sz w:val="22"/>
          <w:szCs w:val="22"/>
        </w:rPr>
        <w:t xml:space="preserve">тыс. рублей  или  </w:t>
      </w:r>
      <w:r w:rsidRPr="0032663E">
        <w:rPr>
          <w:rFonts w:ascii="PT Astra Serif" w:hAnsi="PT Astra Serif" w:cs="Tahoma"/>
          <w:b/>
          <w:i/>
          <w:kern w:val="1"/>
          <w:sz w:val="22"/>
          <w:szCs w:val="22"/>
        </w:rPr>
        <w:t>70,4</w:t>
      </w:r>
      <w:r w:rsidRPr="0032663E">
        <w:rPr>
          <w:rFonts w:ascii="PT Astra Serif" w:hAnsi="PT Astra Serif" w:cs="Tahoma"/>
          <w:kern w:val="1"/>
          <w:sz w:val="22"/>
          <w:szCs w:val="22"/>
        </w:rPr>
        <w:t xml:space="preserve"> процента </w:t>
      </w:r>
      <w:r w:rsidRPr="0032663E">
        <w:rPr>
          <w:rFonts w:ascii="PT Astra Serif" w:hAnsi="PT Astra Serif"/>
          <w:sz w:val="22"/>
          <w:szCs w:val="22"/>
        </w:rPr>
        <w:t>в общем объеме расходов бюджета</w:t>
      </w:r>
      <w:r w:rsidRPr="0032663E">
        <w:rPr>
          <w:rFonts w:ascii="PT Astra Serif" w:hAnsi="PT Astra Serif"/>
          <w:color w:val="FF0000"/>
          <w:sz w:val="22"/>
          <w:szCs w:val="22"/>
        </w:rPr>
        <w:t xml:space="preserve"> </w:t>
      </w:r>
      <w:r w:rsidRPr="0032663E">
        <w:rPr>
          <w:rFonts w:ascii="PT Astra Serif" w:hAnsi="PT Astra Serif"/>
          <w:sz w:val="22"/>
          <w:szCs w:val="22"/>
        </w:rPr>
        <w:t>муниципального района</w:t>
      </w:r>
      <w:r w:rsidRPr="0032663E">
        <w:rPr>
          <w:rFonts w:ascii="PT Astra Serif" w:hAnsi="PT Astra Serif" w:cs="Tahoma"/>
          <w:kern w:val="1"/>
          <w:sz w:val="22"/>
          <w:szCs w:val="22"/>
        </w:rPr>
        <w:t xml:space="preserve"> за 2020 год.</w:t>
      </w:r>
      <w:r w:rsidRPr="0032663E">
        <w:rPr>
          <w:rFonts w:ascii="PT Astra Serif" w:hAnsi="PT Astra Serif"/>
          <w:sz w:val="22"/>
          <w:szCs w:val="22"/>
          <w:lang w:eastAsia="ar-SA"/>
        </w:rPr>
        <w:t xml:space="preserve"> </w:t>
      </w:r>
    </w:p>
    <w:p w:rsidR="00CD7ADB" w:rsidRPr="0032663E" w:rsidRDefault="00CD7ADB" w:rsidP="00CD7ADB">
      <w:pPr>
        <w:rPr>
          <w:rFonts w:ascii="PT Astra Serif" w:hAnsi="PT Astra Serif"/>
          <w:kern w:val="1"/>
          <w:sz w:val="22"/>
          <w:szCs w:val="22"/>
        </w:rPr>
      </w:pPr>
      <w:r w:rsidRPr="0032663E">
        <w:rPr>
          <w:rFonts w:ascii="PT Astra Serif" w:hAnsi="PT Astra Serif"/>
          <w:b/>
          <w:kern w:val="1"/>
          <w:sz w:val="22"/>
          <w:szCs w:val="22"/>
        </w:rPr>
        <w:t xml:space="preserve">     Структура расходов</w:t>
      </w:r>
      <w:r w:rsidRPr="0032663E">
        <w:rPr>
          <w:rFonts w:ascii="PT Astra Serif" w:hAnsi="PT Astra Serif"/>
          <w:kern w:val="1"/>
          <w:sz w:val="22"/>
          <w:szCs w:val="22"/>
        </w:rPr>
        <w:t xml:space="preserve"> бюджета муниципального района за 2020г. </w:t>
      </w:r>
    </w:p>
    <w:p w:rsidR="00CD7ADB" w:rsidRPr="0032663E" w:rsidRDefault="00CD7ADB" w:rsidP="00CD7ADB">
      <w:pPr>
        <w:rPr>
          <w:rFonts w:ascii="PT Astra Serif" w:hAnsi="PT Astra Serif"/>
          <w:kern w:val="1"/>
          <w:sz w:val="22"/>
          <w:szCs w:val="22"/>
        </w:rPr>
      </w:pPr>
      <w:r w:rsidRPr="0032663E">
        <w:rPr>
          <w:rFonts w:ascii="PT Astra Serif" w:hAnsi="PT Astra Serif"/>
          <w:kern w:val="1"/>
          <w:sz w:val="22"/>
          <w:szCs w:val="22"/>
        </w:rPr>
        <w:t>характеризуется следующими показателями:</w:t>
      </w:r>
    </w:p>
    <w:p w:rsidR="00CD7ADB" w:rsidRPr="0032663E" w:rsidRDefault="00CD7ADB" w:rsidP="00CD7ADB">
      <w:pPr>
        <w:widowControl w:val="0"/>
        <w:numPr>
          <w:ilvl w:val="0"/>
          <w:numId w:val="24"/>
        </w:numPr>
        <w:suppressAutoHyphens/>
        <w:rPr>
          <w:rFonts w:ascii="PT Astra Serif" w:hAnsi="PT Astra Serif"/>
          <w:kern w:val="1"/>
          <w:sz w:val="22"/>
          <w:szCs w:val="22"/>
        </w:rPr>
      </w:pPr>
      <w:r w:rsidRPr="0032663E">
        <w:rPr>
          <w:rFonts w:ascii="PT Astra Serif" w:hAnsi="PT Astra Serif"/>
          <w:kern w:val="1"/>
          <w:sz w:val="22"/>
          <w:szCs w:val="22"/>
        </w:rPr>
        <w:t>Образование – 59,7% от общего объема расходов (50,0% в 2019г);</w:t>
      </w:r>
    </w:p>
    <w:p w:rsidR="00CD7ADB" w:rsidRPr="0032663E" w:rsidRDefault="00CD7ADB" w:rsidP="00CD7ADB">
      <w:pPr>
        <w:widowControl w:val="0"/>
        <w:numPr>
          <w:ilvl w:val="0"/>
          <w:numId w:val="24"/>
        </w:numPr>
        <w:suppressAutoHyphens/>
        <w:rPr>
          <w:rFonts w:ascii="PT Astra Serif" w:hAnsi="PT Astra Serif"/>
          <w:kern w:val="1"/>
          <w:sz w:val="22"/>
          <w:szCs w:val="22"/>
        </w:rPr>
      </w:pPr>
      <w:r w:rsidRPr="0032663E">
        <w:rPr>
          <w:rFonts w:ascii="PT Astra Serif" w:hAnsi="PT Astra Serif"/>
          <w:kern w:val="1"/>
          <w:sz w:val="22"/>
          <w:szCs w:val="22"/>
        </w:rPr>
        <w:t>Культура – 10,0 процентов (7,1% в 2019г);</w:t>
      </w:r>
    </w:p>
    <w:p w:rsidR="00CD7ADB" w:rsidRPr="0032663E" w:rsidRDefault="00CD7ADB" w:rsidP="00CD7ADB">
      <w:pPr>
        <w:widowControl w:val="0"/>
        <w:numPr>
          <w:ilvl w:val="0"/>
          <w:numId w:val="24"/>
        </w:numPr>
        <w:suppressAutoHyphens/>
        <w:rPr>
          <w:rFonts w:ascii="PT Astra Serif" w:hAnsi="PT Astra Serif"/>
          <w:kern w:val="1"/>
          <w:sz w:val="22"/>
          <w:szCs w:val="22"/>
        </w:rPr>
      </w:pPr>
      <w:r w:rsidRPr="0032663E">
        <w:rPr>
          <w:rFonts w:ascii="PT Astra Serif" w:hAnsi="PT Astra Serif"/>
          <w:kern w:val="1"/>
          <w:sz w:val="22"/>
          <w:szCs w:val="22"/>
        </w:rPr>
        <w:t>Социальная политика – 0,6 процента (0,6% в 2019г.);</w:t>
      </w:r>
    </w:p>
    <w:p w:rsidR="00CD7ADB" w:rsidRPr="0032663E" w:rsidRDefault="00CD7ADB" w:rsidP="00CD7ADB">
      <w:pPr>
        <w:widowControl w:val="0"/>
        <w:numPr>
          <w:ilvl w:val="0"/>
          <w:numId w:val="24"/>
        </w:numPr>
        <w:suppressAutoHyphens/>
        <w:rPr>
          <w:rFonts w:ascii="PT Astra Serif" w:hAnsi="PT Astra Serif"/>
          <w:kern w:val="1"/>
          <w:sz w:val="22"/>
          <w:szCs w:val="22"/>
        </w:rPr>
      </w:pPr>
      <w:r w:rsidRPr="0032663E">
        <w:rPr>
          <w:rFonts w:ascii="PT Astra Serif" w:hAnsi="PT Astra Serif"/>
          <w:kern w:val="1"/>
          <w:sz w:val="22"/>
          <w:szCs w:val="22"/>
        </w:rPr>
        <w:t>Физическая культура и спорт – 0,1 процента (0,1% в 2019г.);</w:t>
      </w:r>
    </w:p>
    <w:p w:rsidR="00CD7ADB" w:rsidRPr="0032663E" w:rsidRDefault="00CD7ADB" w:rsidP="00CD7ADB">
      <w:pPr>
        <w:widowControl w:val="0"/>
        <w:numPr>
          <w:ilvl w:val="0"/>
          <w:numId w:val="24"/>
        </w:numPr>
        <w:suppressAutoHyphens/>
        <w:rPr>
          <w:rFonts w:ascii="PT Astra Serif" w:hAnsi="PT Astra Serif"/>
          <w:kern w:val="1"/>
          <w:sz w:val="22"/>
          <w:szCs w:val="22"/>
        </w:rPr>
      </w:pPr>
      <w:r w:rsidRPr="0032663E">
        <w:rPr>
          <w:rFonts w:ascii="PT Astra Serif" w:hAnsi="PT Astra Serif"/>
          <w:kern w:val="1"/>
          <w:sz w:val="22"/>
          <w:szCs w:val="22"/>
        </w:rPr>
        <w:t>Общегосударственные вопросы – 12,0 процентов (9,2% в 2019г.);</w:t>
      </w:r>
    </w:p>
    <w:p w:rsidR="00CD7ADB" w:rsidRPr="0032663E" w:rsidRDefault="00CD7ADB" w:rsidP="00CD7ADB">
      <w:pPr>
        <w:widowControl w:val="0"/>
        <w:numPr>
          <w:ilvl w:val="0"/>
          <w:numId w:val="24"/>
        </w:numPr>
        <w:suppressAutoHyphens/>
        <w:rPr>
          <w:rFonts w:ascii="PT Astra Serif" w:hAnsi="PT Astra Serif"/>
          <w:kern w:val="1"/>
          <w:sz w:val="22"/>
          <w:szCs w:val="22"/>
        </w:rPr>
      </w:pPr>
      <w:r w:rsidRPr="0032663E">
        <w:rPr>
          <w:rFonts w:ascii="PT Astra Serif" w:hAnsi="PT Astra Serif"/>
          <w:kern w:val="1"/>
          <w:sz w:val="22"/>
          <w:szCs w:val="22"/>
        </w:rPr>
        <w:t>Межбюджетные трансферты – 8,9 процента (4,4% в 2019г.);</w:t>
      </w:r>
    </w:p>
    <w:p w:rsidR="00CD7ADB" w:rsidRPr="0032663E" w:rsidRDefault="00CD7ADB" w:rsidP="00CD7ADB">
      <w:pPr>
        <w:widowControl w:val="0"/>
        <w:numPr>
          <w:ilvl w:val="0"/>
          <w:numId w:val="24"/>
        </w:numPr>
        <w:suppressAutoHyphens/>
        <w:rPr>
          <w:rFonts w:ascii="PT Astra Serif" w:hAnsi="PT Astra Serif"/>
          <w:kern w:val="1"/>
          <w:sz w:val="22"/>
          <w:szCs w:val="22"/>
        </w:rPr>
      </w:pPr>
      <w:r w:rsidRPr="0032663E">
        <w:rPr>
          <w:rFonts w:ascii="PT Astra Serif" w:hAnsi="PT Astra Serif"/>
          <w:kern w:val="1"/>
          <w:sz w:val="22"/>
          <w:szCs w:val="22"/>
        </w:rPr>
        <w:t>Национальная экономика – 7,0 процентов (27,7% в 2019г.);</w:t>
      </w:r>
    </w:p>
    <w:p w:rsidR="00CD7ADB" w:rsidRPr="0032663E" w:rsidRDefault="00CD7ADB" w:rsidP="00CD7ADB">
      <w:pPr>
        <w:widowControl w:val="0"/>
        <w:numPr>
          <w:ilvl w:val="0"/>
          <w:numId w:val="24"/>
        </w:numPr>
        <w:suppressAutoHyphens/>
        <w:rPr>
          <w:rFonts w:ascii="PT Astra Serif" w:hAnsi="PT Astra Serif"/>
          <w:kern w:val="1"/>
          <w:sz w:val="22"/>
          <w:szCs w:val="22"/>
        </w:rPr>
      </w:pPr>
      <w:r w:rsidRPr="0032663E">
        <w:rPr>
          <w:rFonts w:ascii="PT Astra Serif" w:hAnsi="PT Astra Serif"/>
          <w:kern w:val="1"/>
          <w:sz w:val="22"/>
          <w:szCs w:val="22"/>
        </w:rPr>
        <w:lastRenderedPageBreak/>
        <w:t>Жилищно-коммунальное хозяйство – 1,1 процента (0,5% в 2019г.);</w:t>
      </w:r>
    </w:p>
    <w:p w:rsidR="00CD7ADB" w:rsidRPr="0032663E" w:rsidRDefault="00CD7ADB" w:rsidP="00CD7ADB">
      <w:pPr>
        <w:widowControl w:val="0"/>
        <w:numPr>
          <w:ilvl w:val="0"/>
          <w:numId w:val="24"/>
        </w:numPr>
        <w:suppressAutoHyphens/>
        <w:rPr>
          <w:rFonts w:ascii="PT Astra Serif" w:hAnsi="PT Astra Serif"/>
          <w:kern w:val="1"/>
          <w:sz w:val="22"/>
          <w:szCs w:val="22"/>
        </w:rPr>
      </w:pPr>
      <w:r w:rsidRPr="0032663E">
        <w:rPr>
          <w:rFonts w:ascii="PT Astra Serif" w:hAnsi="PT Astra Serif"/>
          <w:kern w:val="1"/>
          <w:sz w:val="22"/>
          <w:szCs w:val="22"/>
        </w:rPr>
        <w:t>Обслуживание государственного и муниципального долга–0,5%;</w:t>
      </w:r>
    </w:p>
    <w:p w:rsidR="00CD7ADB" w:rsidRPr="0032663E" w:rsidRDefault="00CD7ADB" w:rsidP="00CD7ADB">
      <w:pPr>
        <w:widowControl w:val="0"/>
        <w:numPr>
          <w:ilvl w:val="0"/>
          <w:numId w:val="24"/>
        </w:numPr>
        <w:suppressAutoHyphens/>
        <w:rPr>
          <w:rFonts w:ascii="PT Astra Serif" w:hAnsi="PT Astra Serif"/>
          <w:kern w:val="1"/>
          <w:sz w:val="22"/>
          <w:szCs w:val="22"/>
        </w:rPr>
      </w:pPr>
      <w:r w:rsidRPr="0032663E">
        <w:rPr>
          <w:rFonts w:ascii="PT Astra Serif" w:hAnsi="PT Astra Serif"/>
          <w:kern w:val="1"/>
          <w:sz w:val="22"/>
          <w:szCs w:val="22"/>
        </w:rPr>
        <w:t xml:space="preserve">Охрана окружающей среды – 0,1 процента. </w:t>
      </w:r>
      <w:r w:rsidRPr="0032663E">
        <w:rPr>
          <w:rFonts w:ascii="PT Astra Serif" w:hAnsi="PT Astra Serif"/>
          <w:color w:val="FF0000"/>
          <w:sz w:val="22"/>
          <w:szCs w:val="22"/>
        </w:rPr>
        <w:t xml:space="preserve"> </w:t>
      </w:r>
    </w:p>
    <w:p w:rsidR="00CD7ADB" w:rsidRPr="0032663E" w:rsidRDefault="00CD7ADB" w:rsidP="00CD7ADB">
      <w:pPr>
        <w:ind w:left="720"/>
        <w:rPr>
          <w:rFonts w:ascii="PT Astra Serif" w:hAnsi="PT Astra Serif"/>
          <w:kern w:val="1"/>
          <w:sz w:val="22"/>
          <w:szCs w:val="22"/>
        </w:rPr>
      </w:pPr>
    </w:p>
    <w:p w:rsidR="00CD7ADB" w:rsidRPr="0032663E" w:rsidRDefault="00CD7ADB" w:rsidP="00CD7ADB">
      <w:pPr>
        <w:ind w:left="360"/>
        <w:jc w:val="center"/>
        <w:rPr>
          <w:rFonts w:ascii="PT Astra Serif" w:hAnsi="PT Astra Serif"/>
          <w:b/>
          <w:bCs/>
          <w:sz w:val="22"/>
          <w:szCs w:val="22"/>
        </w:rPr>
      </w:pPr>
      <w:r w:rsidRPr="0032663E">
        <w:rPr>
          <w:rFonts w:ascii="PT Astra Serif" w:hAnsi="PT Astra Serif"/>
          <w:b/>
          <w:bCs/>
          <w:sz w:val="22"/>
          <w:szCs w:val="22"/>
        </w:rPr>
        <w:t>2</w:t>
      </w:r>
      <w:r w:rsidRPr="0032663E">
        <w:rPr>
          <w:rFonts w:ascii="PT Astra Serif" w:hAnsi="PT Astra Serif"/>
          <w:b/>
          <w:bCs/>
          <w:i/>
          <w:sz w:val="22"/>
          <w:szCs w:val="22"/>
        </w:rPr>
        <w:t xml:space="preserve">. </w:t>
      </w:r>
      <w:r w:rsidRPr="0032663E">
        <w:rPr>
          <w:rFonts w:ascii="PT Astra Serif" w:hAnsi="PT Astra Serif"/>
          <w:b/>
          <w:bCs/>
          <w:sz w:val="22"/>
          <w:szCs w:val="22"/>
        </w:rPr>
        <w:t>Реализация инвестиционной программы  по  капвложениям в объекты муниципальной собственности</w:t>
      </w:r>
    </w:p>
    <w:p w:rsidR="00CD7ADB" w:rsidRPr="0032663E" w:rsidRDefault="00CD7ADB" w:rsidP="00CD7ADB">
      <w:pPr>
        <w:ind w:left="360"/>
        <w:jc w:val="center"/>
        <w:rPr>
          <w:rFonts w:ascii="PT Astra Serif" w:hAnsi="PT Astra Serif"/>
          <w:sz w:val="22"/>
          <w:szCs w:val="22"/>
        </w:rPr>
      </w:pPr>
    </w:p>
    <w:p w:rsidR="00CD7ADB" w:rsidRPr="0032663E" w:rsidRDefault="00CD7ADB" w:rsidP="00CD7ADB">
      <w:pPr>
        <w:ind w:right="-3"/>
        <w:rPr>
          <w:rFonts w:ascii="PT Astra Serif" w:hAnsi="PT Astra Serif"/>
          <w:b/>
          <w:i/>
          <w:kern w:val="1"/>
          <w:sz w:val="22"/>
          <w:szCs w:val="22"/>
          <w:lang w:eastAsia="ar-SA"/>
        </w:rPr>
      </w:pPr>
      <w:r w:rsidRPr="0032663E">
        <w:rPr>
          <w:rFonts w:ascii="PT Astra Serif" w:hAnsi="PT Astra Serif"/>
          <w:sz w:val="22"/>
          <w:szCs w:val="22"/>
          <w:lang w:eastAsia="ar-SA"/>
        </w:rPr>
        <w:t xml:space="preserve">     На финансовое обеспечение </w:t>
      </w:r>
      <w:r w:rsidRPr="0032663E">
        <w:rPr>
          <w:rFonts w:ascii="PT Astra Serif" w:hAnsi="PT Astra Serif"/>
          <w:b/>
          <w:i/>
          <w:sz w:val="22"/>
          <w:szCs w:val="22"/>
          <w:lang w:eastAsia="ar-SA"/>
        </w:rPr>
        <w:t>инвестиционной программы по капитальным вложениям</w:t>
      </w:r>
      <w:r w:rsidRPr="0032663E">
        <w:rPr>
          <w:rFonts w:ascii="PT Astra Serif" w:hAnsi="PT Astra Serif"/>
          <w:sz w:val="22"/>
          <w:szCs w:val="22"/>
          <w:lang w:eastAsia="ar-SA"/>
        </w:rPr>
        <w:t xml:space="preserve"> в объекты муниципальной собственности</w:t>
      </w:r>
      <w:r w:rsidRPr="0032663E">
        <w:rPr>
          <w:rFonts w:ascii="PT Astra Serif" w:hAnsi="PT Astra Serif"/>
          <w:kern w:val="1"/>
          <w:sz w:val="22"/>
          <w:szCs w:val="22"/>
          <w:lang w:eastAsia="ar-SA"/>
        </w:rPr>
        <w:t xml:space="preserve"> из бюджета муниципального района за 2020 год за счет средств местного бюджета направлено </w:t>
      </w:r>
      <w:r w:rsidRPr="0032663E">
        <w:rPr>
          <w:rFonts w:ascii="PT Astra Serif" w:hAnsi="PT Astra Serif"/>
          <w:b/>
          <w:i/>
          <w:kern w:val="1"/>
          <w:sz w:val="22"/>
          <w:szCs w:val="22"/>
          <w:lang w:eastAsia="ar-SA"/>
        </w:rPr>
        <w:t>179,7</w:t>
      </w:r>
      <w:r w:rsidRPr="0032663E">
        <w:rPr>
          <w:rFonts w:ascii="PT Astra Serif" w:hAnsi="PT Astra Serif"/>
          <w:kern w:val="1"/>
          <w:sz w:val="22"/>
          <w:szCs w:val="22"/>
          <w:lang w:eastAsia="ar-SA"/>
        </w:rPr>
        <w:t xml:space="preserve"> тыс. рублей или </w:t>
      </w:r>
      <w:r w:rsidRPr="0032663E">
        <w:rPr>
          <w:rFonts w:ascii="PT Astra Serif" w:hAnsi="PT Astra Serif"/>
          <w:b/>
          <w:i/>
          <w:kern w:val="1"/>
          <w:sz w:val="22"/>
          <w:szCs w:val="22"/>
          <w:lang w:eastAsia="ar-SA"/>
        </w:rPr>
        <w:t>100,0</w:t>
      </w:r>
      <w:r w:rsidRPr="0032663E">
        <w:rPr>
          <w:rFonts w:ascii="PT Astra Serif" w:hAnsi="PT Astra Serif"/>
          <w:kern w:val="1"/>
          <w:sz w:val="22"/>
          <w:szCs w:val="22"/>
          <w:lang w:eastAsia="ar-SA"/>
        </w:rPr>
        <w:t>% от утвержденных бюджетных назначений.</w:t>
      </w:r>
    </w:p>
    <w:p w:rsidR="00CD7ADB" w:rsidRPr="0032663E" w:rsidRDefault="00CD7ADB" w:rsidP="00456C70">
      <w:pPr>
        <w:ind w:right="-3"/>
        <w:rPr>
          <w:rFonts w:ascii="PT Astra Serif" w:hAnsi="PT Astra Serif"/>
          <w:b/>
          <w:i/>
          <w:kern w:val="1"/>
          <w:sz w:val="22"/>
          <w:szCs w:val="22"/>
          <w:lang w:eastAsia="ar-SA"/>
        </w:rPr>
      </w:pPr>
      <w:r w:rsidRPr="0032663E">
        <w:rPr>
          <w:rFonts w:ascii="PT Astra Serif" w:hAnsi="PT Astra Serif" w:cs="Tahoma"/>
          <w:kern w:val="1"/>
          <w:sz w:val="22"/>
          <w:szCs w:val="22"/>
        </w:rPr>
        <w:t xml:space="preserve">      По  сравнению  с  исполнением  бюджета за 2019 год  расходы бюджета муниципального района на реализацию инвестиционной программы по капвложениям в 2020 отчетном году значительно, </w:t>
      </w:r>
      <w:r w:rsidRPr="0032663E">
        <w:rPr>
          <w:rFonts w:ascii="PT Astra Serif" w:hAnsi="PT Astra Serif"/>
          <w:b/>
          <w:i/>
          <w:sz w:val="22"/>
          <w:szCs w:val="22"/>
        </w:rPr>
        <w:t xml:space="preserve">на 77 млн. 732,1 </w:t>
      </w:r>
      <w:r w:rsidRPr="0032663E">
        <w:rPr>
          <w:rFonts w:ascii="PT Astra Serif" w:hAnsi="PT Astra Serif"/>
          <w:sz w:val="22"/>
          <w:szCs w:val="22"/>
        </w:rPr>
        <w:t>тыс. рублей  снизились.</w:t>
      </w:r>
      <w:r w:rsidRPr="0032663E">
        <w:rPr>
          <w:rFonts w:ascii="PT Astra Serif" w:hAnsi="PT Astra Serif"/>
          <w:kern w:val="1"/>
          <w:sz w:val="22"/>
          <w:szCs w:val="22"/>
          <w:lang w:eastAsia="ar-SA"/>
        </w:rPr>
        <w:t xml:space="preserve"> Доля данных расходов в общем объеме расходов бюджета муниципального района за 2020 г. составила </w:t>
      </w:r>
      <w:r w:rsidRPr="0032663E">
        <w:rPr>
          <w:rFonts w:ascii="PT Astra Serif" w:hAnsi="PT Astra Serif"/>
          <w:b/>
          <w:i/>
          <w:kern w:val="1"/>
          <w:sz w:val="22"/>
          <w:szCs w:val="22"/>
          <w:lang w:eastAsia="ar-SA"/>
        </w:rPr>
        <w:t>0,08</w:t>
      </w:r>
      <w:r w:rsidRPr="0032663E">
        <w:rPr>
          <w:rFonts w:ascii="PT Astra Serif" w:hAnsi="PT Astra Serif"/>
          <w:kern w:val="1"/>
          <w:sz w:val="22"/>
          <w:szCs w:val="22"/>
          <w:lang w:eastAsia="ar-SA"/>
        </w:rPr>
        <w:t xml:space="preserve"> процента</w:t>
      </w:r>
      <w:r w:rsidRPr="0032663E">
        <w:rPr>
          <w:rFonts w:ascii="PT Astra Serif" w:hAnsi="PT Astra Serif" w:cs="Tahoma"/>
          <w:kern w:val="1"/>
          <w:sz w:val="22"/>
          <w:szCs w:val="22"/>
        </w:rPr>
        <w:t xml:space="preserve">.      </w:t>
      </w:r>
    </w:p>
    <w:p w:rsidR="00456C70" w:rsidRDefault="00CD7ADB" w:rsidP="00456C70">
      <w:pPr>
        <w:rPr>
          <w:rFonts w:ascii="PT Astra Serif" w:hAnsi="PT Astra Serif" w:cs="Tahoma"/>
          <w:kern w:val="1"/>
          <w:sz w:val="22"/>
          <w:szCs w:val="22"/>
        </w:rPr>
      </w:pPr>
      <w:r w:rsidRPr="0032663E">
        <w:rPr>
          <w:rFonts w:ascii="PT Astra Serif" w:hAnsi="PT Astra Serif" w:cs="Tahoma"/>
          <w:kern w:val="1"/>
          <w:sz w:val="22"/>
          <w:szCs w:val="22"/>
        </w:rPr>
        <w:t xml:space="preserve">                                  </w:t>
      </w:r>
    </w:p>
    <w:p w:rsidR="00CD7ADB" w:rsidRPr="0032663E" w:rsidRDefault="00456C70" w:rsidP="00456C70">
      <w:pPr>
        <w:rPr>
          <w:rFonts w:ascii="PT Astra Serif" w:hAnsi="PT Astra Serif"/>
          <w:b/>
          <w:sz w:val="22"/>
          <w:szCs w:val="22"/>
        </w:rPr>
      </w:pPr>
      <w:r>
        <w:rPr>
          <w:rFonts w:ascii="PT Astra Serif" w:hAnsi="PT Astra Serif" w:cs="Tahoma"/>
          <w:kern w:val="1"/>
          <w:sz w:val="22"/>
          <w:szCs w:val="22"/>
        </w:rPr>
        <w:t xml:space="preserve">               </w:t>
      </w:r>
      <w:r w:rsidR="00CD7ADB" w:rsidRPr="0032663E">
        <w:rPr>
          <w:rFonts w:ascii="PT Astra Serif" w:hAnsi="PT Astra Serif" w:cs="Tahoma"/>
          <w:kern w:val="1"/>
          <w:sz w:val="22"/>
          <w:szCs w:val="22"/>
        </w:rPr>
        <w:t xml:space="preserve">                                </w:t>
      </w:r>
      <w:r w:rsidR="00CD7ADB" w:rsidRPr="0032663E">
        <w:rPr>
          <w:rFonts w:ascii="PT Astra Serif" w:hAnsi="PT Astra Serif"/>
          <w:b/>
          <w:i/>
          <w:sz w:val="22"/>
          <w:szCs w:val="22"/>
        </w:rPr>
        <w:t xml:space="preserve">3. </w:t>
      </w:r>
      <w:r w:rsidR="00CD7ADB" w:rsidRPr="0032663E">
        <w:rPr>
          <w:rFonts w:ascii="PT Astra Serif" w:hAnsi="PT Astra Serif"/>
          <w:b/>
          <w:sz w:val="22"/>
          <w:szCs w:val="22"/>
        </w:rPr>
        <w:t>Финансирование целевых программ</w:t>
      </w:r>
    </w:p>
    <w:p w:rsidR="00CD7ADB" w:rsidRPr="0032663E" w:rsidRDefault="00CD7ADB" w:rsidP="00CD7ADB">
      <w:pPr>
        <w:rPr>
          <w:rFonts w:ascii="PT Astra Serif" w:hAnsi="PT Astra Serif"/>
          <w:b/>
          <w:sz w:val="22"/>
          <w:szCs w:val="22"/>
        </w:rPr>
      </w:pPr>
    </w:p>
    <w:p w:rsidR="00CD7ADB" w:rsidRPr="0032663E" w:rsidRDefault="00CD7ADB" w:rsidP="00CD7ADB">
      <w:pPr>
        <w:ind w:right="-3"/>
        <w:rPr>
          <w:rFonts w:ascii="PT Astra Serif" w:hAnsi="PT Astra Serif" w:cs="Tahoma"/>
          <w:kern w:val="1"/>
          <w:sz w:val="22"/>
          <w:szCs w:val="22"/>
        </w:rPr>
      </w:pPr>
      <w:r w:rsidRPr="0032663E">
        <w:rPr>
          <w:rFonts w:ascii="PT Astra Serif" w:hAnsi="PT Astra Serif" w:cs="Tahoma"/>
          <w:kern w:val="1"/>
          <w:sz w:val="22"/>
          <w:szCs w:val="22"/>
        </w:rPr>
        <w:t xml:space="preserve">    Финансовое обеспечение мероприятий, проводимых в рамках 11 муниципальных программ  и 7 муниципальных подпрограмм  в 2020 г., осуществлено в  объеме </w:t>
      </w:r>
      <w:r w:rsidRPr="0032663E">
        <w:rPr>
          <w:rFonts w:ascii="PT Astra Serif" w:hAnsi="PT Astra Serif"/>
          <w:b/>
          <w:sz w:val="22"/>
          <w:szCs w:val="22"/>
          <w:lang w:eastAsia="ar-SA"/>
        </w:rPr>
        <w:t xml:space="preserve">51 млн. </w:t>
      </w:r>
      <w:r w:rsidRPr="0032663E">
        <w:rPr>
          <w:rFonts w:ascii="PT Astra Serif" w:hAnsi="PT Astra Serif"/>
          <w:b/>
          <w:i/>
          <w:sz w:val="22"/>
          <w:szCs w:val="22"/>
          <w:lang w:eastAsia="ar-SA"/>
        </w:rPr>
        <w:t xml:space="preserve"> 918,2 </w:t>
      </w:r>
      <w:r w:rsidRPr="0032663E">
        <w:rPr>
          <w:rFonts w:ascii="PT Astra Serif" w:hAnsi="PT Astra Serif"/>
          <w:sz w:val="22"/>
          <w:szCs w:val="22"/>
          <w:lang w:eastAsia="ar-SA"/>
        </w:rPr>
        <w:t xml:space="preserve">тыс. рублей или </w:t>
      </w:r>
      <w:r w:rsidRPr="0032663E">
        <w:rPr>
          <w:rFonts w:ascii="PT Astra Serif" w:hAnsi="PT Astra Serif"/>
          <w:b/>
          <w:i/>
          <w:sz w:val="22"/>
          <w:szCs w:val="22"/>
          <w:lang w:eastAsia="ar-SA"/>
        </w:rPr>
        <w:t>99,5</w:t>
      </w:r>
      <w:r w:rsidRPr="0032663E">
        <w:rPr>
          <w:rFonts w:ascii="PT Astra Serif" w:hAnsi="PT Astra Serif"/>
          <w:sz w:val="22"/>
          <w:szCs w:val="22"/>
          <w:lang w:eastAsia="ar-SA"/>
        </w:rPr>
        <w:t xml:space="preserve"> процента</w:t>
      </w:r>
      <w:r w:rsidRPr="0032663E">
        <w:rPr>
          <w:rFonts w:ascii="PT Astra Serif" w:hAnsi="PT Astra Serif" w:cs="Tahoma"/>
          <w:kern w:val="1"/>
          <w:sz w:val="22"/>
          <w:szCs w:val="22"/>
        </w:rPr>
        <w:t xml:space="preserve"> от годовых бюджетных назначений, в том числе за счет средств бюджета муниципального района – </w:t>
      </w:r>
      <w:r w:rsidRPr="0032663E">
        <w:rPr>
          <w:rFonts w:ascii="PT Astra Serif" w:hAnsi="PT Astra Serif" w:cs="Tahoma"/>
          <w:b/>
          <w:i/>
          <w:kern w:val="1"/>
          <w:sz w:val="22"/>
          <w:szCs w:val="22"/>
        </w:rPr>
        <w:t>39 млн. 386,4</w:t>
      </w:r>
      <w:r w:rsidRPr="0032663E">
        <w:rPr>
          <w:rFonts w:ascii="PT Astra Serif" w:hAnsi="PT Astra Serif" w:cs="Tahoma"/>
          <w:kern w:val="1"/>
          <w:sz w:val="22"/>
          <w:szCs w:val="22"/>
        </w:rPr>
        <w:t xml:space="preserve"> тыс. рублей.</w:t>
      </w:r>
      <w:r w:rsidRPr="0032663E">
        <w:rPr>
          <w:rFonts w:ascii="PT Astra Serif" w:hAnsi="PT Astra Serif"/>
          <w:bCs/>
          <w:sz w:val="22"/>
          <w:szCs w:val="22"/>
          <w:lang w:eastAsia="ar-SA"/>
        </w:rPr>
        <w:t xml:space="preserve">    </w:t>
      </w:r>
      <w:r w:rsidRPr="0032663E">
        <w:rPr>
          <w:rFonts w:ascii="PT Astra Serif" w:hAnsi="PT Astra Serif"/>
          <w:sz w:val="22"/>
          <w:szCs w:val="22"/>
          <w:lang w:eastAsia="ar-SA"/>
        </w:rPr>
        <w:t xml:space="preserve">  </w:t>
      </w:r>
    </w:p>
    <w:p w:rsidR="00CD7ADB" w:rsidRPr="0032663E" w:rsidRDefault="00CD7ADB" w:rsidP="00CD7ADB">
      <w:pPr>
        <w:rPr>
          <w:rFonts w:ascii="PT Astra Serif" w:hAnsi="PT Astra Serif"/>
          <w:sz w:val="22"/>
          <w:szCs w:val="22"/>
          <w:lang w:eastAsia="ar-SA"/>
        </w:rPr>
      </w:pPr>
      <w:r w:rsidRPr="0032663E">
        <w:rPr>
          <w:rFonts w:ascii="PT Astra Serif" w:hAnsi="PT Astra Serif"/>
          <w:sz w:val="22"/>
          <w:szCs w:val="22"/>
          <w:lang w:eastAsia="ar-SA"/>
        </w:rPr>
        <w:t xml:space="preserve">      В целом объем средств местного бюджета, направленный на финансирование </w:t>
      </w:r>
      <w:r w:rsidRPr="0032663E">
        <w:rPr>
          <w:rFonts w:ascii="PT Astra Serif" w:hAnsi="PT Astra Serif" w:cs="Tahoma"/>
          <w:kern w:val="1"/>
          <w:sz w:val="22"/>
          <w:szCs w:val="22"/>
        </w:rPr>
        <w:t>муниципальных</w:t>
      </w:r>
      <w:r w:rsidRPr="0032663E">
        <w:rPr>
          <w:rFonts w:ascii="PT Astra Serif" w:hAnsi="PT Astra Serif"/>
          <w:sz w:val="22"/>
          <w:szCs w:val="22"/>
          <w:lang w:eastAsia="ar-SA"/>
        </w:rPr>
        <w:t xml:space="preserve"> программ за 2020 год, составил  24,0 процента </w:t>
      </w:r>
      <w:r w:rsidRPr="0032663E">
        <w:rPr>
          <w:rFonts w:ascii="PT Astra Serif" w:hAnsi="PT Astra Serif"/>
          <w:kern w:val="1"/>
          <w:sz w:val="22"/>
          <w:szCs w:val="22"/>
          <w:lang w:eastAsia="ar-SA"/>
        </w:rPr>
        <w:t>в общем объеме</w:t>
      </w:r>
      <w:r w:rsidRPr="0032663E">
        <w:rPr>
          <w:rFonts w:ascii="PT Astra Serif" w:hAnsi="PT Astra Serif"/>
          <w:sz w:val="22"/>
          <w:szCs w:val="22"/>
          <w:lang w:eastAsia="ar-SA"/>
        </w:rPr>
        <w:t xml:space="preserve"> расходов бюджета муниципального района.</w:t>
      </w:r>
    </w:p>
    <w:p w:rsidR="00CD7ADB" w:rsidRPr="0032663E" w:rsidRDefault="00CD7ADB" w:rsidP="00CD7ADB">
      <w:pPr>
        <w:rPr>
          <w:rFonts w:ascii="PT Astra Serif" w:hAnsi="PT Astra Serif"/>
          <w:sz w:val="22"/>
          <w:szCs w:val="22"/>
          <w:lang w:eastAsia="ar-SA"/>
        </w:rPr>
      </w:pPr>
    </w:p>
    <w:p w:rsidR="00CD7ADB" w:rsidRPr="0032663E" w:rsidRDefault="00CD7ADB" w:rsidP="00CD7ADB">
      <w:pPr>
        <w:pStyle w:val="af1"/>
        <w:spacing w:after="0"/>
        <w:jc w:val="center"/>
        <w:rPr>
          <w:rFonts w:ascii="PT Astra Serif" w:hAnsi="PT Astra Serif"/>
          <w:sz w:val="22"/>
          <w:szCs w:val="22"/>
          <w:lang w:eastAsia="ar-SA"/>
        </w:rPr>
      </w:pPr>
      <w:r w:rsidRPr="0032663E">
        <w:rPr>
          <w:rFonts w:ascii="PT Astra Serif" w:hAnsi="PT Astra Serif"/>
          <w:b/>
          <w:i/>
          <w:sz w:val="22"/>
          <w:szCs w:val="22"/>
          <w:lang w:eastAsia="ar-SA"/>
        </w:rPr>
        <w:t xml:space="preserve">4. </w:t>
      </w:r>
      <w:r w:rsidRPr="0032663E">
        <w:rPr>
          <w:rFonts w:ascii="PT Astra Serif" w:hAnsi="PT Astra Serif"/>
          <w:b/>
          <w:sz w:val="22"/>
          <w:szCs w:val="22"/>
          <w:lang w:eastAsia="ar-SA"/>
        </w:rPr>
        <w:t>Расходы бюджета муниципального района за счет средств  резервного  фонда</w:t>
      </w:r>
    </w:p>
    <w:p w:rsidR="00CD7ADB" w:rsidRPr="0032663E" w:rsidRDefault="00CD7ADB" w:rsidP="00CD7ADB">
      <w:pPr>
        <w:ind w:left="720"/>
        <w:rPr>
          <w:rFonts w:ascii="PT Astra Serif" w:hAnsi="PT Astra Serif"/>
          <w:sz w:val="22"/>
          <w:szCs w:val="22"/>
        </w:rPr>
      </w:pPr>
      <w:r w:rsidRPr="0032663E">
        <w:rPr>
          <w:rFonts w:ascii="PT Astra Serif" w:hAnsi="PT Astra Serif"/>
          <w:sz w:val="22"/>
          <w:szCs w:val="22"/>
        </w:rPr>
        <w:t xml:space="preserve">Расходы бюджета муниципального района за счет средств резервного </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фонда  в течение отчетного периода 2020 года не осуществлялись.</w:t>
      </w:r>
    </w:p>
    <w:p w:rsidR="00CD7ADB" w:rsidRPr="0032663E" w:rsidRDefault="00CD7ADB" w:rsidP="00CD7ADB">
      <w:pPr>
        <w:rPr>
          <w:rFonts w:ascii="PT Astra Serif" w:hAnsi="PT Astra Serif"/>
          <w:sz w:val="22"/>
          <w:szCs w:val="22"/>
        </w:rPr>
      </w:pPr>
    </w:p>
    <w:p w:rsidR="00CD7ADB" w:rsidRPr="0032663E" w:rsidRDefault="00CD7ADB" w:rsidP="00CD7ADB">
      <w:pPr>
        <w:jc w:val="center"/>
        <w:rPr>
          <w:rFonts w:ascii="PT Astra Serif" w:hAnsi="PT Astra Serif"/>
          <w:b/>
          <w:sz w:val="22"/>
          <w:szCs w:val="22"/>
          <w:lang w:eastAsia="ar-SA"/>
        </w:rPr>
      </w:pPr>
      <w:r w:rsidRPr="0032663E">
        <w:rPr>
          <w:rFonts w:ascii="PT Astra Serif" w:hAnsi="PT Astra Serif"/>
          <w:b/>
          <w:sz w:val="22"/>
          <w:szCs w:val="22"/>
        </w:rPr>
        <w:t xml:space="preserve">5. Доля  расходов  </w:t>
      </w:r>
      <w:r w:rsidRPr="0032663E">
        <w:rPr>
          <w:rFonts w:ascii="PT Astra Serif" w:hAnsi="PT Astra Serif"/>
          <w:b/>
          <w:sz w:val="22"/>
          <w:szCs w:val="22"/>
          <w:lang w:eastAsia="ar-SA"/>
        </w:rPr>
        <w:t xml:space="preserve">бюджета муниципального района в 2020 году на содержание органов местного самоуправления </w:t>
      </w:r>
    </w:p>
    <w:p w:rsidR="00CD7ADB" w:rsidRPr="0032663E" w:rsidRDefault="00CD7ADB" w:rsidP="00CD7ADB">
      <w:pPr>
        <w:jc w:val="center"/>
        <w:rPr>
          <w:rFonts w:ascii="PT Astra Serif" w:hAnsi="PT Astra Serif"/>
          <w:b/>
          <w:sz w:val="22"/>
          <w:szCs w:val="22"/>
          <w:lang w:eastAsia="ar-SA"/>
        </w:rPr>
      </w:pPr>
    </w:p>
    <w:p w:rsidR="00CD7ADB" w:rsidRPr="0032663E" w:rsidRDefault="00CD7ADB" w:rsidP="00CD7ADB">
      <w:pPr>
        <w:ind w:right="-3"/>
        <w:rPr>
          <w:rFonts w:ascii="PT Astra Serif" w:hAnsi="PT Astra Serif"/>
          <w:sz w:val="22"/>
          <w:szCs w:val="22"/>
        </w:rPr>
      </w:pPr>
      <w:r w:rsidRPr="0032663E">
        <w:rPr>
          <w:rFonts w:ascii="PT Astra Serif" w:hAnsi="PT Astra Serif" w:cs="Tahoma"/>
          <w:kern w:val="1"/>
          <w:sz w:val="22"/>
          <w:szCs w:val="22"/>
        </w:rPr>
        <w:t xml:space="preserve">        </w:t>
      </w:r>
      <w:r w:rsidRPr="0032663E">
        <w:rPr>
          <w:rFonts w:ascii="PT Astra Serif" w:hAnsi="PT Astra Serif"/>
          <w:sz w:val="22"/>
          <w:szCs w:val="22"/>
        </w:rPr>
        <w:t xml:space="preserve">    По итогам кассового исполнения за 2020 год доля расходов бюджета района на содержание органов местного самоуправления в  общей сумме собственных  доходов и дотаций  на  выравнивание  бюджетной  обеспеченности составила </w:t>
      </w:r>
      <w:r w:rsidRPr="0032663E">
        <w:rPr>
          <w:rFonts w:ascii="PT Astra Serif" w:hAnsi="PT Astra Serif"/>
          <w:b/>
          <w:i/>
          <w:sz w:val="22"/>
          <w:szCs w:val="22"/>
        </w:rPr>
        <w:t xml:space="preserve">27,40 </w:t>
      </w:r>
      <w:r w:rsidRPr="0032663E">
        <w:rPr>
          <w:rFonts w:ascii="PT Astra Serif" w:hAnsi="PT Astra Serif"/>
          <w:sz w:val="22"/>
          <w:szCs w:val="22"/>
        </w:rPr>
        <w:t xml:space="preserve">процента, что на </w:t>
      </w:r>
      <w:r w:rsidRPr="0032663E">
        <w:rPr>
          <w:rFonts w:ascii="PT Astra Serif" w:hAnsi="PT Astra Serif"/>
          <w:b/>
          <w:i/>
          <w:sz w:val="22"/>
          <w:szCs w:val="22"/>
        </w:rPr>
        <w:t>0,88</w:t>
      </w:r>
      <w:r w:rsidRPr="0032663E">
        <w:rPr>
          <w:rFonts w:ascii="PT Astra Serif" w:hAnsi="PT Astra Serif"/>
          <w:sz w:val="22"/>
          <w:szCs w:val="22"/>
        </w:rPr>
        <w:t xml:space="preserve"> процентных пункта или на </w:t>
      </w:r>
      <w:r w:rsidRPr="0032663E">
        <w:rPr>
          <w:rFonts w:ascii="PT Astra Serif" w:hAnsi="PT Astra Serif"/>
          <w:b/>
          <w:i/>
          <w:sz w:val="22"/>
          <w:szCs w:val="22"/>
        </w:rPr>
        <w:t>529,2</w:t>
      </w:r>
      <w:r w:rsidRPr="0032663E">
        <w:rPr>
          <w:rFonts w:ascii="PT Astra Serif" w:hAnsi="PT Astra Serif"/>
          <w:sz w:val="22"/>
          <w:szCs w:val="22"/>
        </w:rPr>
        <w:t xml:space="preserve"> тыс. рублей </w:t>
      </w:r>
      <w:r w:rsidRPr="0032663E">
        <w:rPr>
          <w:rFonts w:ascii="PT Astra Serif" w:hAnsi="PT Astra Serif"/>
          <w:sz w:val="22"/>
          <w:szCs w:val="22"/>
          <w:u w:val="single"/>
        </w:rPr>
        <w:t>выше норматива</w:t>
      </w:r>
      <w:r w:rsidRPr="0032663E">
        <w:rPr>
          <w:rFonts w:ascii="PT Astra Serif" w:hAnsi="PT Astra Serif"/>
          <w:sz w:val="22"/>
          <w:szCs w:val="22"/>
        </w:rPr>
        <w:t xml:space="preserve">  формирования  расходов  на  содержание  органов  местного  самоуправления, установленного Постановлением администрации Костромской области от 23.12.2019г. № 521-а «О нормативах формирования расходов на содержание органов местного самоуправления муниципальных образований Костромской области на 2020 год» в размере </w:t>
      </w:r>
      <w:r w:rsidRPr="0032663E">
        <w:rPr>
          <w:rFonts w:ascii="PT Astra Serif" w:hAnsi="PT Astra Serif"/>
          <w:b/>
          <w:sz w:val="22"/>
          <w:szCs w:val="22"/>
        </w:rPr>
        <w:t>26,52</w:t>
      </w:r>
      <w:r w:rsidRPr="0032663E">
        <w:rPr>
          <w:rFonts w:ascii="PT Astra Serif" w:hAnsi="PT Astra Serif"/>
          <w:sz w:val="22"/>
          <w:szCs w:val="22"/>
        </w:rPr>
        <w:t xml:space="preserve"> процента.</w:t>
      </w:r>
    </w:p>
    <w:p w:rsidR="00CD7ADB" w:rsidRPr="0032663E" w:rsidRDefault="00CD7ADB" w:rsidP="00CD7ADB">
      <w:pPr>
        <w:ind w:right="-3"/>
        <w:rPr>
          <w:rFonts w:ascii="PT Astra Serif" w:hAnsi="PT Astra Serif"/>
          <w:sz w:val="22"/>
          <w:szCs w:val="22"/>
          <w:lang w:eastAsia="ar-SA"/>
        </w:rPr>
      </w:pPr>
      <w:r w:rsidRPr="0032663E">
        <w:rPr>
          <w:rFonts w:ascii="PT Astra Serif" w:hAnsi="PT Astra Serif" w:cs="Tahoma"/>
          <w:kern w:val="1"/>
          <w:sz w:val="22"/>
          <w:szCs w:val="22"/>
        </w:rPr>
        <w:t xml:space="preserve">     </w:t>
      </w:r>
      <w:r w:rsidRPr="0032663E">
        <w:rPr>
          <w:rFonts w:ascii="PT Astra Serif" w:hAnsi="PT Astra Serif"/>
          <w:sz w:val="22"/>
          <w:szCs w:val="22"/>
          <w:lang w:eastAsia="ar-SA"/>
        </w:rPr>
        <w:t>По сравнению с 2019 г. расходы бюджета на содержание органов местного самоуправления (без учета субвенций,</w:t>
      </w:r>
      <w:r w:rsidRPr="0032663E">
        <w:rPr>
          <w:rFonts w:ascii="PT Astra Serif" w:hAnsi="PT Astra Serif"/>
          <w:sz w:val="22"/>
          <w:szCs w:val="22"/>
        </w:rPr>
        <w:t xml:space="preserve"> межбюджетных трансфертов</w:t>
      </w:r>
      <w:r w:rsidRPr="0032663E">
        <w:rPr>
          <w:rFonts w:ascii="PT Astra Serif" w:hAnsi="PT Astra Serif"/>
          <w:sz w:val="22"/>
          <w:szCs w:val="22"/>
          <w:lang w:eastAsia="ar-SA"/>
        </w:rPr>
        <w:t xml:space="preserve">) в отчетном 2020 году значительно, на </w:t>
      </w:r>
      <w:r w:rsidRPr="0032663E">
        <w:rPr>
          <w:rFonts w:ascii="PT Astra Serif" w:hAnsi="PT Astra Serif"/>
          <w:sz w:val="22"/>
          <w:szCs w:val="22"/>
          <w:u w:val="single"/>
          <w:lang w:eastAsia="ar-SA"/>
        </w:rPr>
        <w:t>2 321,5</w:t>
      </w:r>
      <w:r w:rsidRPr="0032663E">
        <w:rPr>
          <w:rFonts w:ascii="PT Astra Serif" w:hAnsi="PT Astra Serif"/>
          <w:sz w:val="22"/>
          <w:szCs w:val="22"/>
          <w:lang w:eastAsia="ar-SA"/>
        </w:rPr>
        <w:t xml:space="preserve"> тыс. рублей или на 16,3 процента увеличились.</w:t>
      </w:r>
    </w:p>
    <w:p w:rsidR="00CD7ADB" w:rsidRPr="0032663E" w:rsidRDefault="00CD7ADB" w:rsidP="00CD7ADB">
      <w:pPr>
        <w:ind w:right="-3"/>
        <w:rPr>
          <w:rFonts w:ascii="PT Astra Serif" w:hAnsi="PT Astra Serif" w:cs="Tahoma"/>
          <w:kern w:val="1"/>
          <w:sz w:val="22"/>
          <w:szCs w:val="22"/>
        </w:rPr>
      </w:pPr>
    </w:p>
    <w:p w:rsidR="00CD7ADB" w:rsidRPr="0032663E" w:rsidRDefault="00CD7ADB" w:rsidP="00CD7ADB">
      <w:pPr>
        <w:pStyle w:val="af1"/>
        <w:spacing w:after="0"/>
        <w:jc w:val="center"/>
        <w:rPr>
          <w:rFonts w:ascii="PT Astra Serif" w:hAnsi="PT Astra Serif"/>
          <w:b/>
          <w:sz w:val="22"/>
          <w:szCs w:val="22"/>
          <w:lang w:eastAsia="ar-SA"/>
        </w:rPr>
      </w:pPr>
      <w:r w:rsidRPr="0032663E">
        <w:rPr>
          <w:rFonts w:ascii="PT Astra Serif" w:hAnsi="PT Astra Serif"/>
          <w:b/>
          <w:sz w:val="22"/>
          <w:szCs w:val="22"/>
          <w:lang w:eastAsia="ar-SA"/>
        </w:rPr>
        <w:t>6. Расходы бюджета муниципального района за счет средств  дорожного фонда</w:t>
      </w:r>
    </w:p>
    <w:p w:rsidR="00CD7ADB" w:rsidRPr="0032663E" w:rsidRDefault="00CD7ADB" w:rsidP="00CD7ADB">
      <w:pPr>
        <w:pStyle w:val="af1"/>
        <w:spacing w:after="0"/>
        <w:jc w:val="center"/>
        <w:rPr>
          <w:rFonts w:ascii="PT Astra Serif" w:hAnsi="PT Astra Serif"/>
          <w:sz w:val="22"/>
          <w:szCs w:val="22"/>
          <w:lang w:eastAsia="ar-SA"/>
        </w:rPr>
      </w:pPr>
    </w:p>
    <w:p w:rsidR="00CD7ADB" w:rsidRPr="0032663E" w:rsidRDefault="00CD7ADB" w:rsidP="00CD7ADB">
      <w:pPr>
        <w:rPr>
          <w:rFonts w:ascii="PT Astra Serif" w:hAnsi="PT Astra Serif"/>
          <w:kern w:val="1"/>
          <w:sz w:val="22"/>
          <w:szCs w:val="22"/>
          <w:lang w:eastAsia="ar-SA"/>
        </w:rPr>
      </w:pPr>
      <w:r w:rsidRPr="0032663E">
        <w:rPr>
          <w:rFonts w:ascii="PT Astra Serif" w:hAnsi="PT Astra Serif"/>
          <w:kern w:val="1"/>
          <w:sz w:val="22"/>
          <w:szCs w:val="22"/>
          <w:lang w:eastAsia="ar-SA"/>
        </w:rPr>
        <w:t xml:space="preserve">   Расходы за счет  средств дорожного фонда  муниципального района за </w:t>
      </w:r>
    </w:p>
    <w:p w:rsidR="00CD7ADB" w:rsidRPr="0032663E" w:rsidRDefault="00CD7ADB" w:rsidP="00CD7ADB">
      <w:pPr>
        <w:rPr>
          <w:rFonts w:ascii="PT Astra Serif" w:hAnsi="PT Astra Serif"/>
          <w:kern w:val="1"/>
          <w:sz w:val="22"/>
          <w:szCs w:val="22"/>
          <w:lang w:eastAsia="ar-SA"/>
        </w:rPr>
      </w:pPr>
      <w:r w:rsidRPr="0032663E">
        <w:rPr>
          <w:rFonts w:ascii="PT Astra Serif" w:hAnsi="PT Astra Serif"/>
          <w:kern w:val="1"/>
          <w:sz w:val="22"/>
          <w:szCs w:val="22"/>
          <w:lang w:eastAsia="ar-SA"/>
        </w:rPr>
        <w:t xml:space="preserve">отчетный 2020 год осуществлены в размере </w:t>
      </w:r>
      <w:r w:rsidRPr="0032663E">
        <w:rPr>
          <w:rFonts w:ascii="PT Astra Serif" w:hAnsi="PT Astra Serif"/>
          <w:b/>
          <w:i/>
          <w:kern w:val="1"/>
          <w:sz w:val="22"/>
          <w:szCs w:val="22"/>
          <w:lang w:eastAsia="ar-SA"/>
        </w:rPr>
        <w:t>11 млн. 767,7</w:t>
      </w:r>
      <w:r w:rsidRPr="0032663E">
        <w:rPr>
          <w:rFonts w:ascii="PT Astra Serif" w:hAnsi="PT Astra Serif"/>
          <w:kern w:val="1"/>
          <w:sz w:val="22"/>
          <w:szCs w:val="22"/>
          <w:lang w:eastAsia="ar-SA"/>
        </w:rPr>
        <w:t xml:space="preserve"> тыс.  рублей  или </w:t>
      </w:r>
    </w:p>
    <w:p w:rsidR="00CD7ADB" w:rsidRPr="0032663E" w:rsidRDefault="00CD7ADB" w:rsidP="00CD7ADB">
      <w:pPr>
        <w:rPr>
          <w:rFonts w:ascii="PT Astra Serif" w:hAnsi="PT Astra Serif"/>
          <w:kern w:val="1"/>
          <w:sz w:val="22"/>
          <w:szCs w:val="22"/>
          <w:lang w:eastAsia="ar-SA"/>
        </w:rPr>
      </w:pPr>
      <w:r w:rsidRPr="0032663E">
        <w:rPr>
          <w:rFonts w:ascii="PT Astra Serif" w:hAnsi="PT Astra Serif"/>
          <w:b/>
          <w:i/>
          <w:kern w:val="1"/>
          <w:sz w:val="22"/>
          <w:szCs w:val="22"/>
          <w:lang w:eastAsia="ar-SA"/>
        </w:rPr>
        <w:t>96,7</w:t>
      </w:r>
      <w:r w:rsidRPr="0032663E">
        <w:rPr>
          <w:rFonts w:ascii="PT Astra Serif" w:hAnsi="PT Astra Serif"/>
          <w:kern w:val="1"/>
          <w:sz w:val="22"/>
          <w:szCs w:val="22"/>
          <w:lang w:eastAsia="ar-SA"/>
        </w:rPr>
        <w:t>% от годовых бюджетных назначений в том числе:</w:t>
      </w:r>
    </w:p>
    <w:p w:rsidR="00CD7ADB" w:rsidRPr="0032663E" w:rsidRDefault="00CD7ADB" w:rsidP="00CD7ADB">
      <w:pPr>
        <w:widowControl w:val="0"/>
        <w:numPr>
          <w:ilvl w:val="0"/>
          <w:numId w:val="37"/>
        </w:numPr>
        <w:suppressAutoHyphens/>
        <w:contextualSpacing/>
        <w:rPr>
          <w:rFonts w:ascii="PT Astra Serif" w:hAnsi="PT Astra Serif"/>
          <w:sz w:val="22"/>
          <w:szCs w:val="22"/>
          <w:lang w:eastAsia="ar-SA"/>
        </w:rPr>
      </w:pPr>
      <w:r w:rsidRPr="0032663E">
        <w:rPr>
          <w:rFonts w:ascii="PT Astra Serif" w:hAnsi="PT Astra Serif"/>
          <w:sz w:val="22"/>
          <w:szCs w:val="22"/>
          <w:lang w:eastAsia="ar-SA"/>
        </w:rPr>
        <w:t xml:space="preserve">На оплату услуг по содержанию и ремонту автомобильных дорог общего  </w:t>
      </w:r>
    </w:p>
    <w:p w:rsidR="00CD7ADB" w:rsidRPr="0032663E" w:rsidRDefault="00CD7ADB" w:rsidP="00CD7ADB">
      <w:pPr>
        <w:ind w:left="142"/>
        <w:rPr>
          <w:rFonts w:ascii="PT Astra Serif" w:hAnsi="PT Astra Serif"/>
          <w:kern w:val="1"/>
          <w:sz w:val="22"/>
          <w:szCs w:val="22"/>
        </w:rPr>
      </w:pPr>
      <w:r w:rsidRPr="0032663E">
        <w:rPr>
          <w:rFonts w:ascii="PT Astra Serif" w:hAnsi="PT Astra Serif"/>
          <w:kern w:val="1"/>
          <w:sz w:val="22"/>
          <w:szCs w:val="22"/>
        </w:rPr>
        <w:t>пользования местного значения до сельских населенных пунктов в сумме</w:t>
      </w:r>
    </w:p>
    <w:p w:rsidR="00CD7ADB" w:rsidRPr="0032663E" w:rsidRDefault="00CD7ADB" w:rsidP="00CD7ADB">
      <w:pPr>
        <w:ind w:left="142"/>
        <w:rPr>
          <w:rFonts w:ascii="PT Astra Serif" w:hAnsi="PT Astra Serif"/>
          <w:kern w:val="1"/>
          <w:sz w:val="22"/>
          <w:szCs w:val="22"/>
        </w:rPr>
      </w:pPr>
      <w:r w:rsidRPr="0032663E">
        <w:rPr>
          <w:rFonts w:ascii="PT Astra Serif" w:hAnsi="PT Astra Serif"/>
          <w:kern w:val="1"/>
          <w:sz w:val="22"/>
          <w:szCs w:val="22"/>
        </w:rPr>
        <w:t xml:space="preserve"> </w:t>
      </w:r>
      <w:r w:rsidRPr="0032663E">
        <w:rPr>
          <w:rFonts w:ascii="PT Astra Serif" w:hAnsi="PT Astra Serif"/>
          <w:b/>
          <w:i/>
          <w:kern w:val="1"/>
          <w:sz w:val="22"/>
          <w:szCs w:val="22"/>
        </w:rPr>
        <w:t xml:space="preserve">1 млн. 267,7 </w:t>
      </w:r>
      <w:r w:rsidRPr="0032663E">
        <w:rPr>
          <w:rFonts w:ascii="PT Astra Serif" w:hAnsi="PT Astra Serif"/>
          <w:kern w:val="1"/>
          <w:sz w:val="22"/>
          <w:szCs w:val="22"/>
        </w:rPr>
        <w:t>тыс. рублей;</w:t>
      </w:r>
    </w:p>
    <w:p w:rsidR="00CD7ADB" w:rsidRPr="0032663E" w:rsidRDefault="00CD7ADB" w:rsidP="00CD7ADB">
      <w:pPr>
        <w:widowControl w:val="0"/>
        <w:numPr>
          <w:ilvl w:val="0"/>
          <w:numId w:val="37"/>
        </w:numPr>
        <w:suppressAutoHyphens/>
        <w:contextualSpacing/>
        <w:rPr>
          <w:rFonts w:ascii="PT Astra Serif" w:hAnsi="PT Astra Serif"/>
          <w:sz w:val="22"/>
          <w:szCs w:val="22"/>
          <w:lang w:eastAsia="ar-SA"/>
        </w:rPr>
      </w:pPr>
      <w:r w:rsidRPr="0032663E">
        <w:rPr>
          <w:rFonts w:ascii="PT Astra Serif" w:hAnsi="PT Astra Serif"/>
          <w:sz w:val="22"/>
          <w:szCs w:val="22"/>
          <w:lang w:eastAsia="ar-SA"/>
        </w:rPr>
        <w:t xml:space="preserve">На формирование муниципальных дорожных фондов городского и </w:t>
      </w:r>
    </w:p>
    <w:p w:rsidR="00CD7ADB" w:rsidRPr="0032663E" w:rsidRDefault="00CD7ADB" w:rsidP="00CD7ADB">
      <w:pPr>
        <w:contextualSpacing/>
        <w:rPr>
          <w:rFonts w:ascii="PT Astra Serif" w:hAnsi="PT Astra Serif"/>
          <w:sz w:val="22"/>
          <w:szCs w:val="22"/>
          <w:lang w:eastAsia="ar-SA"/>
        </w:rPr>
      </w:pPr>
      <w:r w:rsidRPr="0032663E">
        <w:rPr>
          <w:rFonts w:ascii="PT Astra Serif" w:hAnsi="PT Astra Serif"/>
          <w:sz w:val="22"/>
          <w:szCs w:val="22"/>
          <w:lang w:eastAsia="ar-SA"/>
        </w:rPr>
        <w:t xml:space="preserve">сельских </w:t>
      </w:r>
      <w:r w:rsidRPr="0032663E">
        <w:rPr>
          <w:rFonts w:ascii="PT Astra Serif" w:hAnsi="PT Astra Serif" w:cs="Tahoma"/>
          <w:kern w:val="1"/>
          <w:sz w:val="22"/>
          <w:szCs w:val="22"/>
        </w:rPr>
        <w:t xml:space="preserve">поселений района в виде субсидии на проектирование, строительство (реконструкцию), капитальный ремонт, ремонт и содержание автомобильных дорог общего пользования </w:t>
      </w:r>
      <w:r w:rsidRPr="0032663E">
        <w:rPr>
          <w:rFonts w:ascii="PT Astra Serif" w:hAnsi="PT Astra Serif"/>
          <w:sz w:val="22"/>
          <w:szCs w:val="22"/>
          <w:lang w:eastAsia="ar-SA"/>
        </w:rPr>
        <w:t xml:space="preserve">в размере  </w:t>
      </w:r>
      <w:r w:rsidRPr="0032663E">
        <w:rPr>
          <w:rFonts w:ascii="PT Astra Serif" w:hAnsi="PT Astra Serif"/>
          <w:b/>
          <w:i/>
          <w:sz w:val="22"/>
          <w:szCs w:val="22"/>
          <w:lang w:eastAsia="ar-SA"/>
        </w:rPr>
        <w:t xml:space="preserve">10  млн. 500,0 </w:t>
      </w:r>
      <w:r w:rsidRPr="0032663E">
        <w:rPr>
          <w:rFonts w:ascii="PT Astra Serif" w:hAnsi="PT Astra Serif"/>
          <w:sz w:val="22"/>
          <w:szCs w:val="22"/>
          <w:lang w:eastAsia="ar-SA"/>
        </w:rPr>
        <w:t>тыс. рублей.</w:t>
      </w:r>
    </w:p>
    <w:p w:rsidR="00CD7ADB" w:rsidRPr="0032663E" w:rsidRDefault="00CD7ADB" w:rsidP="00CD7ADB">
      <w:pPr>
        <w:contextualSpacing/>
        <w:rPr>
          <w:rFonts w:ascii="PT Astra Serif" w:hAnsi="PT Astra Serif"/>
          <w:sz w:val="22"/>
          <w:szCs w:val="22"/>
          <w:lang w:eastAsia="ar-SA"/>
        </w:rPr>
      </w:pPr>
    </w:p>
    <w:p w:rsidR="00CD7ADB" w:rsidRPr="0032663E" w:rsidRDefault="00CD7ADB" w:rsidP="00CD7ADB">
      <w:pPr>
        <w:spacing w:after="200" w:line="360" w:lineRule="auto"/>
        <w:contextualSpacing/>
        <w:jc w:val="center"/>
        <w:rPr>
          <w:rFonts w:ascii="PT Astra Serif" w:hAnsi="PT Astra Serif"/>
          <w:b/>
          <w:sz w:val="22"/>
          <w:szCs w:val="22"/>
        </w:rPr>
      </w:pPr>
      <w:r w:rsidRPr="0032663E">
        <w:rPr>
          <w:rFonts w:ascii="PT Astra Serif" w:hAnsi="PT Astra Serif"/>
          <w:b/>
          <w:sz w:val="22"/>
          <w:szCs w:val="22"/>
          <w:lang w:val="en-US"/>
        </w:rPr>
        <w:t>III</w:t>
      </w:r>
      <w:r w:rsidRPr="0032663E">
        <w:rPr>
          <w:rFonts w:ascii="PT Astra Serif" w:hAnsi="PT Astra Serif"/>
          <w:b/>
          <w:sz w:val="22"/>
          <w:szCs w:val="22"/>
        </w:rPr>
        <w:t>. Анализ  кредиторской  задолженности бюджета района</w:t>
      </w:r>
    </w:p>
    <w:p w:rsidR="00CD7ADB" w:rsidRPr="0032663E" w:rsidRDefault="00CD7ADB" w:rsidP="00CD7ADB">
      <w:pPr>
        <w:spacing w:after="200" w:line="360" w:lineRule="auto"/>
        <w:contextualSpacing/>
        <w:jc w:val="center"/>
        <w:rPr>
          <w:rFonts w:ascii="PT Astra Serif" w:hAnsi="PT Astra Serif"/>
          <w:sz w:val="22"/>
          <w:szCs w:val="22"/>
        </w:rPr>
      </w:pPr>
      <w:r w:rsidRPr="0032663E">
        <w:rPr>
          <w:rFonts w:ascii="PT Astra Serif" w:hAnsi="PT Astra Serif"/>
          <w:sz w:val="22"/>
          <w:szCs w:val="22"/>
        </w:rPr>
        <w:t xml:space="preserve">   Общий объем просроченной кредиторской задолженности бюджета муниципального района по состоянию на 01.01.2021г. составил </w:t>
      </w:r>
      <w:r w:rsidRPr="0032663E">
        <w:rPr>
          <w:rFonts w:ascii="PT Astra Serif" w:hAnsi="PT Astra Serif"/>
          <w:b/>
          <w:i/>
          <w:sz w:val="22"/>
          <w:szCs w:val="22"/>
        </w:rPr>
        <w:t xml:space="preserve">17 млн. 078,4 </w:t>
      </w:r>
      <w:r w:rsidRPr="0032663E">
        <w:rPr>
          <w:rFonts w:ascii="PT Astra Serif" w:hAnsi="PT Astra Serif"/>
          <w:color w:val="FF0000"/>
          <w:sz w:val="22"/>
          <w:szCs w:val="22"/>
        </w:rPr>
        <w:t xml:space="preserve"> </w:t>
      </w:r>
      <w:r w:rsidRPr="0032663E">
        <w:rPr>
          <w:rFonts w:ascii="PT Astra Serif" w:hAnsi="PT Astra Serif"/>
          <w:sz w:val="22"/>
          <w:szCs w:val="22"/>
        </w:rPr>
        <w:t xml:space="preserve">тыс. рублей.  С начала отчетного 2020 года размер просроченной кредиторской задолженности </w:t>
      </w:r>
      <w:r w:rsidRPr="0032663E">
        <w:rPr>
          <w:rFonts w:ascii="PT Astra Serif" w:hAnsi="PT Astra Serif"/>
          <w:sz w:val="22"/>
          <w:szCs w:val="22"/>
          <w:u w:val="single"/>
        </w:rPr>
        <w:t xml:space="preserve">снизился на </w:t>
      </w:r>
      <w:r w:rsidRPr="0032663E">
        <w:rPr>
          <w:rFonts w:ascii="PT Astra Serif" w:hAnsi="PT Astra Serif"/>
          <w:b/>
          <w:i/>
          <w:sz w:val="22"/>
          <w:szCs w:val="22"/>
          <w:u w:val="single"/>
        </w:rPr>
        <w:t xml:space="preserve">3 </w:t>
      </w:r>
      <w:r w:rsidRPr="0032663E">
        <w:rPr>
          <w:rFonts w:ascii="PT Astra Serif" w:hAnsi="PT Astra Serif"/>
          <w:sz w:val="22"/>
          <w:szCs w:val="22"/>
          <w:u w:val="single"/>
        </w:rPr>
        <w:t xml:space="preserve"> млн. </w:t>
      </w:r>
      <w:r w:rsidRPr="0032663E">
        <w:rPr>
          <w:rFonts w:ascii="PT Astra Serif" w:hAnsi="PT Astra Serif"/>
          <w:b/>
          <w:i/>
          <w:sz w:val="22"/>
          <w:szCs w:val="22"/>
          <w:u w:val="single"/>
        </w:rPr>
        <w:t>849,5</w:t>
      </w:r>
      <w:r w:rsidRPr="0032663E">
        <w:rPr>
          <w:rFonts w:ascii="PT Astra Serif" w:hAnsi="PT Astra Serif"/>
          <w:sz w:val="22"/>
          <w:szCs w:val="22"/>
        </w:rPr>
        <w:t xml:space="preserve"> тыс. рублей или на </w:t>
      </w:r>
      <w:r w:rsidRPr="0032663E">
        <w:rPr>
          <w:rFonts w:ascii="PT Astra Serif" w:hAnsi="PT Astra Serif"/>
          <w:b/>
          <w:i/>
          <w:sz w:val="22"/>
          <w:szCs w:val="22"/>
        </w:rPr>
        <w:t>18,4</w:t>
      </w:r>
      <w:r w:rsidRPr="0032663E">
        <w:rPr>
          <w:rFonts w:ascii="PT Astra Serif" w:hAnsi="PT Astra Serif"/>
          <w:sz w:val="22"/>
          <w:szCs w:val="22"/>
        </w:rPr>
        <w:t xml:space="preserve"> процента.</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lastRenderedPageBreak/>
        <w:t xml:space="preserve">     Наибольший  удельный  вес  - </w:t>
      </w:r>
      <w:r w:rsidRPr="0032663E">
        <w:rPr>
          <w:rFonts w:ascii="PT Astra Serif" w:hAnsi="PT Astra Serif"/>
          <w:b/>
          <w:i/>
          <w:sz w:val="22"/>
          <w:szCs w:val="22"/>
        </w:rPr>
        <w:t>98,0</w:t>
      </w:r>
      <w:r w:rsidRPr="0032663E">
        <w:rPr>
          <w:rFonts w:ascii="PT Astra Serif" w:hAnsi="PT Astra Serif"/>
          <w:sz w:val="22"/>
          <w:szCs w:val="22"/>
        </w:rPr>
        <w:t xml:space="preserve"> % (</w:t>
      </w:r>
      <w:r w:rsidRPr="0032663E">
        <w:rPr>
          <w:rFonts w:ascii="PT Astra Serif" w:hAnsi="PT Astra Serif"/>
          <w:b/>
          <w:i/>
          <w:sz w:val="22"/>
          <w:szCs w:val="22"/>
        </w:rPr>
        <w:t>16 </w:t>
      </w:r>
      <w:r w:rsidRPr="0032663E">
        <w:rPr>
          <w:rFonts w:ascii="PT Astra Serif" w:hAnsi="PT Astra Serif"/>
          <w:sz w:val="22"/>
          <w:szCs w:val="22"/>
        </w:rPr>
        <w:t>млн.</w:t>
      </w:r>
      <w:r w:rsidRPr="0032663E">
        <w:rPr>
          <w:rFonts w:ascii="PT Astra Serif" w:hAnsi="PT Astra Serif"/>
          <w:b/>
          <w:i/>
          <w:sz w:val="22"/>
          <w:szCs w:val="22"/>
        </w:rPr>
        <w:t xml:space="preserve">731,0 </w:t>
      </w:r>
      <w:r w:rsidRPr="0032663E">
        <w:rPr>
          <w:rFonts w:ascii="PT Astra Serif" w:hAnsi="PT Astra Serif"/>
          <w:sz w:val="22"/>
          <w:szCs w:val="22"/>
        </w:rPr>
        <w:t xml:space="preserve"> тыс. руб.) в структуре всей просроченной кредиторской задолженности на 01.01.2021г. составляет задолженность по расходным статьям:  </w:t>
      </w:r>
    </w:p>
    <w:p w:rsidR="00CD7ADB" w:rsidRPr="0032663E" w:rsidRDefault="00CD7ADB" w:rsidP="00CD7ADB">
      <w:pPr>
        <w:widowControl w:val="0"/>
        <w:numPr>
          <w:ilvl w:val="0"/>
          <w:numId w:val="30"/>
        </w:numPr>
        <w:suppressAutoHyphens/>
        <w:jc w:val="left"/>
        <w:rPr>
          <w:rFonts w:ascii="PT Astra Serif" w:hAnsi="PT Astra Serif"/>
          <w:sz w:val="22"/>
          <w:szCs w:val="22"/>
        </w:rPr>
      </w:pPr>
      <w:r w:rsidRPr="0032663E">
        <w:rPr>
          <w:rFonts w:ascii="PT Astra Serif" w:hAnsi="PT Astra Serif"/>
          <w:sz w:val="22"/>
          <w:szCs w:val="22"/>
        </w:rPr>
        <w:t xml:space="preserve">«Расчеты по платежам в бюджеты» - </w:t>
      </w:r>
      <w:r w:rsidRPr="0032663E">
        <w:rPr>
          <w:rFonts w:ascii="PT Astra Serif" w:hAnsi="PT Astra Serif"/>
          <w:b/>
          <w:i/>
          <w:sz w:val="22"/>
          <w:szCs w:val="22"/>
        </w:rPr>
        <w:t>66,8</w:t>
      </w:r>
      <w:r w:rsidRPr="0032663E">
        <w:rPr>
          <w:rFonts w:ascii="PT Astra Serif" w:hAnsi="PT Astra Serif"/>
          <w:sz w:val="22"/>
          <w:szCs w:val="22"/>
        </w:rPr>
        <w:t xml:space="preserve"> % (11 млн. 411,2 тыс. рублей),</w:t>
      </w:r>
    </w:p>
    <w:p w:rsidR="00CD7ADB" w:rsidRPr="0032663E" w:rsidRDefault="00CD7ADB" w:rsidP="00CD7ADB">
      <w:pPr>
        <w:widowControl w:val="0"/>
        <w:numPr>
          <w:ilvl w:val="0"/>
          <w:numId w:val="31"/>
        </w:numPr>
        <w:suppressAutoHyphens/>
        <w:rPr>
          <w:rFonts w:ascii="PT Astra Serif" w:hAnsi="PT Astra Serif"/>
          <w:sz w:val="22"/>
          <w:szCs w:val="22"/>
        </w:rPr>
      </w:pPr>
      <w:r w:rsidRPr="0032663E">
        <w:rPr>
          <w:rFonts w:ascii="PT Astra Serif" w:hAnsi="PT Astra Serif"/>
          <w:sz w:val="22"/>
          <w:szCs w:val="22"/>
        </w:rPr>
        <w:t xml:space="preserve"> «</w:t>
      </w:r>
      <w:r w:rsidRPr="0032663E">
        <w:rPr>
          <w:rFonts w:ascii="PT Astra Serif" w:hAnsi="PT Astra Serif" w:cs="Tahoma"/>
          <w:kern w:val="1"/>
          <w:sz w:val="22"/>
          <w:szCs w:val="22"/>
        </w:rPr>
        <w:t>Расчеты по прочим работам, услугам</w:t>
      </w:r>
      <w:r w:rsidRPr="0032663E">
        <w:rPr>
          <w:rFonts w:ascii="PT Astra Serif" w:hAnsi="PT Astra Serif"/>
          <w:sz w:val="22"/>
          <w:szCs w:val="22"/>
        </w:rPr>
        <w:t xml:space="preserve">» - </w:t>
      </w:r>
      <w:r w:rsidRPr="0032663E">
        <w:rPr>
          <w:rFonts w:ascii="PT Astra Serif" w:hAnsi="PT Astra Serif"/>
          <w:b/>
          <w:i/>
          <w:sz w:val="22"/>
          <w:szCs w:val="22"/>
        </w:rPr>
        <w:t>10,8</w:t>
      </w:r>
      <w:r w:rsidRPr="0032663E">
        <w:rPr>
          <w:rFonts w:ascii="PT Astra Serif" w:hAnsi="PT Astra Serif"/>
          <w:sz w:val="22"/>
          <w:szCs w:val="22"/>
        </w:rPr>
        <w:t xml:space="preserve"> % (1 млн. 845,2 тыс. руб.),</w:t>
      </w:r>
    </w:p>
    <w:p w:rsidR="00CD7ADB" w:rsidRPr="0032663E" w:rsidRDefault="00CD7ADB" w:rsidP="00CD7ADB">
      <w:pPr>
        <w:widowControl w:val="0"/>
        <w:numPr>
          <w:ilvl w:val="0"/>
          <w:numId w:val="31"/>
        </w:numPr>
        <w:suppressAutoHyphens/>
        <w:rPr>
          <w:rFonts w:ascii="PT Astra Serif" w:hAnsi="PT Astra Serif"/>
          <w:sz w:val="22"/>
          <w:szCs w:val="22"/>
        </w:rPr>
      </w:pPr>
      <w:r w:rsidRPr="0032663E">
        <w:rPr>
          <w:rFonts w:ascii="PT Astra Serif" w:hAnsi="PT Astra Serif"/>
          <w:sz w:val="22"/>
          <w:szCs w:val="22"/>
        </w:rPr>
        <w:t xml:space="preserve">«Расчеты по приобретению материальных запасов» - </w:t>
      </w:r>
      <w:r w:rsidRPr="0032663E">
        <w:rPr>
          <w:rFonts w:ascii="PT Astra Serif" w:hAnsi="PT Astra Serif"/>
          <w:b/>
          <w:i/>
          <w:sz w:val="22"/>
          <w:szCs w:val="22"/>
        </w:rPr>
        <w:t>10,8</w:t>
      </w:r>
      <w:r w:rsidRPr="0032663E">
        <w:rPr>
          <w:rFonts w:ascii="PT Astra Serif" w:hAnsi="PT Astra Serif"/>
          <w:sz w:val="22"/>
          <w:szCs w:val="22"/>
        </w:rPr>
        <w:t xml:space="preserve"> % (1 млн. 836,5 тыс. рублей),</w:t>
      </w:r>
    </w:p>
    <w:p w:rsidR="00CD7ADB" w:rsidRPr="0032663E" w:rsidRDefault="00CD7ADB" w:rsidP="00CD7ADB">
      <w:pPr>
        <w:widowControl w:val="0"/>
        <w:numPr>
          <w:ilvl w:val="0"/>
          <w:numId w:val="31"/>
        </w:numPr>
        <w:suppressAutoHyphens/>
        <w:rPr>
          <w:rFonts w:ascii="PT Astra Serif" w:hAnsi="PT Astra Serif"/>
          <w:sz w:val="22"/>
          <w:szCs w:val="22"/>
        </w:rPr>
      </w:pPr>
      <w:r w:rsidRPr="0032663E">
        <w:rPr>
          <w:rFonts w:ascii="PT Astra Serif" w:hAnsi="PT Astra Serif"/>
          <w:sz w:val="22"/>
          <w:szCs w:val="22"/>
        </w:rPr>
        <w:t xml:space="preserve">«Расчеты </w:t>
      </w:r>
      <w:r w:rsidRPr="0032663E">
        <w:rPr>
          <w:rFonts w:ascii="PT Astra Serif" w:hAnsi="PT Astra Serif"/>
          <w:sz w:val="22"/>
          <w:szCs w:val="22"/>
          <w:lang w:eastAsia="ar-SA"/>
        </w:rPr>
        <w:t>по работам, услугам по содержанию имущества</w:t>
      </w:r>
      <w:r w:rsidRPr="0032663E">
        <w:rPr>
          <w:rFonts w:ascii="PT Astra Serif" w:hAnsi="PT Astra Serif"/>
          <w:sz w:val="22"/>
          <w:szCs w:val="22"/>
        </w:rPr>
        <w:t xml:space="preserve">» - </w:t>
      </w:r>
      <w:r w:rsidRPr="0032663E">
        <w:rPr>
          <w:rFonts w:ascii="PT Astra Serif" w:hAnsi="PT Astra Serif"/>
          <w:b/>
          <w:i/>
          <w:sz w:val="22"/>
          <w:szCs w:val="22"/>
        </w:rPr>
        <w:t>9,6</w:t>
      </w:r>
      <w:r w:rsidRPr="0032663E">
        <w:rPr>
          <w:rFonts w:ascii="PT Astra Serif" w:hAnsi="PT Astra Serif"/>
          <w:sz w:val="22"/>
          <w:szCs w:val="22"/>
        </w:rPr>
        <w:t xml:space="preserve">  % (1 млн. 638,1 тыс. рублей).</w:t>
      </w:r>
    </w:p>
    <w:p w:rsidR="00CD7ADB" w:rsidRPr="0032663E" w:rsidRDefault="00CD7ADB" w:rsidP="00CD7ADB">
      <w:pPr>
        <w:rPr>
          <w:rFonts w:ascii="PT Astra Serif" w:hAnsi="PT Astra Serif"/>
          <w:sz w:val="22"/>
          <w:szCs w:val="22"/>
          <w:lang w:eastAsia="ar-SA"/>
        </w:rPr>
      </w:pPr>
      <w:r w:rsidRPr="0032663E">
        <w:rPr>
          <w:rFonts w:ascii="PT Astra Serif" w:hAnsi="PT Astra Serif"/>
          <w:sz w:val="22"/>
          <w:szCs w:val="22"/>
          <w:lang w:eastAsia="ar-SA"/>
        </w:rPr>
        <w:t xml:space="preserve">      Наибольшую долю – </w:t>
      </w:r>
      <w:r w:rsidRPr="0032663E">
        <w:rPr>
          <w:rFonts w:ascii="PT Astra Serif" w:hAnsi="PT Astra Serif"/>
          <w:b/>
          <w:i/>
          <w:sz w:val="22"/>
          <w:szCs w:val="22"/>
          <w:lang w:eastAsia="ar-SA"/>
        </w:rPr>
        <w:t>57,5</w:t>
      </w:r>
      <w:r w:rsidRPr="0032663E">
        <w:rPr>
          <w:rFonts w:ascii="PT Astra Serif" w:hAnsi="PT Astra Serif"/>
          <w:sz w:val="22"/>
          <w:szCs w:val="22"/>
          <w:lang w:eastAsia="ar-SA"/>
        </w:rPr>
        <w:t xml:space="preserve">% в структуре просроченной кредиторской задолженности бюджета  района или  </w:t>
      </w:r>
      <w:r w:rsidRPr="0032663E">
        <w:rPr>
          <w:rFonts w:ascii="PT Astra Serif" w:hAnsi="PT Astra Serif"/>
          <w:b/>
          <w:i/>
          <w:sz w:val="22"/>
          <w:szCs w:val="22"/>
          <w:lang w:eastAsia="ar-SA"/>
        </w:rPr>
        <w:t>9 млн. 827,7</w:t>
      </w:r>
      <w:r w:rsidRPr="0032663E">
        <w:rPr>
          <w:rFonts w:ascii="PT Astra Serif" w:hAnsi="PT Astra Serif"/>
          <w:sz w:val="22"/>
          <w:szCs w:val="22"/>
          <w:lang w:eastAsia="ar-SA"/>
        </w:rPr>
        <w:t xml:space="preserve"> тыс. рублей в абсолютном значении по состоянию на 01.01.2021г. составляет просроченная кредиторская задолженность по  учреждениям отрасли образования.  </w:t>
      </w:r>
    </w:p>
    <w:p w:rsidR="00CD7ADB" w:rsidRPr="0032663E" w:rsidRDefault="00CD7ADB" w:rsidP="00CD7ADB">
      <w:pPr>
        <w:rPr>
          <w:rFonts w:ascii="PT Astra Serif" w:hAnsi="PT Astra Serif"/>
          <w:sz w:val="22"/>
          <w:szCs w:val="22"/>
          <w:lang w:eastAsia="ar-SA"/>
        </w:rPr>
      </w:pPr>
    </w:p>
    <w:p w:rsidR="00CD7ADB" w:rsidRPr="0032663E" w:rsidRDefault="00CD7ADB" w:rsidP="00CD7ADB">
      <w:pPr>
        <w:autoSpaceDE w:val="0"/>
        <w:ind w:right="-525"/>
        <w:jc w:val="center"/>
        <w:rPr>
          <w:rFonts w:ascii="PT Astra Serif" w:hAnsi="PT Astra Serif" w:cs="Tahoma"/>
          <w:b/>
          <w:bCs/>
          <w:sz w:val="22"/>
          <w:szCs w:val="22"/>
        </w:rPr>
      </w:pPr>
      <w:r w:rsidRPr="0032663E">
        <w:rPr>
          <w:rFonts w:ascii="PT Astra Serif" w:hAnsi="PT Astra Serif"/>
          <w:b/>
          <w:kern w:val="1"/>
          <w:sz w:val="22"/>
          <w:szCs w:val="22"/>
        </w:rPr>
        <w:t xml:space="preserve"> </w:t>
      </w:r>
      <w:r w:rsidRPr="0032663E">
        <w:rPr>
          <w:rFonts w:ascii="PT Astra Serif" w:hAnsi="PT Astra Serif"/>
          <w:b/>
          <w:kern w:val="1"/>
          <w:sz w:val="22"/>
          <w:szCs w:val="22"/>
          <w:lang w:val="en-US"/>
        </w:rPr>
        <w:t>IV</w:t>
      </w:r>
      <w:r w:rsidRPr="0032663E">
        <w:rPr>
          <w:rFonts w:ascii="PT Astra Serif" w:hAnsi="PT Astra Serif"/>
          <w:b/>
          <w:kern w:val="1"/>
          <w:sz w:val="22"/>
          <w:szCs w:val="22"/>
        </w:rPr>
        <w:t>.</w:t>
      </w:r>
      <w:r w:rsidRPr="0032663E">
        <w:rPr>
          <w:rFonts w:ascii="PT Astra Serif" w:hAnsi="PT Astra Serif"/>
          <w:kern w:val="1"/>
          <w:sz w:val="22"/>
          <w:szCs w:val="22"/>
        </w:rPr>
        <w:t xml:space="preserve"> </w:t>
      </w:r>
      <w:r w:rsidRPr="0032663E">
        <w:rPr>
          <w:rFonts w:ascii="PT Astra Serif" w:hAnsi="PT Astra Serif" w:cs="Tahoma"/>
          <w:b/>
          <w:bCs/>
          <w:sz w:val="22"/>
          <w:szCs w:val="22"/>
        </w:rPr>
        <w:t>Исполнение бюджета по источникам финансирования</w:t>
      </w:r>
    </w:p>
    <w:p w:rsidR="00CD7ADB" w:rsidRPr="0032663E" w:rsidRDefault="00CD7ADB" w:rsidP="00CD7ADB">
      <w:pPr>
        <w:spacing w:line="360" w:lineRule="auto"/>
        <w:ind w:firstLine="720"/>
        <w:jc w:val="center"/>
        <w:rPr>
          <w:rFonts w:ascii="PT Astra Serif" w:hAnsi="PT Astra Serif" w:cs="Tahoma"/>
          <w:b/>
          <w:bCs/>
          <w:sz w:val="22"/>
          <w:szCs w:val="22"/>
        </w:rPr>
      </w:pPr>
      <w:r w:rsidRPr="0032663E">
        <w:rPr>
          <w:rFonts w:ascii="PT Astra Serif" w:hAnsi="PT Astra Serif" w:cs="Tahoma"/>
          <w:b/>
          <w:bCs/>
          <w:sz w:val="22"/>
          <w:szCs w:val="22"/>
        </w:rPr>
        <w:t>дефицита  бюджета  муниципального  района</w:t>
      </w:r>
    </w:p>
    <w:p w:rsidR="00CD7ADB" w:rsidRPr="0032663E" w:rsidRDefault="00CD7ADB" w:rsidP="00CD7ADB">
      <w:pPr>
        <w:rPr>
          <w:rFonts w:ascii="PT Astra Serif" w:hAnsi="PT Astra Serif"/>
          <w:sz w:val="22"/>
          <w:szCs w:val="22"/>
          <w:lang w:eastAsia="ar-SA"/>
        </w:rPr>
      </w:pPr>
      <w:r w:rsidRPr="0032663E">
        <w:rPr>
          <w:rFonts w:ascii="PT Astra Serif" w:hAnsi="PT Astra Serif"/>
          <w:sz w:val="22"/>
          <w:szCs w:val="22"/>
        </w:rPr>
        <w:t xml:space="preserve">       С  учетом  внесенных  и утвержденных изменений и дополнений в решение о бюджете Кадыйского муниципального района на 2020 год дефицит бюджета муниципального района утвержден в размере</w:t>
      </w:r>
      <w:r w:rsidRPr="0032663E">
        <w:rPr>
          <w:rFonts w:ascii="PT Astra Serif" w:hAnsi="PT Astra Serif"/>
          <w:sz w:val="22"/>
          <w:szCs w:val="22"/>
          <w:lang w:eastAsia="ar-SA"/>
        </w:rPr>
        <w:t xml:space="preserve">  </w:t>
      </w:r>
      <w:r w:rsidRPr="0032663E">
        <w:rPr>
          <w:rFonts w:ascii="PT Astra Serif" w:hAnsi="PT Astra Serif"/>
          <w:b/>
          <w:i/>
          <w:sz w:val="22"/>
          <w:szCs w:val="22"/>
          <w:lang w:eastAsia="ar-SA"/>
        </w:rPr>
        <w:t>1 млн. 439,5</w:t>
      </w:r>
      <w:r w:rsidRPr="0032663E">
        <w:rPr>
          <w:rFonts w:ascii="PT Astra Serif" w:hAnsi="PT Astra Serif"/>
          <w:sz w:val="22"/>
          <w:szCs w:val="22"/>
          <w:lang w:eastAsia="ar-SA"/>
        </w:rPr>
        <w:t xml:space="preserve"> тыс. руб. или  </w:t>
      </w:r>
      <w:r w:rsidRPr="0032663E">
        <w:rPr>
          <w:rFonts w:ascii="PT Astra Serif" w:hAnsi="PT Astra Serif"/>
          <w:b/>
          <w:i/>
          <w:sz w:val="22"/>
          <w:szCs w:val="22"/>
          <w:lang w:eastAsia="ar-SA"/>
        </w:rPr>
        <w:t>5,0</w:t>
      </w:r>
      <w:r w:rsidRPr="0032663E">
        <w:rPr>
          <w:rFonts w:ascii="PT Astra Serif" w:hAnsi="PT Astra Serif"/>
          <w:sz w:val="22"/>
          <w:szCs w:val="22"/>
          <w:lang w:eastAsia="ar-SA"/>
        </w:rPr>
        <w:t xml:space="preserve"> %  утвержденного общего годового объема доходов местного бюджета без учета утвержденного объема безвозмездных поступлений, что не противоречит ограничениям, предусмотренным  п.3 ст. 92.1  Бюджетного кодекса РФ в части превышения расходов бюджета над доходами (с учетом мер, предусмотренных п.4 ст.136 Бюджетного кодекса РФ).</w:t>
      </w:r>
    </w:p>
    <w:p w:rsidR="00CD7ADB" w:rsidRPr="0032663E" w:rsidRDefault="00CD7ADB" w:rsidP="00CD7ADB">
      <w:pPr>
        <w:rPr>
          <w:rFonts w:ascii="PT Astra Serif" w:hAnsi="PT Astra Serif"/>
          <w:sz w:val="22"/>
          <w:szCs w:val="22"/>
          <w:lang w:eastAsia="ar-SA"/>
        </w:rPr>
      </w:pPr>
      <w:r w:rsidRPr="0032663E">
        <w:rPr>
          <w:rFonts w:ascii="PT Astra Serif" w:hAnsi="PT Astra Serif"/>
          <w:bCs/>
          <w:kern w:val="1"/>
          <w:sz w:val="22"/>
          <w:szCs w:val="22"/>
        </w:rPr>
        <w:t xml:space="preserve">    По данным годового отчета при исполнении бюджета муниципального района </w:t>
      </w:r>
      <w:r w:rsidRPr="0032663E">
        <w:rPr>
          <w:rFonts w:ascii="PT Astra Serif" w:hAnsi="PT Astra Serif"/>
          <w:bCs/>
          <w:kern w:val="1"/>
          <w:sz w:val="22"/>
          <w:szCs w:val="22"/>
          <w:u w:val="single"/>
        </w:rPr>
        <w:t>сложился дефицит бюджета</w:t>
      </w:r>
      <w:r w:rsidRPr="0032663E">
        <w:rPr>
          <w:rFonts w:ascii="PT Astra Serif" w:hAnsi="PT Astra Serif"/>
          <w:bCs/>
          <w:kern w:val="1"/>
          <w:sz w:val="22"/>
          <w:szCs w:val="22"/>
        </w:rPr>
        <w:t xml:space="preserve"> в сумме </w:t>
      </w:r>
      <w:r w:rsidRPr="0032663E">
        <w:rPr>
          <w:rFonts w:ascii="PT Astra Serif" w:hAnsi="PT Astra Serif"/>
          <w:b/>
          <w:bCs/>
          <w:kern w:val="1"/>
          <w:sz w:val="22"/>
          <w:szCs w:val="22"/>
        </w:rPr>
        <w:t>656,1</w:t>
      </w:r>
      <w:r w:rsidRPr="0032663E">
        <w:rPr>
          <w:rFonts w:ascii="PT Astra Serif" w:hAnsi="PT Astra Serif"/>
          <w:bCs/>
          <w:kern w:val="1"/>
          <w:sz w:val="22"/>
          <w:szCs w:val="22"/>
        </w:rPr>
        <w:t xml:space="preserve"> тыс. рублей.</w:t>
      </w:r>
    </w:p>
    <w:p w:rsidR="00CD7ADB" w:rsidRPr="0032663E" w:rsidRDefault="00CD7ADB" w:rsidP="00CD7ADB">
      <w:pPr>
        <w:spacing w:after="200"/>
        <w:contextualSpacing/>
        <w:rPr>
          <w:rFonts w:ascii="PT Astra Serif" w:hAnsi="PT Astra Serif" w:cs="Tahoma"/>
          <w:sz w:val="22"/>
          <w:szCs w:val="22"/>
        </w:rPr>
      </w:pPr>
      <w:r w:rsidRPr="0032663E">
        <w:rPr>
          <w:rFonts w:ascii="PT Astra Serif" w:hAnsi="PT Astra Serif" w:cs="Tahoma"/>
          <w:sz w:val="22"/>
          <w:szCs w:val="22"/>
        </w:rPr>
        <w:t xml:space="preserve">       Источниками  финансирования  дефицита бюджета района по итогам  2020 года  явились  внутренние  источники  в  формах,  установленных  статьей  96 Бюджетного  кодекса  Российской  Федерации, а именно:</w:t>
      </w:r>
    </w:p>
    <w:p w:rsidR="00CD7ADB" w:rsidRPr="0032663E" w:rsidRDefault="00CD7ADB" w:rsidP="00CD7ADB">
      <w:pPr>
        <w:widowControl w:val="0"/>
        <w:numPr>
          <w:ilvl w:val="0"/>
          <w:numId w:val="37"/>
        </w:numPr>
        <w:suppressAutoHyphens/>
        <w:spacing w:after="200"/>
        <w:contextualSpacing/>
        <w:rPr>
          <w:rFonts w:ascii="PT Astra Serif" w:hAnsi="PT Astra Serif"/>
          <w:kern w:val="1"/>
          <w:sz w:val="22"/>
          <w:szCs w:val="22"/>
        </w:rPr>
      </w:pPr>
      <w:r w:rsidRPr="0032663E">
        <w:rPr>
          <w:rFonts w:ascii="PT Astra Serif" w:hAnsi="PT Astra Serif"/>
          <w:kern w:val="1"/>
          <w:sz w:val="22"/>
          <w:szCs w:val="22"/>
        </w:rPr>
        <w:t>разница между полученными  в сумме 14,0  млн. рублей и погашенными</w:t>
      </w:r>
      <w:r w:rsidRPr="0032663E">
        <w:rPr>
          <w:rFonts w:ascii="PT Astra Serif" w:hAnsi="PT Astra Serif" w:cs="Arial"/>
          <w:kern w:val="1"/>
          <w:sz w:val="22"/>
          <w:szCs w:val="22"/>
        </w:rPr>
        <w:t xml:space="preserve"> </w:t>
      </w:r>
    </w:p>
    <w:p w:rsidR="00CD7ADB" w:rsidRPr="0032663E" w:rsidRDefault="00CD7ADB" w:rsidP="00CD7ADB">
      <w:pPr>
        <w:spacing w:after="200"/>
        <w:contextualSpacing/>
        <w:rPr>
          <w:rFonts w:ascii="PT Astra Serif" w:hAnsi="PT Astra Serif"/>
          <w:sz w:val="22"/>
          <w:szCs w:val="22"/>
        </w:rPr>
      </w:pPr>
      <w:r w:rsidRPr="0032663E">
        <w:rPr>
          <w:rFonts w:ascii="PT Astra Serif" w:hAnsi="PT Astra Serif"/>
          <w:kern w:val="1"/>
          <w:sz w:val="22"/>
          <w:szCs w:val="22"/>
        </w:rPr>
        <w:t>муниципальным районом в 2020 году в сумме 12,0 млн. рублей</w:t>
      </w:r>
      <w:r w:rsidRPr="0032663E">
        <w:rPr>
          <w:rFonts w:ascii="PT Astra Serif" w:hAnsi="PT Astra Serif"/>
          <w:sz w:val="22"/>
          <w:szCs w:val="22"/>
        </w:rPr>
        <w:t xml:space="preserve"> </w:t>
      </w:r>
      <w:r w:rsidRPr="0032663E">
        <w:rPr>
          <w:rFonts w:ascii="PT Astra Serif" w:hAnsi="PT Astra Serif"/>
          <w:kern w:val="1"/>
          <w:sz w:val="22"/>
          <w:szCs w:val="22"/>
        </w:rPr>
        <w:t xml:space="preserve">кредитами кредитных организаций в валюте РФ в </w:t>
      </w:r>
      <w:r w:rsidRPr="0032663E">
        <w:rPr>
          <w:rFonts w:ascii="PT Astra Serif" w:hAnsi="PT Astra Serif"/>
          <w:kern w:val="1"/>
          <w:sz w:val="22"/>
          <w:szCs w:val="22"/>
          <w:u w:val="single"/>
        </w:rPr>
        <w:t xml:space="preserve">размере  </w:t>
      </w:r>
      <w:r w:rsidRPr="0032663E">
        <w:rPr>
          <w:rFonts w:ascii="PT Astra Serif" w:hAnsi="PT Astra Serif"/>
          <w:b/>
          <w:i/>
          <w:kern w:val="1"/>
          <w:sz w:val="22"/>
          <w:szCs w:val="22"/>
          <w:u w:val="single"/>
        </w:rPr>
        <w:t>2,0 млн.</w:t>
      </w:r>
      <w:r w:rsidRPr="0032663E">
        <w:rPr>
          <w:rFonts w:ascii="PT Astra Serif" w:hAnsi="PT Astra Serif"/>
          <w:kern w:val="1"/>
          <w:sz w:val="22"/>
          <w:szCs w:val="22"/>
          <w:u w:val="single"/>
        </w:rPr>
        <w:t xml:space="preserve"> рублей</w:t>
      </w:r>
      <w:r w:rsidRPr="0032663E">
        <w:rPr>
          <w:rFonts w:ascii="PT Astra Serif" w:hAnsi="PT Astra Serif"/>
          <w:kern w:val="1"/>
          <w:sz w:val="22"/>
          <w:szCs w:val="22"/>
        </w:rPr>
        <w:t>;</w:t>
      </w:r>
    </w:p>
    <w:p w:rsidR="00CD7ADB" w:rsidRPr="0032663E" w:rsidRDefault="00CD7ADB" w:rsidP="00CD7ADB">
      <w:pPr>
        <w:widowControl w:val="0"/>
        <w:numPr>
          <w:ilvl w:val="0"/>
          <w:numId w:val="37"/>
        </w:numPr>
        <w:suppressAutoHyphens/>
        <w:spacing w:after="200"/>
        <w:contextualSpacing/>
        <w:rPr>
          <w:rFonts w:ascii="PT Astra Serif" w:hAnsi="PT Astra Serif"/>
          <w:sz w:val="22"/>
          <w:szCs w:val="22"/>
        </w:rPr>
      </w:pPr>
      <w:r w:rsidRPr="0032663E">
        <w:rPr>
          <w:rFonts w:ascii="PT Astra Serif" w:hAnsi="PT Astra Serif"/>
          <w:kern w:val="1"/>
          <w:sz w:val="22"/>
          <w:szCs w:val="22"/>
        </w:rPr>
        <w:t xml:space="preserve">разница между полученными  в сумме </w:t>
      </w:r>
      <w:r w:rsidRPr="0032663E">
        <w:rPr>
          <w:rFonts w:ascii="PT Astra Serif" w:hAnsi="PT Astra Serif"/>
          <w:b/>
          <w:i/>
          <w:kern w:val="1"/>
          <w:sz w:val="22"/>
          <w:szCs w:val="22"/>
        </w:rPr>
        <w:t>0,00</w:t>
      </w:r>
      <w:r w:rsidRPr="0032663E">
        <w:rPr>
          <w:rFonts w:ascii="PT Astra Serif" w:hAnsi="PT Astra Serif"/>
          <w:kern w:val="1"/>
          <w:sz w:val="22"/>
          <w:szCs w:val="22"/>
        </w:rPr>
        <w:t xml:space="preserve"> рублей и погашенными</w:t>
      </w:r>
      <w:r w:rsidRPr="0032663E">
        <w:rPr>
          <w:rFonts w:ascii="PT Astra Serif" w:hAnsi="PT Astra Serif" w:cs="Arial"/>
          <w:kern w:val="1"/>
          <w:sz w:val="22"/>
          <w:szCs w:val="22"/>
        </w:rPr>
        <w:t xml:space="preserve"> </w:t>
      </w:r>
      <w:r w:rsidRPr="0032663E">
        <w:rPr>
          <w:rFonts w:ascii="PT Astra Serif" w:hAnsi="PT Astra Serif"/>
          <w:kern w:val="1"/>
          <w:sz w:val="22"/>
          <w:szCs w:val="22"/>
        </w:rPr>
        <w:t xml:space="preserve">муниципальным районом в 2020 году бюджетными кредитами, в сумме </w:t>
      </w:r>
    </w:p>
    <w:p w:rsidR="00CD7ADB" w:rsidRPr="0032663E" w:rsidRDefault="00CD7ADB" w:rsidP="00CD7ADB">
      <w:pPr>
        <w:spacing w:after="200"/>
        <w:ind w:left="360"/>
        <w:contextualSpacing/>
        <w:rPr>
          <w:rFonts w:ascii="PT Astra Serif" w:hAnsi="PT Astra Serif"/>
          <w:sz w:val="22"/>
          <w:szCs w:val="22"/>
        </w:rPr>
      </w:pPr>
      <w:r w:rsidRPr="0032663E">
        <w:rPr>
          <w:rFonts w:ascii="PT Astra Serif" w:hAnsi="PT Astra Serif"/>
          <w:b/>
          <w:i/>
          <w:kern w:val="1"/>
          <w:sz w:val="22"/>
          <w:szCs w:val="22"/>
        </w:rPr>
        <w:t>1,3 млн.</w:t>
      </w:r>
      <w:r w:rsidRPr="0032663E">
        <w:rPr>
          <w:rFonts w:ascii="PT Astra Serif" w:hAnsi="PT Astra Serif"/>
          <w:kern w:val="1"/>
          <w:sz w:val="22"/>
          <w:szCs w:val="22"/>
        </w:rPr>
        <w:t xml:space="preserve"> рублей, предоставленными бюджету района другими бюджетами бюджетной системы Российской Федерации в валюте РФ в размере </w:t>
      </w:r>
      <w:r w:rsidRPr="0032663E">
        <w:rPr>
          <w:rFonts w:ascii="PT Astra Serif" w:hAnsi="PT Astra Serif"/>
          <w:b/>
          <w:i/>
          <w:kern w:val="1"/>
          <w:sz w:val="22"/>
          <w:szCs w:val="22"/>
          <w:u w:val="single"/>
        </w:rPr>
        <w:t xml:space="preserve">1,3 </w:t>
      </w:r>
      <w:r w:rsidRPr="0032663E">
        <w:rPr>
          <w:rFonts w:ascii="PT Astra Serif" w:hAnsi="PT Astra Serif"/>
          <w:kern w:val="1"/>
          <w:sz w:val="22"/>
          <w:szCs w:val="22"/>
          <w:u w:val="single"/>
        </w:rPr>
        <w:t xml:space="preserve">млн. </w:t>
      </w:r>
      <w:r w:rsidRPr="0032663E">
        <w:rPr>
          <w:rFonts w:ascii="PT Astra Serif" w:hAnsi="PT Astra Serif"/>
          <w:kern w:val="1"/>
          <w:sz w:val="22"/>
          <w:szCs w:val="22"/>
        </w:rPr>
        <w:t>рублей со знаком «минус»;</w:t>
      </w:r>
    </w:p>
    <w:p w:rsidR="00CD7ADB" w:rsidRPr="0032663E" w:rsidRDefault="00CD7ADB" w:rsidP="00CD7ADB">
      <w:pPr>
        <w:widowControl w:val="0"/>
        <w:numPr>
          <w:ilvl w:val="0"/>
          <w:numId w:val="27"/>
        </w:numPr>
        <w:suppressAutoHyphens/>
        <w:ind w:left="644"/>
        <w:rPr>
          <w:rFonts w:ascii="PT Astra Serif" w:hAnsi="PT Astra Serif"/>
          <w:sz w:val="22"/>
          <w:szCs w:val="22"/>
        </w:rPr>
      </w:pPr>
      <w:r w:rsidRPr="0032663E">
        <w:rPr>
          <w:rFonts w:ascii="PT Astra Serif" w:hAnsi="PT Astra Serif"/>
          <w:sz w:val="22"/>
          <w:szCs w:val="22"/>
        </w:rPr>
        <w:t xml:space="preserve">Изменения остатков средств </w:t>
      </w:r>
      <w:r w:rsidRPr="0032663E">
        <w:rPr>
          <w:rFonts w:ascii="PT Astra Serif" w:hAnsi="PT Astra Serif" w:cs="Tahoma"/>
          <w:bCs/>
          <w:sz w:val="22"/>
          <w:szCs w:val="22"/>
        </w:rPr>
        <w:t xml:space="preserve">на счетах по учету средств бюджета муниципального района в размере </w:t>
      </w:r>
      <w:r w:rsidRPr="0032663E">
        <w:rPr>
          <w:rFonts w:ascii="PT Astra Serif" w:hAnsi="PT Astra Serif" w:cs="Tahoma"/>
          <w:b/>
          <w:bCs/>
          <w:i/>
          <w:sz w:val="22"/>
          <w:szCs w:val="22"/>
        </w:rPr>
        <w:t>43,9</w:t>
      </w:r>
      <w:r w:rsidRPr="0032663E">
        <w:rPr>
          <w:rFonts w:ascii="PT Astra Serif" w:hAnsi="PT Astra Serif" w:cs="Tahoma"/>
          <w:bCs/>
          <w:sz w:val="22"/>
          <w:szCs w:val="22"/>
        </w:rPr>
        <w:t xml:space="preserve"> тыс. рублей</w:t>
      </w:r>
      <w:r w:rsidRPr="0032663E">
        <w:rPr>
          <w:rFonts w:ascii="PT Astra Serif" w:hAnsi="PT Astra Serif"/>
          <w:kern w:val="1"/>
          <w:sz w:val="22"/>
          <w:szCs w:val="22"/>
        </w:rPr>
        <w:t xml:space="preserve"> со знаком «минус»</w:t>
      </w:r>
      <w:r w:rsidRPr="0032663E">
        <w:rPr>
          <w:rFonts w:ascii="PT Astra Serif" w:hAnsi="PT Astra Serif" w:cs="Tahoma"/>
          <w:bCs/>
          <w:sz w:val="22"/>
          <w:szCs w:val="22"/>
        </w:rPr>
        <w:t>.</w:t>
      </w:r>
    </w:p>
    <w:p w:rsidR="00CD7ADB" w:rsidRPr="0032663E" w:rsidRDefault="00CD7ADB" w:rsidP="00CD7ADB">
      <w:pPr>
        <w:ind w:left="644"/>
        <w:rPr>
          <w:rFonts w:ascii="PT Astra Serif" w:hAnsi="PT Astra Serif"/>
          <w:sz w:val="22"/>
          <w:szCs w:val="22"/>
        </w:rPr>
      </w:pPr>
    </w:p>
    <w:p w:rsidR="00CD7ADB" w:rsidRPr="0032663E" w:rsidRDefault="00CD7ADB" w:rsidP="00CD7ADB">
      <w:pPr>
        <w:contextualSpacing/>
        <w:rPr>
          <w:rFonts w:ascii="PT Astra Serif" w:hAnsi="PT Astra Serif"/>
          <w:b/>
          <w:sz w:val="22"/>
          <w:szCs w:val="22"/>
        </w:rPr>
      </w:pPr>
      <w:r w:rsidRPr="0032663E">
        <w:rPr>
          <w:rFonts w:ascii="PT Astra Serif" w:hAnsi="PT Astra Serif"/>
          <w:b/>
          <w:i/>
          <w:sz w:val="22"/>
          <w:szCs w:val="22"/>
          <w:lang w:eastAsia="ar-SA"/>
        </w:rPr>
        <w:t xml:space="preserve">                          </w:t>
      </w:r>
      <w:r w:rsidRPr="0032663E">
        <w:rPr>
          <w:rFonts w:ascii="PT Astra Serif" w:hAnsi="PT Astra Serif"/>
          <w:b/>
          <w:sz w:val="22"/>
          <w:szCs w:val="22"/>
          <w:lang w:val="en-US"/>
        </w:rPr>
        <w:t>V</w:t>
      </w:r>
      <w:r w:rsidRPr="0032663E">
        <w:rPr>
          <w:rFonts w:ascii="PT Astra Serif" w:hAnsi="PT Astra Serif"/>
          <w:b/>
          <w:sz w:val="22"/>
          <w:szCs w:val="22"/>
        </w:rPr>
        <w:t>. Муниципальный  долг Кадыйского муниципального района и</w:t>
      </w:r>
    </w:p>
    <w:p w:rsidR="00CD7ADB" w:rsidRPr="0032663E" w:rsidRDefault="00CD7ADB" w:rsidP="00CD7ADB">
      <w:pPr>
        <w:ind w:firstLine="720"/>
        <w:jc w:val="center"/>
        <w:rPr>
          <w:rFonts w:ascii="PT Astra Serif" w:hAnsi="PT Astra Serif"/>
          <w:b/>
          <w:sz w:val="22"/>
          <w:szCs w:val="22"/>
        </w:rPr>
      </w:pPr>
      <w:r w:rsidRPr="0032663E">
        <w:rPr>
          <w:rFonts w:ascii="PT Astra Serif" w:hAnsi="PT Astra Serif"/>
          <w:b/>
          <w:sz w:val="22"/>
          <w:szCs w:val="22"/>
        </w:rPr>
        <w:t>расходы на его обслуживание</w:t>
      </w:r>
    </w:p>
    <w:p w:rsidR="00CD7ADB" w:rsidRPr="0032663E" w:rsidRDefault="00CD7ADB" w:rsidP="00CD7ADB">
      <w:pPr>
        <w:ind w:firstLine="720"/>
        <w:jc w:val="center"/>
        <w:rPr>
          <w:rFonts w:ascii="PT Astra Serif" w:hAnsi="PT Astra Serif"/>
          <w:b/>
          <w:sz w:val="22"/>
          <w:szCs w:val="22"/>
        </w:rPr>
      </w:pPr>
    </w:p>
    <w:p w:rsidR="00CD7ADB" w:rsidRPr="0032663E" w:rsidRDefault="00CD7ADB" w:rsidP="00CD7ADB">
      <w:pPr>
        <w:contextualSpacing/>
        <w:rPr>
          <w:rFonts w:ascii="PT Astra Serif" w:hAnsi="PT Astra Serif"/>
          <w:sz w:val="22"/>
          <w:szCs w:val="22"/>
          <w:lang w:eastAsia="ar-SA"/>
        </w:rPr>
      </w:pPr>
      <w:r w:rsidRPr="0032663E">
        <w:rPr>
          <w:rFonts w:ascii="PT Astra Serif" w:hAnsi="PT Astra Serif"/>
          <w:sz w:val="22"/>
          <w:szCs w:val="22"/>
          <w:lang w:eastAsia="ar-SA"/>
        </w:rPr>
        <w:t xml:space="preserve">     В соответствии с  представленным сводным реестром муниципальных долговых обязательств размер муниципального внутреннего долга бюджета района на 01.01.2021г.  составил </w:t>
      </w:r>
      <w:r w:rsidRPr="0032663E">
        <w:rPr>
          <w:rFonts w:ascii="PT Astra Serif" w:hAnsi="PT Astra Serif"/>
          <w:b/>
          <w:i/>
          <w:sz w:val="22"/>
          <w:szCs w:val="22"/>
          <w:lang w:eastAsia="ar-SA"/>
        </w:rPr>
        <w:t xml:space="preserve">14 млн. </w:t>
      </w:r>
      <w:r w:rsidRPr="0032663E">
        <w:rPr>
          <w:rFonts w:ascii="PT Astra Serif" w:hAnsi="PT Astra Serif"/>
          <w:sz w:val="22"/>
          <w:szCs w:val="22"/>
          <w:lang w:eastAsia="ar-SA"/>
        </w:rPr>
        <w:t xml:space="preserve"> рублей, что составляет </w:t>
      </w:r>
      <w:r w:rsidRPr="0032663E">
        <w:rPr>
          <w:rFonts w:ascii="PT Astra Serif" w:hAnsi="PT Astra Serif"/>
          <w:b/>
          <w:i/>
          <w:sz w:val="22"/>
          <w:szCs w:val="22"/>
          <w:lang w:eastAsia="ar-SA"/>
        </w:rPr>
        <w:t>48,6</w:t>
      </w:r>
      <w:r w:rsidRPr="0032663E">
        <w:rPr>
          <w:rFonts w:ascii="PT Astra Serif" w:hAnsi="PT Astra Serif"/>
          <w:sz w:val="22"/>
          <w:szCs w:val="22"/>
          <w:lang w:eastAsia="ar-SA"/>
        </w:rPr>
        <w:t xml:space="preserve"> процента от утвержденного общего годового объема налоговых и неналоговых  доходов бюджета муниципального района на 2020 год и не превышает установленного решением о бюджете на 2020 год:</w:t>
      </w:r>
    </w:p>
    <w:p w:rsidR="00CD7ADB" w:rsidRPr="0032663E" w:rsidRDefault="00CD7ADB" w:rsidP="00CD7ADB">
      <w:pPr>
        <w:widowControl w:val="0"/>
        <w:numPr>
          <w:ilvl w:val="0"/>
          <w:numId w:val="33"/>
        </w:numPr>
        <w:suppressAutoHyphens/>
        <w:autoSpaceDE w:val="0"/>
        <w:autoSpaceDN w:val="0"/>
        <w:adjustRightInd w:val="0"/>
        <w:ind w:left="502" w:right="-3"/>
        <w:contextualSpacing/>
        <w:rPr>
          <w:rFonts w:ascii="PT Astra Serif" w:hAnsi="PT Astra Serif" w:cs="Tahoma"/>
          <w:kern w:val="1"/>
          <w:sz w:val="22"/>
          <w:szCs w:val="22"/>
        </w:rPr>
      </w:pPr>
      <w:r w:rsidRPr="0032663E">
        <w:rPr>
          <w:rFonts w:ascii="PT Astra Serif" w:hAnsi="PT Astra Serif"/>
          <w:kern w:val="1"/>
          <w:sz w:val="22"/>
          <w:szCs w:val="22"/>
        </w:rPr>
        <w:t xml:space="preserve">Верхнего предела муниципального внутреннего долга на 01.01.2021 года в размере </w:t>
      </w:r>
      <w:r w:rsidRPr="0032663E">
        <w:rPr>
          <w:rFonts w:ascii="PT Astra Serif" w:hAnsi="PT Astra Serif"/>
          <w:b/>
          <w:kern w:val="1"/>
          <w:sz w:val="22"/>
          <w:szCs w:val="22"/>
        </w:rPr>
        <w:t xml:space="preserve">14,0 </w:t>
      </w:r>
      <w:r w:rsidRPr="0032663E">
        <w:rPr>
          <w:rFonts w:ascii="PT Astra Serif" w:hAnsi="PT Astra Serif"/>
          <w:kern w:val="1"/>
          <w:sz w:val="22"/>
          <w:szCs w:val="22"/>
        </w:rPr>
        <w:t>млн. рублей</w:t>
      </w:r>
      <w:r w:rsidRPr="0032663E">
        <w:rPr>
          <w:rFonts w:ascii="PT Astra Serif" w:hAnsi="PT Astra Serif" w:cs="Tahoma"/>
          <w:kern w:val="1"/>
          <w:sz w:val="22"/>
          <w:szCs w:val="22"/>
        </w:rPr>
        <w:t>,</w:t>
      </w:r>
    </w:p>
    <w:p w:rsidR="00CD7ADB" w:rsidRPr="0032663E" w:rsidRDefault="00CD7ADB" w:rsidP="00CD7ADB">
      <w:pPr>
        <w:widowControl w:val="0"/>
        <w:numPr>
          <w:ilvl w:val="0"/>
          <w:numId w:val="33"/>
        </w:numPr>
        <w:suppressAutoHyphens/>
        <w:ind w:left="502"/>
        <w:rPr>
          <w:rFonts w:ascii="PT Astra Serif" w:hAnsi="PT Astra Serif"/>
          <w:sz w:val="22"/>
          <w:szCs w:val="22"/>
        </w:rPr>
      </w:pPr>
      <w:r w:rsidRPr="0032663E">
        <w:rPr>
          <w:rFonts w:ascii="PT Astra Serif" w:hAnsi="PT Astra Serif"/>
          <w:kern w:val="1"/>
          <w:sz w:val="22"/>
          <w:szCs w:val="22"/>
        </w:rPr>
        <w:t>Предельного объёма муниципального долга</w:t>
      </w:r>
      <w:r w:rsidRPr="0032663E">
        <w:rPr>
          <w:rFonts w:ascii="PT Astra Serif" w:hAnsi="PT Astra Serif"/>
          <w:b/>
          <w:kern w:val="1"/>
          <w:sz w:val="22"/>
          <w:szCs w:val="22"/>
        </w:rPr>
        <w:t xml:space="preserve"> </w:t>
      </w:r>
      <w:r w:rsidRPr="0032663E">
        <w:rPr>
          <w:rFonts w:ascii="PT Astra Serif" w:hAnsi="PT Astra Serif"/>
          <w:kern w:val="1"/>
          <w:sz w:val="22"/>
          <w:szCs w:val="22"/>
        </w:rPr>
        <w:t xml:space="preserve">на 2020 г. в сумме </w:t>
      </w:r>
      <w:r w:rsidRPr="0032663E">
        <w:rPr>
          <w:rFonts w:ascii="PT Astra Serif" w:hAnsi="PT Astra Serif"/>
          <w:b/>
          <w:i/>
          <w:kern w:val="1"/>
          <w:sz w:val="22"/>
          <w:szCs w:val="22"/>
        </w:rPr>
        <w:t>14 395,3</w:t>
      </w:r>
      <w:r w:rsidRPr="0032663E">
        <w:rPr>
          <w:rFonts w:ascii="PT Astra Serif" w:hAnsi="PT Astra Serif"/>
          <w:kern w:val="1"/>
          <w:sz w:val="22"/>
          <w:szCs w:val="22"/>
        </w:rPr>
        <w:t xml:space="preserve"> тыс. </w:t>
      </w:r>
    </w:p>
    <w:p w:rsidR="00CD7ADB" w:rsidRPr="0032663E" w:rsidRDefault="00CD7ADB" w:rsidP="00CD7ADB">
      <w:pPr>
        <w:rPr>
          <w:rFonts w:ascii="PT Astra Serif" w:hAnsi="PT Astra Serif"/>
          <w:kern w:val="1"/>
          <w:sz w:val="22"/>
          <w:szCs w:val="22"/>
        </w:rPr>
      </w:pPr>
      <w:r w:rsidRPr="0032663E">
        <w:rPr>
          <w:rFonts w:ascii="PT Astra Serif" w:hAnsi="PT Astra Serif"/>
          <w:kern w:val="1"/>
          <w:sz w:val="22"/>
          <w:szCs w:val="22"/>
        </w:rPr>
        <w:t xml:space="preserve">рублей.     </w:t>
      </w:r>
    </w:p>
    <w:p w:rsidR="00CD7ADB" w:rsidRPr="0032663E" w:rsidRDefault="00CD7ADB" w:rsidP="00CD7ADB">
      <w:pPr>
        <w:rPr>
          <w:rFonts w:ascii="PT Astra Serif" w:hAnsi="PT Astra Serif"/>
          <w:sz w:val="22"/>
          <w:szCs w:val="22"/>
        </w:rPr>
      </w:pPr>
      <w:r w:rsidRPr="0032663E">
        <w:rPr>
          <w:rFonts w:ascii="PT Astra Serif" w:hAnsi="PT Astra Serif"/>
          <w:kern w:val="1"/>
          <w:sz w:val="22"/>
          <w:szCs w:val="22"/>
        </w:rPr>
        <w:t xml:space="preserve">      </w:t>
      </w:r>
      <w:r w:rsidRPr="0032663E">
        <w:rPr>
          <w:rFonts w:ascii="PT Astra Serif" w:hAnsi="PT Astra Serif"/>
          <w:sz w:val="22"/>
          <w:szCs w:val="22"/>
          <w:u w:val="single"/>
        </w:rPr>
        <w:t>При этом  соблюдаются ограничения, установленные:</w:t>
      </w:r>
    </w:p>
    <w:p w:rsidR="00CD7ADB" w:rsidRPr="0032663E" w:rsidRDefault="00CD7ADB" w:rsidP="00CD7ADB">
      <w:pPr>
        <w:widowControl w:val="0"/>
        <w:numPr>
          <w:ilvl w:val="0"/>
          <w:numId w:val="38"/>
        </w:numPr>
        <w:suppressAutoHyphens/>
        <w:autoSpaceDE w:val="0"/>
        <w:rPr>
          <w:rFonts w:ascii="PT Astra Serif" w:hAnsi="PT Astra Serif"/>
          <w:sz w:val="22"/>
          <w:szCs w:val="22"/>
        </w:rPr>
      </w:pPr>
      <w:r w:rsidRPr="0032663E">
        <w:rPr>
          <w:rFonts w:ascii="PT Astra Serif" w:hAnsi="PT Astra Serif"/>
          <w:sz w:val="22"/>
          <w:szCs w:val="22"/>
        </w:rPr>
        <w:t xml:space="preserve">п.5 статьи 107 Бюджетного кодекса РФ согласно которой </w:t>
      </w:r>
      <w:r w:rsidRPr="0032663E">
        <w:rPr>
          <w:rFonts w:ascii="PT Astra Serif" w:hAnsi="PT Astra Serif"/>
          <w:kern w:val="1"/>
          <w:sz w:val="22"/>
          <w:szCs w:val="22"/>
        </w:rPr>
        <w:t xml:space="preserve">предельный </w:t>
      </w:r>
    </w:p>
    <w:p w:rsidR="00CD7ADB" w:rsidRPr="0032663E" w:rsidRDefault="00CD7ADB" w:rsidP="00CD7ADB">
      <w:pPr>
        <w:autoSpaceDE w:val="0"/>
        <w:rPr>
          <w:rFonts w:ascii="PT Astra Serif" w:hAnsi="PT Astra Serif"/>
          <w:sz w:val="22"/>
          <w:szCs w:val="22"/>
        </w:rPr>
      </w:pPr>
      <w:r w:rsidRPr="0032663E">
        <w:rPr>
          <w:rFonts w:ascii="PT Astra Serif" w:hAnsi="PT Astra Serif"/>
          <w:kern w:val="1"/>
          <w:sz w:val="22"/>
          <w:szCs w:val="22"/>
        </w:rPr>
        <w:t>объём муниципального долга</w:t>
      </w:r>
      <w:r w:rsidRPr="0032663E">
        <w:rPr>
          <w:rFonts w:ascii="PT Astra Serif" w:hAnsi="PT Astra Serif"/>
          <w:b/>
          <w:kern w:val="1"/>
          <w:sz w:val="22"/>
          <w:szCs w:val="22"/>
        </w:rPr>
        <w:t xml:space="preserve"> </w:t>
      </w:r>
      <w:r w:rsidRPr="0032663E">
        <w:rPr>
          <w:rFonts w:ascii="PT Astra Serif" w:hAnsi="PT Astra Serif"/>
          <w:kern w:val="1"/>
          <w:sz w:val="22"/>
          <w:szCs w:val="22"/>
        </w:rPr>
        <w:t>не должен</w:t>
      </w:r>
      <w:r w:rsidRPr="0032663E">
        <w:rPr>
          <w:rFonts w:ascii="PT Astra Serif" w:hAnsi="PT Astra Serif"/>
          <w:b/>
          <w:kern w:val="1"/>
          <w:sz w:val="22"/>
          <w:szCs w:val="22"/>
        </w:rPr>
        <w:t xml:space="preserve"> </w:t>
      </w:r>
      <w:r w:rsidRPr="0032663E">
        <w:rPr>
          <w:rFonts w:ascii="PT Astra Serif" w:hAnsi="PT Astra Serif"/>
          <w:sz w:val="22"/>
          <w:szCs w:val="22"/>
        </w:rPr>
        <w:t>превышать 50% утвержденного решением о бюджете общего объема доходов местного бюджета без учета утвержденного объема безвозмездных поступлений</w:t>
      </w:r>
      <w:r w:rsidRPr="0032663E">
        <w:rPr>
          <w:rFonts w:ascii="PT Astra Serif" w:hAnsi="PT Astra Serif"/>
          <w:color w:val="000000"/>
          <w:sz w:val="22"/>
          <w:szCs w:val="22"/>
          <w:lang w:eastAsia="ar-SA"/>
        </w:rPr>
        <w:t>;</w:t>
      </w:r>
    </w:p>
    <w:p w:rsidR="00CD7ADB" w:rsidRPr="0032663E" w:rsidRDefault="00CD7ADB" w:rsidP="00CD7ADB">
      <w:pPr>
        <w:widowControl w:val="0"/>
        <w:numPr>
          <w:ilvl w:val="0"/>
          <w:numId w:val="38"/>
        </w:numPr>
        <w:suppressAutoHyphens/>
        <w:autoSpaceDE w:val="0"/>
        <w:rPr>
          <w:rFonts w:ascii="PT Astra Serif" w:hAnsi="PT Astra Serif"/>
          <w:sz w:val="22"/>
          <w:szCs w:val="22"/>
        </w:rPr>
      </w:pPr>
      <w:r w:rsidRPr="0032663E">
        <w:rPr>
          <w:rFonts w:ascii="PT Astra Serif" w:hAnsi="PT Astra Serif"/>
          <w:sz w:val="22"/>
          <w:szCs w:val="22"/>
        </w:rPr>
        <w:t xml:space="preserve">статьей 106 Бюджетного кодекса РФ, а именно: предельный объем </w:t>
      </w:r>
    </w:p>
    <w:p w:rsidR="00CD7ADB" w:rsidRPr="0032663E" w:rsidRDefault="00CD7ADB" w:rsidP="00CD7ADB">
      <w:pPr>
        <w:autoSpaceDE w:val="0"/>
        <w:rPr>
          <w:rFonts w:ascii="PT Astra Serif" w:hAnsi="PT Astra Serif"/>
          <w:sz w:val="22"/>
          <w:szCs w:val="22"/>
        </w:rPr>
      </w:pPr>
      <w:r w:rsidRPr="0032663E">
        <w:rPr>
          <w:rFonts w:ascii="PT Astra Serif" w:hAnsi="PT Astra Serif"/>
          <w:sz w:val="22"/>
          <w:szCs w:val="22"/>
        </w:rPr>
        <w:t>муниципальных заимствований  за отчетный период 2020 года не превысил сумму, направляемую в отчетном году на финансирование дефицита бюджета и на погашение долговых обязательств бюджета муниципального района.</w:t>
      </w:r>
    </w:p>
    <w:p w:rsidR="00CD7ADB" w:rsidRPr="0032663E" w:rsidRDefault="00CD7ADB" w:rsidP="00CD7ADB">
      <w:pPr>
        <w:widowControl w:val="0"/>
        <w:numPr>
          <w:ilvl w:val="0"/>
          <w:numId w:val="38"/>
        </w:numPr>
        <w:suppressAutoHyphens/>
        <w:autoSpaceDE w:val="0"/>
        <w:rPr>
          <w:rFonts w:ascii="PT Astra Serif" w:hAnsi="PT Astra Serif" w:cs="Tahoma"/>
          <w:sz w:val="22"/>
          <w:szCs w:val="22"/>
        </w:rPr>
      </w:pPr>
      <w:r w:rsidRPr="0032663E">
        <w:rPr>
          <w:rFonts w:ascii="PT Astra Serif" w:hAnsi="PT Astra Serif" w:cs="Tahoma"/>
          <w:sz w:val="22"/>
          <w:szCs w:val="22"/>
        </w:rPr>
        <w:t xml:space="preserve">Виды муниципальных долговых обязательств в сводном реестре </w:t>
      </w:r>
    </w:p>
    <w:p w:rsidR="00CD7ADB" w:rsidRPr="0032663E" w:rsidRDefault="00CD7ADB" w:rsidP="00CD7ADB">
      <w:pPr>
        <w:autoSpaceDE w:val="0"/>
        <w:rPr>
          <w:rFonts w:ascii="PT Astra Serif" w:hAnsi="PT Astra Serif" w:cs="Tahoma"/>
          <w:sz w:val="22"/>
          <w:szCs w:val="22"/>
        </w:rPr>
      </w:pPr>
      <w:r w:rsidRPr="0032663E">
        <w:rPr>
          <w:rFonts w:ascii="PT Astra Serif" w:hAnsi="PT Astra Serif" w:cs="Tahoma"/>
          <w:sz w:val="22"/>
          <w:szCs w:val="22"/>
        </w:rPr>
        <w:t>муниципальных долговых обязательств Кадыйского муниципального  района соответствуют перечню, установленному п.2 статьи 100 Бюджетного кодекса РФ.</w:t>
      </w:r>
    </w:p>
    <w:p w:rsidR="00CD7ADB" w:rsidRPr="0032663E" w:rsidRDefault="00CD7ADB" w:rsidP="00CD7ADB">
      <w:pPr>
        <w:autoSpaceDE w:val="0"/>
        <w:contextualSpacing/>
        <w:rPr>
          <w:rFonts w:ascii="PT Astra Serif" w:hAnsi="PT Astra Serif"/>
          <w:b/>
          <w:kern w:val="1"/>
          <w:sz w:val="22"/>
          <w:szCs w:val="22"/>
          <w:lang w:eastAsia="ar-SA"/>
        </w:rPr>
      </w:pPr>
      <w:r w:rsidRPr="0032663E">
        <w:rPr>
          <w:rFonts w:ascii="PT Astra Serif" w:hAnsi="PT Astra Serif"/>
          <w:kern w:val="1"/>
          <w:sz w:val="22"/>
          <w:szCs w:val="22"/>
        </w:rPr>
        <w:t xml:space="preserve">      </w:t>
      </w:r>
      <w:r w:rsidRPr="0032663E">
        <w:rPr>
          <w:rFonts w:ascii="PT Astra Serif" w:hAnsi="PT Astra Serif" w:cs="Tahoma"/>
          <w:bCs/>
          <w:kern w:val="1"/>
          <w:sz w:val="22"/>
          <w:szCs w:val="22"/>
        </w:rPr>
        <w:t xml:space="preserve">За отчетный 2020 финансовый год муниципальные гарантии Кадыйского </w:t>
      </w:r>
    </w:p>
    <w:p w:rsidR="00CD7ADB" w:rsidRPr="0032663E" w:rsidRDefault="00CD7ADB" w:rsidP="00CD7ADB">
      <w:pPr>
        <w:autoSpaceDE w:val="0"/>
        <w:contextualSpacing/>
        <w:rPr>
          <w:rFonts w:ascii="PT Astra Serif" w:hAnsi="PT Astra Serif" w:cs="Tahoma"/>
          <w:bCs/>
          <w:kern w:val="1"/>
          <w:sz w:val="22"/>
          <w:szCs w:val="22"/>
        </w:rPr>
      </w:pPr>
      <w:r w:rsidRPr="0032663E">
        <w:rPr>
          <w:rFonts w:ascii="PT Astra Serif" w:hAnsi="PT Astra Serif" w:cs="Tahoma"/>
          <w:bCs/>
          <w:kern w:val="1"/>
          <w:sz w:val="22"/>
          <w:szCs w:val="22"/>
        </w:rPr>
        <w:t>муниципального района не предоставлялись.</w:t>
      </w:r>
    </w:p>
    <w:p w:rsidR="00CD7ADB" w:rsidRPr="0032663E" w:rsidRDefault="00CD7ADB" w:rsidP="00CD7ADB">
      <w:pPr>
        <w:autoSpaceDE w:val="0"/>
        <w:contextualSpacing/>
        <w:rPr>
          <w:rFonts w:ascii="PT Astra Serif" w:hAnsi="PT Astra Serif"/>
          <w:b/>
          <w:kern w:val="1"/>
          <w:sz w:val="22"/>
          <w:szCs w:val="22"/>
          <w:lang w:eastAsia="ar-SA"/>
        </w:rPr>
      </w:pPr>
    </w:p>
    <w:p w:rsidR="00CD7ADB" w:rsidRPr="0032663E" w:rsidRDefault="00CD7ADB" w:rsidP="00CD7ADB">
      <w:pPr>
        <w:tabs>
          <w:tab w:val="left" w:pos="0"/>
        </w:tabs>
        <w:rPr>
          <w:rFonts w:ascii="PT Astra Serif" w:hAnsi="PT Astra Serif"/>
          <w:b/>
          <w:kern w:val="1"/>
          <w:sz w:val="22"/>
          <w:szCs w:val="22"/>
        </w:rPr>
      </w:pPr>
      <w:r w:rsidRPr="0032663E">
        <w:rPr>
          <w:rFonts w:ascii="PT Astra Serif" w:hAnsi="PT Astra Serif" w:cs="Tahoma"/>
          <w:bCs/>
          <w:kern w:val="1"/>
          <w:sz w:val="22"/>
          <w:szCs w:val="22"/>
        </w:rPr>
        <w:t xml:space="preserve">                          </w:t>
      </w:r>
      <w:r w:rsidRPr="0032663E">
        <w:rPr>
          <w:rFonts w:ascii="PT Astra Serif" w:hAnsi="PT Astra Serif"/>
          <w:b/>
          <w:sz w:val="22"/>
          <w:szCs w:val="22"/>
          <w:lang w:val="en-US"/>
        </w:rPr>
        <w:t>VI</w:t>
      </w:r>
      <w:r w:rsidRPr="0032663E">
        <w:rPr>
          <w:rFonts w:ascii="PT Astra Serif" w:hAnsi="PT Astra Serif"/>
          <w:b/>
          <w:sz w:val="22"/>
          <w:szCs w:val="22"/>
        </w:rPr>
        <w:t xml:space="preserve">. </w:t>
      </w:r>
      <w:r w:rsidRPr="0032663E">
        <w:rPr>
          <w:rFonts w:ascii="PT Astra Serif" w:hAnsi="PT Astra Serif"/>
          <w:b/>
          <w:kern w:val="1"/>
          <w:sz w:val="22"/>
          <w:szCs w:val="22"/>
        </w:rPr>
        <w:t>Объем расходов  на  обслуживание муниципального  долга</w:t>
      </w:r>
    </w:p>
    <w:p w:rsidR="00CD7ADB" w:rsidRPr="0032663E" w:rsidRDefault="00CD7ADB" w:rsidP="00CD7ADB">
      <w:pPr>
        <w:tabs>
          <w:tab w:val="left" w:pos="0"/>
        </w:tabs>
        <w:rPr>
          <w:rFonts w:ascii="PT Astra Serif" w:hAnsi="PT Astra Serif" w:cs="Tahoma"/>
          <w:bCs/>
          <w:kern w:val="1"/>
          <w:sz w:val="22"/>
          <w:szCs w:val="22"/>
        </w:rPr>
      </w:pPr>
    </w:p>
    <w:p w:rsidR="00CD7ADB" w:rsidRPr="0032663E" w:rsidRDefault="00CD7ADB" w:rsidP="00CD7ADB">
      <w:pPr>
        <w:autoSpaceDE w:val="0"/>
        <w:contextualSpacing/>
        <w:rPr>
          <w:rFonts w:ascii="PT Astra Serif" w:hAnsi="PT Astra Serif"/>
          <w:kern w:val="1"/>
          <w:sz w:val="22"/>
          <w:szCs w:val="22"/>
        </w:rPr>
      </w:pPr>
      <w:r w:rsidRPr="0032663E">
        <w:rPr>
          <w:rFonts w:ascii="PT Astra Serif" w:hAnsi="PT Astra Serif"/>
          <w:kern w:val="1"/>
          <w:sz w:val="22"/>
          <w:szCs w:val="22"/>
        </w:rPr>
        <w:t xml:space="preserve">      На обслуживание муниципального долга в 2020 году направлены средства  </w:t>
      </w:r>
    </w:p>
    <w:p w:rsidR="00CD7ADB" w:rsidRPr="0032663E" w:rsidRDefault="00CD7ADB" w:rsidP="00CD7ADB">
      <w:pPr>
        <w:autoSpaceDE w:val="0"/>
        <w:contextualSpacing/>
        <w:rPr>
          <w:rFonts w:ascii="PT Astra Serif" w:hAnsi="PT Astra Serif"/>
          <w:kern w:val="1"/>
          <w:sz w:val="22"/>
          <w:szCs w:val="22"/>
        </w:rPr>
      </w:pPr>
      <w:r w:rsidRPr="0032663E">
        <w:rPr>
          <w:rFonts w:ascii="PT Astra Serif" w:hAnsi="PT Astra Serif"/>
          <w:kern w:val="1"/>
          <w:sz w:val="22"/>
          <w:szCs w:val="22"/>
        </w:rPr>
        <w:lastRenderedPageBreak/>
        <w:t xml:space="preserve">бюджета муниципального  района в объеме </w:t>
      </w:r>
      <w:r w:rsidRPr="0032663E">
        <w:rPr>
          <w:rFonts w:ascii="PT Astra Serif" w:hAnsi="PT Astra Serif"/>
          <w:b/>
          <w:i/>
          <w:sz w:val="22"/>
          <w:szCs w:val="22"/>
        </w:rPr>
        <w:t xml:space="preserve">1 115,6 </w:t>
      </w:r>
      <w:r w:rsidRPr="0032663E">
        <w:rPr>
          <w:rFonts w:ascii="PT Astra Serif" w:hAnsi="PT Astra Serif"/>
          <w:sz w:val="22"/>
          <w:szCs w:val="22"/>
        </w:rPr>
        <w:t xml:space="preserve"> </w:t>
      </w:r>
      <w:r w:rsidRPr="0032663E">
        <w:rPr>
          <w:rFonts w:ascii="PT Astra Serif" w:hAnsi="PT Astra Serif"/>
          <w:kern w:val="1"/>
          <w:sz w:val="22"/>
          <w:szCs w:val="22"/>
        </w:rPr>
        <w:t>тыс. рублей</w:t>
      </w:r>
      <w:r w:rsidRPr="0032663E">
        <w:rPr>
          <w:rFonts w:ascii="PT Astra Serif" w:hAnsi="PT Astra Serif"/>
          <w:sz w:val="22"/>
          <w:szCs w:val="22"/>
        </w:rPr>
        <w:t xml:space="preserve"> или </w:t>
      </w:r>
      <w:r w:rsidRPr="0032663E">
        <w:rPr>
          <w:rFonts w:ascii="PT Astra Serif" w:hAnsi="PT Astra Serif"/>
          <w:b/>
          <w:i/>
          <w:sz w:val="22"/>
          <w:szCs w:val="22"/>
        </w:rPr>
        <w:t>100,0</w:t>
      </w:r>
      <w:r w:rsidRPr="0032663E">
        <w:rPr>
          <w:rFonts w:ascii="PT Astra Serif" w:hAnsi="PT Astra Serif"/>
          <w:sz w:val="22"/>
          <w:szCs w:val="22"/>
        </w:rPr>
        <w:t>%  от  годовых бюджетных  назначений</w:t>
      </w:r>
      <w:r w:rsidRPr="0032663E">
        <w:rPr>
          <w:rFonts w:ascii="PT Astra Serif" w:hAnsi="PT Astra Serif"/>
          <w:kern w:val="1"/>
          <w:sz w:val="22"/>
          <w:szCs w:val="22"/>
        </w:rPr>
        <w:t>, что составляет 0,7% от общего объема расходов бюджета муниципального района,</w:t>
      </w:r>
      <w:r w:rsidRPr="0032663E">
        <w:rPr>
          <w:rFonts w:ascii="PT Astra Serif" w:hAnsi="PT Astra Serif"/>
          <w:kern w:val="1"/>
          <w:sz w:val="22"/>
          <w:szCs w:val="22"/>
          <w:lang w:eastAsia="ar-SA"/>
        </w:rPr>
        <w:t xml:space="preserve"> за исключением объема расходов, осуществляемых за счет субвенций, предоставляемых из бюджетов бюджетной системы РФ.</w:t>
      </w:r>
    </w:p>
    <w:p w:rsidR="00CD7ADB" w:rsidRPr="0032663E" w:rsidRDefault="00CD7ADB" w:rsidP="00CD7ADB">
      <w:pPr>
        <w:autoSpaceDE w:val="0"/>
        <w:autoSpaceDN w:val="0"/>
        <w:adjustRightInd w:val="0"/>
        <w:ind w:right="-3"/>
        <w:contextualSpacing/>
        <w:rPr>
          <w:rFonts w:ascii="PT Astra Serif" w:hAnsi="PT Astra Serif"/>
          <w:sz w:val="22"/>
          <w:szCs w:val="22"/>
        </w:rPr>
      </w:pPr>
      <w:r w:rsidRPr="0032663E">
        <w:rPr>
          <w:rFonts w:ascii="PT Astra Serif" w:hAnsi="PT Astra Serif"/>
          <w:sz w:val="22"/>
          <w:szCs w:val="22"/>
        </w:rPr>
        <w:t xml:space="preserve">      При этом  соблюдаются ограничения, установленные  статьей 111 Бюджетного кодекса РФ, согласно которой объем расходов на обслуживание  муниципального долга в текущем финансовом году  не должен превышать </w:t>
      </w:r>
      <w:r w:rsidRPr="0032663E">
        <w:rPr>
          <w:rFonts w:ascii="PT Astra Serif" w:hAnsi="PT Astra Serif"/>
          <w:bCs/>
          <w:sz w:val="22"/>
          <w:szCs w:val="22"/>
        </w:rPr>
        <w:t>15%</w:t>
      </w:r>
      <w:r w:rsidRPr="0032663E">
        <w:rPr>
          <w:rFonts w:ascii="PT Astra Serif" w:hAnsi="PT Astra Serif"/>
          <w:sz w:val="22"/>
          <w:szCs w:val="22"/>
        </w:rPr>
        <w:t xml:space="preserve">  объема расходов соответствующего бюджета, за исключением объема расходов, осуществляемых за счет субвенций, предоставляемых от других  бюджетов бюджетной системы РФ.</w:t>
      </w:r>
    </w:p>
    <w:p w:rsidR="00CD7ADB" w:rsidRPr="0032663E" w:rsidRDefault="00CD7ADB" w:rsidP="00CD7ADB">
      <w:pPr>
        <w:autoSpaceDE w:val="0"/>
        <w:contextualSpacing/>
        <w:jc w:val="center"/>
        <w:rPr>
          <w:rFonts w:ascii="PT Astra Serif" w:hAnsi="PT Astra Serif"/>
          <w:b/>
          <w:kern w:val="1"/>
          <w:sz w:val="22"/>
          <w:szCs w:val="22"/>
          <w:lang w:eastAsia="ar-SA"/>
        </w:rPr>
      </w:pPr>
      <w:r w:rsidRPr="0032663E">
        <w:rPr>
          <w:rFonts w:ascii="PT Astra Serif" w:hAnsi="PT Astra Serif"/>
          <w:b/>
          <w:kern w:val="1"/>
          <w:sz w:val="22"/>
          <w:szCs w:val="22"/>
        </w:rPr>
        <w:t xml:space="preserve">  Вывод</w:t>
      </w:r>
    </w:p>
    <w:p w:rsidR="00CD7ADB" w:rsidRPr="0032663E" w:rsidRDefault="00CD7ADB" w:rsidP="00CD7ADB">
      <w:pPr>
        <w:rPr>
          <w:rFonts w:ascii="PT Astra Serif" w:hAnsi="PT Astra Serif"/>
          <w:color w:val="000000"/>
          <w:sz w:val="22"/>
          <w:szCs w:val="22"/>
        </w:rPr>
      </w:pPr>
      <w:r w:rsidRPr="0032663E">
        <w:rPr>
          <w:rFonts w:ascii="PT Astra Serif" w:hAnsi="PT Astra Serif"/>
          <w:color w:val="000000"/>
          <w:sz w:val="22"/>
          <w:szCs w:val="22"/>
        </w:rPr>
        <w:t xml:space="preserve">      Таким образом, </w:t>
      </w:r>
      <w:r w:rsidRPr="0032663E">
        <w:rPr>
          <w:rFonts w:ascii="PT Astra Serif" w:hAnsi="PT Astra Serif" w:cs="Tahoma"/>
          <w:color w:val="000000"/>
          <w:kern w:val="1"/>
          <w:sz w:val="22"/>
          <w:szCs w:val="22"/>
        </w:rPr>
        <w:t xml:space="preserve">в ходе проведения внешней проверки годовой бюджетной отчетности </w:t>
      </w:r>
      <w:r w:rsidRPr="0032663E">
        <w:rPr>
          <w:rFonts w:ascii="PT Astra Serif" w:hAnsi="PT Astra Serif" w:cs="Tahoma"/>
          <w:kern w:val="1"/>
          <w:sz w:val="22"/>
          <w:szCs w:val="22"/>
        </w:rPr>
        <w:t xml:space="preserve">главных   администраторов  бюджетных средств бюджета Кадыйского муниципального района </w:t>
      </w:r>
      <w:r w:rsidRPr="0032663E">
        <w:rPr>
          <w:rFonts w:ascii="PT Astra Serif" w:hAnsi="PT Astra Serif"/>
          <w:color w:val="000000"/>
          <w:sz w:val="22"/>
          <w:szCs w:val="22"/>
        </w:rPr>
        <w:t>фактов неполноты и  недостоверности бюджетной отчетности, фактов, способных негативно повлиять на достоверность отчетности, а также фактов непрозрачности и не информативности показателей отчетности не выявлено.</w:t>
      </w:r>
    </w:p>
    <w:p w:rsidR="00CD7ADB" w:rsidRPr="0032663E" w:rsidRDefault="00CD7ADB" w:rsidP="00CD7ADB">
      <w:pPr>
        <w:rPr>
          <w:rFonts w:ascii="PT Astra Serif" w:hAnsi="PT Astra Serif"/>
          <w:color w:val="000000"/>
          <w:sz w:val="22"/>
          <w:szCs w:val="22"/>
        </w:rPr>
      </w:pPr>
      <w:r w:rsidRPr="0032663E">
        <w:rPr>
          <w:rFonts w:ascii="PT Astra Serif" w:hAnsi="PT Astra Serif" w:cs="Tahoma"/>
          <w:kern w:val="1"/>
          <w:sz w:val="22"/>
          <w:szCs w:val="22"/>
        </w:rPr>
        <w:t xml:space="preserve">    При  проверке    представленной     годовой бюджетной  и бухгалтерской   отчетности  главных распорядителей    бюджетных средств установлено, что показатели  отчетных  форм </w:t>
      </w:r>
      <w:r w:rsidRPr="0032663E">
        <w:rPr>
          <w:rFonts w:ascii="PT Astra Serif" w:hAnsi="PT Astra Serif" w:cs="Tahoma"/>
          <w:color w:val="000000"/>
          <w:kern w:val="1"/>
          <w:sz w:val="22"/>
          <w:szCs w:val="22"/>
        </w:rPr>
        <w:t>взаимоувязаны, расхождения не установлены</w:t>
      </w:r>
      <w:r w:rsidRPr="0032663E">
        <w:rPr>
          <w:rFonts w:ascii="PT Astra Serif" w:hAnsi="PT Astra Serif" w:cs="Tahoma"/>
          <w:kern w:val="1"/>
          <w:sz w:val="22"/>
          <w:szCs w:val="22"/>
        </w:rPr>
        <w:t>.</w:t>
      </w:r>
    </w:p>
    <w:p w:rsidR="00CD7ADB" w:rsidRPr="0032663E" w:rsidRDefault="00CD7ADB" w:rsidP="00CD7ADB">
      <w:pPr>
        <w:rPr>
          <w:rFonts w:ascii="PT Astra Serif" w:hAnsi="PT Astra Serif" w:cs="Tahoma"/>
          <w:kern w:val="1"/>
          <w:sz w:val="22"/>
          <w:szCs w:val="22"/>
        </w:rPr>
      </w:pPr>
    </w:p>
    <w:p w:rsidR="00CD7ADB" w:rsidRPr="0032663E" w:rsidRDefault="00CD7ADB" w:rsidP="00CD7ADB">
      <w:pPr>
        <w:rPr>
          <w:rFonts w:ascii="PT Astra Serif" w:hAnsi="PT Astra Serif"/>
          <w:kern w:val="1"/>
          <w:sz w:val="22"/>
          <w:szCs w:val="22"/>
        </w:rPr>
      </w:pPr>
      <w:r w:rsidRPr="0032663E">
        <w:rPr>
          <w:rFonts w:ascii="PT Astra Serif" w:hAnsi="PT Astra Serif"/>
          <w:kern w:val="1"/>
          <w:sz w:val="22"/>
          <w:szCs w:val="22"/>
        </w:rPr>
        <w:t xml:space="preserve">     Внесенный на рассмотрение Собрания депутатов Кадыйского муниципального района, а также на публичные слушания для  общественного обсуждения проект решения «Об исполнении бюджета Кадыйского муниципального района Костромской области за 2020 год» в целом отвечает положениям бюджетного законодательства.</w:t>
      </w:r>
    </w:p>
    <w:p w:rsidR="00CD7ADB" w:rsidRPr="0032663E" w:rsidRDefault="00CD7ADB" w:rsidP="00CD7ADB">
      <w:pPr>
        <w:contextualSpacing/>
        <w:rPr>
          <w:sz w:val="22"/>
          <w:szCs w:val="22"/>
        </w:rPr>
      </w:pPr>
    </w:p>
    <w:p w:rsidR="00CD7ADB" w:rsidRPr="0032663E" w:rsidRDefault="00CD7ADB" w:rsidP="00456C70">
      <w:pPr>
        <w:contextualSpacing/>
        <w:jc w:val="right"/>
        <w:rPr>
          <w:sz w:val="22"/>
          <w:szCs w:val="22"/>
        </w:rPr>
      </w:pPr>
      <w:r w:rsidRPr="0032663E">
        <w:rPr>
          <w:sz w:val="22"/>
          <w:szCs w:val="22"/>
        </w:rPr>
        <w:t xml:space="preserve">                                                                                                                                        Приложение 3</w:t>
      </w:r>
    </w:p>
    <w:p w:rsidR="00CD7ADB" w:rsidRPr="0032663E" w:rsidRDefault="00CD7ADB" w:rsidP="00456C70">
      <w:pPr>
        <w:contextualSpacing/>
        <w:jc w:val="right"/>
        <w:rPr>
          <w:sz w:val="22"/>
          <w:szCs w:val="22"/>
        </w:rPr>
      </w:pPr>
      <w:r w:rsidRPr="0032663E">
        <w:rPr>
          <w:sz w:val="22"/>
          <w:szCs w:val="22"/>
        </w:rPr>
        <w:t xml:space="preserve">                                                                                          к протоколу публичных слушаний</w:t>
      </w:r>
    </w:p>
    <w:p w:rsidR="00CD7ADB" w:rsidRPr="0032663E" w:rsidRDefault="00CD7ADB" w:rsidP="00456C70">
      <w:pPr>
        <w:contextualSpacing/>
        <w:jc w:val="right"/>
        <w:rPr>
          <w:sz w:val="22"/>
          <w:szCs w:val="22"/>
        </w:rPr>
      </w:pPr>
      <w:r w:rsidRPr="0032663E">
        <w:rPr>
          <w:sz w:val="22"/>
          <w:szCs w:val="22"/>
        </w:rPr>
        <w:t xml:space="preserve">                                                                                         от 14 мая 2021 года № 2   </w:t>
      </w:r>
    </w:p>
    <w:p w:rsidR="00CD7ADB" w:rsidRPr="0032663E" w:rsidRDefault="00CD7ADB" w:rsidP="00CD7ADB">
      <w:pPr>
        <w:rPr>
          <w:color w:val="FF0000"/>
          <w:sz w:val="22"/>
          <w:szCs w:val="22"/>
        </w:rPr>
      </w:pPr>
    </w:p>
    <w:p w:rsidR="00CD7ADB" w:rsidRPr="0032663E" w:rsidRDefault="00CD7ADB" w:rsidP="00CD7ADB">
      <w:pPr>
        <w:pStyle w:val="ae"/>
        <w:jc w:val="center"/>
        <w:rPr>
          <w:rFonts w:ascii="Times New Roman" w:hAnsi="Times New Roman" w:cs="Times New Roman"/>
          <w:b/>
        </w:rPr>
      </w:pPr>
      <w:r w:rsidRPr="0032663E">
        <w:rPr>
          <w:rFonts w:ascii="Times New Roman" w:hAnsi="Times New Roman" w:cs="Times New Roman"/>
          <w:b/>
        </w:rPr>
        <w:t>Рекомендации</w:t>
      </w:r>
    </w:p>
    <w:p w:rsidR="00CD7ADB" w:rsidRPr="0032663E" w:rsidRDefault="00CD7ADB" w:rsidP="00CD7ADB">
      <w:pPr>
        <w:pStyle w:val="ae"/>
        <w:jc w:val="center"/>
        <w:rPr>
          <w:rFonts w:ascii="Times New Roman" w:hAnsi="Times New Roman" w:cs="Times New Roman"/>
          <w:b/>
        </w:rPr>
      </w:pPr>
      <w:r w:rsidRPr="0032663E">
        <w:rPr>
          <w:rFonts w:ascii="Times New Roman" w:hAnsi="Times New Roman" w:cs="Times New Roman"/>
          <w:b/>
        </w:rPr>
        <w:t xml:space="preserve">по итогам публичных слушаний </w:t>
      </w:r>
    </w:p>
    <w:p w:rsidR="00CD7ADB" w:rsidRPr="0032663E" w:rsidRDefault="00CD7ADB" w:rsidP="00CD7ADB">
      <w:pPr>
        <w:pStyle w:val="ae"/>
        <w:jc w:val="center"/>
        <w:rPr>
          <w:rFonts w:ascii="Times New Roman" w:hAnsi="Times New Roman" w:cs="Times New Roman"/>
          <w:b/>
        </w:rPr>
      </w:pPr>
      <w:r w:rsidRPr="0032663E">
        <w:rPr>
          <w:rFonts w:ascii="Times New Roman" w:hAnsi="Times New Roman" w:cs="Times New Roman"/>
          <w:b/>
        </w:rPr>
        <w:t xml:space="preserve">по проекту решения Собрания депутатов Кадыйского муниципального района </w:t>
      </w:r>
    </w:p>
    <w:p w:rsidR="00CD7ADB" w:rsidRPr="0032663E" w:rsidRDefault="00CD7ADB" w:rsidP="00CD7ADB">
      <w:pPr>
        <w:pStyle w:val="ae"/>
        <w:rPr>
          <w:rFonts w:ascii="Times New Roman" w:hAnsi="Times New Roman" w:cs="Times New Roman"/>
          <w:b/>
        </w:rPr>
      </w:pPr>
      <w:r w:rsidRPr="0032663E">
        <w:rPr>
          <w:rFonts w:ascii="Times New Roman" w:hAnsi="Times New Roman" w:cs="Times New Roman"/>
          <w:b/>
        </w:rPr>
        <w:t xml:space="preserve">       «Об исполнении бюджета Кадыйского муниципального района за 2020 год»</w:t>
      </w:r>
    </w:p>
    <w:p w:rsidR="00CD7ADB" w:rsidRPr="0032663E" w:rsidRDefault="00CD7ADB" w:rsidP="00CD7ADB">
      <w:pPr>
        <w:pStyle w:val="ae"/>
        <w:jc w:val="center"/>
        <w:rPr>
          <w:rFonts w:ascii="Times New Roman" w:hAnsi="Times New Roman" w:cs="Times New Roman"/>
          <w:b/>
        </w:rPr>
      </w:pPr>
    </w:p>
    <w:p w:rsidR="00CD7ADB" w:rsidRPr="0032663E" w:rsidRDefault="00CD7ADB" w:rsidP="00CD7ADB">
      <w:pPr>
        <w:rPr>
          <w:sz w:val="22"/>
          <w:szCs w:val="22"/>
        </w:rPr>
      </w:pPr>
      <w:r w:rsidRPr="0032663E">
        <w:rPr>
          <w:sz w:val="22"/>
          <w:szCs w:val="22"/>
        </w:rPr>
        <w:t xml:space="preserve">14 мая 2021года                                                                                                             </w:t>
      </w:r>
      <w:r w:rsidR="00456C70">
        <w:rPr>
          <w:sz w:val="22"/>
          <w:szCs w:val="22"/>
        </w:rPr>
        <w:t xml:space="preserve">                  </w:t>
      </w:r>
      <w:r w:rsidRPr="0032663E">
        <w:rPr>
          <w:sz w:val="22"/>
          <w:szCs w:val="22"/>
        </w:rPr>
        <w:t xml:space="preserve"> п. Кадый</w:t>
      </w:r>
    </w:p>
    <w:p w:rsidR="00CD7ADB" w:rsidRPr="0032663E" w:rsidRDefault="00CD7ADB" w:rsidP="00CD7ADB">
      <w:pPr>
        <w:rPr>
          <w:sz w:val="22"/>
          <w:szCs w:val="22"/>
        </w:rPr>
      </w:pPr>
    </w:p>
    <w:p w:rsidR="00CD7ADB" w:rsidRPr="0032663E" w:rsidRDefault="00CD7ADB" w:rsidP="00CD7ADB">
      <w:pPr>
        <w:rPr>
          <w:sz w:val="22"/>
          <w:szCs w:val="22"/>
        </w:rPr>
      </w:pPr>
      <w:r w:rsidRPr="0032663E">
        <w:rPr>
          <w:sz w:val="22"/>
          <w:szCs w:val="22"/>
        </w:rPr>
        <w:tab/>
        <w:t>Заслушав доклады начальника финансового отдела администрации Кадыйского муниципального района, председателя контрольно-счетной комиссии Кадыйского муниципального района и председателя Собрания депутатов Кадыйского муниципального района, участники публичных слушаний отмечают следующее.</w:t>
      </w:r>
    </w:p>
    <w:p w:rsidR="00CD7ADB" w:rsidRPr="0032663E" w:rsidRDefault="00CD7ADB" w:rsidP="00CD7ADB">
      <w:pPr>
        <w:rPr>
          <w:rFonts w:ascii="PT Astra Serif" w:hAnsi="PT Astra Serif"/>
          <w:sz w:val="22"/>
          <w:szCs w:val="22"/>
        </w:rPr>
      </w:pPr>
      <w:r w:rsidRPr="0032663E">
        <w:rPr>
          <w:sz w:val="22"/>
          <w:szCs w:val="22"/>
        </w:rPr>
        <w:tab/>
      </w:r>
      <w:r w:rsidRPr="0032663E">
        <w:rPr>
          <w:rFonts w:ascii="PT Astra Serif" w:hAnsi="PT Astra Serif"/>
          <w:sz w:val="22"/>
          <w:szCs w:val="22"/>
        </w:rPr>
        <w:t xml:space="preserve">За 2020 год поступление доходов в бюджет Кадыйского муниципального района, с учетом средств, полученных из вышестоящего бюджета, составило 215млн. 859,6 тыс.руб., что составляет 96,1% к уточненному плану. </w:t>
      </w:r>
    </w:p>
    <w:p w:rsidR="00CD7ADB" w:rsidRPr="0032663E" w:rsidRDefault="00CD7ADB" w:rsidP="00CD7ADB">
      <w:pPr>
        <w:ind w:firstLine="708"/>
        <w:rPr>
          <w:rFonts w:ascii="PT Astra Serif" w:hAnsi="PT Astra Serif"/>
          <w:sz w:val="22"/>
          <w:szCs w:val="22"/>
        </w:rPr>
      </w:pPr>
      <w:r w:rsidRPr="0032663E">
        <w:rPr>
          <w:rFonts w:ascii="PT Astra Serif" w:hAnsi="PT Astra Serif"/>
          <w:sz w:val="22"/>
          <w:szCs w:val="22"/>
        </w:rPr>
        <w:t>В общем объеме поступлений, доля налоговых и неналоговых доходов составила 13,4% - 28млн. 823,4тыс. руб.</w:t>
      </w:r>
    </w:p>
    <w:p w:rsidR="00CD7ADB" w:rsidRPr="0032663E" w:rsidRDefault="00CD7ADB" w:rsidP="00CD7ADB">
      <w:pPr>
        <w:ind w:firstLine="708"/>
        <w:rPr>
          <w:rFonts w:ascii="PT Astra Serif" w:hAnsi="PT Astra Serif"/>
          <w:sz w:val="22"/>
          <w:szCs w:val="22"/>
        </w:rPr>
      </w:pPr>
      <w:r w:rsidRPr="0032663E">
        <w:rPr>
          <w:rFonts w:ascii="PT Astra Serif" w:hAnsi="PT Astra Serif"/>
          <w:sz w:val="22"/>
          <w:szCs w:val="22"/>
        </w:rPr>
        <w:t>В отчетном году основой формирования доходной базы бюджета муниципального района по налоговым и неналоговым доходам явились налог на доходы физических лиц и налоги на совокупный доход. Уровень поступлений указанных платежей за 2020 год к общей сумме поступивших собственных доходов составил 72,7%. Налог на доходы физических лиц остается главным источником формирования бюджета, поступление этого доходного источника за 2020 год- 11 млн. 094,1 тыс. руб.,  налогов на совокупный доход – 9млн.874,4тыс. руб.</w:t>
      </w:r>
    </w:p>
    <w:p w:rsidR="00CD7ADB" w:rsidRPr="0032663E" w:rsidRDefault="00CD7ADB" w:rsidP="00CD7ADB">
      <w:pPr>
        <w:ind w:firstLine="708"/>
        <w:rPr>
          <w:rFonts w:ascii="PT Astra Serif" w:hAnsi="PT Astra Serif"/>
          <w:sz w:val="22"/>
          <w:szCs w:val="22"/>
        </w:rPr>
      </w:pPr>
      <w:r w:rsidRPr="0032663E">
        <w:rPr>
          <w:rFonts w:ascii="PT Astra Serif" w:hAnsi="PT Astra Serif"/>
          <w:sz w:val="22"/>
          <w:szCs w:val="22"/>
        </w:rPr>
        <w:t>Безвозмездных поступлений получено 187 млн. 036,2тыс. руб., в том числе от других бюджетов бюджетной системы Российской Федерации 185млн.317,6тыс. руб.</w:t>
      </w:r>
    </w:p>
    <w:p w:rsidR="00CD7ADB" w:rsidRPr="0032663E" w:rsidRDefault="00CD7ADB" w:rsidP="00CD7ADB">
      <w:pPr>
        <w:ind w:firstLine="708"/>
        <w:rPr>
          <w:rFonts w:ascii="PT Astra Serif" w:hAnsi="PT Astra Serif"/>
          <w:sz w:val="22"/>
          <w:szCs w:val="22"/>
        </w:rPr>
      </w:pPr>
      <w:r w:rsidRPr="0032663E">
        <w:rPr>
          <w:rFonts w:ascii="PT Astra Serif" w:hAnsi="PT Astra Serif"/>
          <w:sz w:val="22"/>
          <w:szCs w:val="22"/>
        </w:rPr>
        <w:t xml:space="preserve">Исполнение бюджета по расходам за 2020 год составило 216 млн. 515,7 тыс. руб. или 95,7% к уточненному плану. За 2020 год расходная часть бюджета ниже 2019 года на 38 млн. руб. </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На  отрасли  социальной  сферы  - образование,  культура, социальная  политика в общей структуре  расходов  бюджета  муниципального  района  направлено  70,3 %  -  152млн. 290,4 тыс. руб.</w:t>
      </w:r>
    </w:p>
    <w:p w:rsidR="00CD7ADB" w:rsidRPr="0032663E" w:rsidRDefault="00CD7ADB" w:rsidP="00CD7ADB">
      <w:pPr>
        <w:rPr>
          <w:rFonts w:ascii="PT Astra Serif" w:hAnsi="PT Astra Serif"/>
          <w:sz w:val="22"/>
          <w:szCs w:val="22"/>
        </w:rPr>
      </w:pPr>
      <w:r w:rsidRPr="0032663E">
        <w:rPr>
          <w:rFonts w:ascii="PT Astra Serif" w:hAnsi="PT Astra Serif"/>
          <w:sz w:val="22"/>
          <w:szCs w:val="22"/>
        </w:rPr>
        <w:t>Структура  расходов  бюджета Кадыйского муниципального района выглядит  следующим  образом:</w:t>
      </w:r>
    </w:p>
    <w:p w:rsidR="00CD7ADB" w:rsidRPr="0032663E" w:rsidRDefault="00CD7ADB" w:rsidP="00CD7ADB">
      <w:pPr>
        <w:rPr>
          <w:rFonts w:ascii="PT Astra Serif" w:eastAsia="Arial" w:hAnsi="PT Astra Serif"/>
          <w:sz w:val="22"/>
          <w:szCs w:val="22"/>
        </w:rPr>
      </w:pPr>
      <w:r w:rsidRPr="0032663E">
        <w:rPr>
          <w:rFonts w:ascii="PT Astra Serif" w:eastAsia="Arial" w:hAnsi="PT Astra Serif"/>
          <w:sz w:val="22"/>
          <w:szCs w:val="22"/>
        </w:rPr>
        <w:t>-образование                                               59,7 % всех расходов</w:t>
      </w:r>
    </w:p>
    <w:p w:rsidR="00CD7ADB" w:rsidRPr="0032663E" w:rsidRDefault="00CD7ADB" w:rsidP="00CD7ADB">
      <w:pPr>
        <w:rPr>
          <w:rFonts w:ascii="PT Astra Serif" w:eastAsia="Arial" w:hAnsi="PT Astra Serif"/>
          <w:sz w:val="22"/>
          <w:szCs w:val="22"/>
        </w:rPr>
      </w:pPr>
      <w:r w:rsidRPr="0032663E">
        <w:rPr>
          <w:rFonts w:ascii="PT Astra Serif" w:eastAsia="Arial" w:hAnsi="PT Astra Serif"/>
          <w:sz w:val="22"/>
          <w:szCs w:val="22"/>
        </w:rPr>
        <w:t>-общегосударственные вопросы               12,0%</w:t>
      </w:r>
    </w:p>
    <w:p w:rsidR="00CD7ADB" w:rsidRPr="0032663E" w:rsidRDefault="00CD7ADB" w:rsidP="00CD7ADB">
      <w:pPr>
        <w:rPr>
          <w:rFonts w:ascii="PT Astra Serif" w:eastAsia="Arial" w:hAnsi="PT Astra Serif"/>
          <w:sz w:val="22"/>
          <w:szCs w:val="22"/>
        </w:rPr>
      </w:pPr>
      <w:r w:rsidRPr="0032663E">
        <w:rPr>
          <w:rFonts w:ascii="PT Astra Serif" w:eastAsia="Arial" w:hAnsi="PT Astra Serif"/>
          <w:sz w:val="22"/>
          <w:szCs w:val="22"/>
        </w:rPr>
        <w:t>-культура, кинематография                       10,0%,</w:t>
      </w:r>
    </w:p>
    <w:p w:rsidR="00CD7ADB" w:rsidRPr="0032663E" w:rsidRDefault="00CD7ADB" w:rsidP="00CD7ADB">
      <w:pPr>
        <w:rPr>
          <w:rFonts w:ascii="PT Astra Serif" w:eastAsia="Arial" w:hAnsi="PT Astra Serif"/>
          <w:sz w:val="22"/>
          <w:szCs w:val="22"/>
        </w:rPr>
      </w:pPr>
      <w:r w:rsidRPr="0032663E">
        <w:rPr>
          <w:rFonts w:ascii="PT Astra Serif" w:eastAsia="Arial" w:hAnsi="PT Astra Serif"/>
          <w:sz w:val="22"/>
          <w:szCs w:val="22"/>
        </w:rPr>
        <w:t>-межбюджетные трансферты                    8,9%,</w:t>
      </w:r>
    </w:p>
    <w:p w:rsidR="00CD7ADB" w:rsidRPr="0032663E" w:rsidRDefault="00CD7ADB" w:rsidP="00CD7ADB">
      <w:pPr>
        <w:rPr>
          <w:rFonts w:ascii="PT Astra Serif" w:eastAsia="Arial" w:hAnsi="PT Astra Serif"/>
          <w:sz w:val="22"/>
          <w:szCs w:val="22"/>
        </w:rPr>
      </w:pPr>
      <w:r w:rsidRPr="0032663E">
        <w:rPr>
          <w:rFonts w:ascii="PT Astra Serif" w:eastAsia="Arial" w:hAnsi="PT Astra Serif"/>
          <w:sz w:val="22"/>
          <w:szCs w:val="22"/>
        </w:rPr>
        <w:t>-национальная экономика                          7,0%,</w:t>
      </w:r>
    </w:p>
    <w:p w:rsidR="00CD7ADB" w:rsidRPr="0032663E" w:rsidRDefault="00CD7ADB" w:rsidP="00CD7ADB">
      <w:pPr>
        <w:rPr>
          <w:rFonts w:ascii="PT Astra Serif" w:eastAsia="Arial" w:hAnsi="PT Astra Serif"/>
          <w:sz w:val="22"/>
          <w:szCs w:val="22"/>
        </w:rPr>
      </w:pPr>
      <w:r w:rsidRPr="0032663E">
        <w:rPr>
          <w:rFonts w:ascii="PT Astra Serif" w:eastAsia="Arial" w:hAnsi="PT Astra Serif"/>
          <w:sz w:val="22"/>
          <w:szCs w:val="22"/>
        </w:rPr>
        <w:t>-социальная политика                                0,6%,</w:t>
      </w:r>
    </w:p>
    <w:p w:rsidR="00CD7ADB" w:rsidRPr="0032663E" w:rsidRDefault="00CD7ADB" w:rsidP="00CD7ADB">
      <w:pPr>
        <w:rPr>
          <w:rFonts w:ascii="PT Astra Serif" w:eastAsia="Arial" w:hAnsi="PT Astra Serif"/>
          <w:sz w:val="22"/>
          <w:szCs w:val="22"/>
        </w:rPr>
      </w:pPr>
      <w:r w:rsidRPr="0032663E">
        <w:rPr>
          <w:rFonts w:ascii="PT Astra Serif" w:eastAsia="Arial" w:hAnsi="PT Astra Serif"/>
          <w:sz w:val="22"/>
          <w:szCs w:val="22"/>
        </w:rPr>
        <w:lastRenderedPageBreak/>
        <w:t>-обслуживание муниципального долга    0,5%,</w:t>
      </w:r>
    </w:p>
    <w:p w:rsidR="00CD7ADB" w:rsidRPr="0032663E" w:rsidRDefault="00CD7ADB" w:rsidP="00CD7ADB">
      <w:pPr>
        <w:rPr>
          <w:rFonts w:ascii="PT Astra Serif" w:eastAsia="Arial" w:hAnsi="PT Astra Serif"/>
          <w:sz w:val="22"/>
          <w:szCs w:val="22"/>
        </w:rPr>
      </w:pPr>
      <w:r w:rsidRPr="0032663E">
        <w:rPr>
          <w:rFonts w:ascii="PT Astra Serif" w:eastAsia="Arial" w:hAnsi="PT Astra Serif"/>
          <w:sz w:val="22"/>
          <w:szCs w:val="22"/>
        </w:rPr>
        <w:t>-жилищно-коммунальное хозяйство        1,1%,</w:t>
      </w:r>
    </w:p>
    <w:p w:rsidR="00CD7ADB" w:rsidRPr="0032663E" w:rsidRDefault="00CD7ADB" w:rsidP="00CD7ADB">
      <w:pPr>
        <w:rPr>
          <w:rFonts w:ascii="PT Astra Serif" w:eastAsia="Arial" w:hAnsi="PT Astra Serif"/>
          <w:sz w:val="22"/>
          <w:szCs w:val="22"/>
        </w:rPr>
      </w:pPr>
      <w:r w:rsidRPr="0032663E">
        <w:rPr>
          <w:rFonts w:ascii="PT Astra Serif" w:eastAsia="Arial" w:hAnsi="PT Astra Serif"/>
          <w:sz w:val="22"/>
          <w:szCs w:val="22"/>
        </w:rPr>
        <w:t>-физическая культура и спорт                   0,1%.</w:t>
      </w:r>
    </w:p>
    <w:p w:rsidR="00CD7ADB" w:rsidRPr="0032663E" w:rsidRDefault="00CD7ADB" w:rsidP="00CD7ADB">
      <w:pPr>
        <w:pStyle w:val="ae"/>
        <w:rPr>
          <w:rFonts w:ascii="Times New Roman" w:hAnsi="Times New Roman" w:cs="Times New Roman"/>
          <w:color w:val="FF0000"/>
        </w:rPr>
      </w:pPr>
    </w:p>
    <w:p w:rsidR="00CD7ADB" w:rsidRPr="0032663E" w:rsidRDefault="00CD7ADB" w:rsidP="00CD7ADB">
      <w:pPr>
        <w:rPr>
          <w:rFonts w:ascii="PT Astra Serif" w:hAnsi="PT Astra Serif"/>
          <w:sz w:val="22"/>
          <w:szCs w:val="22"/>
        </w:rPr>
      </w:pPr>
      <w:r w:rsidRPr="0032663E">
        <w:rPr>
          <w:color w:val="FF0000"/>
          <w:sz w:val="22"/>
          <w:szCs w:val="22"/>
        </w:rPr>
        <w:tab/>
      </w:r>
      <w:r w:rsidRPr="0032663E">
        <w:rPr>
          <w:rFonts w:ascii="PT Astra Serif" w:hAnsi="PT Astra Serif"/>
          <w:sz w:val="22"/>
          <w:szCs w:val="22"/>
        </w:rPr>
        <w:t>Публичные слушания проведены в соответствии  со статьей 15 Устава Кадыйского муниципального района.</w:t>
      </w: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sz w:val="22"/>
          <w:szCs w:val="22"/>
        </w:rPr>
      </w:pPr>
    </w:p>
    <w:p w:rsidR="00CD7ADB" w:rsidRPr="0032663E" w:rsidRDefault="00CD7ADB" w:rsidP="00CD7ADB">
      <w:pPr>
        <w:rPr>
          <w:rFonts w:ascii="PT Astra Serif" w:hAnsi="PT Astra Serif"/>
          <w:b/>
          <w:sz w:val="22"/>
          <w:szCs w:val="22"/>
          <w:u w:val="single"/>
        </w:rPr>
      </w:pPr>
      <w:r w:rsidRPr="0032663E">
        <w:rPr>
          <w:color w:val="FF0000"/>
          <w:sz w:val="22"/>
          <w:szCs w:val="22"/>
        </w:rPr>
        <w:tab/>
      </w:r>
      <w:r w:rsidRPr="0032663E">
        <w:rPr>
          <w:rFonts w:ascii="PT Astra Serif" w:hAnsi="PT Astra Serif"/>
          <w:b/>
          <w:sz w:val="22"/>
          <w:szCs w:val="22"/>
          <w:u w:val="single"/>
        </w:rPr>
        <w:t>Участники публичных слушаний, рассмотрев проект решения Собрания депутатов Кадыйского муниципального района «Об исполнении бюджета Кадыйского муниципального района за 2020 год»,  рекомендуют:</w:t>
      </w:r>
    </w:p>
    <w:p w:rsidR="00CD7ADB" w:rsidRPr="0032663E" w:rsidRDefault="00CD7ADB" w:rsidP="00CD7ADB">
      <w:pPr>
        <w:rPr>
          <w:rFonts w:ascii="PT Astra Serif" w:hAnsi="PT Astra Serif"/>
          <w:b/>
          <w:sz w:val="22"/>
          <w:szCs w:val="22"/>
        </w:rPr>
      </w:pPr>
    </w:p>
    <w:p w:rsidR="00CD7ADB" w:rsidRPr="0032663E" w:rsidRDefault="00CD7ADB" w:rsidP="00CD7ADB">
      <w:pPr>
        <w:rPr>
          <w:rFonts w:ascii="PT Astra Serif" w:hAnsi="PT Astra Serif"/>
          <w:b/>
          <w:sz w:val="22"/>
          <w:szCs w:val="22"/>
        </w:rPr>
      </w:pPr>
      <w:r w:rsidRPr="0032663E">
        <w:rPr>
          <w:rFonts w:ascii="PT Astra Serif" w:hAnsi="PT Astra Serif"/>
          <w:b/>
          <w:sz w:val="22"/>
          <w:szCs w:val="22"/>
        </w:rPr>
        <w:t>Собранию депутатов Кадыйского муниципального района:</w:t>
      </w:r>
    </w:p>
    <w:p w:rsidR="00CD7ADB" w:rsidRPr="0032663E" w:rsidRDefault="00CD7ADB" w:rsidP="00CD7ADB">
      <w:pPr>
        <w:rPr>
          <w:rFonts w:ascii="PT Astra Serif" w:hAnsi="PT Astra Serif"/>
          <w:sz w:val="22"/>
          <w:szCs w:val="22"/>
        </w:rPr>
      </w:pPr>
    </w:p>
    <w:p w:rsidR="00CD7ADB" w:rsidRPr="0032663E" w:rsidRDefault="00CD7ADB" w:rsidP="00CD7ADB">
      <w:pPr>
        <w:tabs>
          <w:tab w:val="num" w:pos="709"/>
        </w:tabs>
        <w:spacing w:after="200" w:line="276" w:lineRule="auto"/>
        <w:ind w:left="426" w:hanging="142"/>
        <w:rPr>
          <w:rFonts w:ascii="PT Astra Serif" w:hAnsi="PT Astra Serif"/>
          <w:b/>
          <w:sz w:val="22"/>
          <w:szCs w:val="22"/>
        </w:rPr>
      </w:pPr>
      <w:r w:rsidRPr="0032663E">
        <w:rPr>
          <w:rFonts w:ascii="PT Astra Serif" w:hAnsi="PT Astra Serif"/>
          <w:sz w:val="22"/>
          <w:szCs w:val="22"/>
        </w:rPr>
        <w:t xml:space="preserve">  1.Рассмотреть на очередном заседании и принять решение Собрания депутатов Кадыйского муниципального района «Об исполнении бюджета Кадыйского муниципального района за 2020 год».</w:t>
      </w:r>
    </w:p>
    <w:p w:rsidR="00CD7ADB" w:rsidRPr="0032663E" w:rsidRDefault="00CD7ADB" w:rsidP="00CD7ADB">
      <w:pPr>
        <w:rPr>
          <w:rFonts w:ascii="PT Astra Serif" w:hAnsi="PT Astra Serif"/>
          <w:b/>
          <w:sz w:val="22"/>
          <w:szCs w:val="22"/>
        </w:rPr>
      </w:pPr>
      <w:r w:rsidRPr="0032663E">
        <w:rPr>
          <w:rFonts w:ascii="PT Astra Serif" w:hAnsi="PT Astra Serif"/>
          <w:b/>
          <w:sz w:val="22"/>
          <w:szCs w:val="22"/>
        </w:rPr>
        <w:t xml:space="preserve"> Администрации Кадыйского муниципального района:</w:t>
      </w:r>
    </w:p>
    <w:p w:rsidR="00CD7ADB" w:rsidRPr="0032663E" w:rsidRDefault="00CD7ADB" w:rsidP="00CD7ADB">
      <w:pPr>
        <w:rPr>
          <w:rFonts w:ascii="PT Astra Serif" w:hAnsi="PT Astra Serif"/>
          <w:sz w:val="22"/>
          <w:szCs w:val="22"/>
        </w:rPr>
      </w:pPr>
    </w:p>
    <w:p w:rsidR="00CD7ADB" w:rsidRPr="0032663E" w:rsidRDefault="00CD7ADB" w:rsidP="00CD7ADB">
      <w:pPr>
        <w:tabs>
          <w:tab w:val="num" w:pos="0"/>
        </w:tabs>
        <w:spacing w:after="200" w:line="276" w:lineRule="auto"/>
        <w:ind w:left="360"/>
        <w:rPr>
          <w:rFonts w:ascii="PT Astra Serif" w:hAnsi="PT Astra Serif"/>
          <w:sz w:val="22"/>
          <w:szCs w:val="22"/>
        </w:rPr>
      </w:pPr>
      <w:r w:rsidRPr="0032663E">
        <w:rPr>
          <w:rFonts w:ascii="PT Astra Serif" w:hAnsi="PT Astra Serif"/>
          <w:sz w:val="22"/>
          <w:szCs w:val="22"/>
        </w:rPr>
        <w:t>1.В целях увеличения доходной базы бюджета Кадыйского муниципального района содействовать взаимодействию администраторам доходов, осуществляющих администрирование налоговых и неналоговых платежей в бюджеты всех уровней, по мобилизации доходов и сокращению недоимки в бюджетную систему Российской Федерации и легализации заработной платы.</w:t>
      </w:r>
    </w:p>
    <w:p w:rsidR="00CD7ADB" w:rsidRPr="0032663E" w:rsidRDefault="00CD7ADB" w:rsidP="00CD7ADB">
      <w:pPr>
        <w:tabs>
          <w:tab w:val="num" w:pos="0"/>
        </w:tabs>
        <w:spacing w:after="200" w:line="276" w:lineRule="auto"/>
        <w:ind w:left="360"/>
        <w:rPr>
          <w:rFonts w:ascii="PT Astra Serif" w:hAnsi="PT Astra Serif"/>
          <w:sz w:val="22"/>
          <w:szCs w:val="22"/>
        </w:rPr>
      </w:pPr>
      <w:r w:rsidRPr="0032663E">
        <w:rPr>
          <w:rFonts w:ascii="PT Astra Serif" w:hAnsi="PT Astra Serif"/>
          <w:sz w:val="22"/>
          <w:szCs w:val="22"/>
        </w:rPr>
        <w:t>2. Продолжить работу, направленную на инвентаризацию и оптимизацию расходов бюджета муниципального района.</w:t>
      </w:r>
    </w:p>
    <w:p w:rsidR="00CD7ADB" w:rsidRPr="0032663E" w:rsidRDefault="00CD7ADB" w:rsidP="00CD7ADB">
      <w:pPr>
        <w:tabs>
          <w:tab w:val="num" w:pos="0"/>
        </w:tabs>
        <w:spacing w:after="200" w:line="276" w:lineRule="auto"/>
        <w:ind w:left="360"/>
        <w:rPr>
          <w:rFonts w:ascii="PT Astra Serif" w:hAnsi="PT Astra Serif"/>
          <w:sz w:val="22"/>
          <w:szCs w:val="22"/>
        </w:rPr>
      </w:pPr>
      <w:r w:rsidRPr="0032663E">
        <w:rPr>
          <w:rFonts w:ascii="PT Astra Serif" w:hAnsi="PT Astra Serif"/>
          <w:sz w:val="22"/>
          <w:szCs w:val="22"/>
        </w:rPr>
        <w:t>3.Принять меры по погашению кредиторской задолженности бюджета муниципального района.</w:t>
      </w:r>
    </w:p>
    <w:p w:rsidR="00CD7ADB" w:rsidRPr="0032663E" w:rsidRDefault="00CD7ADB" w:rsidP="00CD7ADB">
      <w:pPr>
        <w:tabs>
          <w:tab w:val="num" w:pos="0"/>
        </w:tabs>
        <w:spacing w:after="200" w:line="276" w:lineRule="auto"/>
        <w:ind w:left="360"/>
        <w:rPr>
          <w:rFonts w:ascii="PT Astra Serif" w:hAnsi="PT Astra Serif"/>
          <w:sz w:val="22"/>
          <w:szCs w:val="22"/>
        </w:rPr>
      </w:pPr>
      <w:r w:rsidRPr="0032663E">
        <w:rPr>
          <w:rFonts w:ascii="PT Astra Serif" w:hAnsi="PT Astra Serif"/>
          <w:sz w:val="22"/>
          <w:szCs w:val="22"/>
        </w:rPr>
        <w:t>4.Повысить эффективность управления муниципальным имуществом и обеспечить контроль за своевременным и полным поступлением арендных платежей.</w:t>
      </w:r>
    </w:p>
    <w:p w:rsidR="00CD7ADB" w:rsidRPr="0032663E" w:rsidRDefault="00CD7ADB" w:rsidP="00CD7ADB">
      <w:pPr>
        <w:tabs>
          <w:tab w:val="num" w:pos="0"/>
        </w:tabs>
        <w:spacing w:after="200" w:line="276" w:lineRule="auto"/>
        <w:ind w:left="360"/>
        <w:rPr>
          <w:rFonts w:ascii="PT Astra Serif" w:hAnsi="PT Astra Serif"/>
          <w:sz w:val="22"/>
          <w:szCs w:val="22"/>
        </w:rPr>
      </w:pPr>
      <w:r w:rsidRPr="0032663E">
        <w:rPr>
          <w:rFonts w:ascii="PT Astra Serif" w:hAnsi="PT Astra Serif"/>
          <w:sz w:val="22"/>
          <w:szCs w:val="22"/>
        </w:rPr>
        <w:t>5.Провести мониторинг применения программно-целевого метода и учитывать необходимость формирования объема расходов бюджета муниципального района, в разрезе целевых программ.</w:t>
      </w:r>
    </w:p>
    <w:p w:rsidR="00CD7ADB" w:rsidRPr="0032663E" w:rsidRDefault="00CD7ADB" w:rsidP="00CD7ADB">
      <w:pPr>
        <w:tabs>
          <w:tab w:val="num" w:pos="0"/>
        </w:tabs>
        <w:spacing w:after="200" w:line="276" w:lineRule="auto"/>
        <w:ind w:left="360"/>
        <w:rPr>
          <w:rFonts w:ascii="PT Astra Serif" w:hAnsi="PT Astra Serif"/>
          <w:sz w:val="22"/>
          <w:szCs w:val="22"/>
        </w:rPr>
      </w:pPr>
      <w:r w:rsidRPr="0032663E">
        <w:rPr>
          <w:rFonts w:ascii="PT Astra Serif" w:hAnsi="PT Astra Serif"/>
          <w:sz w:val="22"/>
          <w:szCs w:val="22"/>
        </w:rPr>
        <w:t>6.Обеспечить в первоочередном порядке финансирование заработной платы с начислениями, расходы по топливно-энергетическим ресурсам и социальным выплатам гражданам.</w:t>
      </w:r>
    </w:p>
    <w:p w:rsidR="00CD7ADB" w:rsidRPr="0032663E" w:rsidRDefault="00CD7ADB" w:rsidP="00CD7ADB">
      <w:pPr>
        <w:rPr>
          <w:sz w:val="22"/>
          <w:szCs w:val="22"/>
        </w:rPr>
      </w:pPr>
    </w:p>
    <w:p w:rsidR="00CD7ADB" w:rsidRPr="0032663E" w:rsidRDefault="00CD7ADB" w:rsidP="00CD7ADB">
      <w:pPr>
        <w:pStyle w:val="ae"/>
        <w:rPr>
          <w:rFonts w:ascii="Times New Roman" w:hAnsi="Times New Roman" w:cs="Times New Roman"/>
        </w:rPr>
      </w:pPr>
    </w:p>
    <w:p w:rsidR="00CD7ADB" w:rsidRPr="0032663E" w:rsidRDefault="00CD7ADB" w:rsidP="00CD7ADB">
      <w:pPr>
        <w:pStyle w:val="ae"/>
        <w:rPr>
          <w:rFonts w:ascii="PT Astra Serif" w:hAnsi="PT Astra Serif" w:cs="Times New Roman"/>
        </w:rPr>
      </w:pPr>
      <w:r w:rsidRPr="0032663E">
        <w:rPr>
          <w:rFonts w:ascii="PT Astra Serif" w:hAnsi="PT Astra Serif" w:cs="Times New Roman"/>
        </w:rPr>
        <w:t>Председательствующий-</w:t>
      </w:r>
    </w:p>
    <w:p w:rsidR="00CD7ADB" w:rsidRPr="0032663E" w:rsidRDefault="00CD7ADB" w:rsidP="00CD7ADB">
      <w:pPr>
        <w:pStyle w:val="ae"/>
        <w:rPr>
          <w:rFonts w:ascii="PT Astra Serif" w:hAnsi="PT Astra Serif" w:cs="Times New Roman"/>
        </w:rPr>
      </w:pPr>
    </w:p>
    <w:p w:rsidR="00CD7ADB" w:rsidRPr="0032663E" w:rsidRDefault="00CD7ADB" w:rsidP="00CD7ADB">
      <w:pPr>
        <w:pStyle w:val="ae"/>
        <w:rPr>
          <w:rFonts w:ascii="PT Astra Serif" w:hAnsi="PT Astra Serif" w:cs="Times New Roman"/>
        </w:rPr>
      </w:pPr>
      <w:r w:rsidRPr="0032663E">
        <w:rPr>
          <w:rFonts w:ascii="PT Astra Serif" w:hAnsi="PT Astra Serif" w:cs="Times New Roman"/>
        </w:rPr>
        <w:t>Председатель Собрания депутатов</w:t>
      </w:r>
    </w:p>
    <w:p w:rsidR="00CD7ADB" w:rsidRPr="0032663E" w:rsidRDefault="00CD7ADB" w:rsidP="00CD7ADB">
      <w:pPr>
        <w:pStyle w:val="ae"/>
        <w:rPr>
          <w:rFonts w:ascii="PT Astra Serif" w:hAnsi="PT Astra Serif"/>
        </w:rPr>
      </w:pPr>
      <w:r w:rsidRPr="0032663E">
        <w:rPr>
          <w:rFonts w:ascii="PT Astra Serif" w:hAnsi="PT Astra Serif" w:cs="Times New Roman"/>
        </w:rPr>
        <w:t>Кадыйского муниципального района                                                             М.А.Цыплова</w:t>
      </w:r>
    </w:p>
    <w:p w:rsidR="00CD7ADB" w:rsidRPr="0032663E" w:rsidRDefault="00CD7ADB" w:rsidP="00CD7ADB">
      <w:pPr>
        <w:rPr>
          <w:rFonts w:ascii="PT Astra Serif" w:hAnsi="PT Astra Serif"/>
          <w:sz w:val="22"/>
          <w:szCs w:val="22"/>
        </w:rPr>
      </w:pPr>
    </w:p>
    <w:p w:rsidR="003D55F3" w:rsidRPr="0032663E" w:rsidRDefault="003D55F3" w:rsidP="00CD7ADB">
      <w:pPr>
        <w:ind w:left="426"/>
        <w:jc w:val="center"/>
        <w:rPr>
          <w:rFonts w:ascii="PT Astra Serif" w:hAnsi="PT Astra Serif"/>
          <w:sz w:val="22"/>
          <w:szCs w:val="22"/>
        </w:rPr>
      </w:pPr>
    </w:p>
    <w:p w:rsidR="00645804" w:rsidRPr="00645804" w:rsidRDefault="00645804" w:rsidP="00645804">
      <w:pPr>
        <w:jc w:val="center"/>
        <w:rPr>
          <w:rFonts w:ascii="PT Astra Serif" w:hAnsi="PT Astra Serif"/>
          <w:b/>
          <w:sz w:val="22"/>
          <w:szCs w:val="22"/>
        </w:rPr>
      </w:pPr>
      <w:r>
        <w:rPr>
          <w:rFonts w:ascii="PT Astra Serif" w:hAnsi="PT Astra Serif"/>
          <w:sz w:val="22"/>
          <w:szCs w:val="22"/>
        </w:rPr>
        <w:tab/>
      </w:r>
      <w:r w:rsidRPr="00645804">
        <w:rPr>
          <w:rFonts w:ascii="PT Astra Serif" w:hAnsi="PT Astra Serif"/>
          <w:b/>
          <w:sz w:val="22"/>
          <w:szCs w:val="22"/>
        </w:rPr>
        <w:t>ЗАКЛЮЧЕНИЕ</w:t>
      </w:r>
    </w:p>
    <w:p w:rsidR="00645804" w:rsidRPr="00645804" w:rsidRDefault="00645804" w:rsidP="00645804">
      <w:pPr>
        <w:jc w:val="center"/>
        <w:rPr>
          <w:rFonts w:ascii="PT Astra Serif" w:hAnsi="PT Astra Serif"/>
          <w:b/>
          <w:sz w:val="22"/>
          <w:szCs w:val="22"/>
        </w:rPr>
      </w:pPr>
    </w:p>
    <w:p w:rsidR="00645804" w:rsidRPr="00645804" w:rsidRDefault="00645804" w:rsidP="00645804">
      <w:pPr>
        <w:pStyle w:val="ae"/>
        <w:jc w:val="both"/>
        <w:rPr>
          <w:rFonts w:ascii="PT Astra Serif" w:hAnsi="PT Astra Serif"/>
          <w:b/>
        </w:rPr>
      </w:pPr>
      <w:r w:rsidRPr="00645804">
        <w:rPr>
          <w:rFonts w:ascii="PT Astra Serif" w:hAnsi="PT Astra Serif"/>
          <w:b/>
        </w:rPr>
        <w:t xml:space="preserve">о результатах проведения  публичных слушаний по проекту </w:t>
      </w:r>
      <w:r w:rsidRPr="00645804">
        <w:rPr>
          <w:rFonts w:ascii="PT Astra Serif" w:hAnsi="PT Astra Serif"/>
          <w:b/>
          <w:color w:val="000000"/>
        </w:rPr>
        <w:t xml:space="preserve"> </w:t>
      </w:r>
      <w:r w:rsidRPr="00645804">
        <w:rPr>
          <w:rFonts w:ascii="PT Astra Serif" w:hAnsi="PT Astra Serif"/>
          <w:b/>
        </w:rPr>
        <w:t>решения Собрания депутатов   Кадыйского муниципального района «Об исполнении бюджета Кадыйского муниципального района за 2020год »</w:t>
      </w:r>
    </w:p>
    <w:p w:rsidR="00645804" w:rsidRPr="00645804" w:rsidRDefault="00645804" w:rsidP="00645804">
      <w:pPr>
        <w:rPr>
          <w:rFonts w:ascii="PT Astra Serif" w:hAnsi="PT Astra Serif"/>
          <w:color w:val="000000"/>
          <w:sz w:val="22"/>
          <w:szCs w:val="22"/>
        </w:rPr>
      </w:pPr>
    </w:p>
    <w:p w:rsidR="00645804" w:rsidRPr="00645804" w:rsidRDefault="00645804" w:rsidP="00645804">
      <w:pPr>
        <w:tabs>
          <w:tab w:val="left" w:pos="7455"/>
        </w:tabs>
        <w:rPr>
          <w:rFonts w:ascii="PT Astra Serif" w:hAnsi="PT Astra Serif"/>
          <w:sz w:val="22"/>
          <w:szCs w:val="22"/>
        </w:rPr>
      </w:pPr>
      <w:r w:rsidRPr="00645804">
        <w:rPr>
          <w:rFonts w:ascii="PT Astra Serif" w:hAnsi="PT Astra Serif"/>
          <w:sz w:val="22"/>
          <w:szCs w:val="22"/>
        </w:rPr>
        <w:t>14 мая 2021 года</w:t>
      </w:r>
      <w:r w:rsidRPr="00645804">
        <w:rPr>
          <w:rFonts w:ascii="PT Astra Serif" w:hAnsi="PT Astra Serif"/>
          <w:sz w:val="22"/>
          <w:szCs w:val="22"/>
        </w:rPr>
        <w:tab/>
        <w:t xml:space="preserve">              п.Кадый</w:t>
      </w:r>
    </w:p>
    <w:p w:rsidR="00645804" w:rsidRPr="00645804" w:rsidRDefault="00645804" w:rsidP="00645804">
      <w:pPr>
        <w:tabs>
          <w:tab w:val="left" w:pos="7455"/>
        </w:tabs>
        <w:rPr>
          <w:rFonts w:ascii="PT Astra Serif" w:hAnsi="PT Astra Serif"/>
          <w:sz w:val="22"/>
          <w:szCs w:val="22"/>
        </w:rPr>
      </w:pPr>
    </w:p>
    <w:p w:rsidR="00645804" w:rsidRPr="00645804" w:rsidRDefault="00645804" w:rsidP="00645804">
      <w:pPr>
        <w:pStyle w:val="ae"/>
        <w:ind w:left="709"/>
        <w:jc w:val="both"/>
        <w:rPr>
          <w:rFonts w:ascii="PT Astra Serif" w:hAnsi="PT Astra Serif"/>
        </w:rPr>
      </w:pPr>
      <w:r w:rsidRPr="00645804">
        <w:rPr>
          <w:rFonts w:ascii="PT Astra Serif" w:hAnsi="PT Astra Serif"/>
        </w:rPr>
        <w:t xml:space="preserve">1. Наименование проекта, рассмотренного на публичных слушаниях: </w:t>
      </w:r>
    </w:p>
    <w:p w:rsidR="00645804" w:rsidRPr="00645804" w:rsidRDefault="00645804" w:rsidP="00645804">
      <w:pPr>
        <w:pStyle w:val="ae"/>
        <w:jc w:val="both"/>
        <w:rPr>
          <w:rFonts w:ascii="PT Astra Serif" w:hAnsi="PT Astra Serif"/>
        </w:rPr>
      </w:pPr>
      <w:r w:rsidRPr="00645804">
        <w:rPr>
          <w:rFonts w:ascii="PT Astra Serif" w:hAnsi="PT Astra Serif"/>
        </w:rPr>
        <w:t>« Об исполнении бюджета Кадыйского муниципального района   за 2020 год».</w:t>
      </w:r>
    </w:p>
    <w:p w:rsidR="00645804" w:rsidRPr="00645804" w:rsidRDefault="00645804" w:rsidP="00645804">
      <w:pPr>
        <w:pStyle w:val="ae"/>
        <w:jc w:val="both"/>
        <w:rPr>
          <w:rFonts w:ascii="PT Astra Serif" w:hAnsi="PT Astra Serif"/>
        </w:rPr>
      </w:pPr>
    </w:p>
    <w:p w:rsidR="00645804" w:rsidRPr="00645804" w:rsidRDefault="00645804" w:rsidP="00645804">
      <w:pPr>
        <w:spacing w:line="360" w:lineRule="auto"/>
        <w:ind w:firstLine="709"/>
        <w:rPr>
          <w:rFonts w:ascii="PT Astra Serif" w:hAnsi="PT Astra Serif"/>
          <w:color w:val="212529"/>
          <w:sz w:val="22"/>
          <w:szCs w:val="22"/>
        </w:rPr>
      </w:pPr>
      <w:r w:rsidRPr="00645804">
        <w:rPr>
          <w:rFonts w:ascii="PT Astra Serif" w:hAnsi="PT Astra Serif"/>
          <w:color w:val="212529"/>
          <w:sz w:val="22"/>
          <w:szCs w:val="22"/>
        </w:rPr>
        <w:t>2. Сведения о количестве участников публичных слушаний, которые принятии участие в публичных слушаниях:</w:t>
      </w:r>
    </w:p>
    <w:p w:rsidR="00645804" w:rsidRPr="00645804" w:rsidRDefault="00645804" w:rsidP="00645804">
      <w:pPr>
        <w:spacing w:line="360" w:lineRule="auto"/>
        <w:ind w:firstLine="709"/>
        <w:rPr>
          <w:rFonts w:ascii="PT Astra Serif" w:hAnsi="PT Astra Serif"/>
          <w:color w:val="212529"/>
          <w:sz w:val="22"/>
          <w:szCs w:val="22"/>
        </w:rPr>
      </w:pPr>
      <w:r w:rsidRPr="00645804">
        <w:rPr>
          <w:rFonts w:ascii="PT Astra Serif" w:hAnsi="PT Astra Serif"/>
          <w:color w:val="212529"/>
          <w:sz w:val="22"/>
          <w:szCs w:val="22"/>
        </w:rPr>
        <w:lastRenderedPageBreak/>
        <w:t>В публичных слушаниях приняли участие 31 гражданин.</w:t>
      </w:r>
    </w:p>
    <w:p w:rsidR="00645804" w:rsidRPr="00645804" w:rsidRDefault="00645804" w:rsidP="00645804">
      <w:pPr>
        <w:ind w:firstLine="709"/>
        <w:rPr>
          <w:rFonts w:ascii="PT Astra Serif" w:hAnsi="PT Astra Serif"/>
          <w:color w:val="212529"/>
          <w:sz w:val="22"/>
          <w:szCs w:val="22"/>
        </w:rPr>
      </w:pPr>
      <w:r w:rsidRPr="00645804">
        <w:rPr>
          <w:rFonts w:ascii="PT Astra Serif" w:hAnsi="PT Astra Serif"/>
          <w:color w:val="212529"/>
          <w:sz w:val="22"/>
          <w:szCs w:val="22"/>
        </w:rPr>
        <w:t>3. Реквизиты протокола публичных слушаний, на основании которого подготовлено заключение о результатах публичных слушаний:</w:t>
      </w:r>
    </w:p>
    <w:p w:rsidR="00645804" w:rsidRPr="00645804" w:rsidRDefault="00645804" w:rsidP="00645804">
      <w:pPr>
        <w:ind w:firstLine="709"/>
        <w:rPr>
          <w:rFonts w:ascii="PT Astra Serif" w:hAnsi="PT Astra Serif"/>
          <w:color w:val="212529"/>
          <w:sz w:val="22"/>
          <w:szCs w:val="22"/>
        </w:rPr>
      </w:pPr>
    </w:p>
    <w:p w:rsidR="00645804" w:rsidRPr="00645804" w:rsidRDefault="00645804" w:rsidP="00645804">
      <w:pPr>
        <w:pStyle w:val="ae"/>
        <w:jc w:val="both"/>
        <w:rPr>
          <w:rFonts w:ascii="PT Astra Serif" w:hAnsi="PT Astra Serif"/>
        </w:rPr>
      </w:pPr>
      <w:r w:rsidRPr="00645804">
        <w:rPr>
          <w:rFonts w:ascii="PT Astra Serif" w:hAnsi="PT Astra Serif"/>
          <w:bCs/>
          <w:color w:val="212529"/>
        </w:rPr>
        <w:t xml:space="preserve">            Протокол</w:t>
      </w:r>
      <w:r w:rsidRPr="00645804">
        <w:rPr>
          <w:rFonts w:ascii="PT Astra Serif" w:hAnsi="PT Astra Serif"/>
          <w:color w:val="212529"/>
        </w:rPr>
        <w:t xml:space="preserve"> публичных слушаний</w:t>
      </w:r>
      <w:r w:rsidRPr="00645804">
        <w:rPr>
          <w:rFonts w:ascii="PT Astra Serif" w:hAnsi="PT Astra Serif"/>
          <w:bCs/>
          <w:color w:val="212529"/>
        </w:rPr>
        <w:t xml:space="preserve"> по</w:t>
      </w:r>
      <w:r w:rsidRPr="00645804">
        <w:rPr>
          <w:rFonts w:ascii="PT Astra Serif" w:hAnsi="PT Astra Serif"/>
        </w:rPr>
        <w:t xml:space="preserve"> проекту решения Собрания депутатов Кадыйского муниципального района «Об исполнении бюджета Кадыйского муниципального района   за 2020 год » от 14 мая 2021 г. № 2.</w:t>
      </w:r>
    </w:p>
    <w:p w:rsidR="00645804" w:rsidRPr="00645804" w:rsidRDefault="00645804" w:rsidP="00645804">
      <w:pPr>
        <w:pStyle w:val="ae"/>
        <w:jc w:val="both"/>
        <w:rPr>
          <w:rFonts w:ascii="PT Astra Serif" w:hAnsi="PT Astra Serif"/>
        </w:rPr>
      </w:pPr>
    </w:p>
    <w:p w:rsidR="00645804" w:rsidRPr="00645804" w:rsidRDefault="00645804" w:rsidP="00645804">
      <w:pPr>
        <w:shd w:val="clear" w:color="auto" w:fill="FFFFFF"/>
        <w:spacing w:line="360" w:lineRule="auto"/>
        <w:ind w:firstLine="709"/>
        <w:rPr>
          <w:rFonts w:ascii="PT Astra Serif" w:hAnsi="PT Astra Serif"/>
          <w:sz w:val="22"/>
          <w:szCs w:val="22"/>
        </w:rPr>
      </w:pPr>
      <w:r w:rsidRPr="00645804">
        <w:rPr>
          <w:rFonts w:ascii="PT Astra Serif" w:hAnsi="PT Astra Serif"/>
          <w:sz w:val="22"/>
          <w:szCs w:val="22"/>
        </w:rPr>
        <w:t>4. Содержание внесенных предложений и замечаний участников публичных слушаний:</w:t>
      </w:r>
    </w:p>
    <w:p w:rsidR="00645804" w:rsidRPr="00645804" w:rsidRDefault="00645804" w:rsidP="00645804">
      <w:pPr>
        <w:shd w:val="clear" w:color="auto" w:fill="FFFFFF"/>
        <w:spacing w:line="360" w:lineRule="auto"/>
        <w:ind w:firstLine="709"/>
        <w:rPr>
          <w:rFonts w:ascii="PT Astra Serif" w:hAnsi="PT Astra Serif"/>
          <w:sz w:val="22"/>
          <w:szCs w:val="22"/>
        </w:rPr>
      </w:pPr>
      <w:r w:rsidRPr="00645804">
        <w:rPr>
          <w:rFonts w:ascii="PT Astra Serif" w:hAnsi="PT Astra Serif"/>
          <w:sz w:val="22"/>
          <w:szCs w:val="22"/>
        </w:rPr>
        <w:t>4.1. Предложения и замечания граждан, являющихся участниками  публичных слушаний:</w:t>
      </w:r>
    </w:p>
    <w:p w:rsidR="00645804" w:rsidRPr="00645804" w:rsidRDefault="00645804" w:rsidP="00645804">
      <w:pPr>
        <w:ind w:firstLine="709"/>
        <w:rPr>
          <w:rFonts w:ascii="PT Astra Serif" w:hAnsi="PT Astra Serif"/>
          <w:sz w:val="22"/>
          <w:szCs w:val="22"/>
        </w:rPr>
      </w:pPr>
      <w:r w:rsidRPr="00645804">
        <w:rPr>
          <w:rFonts w:ascii="PT Astra Serif" w:hAnsi="PT Astra Serif"/>
          <w:color w:val="000000"/>
          <w:sz w:val="22"/>
          <w:szCs w:val="22"/>
          <w:lang w:eastAsia="ar-SA"/>
        </w:rPr>
        <w:t xml:space="preserve">по проекту </w:t>
      </w:r>
      <w:r w:rsidRPr="00645804">
        <w:rPr>
          <w:rFonts w:ascii="PT Astra Serif" w:hAnsi="PT Astra Serif"/>
          <w:sz w:val="22"/>
          <w:szCs w:val="22"/>
        </w:rPr>
        <w:t>решения Собрания депутатов Кадыйского муниципального района « Об исполнении бюджета Кадыйского муниципального района   за 2020 год » – не поступили.</w:t>
      </w:r>
    </w:p>
    <w:p w:rsidR="00645804" w:rsidRPr="00645804" w:rsidRDefault="00645804" w:rsidP="00645804">
      <w:pPr>
        <w:ind w:firstLine="709"/>
        <w:rPr>
          <w:rFonts w:ascii="PT Astra Serif" w:hAnsi="PT Astra Serif"/>
          <w:sz w:val="22"/>
          <w:szCs w:val="22"/>
        </w:rPr>
      </w:pPr>
    </w:p>
    <w:p w:rsidR="00645804" w:rsidRPr="00645804" w:rsidRDefault="00645804" w:rsidP="00645804">
      <w:pPr>
        <w:ind w:firstLine="709"/>
        <w:rPr>
          <w:rFonts w:ascii="PT Astra Serif" w:hAnsi="PT Astra Serif"/>
          <w:sz w:val="22"/>
          <w:szCs w:val="22"/>
        </w:rPr>
      </w:pPr>
      <w:r w:rsidRPr="00645804">
        <w:rPr>
          <w:rFonts w:ascii="PT Astra Serif" w:hAnsi="PT Astra Serif"/>
          <w:sz w:val="22"/>
          <w:szCs w:val="22"/>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645804" w:rsidRPr="00645804" w:rsidRDefault="00645804" w:rsidP="00645804">
      <w:pPr>
        <w:ind w:firstLine="709"/>
        <w:rPr>
          <w:rFonts w:ascii="PT Astra Serif" w:hAnsi="PT Astra Serif"/>
          <w:sz w:val="22"/>
          <w:szCs w:val="22"/>
        </w:rPr>
      </w:pPr>
    </w:p>
    <w:p w:rsidR="00645804" w:rsidRPr="00645804" w:rsidRDefault="00645804" w:rsidP="00645804">
      <w:pPr>
        <w:ind w:firstLine="709"/>
        <w:rPr>
          <w:rFonts w:ascii="PT Astra Serif" w:hAnsi="PT Astra Serif"/>
          <w:color w:val="0D0D0D"/>
          <w:sz w:val="22"/>
          <w:szCs w:val="22"/>
        </w:rPr>
      </w:pPr>
      <w:r w:rsidRPr="00645804">
        <w:rPr>
          <w:rFonts w:ascii="PT Astra Serif" w:hAnsi="PT Astra Serif"/>
          <w:color w:val="000000"/>
          <w:sz w:val="22"/>
          <w:szCs w:val="22"/>
          <w:lang w:eastAsia="ar-SA"/>
        </w:rPr>
        <w:t xml:space="preserve">по проекту </w:t>
      </w:r>
      <w:r w:rsidRPr="00645804">
        <w:rPr>
          <w:rFonts w:ascii="PT Astra Serif" w:hAnsi="PT Astra Serif"/>
          <w:sz w:val="22"/>
          <w:szCs w:val="22"/>
        </w:rPr>
        <w:t xml:space="preserve">решения Собрания депутатов Кадыйского муниципального района « Об исполнении бюджета Кадыйского муниципального района   за 2020 год » </w:t>
      </w:r>
      <w:r w:rsidRPr="00645804">
        <w:rPr>
          <w:rFonts w:ascii="PT Astra Serif" w:hAnsi="PT Astra Serif"/>
          <w:color w:val="0D0D0D"/>
          <w:sz w:val="22"/>
          <w:szCs w:val="22"/>
        </w:rPr>
        <w:t>– отсутствуют.</w:t>
      </w:r>
    </w:p>
    <w:p w:rsidR="00645804" w:rsidRPr="00645804" w:rsidRDefault="00645804" w:rsidP="00645804">
      <w:pPr>
        <w:ind w:firstLine="709"/>
        <w:rPr>
          <w:rFonts w:ascii="PT Astra Serif" w:hAnsi="PT Astra Serif"/>
          <w:color w:val="0D0D0D"/>
          <w:sz w:val="22"/>
          <w:szCs w:val="22"/>
        </w:rPr>
      </w:pPr>
    </w:p>
    <w:p w:rsidR="00645804" w:rsidRPr="00645804" w:rsidRDefault="00645804" w:rsidP="00645804">
      <w:pPr>
        <w:spacing w:line="360" w:lineRule="auto"/>
        <w:ind w:firstLine="709"/>
        <w:rPr>
          <w:rFonts w:ascii="PT Astra Serif" w:hAnsi="PT Astra Serif"/>
          <w:sz w:val="22"/>
          <w:szCs w:val="22"/>
        </w:rPr>
      </w:pPr>
      <w:r w:rsidRPr="00645804">
        <w:rPr>
          <w:rFonts w:ascii="PT Astra Serif" w:hAnsi="PT Astra Serif"/>
          <w:sz w:val="22"/>
          <w:szCs w:val="22"/>
        </w:rPr>
        <w:t>6. Выводы по результатам публичных слушаний:</w:t>
      </w:r>
    </w:p>
    <w:p w:rsidR="00645804" w:rsidRPr="00645804" w:rsidRDefault="00645804" w:rsidP="00645804">
      <w:pPr>
        <w:ind w:firstLine="709"/>
        <w:rPr>
          <w:rFonts w:ascii="PT Astra Serif" w:hAnsi="PT Astra Serif"/>
          <w:color w:val="000000"/>
          <w:sz w:val="22"/>
          <w:szCs w:val="22"/>
          <w:lang w:eastAsia="ar-SA"/>
        </w:rPr>
      </w:pPr>
      <w:r w:rsidRPr="00645804">
        <w:rPr>
          <w:rFonts w:ascii="PT Astra Serif" w:hAnsi="PT Astra Serif"/>
          <w:sz w:val="22"/>
          <w:szCs w:val="22"/>
        </w:rPr>
        <w:t xml:space="preserve">1) Публичные слушания проведены в полном соответствии с требованиями </w:t>
      </w:r>
      <w:r w:rsidRPr="00645804">
        <w:rPr>
          <w:rFonts w:ascii="PT Astra Serif" w:hAnsi="PT Astra Serif"/>
          <w:color w:val="0D0D0D"/>
          <w:sz w:val="22"/>
          <w:szCs w:val="22"/>
        </w:rPr>
        <w:t>статьи 28 Федерального  закона  Российской Федерации  от 6 октября 2003 года № 131-ФЗ «Об общих принципах организации местного самоуправления  в Российской Федерации»,</w:t>
      </w:r>
      <w:r w:rsidRPr="00645804">
        <w:rPr>
          <w:rFonts w:ascii="PT Astra Serif" w:hAnsi="PT Astra Serif"/>
          <w:color w:val="000000"/>
          <w:sz w:val="22"/>
          <w:szCs w:val="22"/>
          <w:lang w:eastAsia="ar-SA"/>
        </w:rPr>
        <w:t xml:space="preserve"> Уставом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Костромской области от 30 апреля 2019 г. № 346 (в редакции муниципальных  правовых актов от 12 ноября 2019 г. № 390, от 9 октября 2020 г. № 464, от 9 апреля 2021 г. № 504).</w:t>
      </w:r>
    </w:p>
    <w:p w:rsidR="00645804" w:rsidRPr="00645804" w:rsidRDefault="00645804" w:rsidP="00645804">
      <w:pPr>
        <w:ind w:firstLine="709"/>
        <w:rPr>
          <w:rFonts w:ascii="PT Astra Serif" w:hAnsi="PT Astra Serif"/>
          <w:color w:val="0D0D0D"/>
          <w:sz w:val="22"/>
          <w:szCs w:val="22"/>
        </w:rPr>
      </w:pPr>
    </w:p>
    <w:p w:rsidR="00645804" w:rsidRPr="00645804" w:rsidRDefault="00645804" w:rsidP="00645804">
      <w:pPr>
        <w:spacing w:line="360" w:lineRule="auto"/>
        <w:ind w:firstLine="709"/>
        <w:rPr>
          <w:rFonts w:ascii="PT Astra Serif" w:hAnsi="PT Astra Serif"/>
          <w:sz w:val="22"/>
          <w:szCs w:val="22"/>
        </w:rPr>
      </w:pPr>
      <w:r w:rsidRPr="00645804">
        <w:rPr>
          <w:rFonts w:ascii="PT Astra Serif" w:hAnsi="PT Astra Serif"/>
          <w:sz w:val="22"/>
          <w:szCs w:val="22"/>
        </w:rPr>
        <w:t>2) Публичные слушания считать состоявшимися.</w:t>
      </w:r>
    </w:p>
    <w:p w:rsidR="00645804" w:rsidRPr="00645804" w:rsidRDefault="00645804" w:rsidP="00645804">
      <w:pPr>
        <w:spacing w:line="360" w:lineRule="auto"/>
        <w:ind w:firstLine="709"/>
        <w:rPr>
          <w:rFonts w:ascii="PT Astra Serif" w:hAnsi="PT Astra Serif"/>
          <w:sz w:val="22"/>
          <w:szCs w:val="22"/>
        </w:rPr>
      </w:pPr>
      <w:r w:rsidRPr="00645804">
        <w:rPr>
          <w:rFonts w:ascii="PT Astra Serif" w:hAnsi="PT Astra Serif"/>
          <w:sz w:val="22"/>
          <w:szCs w:val="22"/>
        </w:rPr>
        <w:t>3) От участников  публичных слушаний предложений и замечаний не поступило.</w:t>
      </w:r>
    </w:p>
    <w:p w:rsidR="00645804" w:rsidRPr="00645804" w:rsidRDefault="00645804" w:rsidP="00645804">
      <w:pPr>
        <w:ind w:firstLine="709"/>
        <w:rPr>
          <w:rFonts w:ascii="PT Astra Serif" w:hAnsi="PT Astra Serif"/>
          <w:sz w:val="22"/>
          <w:szCs w:val="22"/>
        </w:rPr>
      </w:pPr>
      <w:r w:rsidRPr="00645804">
        <w:rPr>
          <w:rFonts w:ascii="PT Astra Serif" w:hAnsi="PT Astra Serif"/>
          <w:sz w:val="22"/>
          <w:szCs w:val="22"/>
        </w:rPr>
        <w:t>4) Участники публичных слушаний рекомендовали Собранию депутатов Кадыйского муниципального района Костромской области п</w:t>
      </w:r>
      <w:r w:rsidRPr="00645804">
        <w:rPr>
          <w:rFonts w:ascii="PT Astra Serif" w:hAnsi="PT Astra Serif"/>
          <w:color w:val="000000"/>
          <w:sz w:val="22"/>
          <w:szCs w:val="22"/>
          <w:lang w:eastAsia="ar-SA"/>
        </w:rPr>
        <w:t xml:space="preserve">ринять решение </w:t>
      </w:r>
      <w:r w:rsidRPr="00645804">
        <w:rPr>
          <w:rFonts w:ascii="PT Astra Serif" w:hAnsi="PT Astra Serif"/>
          <w:sz w:val="22"/>
          <w:szCs w:val="22"/>
        </w:rPr>
        <w:t>«Об исполнении бюджета Кадыйского муниципального района   за 2020 год ».</w:t>
      </w:r>
    </w:p>
    <w:p w:rsidR="00645804" w:rsidRPr="00645804" w:rsidRDefault="00645804" w:rsidP="00645804">
      <w:pPr>
        <w:ind w:firstLine="709"/>
        <w:rPr>
          <w:rFonts w:ascii="PT Astra Serif" w:hAnsi="PT Astra Serif"/>
          <w:sz w:val="22"/>
          <w:szCs w:val="22"/>
        </w:rPr>
      </w:pPr>
    </w:p>
    <w:p w:rsidR="00645804" w:rsidRPr="00645804" w:rsidRDefault="00645804" w:rsidP="00645804">
      <w:pPr>
        <w:pStyle w:val="a3"/>
        <w:ind w:left="0"/>
        <w:jc w:val="both"/>
        <w:rPr>
          <w:rFonts w:ascii="PT Astra Serif" w:eastAsia="Times New Roman" w:hAnsi="PT Astra Serif" w:cs="Times New Roman"/>
          <w:color w:val="000000"/>
          <w:lang w:eastAsia="ar-SA"/>
        </w:rPr>
      </w:pPr>
    </w:p>
    <w:p w:rsidR="00645804" w:rsidRPr="00645804" w:rsidRDefault="00645804" w:rsidP="00645804">
      <w:pPr>
        <w:rPr>
          <w:rFonts w:ascii="PT Astra Serif" w:hAnsi="PT Astra Serif"/>
          <w:sz w:val="22"/>
          <w:szCs w:val="22"/>
        </w:rPr>
      </w:pPr>
      <w:r w:rsidRPr="00645804">
        <w:rPr>
          <w:rFonts w:ascii="PT Astra Serif" w:hAnsi="PT Astra Serif"/>
          <w:sz w:val="22"/>
          <w:szCs w:val="22"/>
        </w:rPr>
        <w:t>Председатель Собрания депутатов</w:t>
      </w:r>
    </w:p>
    <w:p w:rsidR="00645804" w:rsidRPr="00645804" w:rsidRDefault="00645804" w:rsidP="00645804">
      <w:pPr>
        <w:rPr>
          <w:rFonts w:ascii="PT Astra Serif" w:hAnsi="PT Astra Serif"/>
          <w:sz w:val="22"/>
          <w:szCs w:val="22"/>
        </w:rPr>
      </w:pPr>
      <w:r w:rsidRPr="00645804">
        <w:rPr>
          <w:rFonts w:ascii="PT Astra Serif" w:hAnsi="PT Astra Serif"/>
          <w:sz w:val="22"/>
          <w:szCs w:val="22"/>
        </w:rPr>
        <w:t xml:space="preserve">Кадыйского муниципального района                                                 </w:t>
      </w:r>
      <w:r w:rsidR="00450A0F">
        <w:rPr>
          <w:rFonts w:ascii="PT Astra Serif" w:hAnsi="PT Astra Serif"/>
          <w:sz w:val="22"/>
          <w:szCs w:val="22"/>
        </w:rPr>
        <w:t xml:space="preserve">                                 </w:t>
      </w:r>
      <w:r w:rsidRPr="00645804">
        <w:rPr>
          <w:rFonts w:ascii="PT Astra Serif" w:hAnsi="PT Astra Serif"/>
          <w:sz w:val="22"/>
          <w:szCs w:val="22"/>
        </w:rPr>
        <w:t xml:space="preserve">     М.А. Цыплова</w:t>
      </w:r>
    </w:p>
    <w:p w:rsidR="00645804" w:rsidRPr="00645804" w:rsidRDefault="00645804" w:rsidP="00645804">
      <w:pPr>
        <w:rPr>
          <w:rFonts w:ascii="PT Astra Serif" w:hAnsi="PT Astra Serif"/>
          <w:sz w:val="22"/>
          <w:szCs w:val="22"/>
        </w:rPr>
      </w:pPr>
    </w:p>
    <w:p w:rsidR="003D55F3" w:rsidRPr="00645804" w:rsidRDefault="003D55F3" w:rsidP="00645804">
      <w:pPr>
        <w:tabs>
          <w:tab w:val="left" w:pos="4260"/>
        </w:tabs>
        <w:ind w:left="426"/>
        <w:rPr>
          <w:rFonts w:ascii="PT Astra Serif" w:hAnsi="PT Astra Serif"/>
          <w:sz w:val="22"/>
          <w:szCs w:val="22"/>
        </w:rPr>
      </w:pPr>
    </w:p>
    <w:p w:rsidR="00337B97" w:rsidRPr="00645804" w:rsidRDefault="003D61A7" w:rsidP="00456C70">
      <w:pPr>
        <w:jc w:val="center"/>
        <w:rPr>
          <w:rFonts w:ascii="PT Astra Serif" w:hAnsi="PT Astra Serif"/>
          <w:sz w:val="22"/>
          <w:szCs w:val="22"/>
        </w:rPr>
      </w:pPr>
      <w:r w:rsidRPr="00645804">
        <w:rPr>
          <w:rFonts w:ascii="PT Astra Serif" w:hAnsi="PT Astra Serif"/>
          <w:sz w:val="22"/>
          <w:szCs w:val="22"/>
        </w:rPr>
        <w:tab/>
      </w:r>
    </w:p>
    <w:p w:rsidR="00337B97" w:rsidRPr="00645804" w:rsidRDefault="00337B97" w:rsidP="00C9785D">
      <w:pPr>
        <w:rPr>
          <w:rFonts w:ascii="PT Astra Serif" w:hAnsi="PT Astra Serif"/>
          <w:sz w:val="22"/>
          <w:szCs w:val="22"/>
        </w:rPr>
      </w:pPr>
    </w:p>
    <w:p w:rsidR="00C9785D" w:rsidRDefault="00C9785D" w:rsidP="00C9785D">
      <w:pPr>
        <w:tabs>
          <w:tab w:val="left" w:pos="1500"/>
        </w:tabs>
        <w:rPr>
          <w:rFonts w:ascii="PT Astra Serif" w:hAnsi="PT Astra Serif"/>
          <w:sz w:val="20"/>
          <w:szCs w:val="20"/>
        </w:rPr>
      </w:pPr>
      <w:r>
        <w:rPr>
          <w:rFonts w:ascii="PT Astra Serif" w:hAnsi="PT Astra Serif"/>
          <w:sz w:val="20"/>
          <w:szCs w:val="20"/>
        </w:rPr>
        <w:tab/>
      </w:r>
    </w:p>
    <w:tbl>
      <w:tblPr>
        <w:tblpPr w:leftFromText="180" w:rightFromText="180" w:bottomFromText="200" w:vertAnchor="text" w:horzAnchor="margin" w:tblpXSpec="center" w:tblpY="163"/>
        <w:tblW w:w="9039" w:type="dxa"/>
        <w:tblLayout w:type="fixed"/>
        <w:tblLook w:val="04A0"/>
      </w:tblPr>
      <w:tblGrid>
        <w:gridCol w:w="9039"/>
      </w:tblGrid>
      <w:tr w:rsidR="00C9785D" w:rsidTr="00645804">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645804">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645804">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645804">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645804">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C65316">
      <w:pgSz w:w="11906" w:h="16838"/>
      <w:pgMar w:top="284"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0E0" w:rsidRDefault="009740E0" w:rsidP="00B13CE8">
      <w:r>
        <w:separator/>
      </w:r>
    </w:p>
  </w:endnote>
  <w:endnote w:type="continuationSeparator" w:id="1">
    <w:p w:rsidR="009740E0" w:rsidRDefault="009740E0" w:rsidP="00B1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0E0" w:rsidRDefault="009740E0" w:rsidP="00B13CE8">
      <w:r>
        <w:separator/>
      </w:r>
    </w:p>
  </w:footnote>
  <w:footnote w:type="continuationSeparator" w:id="1">
    <w:p w:rsidR="009740E0" w:rsidRDefault="009740E0"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FECFACE"/>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695A43"/>
    <w:multiLevelType w:val="hybridMultilevel"/>
    <w:tmpl w:val="05E69196"/>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45BE4"/>
    <w:multiLevelType w:val="multilevel"/>
    <w:tmpl w:val="219A55A0"/>
    <w:lvl w:ilvl="0">
      <w:start w:val="1"/>
      <w:numFmt w:val="decimal"/>
      <w:lvlText w:val="%1"/>
      <w:lvlJc w:val="left"/>
      <w:pPr>
        <w:ind w:left="360" w:hanging="360"/>
      </w:pPr>
      <w:rPr>
        <w:rFonts w:hint="default"/>
      </w:rPr>
    </w:lvl>
    <w:lvl w:ilvl="1">
      <w:start w:val="1"/>
      <w:numFmt w:val="decimal"/>
      <w:lvlText w:val="%1.%2"/>
      <w:lvlJc w:val="left"/>
      <w:pPr>
        <w:ind w:left="1323" w:hanging="360"/>
      </w:pPr>
      <w:rPr>
        <w:rFonts w:hint="default"/>
      </w:rPr>
    </w:lvl>
    <w:lvl w:ilvl="2">
      <w:start w:val="1"/>
      <w:numFmt w:val="decimal"/>
      <w:lvlText w:val="%1.%2.%3"/>
      <w:lvlJc w:val="left"/>
      <w:pPr>
        <w:ind w:left="2646" w:hanging="720"/>
      </w:pPr>
      <w:rPr>
        <w:rFonts w:hint="default"/>
      </w:rPr>
    </w:lvl>
    <w:lvl w:ilvl="3">
      <w:start w:val="1"/>
      <w:numFmt w:val="decimal"/>
      <w:lvlText w:val="%1.%2.%3.%4"/>
      <w:lvlJc w:val="left"/>
      <w:pPr>
        <w:ind w:left="3609" w:hanging="720"/>
      </w:pPr>
      <w:rPr>
        <w:rFonts w:hint="default"/>
      </w:rPr>
    </w:lvl>
    <w:lvl w:ilvl="4">
      <w:start w:val="1"/>
      <w:numFmt w:val="decimal"/>
      <w:lvlText w:val="%1.%2.%3.%4.%5"/>
      <w:lvlJc w:val="left"/>
      <w:pPr>
        <w:ind w:left="4932" w:hanging="1080"/>
      </w:pPr>
      <w:rPr>
        <w:rFonts w:hint="default"/>
      </w:rPr>
    </w:lvl>
    <w:lvl w:ilvl="5">
      <w:start w:val="1"/>
      <w:numFmt w:val="decimal"/>
      <w:lvlText w:val="%1.%2.%3.%4.%5.%6"/>
      <w:lvlJc w:val="left"/>
      <w:pPr>
        <w:ind w:left="6255" w:hanging="1440"/>
      </w:pPr>
      <w:rPr>
        <w:rFonts w:hint="default"/>
      </w:rPr>
    </w:lvl>
    <w:lvl w:ilvl="6">
      <w:start w:val="1"/>
      <w:numFmt w:val="decimal"/>
      <w:lvlText w:val="%1.%2.%3.%4.%5.%6.%7"/>
      <w:lvlJc w:val="left"/>
      <w:pPr>
        <w:ind w:left="7218" w:hanging="1440"/>
      </w:pPr>
      <w:rPr>
        <w:rFonts w:hint="default"/>
      </w:rPr>
    </w:lvl>
    <w:lvl w:ilvl="7">
      <w:start w:val="1"/>
      <w:numFmt w:val="decimal"/>
      <w:lvlText w:val="%1.%2.%3.%4.%5.%6.%7.%8"/>
      <w:lvlJc w:val="left"/>
      <w:pPr>
        <w:ind w:left="8541" w:hanging="1800"/>
      </w:pPr>
      <w:rPr>
        <w:rFonts w:hint="default"/>
      </w:rPr>
    </w:lvl>
    <w:lvl w:ilvl="8">
      <w:start w:val="1"/>
      <w:numFmt w:val="decimal"/>
      <w:lvlText w:val="%1.%2.%3.%4.%5.%6.%7.%8.%9"/>
      <w:lvlJc w:val="left"/>
      <w:pPr>
        <w:ind w:left="9504" w:hanging="1800"/>
      </w:pPr>
      <w:rPr>
        <w:rFonts w:hint="default"/>
      </w:rPr>
    </w:lvl>
  </w:abstractNum>
  <w:abstractNum w:abstractNumId="4">
    <w:nsid w:val="03C303E1"/>
    <w:multiLevelType w:val="hybridMultilevel"/>
    <w:tmpl w:val="D464A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62A2E"/>
    <w:multiLevelType w:val="hybridMultilevel"/>
    <w:tmpl w:val="06681B18"/>
    <w:lvl w:ilvl="0" w:tplc="92B8434A">
      <w:start w:val="1"/>
      <w:numFmt w:val="decimal"/>
      <w:lvlText w:val="%1."/>
      <w:lvlJc w:val="left"/>
      <w:pPr>
        <w:ind w:left="927" w:hanging="360"/>
      </w:pPr>
      <w:rPr>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E136BDD"/>
    <w:multiLevelType w:val="multilevel"/>
    <w:tmpl w:val="C9E4B166"/>
    <w:lvl w:ilvl="0">
      <w:start w:val="1"/>
      <w:numFmt w:val="decimal"/>
      <w:lvlText w:val="%1."/>
      <w:lvlJc w:val="left"/>
      <w:pPr>
        <w:ind w:left="2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2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8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D0A5A"/>
    <w:multiLevelType w:val="hybridMultilevel"/>
    <w:tmpl w:val="8698EF1A"/>
    <w:lvl w:ilvl="0" w:tplc="09BCADC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339B71CC"/>
    <w:multiLevelType w:val="hybridMultilevel"/>
    <w:tmpl w:val="28DA92A4"/>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E5344D"/>
    <w:multiLevelType w:val="hybridMultilevel"/>
    <w:tmpl w:val="04908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13CF8"/>
    <w:multiLevelType w:val="hybridMultilevel"/>
    <w:tmpl w:val="BB869960"/>
    <w:lvl w:ilvl="0" w:tplc="722A528A">
      <w:start w:val="1"/>
      <w:numFmt w:val="upperRoman"/>
      <w:lvlText w:val="%1."/>
      <w:lvlJc w:val="right"/>
      <w:pPr>
        <w:ind w:left="1440" w:hanging="360"/>
      </w:pPr>
      <w:rPr>
        <w:b/>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986868"/>
    <w:multiLevelType w:val="hybridMultilevel"/>
    <w:tmpl w:val="67CA502C"/>
    <w:lvl w:ilvl="0" w:tplc="09BCAD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EBA06FB"/>
    <w:multiLevelType w:val="hybridMultilevel"/>
    <w:tmpl w:val="FDA43D36"/>
    <w:lvl w:ilvl="0" w:tplc="C0203D74">
      <w:start w:val="4"/>
      <w:numFmt w:val="decimal"/>
      <w:lvlText w:val="%1."/>
      <w:lvlJc w:val="left"/>
      <w:pPr>
        <w:ind w:left="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906F2C">
      <w:start w:val="1"/>
      <w:numFmt w:val="lowerLetter"/>
      <w:lvlText w:val="%2"/>
      <w:lvlJc w:val="left"/>
      <w:pPr>
        <w:ind w:left="18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3647AB4">
      <w:start w:val="1"/>
      <w:numFmt w:val="lowerRoman"/>
      <w:lvlText w:val="%3"/>
      <w:lvlJc w:val="left"/>
      <w:pPr>
        <w:ind w:left="25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9388C2C">
      <w:start w:val="1"/>
      <w:numFmt w:val="decimal"/>
      <w:lvlText w:val="%4"/>
      <w:lvlJc w:val="left"/>
      <w:pPr>
        <w:ind w:left="32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1785794">
      <w:start w:val="1"/>
      <w:numFmt w:val="lowerLetter"/>
      <w:lvlText w:val="%5"/>
      <w:lvlJc w:val="left"/>
      <w:pPr>
        <w:ind w:left="40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D20494">
      <w:start w:val="1"/>
      <w:numFmt w:val="lowerRoman"/>
      <w:lvlText w:val="%6"/>
      <w:lvlJc w:val="left"/>
      <w:pPr>
        <w:ind w:left="47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552CBBC">
      <w:start w:val="1"/>
      <w:numFmt w:val="decimal"/>
      <w:lvlText w:val="%7"/>
      <w:lvlJc w:val="left"/>
      <w:pPr>
        <w:ind w:left="54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2089B2A">
      <w:start w:val="1"/>
      <w:numFmt w:val="lowerLetter"/>
      <w:lvlText w:val="%8"/>
      <w:lvlJc w:val="left"/>
      <w:pPr>
        <w:ind w:left="61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60A917C">
      <w:start w:val="1"/>
      <w:numFmt w:val="lowerRoman"/>
      <w:lvlText w:val="%9"/>
      <w:lvlJc w:val="left"/>
      <w:pPr>
        <w:ind w:left="68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7A9271C"/>
    <w:multiLevelType w:val="hybridMultilevel"/>
    <w:tmpl w:val="4BBAAF52"/>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F3489"/>
    <w:multiLevelType w:val="hybridMultilevel"/>
    <w:tmpl w:val="B6A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9D785B"/>
    <w:multiLevelType w:val="hybridMultilevel"/>
    <w:tmpl w:val="460A83E6"/>
    <w:lvl w:ilvl="0" w:tplc="6B24DC36">
      <w:start w:val="1"/>
      <w:numFmt w:val="upperRoman"/>
      <w:lvlText w:val="%1."/>
      <w:lvlJc w:val="right"/>
      <w:pPr>
        <w:ind w:left="1020" w:hanging="360"/>
      </w:pPr>
      <w:rPr>
        <w:b/>
        <w:i/>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6652349F"/>
    <w:multiLevelType w:val="hybridMultilevel"/>
    <w:tmpl w:val="40B490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764E97"/>
    <w:multiLevelType w:val="hybridMultilevel"/>
    <w:tmpl w:val="69D81C72"/>
    <w:lvl w:ilvl="0" w:tplc="09BCADC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294BEC"/>
    <w:multiLevelType w:val="hybridMultilevel"/>
    <w:tmpl w:val="E23A5AA2"/>
    <w:lvl w:ilvl="0" w:tplc="09BCAD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D83590F"/>
    <w:multiLevelType w:val="hybridMultilevel"/>
    <w:tmpl w:val="D330716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FB2154E"/>
    <w:multiLevelType w:val="hybridMultilevel"/>
    <w:tmpl w:val="221E26DC"/>
    <w:lvl w:ilvl="0" w:tplc="09BCAD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0"/>
  </w:num>
  <w:num w:numId="4">
    <w:abstractNumId w:val="19"/>
  </w:num>
  <w:num w:numId="5">
    <w:abstractNumId w:val="6"/>
  </w:num>
  <w:num w:numId="6">
    <w:abstractNumId w:val="22"/>
  </w:num>
  <w:num w:numId="7">
    <w:abstractNumId w:val="27"/>
  </w:num>
  <w:num w:numId="8">
    <w:abstractNumId w:val="5"/>
  </w:num>
  <w:num w:numId="9">
    <w:abstractNumId w:val="14"/>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3"/>
  </w:num>
  <w:num w:numId="14">
    <w:abstractNumId w:val="7"/>
  </w:num>
  <w:num w:numId="15">
    <w:abstractNumId w:val="17"/>
  </w:num>
  <w:num w:numId="16">
    <w:abstractNumId w:val="2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3"/>
  </w:num>
  <w:num w:numId="24">
    <w:abstractNumId w:val="2"/>
  </w:num>
  <w:num w:numId="25">
    <w:abstractNumId w:val="12"/>
  </w:num>
  <w:num w:numId="26">
    <w:abstractNumId w:val="18"/>
  </w:num>
  <w:num w:numId="27">
    <w:abstractNumId w:val="34"/>
  </w:num>
  <w:num w:numId="28">
    <w:abstractNumId w:val="30"/>
  </w:num>
  <w:num w:numId="29">
    <w:abstractNumId w:val="4"/>
  </w:num>
  <w:num w:numId="30">
    <w:abstractNumId w:val="15"/>
  </w:num>
  <w:num w:numId="31">
    <w:abstractNumId w:val="32"/>
  </w:num>
  <w:num w:numId="32">
    <w:abstractNumId w:val="16"/>
  </w:num>
  <w:num w:numId="33">
    <w:abstractNumId w:val="29"/>
  </w:num>
  <w:num w:numId="34">
    <w:abstractNumId w:val="9"/>
  </w:num>
  <w:num w:numId="35">
    <w:abstractNumId w:val="26"/>
  </w:num>
  <w:num w:numId="36">
    <w:abstractNumId w:val="28"/>
  </w:num>
  <w:num w:numId="37">
    <w:abstractNumId w:val="13"/>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33CE2"/>
    <w:rsid w:val="000474B7"/>
    <w:rsid w:val="000637B0"/>
    <w:rsid w:val="000871F3"/>
    <w:rsid w:val="0009636E"/>
    <w:rsid w:val="000A1988"/>
    <w:rsid w:val="000A46EA"/>
    <w:rsid w:val="000C52B6"/>
    <w:rsid w:val="000D778D"/>
    <w:rsid w:val="00105E4B"/>
    <w:rsid w:val="001114A9"/>
    <w:rsid w:val="00177A2E"/>
    <w:rsid w:val="001928D8"/>
    <w:rsid w:val="00212162"/>
    <w:rsid w:val="0025021B"/>
    <w:rsid w:val="0025380E"/>
    <w:rsid w:val="00290B46"/>
    <w:rsid w:val="002D7388"/>
    <w:rsid w:val="00304E20"/>
    <w:rsid w:val="0032663E"/>
    <w:rsid w:val="0033031B"/>
    <w:rsid w:val="00337B97"/>
    <w:rsid w:val="00396AFA"/>
    <w:rsid w:val="003D55F3"/>
    <w:rsid w:val="003D61A7"/>
    <w:rsid w:val="003E18C1"/>
    <w:rsid w:val="00450A0F"/>
    <w:rsid w:val="00456C70"/>
    <w:rsid w:val="0046190B"/>
    <w:rsid w:val="004C67E3"/>
    <w:rsid w:val="00510968"/>
    <w:rsid w:val="00516A4D"/>
    <w:rsid w:val="00531D26"/>
    <w:rsid w:val="0057530E"/>
    <w:rsid w:val="00583EAC"/>
    <w:rsid w:val="005876B3"/>
    <w:rsid w:val="0059341F"/>
    <w:rsid w:val="005D4F75"/>
    <w:rsid w:val="006253AC"/>
    <w:rsid w:val="006311AA"/>
    <w:rsid w:val="006323F3"/>
    <w:rsid w:val="00645804"/>
    <w:rsid w:val="00690167"/>
    <w:rsid w:val="00696F5D"/>
    <w:rsid w:val="006B177F"/>
    <w:rsid w:val="00733BDB"/>
    <w:rsid w:val="00761232"/>
    <w:rsid w:val="00776734"/>
    <w:rsid w:val="007F0C20"/>
    <w:rsid w:val="00800896"/>
    <w:rsid w:val="00824B7F"/>
    <w:rsid w:val="00860622"/>
    <w:rsid w:val="00891518"/>
    <w:rsid w:val="008D4F0B"/>
    <w:rsid w:val="0094187B"/>
    <w:rsid w:val="009439F2"/>
    <w:rsid w:val="009740E0"/>
    <w:rsid w:val="00991D80"/>
    <w:rsid w:val="009C3B36"/>
    <w:rsid w:val="009F1F17"/>
    <w:rsid w:val="00A35254"/>
    <w:rsid w:val="00A4022A"/>
    <w:rsid w:val="00A50BDE"/>
    <w:rsid w:val="00AF5EBA"/>
    <w:rsid w:val="00B13CE8"/>
    <w:rsid w:val="00B26DB8"/>
    <w:rsid w:val="00B62D96"/>
    <w:rsid w:val="00B85748"/>
    <w:rsid w:val="00B904A6"/>
    <w:rsid w:val="00BB28CC"/>
    <w:rsid w:val="00BB4F18"/>
    <w:rsid w:val="00BC3CAC"/>
    <w:rsid w:val="00BD4D23"/>
    <w:rsid w:val="00C622E4"/>
    <w:rsid w:val="00C65316"/>
    <w:rsid w:val="00C70F66"/>
    <w:rsid w:val="00C74CAD"/>
    <w:rsid w:val="00C9785D"/>
    <w:rsid w:val="00CB16DA"/>
    <w:rsid w:val="00CD7ADB"/>
    <w:rsid w:val="00D11021"/>
    <w:rsid w:val="00D73FB2"/>
    <w:rsid w:val="00DA7BA3"/>
    <w:rsid w:val="00DB231B"/>
    <w:rsid w:val="00DB4F28"/>
    <w:rsid w:val="00E220EF"/>
    <w:rsid w:val="00E3232C"/>
    <w:rsid w:val="00EA57B4"/>
    <w:rsid w:val="00EB337B"/>
    <w:rsid w:val="00EC0EF3"/>
    <w:rsid w:val="00EE2FD7"/>
    <w:rsid w:val="00F14406"/>
    <w:rsid w:val="00F16CE4"/>
    <w:rsid w:val="00F67498"/>
    <w:rsid w:val="00FA44AF"/>
    <w:rsid w:val="00FB7125"/>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3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semiHidden/>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semiHidden/>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paragraph" w:customStyle="1" w:styleId="ConsNormal">
    <w:name w:val="ConsNormal"/>
    <w:rsid w:val="00733BD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d">
    <w:name w:val="Содержимое таблицы"/>
    <w:basedOn w:val="a"/>
    <w:rsid w:val="00CD7ADB"/>
    <w:pPr>
      <w:suppressLineNumbers/>
      <w:suppressAutoHyphens/>
      <w:jc w:val="left"/>
    </w:pPr>
    <w:rPr>
      <w:rFonts w:eastAsia="Times New Roman"/>
      <w:lang w:eastAsia="ar-SA"/>
    </w:rPr>
  </w:style>
  <w:style w:type="paragraph" w:styleId="ae">
    <w:name w:val="No Spacing"/>
    <w:qFormat/>
    <w:rsid w:val="00CD7ADB"/>
    <w:pPr>
      <w:suppressAutoHyphens/>
      <w:spacing w:after="0" w:line="240" w:lineRule="auto"/>
    </w:pPr>
    <w:rPr>
      <w:rFonts w:ascii="Calibri" w:eastAsia="Arial" w:hAnsi="Calibri" w:cs="Calibri"/>
      <w:sz w:val="22"/>
      <w:szCs w:val="22"/>
      <w:lang w:eastAsia="ar-SA"/>
    </w:rPr>
  </w:style>
  <w:style w:type="paragraph" w:styleId="af">
    <w:name w:val="Body Text Indent"/>
    <w:basedOn w:val="a"/>
    <w:link w:val="af0"/>
    <w:rsid w:val="00CD7ADB"/>
    <w:pPr>
      <w:spacing w:after="120"/>
      <w:ind w:left="283"/>
      <w:jc w:val="left"/>
    </w:pPr>
    <w:rPr>
      <w:rFonts w:eastAsia="Times New Roman"/>
      <w:lang w:eastAsia="ru-RU"/>
    </w:rPr>
  </w:style>
  <w:style w:type="character" w:customStyle="1" w:styleId="af0">
    <w:name w:val="Основной текст с отступом Знак"/>
    <w:basedOn w:val="a0"/>
    <w:link w:val="af"/>
    <w:rsid w:val="00CD7ADB"/>
    <w:rPr>
      <w:rFonts w:ascii="Times New Roman" w:eastAsia="Times New Roman" w:hAnsi="Times New Roman" w:cs="Times New Roman"/>
      <w:lang w:eastAsia="ru-RU"/>
    </w:rPr>
  </w:style>
  <w:style w:type="paragraph" w:styleId="af1">
    <w:name w:val="Body Text"/>
    <w:basedOn w:val="a"/>
    <w:link w:val="af2"/>
    <w:rsid w:val="00CD7ADB"/>
    <w:pPr>
      <w:spacing w:after="120"/>
      <w:jc w:val="left"/>
    </w:pPr>
    <w:rPr>
      <w:rFonts w:eastAsia="Times New Roman"/>
      <w:szCs w:val="20"/>
      <w:lang w:eastAsia="ru-RU"/>
    </w:rPr>
  </w:style>
  <w:style w:type="character" w:customStyle="1" w:styleId="af2">
    <w:name w:val="Основной текст Знак"/>
    <w:basedOn w:val="a0"/>
    <w:link w:val="af1"/>
    <w:rsid w:val="00CD7ADB"/>
    <w:rPr>
      <w:rFonts w:ascii="Times New Roman" w:eastAsia="Times New Roman" w:hAnsi="Times New Roman" w:cs="Times New Roman"/>
      <w:szCs w:val="20"/>
      <w:lang w:eastAsia="ru-RU"/>
    </w:rPr>
  </w:style>
  <w:style w:type="paragraph" w:customStyle="1" w:styleId="23">
    <w:name w:val="Основной текст с отступом 23"/>
    <w:basedOn w:val="a"/>
    <w:rsid w:val="00CD7ADB"/>
    <w:pPr>
      <w:widowControl w:val="0"/>
      <w:suppressAutoHyphens/>
      <w:ind w:left="708" w:firstLine="708"/>
    </w:pPr>
    <w:rPr>
      <w:rFonts w:eastAsia="Lucida Sans Unicode" w:cs="Tahoma"/>
      <w:kern w:val="1"/>
      <w:sz w:val="28"/>
      <w:lang w:eastAsia="hi-IN" w:bidi="hi-IN"/>
    </w:rPr>
  </w:style>
</w:styles>
</file>

<file path=word/webSettings.xml><?xml version="1.0" encoding="utf-8"?>
<w:webSettings xmlns:r="http://schemas.openxmlformats.org/officeDocument/2006/relationships" xmlns:w="http://schemas.openxmlformats.org/wordprocessingml/2006/main">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9474</Words>
  <Characters>54005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65</cp:revision>
  <dcterms:created xsi:type="dcterms:W3CDTF">2020-08-11T12:48:00Z</dcterms:created>
  <dcterms:modified xsi:type="dcterms:W3CDTF">2021-05-14T08:19:00Z</dcterms:modified>
</cp:coreProperties>
</file>