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ADD" w:rsidRDefault="00EF5D22" w:rsidP="00ED7ADD">
      <w:r>
        <w:pict>
          <v:shapetype id="_x0000_t202" coordsize="21600,21600" o:spt="202" path="m,l,21600r21600,l21600,xe">
            <v:stroke joinstyle="miter"/>
            <v:path gradientshapeok="t" o:connecttype="rect"/>
          </v:shapetype>
          <v:shape id="_x0000_s1027" type="#_x0000_t202" style="position:absolute;left:0;text-align:left;margin-left:467.65pt;margin-top:-7.45pt;width:46.4pt;height:102pt;z-index:251657216;mso-wrap-distance-left:9.05pt;mso-wrap-distance-right:0" stroked="f">
            <v:fill opacity="0" color2="black"/>
            <v:textbox style="mso-next-textbox:#_x0000_s1027" inset="0,0,0,0">
              <w:txbxContent>
                <w:tbl>
                  <w:tblPr>
                    <w:tblW w:w="1095"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095"/>
                  </w:tblGrid>
                  <w:tr w:rsidR="004C5017">
                    <w:trPr>
                      <w:trHeight w:val="1907"/>
                    </w:trPr>
                    <w:tc>
                      <w:tcPr>
                        <w:tcW w:w="1101" w:type="dxa"/>
                        <w:tcBorders>
                          <w:top w:val="single" w:sz="8" w:space="0" w:color="000000"/>
                          <w:left w:val="single" w:sz="8" w:space="0" w:color="000000"/>
                          <w:bottom w:val="single" w:sz="4" w:space="0" w:color="auto"/>
                          <w:right w:val="single" w:sz="4" w:space="0" w:color="auto"/>
                        </w:tcBorders>
                        <w:hideMark/>
                      </w:tcPr>
                      <w:p w:rsidR="004C5017" w:rsidRDefault="004C5017">
                        <w:pPr>
                          <w:pStyle w:val="1"/>
                          <w:tabs>
                            <w:tab w:val="num" w:pos="0"/>
                          </w:tabs>
                          <w:snapToGrid w:val="0"/>
                          <w:spacing w:before="240" w:after="6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4C5017" w:rsidRDefault="004C5017">
                        <w:pPr>
                          <w:spacing w:line="276" w:lineRule="auto"/>
                          <w:rPr>
                            <w:rFonts w:eastAsia="Times New Roman"/>
                            <w:b/>
                            <w:color w:val="000000"/>
                            <w:sz w:val="16"/>
                            <w:szCs w:val="16"/>
                            <w:lang w:bidi="ru-RU"/>
                          </w:rPr>
                        </w:pPr>
                        <w:r>
                          <w:rPr>
                            <w:rFonts w:eastAsia="Times New Roman"/>
                            <w:b/>
                            <w:color w:val="000000"/>
                            <w:sz w:val="16"/>
                            <w:szCs w:val="16"/>
                            <w:lang w:bidi="ru-RU"/>
                          </w:rPr>
                          <w:t>с июня</w:t>
                        </w:r>
                      </w:p>
                      <w:p w:rsidR="004C5017" w:rsidRDefault="004C5017">
                        <w:pPr>
                          <w:spacing w:line="276" w:lineRule="auto"/>
                          <w:rPr>
                            <w:rFonts w:eastAsia="Times New Roman"/>
                            <w:b/>
                            <w:color w:val="000000"/>
                            <w:sz w:val="16"/>
                            <w:szCs w:val="16"/>
                          </w:rPr>
                        </w:pPr>
                        <w:r>
                          <w:rPr>
                            <w:rFonts w:eastAsia="Times New Roman"/>
                            <w:b/>
                            <w:color w:val="000000"/>
                            <w:sz w:val="16"/>
                            <w:szCs w:val="16"/>
                            <w:lang w:bidi="ru-RU"/>
                          </w:rPr>
                          <w:t xml:space="preserve">2007года </w:t>
                        </w:r>
                      </w:p>
                      <w:p w:rsidR="004C5017" w:rsidRDefault="004C5017">
                        <w:pPr>
                          <w:spacing w:line="276" w:lineRule="auto"/>
                          <w:rPr>
                            <w:rFonts w:eastAsia="Times New Roman"/>
                            <w:b/>
                            <w:color w:val="000000"/>
                            <w:sz w:val="16"/>
                            <w:szCs w:val="16"/>
                            <w:lang w:bidi="ru-RU"/>
                          </w:rPr>
                        </w:pPr>
                        <w:r>
                          <w:rPr>
                            <w:rFonts w:eastAsia="Times New Roman"/>
                            <w:b/>
                            <w:color w:val="000000"/>
                            <w:sz w:val="16"/>
                            <w:szCs w:val="16"/>
                          </w:rPr>
                          <w:t>№ 264</w:t>
                        </w:r>
                      </w:p>
                      <w:p w:rsidR="004C5017" w:rsidRDefault="004C5017">
                        <w:pPr>
                          <w:spacing w:line="276" w:lineRule="auto"/>
                          <w:rPr>
                            <w:rFonts w:eastAsia="Times New Roman"/>
                            <w:b/>
                            <w:color w:val="000000"/>
                            <w:sz w:val="16"/>
                            <w:szCs w:val="16"/>
                            <w:lang w:bidi="ru-RU"/>
                          </w:rPr>
                        </w:pPr>
                        <w:r>
                          <w:rPr>
                            <w:rFonts w:eastAsia="Times New Roman"/>
                            <w:b/>
                            <w:color w:val="000000"/>
                            <w:sz w:val="16"/>
                            <w:szCs w:val="16"/>
                            <w:lang w:bidi="ru-RU"/>
                          </w:rPr>
                          <w:t>27 марта</w:t>
                        </w:r>
                      </w:p>
                      <w:p w:rsidR="004C5017" w:rsidRDefault="004C5017">
                        <w:pPr>
                          <w:spacing w:line="276" w:lineRule="auto"/>
                        </w:pPr>
                        <w:r>
                          <w:rPr>
                            <w:rFonts w:eastAsia="Times New Roman"/>
                            <w:b/>
                            <w:color w:val="000000"/>
                            <w:sz w:val="16"/>
                            <w:szCs w:val="16"/>
                            <w:lang w:bidi="ru-RU"/>
                          </w:rPr>
                          <w:t>2020года</w:t>
                        </w:r>
                      </w:p>
                      <w:p w:rsidR="004C5017" w:rsidRDefault="004C5017">
                        <w:pPr>
                          <w:spacing w:line="276" w:lineRule="auto"/>
                        </w:pPr>
                        <w:r>
                          <w:rPr>
                            <w:rFonts w:eastAsia="Times New Roman"/>
                            <w:b/>
                            <w:color w:val="000000"/>
                            <w:sz w:val="16"/>
                            <w:szCs w:val="16"/>
                            <w:lang w:bidi="ru-RU"/>
                          </w:rPr>
                          <w:t>Бесплатно</w:t>
                        </w:r>
                      </w:p>
                    </w:tc>
                  </w:tr>
                </w:tbl>
                <w:p w:rsidR="004C5017" w:rsidRDefault="004C5017" w:rsidP="00ED7ADD">
                  <w:r>
                    <w:t xml:space="preserve"> </w:t>
                  </w:r>
                </w:p>
              </w:txbxContent>
            </v:textbox>
            <w10:wrap type="square" side="largest"/>
          </v:shape>
        </w:pict>
      </w:r>
      <w:r w:rsidR="00ED7ADD">
        <w:rPr>
          <w:noProof/>
          <w:lang w:eastAsia="ru-RU"/>
        </w:rPr>
        <w:drawing>
          <wp:anchor distT="0" distB="0" distL="114935" distR="114935" simplePos="0" relativeHeight="251656192"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ED7ADD" w:rsidRDefault="00ED7ADD" w:rsidP="00ED7ADD">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ED7ADD" w:rsidRDefault="00ED7ADD" w:rsidP="00ED7ADD">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ED7ADD" w:rsidRDefault="00ED7ADD" w:rsidP="00ED7ADD">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ED7ADD" w:rsidRDefault="00ED7ADD" w:rsidP="00ED7ADD">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ED7ADD" w:rsidRDefault="00ED7ADD" w:rsidP="00ED7ADD">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8422E3" w:rsidRPr="008422E3" w:rsidRDefault="008422E3" w:rsidP="008422E3">
      <w:pPr>
        <w:keepNext/>
        <w:widowControl w:val="0"/>
        <w:tabs>
          <w:tab w:val="left" w:pos="0"/>
        </w:tabs>
        <w:suppressAutoHyphens/>
        <w:spacing w:before="240" w:after="60"/>
        <w:jc w:val="center"/>
        <w:outlineLvl w:val="0"/>
        <w:rPr>
          <w:rFonts w:eastAsia="Lucida Sans Unicode"/>
          <w:sz w:val="20"/>
          <w:szCs w:val="20"/>
        </w:rPr>
      </w:pPr>
      <w:r w:rsidRPr="007B6C9A">
        <w:rPr>
          <w:rFonts w:eastAsia="Lucida Sans Unicode"/>
          <w:sz w:val="26"/>
          <w:szCs w:val="26"/>
        </w:rPr>
        <w:t xml:space="preserve">РОССИЙСКАЯ </w:t>
      </w:r>
      <w:r w:rsidRPr="008422E3">
        <w:rPr>
          <w:rFonts w:eastAsia="Lucida Sans Unicode"/>
          <w:sz w:val="20"/>
          <w:szCs w:val="20"/>
        </w:rPr>
        <w:t>ФЕДЕРАЦИЯ</w:t>
      </w:r>
    </w:p>
    <w:p w:rsidR="008422E3" w:rsidRPr="008422E3" w:rsidRDefault="008422E3" w:rsidP="008422E3">
      <w:pPr>
        <w:widowControl w:val="0"/>
        <w:suppressAutoHyphens/>
        <w:jc w:val="center"/>
        <w:rPr>
          <w:rFonts w:eastAsia="Lucida Sans Unicode"/>
          <w:sz w:val="20"/>
          <w:szCs w:val="20"/>
        </w:rPr>
      </w:pPr>
      <w:r w:rsidRPr="008422E3">
        <w:rPr>
          <w:rFonts w:eastAsia="Lucida Sans Unicode"/>
          <w:sz w:val="20"/>
          <w:szCs w:val="20"/>
        </w:rPr>
        <w:t xml:space="preserve">            КОСТРОМСКАЯ ОБЛАСТЬ</w:t>
      </w:r>
    </w:p>
    <w:p w:rsidR="008422E3" w:rsidRPr="008422E3" w:rsidRDefault="008422E3" w:rsidP="008422E3">
      <w:pPr>
        <w:widowControl w:val="0"/>
        <w:suppressAutoHyphens/>
        <w:jc w:val="center"/>
        <w:rPr>
          <w:rFonts w:eastAsia="Lucida Sans Unicode"/>
          <w:sz w:val="20"/>
          <w:szCs w:val="20"/>
        </w:rPr>
      </w:pPr>
      <w:r w:rsidRPr="008422E3">
        <w:rPr>
          <w:rFonts w:eastAsia="Lucida Sans Unicode"/>
          <w:sz w:val="20"/>
          <w:szCs w:val="20"/>
        </w:rPr>
        <w:t>АДМИНИСТРАЦИЯ КАДЫЙСКОГО МУНИЦИПАЛЬНОГО РАЙОНА</w:t>
      </w:r>
    </w:p>
    <w:p w:rsidR="008422E3" w:rsidRPr="008422E3" w:rsidRDefault="008422E3" w:rsidP="008422E3">
      <w:pPr>
        <w:widowControl w:val="0"/>
        <w:suppressAutoHyphens/>
        <w:rPr>
          <w:rFonts w:eastAsia="Lucida Sans Unicode"/>
          <w:sz w:val="20"/>
          <w:szCs w:val="20"/>
        </w:rPr>
      </w:pPr>
    </w:p>
    <w:p w:rsidR="008422E3" w:rsidRPr="008422E3" w:rsidRDefault="008422E3" w:rsidP="008422E3">
      <w:pPr>
        <w:widowControl w:val="0"/>
        <w:suppressAutoHyphens/>
        <w:jc w:val="center"/>
        <w:rPr>
          <w:rFonts w:eastAsia="Lucida Sans Unicode"/>
          <w:sz w:val="20"/>
          <w:szCs w:val="20"/>
        </w:rPr>
      </w:pPr>
      <w:r w:rsidRPr="008422E3">
        <w:rPr>
          <w:rFonts w:eastAsia="Lucida Sans Unicode"/>
          <w:sz w:val="20"/>
          <w:szCs w:val="20"/>
        </w:rPr>
        <w:t>ПОСТАНОВЛЕНИЕ</w:t>
      </w:r>
    </w:p>
    <w:p w:rsidR="008422E3" w:rsidRPr="008422E3" w:rsidRDefault="008422E3" w:rsidP="008422E3">
      <w:pPr>
        <w:widowControl w:val="0"/>
        <w:suppressAutoHyphens/>
        <w:jc w:val="center"/>
        <w:rPr>
          <w:rFonts w:eastAsia="Lucida Sans Unicode"/>
          <w:sz w:val="20"/>
          <w:szCs w:val="20"/>
        </w:rPr>
      </w:pPr>
    </w:p>
    <w:p w:rsidR="008422E3" w:rsidRPr="008422E3" w:rsidRDefault="008422E3" w:rsidP="008422E3">
      <w:pPr>
        <w:rPr>
          <w:sz w:val="20"/>
          <w:szCs w:val="20"/>
        </w:rPr>
      </w:pPr>
      <w:r w:rsidRPr="008422E3">
        <w:rPr>
          <w:sz w:val="20"/>
          <w:szCs w:val="20"/>
        </w:rPr>
        <w:t xml:space="preserve">от «2»марта 2020г.                                                                                             </w:t>
      </w:r>
      <w:r>
        <w:rPr>
          <w:sz w:val="20"/>
          <w:szCs w:val="20"/>
        </w:rPr>
        <w:t xml:space="preserve">                </w:t>
      </w:r>
      <w:r w:rsidRPr="008422E3">
        <w:rPr>
          <w:sz w:val="20"/>
          <w:szCs w:val="20"/>
        </w:rPr>
        <w:t xml:space="preserve">       </w:t>
      </w:r>
      <w:r w:rsidR="002420AA">
        <w:rPr>
          <w:sz w:val="20"/>
          <w:szCs w:val="20"/>
        </w:rPr>
        <w:t xml:space="preserve">                          </w:t>
      </w:r>
      <w:r w:rsidRPr="008422E3">
        <w:rPr>
          <w:sz w:val="20"/>
          <w:szCs w:val="20"/>
        </w:rPr>
        <w:t xml:space="preserve">  №</w:t>
      </w:r>
      <w:r w:rsidR="002420AA">
        <w:rPr>
          <w:sz w:val="20"/>
          <w:szCs w:val="20"/>
        </w:rPr>
        <w:t xml:space="preserve">  95</w:t>
      </w:r>
    </w:p>
    <w:p w:rsidR="008422E3" w:rsidRPr="008422E3" w:rsidRDefault="008422E3" w:rsidP="008422E3">
      <w:pPr>
        <w:rPr>
          <w:sz w:val="20"/>
          <w:szCs w:val="20"/>
        </w:rPr>
      </w:pPr>
      <w:r w:rsidRPr="008422E3">
        <w:rPr>
          <w:sz w:val="20"/>
          <w:szCs w:val="20"/>
        </w:rPr>
        <w:t>О проведении общественных обсуждений</w:t>
      </w:r>
      <w:r>
        <w:rPr>
          <w:sz w:val="20"/>
          <w:szCs w:val="20"/>
        </w:rPr>
        <w:t xml:space="preserve"> </w:t>
      </w:r>
      <w:r w:rsidRPr="008422E3">
        <w:rPr>
          <w:sz w:val="20"/>
          <w:szCs w:val="20"/>
        </w:rPr>
        <w:t>по</w:t>
      </w:r>
    </w:p>
    <w:p w:rsidR="008422E3" w:rsidRPr="008422E3" w:rsidRDefault="008422E3" w:rsidP="008422E3">
      <w:pPr>
        <w:rPr>
          <w:sz w:val="20"/>
          <w:szCs w:val="20"/>
        </w:rPr>
      </w:pPr>
      <w:r w:rsidRPr="008422E3">
        <w:rPr>
          <w:sz w:val="20"/>
          <w:szCs w:val="20"/>
        </w:rPr>
        <w:t>вопросу утверждения проекта</w:t>
      </w:r>
    </w:p>
    <w:p w:rsidR="008422E3" w:rsidRPr="008422E3" w:rsidRDefault="008422E3" w:rsidP="008422E3">
      <w:pPr>
        <w:rPr>
          <w:sz w:val="20"/>
          <w:szCs w:val="20"/>
        </w:rPr>
      </w:pPr>
      <w:r w:rsidRPr="008422E3">
        <w:rPr>
          <w:sz w:val="20"/>
          <w:szCs w:val="20"/>
        </w:rPr>
        <w:t xml:space="preserve">внесения изменений в генеральный план </w:t>
      </w:r>
    </w:p>
    <w:p w:rsidR="008422E3" w:rsidRPr="008422E3" w:rsidRDefault="008422E3" w:rsidP="008422E3">
      <w:pPr>
        <w:rPr>
          <w:sz w:val="20"/>
          <w:szCs w:val="20"/>
        </w:rPr>
      </w:pPr>
      <w:r w:rsidRPr="008422E3">
        <w:rPr>
          <w:sz w:val="20"/>
          <w:szCs w:val="20"/>
        </w:rPr>
        <w:t>Екатеринкинского сельского поселения</w:t>
      </w:r>
    </w:p>
    <w:p w:rsidR="008422E3" w:rsidRPr="008422E3" w:rsidRDefault="008422E3" w:rsidP="008422E3">
      <w:pPr>
        <w:rPr>
          <w:sz w:val="20"/>
          <w:szCs w:val="20"/>
        </w:rPr>
      </w:pPr>
      <w:r w:rsidRPr="008422E3">
        <w:rPr>
          <w:sz w:val="20"/>
          <w:szCs w:val="20"/>
        </w:rPr>
        <w:t>Кадыйского муниципального района</w:t>
      </w:r>
    </w:p>
    <w:p w:rsidR="008422E3" w:rsidRPr="008422E3" w:rsidRDefault="008422E3" w:rsidP="008422E3">
      <w:pPr>
        <w:rPr>
          <w:sz w:val="20"/>
          <w:szCs w:val="20"/>
        </w:rPr>
      </w:pPr>
      <w:r w:rsidRPr="008422E3">
        <w:rPr>
          <w:sz w:val="20"/>
          <w:szCs w:val="20"/>
        </w:rPr>
        <w:t>Костромской области</w:t>
      </w:r>
    </w:p>
    <w:p w:rsidR="008422E3" w:rsidRPr="008422E3" w:rsidRDefault="008422E3" w:rsidP="008422E3">
      <w:pPr>
        <w:pStyle w:val="ConsPlusNormal"/>
        <w:jc w:val="both"/>
        <w:rPr>
          <w:rFonts w:ascii="Times New Roman" w:hAnsi="Times New Roman" w:cs="Times New Roman"/>
          <w:sz w:val="20"/>
        </w:rPr>
      </w:pPr>
    </w:p>
    <w:p w:rsidR="008422E3" w:rsidRPr="008422E3" w:rsidRDefault="008422E3" w:rsidP="008422E3">
      <w:pPr>
        <w:pStyle w:val="ConsPlusNormal"/>
        <w:ind w:firstLine="709"/>
        <w:jc w:val="both"/>
        <w:rPr>
          <w:rFonts w:ascii="Times New Roman" w:hAnsi="Times New Roman" w:cs="Times New Roman"/>
          <w:sz w:val="20"/>
        </w:rPr>
      </w:pPr>
      <w:r w:rsidRPr="008422E3">
        <w:rPr>
          <w:rFonts w:ascii="Times New Roman" w:hAnsi="Times New Roman" w:cs="Times New Roman"/>
          <w:sz w:val="20"/>
        </w:rPr>
        <w:t>В соответствии со статьями 5.1,24,28 Градостроительного кодекса Российской Федерации, с Федеральным законом от 06.10.2003 № 131-ФЗ «Об общих принципах организации местного самоуправления в Российской Федерации», решением Собрания депутатов Кадыйского муниципального района Костромской области от 26.09.2019 № 378 «Об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Кадыйского муниципального района Костромской области», постановлением администрации Кадыйского муниципального района Костромской области от 30.01.2020 № 35 «О создании комиссии по подготовке проектов генеральных планов, правил землепользования и застройки и (или) внесению в них изменений, а также проектов планировки и межевания территории сельских поселений Кадыйского муниципального района Костромской области», руководствуясь Уставом Кадыйского муниципального района, администрация Кадыйского муниципального района</w:t>
      </w:r>
    </w:p>
    <w:p w:rsidR="008422E3" w:rsidRPr="008422E3" w:rsidRDefault="008422E3" w:rsidP="008422E3">
      <w:pPr>
        <w:pStyle w:val="ConsPlusNormal"/>
        <w:jc w:val="both"/>
        <w:rPr>
          <w:rFonts w:ascii="Times New Roman" w:hAnsi="Times New Roman" w:cs="Times New Roman"/>
          <w:sz w:val="20"/>
        </w:rPr>
      </w:pPr>
      <w:proofErr w:type="spellStart"/>
      <w:r w:rsidRPr="008422E3">
        <w:rPr>
          <w:rFonts w:ascii="Times New Roman" w:hAnsi="Times New Roman" w:cs="Times New Roman"/>
          <w:b/>
          <w:sz w:val="20"/>
        </w:rPr>
        <w:t>п</w:t>
      </w:r>
      <w:proofErr w:type="spellEnd"/>
      <w:r w:rsidRPr="008422E3">
        <w:rPr>
          <w:rFonts w:ascii="Times New Roman" w:hAnsi="Times New Roman" w:cs="Times New Roman"/>
          <w:b/>
          <w:sz w:val="20"/>
        </w:rPr>
        <w:t xml:space="preserve"> о с т а </w:t>
      </w:r>
      <w:proofErr w:type="spellStart"/>
      <w:r w:rsidRPr="008422E3">
        <w:rPr>
          <w:rFonts w:ascii="Times New Roman" w:hAnsi="Times New Roman" w:cs="Times New Roman"/>
          <w:b/>
          <w:sz w:val="20"/>
        </w:rPr>
        <w:t>н</w:t>
      </w:r>
      <w:proofErr w:type="spellEnd"/>
      <w:r w:rsidRPr="008422E3">
        <w:rPr>
          <w:rFonts w:ascii="Times New Roman" w:hAnsi="Times New Roman" w:cs="Times New Roman"/>
          <w:b/>
          <w:sz w:val="20"/>
        </w:rPr>
        <w:t xml:space="preserve"> о в л я е т</w:t>
      </w:r>
      <w:r w:rsidRPr="008422E3">
        <w:rPr>
          <w:rFonts w:ascii="Times New Roman" w:hAnsi="Times New Roman" w:cs="Times New Roman"/>
          <w:sz w:val="20"/>
        </w:rPr>
        <w:t>:</w:t>
      </w:r>
    </w:p>
    <w:p w:rsidR="008422E3" w:rsidRPr="008422E3" w:rsidRDefault="008422E3" w:rsidP="008422E3">
      <w:pPr>
        <w:pStyle w:val="ConsPlusNormal"/>
        <w:jc w:val="both"/>
        <w:rPr>
          <w:rFonts w:ascii="Times New Roman" w:eastAsia="Lucida Sans Unicode" w:hAnsi="Times New Roman" w:cs="Times New Roman"/>
          <w:sz w:val="20"/>
        </w:rPr>
      </w:pPr>
      <w:r w:rsidRPr="008422E3">
        <w:rPr>
          <w:rFonts w:ascii="Times New Roman" w:hAnsi="Times New Roman" w:cs="Times New Roman"/>
          <w:sz w:val="20"/>
        </w:rPr>
        <w:t xml:space="preserve">1. Назначить общественные обсуждения по вопросу утверждения проекта внесения изменений в генеральный план  Екатеринкинского сельского поселения Кадыйского муниципального района Костромской области( далее– Проект) </w:t>
      </w:r>
      <w:r w:rsidRPr="008422E3">
        <w:rPr>
          <w:rFonts w:ascii="Times New Roman" w:eastAsia="Lucida Sans Unicode" w:hAnsi="Times New Roman" w:cs="Times New Roman"/>
          <w:sz w:val="20"/>
        </w:rPr>
        <w:t>со2 марта по 2 мая 2020 года.</w:t>
      </w:r>
    </w:p>
    <w:p w:rsidR="008422E3" w:rsidRPr="008422E3" w:rsidRDefault="008422E3" w:rsidP="008422E3">
      <w:pPr>
        <w:pStyle w:val="ConsPlusNormal"/>
        <w:jc w:val="both"/>
        <w:rPr>
          <w:rFonts w:ascii="Times New Roman" w:hAnsi="Times New Roman" w:cs="Times New Roman"/>
          <w:sz w:val="20"/>
          <w:u w:val="single"/>
        </w:rPr>
      </w:pPr>
      <w:r w:rsidRPr="008422E3">
        <w:rPr>
          <w:rFonts w:ascii="Times New Roman" w:hAnsi="Times New Roman" w:cs="Times New Roman"/>
          <w:sz w:val="20"/>
        </w:rPr>
        <w:t xml:space="preserve">2. Опубликовать проект внесения изменений в генеральный план Екатеринкинского сельского поселения Кадыйского муниципального района Костромской области на официальном сайте Кадыйского муниципального района </w:t>
      </w:r>
      <w:hyperlink r:id="rId7" w:tgtFrame="_blank" w:history="1">
        <w:r w:rsidRPr="008422E3">
          <w:rPr>
            <w:rStyle w:val="aff8"/>
            <w:rFonts w:ascii="Times New Roman" w:hAnsi="Times New Roman"/>
            <w:sz w:val="20"/>
          </w:rPr>
          <w:t>www.admkad.ru</w:t>
        </w:r>
      </w:hyperlink>
      <w:r w:rsidRPr="008422E3">
        <w:rPr>
          <w:rFonts w:ascii="Times New Roman" w:hAnsi="Times New Roman" w:cs="Times New Roman"/>
          <w:sz w:val="20"/>
        </w:rPr>
        <w:t xml:space="preserve"> в сети интернет и на официальном сайте</w:t>
      </w:r>
      <w:r w:rsidR="002420AA">
        <w:rPr>
          <w:rFonts w:ascii="Times New Roman" w:hAnsi="Times New Roman" w:cs="Times New Roman"/>
          <w:sz w:val="20"/>
        </w:rPr>
        <w:t xml:space="preserve"> </w:t>
      </w:r>
      <w:r w:rsidRPr="008422E3">
        <w:rPr>
          <w:rFonts w:ascii="Times New Roman" w:hAnsi="Times New Roman" w:cs="Times New Roman"/>
          <w:sz w:val="20"/>
        </w:rPr>
        <w:t>Екатеринкинского сельского поселения</w:t>
      </w:r>
      <w:r w:rsidRPr="008422E3">
        <w:rPr>
          <w:rFonts w:ascii="Times New Roman" w:hAnsi="Times New Roman" w:cs="Times New Roman"/>
          <w:sz w:val="20"/>
          <w:u w:val="single"/>
          <w:lang w:val="en-US"/>
        </w:rPr>
        <w:t>www</w:t>
      </w:r>
      <w:r w:rsidRPr="008422E3">
        <w:rPr>
          <w:rFonts w:ascii="Times New Roman" w:hAnsi="Times New Roman" w:cs="Times New Roman"/>
          <w:sz w:val="20"/>
          <w:u w:val="single"/>
        </w:rPr>
        <w:t>.</w:t>
      </w:r>
      <w:proofErr w:type="spellStart"/>
      <w:r w:rsidRPr="008422E3">
        <w:rPr>
          <w:rFonts w:ascii="Times New Roman" w:hAnsi="Times New Roman" w:cs="Times New Roman"/>
          <w:sz w:val="20"/>
          <w:u w:val="single"/>
          <w:lang w:val="en-US"/>
        </w:rPr>
        <w:t>ek</w:t>
      </w:r>
      <w:proofErr w:type="spellEnd"/>
      <w:r w:rsidRPr="008422E3">
        <w:rPr>
          <w:rFonts w:ascii="Times New Roman" w:hAnsi="Times New Roman" w:cs="Times New Roman"/>
          <w:sz w:val="20"/>
          <w:u w:val="single"/>
        </w:rPr>
        <w:t>-</w:t>
      </w:r>
      <w:proofErr w:type="spellStart"/>
      <w:r w:rsidRPr="008422E3">
        <w:rPr>
          <w:rFonts w:ascii="Times New Roman" w:hAnsi="Times New Roman" w:cs="Times New Roman"/>
          <w:sz w:val="20"/>
          <w:u w:val="single"/>
          <w:lang w:val="en-US"/>
        </w:rPr>
        <w:t>adm</w:t>
      </w:r>
      <w:proofErr w:type="spellEnd"/>
      <w:r w:rsidRPr="008422E3">
        <w:rPr>
          <w:rFonts w:ascii="Times New Roman" w:hAnsi="Times New Roman" w:cs="Times New Roman"/>
          <w:sz w:val="20"/>
          <w:u w:val="single"/>
        </w:rPr>
        <w:t>.</w:t>
      </w:r>
      <w:proofErr w:type="spellStart"/>
      <w:r w:rsidRPr="008422E3">
        <w:rPr>
          <w:rFonts w:ascii="Times New Roman" w:hAnsi="Times New Roman" w:cs="Times New Roman"/>
          <w:sz w:val="20"/>
          <w:u w:val="single"/>
          <w:lang w:val="en-US"/>
        </w:rPr>
        <w:t>ru</w:t>
      </w:r>
      <w:proofErr w:type="spellEnd"/>
      <w:r w:rsidRPr="008422E3">
        <w:rPr>
          <w:rFonts w:ascii="Times New Roman" w:hAnsi="Times New Roman" w:cs="Times New Roman"/>
          <w:sz w:val="20"/>
          <w:u w:val="single"/>
        </w:rPr>
        <w:t>;</w:t>
      </w:r>
    </w:p>
    <w:p w:rsidR="008422E3" w:rsidRPr="008422E3" w:rsidRDefault="008422E3" w:rsidP="008422E3">
      <w:pPr>
        <w:pStyle w:val="ConsPlusNormal"/>
        <w:jc w:val="both"/>
        <w:rPr>
          <w:rFonts w:ascii="Times New Roman" w:hAnsi="Times New Roman" w:cs="Times New Roman"/>
          <w:sz w:val="20"/>
        </w:rPr>
      </w:pPr>
      <w:r w:rsidRPr="008422E3">
        <w:rPr>
          <w:rFonts w:ascii="Times New Roman" w:hAnsi="Times New Roman" w:cs="Times New Roman"/>
          <w:sz w:val="20"/>
        </w:rPr>
        <w:t>2.1. Подготовить и оформить протокол общественных обсуждений;</w:t>
      </w:r>
    </w:p>
    <w:p w:rsidR="008422E3" w:rsidRPr="008422E3" w:rsidRDefault="008422E3" w:rsidP="008422E3">
      <w:pPr>
        <w:pStyle w:val="ConsPlusNormal"/>
        <w:jc w:val="both"/>
        <w:rPr>
          <w:rFonts w:ascii="Times New Roman" w:hAnsi="Times New Roman" w:cs="Times New Roman"/>
          <w:sz w:val="20"/>
        </w:rPr>
      </w:pPr>
      <w:r w:rsidRPr="008422E3">
        <w:rPr>
          <w:rFonts w:ascii="Times New Roman" w:hAnsi="Times New Roman" w:cs="Times New Roman"/>
          <w:sz w:val="20"/>
        </w:rPr>
        <w:t>2.2. Подготовить и опубликовать заключение о результатах общественных обсуждений.</w:t>
      </w:r>
    </w:p>
    <w:p w:rsidR="008422E3" w:rsidRPr="008422E3" w:rsidRDefault="008422E3" w:rsidP="008422E3">
      <w:pPr>
        <w:pStyle w:val="af3"/>
        <w:spacing w:after="0" w:line="240" w:lineRule="auto"/>
        <w:ind w:left="0"/>
        <w:jc w:val="both"/>
        <w:rPr>
          <w:sz w:val="20"/>
          <w:szCs w:val="20"/>
        </w:rPr>
      </w:pPr>
      <w:r w:rsidRPr="008422E3">
        <w:rPr>
          <w:sz w:val="20"/>
          <w:szCs w:val="20"/>
        </w:rPr>
        <w:t>3. Настоящее постановление вступает в силу со дня его официального опубликования в информационном бюллетене «Муниципальный  вестник».</w:t>
      </w:r>
    </w:p>
    <w:p w:rsidR="008422E3" w:rsidRPr="008422E3" w:rsidRDefault="008422E3" w:rsidP="008422E3">
      <w:pPr>
        <w:pStyle w:val="ConsPlusNormal"/>
        <w:jc w:val="both"/>
        <w:rPr>
          <w:rFonts w:ascii="Times New Roman" w:hAnsi="Times New Roman" w:cs="Times New Roman"/>
          <w:sz w:val="20"/>
        </w:rPr>
      </w:pPr>
    </w:p>
    <w:p w:rsidR="008422E3" w:rsidRPr="008422E3" w:rsidRDefault="008422E3" w:rsidP="008422E3">
      <w:pPr>
        <w:ind w:hanging="21"/>
        <w:rPr>
          <w:sz w:val="20"/>
          <w:szCs w:val="20"/>
        </w:rPr>
      </w:pPr>
      <w:r w:rsidRPr="008422E3">
        <w:rPr>
          <w:sz w:val="20"/>
          <w:szCs w:val="20"/>
        </w:rPr>
        <w:t>Глава</w:t>
      </w:r>
    </w:p>
    <w:p w:rsidR="008422E3" w:rsidRPr="008422E3" w:rsidRDefault="008422E3" w:rsidP="008422E3">
      <w:pPr>
        <w:ind w:hanging="21"/>
        <w:rPr>
          <w:sz w:val="20"/>
          <w:szCs w:val="20"/>
        </w:rPr>
      </w:pPr>
      <w:r w:rsidRPr="008422E3">
        <w:rPr>
          <w:sz w:val="20"/>
          <w:szCs w:val="20"/>
        </w:rPr>
        <w:t>Кад</w:t>
      </w:r>
      <w:r>
        <w:rPr>
          <w:sz w:val="20"/>
          <w:szCs w:val="20"/>
        </w:rPr>
        <w:t xml:space="preserve">ыйского муниципального района </w:t>
      </w:r>
      <w:r w:rsidRPr="008422E3">
        <w:rPr>
          <w:sz w:val="20"/>
          <w:szCs w:val="20"/>
        </w:rPr>
        <w:t>Е.Ю.Большаков</w:t>
      </w:r>
    </w:p>
    <w:p w:rsidR="008422E3" w:rsidRDefault="008422E3" w:rsidP="00ED7ADD">
      <w:pPr>
        <w:ind w:left="-284"/>
        <w:jc w:val="center"/>
        <w:rPr>
          <w:sz w:val="20"/>
          <w:szCs w:val="20"/>
        </w:rPr>
      </w:pPr>
    </w:p>
    <w:p w:rsidR="00ED7ADD" w:rsidRDefault="00ED7ADD" w:rsidP="00ED7ADD">
      <w:pPr>
        <w:jc w:val="center"/>
        <w:rPr>
          <w:sz w:val="20"/>
          <w:szCs w:val="20"/>
        </w:rPr>
      </w:pPr>
      <w:r>
        <w:rPr>
          <w:sz w:val="20"/>
          <w:szCs w:val="20"/>
        </w:rPr>
        <w:t>РОССИЙСКАЯ ФЕДЕРАЦИЯ</w:t>
      </w:r>
    </w:p>
    <w:p w:rsidR="00ED7ADD" w:rsidRDefault="00ED7ADD" w:rsidP="00ED7ADD">
      <w:pPr>
        <w:jc w:val="center"/>
        <w:rPr>
          <w:sz w:val="20"/>
          <w:szCs w:val="20"/>
        </w:rPr>
      </w:pPr>
      <w:r>
        <w:rPr>
          <w:sz w:val="20"/>
          <w:szCs w:val="20"/>
        </w:rPr>
        <w:t xml:space="preserve">    КОСТРОМСКАЯ ОБЛАСТЬ</w:t>
      </w:r>
      <w:r>
        <w:rPr>
          <w:sz w:val="20"/>
          <w:szCs w:val="20"/>
        </w:rPr>
        <w:br/>
        <w:t>АДМИНИСТРАЦИЯ КАДЫЙСКОГО МУНИЦИПАЛЬНОГО РАЙОНА</w:t>
      </w:r>
    </w:p>
    <w:p w:rsidR="00ED7ADD" w:rsidRDefault="00ED7ADD" w:rsidP="00ED7ADD">
      <w:pPr>
        <w:rPr>
          <w:sz w:val="20"/>
          <w:szCs w:val="20"/>
        </w:rPr>
      </w:pPr>
    </w:p>
    <w:p w:rsidR="00ED7ADD" w:rsidRDefault="00ED7ADD" w:rsidP="00ED7ADD">
      <w:pPr>
        <w:jc w:val="center"/>
        <w:rPr>
          <w:sz w:val="20"/>
          <w:szCs w:val="20"/>
        </w:rPr>
      </w:pPr>
      <w:r>
        <w:rPr>
          <w:sz w:val="20"/>
          <w:szCs w:val="20"/>
        </w:rPr>
        <w:t>ПОСТАНОВЛЕНИЕ</w:t>
      </w:r>
    </w:p>
    <w:p w:rsidR="00ED7ADD" w:rsidRDefault="00ED7ADD" w:rsidP="00ED7ADD">
      <w:pPr>
        <w:pStyle w:val="2"/>
        <w:rPr>
          <w:b w:val="0"/>
        </w:rPr>
      </w:pPr>
      <w:r w:rsidRPr="00ED7ADD">
        <w:rPr>
          <w:rFonts w:ascii="Times New Roman" w:hAnsi="Times New Roman" w:cs="Times New Roman"/>
          <w:b w:val="0"/>
          <w:color w:val="auto"/>
          <w:sz w:val="20"/>
          <w:szCs w:val="20"/>
        </w:rPr>
        <w:t xml:space="preserve">« 24 »  марта  2020 г.                                                                                            </w:t>
      </w:r>
      <w:r>
        <w:rPr>
          <w:rFonts w:ascii="Times New Roman" w:hAnsi="Times New Roman" w:cs="Times New Roman"/>
          <w:b w:val="0"/>
          <w:color w:val="auto"/>
          <w:sz w:val="20"/>
          <w:szCs w:val="20"/>
        </w:rPr>
        <w:t xml:space="preserve">                                               </w:t>
      </w:r>
      <w:r w:rsidRPr="00ED7ADD">
        <w:rPr>
          <w:rFonts w:ascii="Times New Roman" w:hAnsi="Times New Roman" w:cs="Times New Roman"/>
          <w:b w:val="0"/>
          <w:color w:val="auto"/>
          <w:sz w:val="20"/>
          <w:szCs w:val="20"/>
        </w:rPr>
        <w:t xml:space="preserve">    №  132</w:t>
      </w:r>
      <w:r w:rsidRPr="00E21AA6">
        <w:rPr>
          <w:b w:val="0"/>
        </w:rPr>
        <w:t xml:space="preserve">                                                         </w:t>
      </w:r>
    </w:p>
    <w:p w:rsidR="00ED7ADD" w:rsidRPr="00ED7ADD" w:rsidRDefault="00ED7ADD" w:rsidP="00ED7ADD">
      <w:pPr>
        <w:pStyle w:val="2"/>
        <w:ind w:firstLine="708"/>
        <w:rPr>
          <w:rFonts w:ascii="Times New Roman" w:hAnsi="Times New Roman" w:cs="Times New Roman"/>
          <w:b w:val="0"/>
          <w:color w:val="auto"/>
          <w:sz w:val="20"/>
          <w:szCs w:val="20"/>
        </w:rPr>
      </w:pPr>
      <w:r w:rsidRPr="00ED7ADD">
        <w:rPr>
          <w:rFonts w:ascii="Times New Roman" w:hAnsi="Times New Roman" w:cs="Times New Roman"/>
          <w:b w:val="0"/>
          <w:color w:val="auto"/>
          <w:sz w:val="20"/>
          <w:szCs w:val="20"/>
        </w:rPr>
        <w:t xml:space="preserve">О  внесении  изменений в  постановление  </w:t>
      </w:r>
    </w:p>
    <w:p w:rsidR="00ED7ADD" w:rsidRPr="00ED7ADD" w:rsidRDefault="00ED7ADD" w:rsidP="00ED7ADD">
      <w:pPr>
        <w:rPr>
          <w:sz w:val="20"/>
          <w:szCs w:val="20"/>
        </w:rPr>
      </w:pPr>
      <w:r w:rsidRPr="00ED7ADD">
        <w:rPr>
          <w:sz w:val="20"/>
          <w:szCs w:val="20"/>
        </w:rPr>
        <w:t>администрации района от 4 мая 2016 г.  № 164</w:t>
      </w:r>
    </w:p>
    <w:p w:rsidR="00ED7ADD" w:rsidRPr="00ED7ADD" w:rsidRDefault="00ED7ADD" w:rsidP="00ED7ADD">
      <w:pPr>
        <w:ind w:left="-57" w:right="590"/>
        <w:rPr>
          <w:sz w:val="20"/>
          <w:szCs w:val="20"/>
        </w:rPr>
      </w:pPr>
      <w:r w:rsidRPr="00ED7ADD">
        <w:rPr>
          <w:sz w:val="20"/>
          <w:szCs w:val="20"/>
        </w:rPr>
        <w:t>( в редакции от 20 октября 2016г. № 299;</w:t>
      </w:r>
    </w:p>
    <w:p w:rsidR="00ED7ADD" w:rsidRPr="00ED7ADD" w:rsidRDefault="00ED7ADD" w:rsidP="00ED7ADD">
      <w:pPr>
        <w:ind w:left="-57" w:right="590"/>
        <w:rPr>
          <w:sz w:val="20"/>
          <w:szCs w:val="20"/>
        </w:rPr>
      </w:pPr>
      <w:r w:rsidRPr="00ED7ADD">
        <w:rPr>
          <w:sz w:val="20"/>
          <w:szCs w:val="20"/>
        </w:rPr>
        <w:t xml:space="preserve">  от  22  мая  2017г.     № 136,   от 25 октября 2017г. № 341, </w:t>
      </w:r>
    </w:p>
    <w:p w:rsidR="00ED7ADD" w:rsidRPr="00ED7ADD" w:rsidRDefault="00ED7ADD" w:rsidP="008422E3">
      <w:pPr>
        <w:ind w:left="-57" w:right="590"/>
        <w:rPr>
          <w:b/>
          <w:sz w:val="20"/>
          <w:szCs w:val="20"/>
        </w:rPr>
      </w:pPr>
      <w:r w:rsidRPr="00ED7ADD">
        <w:rPr>
          <w:sz w:val="20"/>
          <w:szCs w:val="20"/>
        </w:rPr>
        <w:t xml:space="preserve">  от  30 марта  2018г.   № 82</w:t>
      </w:r>
      <w:r w:rsidR="008422E3">
        <w:rPr>
          <w:sz w:val="20"/>
          <w:szCs w:val="20"/>
        </w:rPr>
        <w:t xml:space="preserve">, </w:t>
      </w:r>
      <w:r w:rsidRPr="00ED7ADD">
        <w:rPr>
          <w:b/>
          <w:sz w:val="20"/>
          <w:szCs w:val="20"/>
        </w:rPr>
        <w:t xml:space="preserve"> </w:t>
      </w:r>
      <w:r w:rsidRPr="008422E3">
        <w:rPr>
          <w:sz w:val="20"/>
          <w:szCs w:val="20"/>
        </w:rPr>
        <w:t>от 10  мая    2018 г.   № 130</w:t>
      </w:r>
      <w:r w:rsidRPr="00ED7ADD">
        <w:rPr>
          <w:b/>
          <w:sz w:val="20"/>
          <w:szCs w:val="20"/>
        </w:rPr>
        <w:t xml:space="preserve"> </w:t>
      </w:r>
    </w:p>
    <w:p w:rsidR="00ED7ADD" w:rsidRPr="00ED7ADD" w:rsidRDefault="00ED7ADD" w:rsidP="00ED7ADD">
      <w:pPr>
        <w:rPr>
          <w:sz w:val="20"/>
          <w:szCs w:val="20"/>
        </w:rPr>
      </w:pPr>
      <w:r w:rsidRPr="00ED7ADD">
        <w:rPr>
          <w:sz w:val="20"/>
          <w:szCs w:val="20"/>
        </w:rPr>
        <w:t>от 27 августа 2018 г.  № 285</w:t>
      </w:r>
      <w:r w:rsidR="008422E3">
        <w:rPr>
          <w:sz w:val="20"/>
          <w:szCs w:val="20"/>
        </w:rPr>
        <w:t>,</w:t>
      </w:r>
      <w:r w:rsidRPr="00ED7ADD">
        <w:rPr>
          <w:sz w:val="20"/>
          <w:szCs w:val="20"/>
        </w:rPr>
        <w:t>от 27 марта 2019 г. № 105</w:t>
      </w:r>
    </w:p>
    <w:p w:rsidR="00ED7ADD" w:rsidRPr="00ED7ADD" w:rsidRDefault="00ED7ADD" w:rsidP="00ED7ADD">
      <w:pPr>
        <w:rPr>
          <w:sz w:val="20"/>
          <w:szCs w:val="20"/>
        </w:rPr>
      </w:pPr>
      <w:r w:rsidRPr="00ED7ADD">
        <w:rPr>
          <w:sz w:val="20"/>
          <w:szCs w:val="20"/>
        </w:rPr>
        <w:t>от 08 октября 2019 г. № 366</w:t>
      </w:r>
      <w:r w:rsidR="008422E3">
        <w:rPr>
          <w:sz w:val="20"/>
          <w:szCs w:val="20"/>
        </w:rPr>
        <w:t>,</w:t>
      </w:r>
      <w:r w:rsidRPr="00ED7ADD">
        <w:rPr>
          <w:sz w:val="20"/>
          <w:szCs w:val="20"/>
        </w:rPr>
        <w:t>от  19 декабря .2019 г.  № 474)</w:t>
      </w:r>
    </w:p>
    <w:p w:rsidR="00ED7ADD" w:rsidRPr="00E21AA6" w:rsidRDefault="00ED7ADD" w:rsidP="00ED7ADD">
      <w:pPr>
        <w:rPr>
          <w:sz w:val="26"/>
          <w:szCs w:val="26"/>
        </w:rPr>
      </w:pPr>
    </w:p>
    <w:p w:rsidR="00ED7ADD" w:rsidRPr="00ED7ADD" w:rsidRDefault="00ED7ADD" w:rsidP="00ED7ADD">
      <w:pPr>
        <w:shd w:val="clear" w:color="auto" w:fill="FFFFFF"/>
        <w:spacing w:line="240" w:lineRule="atLeast"/>
        <w:ind w:right="-1" w:firstLine="567"/>
        <w:rPr>
          <w:sz w:val="20"/>
          <w:szCs w:val="20"/>
        </w:rPr>
      </w:pPr>
      <w:r w:rsidRPr="00ED7ADD">
        <w:rPr>
          <w:sz w:val="20"/>
          <w:szCs w:val="20"/>
        </w:rPr>
        <w:lastRenderedPageBreak/>
        <w:t xml:space="preserve">В связи с проведением  дополнительных мероприятий по развитию  культуры и туризма в Кадыйском муниципальном районе, учитывая задачи национального проекта «Культура», руководствуясь Уставом  Кадыйского  муниципального  района, администрация Кадыйского  муниципального  района </w:t>
      </w:r>
    </w:p>
    <w:p w:rsidR="00ED7ADD" w:rsidRPr="00ED7ADD" w:rsidRDefault="00ED7ADD" w:rsidP="00ED7ADD">
      <w:pPr>
        <w:shd w:val="clear" w:color="auto" w:fill="FFFFFF"/>
        <w:spacing w:line="240" w:lineRule="atLeast"/>
        <w:ind w:right="-1" w:firstLine="567"/>
        <w:jc w:val="center"/>
        <w:rPr>
          <w:sz w:val="20"/>
          <w:szCs w:val="20"/>
        </w:rPr>
      </w:pPr>
      <w:proofErr w:type="spellStart"/>
      <w:r w:rsidRPr="00ED7ADD">
        <w:rPr>
          <w:sz w:val="20"/>
          <w:szCs w:val="20"/>
        </w:rPr>
        <w:t>п</w:t>
      </w:r>
      <w:proofErr w:type="spellEnd"/>
      <w:r w:rsidRPr="00ED7ADD">
        <w:rPr>
          <w:sz w:val="20"/>
          <w:szCs w:val="20"/>
        </w:rPr>
        <w:t xml:space="preserve"> о с т а </w:t>
      </w:r>
      <w:proofErr w:type="spellStart"/>
      <w:r w:rsidRPr="00ED7ADD">
        <w:rPr>
          <w:sz w:val="20"/>
          <w:szCs w:val="20"/>
        </w:rPr>
        <w:t>н</w:t>
      </w:r>
      <w:proofErr w:type="spellEnd"/>
      <w:r w:rsidRPr="00ED7ADD">
        <w:rPr>
          <w:sz w:val="20"/>
          <w:szCs w:val="20"/>
        </w:rPr>
        <w:t xml:space="preserve"> о в л я е т:</w:t>
      </w:r>
    </w:p>
    <w:p w:rsidR="00ED7ADD" w:rsidRPr="00ED7ADD" w:rsidRDefault="00ED7ADD" w:rsidP="00ED7ADD">
      <w:pPr>
        <w:ind w:left="-57" w:right="-1" w:firstLine="624"/>
        <w:rPr>
          <w:b/>
          <w:color w:val="000000"/>
          <w:sz w:val="20"/>
          <w:szCs w:val="20"/>
        </w:rPr>
      </w:pPr>
      <w:r w:rsidRPr="00ED7ADD">
        <w:rPr>
          <w:color w:val="000000"/>
          <w:sz w:val="20"/>
          <w:szCs w:val="20"/>
        </w:rPr>
        <w:t>1. Внести изменения в постановление администрации Кадыйского  муниципального  района  от 4  мая 2016 г. № 164</w:t>
      </w:r>
      <w:r w:rsidRPr="00ED7ADD">
        <w:rPr>
          <w:b/>
          <w:color w:val="000000"/>
          <w:sz w:val="20"/>
          <w:szCs w:val="20"/>
        </w:rPr>
        <w:t xml:space="preserve"> (</w:t>
      </w:r>
      <w:r w:rsidRPr="00ED7ADD">
        <w:rPr>
          <w:sz w:val="20"/>
          <w:szCs w:val="20"/>
        </w:rPr>
        <w:t>в редакции от 20 октября 2016г. № 299; от  22  мая  2017 г.    № 136, от 25 октября 2017 г. № 341, от  30 марта  2018 г.  № 82, от 10  мая   2018 г.   № 130, от 27 августа 2018 г.  № 285, от 27 марта 2019 г. № 105, от 08 октября 2019 года № 366, от  19 декабря .2019 г.  № 474</w:t>
      </w:r>
      <w:r w:rsidRPr="00ED7ADD">
        <w:rPr>
          <w:color w:val="000000"/>
          <w:sz w:val="20"/>
          <w:szCs w:val="20"/>
        </w:rPr>
        <w:t>)  «Об  утверждении муниципальной  программы  «Развитие культуры и туризма в Кадыйском муниципальном районе на 2016-2020г.г».</w:t>
      </w:r>
    </w:p>
    <w:p w:rsidR="00ED7ADD" w:rsidRPr="00ED7ADD" w:rsidRDefault="00ED7ADD" w:rsidP="00ED7ADD">
      <w:pPr>
        <w:pStyle w:val="2"/>
        <w:ind w:right="-1" w:firstLine="567"/>
        <w:rPr>
          <w:rFonts w:ascii="Times New Roman" w:hAnsi="Times New Roman" w:cs="Times New Roman"/>
          <w:b w:val="0"/>
          <w:color w:val="auto"/>
          <w:sz w:val="20"/>
          <w:szCs w:val="20"/>
        </w:rPr>
      </w:pPr>
      <w:r w:rsidRPr="00ED7ADD">
        <w:rPr>
          <w:rFonts w:ascii="Times New Roman" w:hAnsi="Times New Roman" w:cs="Times New Roman"/>
          <w:b w:val="0"/>
          <w:color w:val="auto"/>
          <w:sz w:val="20"/>
          <w:szCs w:val="20"/>
        </w:rPr>
        <w:t>1.1. Приложение к постановлению изложить в следующей редакции (Приложение 1).</w:t>
      </w:r>
    </w:p>
    <w:p w:rsidR="00ED7ADD" w:rsidRPr="00ED7ADD" w:rsidRDefault="00ED7ADD" w:rsidP="00ED7ADD">
      <w:pPr>
        <w:ind w:right="-1" w:firstLine="567"/>
        <w:rPr>
          <w:sz w:val="20"/>
          <w:szCs w:val="20"/>
        </w:rPr>
      </w:pPr>
      <w:r w:rsidRPr="00ED7ADD">
        <w:rPr>
          <w:sz w:val="20"/>
          <w:szCs w:val="20"/>
        </w:rPr>
        <w:t>2. Контроль за  исполнением  данного постановления возложить на заместителя главы администрации Кадыйского муниципального района по социальным вопросам.</w:t>
      </w:r>
    </w:p>
    <w:p w:rsidR="00ED7ADD" w:rsidRPr="00ED7ADD" w:rsidRDefault="00ED7ADD" w:rsidP="00ED7ADD">
      <w:pPr>
        <w:ind w:right="-1" w:firstLine="567"/>
        <w:rPr>
          <w:sz w:val="20"/>
          <w:szCs w:val="20"/>
        </w:rPr>
      </w:pPr>
      <w:r w:rsidRPr="00ED7ADD">
        <w:rPr>
          <w:sz w:val="20"/>
          <w:szCs w:val="20"/>
        </w:rPr>
        <w:t>3.</w:t>
      </w:r>
      <w:r w:rsidRPr="00ED7ADD">
        <w:rPr>
          <w:spacing w:val="-20"/>
          <w:sz w:val="20"/>
          <w:szCs w:val="20"/>
        </w:rPr>
        <w:t xml:space="preserve">  Постановление</w:t>
      </w:r>
      <w:r w:rsidRPr="00ED7ADD">
        <w:rPr>
          <w:sz w:val="20"/>
          <w:szCs w:val="20"/>
        </w:rPr>
        <w:t xml:space="preserve"> вступает в силу с момента официального </w:t>
      </w:r>
      <w:r w:rsidRPr="00ED7ADD">
        <w:rPr>
          <w:spacing w:val="-20"/>
          <w:sz w:val="20"/>
          <w:szCs w:val="20"/>
        </w:rPr>
        <w:t>опубликования.</w:t>
      </w:r>
    </w:p>
    <w:p w:rsidR="00ED7ADD" w:rsidRPr="00ED7ADD" w:rsidRDefault="00ED7ADD" w:rsidP="00ED7ADD">
      <w:pPr>
        <w:pStyle w:val="21"/>
        <w:ind w:left="0" w:right="-365" w:hanging="218"/>
        <w:rPr>
          <w:rFonts w:ascii="Times New Roman" w:hAnsi="Times New Roman" w:cs="Times New Roman"/>
          <w:sz w:val="20"/>
          <w:szCs w:val="20"/>
        </w:rPr>
      </w:pPr>
      <w:r w:rsidRPr="00ED7ADD">
        <w:rPr>
          <w:rFonts w:ascii="Times New Roman" w:hAnsi="Times New Roman" w:cs="Times New Roman"/>
          <w:sz w:val="20"/>
          <w:szCs w:val="20"/>
        </w:rPr>
        <w:t xml:space="preserve">        </w:t>
      </w:r>
    </w:p>
    <w:p w:rsidR="00ED7ADD" w:rsidRPr="00ED7ADD" w:rsidRDefault="00ED7ADD" w:rsidP="00ED7ADD">
      <w:pPr>
        <w:rPr>
          <w:sz w:val="20"/>
          <w:szCs w:val="20"/>
        </w:rPr>
      </w:pPr>
      <w:r w:rsidRPr="00ED7ADD">
        <w:rPr>
          <w:sz w:val="20"/>
          <w:szCs w:val="20"/>
        </w:rPr>
        <w:t xml:space="preserve">Глава </w:t>
      </w:r>
    </w:p>
    <w:p w:rsidR="00ED7ADD" w:rsidRPr="00ED7ADD" w:rsidRDefault="00ED7ADD" w:rsidP="00ED7ADD">
      <w:pPr>
        <w:rPr>
          <w:sz w:val="20"/>
          <w:szCs w:val="20"/>
        </w:rPr>
      </w:pPr>
      <w:r w:rsidRPr="00ED7ADD">
        <w:rPr>
          <w:sz w:val="20"/>
          <w:szCs w:val="20"/>
        </w:rPr>
        <w:t>Кадыйского муницип</w:t>
      </w:r>
      <w:r>
        <w:rPr>
          <w:sz w:val="20"/>
          <w:szCs w:val="20"/>
        </w:rPr>
        <w:t>ального района</w:t>
      </w:r>
      <w:r w:rsidRPr="00ED7ADD">
        <w:rPr>
          <w:sz w:val="20"/>
          <w:szCs w:val="20"/>
        </w:rPr>
        <w:t xml:space="preserve">     Е.Ю. Большаков</w:t>
      </w:r>
    </w:p>
    <w:p w:rsidR="00ED7ADD" w:rsidRPr="00ED7ADD" w:rsidRDefault="00ED7ADD" w:rsidP="00ED7ADD">
      <w:pPr>
        <w:ind w:left="360"/>
        <w:rPr>
          <w:sz w:val="20"/>
          <w:szCs w:val="20"/>
        </w:rPr>
      </w:pPr>
      <w:r w:rsidRPr="00ED7ADD">
        <w:rPr>
          <w:rFonts w:ascii="Times New Roman CYR" w:hAnsi="Times New Roman CYR" w:cs="Times New Roman CYR"/>
          <w:sz w:val="20"/>
          <w:szCs w:val="20"/>
        </w:rPr>
        <w:t xml:space="preserve"> </w:t>
      </w:r>
    </w:p>
    <w:p w:rsidR="00ED7ADD" w:rsidRDefault="00ED7ADD" w:rsidP="008422E3">
      <w:pPr>
        <w:ind w:right="590"/>
        <w:rPr>
          <w:sz w:val="18"/>
          <w:szCs w:val="18"/>
        </w:rPr>
      </w:pPr>
      <w:r>
        <w:rPr>
          <w:b/>
          <w:sz w:val="18"/>
          <w:szCs w:val="18"/>
        </w:rPr>
        <w:t xml:space="preserve">    </w:t>
      </w:r>
      <w:r w:rsidR="00444D89">
        <w:rPr>
          <w:b/>
          <w:sz w:val="18"/>
          <w:szCs w:val="18"/>
        </w:rPr>
        <w:t xml:space="preserve">                                                                                   </w:t>
      </w:r>
      <w:r>
        <w:rPr>
          <w:sz w:val="18"/>
          <w:szCs w:val="18"/>
        </w:rPr>
        <w:t>Приложение 1</w:t>
      </w:r>
    </w:p>
    <w:p w:rsidR="00ED7ADD" w:rsidRDefault="00ED7ADD" w:rsidP="00ED7ADD">
      <w:pPr>
        <w:ind w:left="-57" w:right="590"/>
        <w:rPr>
          <w:sz w:val="18"/>
          <w:szCs w:val="18"/>
        </w:rPr>
      </w:pPr>
      <w:r>
        <w:rPr>
          <w:sz w:val="18"/>
          <w:szCs w:val="18"/>
        </w:rPr>
        <w:t xml:space="preserve">                                                                  </w:t>
      </w:r>
      <w:r w:rsidR="008422E3">
        <w:rPr>
          <w:sz w:val="18"/>
          <w:szCs w:val="18"/>
        </w:rPr>
        <w:t xml:space="preserve">                </w:t>
      </w:r>
      <w:r>
        <w:rPr>
          <w:sz w:val="18"/>
          <w:szCs w:val="18"/>
        </w:rPr>
        <w:t xml:space="preserve">      к  постановлению  администрации</w:t>
      </w:r>
    </w:p>
    <w:p w:rsidR="00ED7ADD" w:rsidRDefault="00ED7ADD" w:rsidP="00ED7ADD">
      <w:pPr>
        <w:ind w:left="-57" w:right="590"/>
        <w:rPr>
          <w:sz w:val="18"/>
          <w:szCs w:val="18"/>
        </w:rPr>
      </w:pPr>
      <w:r>
        <w:rPr>
          <w:sz w:val="18"/>
          <w:szCs w:val="18"/>
        </w:rPr>
        <w:t xml:space="preserve">                                                                        </w:t>
      </w:r>
      <w:r w:rsidR="008422E3">
        <w:rPr>
          <w:sz w:val="18"/>
          <w:szCs w:val="18"/>
        </w:rPr>
        <w:t xml:space="preserve">              </w:t>
      </w:r>
      <w:r>
        <w:rPr>
          <w:sz w:val="18"/>
          <w:szCs w:val="18"/>
        </w:rPr>
        <w:t>Кадыйского муниципального района</w:t>
      </w:r>
    </w:p>
    <w:p w:rsidR="00ED7ADD" w:rsidRDefault="00ED7ADD" w:rsidP="00ED7ADD">
      <w:pPr>
        <w:ind w:left="-57" w:right="590"/>
        <w:rPr>
          <w:sz w:val="18"/>
          <w:szCs w:val="18"/>
        </w:rPr>
      </w:pPr>
      <w:r>
        <w:rPr>
          <w:sz w:val="18"/>
          <w:szCs w:val="18"/>
        </w:rPr>
        <w:t xml:space="preserve">                                                              </w:t>
      </w:r>
      <w:r w:rsidR="008422E3">
        <w:rPr>
          <w:sz w:val="18"/>
          <w:szCs w:val="18"/>
        </w:rPr>
        <w:t xml:space="preserve">                        </w:t>
      </w:r>
      <w:r>
        <w:rPr>
          <w:sz w:val="18"/>
          <w:szCs w:val="18"/>
        </w:rPr>
        <w:t xml:space="preserve">от  « 24  »  марта   2020 г.  №  132 </w:t>
      </w:r>
    </w:p>
    <w:p w:rsidR="00ED7ADD" w:rsidRDefault="00ED7ADD" w:rsidP="008422E3">
      <w:pPr>
        <w:ind w:left="-57" w:right="590"/>
        <w:rPr>
          <w:sz w:val="18"/>
          <w:szCs w:val="18"/>
        </w:rPr>
      </w:pPr>
      <w:r>
        <w:rPr>
          <w:sz w:val="18"/>
          <w:szCs w:val="18"/>
        </w:rPr>
        <w:t xml:space="preserve">                                                                     </w:t>
      </w:r>
      <w:r w:rsidR="008422E3">
        <w:rPr>
          <w:sz w:val="18"/>
          <w:szCs w:val="18"/>
        </w:rPr>
        <w:t xml:space="preserve">               </w:t>
      </w:r>
      <w:r>
        <w:rPr>
          <w:sz w:val="18"/>
          <w:szCs w:val="18"/>
        </w:rPr>
        <w:t xml:space="preserve">   Приложение  к  постановлению  администрации</w:t>
      </w:r>
    </w:p>
    <w:p w:rsidR="00ED7ADD" w:rsidRDefault="00ED7ADD" w:rsidP="00ED7ADD">
      <w:pPr>
        <w:ind w:left="-57" w:right="590"/>
        <w:rPr>
          <w:sz w:val="18"/>
          <w:szCs w:val="18"/>
        </w:rPr>
      </w:pPr>
      <w:r>
        <w:rPr>
          <w:sz w:val="18"/>
          <w:szCs w:val="18"/>
        </w:rPr>
        <w:t xml:space="preserve">                                                                        </w:t>
      </w:r>
      <w:r w:rsidR="008422E3">
        <w:rPr>
          <w:sz w:val="18"/>
          <w:szCs w:val="18"/>
        </w:rPr>
        <w:t xml:space="preserve">               </w:t>
      </w:r>
      <w:r>
        <w:rPr>
          <w:sz w:val="18"/>
          <w:szCs w:val="18"/>
        </w:rPr>
        <w:t>Кадыйского муниципального района</w:t>
      </w:r>
    </w:p>
    <w:p w:rsidR="00ED7ADD" w:rsidRDefault="00ED7ADD" w:rsidP="00ED7ADD">
      <w:pPr>
        <w:ind w:left="-57" w:right="590"/>
        <w:rPr>
          <w:sz w:val="18"/>
          <w:szCs w:val="18"/>
        </w:rPr>
      </w:pPr>
      <w:r>
        <w:rPr>
          <w:sz w:val="18"/>
          <w:szCs w:val="18"/>
        </w:rPr>
        <w:t xml:space="preserve">                                                                    </w:t>
      </w:r>
      <w:r w:rsidR="008422E3">
        <w:rPr>
          <w:sz w:val="18"/>
          <w:szCs w:val="18"/>
        </w:rPr>
        <w:t xml:space="preserve">              </w:t>
      </w:r>
      <w:r>
        <w:rPr>
          <w:sz w:val="18"/>
          <w:szCs w:val="18"/>
        </w:rPr>
        <w:t xml:space="preserve">    от  « 04 »    мая  2016 г.  №  164</w:t>
      </w:r>
    </w:p>
    <w:p w:rsidR="00ED7ADD" w:rsidRDefault="00ED7ADD" w:rsidP="00ED7ADD">
      <w:pPr>
        <w:ind w:left="-57" w:right="590"/>
        <w:rPr>
          <w:sz w:val="18"/>
          <w:szCs w:val="18"/>
        </w:rPr>
      </w:pPr>
      <w:r>
        <w:rPr>
          <w:sz w:val="18"/>
          <w:szCs w:val="18"/>
        </w:rPr>
        <w:t xml:space="preserve"> </w:t>
      </w:r>
      <w:r w:rsidR="002420AA">
        <w:rPr>
          <w:sz w:val="18"/>
          <w:szCs w:val="18"/>
        </w:rPr>
        <w:t xml:space="preserve">       </w:t>
      </w:r>
      <w:r w:rsidR="008422E3">
        <w:rPr>
          <w:sz w:val="18"/>
          <w:szCs w:val="18"/>
        </w:rPr>
        <w:t xml:space="preserve">   </w:t>
      </w:r>
      <w:r w:rsidR="002420AA">
        <w:rPr>
          <w:sz w:val="18"/>
          <w:szCs w:val="18"/>
        </w:rPr>
        <w:t xml:space="preserve">                                                                         </w:t>
      </w:r>
      <w:r w:rsidR="008422E3">
        <w:rPr>
          <w:sz w:val="18"/>
          <w:szCs w:val="18"/>
        </w:rPr>
        <w:t xml:space="preserve"> </w:t>
      </w:r>
      <w:r>
        <w:rPr>
          <w:sz w:val="18"/>
          <w:szCs w:val="18"/>
        </w:rPr>
        <w:t>(в редакции от 20 октября 2016г. № 299;</w:t>
      </w:r>
      <w:r w:rsidR="008422E3">
        <w:rPr>
          <w:sz w:val="18"/>
          <w:szCs w:val="18"/>
        </w:rPr>
        <w:t xml:space="preserve"> </w:t>
      </w:r>
      <w:r>
        <w:rPr>
          <w:sz w:val="18"/>
          <w:szCs w:val="18"/>
        </w:rPr>
        <w:t xml:space="preserve">  от  22  мая  2017г.  № 136, </w:t>
      </w:r>
    </w:p>
    <w:p w:rsidR="00ED7ADD" w:rsidRDefault="002420AA" w:rsidP="002420AA">
      <w:pPr>
        <w:ind w:right="590"/>
        <w:rPr>
          <w:sz w:val="18"/>
          <w:szCs w:val="18"/>
        </w:rPr>
      </w:pPr>
      <w:r>
        <w:rPr>
          <w:sz w:val="18"/>
          <w:szCs w:val="18"/>
        </w:rPr>
        <w:t xml:space="preserve">                                                                          </w:t>
      </w:r>
      <w:r w:rsidR="00ED7ADD">
        <w:rPr>
          <w:sz w:val="18"/>
          <w:szCs w:val="18"/>
        </w:rPr>
        <w:t xml:space="preserve">от 25 октября 2017г. № 341,  от  30.03.2018г. № 82, </w:t>
      </w:r>
    </w:p>
    <w:p w:rsidR="00ED7ADD" w:rsidRDefault="00ED7ADD" w:rsidP="00ED7ADD">
      <w:pPr>
        <w:ind w:left="-57" w:right="590"/>
        <w:rPr>
          <w:sz w:val="18"/>
          <w:szCs w:val="18"/>
        </w:rPr>
      </w:pPr>
      <w:r>
        <w:rPr>
          <w:sz w:val="18"/>
          <w:szCs w:val="18"/>
        </w:rPr>
        <w:t xml:space="preserve">                                                                      </w:t>
      </w:r>
      <w:r w:rsidR="002420AA">
        <w:rPr>
          <w:sz w:val="18"/>
          <w:szCs w:val="18"/>
        </w:rPr>
        <w:t xml:space="preserve">    </w:t>
      </w:r>
      <w:r>
        <w:rPr>
          <w:sz w:val="18"/>
          <w:szCs w:val="18"/>
        </w:rPr>
        <w:t xml:space="preserve"> от  10.05.2018г. № 130</w:t>
      </w:r>
      <w:r w:rsidR="002420AA">
        <w:rPr>
          <w:sz w:val="18"/>
          <w:szCs w:val="18"/>
        </w:rPr>
        <w:t>,</w:t>
      </w:r>
      <w:r>
        <w:rPr>
          <w:sz w:val="18"/>
          <w:szCs w:val="18"/>
        </w:rPr>
        <w:t xml:space="preserve">   от  27.08.2018г. № 285</w:t>
      </w:r>
      <w:r w:rsidR="00444D89">
        <w:rPr>
          <w:sz w:val="18"/>
          <w:szCs w:val="18"/>
        </w:rPr>
        <w:t>,</w:t>
      </w:r>
    </w:p>
    <w:p w:rsidR="00ED7ADD" w:rsidRDefault="00444D89" w:rsidP="00444D89">
      <w:pPr>
        <w:ind w:right="590"/>
        <w:rPr>
          <w:sz w:val="18"/>
          <w:szCs w:val="18"/>
        </w:rPr>
      </w:pPr>
      <w:r>
        <w:rPr>
          <w:sz w:val="18"/>
          <w:szCs w:val="18"/>
        </w:rPr>
        <w:t xml:space="preserve">                                                                                от 27.03 2019 г. № 10,</w:t>
      </w:r>
      <w:r w:rsidR="00ED7ADD">
        <w:rPr>
          <w:sz w:val="18"/>
          <w:szCs w:val="18"/>
        </w:rPr>
        <w:t xml:space="preserve"> от 08.10.2019 г. № 366</w:t>
      </w:r>
      <w:r>
        <w:rPr>
          <w:sz w:val="18"/>
          <w:szCs w:val="18"/>
        </w:rPr>
        <w:t>,</w:t>
      </w:r>
      <w:r w:rsidR="00ED7ADD">
        <w:rPr>
          <w:sz w:val="18"/>
          <w:szCs w:val="18"/>
        </w:rPr>
        <w:t xml:space="preserve">   от  19.12.2019 г.  № 474)</w:t>
      </w:r>
    </w:p>
    <w:p w:rsidR="00ED7ADD" w:rsidRPr="00ED7ADD" w:rsidRDefault="00ED7ADD" w:rsidP="00ED7ADD">
      <w:pPr>
        <w:ind w:left="-57" w:right="590"/>
        <w:jc w:val="center"/>
        <w:rPr>
          <w:b/>
          <w:sz w:val="20"/>
          <w:szCs w:val="20"/>
        </w:rPr>
      </w:pPr>
      <w:r w:rsidRPr="00ED7ADD">
        <w:rPr>
          <w:b/>
          <w:sz w:val="20"/>
          <w:szCs w:val="20"/>
        </w:rPr>
        <w:t xml:space="preserve">Паспорт муниципальной  программы </w:t>
      </w:r>
    </w:p>
    <w:p w:rsidR="00ED7ADD" w:rsidRPr="00ED7ADD" w:rsidRDefault="00ED7ADD" w:rsidP="00ED7ADD">
      <w:pPr>
        <w:ind w:left="-57" w:right="590"/>
        <w:jc w:val="center"/>
        <w:rPr>
          <w:b/>
          <w:sz w:val="20"/>
          <w:szCs w:val="20"/>
        </w:rPr>
      </w:pPr>
      <w:r w:rsidRPr="00ED7ADD">
        <w:rPr>
          <w:b/>
          <w:sz w:val="20"/>
          <w:szCs w:val="20"/>
        </w:rPr>
        <w:t>«Развитие  культуры и туризма  Кадыйского муниципального района»</w:t>
      </w:r>
    </w:p>
    <w:p w:rsidR="00ED7ADD" w:rsidRPr="00ED7ADD" w:rsidRDefault="00ED7ADD" w:rsidP="00ED7ADD">
      <w:pPr>
        <w:ind w:left="-57" w:right="590"/>
        <w:jc w:val="center"/>
        <w:rPr>
          <w:b/>
          <w:sz w:val="20"/>
          <w:szCs w:val="20"/>
        </w:rPr>
      </w:pPr>
    </w:p>
    <w:tbl>
      <w:tblPr>
        <w:tblW w:w="1046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8"/>
        <w:gridCol w:w="8439"/>
      </w:tblGrid>
      <w:tr w:rsidR="00ED7ADD" w:rsidRPr="00ED7ADD" w:rsidTr="00BA5E87">
        <w:tc>
          <w:tcPr>
            <w:tcW w:w="2028" w:type="dxa"/>
            <w:shd w:val="clear" w:color="auto" w:fill="auto"/>
          </w:tcPr>
          <w:p w:rsidR="00ED7ADD" w:rsidRPr="00ED7ADD" w:rsidRDefault="00ED7ADD" w:rsidP="00BA5E87">
            <w:pPr>
              <w:snapToGrid w:val="0"/>
              <w:ind w:left="241" w:hanging="241"/>
              <w:jc w:val="center"/>
              <w:rPr>
                <w:sz w:val="20"/>
                <w:szCs w:val="20"/>
              </w:rPr>
            </w:pPr>
            <w:r w:rsidRPr="00ED7ADD">
              <w:rPr>
                <w:sz w:val="20"/>
                <w:szCs w:val="20"/>
              </w:rPr>
              <w:t>Наименование программы</w:t>
            </w:r>
          </w:p>
        </w:tc>
        <w:tc>
          <w:tcPr>
            <w:tcW w:w="8439" w:type="dxa"/>
            <w:shd w:val="clear" w:color="auto" w:fill="auto"/>
          </w:tcPr>
          <w:p w:rsidR="00ED7ADD" w:rsidRPr="00ED7ADD" w:rsidRDefault="00ED7ADD" w:rsidP="00BA5E87">
            <w:pPr>
              <w:tabs>
                <w:tab w:val="left" w:pos="7983"/>
              </w:tabs>
              <w:snapToGrid w:val="0"/>
              <w:rPr>
                <w:sz w:val="20"/>
                <w:szCs w:val="20"/>
              </w:rPr>
            </w:pPr>
            <w:r w:rsidRPr="00ED7ADD">
              <w:rPr>
                <w:sz w:val="20"/>
                <w:szCs w:val="20"/>
              </w:rPr>
              <w:t>Муниципальная программа «Развитие культуры  и туризма  Кадыйского района»</w:t>
            </w:r>
          </w:p>
        </w:tc>
      </w:tr>
      <w:tr w:rsidR="00ED7ADD" w:rsidRPr="00ED7ADD" w:rsidTr="008F0C6D">
        <w:trPr>
          <w:trHeight w:val="8702"/>
        </w:trPr>
        <w:tc>
          <w:tcPr>
            <w:tcW w:w="2028" w:type="dxa"/>
            <w:shd w:val="clear" w:color="auto" w:fill="auto"/>
          </w:tcPr>
          <w:p w:rsidR="00ED7ADD" w:rsidRPr="00ED7ADD" w:rsidRDefault="00ED7ADD" w:rsidP="00BA5E87">
            <w:pPr>
              <w:snapToGrid w:val="0"/>
              <w:ind w:left="241" w:right="567" w:hanging="241"/>
              <w:jc w:val="center"/>
              <w:rPr>
                <w:sz w:val="20"/>
                <w:szCs w:val="20"/>
              </w:rPr>
            </w:pPr>
            <w:r w:rsidRPr="00ED7ADD">
              <w:rPr>
                <w:sz w:val="20"/>
                <w:szCs w:val="20"/>
              </w:rPr>
              <w:lastRenderedPageBreak/>
              <w:t>Основание</w:t>
            </w:r>
          </w:p>
          <w:p w:rsidR="00ED7ADD" w:rsidRPr="00ED7ADD" w:rsidRDefault="00ED7ADD" w:rsidP="00BA5E87">
            <w:pPr>
              <w:snapToGrid w:val="0"/>
              <w:ind w:left="241" w:right="567" w:hanging="241"/>
              <w:jc w:val="center"/>
              <w:rPr>
                <w:sz w:val="20"/>
                <w:szCs w:val="20"/>
              </w:rPr>
            </w:pPr>
            <w:r w:rsidRPr="00ED7ADD">
              <w:rPr>
                <w:sz w:val="20"/>
                <w:szCs w:val="20"/>
              </w:rPr>
              <w:t>для разработки Программы</w:t>
            </w:r>
          </w:p>
        </w:tc>
        <w:tc>
          <w:tcPr>
            <w:tcW w:w="8439" w:type="dxa"/>
            <w:shd w:val="clear" w:color="auto" w:fill="auto"/>
          </w:tcPr>
          <w:p w:rsidR="00ED7ADD" w:rsidRPr="00ED7ADD" w:rsidRDefault="00ED7ADD" w:rsidP="000D2C8A">
            <w:pPr>
              <w:numPr>
                <w:ilvl w:val="0"/>
                <w:numId w:val="6"/>
              </w:numPr>
              <w:suppressAutoHyphens/>
              <w:snapToGrid w:val="0"/>
              <w:rPr>
                <w:sz w:val="20"/>
                <w:szCs w:val="20"/>
              </w:rPr>
            </w:pPr>
            <w:r w:rsidRPr="00ED7ADD">
              <w:rPr>
                <w:sz w:val="20"/>
                <w:szCs w:val="20"/>
              </w:rPr>
              <w:t xml:space="preserve">    Конституция Российской Федерации;</w:t>
            </w:r>
          </w:p>
          <w:p w:rsidR="00ED7ADD" w:rsidRPr="00ED7ADD" w:rsidRDefault="00ED7ADD" w:rsidP="000D2C8A">
            <w:pPr>
              <w:numPr>
                <w:ilvl w:val="0"/>
                <w:numId w:val="6"/>
              </w:numPr>
              <w:suppressAutoHyphens/>
              <w:snapToGrid w:val="0"/>
              <w:rPr>
                <w:sz w:val="20"/>
                <w:szCs w:val="20"/>
              </w:rPr>
            </w:pPr>
            <w:r w:rsidRPr="00ED7ADD">
              <w:rPr>
                <w:sz w:val="20"/>
                <w:szCs w:val="20"/>
              </w:rPr>
              <w:t>Стратегия государственной культурной политики на период до 2030 года, утвержденная Распоряжением Правительства Российской Федерации от 29 февраля 2016 года № 326-р (далее – Стратегия);</w:t>
            </w:r>
          </w:p>
          <w:p w:rsidR="00ED7ADD" w:rsidRPr="00ED7ADD" w:rsidRDefault="00ED7ADD" w:rsidP="000D2C8A">
            <w:pPr>
              <w:numPr>
                <w:ilvl w:val="0"/>
                <w:numId w:val="6"/>
              </w:numPr>
              <w:suppressAutoHyphens/>
              <w:snapToGrid w:val="0"/>
              <w:rPr>
                <w:sz w:val="20"/>
                <w:szCs w:val="20"/>
              </w:rPr>
            </w:pPr>
            <w:r w:rsidRPr="00ED7ADD">
              <w:rPr>
                <w:sz w:val="20"/>
                <w:szCs w:val="20"/>
              </w:rPr>
              <w:t xml:space="preserve"> Распоряжение Правительства РФ от 27.12.2012г. № 2567-р «Об утверждении государственной  программы «Развитие  культуры и туризма» на 2013-2020годы»;</w:t>
            </w:r>
          </w:p>
          <w:p w:rsidR="00ED7ADD" w:rsidRPr="00ED7ADD" w:rsidRDefault="00ED7ADD" w:rsidP="00BA5E87">
            <w:pPr>
              <w:autoSpaceDE w:val="0"/>
              <w:spacing w:line="100" w:lineRule="atLeast"/>
              <w:rPr>
                <w:sz w:val="20"/>
                <w:szCs w:val="20"/>
              </w:rPr>
            </w:pPr>
            <w:r w:rsidRPr="00ED7ADD">
              <w:rPr>
                <w:sz w:val="20"/>
                <w:szCs w:val="20"/>
              </w:rPr>
              <w:t xml:space="preserve">        3)  "Основы законодательства Российской Федерации о культуре" от 9 октября 1992 года N 3612-1;</w:t>
            </w:r>
          </w:p>
          <w:p w:rsidR="00ED7ADD" w:rsidRPr="00ED7ADD" w:rsidRDefault="00ED7ADD" w:rsidP="00BA5E87">
            <w:pPr>
              <w:autoSpaceDE w:val="0"/>
              <w:spacing w:line="100" w:lineRule="atLeast"/>
              <w:rPr>
                <w:sz w:val="20"/>
                <w:szCs w:val="20"/>
              </w:rPr>
            </w:pPr>
            <w:r w:rsidRPr="00ED7ADD">
              <w:rPr>
                <w:sz w:val="20"/>
                <w:szCs w:val="20"/>
              </w:rPr>
              <w:t xml:space="preserve">        4)  Указ Президента РФ от 07.05.2012г. № 597 «О мероприятиях по  реализации  государственной  социальной  политики»;</w:t>
            </w:r>
          </w:p>
          <w:p w:rsidR="00ED7ADD" w:rsidRPr="00ED7ADD" w:rsidRDefault="00ED7ADD" w:rsidP="00BA5E87">
            <w:pPr>
              <w:autoSpaceDE w:val="0"/>
              <w:spacing w:line="100" w:lineRule="atLeast"/>
              <w:rPr>
                <w:sz w:val="20"/>
                <w:szCs w:val="20"/>
              </w:rPr>
            </w:pPr>
            <w:r w:rsidRPr="00ED7ADD">
              <w:rPr>
                <w:sz w:val="20"/>
                <w:szCs w:val="20"/>
              </w:rPr>
              <w:t xml:space="preserve">        5)  Постановление Правительства РФ от 11.04.2013г. № 286 «Об  утверждении Правил формирования независимой системы  оценки качества  работы  организаций, оказывающих  социальные услуги (в том числе и в сфере культуры»;</w:t>
            </w:r>
          </w:p>
          <w:p w:rsidR="00ED7ADD" w:rsidRPr="00ED7ADD" w:rsidRDefault="00ED7ADD" w:rsidP="00BA5E87">
            <w:pPr>
              <w:autoSpaceDE w:val="0"/>
              <w:spacing w:line="100" w:lineRule="atLeast"/>
              <w:rPr>
                <w:sz w:val="20"/>
                <w:szCs w:val="20"/>
              </w:rPr>
            </w:pPr>
            <w:r w:rsidRPr="00ED7ADD">
              <w:rPr>
                <w:sz w:val="20"/>
                <w:szCs w:val="20"/>
              </w:rPr>
              <w:t xml:space="preserve">        6) ст. 15 Федерального закона от 24.11.1995г. № 181 «О социальной защите инвалидов в РФ»;</w:t>
            </w:r>
          </w:p>
          <w:p w:rsidR="00ED7ADD" w:rsidRPr="00ED7ADD" w:rsidRDefault="00ED7ADD" w:rsidP="00BA5E87">
            <w:pPr>
              <w:autoSpaceDE w:val="0"/>
              <w:spacing w:line="100" w:lineRule="atLeast"/>
              <w:ind w:firstLine="540"/>
              <w:rPr>
                <w:sz w:val="20"/>
                <w:szCs w:val="20"/>
              </w:rPr>
            </w:pPr>
            <w:r w:rsidRPr="00ED7ADD">
              <w:rPr>
                <w:sz w:val="20"/>
                <w:szCs w:val="20"/>
              </w:rPr>
              <w:t>7)     Федеральный закон от 26 мая 1996 года N 54-ФЗ "О музейном фонде Российской Федерации и музеях в Российской Федерации";</w:t>
            </w:r>
          </w:p>
          <w:p w:rsidR="00ED7ADD" w:rsidRPr="00ED7ADD" w:rsidRDefault="00ED7ADD" w:rsidP="00BA5E87">
            <w:pPr>
              <w:autoSpaceDE w:val="0"/>
              <w:spacing w:line="100" w:lineRule="atLeast"/>
              <w:ind w:firstLine="540"/>
              <w:rPr>
                <w:sz w:val="20"/>
                <w:szCs w:val="20"/>
              </w:rPr>
            </w:pPr>
            <w:r w:rsidRPr="00ED7ADD">
              <w:rPr>
                <w:sz w:val="20"/>
                <w:szCs w:val="20"/>
              </w:rPr>
              <w:t>8)  Федеральный закон от 22 августа 1996 года N 126-ФЗ "О государственной поддержке кинематографии в Российской Федерации";</w:t>
            </w:r>
          </w:p>
          <w:p w:rsidR="00ED7ADD" w:rsidRPr="00ED7ADD" w:rsidRDefault="00ED7ADD" w:rsidP="00BA5E87">
            <w:pPr>
              <w:autoSpaceDE w:val="0"/>
              <w:spacing w:line="100" w:lineRule="atLeast"/>
              <w:ind w:firstLine="540"/>
              <w:rPr>
                <w:sz w:val="20"/>
                <w:szCs w:val="20"/>
              </w:rPr>
            </w:pPr>
            <w:r w:rsidRPr="00ED7ADD">
              <w:rPr>
                <w:sz w:val="20"/>
                <w:szCs w:val="20"/>
              </w:rPr>
              <w:t>9)  Федеральный закон от 29 декабря 1994 года N 78-ФЗ "О библиотечном деле";</w:t>
            </w:r>
          </w:p>
          <w:p w:rsidR="00ED7ADD" w:rsidRPr="00ED7ADD" w:rsidRDefault="00ED7ADD" w:rsidP="00BA5E87">
            <w:pPr>
              <w:autoSpaceDE w:val="0"/>
              <w:spacing w:line="100" w:lineRule="atLeast"/>
              <w:ind w:firstLine="540"/>
              <w:rPr>
                <w:sz w:val="20"/>
                <w:szCs w:val="20"/>
              </w:rPr>
            </w:pPr>
            <w:r w:rsidRPr="00ED7ADD">
              <w:rPr>
                <w:sz w:val="20"/>
                <w:szCs w:val="20"/>
              </w:rPr>
              <w:t>10)   Закон Российской Федерации от 10 июля 1992 года N 3266-1 "Об образовании";</w:t>
            </w:r>
          </w:p>
          <w:p w:rsidR="00ED7ADD" w:rsidRPr="00ED7ADD" w:rsidRDefault="00ED7ADD" w:rsidP="00BA5E87">
            <w:pPr>
              <w:autoSpaceDE w:val="0"/>
              <w:spacing w:line="100" w:lineRule="atLeast"/>
              <w:ind w:firstLine="540"/>
              <w:rPr>
                <w:sz w:val="20"/>
                <w:szCs w:val="20"/>
              </w:rPr>
            </w:pPr>
            <w:r w:rsidRPr="00ED7ADD">
              <w:rPr>
                <w:sz w:val="20"/>
                <w:szCs w:val="20"/>
              </w:rPr>
              <w:t>11)   Федеральный закон от 6 января 1999 года N 7-ФЗ "О народных художественных промыслах";</w:t>
            </w:r>
          </w:p>
          <w:p w:rsidR="00ED7ADD" w:rsidRPr="00ED7ADD" w:rsidRDefault="00ED7ADD" w:rsidP="00BA5E87">
            <w:pPr>
              <w:autoSpaceDE w:val="0"/>
              <w:spacing w:line="100" w:lineRule="atLeast"/>
              <w:ind w:firstLine="540"/>
              <w:rPr>
                <w:sz w:val="20"/>
                <w:szCs w:val="20"/>
              </w:rPr>
            </w:pPr>
            <w:r w:rsidRPr="00ED7ADD">
              <w:rPr>
                <w:sz w:val="20"/>
                <w:szCs w:val="20"/>
              </w:rPr>
              <w:t>12)      Закон Костромской области от 6 октября 2009 года N 523-4-ЗКО "О поддержке народных художественных промыслов в Костромской области";</w:t>
            </w:r>
          </w:p>
          <w:p w:rsidR="00ED7ADD" w:rsidRPr="00ED7ADD" w:rsidRDefault="00ED7ADD" w:rsidP="00BA5E87">
            <w:pPr>
              <w:rPr>
                <w:sz w:val="20"/>
                <w:szCs w:val="20"/>
              </w:rPr>
            </w:pPr>
            <w:r w:rsidRPr="00ED7ADD">
              <w:rPr>
                <w:sz w:val="20"/>
                <w:szCs w:val="20"/>
              </w:rPr>
              <w:t xml:space="preserve">         13)  Закон Костромской области от 2 декабря 1997 года N 17 "О Музейном фонде Костромской области и музеях в Костромской области";</w:t>
            </w:r>
          </w:p>
          <w:p w:rsidR="00ED7ADD" w:rsidRPr="00ED7ADD" w:rsidRDefault="00ED7ADD" w:rsidP="00BA5E87">
            <w:pPr>
              <w:rPr>
                <w:sz w:val="20"/>
                <w:szCs w:val="20"/>
              </w:rPr>
            </w:pPr>
            <w:r w:rsidRPr="00ED7ADD">
              <w:rPr>
                <w:sz w:val="20"/>
                <w:szCs w:val="20"/>
              </w:rPr>
              <w:t xml:space="preserve">          14)     Постановление губернатора Костромской области от 05.11.2003г. № 580 «О мерах по развитию культуры села»;</w:t>
            </w:r>
          </w:p>
          <w:p w:rsidR="00ED7ADD" w:rsidRPr="00ED7ADD" w:rsidRDefault="00ED7ADD" w:rsidP="00BA5E87">
            <w:pPr>
              <w:rPr>
                <w:sz w:val="20"/>
                <w:szCs w:val="20"/>
              </w:rPr>
            </w:pPr>
            <w:r w:rsidRPr="00ED7ADD">
              <w:rPr>
                <w:sz w:val="20"/>
                <w:szCs w:val="20"/>
              </w:rPr>
              <w:t xml:space="preserve">         15)   Постановление администрации Костромской  области от 08.04.2014г. № 130-а «Об утверждении государственной  программы  «Развитие  Культуры и туризма Костромской  области»;</w:t>
            </w:r>
          </w:p>
          <w:p w:rsidR="00ED7ADD" w:rsidRPr="00ED7ADD" w:rsidRDefault="00ED7ADD" w:rsidP="00BA5E87">
            <w:pPr>
              <w:rPr>
                <w:sz w:val="20"/>
                <w:szCs w:val="20"/>
              </w:rPr>
            </w:pPr>
            <w:r w:rsidRPr="00ED7ADD">
              <w:rPr>
                <w:sz w:val="20"/>
                <w:szCs w:val="20"/>
              </w:rPr>
              <w:t xml:space="preserve">          16)   Постановление администрации Кадыйского муниципального района от 10.03.2016 года № 56 «Об  утверждении порядка  принятия  решений о разработке  муниципальных  программ Кадыйского  муниципального  района, их формирования, реализации  и  проведения  оценки  эффективности  их  реализации»;</w:t>
            </w:r>
          </w:p>
          <w:p w:rsidR="00ED7ADD" w:rsidRPr="00ED7ADD" w:rsidRDefault="00ED7ADD" w:rsidP="00BA5E87">
            <w:pPr>
              <w:rPr>
                <w:sz w:val="20"/>
                <w:szCs w:val="20"/>
              </w:rPr>
            </w:pPr>
            <w:r w:rsidRPr="00ED7ADD">
              <w:rPr>
                <w:sz w:val="20"/>
                <w:szCs w:val="20"/>
              </w:rPr>
              <w:t xml:space="preserve">        17) Указ Президента Российской Федерации от 07.05.2018 года «О национальных целях и стратегических задачах развития Российской Федерации на период до 2024 года».</w:t>
            </w:r>
          </w:p>
          <w:p w:rsidR="00ED7ADD" w:rsidRPr="00ED7ADD" w:rsidRDefault="00ED7ADD" w:rsidP="00BA5E87">
            <w:pPr>
              <w:rPr>
                <w:sz w:val="20"/>
                <w:szCs w:val="20"/>
              </w:rPr>
            </w:pPr>
          </w:p>
        </w:tc>
      </w:tr>
      <w:tr w:rsidR="00ED7ADD" w:rsidRPr="00ED7ADD" w:rsidTr="00BA5E87">
        <w:tc>
          <w:tcPr>
            <w:tcW w:w="2028" w:type="dxa"/>
            <w:shd w:val="clear" w:color="auto" w:fill="auto"/>
          </w:tcPr>
          <w:p w:rsidR="00ED7ADD" w:rsidRPr="00ED7ADD" w:rsidRDefault="00ED7ADD" w:rsidP="00BA5E87">
            <w:pPr>
              <w:snapToGrid w:val="0"/>
              <w:ind w:left="241" w:hanging="241"/>
              <w:jc w:val="center"/>
              <w:rPr>
                <w:sz w:val="20"/>
                <w:szCs w:val="20"/>
              </w:rPr>
            </w:pPr>
            <w:r w:rsidRPr="00ED7ADD">
              <w:rPr>
                <w:sz w:val="20"/>
                <w:szCs w:val="20"/>
              </w:rPr>
              <w:t>Государственный заказчик Программы:</w:t>
            </w:r>
          </w:p>
        </w:tc>
        <w:tc>
          <w:tcPr>
            <w:tcW w:w="8439" w:type="dxa"/>
            <w:shd w:val="clear" w:color="auto" w:fill="auto"/>
          </w:tcPr>
          <w:p w:rsidR="00ED7ADD" w:rsidRPr="00ED7ADD" w:rsidRDefault="00ED7ADD" w:rsidP="00BA5E87">
            <w:pPr>
              <w:snapToGrid w:val="0"/>
              <w:rPr>
                <w:sz w:val="20"/>
                <w:szCs w:val="20"/>
              </w:rPr>
            </w:pPr>
            <w:r w:rsidRPr="00ED7ADD">
              <w:rPr>
                <w:sz w:val="20"/>
                <w:szCs w:val="20"/>
              </w:rPr>
              <w:t>Администрация Кадыйского муниципального района</w:t>
            </w:r>
          </w:p>
          <w:p w:rsidR="00ED7ADD" w:rsidRPr="00ED7ADD" w:rsidRDefault="00ED7ADD" w:rsidP="00BA5E87">
            <w:pPr>
              <w:rPr>
                <w:sz w:val="20"/>
                <w:szCs w:val="20"/>
              </w:rPr>
            </w:pPr>
          </w:p>
        </w:tc>
      </w:tr>
      <w:tr w:rsidR="00ED7ADD" w:rsidRPr="00ED7ADD" w:rsidTr="00BA5E87">
        <w:tc>
          <w:tcPr>
            <w:tcW w:w="2028" w:type="dxa"/>
            <w:shd w:val="clear" w:color="auto" w:fill="auto"/>
          </w:tcPr>
          <w:p w:rsidR="00ED7ADD" w:rsidRPr="00ED7ADD" w:rsidRDefault="00ED7ADD" w:rsidP="00BA5E87">
            <w:pPr>
              <w:snapToGrid w:val="0"/>
              <w:ind w:left="241" w:hanging="241"/>
              <w:jc w:val="center"/>
              <w:rPr>
                <w:sz w:val="20"/>
                <w:szCs w:val="20"/>
              </w:rPr>
            </w:pPr>
            <w:r w:rsidRPr="00ED7ADD">
              <w:rPr>
                <w:sz w:val="20"/>
                <w:szCs w:val="20"/>
              </w:rPr>
              <w:t>Составитель Программы</w:t>
            </w:r>
          </w:p>
        </w:tc>
        <w:tc>
          <w:tcPr>
            <w:tcW w:w="8439" w:type="dxa"/>
            <w:shd w:val="clear" w:color="auto" w:fill="auto"/>
          </w:tcPr>
          <w:p w:rsidR="00ED7ADD" w:rsidRPr="00ED7ADD" w:rsidRDefault="00ED7ADD" w:rsidP="00BA5E87">
            <w:pPr>
              <w:snapToGrid w:val="0"/>
              <w:rPr>
                <w:sz w:val="20"/>
                <w:szCs w:val="20"/>
              </w:rPr>
            </w:pPr>
            <w:r w:rsidRPr="00ED7ADD">
              <w:rPr>
                <w:sz w:val="20"/>
                <w:szCs w:val="20"/>
              </w:rPr>
              <w:t>Отдел по делам культуры, туризма, молодежи и спорта администрации  Кадыйского  муниципального  района</w:t>
            </w:r>
          </w:p>
        </w:tc>
      </w:tr>
      <w:tr w:rsidR="00ED7ADD" w:rsidRPr="00ED7ADD" w:rsidTr="00444D89">
        <w:trPr>
          <w:trHeight w:val="1404"/>
        </w:trPr>
        <w:tc>
          <w:tcPr>
            <w:tcW w:w="2028" w:type="dxa"/>
            <w:shd w:val="clear" w:color="auto" w:fill="auto"/>
          </w:tcPr>
          <w:p w:rsidR="00ED7ADD" w:rsidRPr="00ED7ADD" w:rsidRDefault="00ED7ADD" w:rsidP="00BA5E87">
            <w:pPr>
              <w:snapToGrid w:val="0"/>
              <w:ind w:left="241" w:hanging="241"/>
              <w:jc w:val="center"/>
              <w:rPr>
                <w:sz w:val="20"/>
                <w:szCs w:val="20"/>
              </w:rPr>
            </w:pPr>
            <w:r w:rsidRPr="00ED7ADD">
              <w:rPr>
                <w:sz w:val="20"/>
                <w:szCs w:val="20"/>
              </w:rPr>
              <w:t>Цели  Программы:</w:t>
            </w:r>
          </w:p>
        </w:tc>
        <w:tc>
          <w:tcPr>
            <w:tcW w:w="8439" w:type="dxa"/>
            <w:shd w:val="clear" w:color="auto" w:fill="auto"/>
          </w:tcPr>
          <w:tbl>
            <w:tblPr>
              <w:tblW w:w="8148" w:type="dxa"/>
              <w:tblInd w:w="75" w:type="dxa"/>
              <w:tblCellMar>
                <w:left w:w="75" w:type="dxa"/>
                <w:right w:w="75" w:type="dxa"/>
              </w:tblCellMar>
              <w:tblLook w:val="04A0"/>
            </w:tblPr>
            <w:tblGrid>
              <w:gridCol w:w="8148"/>
            </w:tblGrid>
            <w:tr w:rsidR="00ED7ADD" w:rsidRPr="00ED7ADD" w:rsidTr="00BA5E87">
              <w:tc>
                <w:tcPr>
                  <w:tcW w:w="8148" w:type="dxa"/>
                  <w:hideMark/>
                </w:tcPr>
                <w:p w:rsidR="00ED7ADD" w:rsidRPr="00ED7ADD" w:rsidRDefault="00ED7ADD" w:rsidP="00BA5E87">
                  <w:pPr>
                    <w:pStyle w:val="ConsPlusNormal"/>
                    <w:jc w:val="both"/>
                    <w:rPr>
                      <w:rFonts w:ascii="Times New Roman" w:hAnsi="Times New Roman" w:cs="Times New Roman"/>
                      <w:sz w:val="20"/>
                    </w:rPr>
                  </w:pPr>
                  <w:r w:rsidRPr="00ED7ADD">
                    <w:rPr>
                      <w:rFonts w:ascii="Times New Roman" w:hAnsi="Times New Roman" w:cs="Times New Roman"/>
                      <w:sz w:val="20"/>
                    </w:rPr>
                    <w:t xml:space="preserve">             Исполнение Указа Президента Российской Федерации от 07.05.2018 года «О национальных целях и стратегических задачах развития Российской Федерации на период до 2024 года» и достижение основных целевых показателей  Национального проекта «Культура»; </w:t>
                  </w:r>
                </w:p>
                <w:p w:rsidR="00ED7ADD" w:rsidRPr="00ED7ADD" w:rsidRDefault="00ED7ADD" w:rsidP="00BA5E87">
                  <w:pPr>
                    <w:pStyle w:val="ConsPlusNormal"/>
                    <w:jc w:val="both"/>
                    <w:rPr>
                      <w:rFonts w:ascii="Times New Roman" w:hAnsi="Times New Roman" w:cs="Times New Roman"/>
                      <w:sz w:val="20"/>
                    </w:rPr>
                  </w:pPr>
                  <w:r w:rsidRPr="00ED7ADD">
                    <w:rPr>
                      <w:rFonts w:ascii="Times New Roman" w:hAnsi="Times New Roman" w:cs="Times New Roman"/>
                      <w:sz w:val="20"/>
                    </w:rPr>
                    <w:t xml:space="preserve">        формирование гармонично развитой личности;</w:t>
                  </w:r>
                </w:p>
                <w:p w:rsidR="00ED7ADD" w:rsidRPr="00ED7ADD" w:rsidRDefault="00ED7ADD" w:rsidP="00BA5E87">
                  <w:pPr>
                    <w:pStyle w:val="ConsPlusNormal"/>
                    <w:ind w:firstLine="540"/>
                    <w:jc w:val="both"/>
                    <w:rPr>
                      <w:rFonts w:ascii="Times New Roman" w:hAnsi="Times New Roman" w:cs="Times New Roman"/>
                      <w:sz w:val="20"/>
                    </w:rPr>
                  </w:pPr>
                  <w:r w:rsidRPr="00ED7ADD">
                    <w:rPr>
                      <w:rFonts w:ascii="Times New Roman" w:hAnsi="Times New Roman" w:cs="Times New Roman"/>
                      <w:sz w:val="20"/>
                    </w:rPr>
                    <w:t>укрепление единства российского общества посредством приоритетного культурного и гуманитарного развития;</w:t>
                  </w:r>
                </w:p>
                <w:p w:rsidR="00ED7ADD" w:rsidRPr="00ED7ADD" w:rsidRDefault="00ED7ADD" w:rsidP="00BA5E87">
                  <w:pPr>
                    <w:pStyle w:val="ConsPlusNormal"/>
                    <w:ind w:firstLine="540"/>
                    <w:jc w:val="both"/>
                    <w:rPr>
                      <w:rFonts w:ascii="Times New Roman" w:hAnsi="Times New Roman" w:cs="Times New Roman"/>
                      <w:sz w:val="20"/>
                    </w:rPr>
                  </w:pPr>
                  <w:r w:rsidRPr="00ED7ADD">
                    <w:rPr>
                      <w:rFonts w:ascii="Times New Roman" w:hAnsi="Times New Roman" w:cs="Times New Roman"/>
                      <w:sz w:val="20"/>
                    </w:rPr>
                    <w:t>укрепление гражданской идентичности;</w:t>
                  </w:r>
                </w:p>
                <w:p w:rsidR="00ED7ADD" w:rsidRPr="00ED7ADD" w:rsidRDefault="00ED7ADD" w:rsidP="00BA5E87">
                  <w:pPr>
                    <w:pStyle w:val="ConsPlusNormal"/>
                    <w:ind w:firstLine="540"/>
                    <w:jc w:val="both"/>
                    <w:rPr>
                      <w:rFonts w:ascii="Times New Roman" w:hAnsi="Times New Roman" w:cs="Times New Roman"/>
                      <w:sz w:val="20"/>
                    </w:rPr>
                  </w:pPr>
                  <w:r w:rsidRPr="00ED7ADD">
                    <w:rPr>
                      <w:rFonts w:ascii="Times New Roman" w:hAnsi="Times New Roman" w:cs="Times New Roman"/>
                      <w:sz w:val="20"/>
                    </w:rPr>
                    <w:t>создание условий для воспитания граждан;</w:t>
                  </w:r>
                </w:p>
                <w:p w:rsidR="00ED7ADD" w:rsidRPr="00ED7ADD" w:rsidRDefault="00ED7ADD" w:rsidP="00BA5E87">
                  <w:pPr>
                    <w:pStyle w:val="ConsPlusNormal"/>
                    <w:ind w:firstLine="540"/>
                    <w:jc w:val="both"/>
                    <w:rPr>
                      <w:rFonts w:ascii="Times New Roman" w:hAnsi="Times New Roman" w:cs="Times New Roman"/>
                      <w:sz w:val="20"/>
                    </w:rPr>
                  </w:pPr>
                  <w:r w:rsidRPr="00ED7ADD">
                    <w:rPr>
                      <w:rFonts w:ascii="Times New Roman" w:hAnsi="Times New Roman" w:cs="Times New Roman"/>
                      <w:sz w:val="20"/>
                    </w:rPr>
                    <w:t>сохранение исторического и культурного наследия и его использование для воспитания и образования;</w:t>
                  </w:r>
                </w:p>
                <w:p w:rsidR="00ED7ADD" w:rsidRPr="00ED7ADD" w:rsidRDefault="00ED7ADD" w:rsidP="00BA5E87">
                  <w:pPr>
                    <w:pStyle w:val="ConsPlusNormal"/>
                    <w:ind w:firstLine="540"/>
                    <w:jc w:val="both"/>
                    <w:rPr>
                      <w:rFonts w:ascii="Times New Roman" w:hAnsi="Times New Roman" w:cs="Times New Roman"/>
                      <w:sz w:val="20"/>
                    </w:rPr>
                  </w:pPr>
                  <w:r w:rsidRPr="00ED7ADD">
                    <w:rPr>
                      <w:rFonts w:ascii="Times New Roman" w:hAnsi="Times New Roman" w:cs="Times New Roman"/>
                      <w:sz w:val="20"/>
                    </w:rPr>
                    <w:t>передача от поколения к поколению традиционных для российского общества ценностей, норм, традиций и обычаев;</w:t>
                  </w:r>
                </w:p>
                <w:p w:rsidR="00ED7ADD" w:rsidRPr="00ED7ADD" w:rsidRDefault="00ED7ADD" w:rsidP="00BA5E87">
                  <w:pPr>
                    <w:pStyle w:val="ConsPlusNormal"/>
                    <w:ind w:firstLine="540"/>
                    <w:jc w:val="both"/>
                    <w:rPr>
                      <w:rFonts w:ascii="Times New Roman" w:hAnsi="Times New Roman" w:cs="Times New Roman"/>
                      <w:sz w:val="20"/>
                    </w:rPr>
                  </w:pPr>
                  <w:r w:rsidRPr="00ED7ADD">
                    <w:rPr>
                      <w:rFonts w:ascii="Times New Roman" w:hAnsi="Times New Roman" w:cs="Times New Roman"/>
                      <w:sz w:val="20"/>
                    </w:rPr>
                    <w:t>создание условий для реализации каждым человеком его творческого потенциала;</w:t>
                  </w:r>
                </w:p>
                <w:p w:rsidR="00ED7ADD" w:rsidRPr="00ED7ADD" w:rsidRDefault="00ED7ADD" w:rsidP="00BA5E87">
                  <w:pPr>
                    <w:pStyle w:val="ConsPlusNormal"/>
                    <w:ind w:firstLine="540"/>
                    <w:jc w:val="both"/>
                    <w:rPr>
                      <w:rFonts w:ascii="Times New Roman" w:hAnsi="Times New Roman" w:cs="Times New Roman"/>
                      <w:sz w:val="20"/>
                    </w:rPr>
                  </w:pPr>
                  <w:r w:rsidRPr="00ED7ADD">
                    <w:rPr>
                      <w:rFonts w:ascii="Times New Roman" w:hAnsi="Times New Roman" w:cs="Times New Roman"/>
                      <w:sz w:val="20"/>
                    </w:rPr>
                    <w:t>обеспечение гражданам доступа к знаниям, информации и культурным ценностям;</w:t>
                  </w:r>
                </w:p>
                <w:p w:rsidR="00ED7ADD" w:rsidRPr="00ED7ADD" w:rsidRDefault="00ED7ADD" w:rsidP="00BA5E87">
                  <w:pPr>
                    <w:widowControl w:val="0"/>
                    <w:autoSpaceDE w:val="0"/>
                    <w:autoSpaceDN w:val="0"/>
                    <w:adjustRightInd w:val="0"/>
                    <w:rPr>
                      <w:sz w:val="20"/>
                      <w:szCs w:val="20"/>
                    </w:rPr>
                  </w:pPr>
                  <w:r w:rsidRPr="00ED7ADD">
                    <w:rPr>
                      <w:sz w:val="20"/>
                      <w:szCs w:val="20"/>
                    </w:rPr>
                    <w:t xml:space="preserve">         реализация стратегической роли культуры как духовно-нравственного основания развития личности и государства, единства российского общества, а также развитие туризма для приобщения граждан к мировому культурному и природному наследию:</w:t>
                  </w:r>
                </w:p>
              </w:tc>
            </w:tr>
            <w:tr w:rsidR="00ED7ADD" w:rsidRPr="00ED7ADD" w:rsidTr="00BA5E87">
              <w:tc>
                <w:tcPr>
                  <w:tcW w:w="8148" w:type="dxa"/>
                  <w:hideMark/>
                </w:tcPr>
                <w:p w:rsidR="00ED7ADD" w:rsidRPr="00ED7ADD" w:rsidRDefault="00ED7ADD" w:rsidP="00BA5E87">
                  <w:pPr>
                    <w:autoSpaceDN w:val="0"/>
                    <w:adjustRightInd w:val="0"/>
                    <w:rPr>
                      <w:kern w:val="2"/>
                      <w:sz w:val="20"/>
                      <w:szCs w:val="20"/>
                    </w:rPr>
                  </w:pPr>
                  <w:r w:rsidRPr="00ED7ADD">
                    <w:rPr>
                      <w:sz w:val="20"/>
                      <w:szCs w:val="20"/>
                    </w:rPr>
                    <w:t xml:space="preserve">        обеспечение прав граждан на участие в культурной жизни, в том числе людей с ограниченными возможностями здоровья, реализация творческого потенциала населения Кадыйского  района;</w:t>
                  </w:r>
                </w:p>
                <w:p w:rsidR="00ED7ADD" w:rsidRPr="00ED7ADD" w:rsidRDefault="00ED7ADD" w:rsidP="00BA5E87">
                  <w:pPr>
                    <w:autoSpaceDN w:val="0"/>
                    <w:adjustRightInd w:val="0"/>
                    <w:rPr>
                      <w:kern w:val="2"/>
                      <w:sz w:val="20"/>
                      <w:szCs w:val="20"/>
                    </w:rPr>
                  </w:pPr>
                  <w:r w:rsidRPr="00ED7ADD">
                    <w:rPr>
                      <w:sz w:val="20"/>
                      <w:szCs w:val="20"/>
                    </w:rPr>
                    <w:t xml:space="preserve">        повышение качества и доступности услуг в сфере внутреннего и въездного туризма;</w:t>
                  </w:r>
                </w:p>
                <w:p w:rsidR="00ED7ADD" w:rsidRPr="00ED7ADD" w:rsidRDefault="00ED7ADD" w:rsidP="00BA5E87">
                  <w:pPr>
                    <w:widowControl w:val="0"/>
                    <w:autoSpaceDE w:val="0"/>
                    <w:autoSpaceDN w:val="0"/>
                    <w:adjustRightInd w:val="0"/>
                    <w:rPr>
                      <w:kern w:val="2"/>
                      <w:sz w:val="20"/>
                      <w:szCs w:val="20"/>
                    </w:rPr>
                  </w:pPr>
                  <w:r w:rsidRPr="00ED7ADD">
                    <w:rPr>
                      <w:sz w:val="20"/>
                      <w:szCs w:val="20"/>
                    </w:rPr>
                    <w:t xml:space="preserve">        проведение государственной и региональной культурной политики в районе;</w:t>
                  </w:r>
                </w:p>
              </w:tc>
            </w:tr>
          </w:tbl>
          <w:p w:rsidR="00ED7ADD" w:rsidRPr="00ED7ADD" w:rsidRDefault="00ED7ADD" w:rsidP="00BA5E87">
            <w:pPr>
              <w:snapToGrid w:val="0"/>
              <w:rPr>
                <w:sz w:val="20"/>
                <w:szCs w:val="20"/>
              </w:rPr>
            </w:pPr>
            <w:r w:rsidRPr="00ED7ADD">
              <w:rPr>
                <w:sz w:val="20"/>
                <w:szCs w:val="20"/>
              </w:rPr>
              <w:t xml:space="preserve">         обеспечение единого культурного пространства Кадыйского  муниципального района, последовательное участие в  формировании единого культурного пространства  Костромской  </w:t>
            </w:r>
            <w:r w:rsidRPr="00ED7ADD">
              <w:rPr>
                <w:sz w:val="20"/>
                <w:szCs w:val="20"/>
              </w:rPr>
              <w:lastRenderedPageBreak/>
              <w:t>области;</w:t>
            </w:r>
          </w:p>
          <w:p w:rsidR="00ED7ADD" w:rsidRPr="00ED7ADD" w:rsidRDefault="00ED7ADD" w:rsidP="00BA5E87">
            <w:pPr>
              <w:snapToGrid w:val="0"/>
              <w:rPr>
                <w:sz w:val="20"/>
                <w:szCs w:val="20"/>
              </w:rPr>
            </w:pPr>
            <w:r w:rsidRPr="00ED7ADD">
              <w:rPr>
                <w:sz w:val="20"/>
                <w:szCs w:val="20"/>
              </w:rPr>
              <w:t xml:space="preserve">         повышение доступности и качества культурных услуг;</w:t>
            </w:r>
          </w:p>
          <w:p w:rsidR="00ED7ADD" w:rsidRPr="00ED7ADD" w:rsidRDefault="00ED7ADD" w:rsidP="00BA5E87">
            <w:pPr>
              <w:snapToGrid w:val="0"/>
              <w:rPr>
                <w:sz w:val="20"/>
                <w:szCs w:val="20"/>
              </w:rPr>
            </w:pPr>
            <w:r w:rsidRPr="00ED7ADD">
              <w:rPr>
                <w:sz w:val="20"/>
                <w:szCs w:val="20"/>
              </w:rPr>
              <w:t xml:space="preserve">          оснащение  материально-технической базы, с целью сохранения имеющейся сети  учреждений культуры  Кадыйского муниципального района;</w:t>
            </w:r>
          </w:p>
          <w:p w:rsidR="00ED7ADD" w:rsidRPr="00ED7ADD" w:rsidRDefault="00ED7ADD" w:rsidP="00BA5E87">
            <w:pPr>
              <w:snapToGrid w:val="0"/>
              <w:rPr>
                <w:sz w:val="20"/>
                <w:szCs w:val="20"/>
              </w:rPr>
            </w:pPr>
            <w:r w:rsidRPr="00ED7ADD">
              <w:rPr>
                <w:sz w:val="20"/>
                <w:szCs w:val="20"/>
              </w:rPr>
              <w:t xml:space="preserve">          обеспечение нормативного функционирования зданий учреждений культуры, посредством осуществления  капитальных и текущих ремонтов.</w:t>
            </w:r>
          </w:p>
          <w:p w:rsidR="00ED7ADD" w:rsidRPr="00ED7ADD" w:rsidRDefault="00ED7ADD" w:rsidP="00BA5E87">
            <w:pPr>
              <w:snapToGrid w:val="0"/>
              <w:rPr>
                <w:sz w:val="20"/>
                <w:szCs w:val="20"/>
              </w:rPr>
            </w:pPr>
          </w:p>
        </w:tc>
      </w:tr>
      <w:tr w:rsidR="00ED7ADD" w:rsidRPr="00ED7ADD" w:rsidTr="00BA5E87">
        <w:tc>
          <w:tcPr>
            <w:tcW w:w="2028" w:type="dxa"/>
            <w:shd w:val="clear" w:color="auto" w:fill="auto"/>
          </w:tcPr>
          <w:p w:rsidR="00ED7ADD" w:rsidRPr="00ED7ADD" w:rsidRDefault="00ED7ADD" w:rsidP="00BA5E87">
            <w:pPr>
              <w:snapToGrid w:val="0"/>
              <w:ind w:left="241" w:hanging="241"/>
              <w:jc w:val="center"/>
              <w:rPr>
                <w:sz w:val="20"/>
                <w:szCs w:val="20"/>
              </w:rPr>
            </w:pPr>
            <w:r w:rsidRPr="00ED7ADD">
              <w:rPr>
                <w:sz w:val="20"/>
                <w:szCs w:val="20"/>
              </w:rPr>
              <w:lastRenderedPageBreak/>
              <w:t>Задачи</w:t>
            </w:r>
          </w:p>
          <w:p w:rsidR="00ED7ADD" w:rsidRPr="00ED7ADD" w:rsidRDefault="00ED7ADD" w:rsidP="00BA5E87">
            <w:pPr>
              <w:snapToGrid w:val="0"/>
              <w:ind w:left="241" w:hanging="241"/>
              <w:jc w:val="center"/>
              <w:rPr>
                <w:sz w:val="20"/>
                <w:szCs w:val="20"/>
              </w:rPr>
            </w:pPr>
            <w:r w:rsidRPr="00ED7ADD">
              <w:rPr>
                <w:sz w:val="20"/>
                <w:szCs w:val="20"/>
              </w:rPr>
              <w:t>Программы</w:t>
            </w:r>
          </w:p>
        </w:tc>
        <w:tc>
          <w:tcPr>
            <w:tcW w:w="8439" w:type="dxa"/>
            <w:shd w:val="clear" w:color="auto" w:fill="auto"/>
          </w:tcPr>
          <w:p w:rsidR="00ED7ADD" w:rsidRPr="00ED7ADD" w:rsidRDefault="00ED7ADD" w:rsidP="00BA5E87">
            <w:pPr>
              <w:snapToGrid w:val="0"/>
              <w:rPr>
                <w:sz w:val="20"/>
                <w:szCs w:val="20"/>
              </w:rPr>
            </w:pPr>
            <w:r w:rsidRPr="00ED7ADD">
              <w:rPr>
                <w:sz w:val="20"/>
                <w:szCs w:val="20"/>
              </w:rPr>
              <w:t xml:space="preserve">        сохранение и восстановление традиционной народной культуры как основной составляющей при формировании единого культурного пространства; </w:t>
            </w:r>
          </w:p>
          <w:p w:rsidR="00ED7ADD" w:rsidRPr="00ED7ADD" w:rsidRDefault="00ED7ADD" w:rsidP="00BA5E87">
            <w:pPr>
              <w:rPr>
                <w:sz w:val="20"/>
                <w:szCs w:val="20"/>
              </w:rPr>
            </w:pPr>
            <w:r w:rsidRPr="00ED7ADD">
              <w:rPr>
                <w:sz w:val="20"/>
                <w:szCs w:val="20"/>
              </w:rPr>
              <w:t xml:space="preserve">       создание единого информационно - </w:t>
            </w:r>
            <w:proofErr w:type="spellStart"/>
            <w:r w:rsidRPr="00ED7ADD">
              <w:rPr>
                <w:sz w:val="20"/>
                <w:szCs w:val="20"/>
              </w:rPr>
              <w:t>деятельностного</w:t>
            </w:r>
            <w:proofErr w:type="spellEnd"/>
            <w:r w:rsidRPr="00ED7ADD">
              <w:rPr>
                <w:sz w:val="20"/>
                <w:szCs w:val="20"/>
              </w:rPr>
              <w:t xml:space="preserve"> пространства, ориентированного на сохранение и развитие самодеятельного народного творчества;</w:t>
            </w:r>
          </w:p>
          <w:p w:rsidR="00ED7ADD" w:rsidRPr="00ED7ADD" w:rsidRDefault="00ED7ADD" w:rsidP="00BA5E87">
            <w:pPr>
              <w:rPr>
                <w:sz w:val="20"/>
                <w:szCs w:val="20"/>
              </w:rPr>
            </w:pPr>
            <w:r w:rsidRPr="00ED7ADD">
              <w:rPr>
                <w:sz w:val="20"/>
                <w:szCs w:val="20"/>
              </w:rPr>
              <w:t xml:space="preserve">       развитие детского  творчества, поддержка молодых дарований;</w:t>
            </w:r>
          </w:p>
          <w:p w:rsidR="00ED7ADD" w:rsidRPr="00ED7ADD" w:rsidRDefault="00ED7ADD" w:rsidP="00BA5E87">
            <w:pPr>
              <w:rPr>
                <w:sz w:val="20"/>
                <w:szCs w:val="20"/>
              </w:rPr>
            </w:pPr>
            <w:r w:rsidRPr="00ED7ADD">
              <w:rPr>
                <w:sz w:val="20"/>
                <w:szCs w:val="20"/>
              </w:rPr>
              <w:t xml:space="preserve">       сохранение и развитие музыкального образования;</w:t>
            </w:r>
          </w:p>
          <w:p w:rsidR="00ED7ADD" w:rsidRPr="00ED7ADD" w:rsidRDefault="00ED7ADD" w:rsidP="00BA5E87">
            <w:pPr>
              <w:rPr>
                <w:sz w:val="20"/>
                <w:szCs w:val="20"/>
              </w:rPr>
            </w:pPr>
            <w:r w:rsidRPr="00ED7ADD">
              <w:rPr>
                <w:sz w:val="20"/>
                <w:szCs w:val="20"/>
              </w:rPr>
              <w:t xml:space="preserve">       гармонизация межнациональных и межконфессиональных отношений, создание условий для сохранения культур народов, проживающих в Кадыйском  районе; </w:t>
            </w:r>
          </w:p>
          <w:p w:rsidR="00ED7ADD" w:rsidRPr="00ED7ADD" w:rsidRDefault="00ED7ADD" w:rsidP="00BA5E87">
            <w:pPr>
              <w:rPr>
                <w:sz w:val="20"/>
                <w:szCs w:val="20"/>
              </w:rPr>
            </w:pPr>
            <w:r w:rsidRPr="00ED7ADD">
              <w:rPr>
                <w:sz w:val="20"/>
                <w:szCs w:val="20"/>
              </w:rPr>
              <w:t xml:space="preserve">      реализация мер адаптации знаний и навыков работников культуры к изменяющимся условиям и новым требованиям, повышение их профессионального мастерства;</w:t>
            </w:r>
          </w:p>
          <w:p w:rsidR="00ED7ADD" w:rsidRPr="00ED7ADD" w:rsidRDefault="00ED7ADD" w:rsidP="00BA5E87">
            <w:pPr>
              <w:rPr>
                <w:sz w:val="20"/>
                <w:szCs w:val="20"/>
              </w:rPr>
            </w:pPr>
            <w:r w:rsidRPr="00ED7ADD">
              <w:rPr>
                <w:sz w:val="20"/>
                <w:szCs w:val="20"/>
              </w:rPr>
              <w:t xml:space="preserve">      обновление специального оборудования организаций сферы культуры;</w:t>
            </w:r>
          </w:p>
          <w:p w:rsidR="00ED7ADD" w:rsidRPr="00ED7ADD" w:rsidRDefault="00ED7ADD" w:rsidP="00BA5E87">
            <w:pPr>
              <w:rPr>
                <w:sz w:val="20"/>
                <w:szCs w:val="20"/>
              </w:rPr>
            </w:pPr>
            <w:r w:rsidRPr="00ED7ADD">
              <w:rPr>
                <w:sz w:val="20"/>
                <w:szCs w:val="20"/>
              </w:rPr>
              <w:t xml:space="preserve">      создание условий для улучшения МТБ УК, сохранения и безопасности имущества </w:t>
            </w:r>
            <w:proofErr w:type="spellStart"/>
            <w:r w:rsidRPr="00ED7ADD">
              <w:rPr>
                <w:sz w:val="20"/>
                <w:szCs w:val="20"/>
              </w:rPr>
              <w:t>досуговых</w:t>
            </w:r>
            <w:proofErr w:type="spellEnd"/>
            <w:r w:rsidRPr="00ED7ADD">
              <w:rPr>
                <w:sz w:val="20"/>
                <w:szCs w:val="20"/>
              </w:rPr>
              <w:t xml:space="preserve"> учреждений, учреждений дополнительного образования, музейных и библиотечных фондов.</w:t>
            </w:r>
          </w:p>
          <w:p w:rsidR="00ED7ADD" w:rsidRPr="00ED7ADD" w:rsidRDefault="00ED7ADD" w:rsidP="00BA5E87">
            <w:pPr>
              <w:rPr>
                <w:sz w:val="20"/>
                <w:szCs w:val="20"/>
              </w:rPr>
            </w:pPr>
            <w:r w:rsidRPr="00ED7ADD">
              <w:rPr>
                <w:sz w:val="20"/>
                <w:szCs w:val="20"/>
              </w:rPr>
              <w:t xml:space="preserve">     обеспечение сохранности историко-культурного наследия;</w:t>
            </w:r>
          </w:p>
          <w:p w:rsidR="00ED7ADD" w:rsidRPr="00ED7ADD" w:rsidRDefault="00ED7ADD" w:rsidP="00BA5E87">
            <w:pPr>
              <w:rPr>
                <w:sz w:val="20"/>
                <w:szCs w:val="20"/>
              </w:rPr>
            </w:pPr>
            <w:r w:rsidRPr="00ED7ADD">
              <w:rPr>
                <w:sz w:val="20"/>
                <w:szCs w:val="20"/>
              </w:rPr>
              <w:t xml:space="preserve">     участие  учреждений  культуры  района в  федеральных  программах;</w:t>
            </w:r>
          </w:p>
          <w:p w:rsidR="00ED7ADD" w:rsidRPr="00ED7ADD" w:rsidRDefault="00ED7ADD" w:rsidP="00BA5E87">
            <w:pPr>
              <w:snapToGrid w:val="0"/>
              <w:rPr>
                <w:sz w:val="20"/>
                <w:szCs w:val="20"/>
              </w:rPr>
            </w:pPr>
            <w:r w:rsidRPr="00ED7ADD">
              <w:rPr>
                <w:sz w:val="20"/>
                <w:szCs w:val="20"/>
              </w:rPr>
              <w:t xml:space="preserve">      выполнение показателей «дорожной карты» по основным</w:t>
            </w:r>
          </w:p>
          <w:p w:rsidR="00ED7ADD" w:rsidRPr="00ED7ADD" w:rsidRDefault="00ED7ADD" w:rsidP="00BA5E87">
            <w:pPr>
              <w:snapToGrid w:val="0"/>
              <w:rPr>
                <w:sz w:val="20"/>
                <w:szCs w:val="20"/>
              </w:rPr>
            </w:pPr>
            <w:r w:rsidRPr="00ED7ADD">
              <w:rPr>
                <w:sz w:val="20"/>
                <w:szCs w:val="20"/>
              </w:rPr>
              <w:t xml:space="preserve"> направлениям работы учреждений  культуры;</w:t>
            </w:r>
          </w:p>
          <w:p w:rsidR="00ED7ADD" w:rsidRPr="00ED7ADD" w:rsidRDefault="00ED7ADD" w:rsidP="00BA5E87">
            <w:pPr>
              <w:snapToGrid w:val="0"/>
              <w:rPr>
                <w:sz w:val="20"/>
                <w:szCs w:val="20"/>
              </w:rPr>
            </w:pPr>
            <w:r w:rsidRPr="00ED7ADD">
              <w:rPr>
                <w:sz w:val="20"/>
                <w:szCs w:val="20"/>
              </w:rPr>
              <w:t xml:space="preserve">      проведение  независимой  оценки  качества предоставления  услуг  населению района учреждениями культуры</w:t>
            </w:r>
          </w:p>
        </w:tc>
      </w:tr>
      <w:tr w:rsidR="00ED7ADD" w:rsidRPr="00ED7ADD" w:rsidTr="00BA5E87">
        <w:tc>
          <w:tcPr>
            <w:tcW w:w="2028" w:type="dxa"/>
            <w:shd w:val="clear" w:color="auto" w:fill="auto"/>
          </w:tcPr>
          <w:p w:rsidR="00ED7ADD" w:rsidRPr="00ED7ADD" w:rsidRDefault="00ED7ADD" w:rsidP="00BA5E87">
            <w:pPr>
              <w:snapToGrid w:val="0"/>
              <w:ind w:left="241" w:hanging="241"/>
              <w:jc w:val="center"/>
              <w:rPr>
                <w:sz w:val="20"/>
                <w:szCs w:val="20"/>
              </w:rPr>
            </w:pPr>
            <w:r w:rsidRPr="00ED7ADD">
              <w:rPr>
                <w:sz w:val="20"/>
                <w:szCs w:val="20"/>
              </w:rPr>
              <w:t>Сроки реализации Программы:</w:t>
            </w:r>
          </w:p>
        </w:tc>
        <w:tc>
          <w:tcPr>
            <w:tcW w:w="8439" w:type="dxa"/>
            <w:shd w:val="clear" w:color="auto" w:fill="auto"/>
          </w:tcPr>
          <w:p w:rsidR="00ED7ADD" w:rsidRPr="00ED7ADD" w:rsidRDefault="00ED7ADD" w:rsidP="00BA5E87">
            <w:pPr>
              <w:snapToGrid w:val="0"/>
              <w:rPr>
                <w:sz w:val="20"/>
                <w:szCs w:val="20"/>
              </w:rPr>
            </w:pPr>
            <w:r w:rsidRPr="00ED7ADD">
              <w:rPr>
                <w:sz w:val="20"/>
                <w:szCs w:val="20"/>
              </w:rPr>
              <w:t xml:space="preserve">       Программа рассчитана на период с 2016 по 2024 годы. </w:t>
            </w:r>
          </w:p>
        </w:tc>
      </w:tr>
      <w:tr w:rsidR="00ED7ADD" w:rsidRPr="00ED7ADD" w:rsidTr="00BA5E87">
        <w:tc>
          <w:tcPr>
            <w:tcW w:w="2028" w:type="dxa"/>
            <w:shd w:val="clear" w:color="auto" w:fill="auto"/>
          </w:tcPr>
          <w:p w:rsidR="00ED7ADD" w:rsidRPr="00ED7ADD" w:rsidRDefault="00ED7ADD" w:rsidP="00BA5E87">
            <w:pPr>
              <w:snapToGrid w:val="0"/>
              <w:ind w:left="241" w:hanging="241"/>
              <w:jc w:val="center"/>
              <w:rPr>
                <w:sz w:val="20"/>
                <w:szCs w:val="20"/>
              </w:rPr>
            </w:pPr>
            <w:r w:rsidRPr="00ED7ADD">
              <w:rPr>
                <w:sz w:val="20"/>
                <w:szCs w:val="20"/>
              </w:rPr>
              <w:t>Основные целевые показатели и индикаторы Программы:</w:t>
            </w:r>
          </w:p>
          <w:p w:rsidR="00ED7ADD" w:rsidRPr="00ED7ADD" w:rsidRDefault="00ED7ADD" w:rsidP="00BA5E87">
            <w:pPr>
              <w:ind w:left="241" w:hanging="241"/>
              <w:jc w:val="center"/>
              <w:rPr>
                <w:sz w:val="20"/>
                <w:szCs w:val="20"/>
              </w:rPr>
            </w:pPr>
          </w:p>
        </w:tc>
        <w:tc>
          <w:tcPr>
            <w:tcW w:w="8439" w:type="dxa"/>
            <w:shd w:val="clear" w:color="auto" w:fill="auto"/>
          </w:tcPr>
          <w:p w:rsidR="00ED7ADD" w:rsidRPr="00ED7ADD" w:rsidRDefault="00ED7ADD" w:rsidP="00BA5E87">
            <w:pPr>
              <w:snapToGrid w:val="0"/>
              <w:rPr>
                <w:sz w:val="20"/>
                <w:szCs w:val="20"/>
              </w:rPr>
            </w:pPr>
            <w:r w:rsidRPr="00ED7ADD">
              <w:rPr>
                <w:sz w:val="20"/>
                <w:szCs w:val="20"/>
              </w:rPr>
              <w:t xml:space="preserve"> - увеличение к 2024 году числа посещений гражданами организаций культуры, в соответствии с исполнением целевых показателей Национального проекта  «Культура»;</w:t>
            </w:r>
          </w:p>
          <w:p w:rsidR="00ED7ADD" w:rsidRPr="00ED7ADD" w:rsidRDefault="00ED7ADD" w:rsidP="00BA5E87">
            <w:pPr>
              <w:pStyle w:val="ConsPlusNormal"/>
              <w:jc w:val="both"/>
              <w:rPr>
                <w:rFonts w:ascii="Times New Roman" w:eastAsia="Calibri" w:hAnsi="Times New Roman" w:cs="Times New Roman"/>
                <w:sz w:val="20"/>
              </w:rPr>
            </w:pPr>
            <w:r w:rsidRPr="00ED7ADD">
              <w:rPr>
                <w:rFonts w:ascii="Times New Roman" w:eastAsia="Calibri" w:hAnsi="Times New Roman" w:cs="Times New Roman"/>
                <w:sz w:val="20"/>
              </w:rPr>
              <w:t>- объем средств на культуру из внебюджетных источников;</w:t>
            </w:r>
          </w:p>
          <w:p w:rsidR="00ED7ADD" w:rsidRPr="00ED7ADD" w:rsidRDefault="00ED7ADD" w:rsidP="00BA5E87">
            <w:pPr>
              <w:pStyle w:val="ConsPlusNormal"/>
              <w:jc w:val="both"/>
              <w:rPr>
                <w:rFonts w:ascii="Times New Roman" w:eastAsia="Calibri" w:hAnsi="Times New Roman" w:cs="Times New Roman"/>
                <w:sz w:val="20"/>
              </w:rPr>
            </w:pPr>
            <w:r w:rsidRPr="00ED7ADD">
              <w:rPr>
                <w:rFonts w:ascii="Times New Roman" w:eastAsia="Calibri" w:hAnsi="Times New Roman" w:cs="Times New Roman"/>
                <w:sz w:val="20"/>
              </w:rPr>
              <w:t>- соотношение оплаты труда в сфере культуры к оплате труда в среднем по экономике;</w:t>
            </w:r>
          </w:p>
          <w:p w:rsidR="00ED7ADD" w:rsidRPr="00ED7ADD" w:rsidRDefault="00ED7ADD" w:rsidP="00BA5E87">
            <w:pPr>
              <w:pStyle w:val="ConsPlusNormal"/>
              <w:jc w:val="both"/>
              <w:rPr>
                <w:rFonts w:ascii="Times New Roman" w:eastAsia="Calibri" w:hAnsi="Times New Roman" w:cs="Times New Roman"/>
                <w:sz w:val="20"/>
              </w:rPr>
            </w:pPr>
            <w:r w:rsidRPr="00ED7ADD">
              <w:rPr>
                <w:rFonts w:ascii="Times New Roman" w:eastAsia="Calibri" w:hAnsi="Times New Roman" w:cs="Times New Roman"/>
                <w:sz w:val="20"/>
              </w:rPr>
              <w:t>- уровень удовлетворенности граждан качеством предоставления муниципальных услуг в сфере культуры;</w:t>
            </w:r>
          </w:p>
          <w:p w:rsidR="00ED7ADD" w:rsidRPr="00ED7ADD" w:rsidRDefault="00ED7ADD" w:rsidP="00BA5E87">
            <w:pPr>
              <w:pStyle w:val="ConsPlusNormal"/>
              <w:jc w:val="both"/>
              <w:rPr>
                <w:rFonts w:ascii="Times New Roman" w:eastAsia="Calibri" w:hAnsi="Times New Roman" w:cs="Times New Roman"/>
                <w:sz w:val="20"/>
              </w:rPr>
            </w:pPr>
            <w:r w:rsidRPr="00ED7ADD">
              <w:rPr>
                <w:rFonts w:ascii="Times New Roman" w:eastAsia="Calibri" w:hAnsi="Times New Roman" w:cs="Times New Roman"/>
                <w:sz w:val="20"/>
              </w:rPr>
              <w:t>- обеспеченность муниципального образования  учреждениями культуры (соответствие их социальным нормативам и нормам);</w:t>
            </w:r>
          </w:p>
          <w:p w:rsidR="00ED7ADD" w:rsidRPr="00ED7ADD" w:rsidRDefault="00ED7ADD" w:rsidP="00BA5E87">
            <w:pPr>
              <w:pStyle w:val="ConsPlusNormal"/>
              <w:jc w:val="both"/>
              <w:rPr>
                <w:rFonts w:ascii="Times New Roman" w:eastAsia="Calibri" w:hAnsi="Times New Roman" w:cs="Times New Roman"/>
                <w:sz w:val="20"/>
              </w:rPr>
            </w:pPr>
            <w:r w:rsidRPr="00ED7ADD">
              <w:rPr>
                <w:rFonts w:ascii="Times New Roman" w:eastAsia="Calibri" w:hAnsi="Times New Roman" w:cs="Times New Roman"/>
                <w:sz w:val="20"/>
              </w:rPr>
              <w:t>- доля учреждений культуры и искусства, находящихся в удовлетворительном состоянии, в общем количестве учреждений культуры и искусства;</w:t>
            </w:r>
          </w:p>
          <w:p w:rsidR="00ED7ADD" w:rsidRPr="00ED7ADD" w:rsidRDefault="00ED7ADD" w:rsidP="00BA5E87">
            <w:pPr>
              <w:pStyle w:val="ConsPlusNormal"/>
              <w:jc w:val="both"/>
              <w:rPr>
                <w:rFonts w:ascii="Times New Roman" w:eastAsia="Calibri" w:hAnsi="Times New Roman" w:cs="Times New Roman"/>
                <w:sz w:val="20"/>
              </w:rPr>
            </w:pPr>
            <w:r w:rsidRPr="00ED7ADD">
              <w:rPr>
                <w:rFonts w:ascii="Times New Roman" w:eastAsia="Calibri" w:hAnsi="Times New Roman" w:cs="Times New Roman"/>
                <w:sz w:val="20"/>
              </w:rPr>
              <w:t>- доля фильмов российского производства в общем объеме проката на территории Российской Федерации;</w:t>
            </w:r>
          </w:p>
          <w:p w:rsidR="00ED7ADD" w:rsidRPr="00ED7ADD" w:rsidRDefault="00ED7ADD" w:rsidP="00BA5E87">
            <w:pPr>
              <w:pStyle w:val="ConsPlusNormal"/>
              <w:jc w:val="both"/>
              <w:rPr>
                <w:rFonts w:ascii="Times New Roman" w:eastAsia="Calibri" w:hAnsi="Times New Roman" w:cs="Times New Roman"/>
                <w:sz w:val="20"/>
              </w:rPr>
            </w:pPr>
            <w:r w:rsidRPr="00ED7ADD">
              <w:rPr>
                <w:rFonts w:ascii="Times New Roman" w:eastAsia="Calibri" w:hAnsi="Times New Roman" w:cs="Times New Roman"/>
                <w:sz w:val="20"/>
              </w:rPr>
              <w:t>- доля населения занимающегося творческой деятельностью на непрофессиональной основе;</w:t>
            </w:r>
          </w:p>
          <w:p w:rsidR="00ED7ADD" w:rsidRPr="00ED7ADD" w:rsidRDefault="00ED7ADD" w:rsidP="00BA5E87">
            <w:pPr>
              <w:pStyle w:val="ConsPlusNormal"/>
              <w:jc w:val="both"/>
              <w:rPr>
                <w:rFonts w:ascii="Times New Roman" w:eastAsia="Calibri" w:hAnsi="Times New Roman" w:cs="Times New Roman"/>
                <w:sz w:val="20"/>
              </w:rPr>
            </w:pPr>
            <w:r w:rsidRPr="00ED7ADD">
              <w:rPr>
                <w:rFonts w:ascii="Times New Roman" w:eastAsia="Calibri" w:hAnsi="Times New Roman" w:cs="Times New Roman"/>
                <w:sz w:val="20"/>
              </w:rPr>
              <w:t xml:space="preserve">- количество посещений </w:t>
            </w:r>
            <w:proofErr w:type="spellStart"/>
            <w:r w:rsidRPr="00ED7ADD">
              <w:rPr>
                <w:rFonts w:ascii="Times New Roman" w:eastAsia="Calibri" w:hAnsi="Times New Roman" w:cs="Times New Roman"/>
                <w:sz w:val="20"/>
              </w:rPr>
              <w:t>культурно-досуговых</w:t>
            </w:r>
            <w:proofErr w:type="spellEnd"/>
            <w:r w:rsidRPr="00ED7ADD">
              <w:rPr>
                <w:rFonts w:ascii="Times New Roman" w:eastAsia="Calibri" w:hAnsi="Times New Roman" w:cs="Times New Roman"/>
                <w:sz w:val="20"/>
              </w:rPr>
              <w:t xml:space="preserve"> мероприятий на 1000 человек населения;</w:t>
            </w:r>
          </w:p>
          <w:p w:rsidR="00ED7ADD" w:rsidRPr="00ED7ADD" w:rsidRDefault="00ED7ADD" w:rsidP="00BA5E87">
            <w:pPr>
              <w:rPr>
                <w:sz w:val="20"/>
                <w:szCs w:val="20"/>
              </w:rPr>
            </w:pPr>
            <w:r w:rsidRPr="00ED7ADD">
              <w:rPr>
                <w:sz w:val="20"/>
                <w:szCs w:val="20"/>
              </w:rPr>
              <w:t>- количество посещений на платных мероприятиях на 1000 человек населения;</w:t>
            </w:r>
          </w:p>
          <w:p w:rsidR="00ED7ADD" w:rsidRPr="00ED7ADD" w:rsidRDefault="00ED7ADD" w:rsidP="00BA5E87">
            <w:pPr>
              <w:rPr>
                <w:sz w:val="20"/>
                <w:szCs w:val="20"/>
              </w:rPr>
            </w:pPr>
            <w:r w:rsidRPr="00ED7ADD">
              <w:rPr>
                <w:sz w:val="20"/>
                <w:szCs w:val="20"/>
              </w:rPr>
              <w:t>- количество экземпляров библиотечного фонда на 1000 человек населения;</w:t>
            </w:r>
          </w:p>
          <w:p w:rsidR="00ED7ADD" w:rsidRPr="00ED7ADD" w:rsidRDefault="00ED7ADD" w:rsidP="00BA5E87">
            <w:pPr>
              <w:rPr>
                <w:sz w:val="20"/>
                <w:szCs w:val="20"/>
              </w:rPr>
            </w:pPr>
            <w:r w:rsidRPr="00ED7ADD">
              <w:rPr>
                <w:sz w:val="20"/>
                <w:szCs w:val="20"/>
              </w:rPr>
              <w:t>- количество посещений муниципальных библиотек на 1000 человек населения;</w:t>
            </w:r>
          </w:p>
          <w:p w:rsidR="00ED7ADD" w:rsidRPr="00ED7ADD" w:rsidRDefault="00ED7ADD" w:rsidP="00BA5E87">
            <w:pPr>
              <w:rPr>
                <w:sz w:val="20"/>
                <w:szCs w:val="20"/>
              </w:rPr>
            </w:pPr>
            <w:r w:rsidRPr="00ED7ADD">
              <w:rPr>
                <w:sz w:val="20"/>
                <w:szCs w:val="20"/>
              </w:rPr>
              <w:t>- удельный вес детей в возрасте 5-18 лет, получающих услуги по дополнительному образованию детей.</w:t>
            </w:r>
          </w:p>
        </w:tc>
      </w:tr>
      <w:tr w:rsidR="00ED7ADD" w:rsidRPr="00ED7ADD" w:rsidTr="00BA5E87">
        <w:tc>
          <w:tcPr>
            <w:tcW w:w="2028" w:type="dxa"/>
            <w:shd w:val="clear" w:color="auto" w:fill="auto"/>
          </w:tcPr>
          <w:p w:rsidR="00ED7ADD" w:rsidRPr="00ED7ADD" w:rsidRDefault="00ED7ADD" w:rsidP="00BA5E87">
            <w:pPr>
              <w:snapToGrid w:val="0"/>
              <w:ind w:left="241" w:hanging="241"/>
              <w:jc w:val="center"/>
              <w:rPr>
                <w:sz w:val="20"/>
                <w:szCs w:val="20"/>
              </w:rPr>
            </w:pPr>
            <w:r w:rsidRPr="00ED7ADD">
              <w:rPr>
                <w:sz w:val="20"/>
                <w:szCs w:val="20"/>
              </w:rPr>
              <w:t>Источники финансирования:</w:t>
            </w:r>
          </w:p>
        </w:tc>
        <w:tc>
          <w:tcPr>
            <w:tcW w:w="8439" w:type="dxa"/>
            <w:shd w:val="clear" w:color="auto" w:fill="auto"/>
          </w:tcPr>
          <w:p w:rsidR="00ED7ADD" w:rsidRPr="00ED7ADD" w:rsidRDefault="00ED7ADD" w:rsidP="00BA5E87">
            <w:pPr>
              <w:snapToGrid w:val="0"/>
              <w:rPr>
                <w:sz w:val="20"/>
                <w:szCs w:val="20"/>
              </w:rPr>
            </w:pPr>
            <w:r w:rsidRPr="00ED7ADD">
              <w:rPr>
                <w:sz w:val="20"/>
                <w:szCs w:val="20"/>
              </w:rPr>
              <w:t>Средства бюджетных и внебюджетных источников. Объем расходов на реализацию Программы подлежит ежегодному уточнению в процессе формирования и исполнения бюджета на очередной финансовый год</w:t>
            </w:r>
          </w:p>
        </w:tc>
      </w:tr>
      <w:tr w:rsidR="00ED7ADD" w:rsidRPr="00ED7ADD" w:rsidTr="00BA5E87">
        <w:tc>
          <w:tcPr>
            <w:tcW w:w="2028" w:type="dxa"/>
            <w:shd w:val="clear" w:color="auto" w:fill="auto"/>
          </w:tcPr>
          <w:p w:rsidR="00ED7ADD" w:rsidRPr="00ED7ADD" w:rsidRDefault="00ED7ADD" w:rsidP="00BA5E87">
            <w:pPr>
              <w:snapToGrid w:val="0"/>
              <w:ind w:left="241" w:hanging="241"/>
              <w:jc w:val="center"/>
              <w:rPr>
                <w:sz w:val="20"/>
                <w:szCs w:val="20"/>
              </w:rPr>
            </w:pPr>
            <w:r w:rsidRPr="00ED7ADD">
              <w:rPr>
                <w:sz w:val="20"/>
                <w:szCs w:val="20"/>
              </w:rPr>
              <w:t>Прогнозируемый результат:</w:t>
            </w:r>
          </w:p>
        </w:tc>
        <w:tc>
          <w:tcPr>
            <w:tcW w:w="8439" w:type="dxa"/>
            <w:shd w:val="clear" w:color="auto" w:fill="auto"/>
          </w:tcPr>
          <w:p w:rsidR="00ED7ADD" w:rsidRPr="00ED7ADD" w:rsidRDefault="00ED7ADD" w:rsidP="00BA5E87">
            <w:pPr>
              <w:rPr>
                <w:sz w:val="20"/>
                <w:szCs w:val="20"/>
              </w:rPr>
            </w:pPr>
            <w:r w:rsidRPr="00ED7ADD">
              <w:rPr>
                <w:sz w:val="20"/>
                <w:szCs w:val="20"/>
              </w:rPr>
              <w:t xml:space="preserve">       создание единого информационно-деятельного пространства, ориентированного на сохранение и развитие самодеятельного народного творчества;</w:t>
            </w:r>
          </w:p>
          <w:p w:rsidR="00ED7ADD" w:rsidRPr="00ED7ADD" w:rsidRDefault="00ED7ADD" w:rsidP="00BA5E87">
            <w:pPr>
              <w:rPr>
                <w:sz w:val="20"/>
                <w:szCs w:val="20"/>
              </w:rPr>
            </w:pPr>
            <w:r w:rsidRPr="00ED7ADD">
              <w:rPr>
                <w:sz w:val="20"/>
                <w:szCs w:val="20"/>
              </w:rPr>
              <w:t xml:space="preserve">      создание условий для дальнейшего развития самодеятельного народного творчества и музыкально-художественного образования;</w:t>
            </w:r>
          </w:p>
          <w:p w:rsidR="00ED7ADD" w:rsidRPr="00ED7ADD" w:rsidRDefault="00ED7ADD" w:rsidP="00BA5E87">
            <w:pPr>
              <w:rPr>
                <w:sz w:val="20"/>
                <w:szCs w:val="20"/>
              </w:rPr>
            </w:pPr>
            <w:r w:rsidRPr="00ED7ADD">
              <w:rPr>
                <w:sz w:val="20"/>
                <w:szCs w:val="20"/>
              </w:rPr>
              <w:t xml:space="preserve">     обеспечение широкого доступа населения к ценностям традиционной и современной культуры;</w:t>
            </w:r>
          </w:p>
          <w:p w:rsidR="00ED7ADD" w:rsidRPr="00ED7ADD" w:rsidRDefault="00ED7ADD" w:rsidP="00BA5E87">
            <w:pPr>
              <w:rPr>
                <w:sz w:val="20"/>
                <w:szCs w:val="20"/>
              </w:rPr>
            </w:pPr>
            <w:r w:rsidRPr="00ED7ADD">
              <w:rPr>
                <w:sz w:val="20"/>
                <w:szCs w:val="20"/>
              </w:rPr>
              <w:t xml:space="preserve">     обеспечение доступности библиотечных фондов для всех социальных групп населения;</w:t>
            </w:r>
          </w:p>
          <w:p w:rsidR="00ED7ADD" w:rsidRPr="00ED7ADD" w:rsidRDefault="00ED7ADD" w:rsidP="00BA5E87">
            <w:pPr>
              <w:rPr>
                <w:sz w:val="20"/>
                <w:szCs w:val="20"/>
              </w:rPr>
            </w:pPr>
            <w:r w:rsidRPr="00ED7ADD">
              <w:rPr>
                <w:sz w:val="20"/>
                <w:szCs w:val="20"/>
              </w:rPr>
              <w:t xml:space="preserve">    обеспечение сохранения и развития библиотечных фондов муниципальных </w:t>
            </w:r>
          </w:p>
          <w:p w:rsidR="00ED7ADD" w:rsidRPr="00ED7ADD" w:rsidRDefault="00ED7ADD" w:rsidP="00BA5E87">
            <w:pPr>
              <w:rPr>
                <w:sz w:val="20"/>
                <w:szCs w:val="20"/>
              </w:rPr>
            </w:pPr>
            <w:r w:rsidRPr="00ED7ADD">
              <w:rPr>
                <w:sz w:val="20"/>
                <w:szCs w:val="20"/>
              </w:rPr>
              <w:t>библиотек;</w:t>
            </w:r>
          </w:p>
          <w:p w:rsidR="00ED7ADD" w:rsidRPr="00ED7ADD" w:rsidRDefault="00ED7ADD" w:rsidP="00BA5E87">
            <w:pPr>
              <w:rPr>
                <w:sz w:val="20"/>
                <w:szCs w:val="20"/>
              </w:rPr>
            </w:pPr>
            <w:r w:rsidRPr="00ED7ADD">
              <w:rPr>
                <w:sz w:val="20"/>
                <w:szCs w:val="20"/>
              </w:rPr>
              <w:t xml:space="preserve">    сохранение и развитие материально-технической базы учреждений культуры как непременного условия обеспечения качества культурных услуг</w:t>
            </w:r>
          </w:p>
        </w:tc>
      </w:tr>
    </w:tbl>
    <w:p w:rsidR="00ED7ADD" w:rsidRPr="00ED7ADD" w:rsidRDefault="00ED7ADD" w:rsidP="00ED7ADD">
      <w:pPr>
        <w:rPr>
          <w:b/>
          <w:sz w:val="20"/>
          <w:szCs w:val="20"/>
        </w:rPr>
      </w:pPr>
    </w:p>
    <w:p w:rsidR="00ED7ADD" w:rsidRPr="00ED7ADD" w:rsidRDefault="00ED7ADD" w:rsidP="00ED7ADD">
      <w:pPr>
        <w:jc w:val="center"/>
        <w:rPr>
          <w:b/>
          <w:sz w:val="20"/>
          <w:szCs w:val="20"/>
        </w:rPr>
      </w:pPr>
      <w:r w:rsidRPr="00ED7ADD">
        <w:rPr>
          <w:b/>
          <w:sz w:val="20"/>
          <w:szCs w:val="20"/>
        </w:rPr>
        <w:t>Содержание проблемы  и обоснования её решения</w:t>
      </w:r>
    </w:p>
    <w:p w:rsidR="00ED7ADD" w:rsidRPr="00ED7ADD" w:rsidRDefault="00ED7ADD" w:rsidP="00ED7ADD">
      <w:pPr>
        <w:ind w:firstLine="720"/>
        <w:rPr>
          <w:sz w:val="20"/>
          <w:szCs w:val="20"/>
        </w:rPr>
      </w:pPr>
      <w:r w:rsidRPr="00ED7ADD">
        <w:rPr>
          <w:sz w:val="20"/>
          <w:szCs w:val="20"/>
        </w:rPr>
        <w:t xml:space="preserve">Основное назначение учреждений культуры Кадыйского муниципального района Костромской области состоит в определении текущих и стратегических приоритетов культурной политики, использовании культуры как инструмента для экономического развития и достижения социального согласия, содействие улучшению демографической ситуации на территории района. Учреждения культуры района формируют положительный </w:t>
      </w:r>
      <w:r w:rsidRPr="00ED7ADD">
        <w:rPr>
          <w:sz w:val="20"/>
          <w:szCs w:val="20"/>
        </w:rPr>
        <w:lastRenderedPageBreak/>
        <w:t>имидж, создавая и обеспечивая нравственное здоровье населения, способствуют повышению толерантности, снижению степени идеологического противостояния в обществе.</w:t>
      </w:r>
    </w:p>
    <w:p w:rsidR="00ED7ADD" w:rsidRPr="00ED7ADD" w:rsidRDefault="00ED7ADD" w:rsidP="00ED7ADD">
      <w:pPr>
        <w:ind w:firstLine="720"/>
        <w:rPr>
          <w:i/>
          <w:sz w:val="20"/>
          <w:szCs w:val="20"/>
        </w:rPr>
      </w:pPr>
      <w:r w:rsidRPr="00ED7ADD">
        <w:rPr>
          <w:sz w:val="20"/>
          <w:szCs w:val="20"/>
        </w:rPr>
        <w:t>Для решения задач, определенных стратегическим планированием отрасли, разработана настоящая комплексная муниципальная целевая программа, которая учитывает накопленный положительный опыт, определяет перспективы развития отрасли с учетом реализации запросов и потребностей населения Кадыйского муниципального района</w:t>
      </w:r>
      <w:r w:rsidRPr="00ED7ADD">
        <w:rPr>
          <w:i/>
          <w:sz w:val="20"/>
          <w:szCs w:val="20"/>
        </w:rPr>
        <w:t>.</w:t>
      </w:r>
    </w:p>
    <w:p w:rsidR="00ED7ADD" w:rsidRPr="00ED7ADD" w:rsidRDefault="00ED7ADD" w:rsidP="00ED7ADD">
      <w:pPr>
        <w:ind w:firstLine="708"/>
        <w:rPr>
          <w:sz w:val="20"/>
          <w:szCs w:val="20"/>
        </w:rPr>
      </w:pPr>
      <w:r w:rsidRPr="00ED7ADD">
        <w:rPr>
          <w:sz w:val="20"/>
          <w:szCs w:val="20"/>
        </w:rPr>
        <w:t xml:space="preserve">Приоритетным направлением программы станет модернизация </w:t>
      </w:r>
      <w:proofErr w:type="spellStart"/>
      <w:r w:rsidRPr="00ED7ADD">
        <w:rPr>
          <w:sz w:val="20"/>
          <w:szCs w:val="20"/>
        </w:rPr>
        <w:t>культурно-досуговых</w:t>
      </w:r>
      <w:proofErr w:type="spellEnd"/>
      <w:r w:rsidRPr="00ED7ADD">
        <w:rPr>
          <w:sz w:val="20"/>
          <w:szCs w:val="20"/>
        </w:rPr>
        <w:t xml:space="preserve"> учреждений, являющихся одним из главных институтов сохранения нематериального культурного наследия. В Кадыйском районе действуют 19 учреждений </w:t>
      </w:r>
      <w:proofErr w:type="spellStart"/>
      <w:r w:rsidRPr="00ED7ADD">
        <w:rPr>
          <w:sz w:val="20"/>
          <w:szCs w:val="20"/>
        </w:rPr>
        <w:t>культурно-досугового</w:t>
      </w:r>
      <w:proofErr w:type="spellEnd"/>
      <w:r w:rsidRPr="00ED7ADD">
        <w:rPr>
          <w:sz w:val="20"/>
          <w:szCs w:val="20"/>
        </w:rPr>
        <w:t xml:space="preserve"> типа, большинство  зданий </w:t>
      </w:r>
      <w:proofErr w:type="spellStart"/>
      <w:r w:rsidRPr="00ED7ADD">
        <w:rPr>
          <w:sz w:val="20"/>
          <w:szCs w:val="20"/>
        </w:rPr>
        <w:t>культурно-досуговых</w:t>
      </w:r>
      <w:proofErr w:type="spellEnd"/>
      <w:r w:rsidRPr="00ED7ADD">
        <w:rPr>
          <w:sz w:val="20"/>
          <w:szCs w:val="20"/>
        </w:rPr>
        <w:t xml:space="preserve"> учреждений требуют ремонта. Сохраняются несоответствие технического оснащения </w:t>
      </w:r>
      <w:proofErr w:type="spellStart"/>
      <w:r w:rsidRPr="00ED7ADD">
        <w:rPr>
          <w:sz w:val="20"/>
          <w:szCs w:val="20"/>
        </w:rPr>
        <w:t>культурно-досуговых</w:t>
      </w:r>
      <w:proofErr w:type="spellEnd"/>
      <w:r w:rsidRPr="00ED7ADD">
        <w:rPr>
          <w:sz w:val="20"/>
          <w:szCs w:val="20"/>
        </w:rPr>
        <w:t xml:space="preserve"> учреждений современным требованиям, недостаток финансовых средств на обновление сценических костюмов, музыкальных инструментов, дефицит квалифицированных кадров, владеющих новыми информационными технологиями, недостаточный уровень трудовой мотивации работников культуры и, как следствие, низкий потенциал кадрового состава учреждений культуры. Отсутствие в сельских учреждениях культуры современного </w:t>
      </w:r>
      <w:proofErr w:type="spellStart"/>
      <w:r w:rsidRPr="00ED7ADD">
        <w:rPr>
          <w:sz w:val="20"/>
          <w:szCs w:val="20"/>
        </w:rPr>
        <w:t>звуко</w:t>
      </w:r>
      <w:proofErr w:type="spellEnd"/>
      <w:r w:rsidRPr="00ED7ADD">
        <w:rPr>
          <w:sz w:val="20"/>
          <w:szCs w:val="20"/>
        </w:rPr>
        <w:t xml:space="preserve">- и светотехнического оборудования не позволяет наращивать объемы платных услуг, оказываемых населению. </w:t>
      </w:r>
    </w:p>
    <w:p w:rsidR="00ED7ADD" w:rsidRPr="00ED7ADD" w:rsidRDefault="00ED7ADD" w:rsidP="00ED7ADD">
      <w:pPr>
        <w:rPr>
          <w:sz w:val="20"/>
          <w:szCs w:val="20"/>
        </w:rPr>
      </w:pPr>
      <w:r w:rsidRPr="00ED7ADD">
        <w:rPr>
          <w:sz w:val="20"/>
          <w:szCs w:val="20"/>
        </w:rPr>
        <w:t xml:space="preserve"> В  условиях  современности библиотеки выполняют важную роль в удовлетворении постоянно увеличивающихся информационных, образовательных, духовных и культурных потребностей людей.   Вместе с тем в сфере оказания информационно-библиотечных услуг населению сохраняется ряд нерешенных задач. Средства, выделяемые на приобретение книг, не покрывают растущей потребности населения в получении информации для образовательных, производственных целей. Существует проблема приобщения детей к чтению, в связи с чем необходимо более качественное комплектование библиотек детскими изданиями. </w:t>
      </w:r>
    </w:p>
    <w:p w:rsidR="00ED7ADD" w:rsidRPr="00ED7ADD" w:rsidRDefault="00ED7ADD" w:rsidP="00ED7ADD">
      <w:pPr>
        <w:ind w:firstLine="708"/>
        <w:rPr>
          <w:sz w:val="20"/>
          <w:szCs w:val="20"/>
        </w:rPr>
      </w:pPr>
      <w:r w:rsidRPr="00ED7ADD">
        <w:rPr>
          <w:sz w:val="20"/>
          <w:szCs w:val="20"/>
        </w:rPr>
        <w:t xml:space="preserve">На территории Кадыйского района находятся 20 объектов, представляющих историко-культурную ценность и находящихся под охраной государства, 1 из них – федерального значения. В 2016-2024 годах  сосредоточить усилия на возрождении объектов  и памятников истории и культуры религиозного назначения. </w:t>
      </w:r>
    </w:p>
    <w:p w:rsidR="00ED7ADD" w:rsidRPr="00ED7ADD" w:rsidRDefault="00ED7ADD" w:rsidP="00ED7ADD">
      <w:pPr>
        <w:ind w:firstLine="708"/>
        <w:rPr>
          <w:sz w:val="20"/>
          <w:szCs w:val="20"/>
        </w:rPr>
      </w:pPr>
      <w:r w:rsidRPr="00ED7ADD">
        <w:rPr>
          <w:sz w:val="20"/>
          <w:szCs w:val="20"/>
        </w:rPr>
        <w:t xml:space="preserve">Интенсивность пользования услугами районного краеведческого музея, Дома русской старины  в предыдущем периоде находилась на достаточном уровне, сохранена положительная динамика комплектования и использования музейных фондов. Однако дальнейшее развитие научно-просветительской и выставочной деятельности сталкивается с рядом проблем. Ограниченные площади экспозиционных залов и </w:t>
      </w:r>
      <w:proofErr w:type="spellStart"/>
      <w:r w:rsidRPr="00ED7ADD">
        <w:rPr>
          <w:sz w:val="20"/>
          <w:szCs w:val="20"/>
        </w:rPr>
        <w:t>фондохранилищ</w:t>
      </w:r>
      <w:proofErr w:type="spellEnd"/>
      <w:r w:rsidRPr="00ED7ADD">
        <w:rPr>
          <w:sz w:val="20"/>
          <w:szCs w:val="20"/>
        </w:rPr>
        <w:t>, отсутствие средств на приобретение и обновление экспонатов ограничивает доступность бесценного наследия прошлого для широких слоев населения.</w:t>
      </w:r>
    </w:p>
    <w:p w:rsidR="00ED7ADD" w:rsidRPr="00ED7ADD" w:rsidRDefault="00ED7ADD" w:rsidP="00ED7ADD">
      <w:pPr>
        <w:autoSpaceDN w:val="0"/>
        <w:adjustRightInd w:val="0"/>
        <w:rPr>
          <w:sz w:val="20"/>
          <w:szCs w:val="20"/>
        </w:rPr>
      </w:pPr>
      <w:r w:rsidRPr="00ED7ADD">
        <w:rPr>
          <w:sz w:val="20"/>
          <w:szCs w:val="20"/>
        </w:rPr>
        <w:t xml:space="preserve">            В последние годы  Кадыйский  район, расположенный  в  центре Костромской  области, становится многонациональным, что ставит перед учреждениями сферы  культуры, задачи развития  высокого уровня  межнационального, межконфессионального и межкультурного согласия (толерантности).  На  территории района  проживает 17 национальностей - люди  разных религий,  народных традиций и обычаев. Среди населения не отмечается  экстремистских настроений, люди спокойно растят детей, трудятся и </w:t>
      </w:r>
      <w:proofErr w:type="spellStart"/>
      <w:r w:rsidRPr="00ED7ADD">
        <w:rPr>
          <w:sz w:val="20"/>
          <w:szCs w:val="20"/>
        </w:rPr>
        <w:t>добрососедствуют</w:t>
      </w:r>
      <w:proofErr w:type="spellEnd"/>
      <w:r w:rsidRPr="00ED7ADD">
        <w:rPr>
          <w:sz w:val="20"/>
          <w:szCs w:val="20"/>
        </w:rPr>
        <w:t>. Но чтобы  сохранить это, работники  культуры должны уже на этапах планирования продумывать и проводить  мероприятия, которые будут нести информационно-просветительский смысл и не затронут этических  сторон межнациональных отношений.</w:t>
      </w:r>
    </w:p>
    <w:p w:rsidR="00ED7ADD" w:rsidRPr="00ED7ADD" w:rsidRDefault="00ED7ADD" w:rsidP="00ED7ADD">
      <w:pPr>
        <w:autoSpaceDN w:val="0"/>
        <w:adjustRightInd w:val="0"/>
        <w:rPr>
          <w:sz w:val="20"/>
          <w:szCs w:val="20"/>
        </w:rPr>
      </w:pPr>
      <w:r w:rsidRPr="00ED7ADD">
        <w:rPr>
          <w:sz w:val="20"/>
          <w:szCs w:val="20"/>
        </w:rPr>
        <w:t xml:space="preserve">         Более тщательно должна проводиться  работа  учреждениями культуры с такой  категорией граждан, как инвалиды. Оснащение зданий необходимым оборудованием,  выполнение норм  российского  законодательства по оказанию  услуг инвалидам, создаваемая программа  должна решить и эту  проблему.</w:t>
      </w:r>
    </w:p>
    <w:p w:rsidR="00ED7ADD" w:rsidRPr="00ED7ADD" w:rsidRDefault="00ED7ADD" w:rsidP="00ED7ADD">
      <w:pPr>
        <w:autoSpaceDN w:val="0"/>
        <w:adjustRightInd w:val="0"/>
        <w:rPr>
          <w:sz w:val="20"/>
          <w:szCs w:val="20"/>
        </w:rPr>
      </w:pPr>
      <w:r w:rsidRPr="00ED7ADD">
        <w:rPr>
          <w:sz w:val="20"/>
          <w:szCs w:val="20"/>
        </w:rPr>
        <w:t xml:space="preserve">       </w:t>
      </w:r>
    </w:p>
    <w:p w:rsidR="00ED7ADD" w:rsidRPr="00ED7ADD" w:rsidRDefault="00ED7ADD" w:rsidP="00ED7ADD">
      <w:pPr>
        <w:autoSpaceDE w:val="0"/>
        <w:spacing w:line="100" w:lineRule="atLeast"/>
        <w:ind w:firstLine="720"/>
        <w:jc w:val="center"/>
        <w:rPr>
          <w:b/>
          <w:bCs/>
          <w:sz w:val="20"/>
          <w:szCs w:val="20"/>
        </w:rPr>
      </w:pPr>
      <w:r w:rsidRPr="00ED7ADD">
        <w:rPr>
          <w:b/>
          <w:bCs/>
          <w:sz w:val="20"/>
          <w:szCs w:val="20"/>
        </w:rPr>
        <w:t>Основные цели,  задачи и сроки реализации программы:</w:t>
      </w:r>
    </w:p>
    <w:p w:rsidR="00ED7ADD" w:rsidRPr="00ED7ADD" w:rsidRDefault="00ED7ADD" w:rsidP="00ED7ADD">
      <w:pPr>
        <w:autoSpaceDN w:val="0"/>
        <w:adjustRightInd w:val="0"/>
        <w:ind w:firstLine="540"/>
        <w:rPr>
          <w:sz w:val="20"/>
          <w:szCs w:val="20"/>
        </w:rPr>
      </w:pPr>
      <w:r w:rsidRPr="00ED7ADD">
        <w:rPr>
          <w:sz w:val="20"/>
          <w:szCs w:val="20"/>
        </w:rPr>
        <w:t>Приоритетным направлением государственной политики в сфере культуры является гарантированное соблюдение конституционных прав и свобод граждан, в том числе прав на участие в культурной жизни, доступ к культурным ценностям и пользование услугами  учреждений, свободу творчества, получение информации, в том числе для людей с ограниченными возможностями здоровья.</w:t>
      </w:r>
    </w:p>
    <w:p w:rsidR="00ED7ADD" w:rsidRPr="00ED7ADD" w:rsidRDefault="00ED7ADD" w:rsidP="00ED7ADD">
      <w:pPr>
        <w:autoSpaceDE w:val="0"/>
        <w:spacing w:line="100" w:lineRule="atLeast"/>
        <w:rPr>
          <w:sz w:val="20"/>
          <w:szCs w:val="20"/>
        </w:rPr>
      </w:pPr>
      <w:r w:rsidRPr="00ED7ADD">
        <w:rPr>
          <w:sz w:val="20"/>
          <w:szCs w:val="20"/>
        </w:rPr>
        <w:t xml:space="preserve">         Цели и задачи  программы определены с учетом полномочий и обязанностей  органов местного самоуправления муниципальных образований Костромской области, установленных Конституцией Российской Федерации, Стратегией государственной культурной политики на период до 2030 года и иными законодательными актами Российской Федерации, Костромской области, указами и посланиями Президента Российской Федерации Федеральному Собранию Российской Федерации.</w:t>
      </w:r>
    </w:p>
    <w:p w:rsidR="00ED7ADD" w:rsidRPr="00ED7ADD" w:rsidRDefault="00ED7ADD" w:rsidP="00ED7ADD">
      <w:pPr>
        <w:autoSpaceDE w:val="0"/>
        <w:spacing w:line="100" w:lineRule="atLeast"/>
        <w:ind w:firstLine="540"/>
        <w:rPr>
          <w:sz w:val="20"/>
          <w:szCs w:val="20"/>
        </w:rPr>
      </w:pPr>
      <w:r w:rsidRPr="00ED7ADD">
        <w:rPr>
          <w:sz w:val="20"/>
          <w:szCs w:val="20"/>
        </w:rPr>
        <w:t xml:space="preserve">                         Основными целями и задачами Программы являются:</w:t>
      </w:r>
    </w:p>
    <w:p w:rsidR="00ED7ADD" w:rsidRPr="00ED7ADD" w:rsidRDefault="00ED7ADD" w:rsidP="00ED7ADD">
      <w:pPr>
        <w:pStyle w:val="ConsPlusNormal"/>
        <w:ind w:firstLine="540"/>
        <w:jc w:val="both"/>
        <w:rPr>
          <w:rFonts w:ascii="Times New Roman" w:hAnsi="Times New Roman" w:cs="Times New Roman"/>
          <w:sz w:val="20"/>
        </w:rPr>
      </w:pPr>
      <w:r w:rsidRPr="00ED7ADD">
        <w:rPr>
          <w:rFonts w:ascii="Times New Roman" w:hAnsi="Times New Roman" w:cs="Times New Roman"/>
          <w:sz w:val="20"/>
        </w:rPr>
        <w:t>формирование гармонично развитой личности;</w:t>
      </w:r>
    </w:p>
    <w:p w:rsidR="00ED7ADD" w:rsidRPr="00ED7ADD" w:rsidRDefault="00ED7ADD" w:rsidP="00ED7ADD">
      <w:pPr>
        <w:pStyle w:val="ConsPlusNormal"/>
        <w:ind w:firstLine="540"/>
        <w:jc w:val="both"/>
        <w:rPr>
          <w:rFonts w:ascii="Times New Roman" w:hAnsi="Times New Roman" w:cs="Times New Roman"/>
          <w:sz w:val="20"/>
        </w:rPr>
      </w:pPr>
      <w:r w:rsidRPr="00ED7ADD">
        <w:rPr>
          <w:rFonts w:ascii="Times New Roman" w:hAnsi="Times New Roman" w:cs="Times New Roman"/>
          <w:sz w:val="20"/>
        </w:rPr>
        <w:t>укрепление единства российского общества посредством приоритетного культурного и гуманитарного развития;</w:t>
      </w:r>
    </w:p>
    <w:p w:rsidR="00ED7ADD" w:rsidRPr="00ED7ADD" w:rsidRDefault="00ED7ADD" w:rsidP="00ED7ADD">
      <w:pPr>
        <w:pStyle w:val="ConsPlusNormal"/>
        <w:ind w:firstLine="540"/>
        <w:jc w:val="both"/>
        <w:rPr>
          <w:rFonts w:ascii="Times New Roman" w:hAnsi="Times New Roman" w:cs="Times New Roman"/>
          <w:sz w:val="20"/>
        </w:rPr>
      </w:pPr>
      <w:r w:rsidRPr="00ED7ADD">
        <w:rPr>
          <w:rFonts w:ascii="Times New Roman" w:hAnsi="Times New Roman" w:cs="Times New Roman"/>
          <w:sz w:val="20"/>
        </w:rPr>
        <w:t>укрепление гражданской идентичности;</w:t>
      </w:r>
    </w:p>
    <w:p w:rsidR="00ED7ADD" w:rsidRPr="00ED7ADD" w:rsidRDefault="00ED7ADD" w:rsidP="00ED7ADD">
      <w:pPr>
        <w:pStyle w:val="ConsPlusNormal"/>
        <w:ind w:firstLine="540"/>
        <w:jc w:val="both"/>
        <w:rPr>
          <w:rFonts w:ascii="Times New Roman" w:hAnsi="Times New Roman" w:cs="Times New Roman"/>
          <w:sz w:val="20"/>
        </w:rPr>
      </w:pPr>
      <w:r w:rsidRPr="00ED7ADD">
        <w:rPr>
          <w:rFonts w:ascii="Times New Roman" w:hAnsi="Times New Roman" w:cs="Times New Roman"/>
          <w:sz w:val="20"/>
        </w:rPr>
        <w:t>создание условий для воспитания граждан;</w:t>
      </w:r>
    </w:p>
    <w:p w:rsidR="00ED7ADD" w:rsidRPr="00ED7ADD" w:rsidRDefault="00ED7ADD" w:rsidP="00ED7ADD">
      <w:pPr>
        <w:pStyle w:val="ConsPlusNormal"/>
        <w:ind w:firstLine="540"/>
        <w:jc w:val="both"/>
        <w:rPr>
          <w:rFonts w:ascii="Times New Roman" w:hAnsi="Times New Roman" w:cs="Times New Roman"/>
          <w:sz w:val="20"/>
        </w:rPr>
      </w:pPr>
      <w:r w:rsidRPr="00ED7ADD">
        <w:rPr>
          <w:rFonts w:ascii="Times New Roman" w:hAnsi="Times New Roman" w:cs="Times New Roman"/>
          <w:sz w:val="20"/>
        </w:rPr>
        <w:t>сохранение исторического и культурного наследия и его использование для воспитания и образования;</w:t>
      </w:r>
    </w:p>
    <w:p w:rsidR="00ED7ADD" w:rsidRPr="00ED7ADD" w:rsidRDefault="00ED7ADD" w:rsidP="00ED7ADD">
      <w:pPr>
        <w:pStyle w:val="ConsPlusNormal"/>
        <w:ind w:firstLine="540"/>
        <w:jc w:val="both"/>
        <w:rPr>
          <w:rFonts w:ascii="Times New Roman" w:hAnsi="Times New Roman" w:cs="Times New Roman"/>
          <w:sz w:val="20"/>
        </w:rPr>
      </w:pPr>
      <w:r w:rsidRPr="00ED7ADD">
        <w:rPr>
          <w:rFonts w:ascii="Times New Roman" w:hAnsi="Times New Roman" w:cs="Times New Roman"/>
          <w:sz w:val="20"/>
        </w:rPr>
        <w:t>передача от поколения к поколению традиционных для российского общества ценностей, норм, традиций и обычаев;</w:t>
      </w:r>
    </w:p>
    <w:p w:rsidR="00ED7ADD" w:rsidRPr="00ED7ADD" w:rsidRDefault="00ED7ADD" w:rsidP="00ED7ADD">
      <w:pPr>
        <w:pStyle w:val="ConsPlusNormal"/>
        <w:ind w:firstLine="540"/>
        <w:jc w:val="both"/>
        <w:rPr>
          <w:rFonts w:ascii="Times New Roman" w:hAnsi="Times New Roman" w:cs="Times New Roman"/>
          <w:sz w:val="20"/>
        </w:rPr>
      </w:pPr>
      <w:r w:rsidRPr="00ED7ADD">
        <w:rPr>
          <w:rFonts w:ascii="Times New Roman" w:hAnsi="Times New Roman" w:cs="Times New Roman"/>
          <w:sz w:val="20"/>
        </w:rPr>
        <w:t>создание условий для реализации каждым человеком его творческого потенциала;</w:t>
      </w:r>
    </w:p>
    <w:p w:rsidR="00ED7ADD" w:rsidRPr="00ED7ADD" w:rsidRDefault="00ED7ADD" w:rsidP="00ED7ADD">
      <w:pPr>
        <w:pStyle w:val="ConsPlusNormal"/>
        <w:ind w:firstLine="540"/>
        <w:jc w:val="both"/>
        <w:rPr>
          <w:rFonts w:ascii="Times New Roman" w:hAnsi="Times New Roman" w:cs="Times New Roman"/>
          <w:sz w:val="20"/>
        </w:rPr>
      </w:pPr>
      <w:r w:rsidRPr="00ED7ADD">
        <w:rPr>
          <w:rFonts w:ascii="Times New Roman" w:hAnsi="Times New Roman" w:cs="Times New Roman"/>
          <w:sz w:val="20"/>
        </w:rPr>
        <w:t>обеспечение гражданам доступа к знаниям, информации и культурным ценностям;</w:t>
      </w:r>
    </w:p>
    <w:p w:rsidR="00ED7ADD" w:rsidRPr="00ED7ADD" w:rsidRDefault="00ED7ADD" w:rsidP="00ED7ADD">
      <w:pPr>
        <w:autoSpaceDE w:val="0"/>
        <w:spacing w:line="100" w:lineRule="atLeast"/>
        <w:ind w:firstLine="540"/>
        <w:rPr>
          <w:sz w:val="20"/>
          <w:szCs w:val="20"/>
        </w:rPr>
      </w:pPr>
      <w:r w:rsidRPr="00ED7ADD">
        <w:rPr>
          <w:sz w:val="20"/>
          <w:szCs w:val="20"/>
        </w:rPr>
        <w:t>реализация стратегической роли культуры как духовно-нравственного основания развития личности и государства, единства российского общества, а также развитие туризма для приобщения граждан к мировому культурному и природному наследию:</w:t>
      </w:r>
    </w:p>
    <w:p w:rsidR="00ED7ADD" w:rsidRPr="00ED7ADD" w:rsidRDefault="00ED7ADD" w:rsidP="00ED7ADD">
      <w:pPr>
        <w:autoSpaceDN w:val="0"/>
        <w:adjustRightInd w:val="0"/>
        <w:rPr>
          <w:kern w:val="2"/>
          <w:sz w:val="20"/>
          <w:szCs w:val="20"/>
        </w:rPr>
      </w:pPr>
      <w:r w:rsidRPr="00ED7ADD">
        <w:rPr>
          <w:sz w:val="20"/>
          <w:szCs w:val="20"/>
        </w:rPr>
        <w:t xml:space="preserve">        обеспечение прав граждан на участие в культурной жизни, реализация творческого потенциала населения Кадыйского  района;</w:t>
      </w:r>
    </w:p>
    <w:p w:rsidR="00ED7ADD" w:rsidRPr="00ED7ADD" w:rsidRDefault="00ED7ADD" w:rsidP="00ED7ADD">
      <w:pPr>
        <w:autoSpaceDN w:val="0"/>
        <w:adjustRightInd w:val="0"/>
        <w:rPr>
          <w:kern w:val="2"/>
          <w:sz w:val="20"/>
          <w:szCs w:val="20"/>
        </w:rPr>
      </w:pPr>
      <w:r w:rsidRPr="00ED7ADD">
        <w:rPr>
          <w:sz w:val="20"/>
          <w:szCs w:val="20"/>
        </w:rPr>
        <w:t xml:space="preserve">        повышение качества и доступности услуг в сфере внутреннего и въездного туризма;</w:t>
      </w:r>
    </w:p>
    <w:p w:rsidR="00ED7ADD" w:rsidRPr="00ED7ADD" w:rsidRDefault="00ED7ADD" w:rsidP="00ED7ADD">
      <w:pPr>
        <w:autoSpaceDE w:val="0"/>
        <w:spacing w:line="100" w:lineRule="atLeast"/>
        <w:rPr>
          <w:sz w:val="20"/>
          <w:szCs w:val="20"/>
        </w:rPr>
      </w:pPr>
      <w:r w:rsidRPr="00ED7ADD">
        <w:rPr>
          <w:sz w:val="20"/>
          <w:szCs w:val="20"/>
        </w:rPr>
        <w:t xml:space="preserve">        проведение государственной и региональной культурной политики в районе;</w:t>
      </w:r>
    </w:p>
    <w:p w:rsidR="00ED7ADD" w:rsidRPr="00ED7ADD" w:rsidRDefault="00ED7ADD" w:rsidP="00ED7ADD">
      <w:pPr>
        <w:snapToGrid w:val="0"/>
        <w:rPr>
          <w:sz w:val="20"/>
          <w:szCs w:val="20"/>
        </w:rPr>
      </w:pPr>
      <w:r w:rsidRPr="00ED7ADD">
        <w:rPr>
          <w:sz w:val="20"/>
          <w:szCs w:val="20"/>
        </w:rPr>
        <w:lastRenderedPageBreak/>
        <w:t>обеспечение единого культурного пространства Кадыйского  муниципального района, последовательное участие в  формировании единого культурного пространства  Костромской  области;</w:t>
      </w:r>
    </w:p>
    <w:p w:rsidR="00ED7ADD" w:rsidRPr="00ED7ADD" w:rsidRDefault="00ED7ADD" w:rsidP="00ED7ADD">
      <w:pPr>
        <w:snapToGrid w:val="0"/>
        <w:rPr>
          <w:sz w:val="20"/>
          <w:szCs w:val="20"/>
        </w:rPr>
      </w:pPr>
      <w:r w:rsidRPr="00ED7ADD">
        <w:rPr>
          <w:sz w:val="20"/>
          <w:szCs w:val="20"/>
        </w:rPr>
        <w:t xml:space="preserve">         повышение доступности и качества культурных услуг;</w:t>
      </w:r>
    </w:p>
    <w:p w:rsidR="00ED7ADD" w:rsidRPr="00ED7ADD" w:rsidRDefault="00ED7ADD" w:rsidP="00ED7ADD">
      <w:pPr>
        <w:snapToGrid w:val="0"/>
        <w:rPr>
          <w:sz w:val="20"/>
          <w:szCs w:val="20"/>
        </w:rPr>
      </w:pPr>
      <w:r w:rsidRPr="00ED7ADD">
        <w:rPr>
          <w:sz w:val="20"/>
          <w:szCs w:val="20"/>
        </w:rPr>
        <w:t xml:space="preserve">        сохранение и восстановление традиционной народной культуры как основной составляющей при формировании единого культурного пространства; </w:t>
      </w:r>
    </w:p>
    <w:p w:rsidR="00ED7ADD" w:rsidRPr="00ED7ADD" w:rsidRDefault="00ED7ADD" w:rsidP="00ED7ADD">
      <w:pPr>
        <w:rPr>
          <w:sz w:val="20"/>
          <w:szCs w:val="20"/>
        </w:rPr>
      </w:pPr>
      <w:r w:rsidRPr="00ED7ADD">
        <w:rPr>
          <w:sz w:val="20"/>
          <w:szCs w:val="20"/>
        </w:rPr>
        <w:t xml:space="preserve">       создание единого информационно - </w:t>
      </w:r>
      <w:proofErr w:type="spellStart"/>
      <w:r w:rsidRPr="00ED7ADD">
        <w:rPr>
          <w:sz w:val="20"/>
          <w:szCs w:val="20"/>
        </w:rPr>
        <w:t>деятельностного</w:t>
      </w:r>
      <w:proofErr w:type="spellEnd"/>
      <w:r w:rsidRPr="00ED7ADD">
        <w:rPr>
          <w:sz w:val="20"/>
          <w:szCs w:val="20"/>
        </w:rPr>
        <w:t xml:space="preserve"> пространства, ориентированного на сохранение и развитие самодеятельного народного творчества;</w:t>
      </w:r>
    </w:p>
    <w:p w:rsidR="00ED7ADD" w:rsidRPr="00ED7ADD" w:rsidRDefault="00ED7ADD" w:rsidP="00ED7ADD">
      <w:pPr>
        <w:rPr>
          <w:sz w:val="20"/>
          <w:szCs w:val="20"/>
        </w:rPr>
      </w:pPr>
      <w:r w:rsidRPr="00ED7ADD">
        <w:rPr>
          <w:sz w:val="20"/>
          <w:szCs w:val="20"/>
        </w:rPr>
        <w:t xml:space="preserve">       развитие детского  творчества, поддержка молодых дарований;</w:t>
      </w:r>
    </w:p>
    <w:p w:rsidR="00ED7ADD" w:rsidRPr="00ED7ADD" w:rsidRDefault="00ED7ADD" w:rsidP="00ED7ADD">
      <w:pPr>
        <w:rPr>
          <w:sz w:val="20"/>
          <w:szCs w:val="20"/>
        </w:rPr>
      </w:pPr>
      <w:r w:rsidRPr="00ED7ADD">
        <w:rPr>
          <w:sz w:val="20"/>
          <w:szCs w:val="20"/>
        </w:rPr>
        <w:t xml:space="preserve">       сохранение и развитие музыкального образования;</w:t>
      </w:r>
    </w:p>
    <w:p w:rsidR="00ED7ADD" w:rsidRPr="00ED7ADD" w:rsidRDefault="00ED7ADD" w:rsidP="00ED7ADD">
      <w:pPr>
        <w:rPr>
          <w:sz w:val="20"/>
          <w:szCs w:val="20"/>
        </w:rPr>
      </w:pPr>
      <w:r w:rsidRPr="00ED7ADD">
        <w:rPr>
          <w:sz w:val="20"/>
          <w:szCs w:val="20"/>
        </w:rPr>
        <w:t xml:space="preserve">       гармонизация межнациональных и межконфессиональных отношений, создание условий для сохранения культур народов, проживающих в Кадыйском  районе; </w:t>
      </w:r>
    </w:p>
    <w:p w:rsidR="00ED7ADD" w:rsidRPr="00ED7ADD" w:rsidRDefault="00ED7ADD" w:rsidP="00ED7ADD">
      <w:pPr>
        <w:rPr>
          <w:sz w:val="20"/>
          <w:szCs w:val="20"/>
        </w:rPr>
      </w:pPr>
      <w:r w:rsidRPr="00ED7ADD">
        <w:rPr>
          <w:sz w:val="20"/>
          <w:szCs w:val="20"/>
        </w:rPr>
        <w:t xml:space="preserve">      реализация мер адаптации знаний и навыков работников культуры к изменяющимся условиям и новым требованиям, повышение их профессионального мастерства;</w:t>
      </w:r>
    </w:p>
    <w:p w:rsidR="00ED7ADD" w:rsidRPr="00ED7ADD" w:rsidRDefault="00ED7ADD" w:rsidP="00ED7ADD">
      <w:pPr>
        <w:rPr>
          <w:sz w:val="20"/>
          <w:szCs w:val="20"/>
        </w:rPr>
      </w:pPr>
      <w:r w:rsidRPr="00ED7ADD">
        <w:rPr>
          <w:sz w:val="20"/>
          <w:szCs w:val="20"/>
        </w:rPr>
        <w:t xml:space="preserve">      обновление специального оборудования организаций сферы культуры;</w:t>
      </w:r>
    </w:p>
    <w:p w:rsidR="00ED7ADD" w:rsidRPr="00ED7ADD" w:rsidRDefault="00ED7ADD" w:rsidP="00ED7ADD">
      <w:pPr>
        <w:rPr>
          <w:sz w:val="20"/>
          <w:szCs w:val="20"/>
        </w:rPr>
      </w:pPr>
      <w:r w:rsidRPr="00ED7ADD">
        <w:rPr>
          <w:sz w:val="20"/>
          <w:szCs w:val="20"/>
        </w:rPr>
        <w:t xml:space="preserve">      создание условий для улучшения МТБ УК, сохранения и безопасности имущества </w:t>
      </w:r>
      <w:proofErr w:type="spellStart"/>
      <w:r w:rsidRPr="00ED7ADD">
        <w:rPr>
          <w:sz w:val="20"/>
          <w:szCs w:val="20"/>
        </w:rPr>
        <w:t>досуговых</w:t>
      </w:r>
      <w:proofErr w:type="spellEnd"/>
      <w:r w:rsidRPr="00ED7ADD">
        <w:rPr>
          <w:sz w:val="20"/>
          <w:szCs w:val="20"/>
        </w:rPr>
        <w:t xml:space="preserve"> учреждений, учреждений дополнительного образования, музейных и библиотечных фондов.</w:t>
      </w:r>
    </w:p>
    <w:p w:rsidR="00ED7ADD" w:rsidRPr="00ED7ADD" w:rsidRDefault="00ED7ADD" w:rsidP="00ED7ADD">
      <w:pPr>
        <w:rPr>
          <w:sz w:val="20"/>
          <w:szCs w:val="20"/>
        </w:rPr>
      </w:pPr>
      <w:r w:rsidRPr="00ED7ADD">
        <w:rPr>
          <w:sz w:val="20"/>
          <w:szCs w:val="20"/>
        </w:rPr>
        <w:t xml:space="preserve">     обеспечение сохранности историко-культурного наследия;</w:t>
      </w:r>
    </w:p>
    <w:p w:rsidR="00ED7ADD" w:rsidRPr="00ED7ADD" w:rsidRDefault="00ED7ADD" w:rsidP="00ED7ADD">
      <w:pPr>
        <w:rPr>
          <w:sz w:val="20"/>
          <w:szCs w:val="20"/>
        </w:rPr>
      </w:pPr>
      <w:r w:rsidRPr="00ED7ADD">
        <w:rPr>
          <w:sz w:val="20"/>
          <w:szCs w:val="20"/>
        </w:rPr>
        <w:t xml:space="preserve">     участие  учреждений  культуры  района в  федеральных  программах;</w:t>
      </w:r>
    </w:p>
    <w:p w:rsidR="00ED7ADD" w:rsidRPr="00ED7ADD" w:rsidRDefault="00ED7ADD" w:rsidP="00ED7ADD">
      <w:pPr>
        <w:snapToGrid w:val="0"/>
        <w:rPr>
          <w:sz w:val="20"/>
          <w:szCs w:val="20"/>
        </w:rPr>
      </w:pPr>
      <w:r w:rsidRPr="00ED7ADD">
        <w:rPr>
          <w:sz w:val="20"/>
          <w:szCs w:val="20"/>
        </w:rPr>
        <w:t xml:space="preserve">      проведение  независимой  оценки  качества предоставления  услуг  населению района учреждениями культуры;</w:t>
      </w:r>
    </w:p>
    <w:p w:rsidR="00ED7ADD" w:rsidRPr="00ED7ADD" w:rsidRDefault="00ED7ADD" w:rsidP="00ED7ADD">
      <w:pPr>
        <w:snapToGrid w:val="0"/>
        <w:rPr>
          <w:sz w:val="20"/>
          <w:szCs w:val="20"/>
        </w:rPr>
      </w:pPr>
      <w:r w:rsidRPr="00ED7ADD">
        <w:rPr>
          <w:sz w:val="20"/>
          <w:szCs w:val="20"/>
        </w:rPr>
        <w:t xml:space="preserve">       выполнение показателей «дорожной карты»  национального проекта «Культура» в разрезе каждого муниципального учреждения: </w:t>
      </w:r>
    </w:p>
    <w:p w:rsidR="00ED7ADD" w:rsidRPr="00ED7ADD" w:rsidRDefault="00ED7ADD" w:rsidP="00ED7ADD">
      <w:pPr>
        <w:snapToGrid w:val="0"/>
        <w:rPr>
          <w:sz w:val="20"/>
          <w:szCs w:val="20"/>
        </w:rPr>
      </w:pPr>
    </w:p>
    <w:p w:rsidR="00ED7ADD" w:rsidRPr="00ED7ADD" w:rsidRDefault="00ED7ADD" w:rsidP="00ED7ADD">
      <w:pPr>
        <w:pStyle w:val="af3"/>
        <w:ind w:left="1069"/>
        <w:jc w:val="center"/>
        <w:rPr>
          <w:sz w:val="20"/>
          <w:szCs w:val="20"/>
        </w:rPr>
      </w:pPr>
      <w:r w:rsidRPr="00ED7ADD">
        <w:rPr>
          <w:sz w:val="20"/>
          <w:szCs w:val="20"/>
        </w:rPr>
        <w:t>БИБЛИОТЕКИ</w:t>
      </w:r>
    </w:p>
    <w:tbl>
      <w:tblPr>
        <w:tblW w:w="10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916"/>
        <w:gridCol w:w="915"/>
        <w:gridCol w:w="994"/>
        <w:gridCol w:w="916"/>
        <w:gridCol w:w="916"/>
        <w:gridCol w:w="917"/>
        <w:gridCol w:w="917"/>
        <w:gridCol w:w="917"/>
      </w:tblGrid>
      <w:tr w:rsidR="00ED7ADD" w:rsidRPr="00ED7ADD" w:rsidTr="00BA5E87">
        <w:tc>
          <w:tcPr>
            <w:tcW w:w="2977" w:type="dxa"/>
            <w:shd w:val="clear" w:color="auto" w:fill="auto"/>
          </w:tcPr>
          <w:p w:rsidR="00ED7ADD" w:rsidRPr="00ED7ADD" w:rsidRDefault="00ED7ADD" w:rsidP="00BA5E87">
            <w:pPr>
              <w:rPr>
                <w:sz w:val="20"/>
                <w:szCs w:val="20"/>
              </w:rPr>
            </w:pPr>
            <w:r w:rsidRPr="00ED7ADD">
              <w:rPr>
                <w:sz w:val="20"/>
                <w:szCs w:val="20"/>
              </w:rPr>
              <w:t>Наименование показателя</w:t>
            </w:r>
          </w:p>
        </w:tc>
        <w:tc>
          <w:tcPr>
            <w:tcW w:w="1831" w:type="dxa"/>
            <w:gridSpan w:val="2"/>
            <w:shd w:val="clear" w:color="auto" w:fill="auto"/>
          </w:tcPr>
          <w:p w:rsidR="00ED7ADD" w:rsidRPr="00ED7ADD" w:rsidRDefault="00ED7ADD" w:rsidP="00BA5E87">
            <w:pPr>
              <w:rPr>
                <w:sz w:val="20"/>
                <w:szCs w:val="20"/>
              </w:rPr>
            </w:pPr>
            <w:r w:rsidRPr="00ED7ADD">
              <w:rPr>
                <w:sz w:val="20"/>
                <w:szCs w:val="20"/>
              </w:rPr>
              <w:t xml:space="preserve">2017 базовый  </w:t>
            </w:r>
          </w:p>
        </w:tc>
        <w:tc>
          <w:tcPr>
            <w:tcW w:w="994" w:type="dxa"/>
            <w:shd w:val="clear" w:color="auto" w:fill="auto"/>
          </w:tcPr>
          <w:p w:rsidR="00ED7ADD" w:rsidRPr="00ED7ADD" w:rsidRDefault="00ED7ADD" w:rsidP="00BA5E87">
            <w:pPr>
              <w:rPr>
                <w:sz w:val="20"/>
                <w:szCs w:val="20"/>
              </w:rPr>
            </w:pPr>
            <w:r w:rsidRPr="00ED7ADD">
              <w:rPr>
                <w:sz w:val="20"/>
                <w:szCs w:val="20"/>
              </w:rPr>
              <w:t>2019</w:t>
            </w:r>
          </w:p>
        </w:tc>
        <w:tc>
          <w:tcPr>
            <w:tcW w:w="916" w:type="dxa"/>
            <w:shd w:val="clear" w:color="auto" w:fill="auto"/>
          </w:tcPr>
          <w:p w:rsidR="00ED7ADD" w:rsidRPr="00ED7ADD" w:rsidRDefault="00ED7ADD" w:rsidP="00BA5E87">
            <w:pPr>
              <w:rPr>
                <w:sz w:val="20"/>
                <w:szCs w:val="20"/>
              </w:rPr>
            </w:pPr>
            <w:r w:rsidRPr="00ED7ADD">
              <w:rPr>
                <w:sz w:val="20"/>
                <w:szCs w:val="20"/>
              </w:rPr>
              <w:t>2020</w:t>
            </w:r>
          </w:p>
        </w:tc>
        <w:tc>
          <w:tcPr>
            <w:tcW w:w="916" w:type="dxa"/>
            <w:shd w:val="clear" w:color="auto" w:fill="auto"/>
          </w:tcPr>
          <w:p w:rsidR="00ED7ADD" w:rsidRPr="00ED7ADD" w:rsidRDefault="00ED7ADD" w:rsidP="00BA5E87">
            <w:pPr>
              <w:rPr>
                <w:sz w:val="20"/>
                <w:szCs w:val="20"/>
              </w:rPr>
            </w:pPr>
            <w:r w:rsidRPr="00ED7ADD">
              <w:rPr>
                <w:sz w:val="20"/>
                <w:szCs w:val="20"/>
              </w:rPr>
              <w:t>2021</w:t>
            </w:r>
          </w:p>
        </w:tc>
        <w:tc>
          <w:tcPr>
            <w:tcW w:w="917" w:type="dxa"/>
            <w:shd w:val="clear" w:color="auto" w:fill="auto"/>
          </w:tcPr>
          <w:p w:rsidR="00ED7ADD" w:rsidRPr="00ED7ADD" w:rsidRDefault="00ED7ADD" w:rsidP="00BA5E87">
            <w:pPr>
              <w:rPr>
                <w:sz w:val="20"/>
                <w:szCs w:val="20"/>
              </w:rPr>
            </w:pPr>
            <w:r w:rsidRPr="00ED7ADD">
              <w:rPr>
                <w:sz w:val="20"/>
                <w:szCs w:val="20"/>
              </w:rPr>
              <w:t>2022</w:t>
            </w:r>
          </w:p>
        </w:tc>
        <w:tc>
          <w:tcPr>
            <w:tcW w:w="917" w:type="dxa"/>
            <w:shd w:val="clear" w:color="auto" w:fill="auto"/>
          </w:tcPr>
          <w:p w:rsidR="00ED7ADD" w:rsidRPr="00ED7ADD" w:rsidRDefault="00ED7ADD" w:rsidP="00BA5E87">
            <w:pPr>
              <w:rPr>
                <w:sz w:val="20"/>
                <w:szCs w:val="20"/>
              </w:rPr>
            </w:pPr>
            <w:r w:rsidRPr="00ED7ADD">
              <w:rPr>
                <w:sz w:val="20"/>
                <w:szCs w:val="20"/>
              </w:rPr>
              <w:t>2023</w:t>
            </w:r>
          </w:p>
        </w:tc>
        <w:tc>
          <w:tcPr>
            <w:tcW w:w="917" w:type="dxa"/>
            <w:shd w:val="clear" w:color="auto" w:fill="auto"/>
          </w:tcPr>
          <w:p w:rsidR="00ED7ADD" w:rsidRPr="00ED7ADD" w:rsidRDefault="00ED7ADD" w:rsidP="00BA5E87">
            <w:pPr>
              <w:rPr>
                <w:sz w:val="20"/>
                <w:szCs w:val="20"/>
              </w:rPr>
            </w:pPr>
            <w:r w:rsidRPr="00ED7ADD">
              <w:rPr>
                <w:sz w:val="20"/>
                <w:szCs w:val="20"/>
              </w:rPr>
              <w:t>2024</w:t>
            </w:r>
          </w:p>
        </w:tc>
      </w:tr>
      <w:tr w:rsidR="00ED7ADD" w:rsidRPr="00ED7ADD" w:rsidTr="00BA5E87">
        <w:tc>
          <w:tcPr>
            <w:tcW w:w="2977" w:type="dxa"/>
            <w:vMerge w:val="restart"/>
            <w:shd w:val="clear" w:color="auto" w:fill="auto"/>
          </w:tcPr>
          <w:p w:rsidR="00ED7ADD" w:rsidRPr="00ED7ADD" w:rsidRDefault="00ED7ADD" w:rsidP="00BA5E87">
            <w:pPr>
              <w:rPr>
                <w:sz w:val="20"/>
                <w:szCs w:val="20"/>
              </w:rPr>
            </w:pPr>
            <w:r w:rsidRPr="00ED7ADD">
              <w:rPr>
                <w:sz w:val="20"/>
                <w:szCs w:val="20"/>
              </w:rPr>
              <w:t xml:space="preserve">1. Число посещений </w:t>
            </w:r>
          </w:p>
          <w:p w:rsidR="00ED7ADD" w:rsidRPr="00ED7ADD" w:rsidRDefault="00ED7ADD" w:rsidP="00BA5E87">
            <w:pPr>
              <w:rPr>
                <w:sz w:val="20"/>
                <w:szCs w:val="20"/>
              </w:rPr>
            </w:pPr>
          </w:p>
        </w:tc>
        <w:tc>
          <w:tcPr>
            <w:tcW w:w="916" w:type="dxa"/>
            <w:shd w:val="clear" w:color="auto" w:fill="auto"/>
          </w:tcPr>
          <w:p w:rsidR="00ED7ADD" w:rsidRPr="00ED7ADD" w:rsidRDefault="00ED7ADD" w:rsidP="00BA5E87">
            <w:pPr>
              <w:rPr>
                <w:sz w:val="20"/>
                <w:szCs w:val="20"/>
              </w:rPr>
            </w:pPr>
            <w:r w:rsidRPr="00ED7ADD">
              <w:rPr>
                <w:sz w:val="20"/>
                <w:szCs w:val="20"/>
              </w:rPr>
              <w:t>%</w:t>
            </w:r>
          </w:p>
        </w:tc>
        <w:tc>
          <w:tcPr>
            <w:tcW w:w="915" w:type="dxa"/>
            <w:shd w:val="clear" w:color="auto" w:fill="auto"/>
          </w:tcPr>
          <w:p w:rsidR="00ED7ADD" w:rsidRPr="00ED7ADD" w:rsidRDefault="00ED7ADD" w:rsidP="00BA5E87">
            <w:pPr>
              <w:rPr>
                <w:sz w:val="20"/>
                <w:szCs w:val="20"/>
              </w:rPr>
            </w:pPr>
            <w:r w:rsidRPr="00ED7ADD">
              <w:rPr>
                <w:sz w:val="20"/>
                <w:szCs w:val="20"/>
              </w:rPr>
              <w:t>100%</w:t>
            </w:r>
          </w:p>
        </w:tc>
        <w:tc>
          <w:tcPr>
            <w:tcW w:w="994" w:type="dxa"/>
            <w:shd w:val="clear" w:color="auto" w:fill="auto"/>
          </w:tcPr>
          <w:p w:rsidR="00ED7ADD" w:rsidRPr="00ED7ADD" w:rsidRDefault="00ED7ADD" w:rsidP="00BA5E87">
            <w:pPr>
              <w:rPr>
                <w:sz w:val="20"/>
                <w:szCs w:val="20"/>
              </w:rPr>
            </w:pPr>
            <w:r w:rsidRPr="00ED7ADD">
              <w:rPr>
                <w:sz w:val="20"/>
                <w:szCs w:val="20"/>
              </w:rPr>
              <w:t>101%</w:t>
            </w:r>
          </w:p>
        </w:tc>
        <w:tc>
          <w:tcPr>
            <w:tcW w:w="916" w:type="dxa"/>
            <w:shd w:val="clear" w:color="auto" w:fill="auto"/>
          </w:tcPr>
          <w:p w:rsidR="00ED7ADD" w:rsidRPr="00ED7ADD" w:rsidRDefault="00ED7ADD" w:rsidP="00BA5E87">
            <w:pPr>
              <w:rPr>
                <w:sz w:val="20"/>
                <w:szCs w:val="20"/>
              </w:rPr>
            </w:pPr>
            <w:r w:rsidRPr="00ED7ADD">
              <w:rPr>
                <w:sz w:val="20"/>
                <w:szCs w:val="20"/>
              </w:rPr>
              <w:t>103%</w:t>
            </w:r>
          </w:p>
        </w:tc>
        <w:tc>
          <w:tcPr>
            <w:tcW w:w="916" w:type="dxa"/>
            <w:shd w:val="clear" w:color="auto" w:fill="auto"/>
          </w:tcPr>
          <w:p w:rsidR="00ED7ADD" w:rsidRPr="00ED7ADD" w:rsidRDefault="00ED7ADD" w:rsidP="00BA5E87">
            <w:pPr>
              <w:rPr>
                <w:sz w:val="20"/>
                <w:szCs w:val="20"/>
              </w:rPr>
            </w:pPr>
            <w:r w:rsidRPr="00ED7ADD">
              <w:rPr>
                <w:sz w:val="20"/>
                <w:szCs w:val="20"/>
              </w:rPr>
              <w:t>105%</w:t>
            </w:r>
          </w:p>
        </w:tc>
        <w:tc>
          <w:tcPr>
            <w:tcW w:w="917" w:type="dxa"/>
            <w:shd w:val="clear" w:color="auto" w:fill="auto"/>
          </w:tcPr>
          <w:p w:rsidR="00ED7ADD" w:rsidRPr="00ED7ADD" w:rsidRDefault="00ED7ADD" w:rsidP="00BA5E87">
            <w:pPr>
              <w:rPr>
                <w:sz w:val="20"/>
                <w:szCs w:val="20"/>
              </w:rPr>
            </w:pPr>
            <w:r w:rsidRPr="00ED7ADD">
              <w:rPr>
                <w:sz w:val="20"/>
                <w:szCs w:val="20"/>
              </w:rPr>
              <w:t>107%</w:t>
            </w:r>
          </w:p>
        </w:tc>
        <w:tc>
          <w:tcPr>
            <w:tcW w:w="917" w:type="dxa"/>
            <w:shd w:val="clear" w:color="auto" w:fill="auto"/>
          </w:tcPr>
          <w:p w:rsidR="00ED7ADD" w:rsidRPr="00ED7ADD" w:rsidRDefault="00ED7ADD" w:rsidP="00BA5E87">
            <w:pPr>
              <w:rPr>
                <w:sz w:val="20"/>
                <w:szCs w:val="20"/>
              </w:rPr>
            </w:pPr>
            <w:r w:rsidRPr="00ED7ADD">
              <w:rPr>
                <w:sz w:val="20"/>
                <w:szCs w:val="20"/>
              </w:rPr>
              <w:t>110%</w:t>
            </w:r>
          </w:p>
        </w:tc>
        <w:tc>
          <w:tcPr>
            <w:tcW w:w="917" w:type="dxa"/>
            <w:shd w:val="clear" w:color="auto" w:fill="auto"/>
          </w:tcPr>
          <w:p w:rsidR="00ED7ADD" w:rsidRPr="00ED7ADD" w:rsidRDefault="00ED7ADD" w:rsidP="00BA5E87">
            <w:pPr>
              <w:rPr>
                <w:sz w:val="20"/>
                <w:szCs w:val="20"/>
              </w:rPr>
            </w:pPr>
            <w:r w:rsidRPr="00ED7ADD">
              <w:rPr>
                <w:sz w:val="20"/>
                <w:szCs w:val="20"/>
              </w:rPr>
              <w:t>115%</w:t>
            </w:r>
          </w:p>
        </w:tc>
      </w:tr>
      <w:tr w:rsidR="00ED7ADD" w:rsidRPr="00ED7ADD" w:rsidTr="00BA5E87">
        <w:tc>
          <w:tcPr>
            <w:tcW w:w="2977" w:type="dxa"/>
            <w:vMerge/>
            <w:shd w:val="clear" w:color="auto" w:fill="auto"/>
          </w:tcPr>
          <w:p w:rsidR="00ED7ADD" w:rsidRPr="00ED7ADD" w:rsidRDefault="00ED7ADD" w:rsidP="00BA5E87">
            <w:pPr>
              <w:rPr>
                <w:sz w:val="20"/>
                <w:szCs w:val="20"/>
              </w:rPr>
            </w:pPr>
          </w:p>
        </w:tc>
        <w:tc>
          <w:tcPr>
            <w:tcW w:w="916" w:type="dxa"/>
            <w:shd w:val="clear" w:color="auto" w:fill="auto"/>
          </w:tcPr>
          <w:p w:rsidR="00ED7ADD" w:rsidRPr="00ED7ADD" w:rsidRDefault="00ED7ADD" w:rsidP="00BA5E87">
            <w:pPr>
              <w:rPr>
                <w:sz w:val="20"/>
                <w:szCs w:val="20"/>
              </w:rPr>
            </w:pPr>
            <w:r w:rsidRPr="00ED7ADD">
              <w:rPr>
                <w:sz w:val="20"/>
                <w:szCs w:val="20"/>
              </w:rPr>
              <w:t>ед.</w:t>
            </w:r>
          </w:p>
        </w:tc>
        <w:tc>
          <w:tcPr>
            <w:tcW w:w="915" w:type="dxa"/>
            <w:shd w:val="clear" w:color="auto" w:fill="auto"/>
          </w:tcPr>
          <w:p w:rsidR="00ED7ADD" w:rsidRPr="00ED7ADD" w:rsidRDefault="00ED7ADD" w:rsidP="00BA5E87">
            <w:pPr>
              <w:rPr>
                <w:sz w:val="20"/>
                <w:szCs w:val="20"/>
              </w:rPr>
            </w:pPr>
            <w:r w:rsidRPr="00ED7ADD">
              <w:rPr>
                <w:sz w:val="20"/>
                <w:szCs w:val="20"/>
              </w:rPr>
              <w:t>73770</w:t>
            </w:r>
          </w:p>
        </w:tc>
        <w:tc>
          <w:tcPr>
            <w:tcW w:w="994" w:type="dxa"/>
            <w:shd w:val="clear" w:color="auto" w:fill="auto"/>
          </w:tcPr>
          <w:p w:rsidR="00ED7ADD" w:rsidRPr="00ED7ADD" w:rsidRDefault="00ED7ADD" w:rsidP="00BA5E87">
            <w:pPr>
              <w:rPr>
                <w:sz w:val="20"/>
                <w:szCs w:val="20"/>
              </w:rPr>
            </w:pPr>
            <w:r w:rsidRPr="00ED7ADD">
              <w:rPr>
                <w:sz w:val="20"/>
                <w:szCs w:val="20"/>
              </w:rPr>
              <w:t>74507</w:t>
            </w:r>
          </w:p>
        </w:tc>
        <w:tc>
          <w:tcPr>
            <w:tcW w:w="916" w:type="dxa"/>
            <w:shd w:val="clear" w:color="auto" w:fill="auto"/>
          </w:tcPr>
          <w:p w:rsidR="00ED7ADD" w:rsidRPr="00ED7ADD" w:rsidRDefault="00ED7ADD" w:rsidP="00BA5E87">
            <w:pPr>
              <w:rPr>
                <w:sz w:val="20"/>
                <w:szCs w:val="20"/>
              </w:rPr>
            </w:pPr>
            <w:r w:rsidRPr="00ED7ADD">
              <w:rPr>
                <w:sz w:val="20"/>
                <w:szCs w:val="20"/>
              </w:rPr>
              <w:t>75983</w:t>
            </w:r>
          </w:p>
        </w:tc>
        <w:tc>
          <w:tcPr>
            <w:tcW w:w="916" w:type="dxa"/>
            <w:shd w:val="clear" w:color="auto" w:fill="auto"/>
          </w:tcPr>
          <w:p w:rsidR="00ED7ADD" w:rsidRPr="00ED7ADD" w:rsidRDefault="00ED7ADD" w:rsidP="00BA5E87">
            <w:pPr>
              <w:rPr>
                <w:sz w:val="20"/>
                <w:szCs w:val="20"/>
              </w:rPr>
            </w:pPr>
            <w:r w:rsidRPr="00ED7ADD">
              <w:rPr>
                <w:sz w:val="20"/>
                <w:szCs w:val="20"/>
              </w:rPr>
              <w:t>77458</w:t>
            </w:r>
          </w:p>
        </w:tc>
        <w:tc>
          <w:tcPr>
            <w:tcW w:w="917" w:type="dxa"/>
            <w:shd w:val="clear" w:color="auto" w:fill="auto"/>
          </w:tcPr>
          <w:p w:rsidR="00ED7ADD" w:rsidRPr="00ED7ADD" w:rsidRDefault="00ED7ADD" w:rsidP="00BA5E87">
            <w:pPr>
              <w:rPr>
                <w:sz w:val="20"/>
                <w:szCs w:val="20"/>
              </w:rPr>
            </w:pPr>
            <w:r w:rsidRPr="00ED7ADD">
              <w:rPr>
                <w:sz w:val="20"/>
                <w:szCs w:val="20"/>
              </w:rPr>
              <w:t>78933</w:t>
            </w:r>
          </w:p>
        </w:tc>
        <w:tc>
          <w:tcPr>
            <w:tcW w:w="917" w:type="dxa"/>
            <w:shd w:val="clear" w:color="auto" w:fill="auto"/>
          </w:tcPr>
          <w:p w:rsidR="00ED7ADD" w:rsidRPr="00ED7ADD" w:rsidRDefault="00ED7ADD" w:rsidP="00BA5E87">
            <w:pPr>
              <w:rPr>
                <w:sz w:val="20"/>
                <w:szCs w:val="20"/>
              </w:rPr>
            </w:pPr>
            <w:r w:rsidRPr="00ED7ADD">
              <w:rPr>
                <w:sz w:val="20"/>
                <w:szCs w:val="20"/>
              </w:rPr>
              <w:t>81147</w:t>
            </w:r>
          </w:p>
        </w:tc>
        <w:tc>
          <w:tcPr>
            <w:tcW w:w="917" w:type="dxa"/>
            <w:shd w:val="clear" w:color="auto" w:fill="auto"/>
          </w:tcPr>
          <w:p w:rsidR="00ED7ADD" w:rsidRPr="00ED7ADD" w:rsidRDefault="00ED7ADD" w:rsidP="00BA5E87">
            <w:pPr>
              <w:rPr>
                <w:sz w:val="20"/>
                <w:szCs w:val="20"/>
              </w:rPr>
            </w:pPr>
            <w:r w:rsidRPr="00ED7ADD">
              <w:rPr>
                <w:sz w:val="20"/>
                <w:szCs w:val="20"/>
              </w:rPr>
              <w:t>84835</w:t>
            </w:r>
          </w:p>
        </w:tc>
      </w:tr>
      <w:tr w:rsidR="00ED7ADD" w:rsidRPr="00ED7ADD" w:rsidTr="00BA5E87">
        <w:tc>
          <w:tcPr>
            <w:tcW w:w="2977" w:type="dxa"/>
            <w:vMerge w:val="restart"/>
            <w:shd w:val="clear" w:color="auto" w:fill="auto"/>
          </w:tcPr>
          <w:p w:rsidR="00ED7ADD" w:rsidRPr="00ED7ADD" w:rsidRDefault="00ED7ADD" w:rsidP="00BA5E87">
            <w:pPr>
              <w:rPr>
                <w:sz w:val="20"/>
                <w:szCs w:val="20"/>
              </w:rPr>
            </w:pPr>
            <w:r w:rsidRPr="00ED7ADD">
              <w:rPr>
                <w:sz w:val="20"/>
                <w:szCs w:val="20"/>
              </w:rPr>
              <w:t>2. Рост количества обращений к цифровым ресурсам</w:t>
            </w:r>
          </w:p>
        </w:tc>
        <w:tc>
          <w:tcPr>
            <w:tcW w:w="916" w:type="dxa"/>
            <w:shd w:val="clear" w:color="auto" w:fill="auto"/>
          </w:tcPr>
          <w:p w:rsidR="00ED7ADD" w:rsidRPr="00ED7ADD" w:rsidRDefault="00ED7ADD" w:rsidP="00BA5E87">
            <w:pPr>
              <w:rPr>
                <w:sz w:val="20"/>
                <w:szCs w:val="20"/>
              </w:rPr>
            </w:pPr>
            <w:r w:rsidRPr="00ED7ADD">
              <w:rPr>
                <w:sz w:val="20"/>
                <w:szCs w:val="20"/>
              </w:rPr>
              <w:t>%</w:t>
            </w:r>
          </w:p>
        </w:tc>
        <w:tc>
          <w:tcPr>
            <w:tcW w:w="915" w:type="dxa"/>
            <w:shd w:val="clear" w:color="auto" w:fill="auto"/>
          </w:tcPr>
          <w:p w:rsidR="00ED7ADD" w:rsidRPr="00ED7ADD" w:rsidRDefault="00ED7ADD" w:rsidP="00BA5E87">
            <w:pPr>
              <w:rPr>
                <w:sz w:val="20"/>
                <w:szCs w:val="20"/>
              </w:rPr>
            </w:pPr>
            <w:r w:rsidRPr="00ED7ADD">
              <w:rPr>
                <w:sz w:val="20"/>
                <w:szCs w:val="20"/>
              </w:rPr>
              <w:t>100%</w:t>
            </w:r>
          </w:p>
        </w:tc>
        <w:tc>
          <w:tcPr>
            <w:tcW w:w="994" w:type="dxa"/>
            <w:shd w:val="clear" w:color="auto" w:fill="auto"/>
          </w:tcPr>
          <w:p w:rsidR="00ED7ADD" w:rsidRPr="00ED7ADD" w:rsidRDefault="00ED7ADD" w:rsidP="00BA5E87">
            <w:pPr>
              <w:rPr>
                <w:sz w:val="20"/>
                <w:szCs w:val="20"/>
              </w:rPr>
            </w:pPr>
            <w:r w:rsidRPr="00ED7ADD">
              <w:rPr>
                <w:sz w:val="20"/>
                <w:szCs w:val="20"/>
              </w:rPr>
              <w:t>150%</w:t>
            </w:r>
          </w:p>
        </w:tc>
        <w:tc>
          <w:tcPr>
            <w:tcW w:w="916" w:type="dxa"/>
            <w:shd w:val="clear" w:color="auto" w:fill="auto"/>
          </w:tcPr>
          <w:p w:rsidR="00ED7ADD" w:rsidRPr="00ED7ADD" w:rsidRDefault="00ED7ADD" w:rsidP="00BA5E87">
            <w:pPr>
              <w:rPr>
                <w:sz w:val="20"/>
                <w:szCs w:val="20"/>
              </w:rPr>
            </w:pPr>
            <w:r w:rsidRPr="00ED7ADD">
              <w:rPr>
                <w:sz w:val="20"/>
                <w:szCs w:val="20"/>
              </w:rPr>
              <w:t>200%</w:t>
            </w:r>
          </w:p>
        </w:tc>
        <w:tc>
          <w:tcPr>
            <w:tcW w:w="916" w:type="dxa"/>
            <w:shd w:val="clear" w:color="auto" w:fill="auto"/>
          </w:tcPr>
          <w:p w:rsidR="00ED7ADD" w:rsidRPr="00ED7ADD" w:rsidRDefault="00ED7ADD" w:rsidP="00BA5E87">
            <w:pPr>
              <w:rPr>
                <w:sz w:val="20"/>
                <w:szCs w:val="20"/>
              </w:rPr>
            </w:pPr>
            <w:r w:rsidRPr="00ED7ADD">
              <w:rPr>
                <w:sz w:val="20"/>
                <w:szCs w:val="20"/>
              </w:rPr>
              <w:t>250%</w:t>
            </w:r>
          </w:p>
        </w:tc>
        <w:tc>
          <w:tcPr>
            <w:tcW w:w="917" w:type="dxa"/>
            <w:shd w:val="clear" w:color="auto" w:fill="auto"/>
          </w:tcPr>
          <w:p w:rsidR="00ED7ADD" w:rsidRPr="00ED7ADD" w:rsidRDefault="00ED7ADD" w:rsidP="00BA5E87">
            <w:pPr>
              <w:rPr>
                <w:sz w:val="20"/>
                <w:szCs w:val="20"/>
              </w:rPr>
            </w:pPr>
            <w:r w:rsidRPr="00ED7ADD">
              <w:rPr>
                <w:sz w:val="20"/>
                <w:szCs w:val="20"/>
              </w:rPr>
              <w:t>300%</w:t>
            </w:r>
          </w:p>
        </w:tc>
        <w:tc>
          <w:tcPr>
            <w:tcW w:w="917" w:type="dxa"/>
            <w:shd w:val="clear" w:color="auto" w:fill="auto"/>
          </w:tcPr>
          <w:p w:rsidR="00ED7ADD" w:rsidRPr="00ED7ADD" w:rsidRDefault="00ED7ADD" w:rsidP="00BA5E87">
            <w:pPr>
              <w:rPr>
                <w:sz w:val="20"/>
                <w:szCs w:val="20"/>
              </w:rPr>
            </w:pPr>
            <w:r w:rsidRPr="00ED7ADD">
              <w:rPr>
                <w:sz w:val="20"/>
                <w:szCs w:val="20"/>
              </w:rPr>
              <w:t>400%</w:t>
            </w:r>
          </w:p>
        </w:tc>
        <w:tc>
          <w:tcPr>
            <w:tcW w:w="917" w:type="dxa"/>
            <w:shd w:val="clear" w:color="auto" w:fill="auto"/>
          </w:tcPr>
          <w:p w:rsidR="00ED7ADD" w:rsidRPr="00ED7ADD" w:rsidRDefault="00ED7ADD" w:rsidP="00BA5E87">
            <w:pPr>
              <w:rPr>
                <w:sz w:val="20"/>
                <w:szCs w:val="20"/>
              </w:rPr>
            </w:pPr>
            <w:r w:rsidRPr="00ED7ADD">
              <w:rPr>
                <w:sz w:val="20"/>
                <w:szCs w:val="20"/>
              </w:rPr>
              <w:t>500%</w:t>
            </w:r>
          </w:p>
        </w:tc>
      </w:tr>
      <w:tr w:rsidR="00ED7ADD" w:rsidRPr="00ED7ADD" w:rsidTr="00BA5E87">
        <w:tc>
          <w:tcPr>
            <w:tcW w:w="2977" w:type="dxa"/>
            <w:vMerge/>
            <w:shd w:val="clear" w:color="auto" w:fill="auto"/>
          </w:tcPr>
          <w:p w:rsidR="00ED7ADD" w:rsidRPr="00ED7ADD" w:rsidRDefault="00ED7ADD" w:rsidP="00BA5E87">
            <w:pPr>
              <w:rPr>
                <w:sz w:val="20"/>
                <w:szCs w:val="20"/>
              </w:rPr>
            </w:pPr>
          </w:p>
        </w:tc>
        <w:tc>
          <w:tcPr>
            <w:tcW w:w="916" w:type="dxa"/>
            <w:shd w:val="clear" w:color="auto" w:fill="auto"/>
          </w:tcPr>
          <w:p w:rsidR="00ED7ADD" w:rsidRPr="00ED7ADD" w:rsidRDefault="00ED7ADD" w:rsidP="00BA5E87">
            <w:pPr>
              <w:rPr>
                <w:sz w:val="20"/>
                <w:szCs w:val="20"/>
              </w:rPr>
            </w:pPr>
            <w:r w:rsidRPr="00ED7ADD">
              <w:rPr>
                <w:sz w:val="20"/>
                <w:szCs w:val="20"/>
              </w:rPr>
              <w:t>ед.</w:t>
            </w:r>
          </w:p>
        </w:tc>
        <w:tc>
          <w:tcPr>
            <w:tcW w:w="915" w:type="dxa"/>
            <w:shd w:val="clear" w:color="auto" w:fill="auto"/>
          </w:tcPr>
          <w:p w:rsidR="00ED7ADD" w:rsidRPr="00ED7ADD" w:rsidRDefault="00ED7ADD" w:rsidP="00BA5E87">
            <w:pPr>
              <w:rPr>
                <w:sz w:val="20"/>
                <w:szCs w:val="20"/>
              </w:rPr>
            </w:pPr>
            <w:r w:rsidRPr="00ED7ADD">
              <w:rPr>
                <w:sz w:val="20"/>
                <w:szCs w:val="20"/>
              </w:rPr>
              <w:t>28</w:t>
            </w:r>
          </w:p>
        </w:tc>
        <w:tc>
          <w:tcPr>
            <w:tcW w:w="994" w:type="dxa"/>
            <w:shd w:val="clear" w:color="auto" w:fill="auto"/>
          </w:tcPr>
          <w:p w:rsidR="00ED7ADD" w:rsidRPr="00ED7ADD" w:rsidRDefault="00ED7ADD" w:rsidP="00BA5E87">
            <w:pPr>
              <w:rPr>
                <w:sz w:val="20"/>
                <w:szCs w:val="20"/>
              </w:rPr>
            </w:pPr>
            <w:r w:rsidRPr="00ED7ADD">
              <w:rPr>
                <w:sz w:val="20"/>
                <w:szCs w:val="20"/>
              </w:rPr>
              <w:t>42</w:t>
            </w:r>
          </w:p>
        </w:tc>
        <w:tc>
          <w:tcPr>
            <w:tcW w:w="916" w:type="dxa"/>
            <w:shd w:val="clear" w:color="auto" w:fill="auto"/>
          </w:tcPr>
          <w:p w:rsidR="00ED7ADD" w:rsidRPr="00ED7ADD" w:rsidRDefault="00ED7ADD" w:rsidP="00BA5E87">
            <w:pPr>
              <w:rPr>
                <w:sz w:val="20"/>
                <w:szCs w:val="20"/>
              </w:rPr>
            </w:pPr>
            <w:r w:rsidRPr="00ED7ADD">
              <w:rPr>
                <w:sz w:val="20"/>
                <w:szCs w:val="20"/>
              </w:rPr>
              <w:t>56</w:t>
            </w:r>
          </w:p>
        </w:tc>
        <w:tc>
          <w:tcPr>
            <w:tcW w:w="916" w:type="dxa"/>
            <w:shd w:val="clear" w:color="auto" w:fill="auto"/>
          </w:tcPr>
          <w:p w:rsidR="00ED7ADD" w:rsidRPr="00ED7ADD" w:rsidRDefault="00ED7ADD" w:rsidP="00BA5E87">
            <w:pPr>
              <w:rPr>
                <w:sz w:val="20"/>
                <w:szCs w:val="20"/>
              </w:rPr>
            </w:pPr>
            <w:r w:rsidRPr="00ED7ADD">
              <w:rPr>
                <w:sz w:val="20"/>
                <w:szCs w:val="20"/>
              </w:rPr>
              <w:t>70</w:t>
            </w:r>
          </w:p>
        </w:tc>
        <w:tc>
          <w:tcPr>
            <w:tcW w:w="917" w:type="dxa"/>
            <w:shd w:val="clear" w:color="auto" w:fill="auto"/>
          </w:tcPr>
          <w:p w:rsidR="00ED7ADD" w:rsidRPr="00ED7ADD" w:rsidRDefault="00ED7ADD" w:rsidP="00BA5E87">
            <w:pPr>
              <w:rPr>
                <w:sz w:val="20"/>
                <w:szCs w:val="20"/>
              </w:rPr>
            </w:pPr>
            <w:r w:rsidRPr="00ED7ADD">
              <w:rPr>
                <w:sz w:val="20"/>
                <w:szCs w:val="20"/>
              </w:rPr>
              <w:t>84</w:t>
            </w:r>
          </w:p>
        </w:tc>
        <w:tc>
          <w:tcPr>
            <w:tcW w:w="917" w:type="dxa"/>
            <w:shd w:val="clear" w:color="auto" w:fill="auto"/>
          </w:tcPr>
          <w:p w:rsidR="00ED7ADD" w:rsidRPr="00ED7ADD" w:rsidRDefault="00ED7ADD" w:rsidP="00BA5E87">
            <w:pPr>
              <w:rPr>
                <w:sz w:val="20"/>
                <w:szCs w:val="20"/>
              </w:rPr>
            </w:pPr>
            <w:r w:rsidRPr="00ED7ADD">
              <w:rPr>
                <w:sz w:val="20"/>
                <w:szCs w:val="20"/>
              </w:rPr>
              <w:t>112</w:t>
            </w:r>
          </w:p>
        </w:tc>
        <w:tc>
          <w:tcPr>
            <w:tcW w:w="917" w:type="dxa"/>
            <w:shd w:val="clear" w:color="auto" w:fill="auto"/>
          </w:tcPr>
          <w:p w:rsidR="00ED7ADD" w:rsidRPr="00ED7ADD" w:rsidRDefault="00ED7ADD" w:rsidP="00BA5E87">
            <w:pPr>
              <w:rPr>
                <w:sz w:val="20"/>
                <w:szCs w:val="20"/>
              </w:rPr>
            </w:pPr>
            <w:r w:rsidRPr="00ED7ADD">
              <w:rPr>
                <w:sz w:val="20"/>
                <w:szCs w:val="20"/>
              </w:rPr>
              <w:t>140</w:t>
            </w:r>
          </w:p>
        </w:tc>
      </w:tr>
      <w:tr w:rsidR="00ED7ADD" w:rsidRPr="00ED7ADD" w:rsidTr="00BA5E87">
        <w:tc>
          <w:tcPr>
            <w:tcW w:w="2977" w:type="dxa"/>
            <w:vMerge w:val="restart"/>
            <w:shd w:val="clear" w:color="auto" w:fill="auto"/>
          </w:tcPr>
          <w:p w:rsidR="00ED7ADD" w:rsidRPr="00ED7ADD" w:rsidRDefault="00ED7ADD" w:rsidP="00BA5E87">
            <w:pPr>
              <w:rPr>
                <w:sz w:val="20"/>
                <w:szCs w:val="20"/>
              </w:rPr>
            </w:pPr>
            <w:r w:rsidRPr="00ED7ADD">
              <w:rPr>
                <w:sz w:val="20"/>
                <w:szCs w:val="20"/>
              </w:rPr>
              <w:t>3. Рост числа мероприятий</w:t>
            </w:r>
          </w:p>
        </w:tc>
        <w:tc>
          <w:tcPr>
            <w:tcW w:w="916" w:type="dxa"/>
            <w:shd w:val="clear" w:color="auto" w:fill="auto"/>
          </w:tcPr>
          <w:p w:rsidR="00ED7ADD" w:rsidRPr="00ED7ADD" w:rsidRDefault="00ED7ADD" w:rsidP="00BA5E87">
            <w:pPr>
              <w:rPr>
                <w:sz w:val="20"/>
                <w:szCs w:val="20"/>
              </w:rPr>
            </w:pPr>
            <w:r w:rsidRPr="00ED7ADD">
              <w:rPr>
                <w:sz w:val="20"/>
                <w:szCs w:val="20"/>
              </w:rPr>
              <w:t>%</w:t>
            </w:r>
          </w:p>
        </w:tc>
        <w:tc>
          <w:tcPr>
            <w:tcW w:w="915" w:type="dxa"/>
            <w:shd w:val="clear" w:color="auto" w:fill="auto"/>
          </w:tcPr>
          <w:p w:rsidR="00ED7ADD" w:rsidRPr="00ED7ADD" w:rsidRDefault="00ED7ADD" w:rsidP="00BA5E87">
            <w:pPr>
              <w:rPr>
                <w:sz w:val="20"/>
                <w:szCs w:val="20"/>
              </w:rPr>
            </w:pPr>
            <w:r w:rsidRPr="00ED7ADD">
              <w:rPr>
                <w:sz w:val="20"/>
                <w:szCs w:val="20"/>
              </w:rPr>
              <w:t>100%</w:t>
            </w:r>
          </w:p>
        </w:tc>
        <w:tc>
          <w:tcPr>
            <w:tcW w:w="994" w:type="dxa"/>
            <w:shd w:val="clear" w:color="auto" w:fill="auto"/>
          </w:tcPr>
          <w:p w:rsidR="00ED7ADD" w:rsidRPr="00ED7ADD" w:rsidRDefault="00ED7ADD" w:rsidP="00BA5E87">
            <w:pPr>
              <w:rPr>
                <w:sz w:val="20"/>
                <w:szCs w:val="20"/>
              </w:rPr>
            </w:pPr>
            <w:r w:rsidRPr="00ED7ADD">
              <w:rPr>
                <w:sz w:val="20"/>
                <w:szCs w:val="20"/>
              </w:rPr>
              <w:t>100,5%</w:t>
            </w:r>
          </w:p>
        </w:tc>
        <w:tc>
          <w:tcPr>
            <w:tcW w:w="916" w:type="dxa"/>
            <w:shd w:val="clear" w:color="auto" w:fill="auto"/>
          </w:tcPr>
          <w:p w:rsidR="00ED7ADD" w:rsidRPr="00ED7ADD" w:rsidRDefault="00ED7ADD" w:rsidP="00BA5E87">
            <w:pPr>
              <w:rPr>
                <w:sz w:val="20"/>
                <w:szCs w:val="20"/>
              </w:rPr>
            </w:pPr>
            <w:r w:rsidRPr="00ED7ADD">
              <w:rPr>
                <w:sz w:val="20"/>
                <w:szCs w:val="20"/>
              </w:rPr>
              <w:t>101%</w:t>
            </w:r>
          </w:p>
        </w:tc>
        <w:tc>
          <w:tcPr>
            <w:tcW w:w="916" w:type="dxa"/>
            <w:shd w:val="clear" w:color="auto" w:fill="auto"/>
          </w:tcPr>
          <w:p w:rsidR="00ED7ADD" w:rsidRPr="00ED7ADD" w:rsidRDefault="00ED7ADD" w:rsidP="00BA5E87">
            <w:pPr>
              <w:rPr>
                <w:sz w:val="20"/>
                <w:szCs w:val="20"/>
              </w:rPr>
            </w:pPr>
            <w:r w:rsidRPr="00ED7ADD">
              <w:rPr>
                <w:sz w:val="20"/>
                <w:szCs w:val="20"/>
              </w:rPr>
              <w:t>102%</w:t>
            </w:r>
          </w:p>
        </w:tc>
        <w:tc>
          <w:tcPr>
            <w:tcW w:w="917" w:type="dxa"/>
            <w:shd w:val="clear" w:color="auto" w:fill="auto"/>
          </w:tcPr>
          <w:p w:rsidR="00ED7ADD" w:rsidRPr="00ED7ADD" w:rsidRDefault="00ED7ADD" w:rsidP="00BA5E87">
            <w:pPr>
              <w:rPr>
                <w:sz w:val="20"/>
                <w:szCs w:val="20"/>
              </w:rPr>
            </w:pPr>
            <w:r w:rsidRPr="00ED7ADD">
              <w:rPr>
                <w:sz w:val="20"/>
                <w:szCs w:val="20"/>
              </w:rPr>
              <w:t>103%</w:t>
            </w:r>
          </w:p>
        </w:tc>
        <w:tc>
          <w:tcPr>
            <w:tcW w:w="917" w:type="dxa"/>
            <w:shd w:val="clear" w:color="auto" w:fill="auto"/>
          </w:tcPr>
          <w:p w:rsidR="00ED7ADD" w:rsidRPr="00ED7ADD" w:rsidRDefault="00ED7ADD" w:rsidP="00BA5E87">
            <w:pPr>
              <w:rPr>
                <w:sz w:val="20"/>
                <w:szCs w:val="20"/>
              </w:rPr>
            </w:pPr>
            <w:r w:rsidRPr="00ED7ADD">
              <w:rPr>
                <w:sz w:val="20"/>
                <w:szCs w:val="20"/>
              </w:rPr>
              <w:t>104%</w:t>
            </w:r>
          </w:p>
        </w:tc>
        <w:tc>
          <w:tcPr>
            <w:tcW w:w="917" w:type="dxa"/>
            <w:shd w:val="clear" w:color="auto" w:fill="auto"/>
          </w:tcPr>
          <w:p w:rsidR="00ED7ADD" w:rsidRPr="00ED7ADD" w:rsidRDefault="00ED7ADD" w:rsidP="00BA5E87">
            <w:pPr>
              <w:rPr>
                <w:sz w:val="20"/>
                <w:szCs w:val="20"/>
              </w:rPr>
            </w:pPr>
            <w:r w:rsidRPr="00ED7ADD">
              <w:rPr>
                <w:sz w:val="20"/>
                <w:szCs w:val="20"/>
              </w:rPr>
              <w:t>105%</w:t>
            </w:r>
          </w:p>
        </w:tc>
      </w:tr>
      <w:tr w:rsidR="00ED7ADD" w:rsidRPr="00ED7ADD" w:rsidTr="00BA5E87">
        <w:tc>
          <w:tcPr>
            <w:tcW w:w="2977" w:type="dxa"/>
            <w:vMerge/>
            <w:shd w:val="clear" w:color="auto" w:fill="auto"/>
          </w:tcPr>
          <w:p w:rsidR="00ED7ADD" w:rsidRPr="00ED7ADD" w:rsidRDefault="00ED7ADD" w:rsidP="00BA5E87">
            <w:pPr>
              <w:rPr>
                <w:sz w:val="20"/>
                <w:szCs w:val="20"/>
              </w:rPr>
            </w:pPr>
          </w:p>
        </w:tc>
        <w:tc>
          <w:tcPr>
            <w:tcW w:w="916" w:type="dxa"/>
            <w:shd w:val="clear" w:color="auto" w:fill="auto"/>
          </w:tcPr>
          <w:p w:rsidR="00ED7ADD" w:rsidRPr="00ED7ADD" w:rsidRDefault="00ED7ADD" w:rsidP="00BA5E87">
            <w:pPr>
              <w:rPr>
                <w:sz w:val="20"/>
                <w:szCs w:val="20"/>
              </w:rPr>
            </w:pPr>
            <w:r w:rsidRPr="00ED7ADD">
              <w:rPr>
                <w:sz w:val="20"/>
                <w:szCs w:val="20"/>
              </w:rPr>
              <w:t xml:space="preserve">ед. </w:t>
            </w:r>
          </w:p>
        </w:tc>
        <w:tc>
          <w:tcPr>
            <w:tcW w:w="915" w:type="dxa"/>
            <w:shd w:val="clear" w:color="auto" w:fill="auto"/>
          </w:tcPr>
          <w:p w:rsidR="00ED7ADD" w:rsidRPr="00ED7ADD" w:rsidRDefault="00ED7ADD" w:rsidP="00BA5E87">
            <w:pPr>
              <w:rPr>
                <w:sz w:val="20"/>
                <w:szCs w:val="20"/>
              </w:rPr>
            </w:pPr>
            <w:r w:rsidRPr="00ED7ADD">
              <w:rPr>
                <w:sz w:val="20"/>
                <w:szCs w:val="20"/>
              </w:rPr>
              <w:t>1897</w:t>
            </w:r>
          </w:p>
        </w:tc>
        <w:tc>
          <w:tcPr>
            <w:tcW w:w="994" w:type="dxa"/>
            <w:shd w:val="clear" w:color="auto" w:fill="auto"/>
          </w:tcPr>
          <w:p w:rsidR="00ED7ADD" w:rsidRPr="00ED7ADD" w:rsidRDefault="00ED7ADD" w:rsidP="00BA5E87">
            <w:pPr>
              <w:rPr>
                <w:sz w:val="20"/>
                <w:szCs w:val="20"/>
              </w:rPr>
            </w:pPr>
            <w:r w:rsidRPr="00ED7ADD">
              <w:rPr>
                <w:sz w:val="20"/>
                <w:szCs w:val="20"/>
              </w:rPr>
              <w:t>1906</w:t>
            </w:r>
          </w:p>
        </w:tc>
        <w:tc>
          <w:tcPr>
            <w:tcW w:w="916" w:type="dxa"/>
            <w:shd w:val="clear" w:color="auto" w:fill="auto"/>
          </w:tcPr>
          <w:p w:rsidR="00ED7ADD" w:rsidRPr="00ED7ADD" w:rsidRDefault="00ED7ADD" w:rsidP="00BA5E87">
            <w:pPr>
              <w:rPr>
                <w:sz w:val="20"/>
                <w:szCs w:val="20"/>
              </w:rPr>
            </w:pPr>
            <w:r w:rsidRPr="00ED7ADD">
              <w:rPr>
                <w:sz w:val="20"/>
                <w:szCs w:val="20"/>
              </w:rPr>
              <w:t>1915</w:t>
            </w:r>
          </w:p>
        </w:tc>
        <w:tc>
          <w:tcPr>
            <w:tcW w:w="916" w:type="dxa"/>
            <w:shd w:val="clear" w:color="auto" w:fill="auto"/>
          </w:tcPr>
          <w:p w:rsidR="00ED7ADD" w:rsidRPr="00ED7ADD" w:rsidRDefault="00ED7ADD" w:rsidP="00BA5E87">
            <w:pPr>
              <w:rPr>
                <w:sz w:val="20"/>
                <w:szCs w:val="20"/>
              </w:rPr>
            </w:pPr>
            <w:r w:rsidRPr="00ED7ADD">
              <w:rPr>
                <w:sz w:val="20"/>
                <w:szCs w:val="20"/>
              </w:rPr>
              <w:t>1934</w:t>
            </w:r>
          </w:p>
        </w:tc>
        <w:tc>
          <w:tcPr>
            <w:tcW w:w="917" w:type="dxa"/>
            <w:shd w:val="clear" w:color="auto" w:fill="auto"/>
          </w:tcPr>
          <w:p w:rsidR="00ED7ADD" w:rsidRPr="00ED7ADD" w:rsidRDefault="00ED7ADD" w:rsidP="00BA5E87">
            <w:pPr>
              <w:rPr>
                <w:sz w:val="20"/>
                <w:szCs w:val="20"/>
              </w:rPr>
            </w:pPr>
            <w:r w:rsidRPr="00ED7ADD">
              <w:rPr>
                <w:sz w:val="20"/>
                <w:szCs w:val="20"/>
              </w:rPr>
              <w:t>1953</w:t>
            </w:r>
          </w:p>
        </w:tc>
        <w:tc>
          <w:tcPr>
            <w:tcW w:w="917" w:type="dxa"/>
            <w:shd w:val="clear" w:color="auto" w:fill="auto"/>
          </w:tcPr>
          <w:p w:rsidR="00ED7ADD" w:rsidRPr="00ED7ADD" w:rsidRDefault="00ED7ADD" w:rsidP="00BA5E87">
            <w:pPr>
              <w:rPr>
                <w:sz w:val="20"/>
                <w:szCs w:val="20"/>
              </w:rPr>
            </w:pPr>
            <w:r w:rsidRPr="00ED7ADD">
              <w:rPr>
                <w:sz w:val="20"/>
                <w:szCs w:val="20"/>
              </w:rPr>
              <w:t>1972</w:t>
            </w:r>
          </w:p>
        </w:tc>
        <w:tc>
          <w:tcPr>
            <w:tcW w:w="917" w:type="dxa"/>
            <w:shd w:val="clear" w:color="auto" w:fill="auto"/>
          </w:tcPr>
          <w:p w:rsidR="00ED7ADD" w:rsidRPr="00ED7ADD" w:rsidRDefault="00ED7ADD" w:rsidP="00BA5E87">
            <w:pPr>
              <w:rPr>
                <w:sz w:val="20"/>
                <w:szCs w:val="20"/>
              </w:rPr>
            </w:pPr>
            <w:r w:rsidRPr="00ED7ADD">
              <w:rPr>
                <w:sz w:val="20"/>
                <w:szCs w:val="20"/>
              </w:rPr>
              <w:t>1991</w:t>
            </w:r>
          </w:p>
        </w:tc>
      </w:tr>
      <w:tr w:rsidR="00ED7ADD" w:rsidRPr="00ED7ADD" w:rsidTr="00BA5E87">
        <w:tc>
          <w:tcPr>
            <w:tcW w:w="2977" w:type="dxa"/>
            <w:vMerge w:val="restart"/>
            <w:shd w:val="clear" w:color="auto" w:fill="auto"/>
          </w:tcPr>
          <w:p w:rsidR="00ED7ADD" w:rsidRPr="00ED7ADD" w:rsidRDefault="00ED7ADD" w:rsidP="00BA5E87">
            <w:pPr>
              <w:rPr>
                <w:sz w:val="20"/>
                <w:szCs w:val="20"/>
              </w:rPr>
            </w:pPr>
            <w:r w:rsidRPr="00ED7ADD">
              <w:rPr>
                <w:sz w:val="20"/>
                <w:szCs w:val="20"/>
              </w:rPr>
              <w:t>4. Увеличение охвата библиотечным обслуживанием трудоспособного населения</w:t>
            </w:r>
          </w:p>
        </w:tc>
        <w:tc>
          <w:tcPr>
            <w:tcW w:w="916" w:type="dxa"/>
            <w:shd w:val="clear" w:color="auto" w:fill="auto"/>
          </w:tcPr>
          <w:p w:rsidR="00ED7ADD" w:rsidRPr="00ED7ADD" w:rsidRDefault="00ED7ADD" w:rsidP="00BA5E87">
            <w:pPr>
              <w:rPr>
                <w:sz w:val="20"/>
                <w:szCs w:val="20"/>
              </w:rPr>
            </w:pPr>
            <w:r w:rsidRPr="00ED7ADD">
              <w:rPr>
                <w:sz w:val="20"/>
                <w:szCs w:val="20"/>
              </w:rPr>
              <w:t>%</w:t>
            </w:r>
          </w:p>
        </w:tc>
        <w:tc>
          <w:tcPr>
            <w:tcW w:w="915" w:type="dxa"/>
            <w:shd w:val="clear" w:color="auto" w:fill="auto"/>
          </w:tcPr>
          <w:p w:rsidR="00ED7ADD" w:rsidRPr="00ED7ADD" w:rsidRDefault="00ED7ADD" w:rsidP="00BA5E87">
            <w:pPr>
              <w:rPr>
                <w:sz w:val="20"/>
                <w:szCs w:val="20"/>
              </w:rPr>
            </w:pPr>
            <w:r w:rsidRPr="00ED7ADD">
              <w:rPr>
                <w:sz w:val="20"/>
                <w:szCs w:val="20"/>
              </w:rPr>
              <w:t>100%</w:t>
            </w:r>
          </w:p>
        </w:tc>
        <w:tc>
          <w:tcPr>
            <w:tcW w:w="994" w:type="dxa"/>
            <w:shd w:val="clear" w:color="auto" w:fill="auto"/>
          </w:tcPr>
          <w:p w:rsidR="00ED7ADD" w:rsidRPr="00ED7ADD" w:rsidRDefault="00ED7ADD" w:rsidP="00BA5E87">
            <w:pPr>
              <w:rPr>
                <w:sz w:val="20"/>
                <w:szCs w:val="20"/>
              </w:rPr>
            </w:pPr>
            <w:r w:rsidRPr="00ED7ADD">
              <w:rPr>
                <w:sz w:val="20"/>
                <w:szCs w:val="20"/>
              </w:rPr>
              <w:t>105%</w:t>
            </w:r>
          </w:p>
        </w:tc>
        <w:tc>
          <w:tcPr>
            <w:tcW w:w="916" w:type="dxa"/>
            <w:shd w:val="clear" w:color="auto" w:fill="auto"/>
          </w:tcPr>
          <w:p w:rsidR="00ED7ADD" w:rsidRPr="00ED7ADD" w:rsidRDefault="00ED7ADD" w:rsidP="00BA5E87">
            <w:pPr>
              <w:rPr>
                <w:sz w:val="20"/>
                <w:szCs w:val="20"/>
              </w:rPr>
            </w:pPr>
            <w:r w:rsidRPr="00ED7ADD">
              <w:rPr>
                <w:sz w:val="20"/>
                <w:szCs w:val="20"/>
              </w:rPr>
              <w:t>110%</w:t>
            </w:r>
          </w:p>
        </w:tc>
        <w:tc>
          <w:tcPr>
            <w:tcW w:w="916" w:type="dxa"/>
            <w:shd w:val="clear" w:color="auto" w:fill="auto"/>
          </w:tcPr>
          <w:p w:rsidR="00ED7ADD" w:rsidRPr="00ED7ADD" w:rsidRDefault="00ED7ADD" w:rsidP="00BA5E87">
            <w:pPr>
              <w:rPr>
                <w:sz w:val="20"/>
                <w:szCs w:val="20"/>
              </w:rPr>
            </w:pPr>
            <w:r w:rsidRPr="00ED7ADD">
              <w:rPr>
                <w:sz w:val="20"/>
                <w:szCs w:val="20"/>
              </w:rPr>
              <w:t>120%</w:t>
            </w:r>
          </w:p>
        </w:tc>
        <w:tc>
          <w:tcPr>
            <w:tcW w:w="917" w:type="dxa"/>
            <w:shd w:val="clear" w:color="auto" w:fill="auto"/>
          </w:tcPr>
          <w:p w:rsidR="00ED7ADD" w:rsidRPr="00ED7ADD" w:rsidRDefault="00ED7ADD" w:rsidP="00BA5E87">
            <w:pPr>
              <w:rPr>
                <w:sz w:val="20"/>
                <w:szCs w:val="20"/>
              </w:rPr>
            </w:pPr>
            <w:r w:rsidRPr="00ED7ADD">
              <w:rPr>
                <w:sz w:val="20"/>
                <w:szCs w:val="20"/>
              </w:rPr>
              <w:t>130%</w:t>
            </w:r>
          </w:p>
        </w:tc>
        <w:tc>
          <w:tcPr>
            <w:tcW w:w="917" w:type="dxa"/>
            <w:shd w:val="clear" w:color="auto" w:fill="auto"/>
          </w:tcPr>
          <w:p w:rsidR="00ED7ADD" w:rsidRPr="00ED7ADD" w:rsidRDefault="00ED7ADD" w:rsidP="00BA5E87">
            <w:pPr>
              <w:rPr>
                <w:sz w:val="20"/>
                <w:szCs w:val="20"/>
              </w:rPr>
            </w:pPr>
            <w:r w:rsidRPr="00ED7ADD">
              <w:rPr>
                <w:sz w:val="20"/>
                <w:szCs w:val="20"/>
              </w:rPr>
              <w:t>145%</w:t>
            </w:r>
          </w:p>
        </w:tc>
        <w:tc>
          <w:tcPr>
            <w:tcW w:w="917" w:type="dxa"/>
            <w:shd w:val="clear" w:color="auto" w:fill="auto"/>
          </w:tcPr>
          <w:p w:rsidR="00ED7ADD" w:rsidRPr="00ED7ADD" w:rsidRDefault="00ED7ADD" w:rsidP="00BA5E87">
            <w:pPr>
              <w:rPr>
                <w:sz w:val="20"/>
                <w:szCs w:val="20"/>
              </w:rPr>
            </w:pPr>
            <w:r w:rsidRPr="00ED7ADD">
              <w:rPr>
                <w:sz w:val="20"/>
                <w:szCs w:val="20"/>
              </w:rPr>
              <w:t>160%</w:t>
            </w:r>
          </w:p>
        </w:tc>
      </w:tr>
      <w:tr w:rsidR="00ED7ADD" w:rsidRPr="00ED7ADD" w:rsidTr="00BA5E87">
        <w:tc>
          <w:tcPr>
            <w:tcW w:w="2977" w:type="dxa"/>
            <w:vMerge/>
            <w:shd w:val="clear" w:color="auto" w:fill="auto"/>
          </w:tcPr>
          <w:p w:rsidR="00ED7ADD" w:rsidRPr="00ED7ADD" w:rsidRDefault="00ED7ADD" w:rsidP="00BA5E87">
            <w:pPr>
              <w:rPr>
                <w:sz w:val="20"/>
                <w:szCs w:val="20"/>
              </w:rPr>
            </w:pPr>
          </w:p>
        </w:tc>
        <w:tc>
          <w:tcPr>
            <w:tcW w:w="916" w:type="dxa"/>
            <w:shd w:val="clear" w:color="auto" w:fill="auto"/>
          </w:tcPr>
          <w:p w:rsidR="00ED7ADD" w:rsidRPr="00ED7ADD" w:rsidRDefault="00ED7ADD" w:rsidP="00BA5E87">
            <w:pPr>
              <w:rPr>
                <w:sz w:val="20"/>
                <w:szCs w:val="20"/>
              </w:rPr>
            </w:pPr>
            <w:r w:rsidRPr="00ED7ADD">
              <w:rPr>
                <w:sz w:val="20"/>
                <w:szCs w:val="20"/>
              </w:rPr>
              <w:t>ед.</w:t>
            </w:r>
          </w:p>
        </w:tc>
        <w:tc>
          <w:tcPr>
            <w:tcW w:w="915" w:type="dxa"/>
            <w:shd w:val="clear" w:color="auto" w:fill="auto"/>
          </w:tcPr>
          <w:p w:rsidR="00ED7ADD" w:rsidRPr="00ED7ADD" w:rsidRDefault="00ED7ADD" w:rsidP="00BA5E87">
            <w:pPr>
              <w:rPr>
                <w:sz w:val="20"/>
                <w:szCs w:val="20"/>
              </w:rPr>
            </w:pPr>
            <w:r w:rsidRPr="00ED7ADD">
              <w:rPr>
                <w:sz w:val="20"/>
                <w:szCs w:val="20"/>
              </w:rPr>
              <w:t>1550</w:t>
            </w:r>
          </w:p>
        </w:tc>
        <w:tc>
          <w:tcPr>
            <w:tcW w:w="994" w:type="dxa"/>
            <w:shd w:val="clear" w:color="auto" w:fill="auto"/>
          </w:tcPr>
          <w:p w:rsidR="00ED7ADD" w:rsidRPr="00ED7ADD" w:rsidRDefault="00ED7ADD" w:rsidP="00BA5E87">
            <w:pPr>
              <w:rPr>
                <w:sz w:val="20"/>
                <w:szCs w:val="20"/>
              </w:rPr>
            </w:pPr>
            <w:r w:rsidRPr="00ED7ADD">
              <w:rPr>
                <w:sz w:val="20"/>
                <w:szCs w:val="20"/>
              </w:rPr>
              <w:t>1627</w:t>
            </w:r>
          </w:p>
        </w:tc>
        <w:tc>
          <w:tcPr>
            <w:tcW w:w="916" w:type="dxa"/>
            <w:shd w:val="clear" w:color="auto" w:fill="auto"/>
          </w:tcPr>
          <w:p w:rsidR="00ED7ADD" w:rsidRPr="00ED7ADD" w:rsidRDefault="00ED7ADD" w:rsidP="00BA5E87">
            <w:pPr>
              <w:rPr>
                <w:sz w:val="20"/>
                <w:szCs w:val="20"/>
              </w:rPr>
            </w:pPr>
            <w:r w:rsidRPr="00ED7ADD">
              <w:rPr>
                <w:sz w:val="20"/>
                <w:szCs w:val="20"/>
              </w:rPr>
              <w:t>1705</w:t>
            </w:r>
          </w:p>
        </w:tc>
        <w:tc>
          <w:tcPr>
            <w:tcW w:w="916" w:type="dxa"/>
            <w:shd w:val="clear" w:color="auto" w:fill="auto"/>
          </w:tcPr>
          <w:p w:rsidR="00ED7ADD" w:rsidRPr="00ED7ADD" w:rsidRDefault="00ED7ADD" w:rsidP="00BA5E87">
            <w:pPr>
              <w:rPr>
                <w:sz w:val="20"/>
                <w:szCs w:val="20"/>
              </w:rPr>
            </w:pPr>
            <w:r w:rsidRPr="00ED7ADD">
              <w:rPr>
                <w:sz w:val="20"/>
                <w:szCs w:val="20"/>
              </w:rPr>
              <w:t>1860</w:t>
            </w:r>
          </w:p>
        </w:tc>
        <w:tc>
          <w:tcPr>
            <w:tcW w:w="917" w:type="dxa"/>
            <w:shd w:val="clear" w:color="auto" w:fill="auto"/>
          </w:tcPr>
          <w:p w:rsidR="00ED7ADD" w:rsidRPr="00ED7ADD" w:rsidRDefault="00ED7ADD" w:rsidP="00BA5E87">
            <w:pPr>
              <w:rPr>
                <w:sz w:val="20"/>
                <w:szCs w:val="20"/>
              </w:rPr>
            </w:pPr>
            <w:r w:rsidRPr="00ED7ADD">
              <w:rPr>
                <w:sz w:val="20"/>
                <w:szCs w:val="20"/>
              </w:rPr>
              <w:t>2015</w:t>
            </w:r>
          </w:p>
        </w:tc>
        <w:tc>
          <w:tcPr>
            <w:tcW w:w="917" w:type="dxa"/>
            <w:shd w:val="clear" w:color="auto" w:fill="auto"/>
          </w:tcPr>
          <w:p w:rsidR="00ED7ADD" w:rsidRPr="00ED7ADD" w:rsidRDefault="00ED7ADD" w:rsidP="00BA5E87">
            <w:pPr>
              <w:rPr>
                <w:sz w:val="20"/>
                <w:szCs w:val="20"/>
              </w:rPr>
            </w:pPr>
            <w:r w:rsidRPr="00ED7ADD">
              <w:rPr>
                <w:sz w:val="20"/>
                <w:szCs w:val="20"/>
              </w:rPr>
              <w:t>2247</w:t>
            </w:r>
          </w:p>
        </w:tc>
        <w:tc>
          <w:tcPr>
            <w:tcW w:w="917" w:type="dxa"/>
            <w:shd w:val="clear" w:color="auto" w:fill="auto"/>
          </w:tcPr>
          <w:p w:rsidR="00ED7ADD" w:rsidRPr="00ED7ADD" w:rsidRDefault="00ED7ADD" w:rsidP="00BA5E87">
            <w:pPr>
              <w:rPr>
                <w:sz w:val="20"/>
                <w:szCs w:val="20"/>
              </w:rPr>
            </w:pPr>
            <w:r w:rsidRPr="00ED7ADD">
              <w:rPr>
                <w:sz w:val="20"/>
                <w:szCs w:val="20"/>
              </w:rPr>
              <w:t>2480</w:t>
            </w:r>
          </w:p>
        </w:tc>
      </w:tr>
      <w:tr w:rsidR="00ED7ADD" w:rsidRPr="00ED7ADD" w:rsidTr="00BA5E87">
        <w:tc>
          <w:tcPr>
            <w:tcW w:w="2977" w:type="dxa"/>
            <w:vMerge w:val="restart"/>
            <w:shd w:val="clear" w:color="auto" w:fill="auto"/>
          </w:tcPr>
          <w:p w:rsidR="00ED7ADD" w:rsidRPr="00ED7ADD" w:rsidRDefault="00ED7ADD" w:rsidP="00BA5E87">
            <w:pPr>
              <w:rPr>
                <w:sz w:val="20"/>
                <w:szCs w:val="20"/>
              </w:rPr>
            </w:pPr>
            <w:r w:rsidRPr="00ED7ADD">
              <w:rPr>
                <w:sz w:val="20"/>
                <w:szCs w:val="20"/>
              </w:rPr>
              <w:t>5. Увеличение доли книговыдачи литературы патриотического, исторического содержания, а также отечественной и зарубежной классики</w:t>
            </w:r>
          </w:p>
        </w:tc>
        <w:tc>
          <w:tcPr>
            <w:tcW w:w="916" w:type="dxa"/>
            <w:shd w:val="clear" w:color="auto" w:fill="auto"/>
          </w:tcPr>
          <w:p w:rsidR="00ED7ADD" w:rsidRPr="00ED7ADD" w:rsidRDefault="00ED7ADD" w:rsidP="00BA5E87">
            <w:pPr>
              <w:rPr>
                <w:sz w:val="20"/>
                <w:szCs w:val="20"/>
              </w:rPr>
            </w:pPr>
            <w:r w:rsidRPr="00ED7ADD">
              <w:rPr>
                <w:sz w:val="20"/>
                <w:szCs w:val="20"/>
              </w:rPr>
              <w:t>%</w:t>
            </w:r>
          </w:p>
        </w:tc>
        <w:tc>
          <w:tcPr>
            <w:tcW w:w="915" w:type="dxa"/>
            <w:shd w:val="clear" w:color="auto" w:fill="auto"/>
          </w:tcPr>
          <w:p w:rsidR="00ED7ADD" w:rsidRPr="00ED7ADD" w:rsidRDefault="00ED7ADD" w:rsidP="00BA5E87">
            <w:pPr>
              <w:rPr>
                <w:sz w:val="20"/>
                <w:szCs w:val="20"/>
              </w:rPr>
            </w:pPr>
            <w:r w:rsidRPr="00ED7ADD">
              <w:rPr>
                <w:sz w:val="20"/>
                <w:szCs w:val="20"/>
              </w:rPr>
              <w:t>100%</w:t>
            </w:r>
          </w:p>
        </w:tc>
        <w:tc>
          <w:tcPr>
            <w:tcW w:w="994" w:type="dxa"/>
            <w:shd w:val="clear" w:color="auto" w:fill="auto"/>
          </w:tcPr>
          <w:p w:rsidR="00ED7ADD" w:rsidRPr="00ED7ADD" w:rsidRDefault="00ED7ADD" w:rsidP="00BA5E87">
            <w:pPr>
              <w:rPr>
                <w:sz w:val="20"/>
                <w:szCs w:val="20"/>
              </w:rPr>
            </w:pPr>
            <w:r w:rsidRPr="00ED7ADD">
              <w:rPr>
                <w:sz w:val="20"/>
                <w:szCs w:val="20"/>
              </w:rPr>
              <w:t>110%</w:t>
            </w:r>
          </w:p>
        </w:tc>
        <w:tc>
          <w:tcPr>
            <w:tcW w:w="916" w:type="dxa"/>
            <w:shd w:val="clear" w:color="auto" w:fill="auto"/>
          </w:tcPr>
          <w:p w:rsidR="00ED7ADD" w:rsidRPr="00ED7ADD" w:rsidRDefault="00ED7ADD" w:rsidP="00BA5E87">
            <w:pPr>
              <w:rPr>
                <w:sz w:val="20"/>
                <w:szCs w:val="20"/>
              </w:rPr>
            </w:pPr>
            <w:r w:rsidRPr="00ED7ADD">
              <w:rPr>
                <w:sz w:val="20"/>
                <w:szCs w:val="20"/>
              </w:rPr>
              <w:t>120%</w:t>
            </w:r>
          </w:p>
        </w:tc>
        <w:tc>
          <w:tcPr>
            <w:tcW w:w="916" w:type="dxa"/>
            <w:shd w:val="clear" w:color="auto" w:fill="auto"/>
          </w:tcPr>
          <w:p w:rsidR="00ED7ADD" w:rsidRPr="00ED7ADD" w:rsidRDefault="00ED7ADD" w:rsidP="00BA5E87">
            <w:pPr>
              <w:rPr>
                <w:sz w:val="20"/>
                <w:szCs w:val="20"/>
              </w:rPr>
            </w:pPr>
            <w:r w:rsidRPr="00ED7ADD">
              <w:rPr>
                <w:sz w:val="20"/>
                <w:szCs w:val="20"/>
              </w:rPr>
              <w:t>130%</w:t>
            </w:r>
          </w:p>
        </w:tc>
        <w:tc>
          <w:tcPr>
            <w:tcW w:w="917" w:type="dxa"/>
            <w:shd w:val="clear" w:color="auto" w:fill="auto"/>
          </w:tcPr>
          <w:p w:rsidR="00ED7ADD" w:rsidRPr="00ED7ADD" w:rsidRDefault="00ED7ADD" w:rsidP="00BA5E87">
            <w:pPr>
              <w:rPr>
                <w:sz w:val="20"/>
                <w:szCs w:val="20"/>
              </w:rPr>
            </w:pPr>
            <w:r w:rsidRPr="00ED7ADD">
              <w:rPr>
                <w:sz w:val="20"/>
                <w:szCs w:val="20"/>
              </w:rPr>
              <w:t>140%</w:t>
            </w:r>
          </w:p>
        </w:tc>
        <w:tc>
          <w:tcPr>
            <w:tcW w:w="917" w:type="dxa"/>
            <w:shd w:val="clear" w:color="auto" w:fill="auto"/>
          </w:tcPr>
          <w:p w:rsidR="00ED7ADD" w:rsidRPr="00ED7ADD" w:rsidRDefault="00ED7ADD" w:rsidP="00BA5E87">
            <w:pPr>
              <w:rPr>
                <w:sz w:val="20"/>
                <w:szCs w:val="20"/>
              </w:rPr>
            </w:pPr>
            <w:r w:rsidRPr="00ED7ADD">
              <w:rPr>
                <w:sz w:val="20"/>
                <w:szCs w:val="20"/>
              </w:rPr>
              <w:t>150%</w:t>
            </w:r>
          </w:p>
        </w:tc>
        <w:tc>
          <w:tcPr>
            <w:tcW w:w="917" w:type="dxa"/>
            <w:shd w:val="clear" w:color="auto" w:fill="auto"/>
          </w:tcPr>
          <w:p w:rsidR="00ED7ADD" w:rsidRPr="00ED7ADD" w:rsidRDefault="00ED7ADD" w:rsidP="00BA5E87">
            <w:pPr>
              <w:rPr>
                <w:sz w:val="20"/>
                <w:szCs w:val="20"/>
              </w:rPr>
            </w:pPr>
            <w:r w:rsidRPr="00ED7ADD">
              <w:rPr>
                <w:sz w:val="20"/>
                <w:szCs w:val="20"/>
              </w:rPr>
              <w:t>160%</w:t>
            </w:r>
          </w:p>
        </w:tc>
      </w:tr>
      <w:tr w:rsidR="00ED7ADD" w:rsidRPr="00ED7ADD" w:rsidTr="00BA5E87">
        <w:tc>
          <w:tcPr>
            <w:tcW w:w="2977" w:type="dxa"/>
            <w:vMerge/>
            <w:shd w:val="clear" w:color="auto" w:fill="auto"/>
          </w:tcPr>
          <w:p w:rsidR="00ED7ADD" w:rsidRPr="00ED7ADD" w:rsidRDefault="00ED7ADD" w:rsidP="00BA5E87">
            <w:pPr>
              <w:rPr>
                <w:sz w:val="20"/>
                <w:szCs w:val="20"/>
              </w:rPr>
            </w:pPr>
          </w:p>
        </w:tc>
        <w:tc>
          <w:tcPr>
            <w:tcW w:w="916" w:type="dxa"/>
            <w:shd w:val="clear" w:color="auto" w:fill="auto"/>
          </w:tcPr>
          <w:p w:rsidR="00ED7ADD" w:rsidRPr="00ED7ADD" w:rsidRDefault="00ED7ADD" w:rsidP="00BA5E87">
            <w:pPr>
              <w:rPr>
                <w:sz w:val="20"/>
                <w:szCs w:val="20"/>
              </w:rPr>
            </w:pPr>
            <w:r w:rsidRPr="00ED7ADD">
              <w:rPr>
                <w:sz w:val="20"/>
                <w:szCs w:val="20"/>
              </w:rPr>
              <w:t>ед.</w:t>
            </w:r>
          </w:p>
        </w:tc>
        <w:tc>
          <w:tcPr>
            <w:tcW w:w="915" w:type="dxa"/>
            <w:shd w:val="clear" w:color="auto" w:fill="auto"/>
          </w:tcPr>
          <w:p w:rsidR="00ED7ADD" w:rsidRPr="00ED7ADD" w:rsidRDefault="00ED7ADD" w:rsidP="00BA5E87">
            <w:pPr>
              <w:rPr>
                <w:sz w:val="20"/>
                <w:szCs w:val="20"/>
              </w:rPr>
            </w:pPr>
            <w:r w:rsidRPr="00ED7ADD">
              <w:rPr>
                <w:sz w:val="20"/>
                <w:szCs w:val="20"/>
              </w:rPr>
              <w:t>23900</w:t>
            </w:r>
          </w:p>
        </w:tc>
        <w:tc>
          <w:tcPr>
            <w:tcW w:w="994" w:type="dxa"/>
            <w:shd w:val="clear" w:color="auto" w:fill="auto"/>
          </w:tcPr>
          <w:p w:rsidR="00ED7ADD" w:rsidRPr="00ED7ADD" w:rsidRDefault="00ED7ADD" w:rsidP="00BA5E87">
            <w:pPr>
              <w:rPr>
                <w:sz w:val="20"/>
                <w:szCs w:val="20"/>
              </w:rPr>
            </w:pPr>
            <w:r w:rsidRPr="00ED7ADD">
              <w:rPr>
                <w:sz w:val="20"/>
                <w:szCs w:val="20"/>
              </w:rPr>
              <w:t>26290</w:t>
            </w:r>
          </w:p>
        </w:tc>
        <w:tc>
          <w:tcPr>
            <w:tcW w:w="916" w:type="dxa"/>
            <w:shd w:val="clear" w:color="auto" w:fill="auto"/>
          </w:tcPr>
          <w:p w:rsidR="00ED7ADD" w:rsidRPr="00ED7ADD" w:rsidRDefault="00ED7ADD" w:rsidP="00BA5E87">
            <w:pPr>
              <w:rPr>
                <w:sz w:val="20"/>
                <w:szCs w:val="20"/>
              </w:rPr>
            </w:pPr>
            <w:r w:rsidRPr="00ED7ADD">
              <w:rPr>
                <w:sz w:val="20"/>
                <w:szCs w:val="20"/>
              </w:rPr>
              <w:t>28680</w:t>
            </w:r>
          </w:p>
        </w:tc>
        <w:tc>
          <w:tcPr>
            <w:tcW w:w="916" w:type="dxa"/>
            <w:shd w:val="clear" w:color="auto" w:fill="auto"/>
          </w:tcPr>
          <w:p w:rsidR="00ED7ADD" w:rsidRPr="00ED7ADD" w:rsidRDefault="00ED7ADD" w:rsidP="00BA5E87">
            <w:pPr>
              <w:rPr>
                <w:sz w:val="20"/>
                <w:szCs w:val="20"/>
              </w:rPr>
            </w:pPr>
            <w:r w:rsidRPr="00ED7ADD">
              <w:rPr>
                <w:sz w:val="20"/>
                <w:szCs w:val="20"/>
              </w:rPr>
              <w:t>31070</w:t>
            </w:r>
          </w:p>
        </w:tc>
        <w:tc>
          <w:tcPr>
            <w:tcW w:w="917" w:type="dxa"/>
            <w:shd w:val="clear" w:color="auto" w:fill="auto"/>
          </w:tcPr>
          <w:p w:rsidR="00ED7ADD" w:rsidRPr="00ED7ADD" w:rsidRDefault="00ED7ADD" w:rsidP="00BA5E87">
            <w:pPr>
              <w:rPr>
                <w:sz w:val="20"/>
                <w:szCs w:val="20"/>
              </w:rPr>
            </w:pPr>
            <w:r w:rsidRPr="00ED7ADD">
              <w:rPr>
                <w:sz w:val="20"/>
                <w:szCs w:val="20"/>
              </w:rPr>
              <w:t>33460</w:t>
            </w:r>
          </w:p>
        </w:tc>
        <w:tc>
          <w:tcPr>
            <w:tcW w:w="917" w:type="dxa"/>
            <w:shd w:val="clear" w:color="auto" w:fill="auto"/>
          </w:tcPr>
          <w:p w:rsidR="00ED7ADD" w:rsidRPr="00ED7ADD" w:rsidRDefault="00ED7ADD" w:rsidP="00BA5E87">
            <w:pPr>
              <w:rPr>
                <w:sz w:val="20"/>
                <w:szCs w:val="20"/>
              </w:rPr>
            </w:pPr>
            <w:r w:rsidRPr="00ED7ADD">
              <w:rPr>
                <w:sz w:val="20"/>
                <w:szCs w:val="20"/>
              </w:rPr>
              <w:t>35850</w:t>
            </w:r>
          </w:p>
        </w:tc>
        <w:tc>
          <w:tcPr>
            <w:tcW w:w="917" w:type="dxa"/>
            <w:shd w:val="clear" w:color="auto" w:fill="auto"/>
          </w:tcPr>
          <w:p w:rsidR="00ED7ADD" w:rsidRPr="00ED7ADD" w:rsidRDefault="00ED7ADD" w:rsidP="00BA5E87">
            <w:pPr>
              <w:rPr>
                <w:sz w:val="20"/>
                <w:szCs w:val="20"/>
              </w:rPr>
            </w:pPr>
            <w:r w:rsidRPr="00ED7ADD">
              <w:rPr>
                <w:sz w:val="20"/>
                <w:szCs w:val="20"/>
              </w:rPr>
              <w:t>38240</w:t>
            </w:r>
          </w:p>
        </w:tc>
      </w:tr>
    </w:tbl>
    <w:p w:rsidR="00ED7ADD" w:rsidRPr="00ED7ADD" w:rsidRDefault="00ED7ADD" w:rsidP="00ED7ADD">
      <w:pPr>
        <w:pStyle w:val="af3"/>
        <w:spacing w:after="0" w:line="240" w:lineRule="auto"/>
        <w:ind w:left="1069"/>
        <w:jc w:val="center"/>
        <w:rPr>
          <w:sz w:val="20"/>
          <w:szCs w:val="20"/>
        </w:rPr>
      </w:pPr>
    </w:p>
    <w:p w:rsidR="00ED7ADD" w:rsidRPr="00ED7ADD" w:rsidRDefault="00ED7ADD" w:rsidP="00ED7ADD">
      <w:pPr>
        <w:pStyle w:val="af3"/>
        <w:suppressAutoHyphens w:val="0"/>
        <w:spacing w:after="0" w:line="240" w:lineRule="auto"/>
        <w:ind w:left="709"/>
        <w:contextualSpacing/>
        <w:jc w:val="center"/>
        <w:rPr>
          <w:sz w:val="20"/>
          <w:szCs w:val="20"/>
        </w:rPr>
      </w:pPr>
      <w:r w:rsidRPr="00ED7ADD">
        <w:rPr>
          <w:sz w:val="20"/>
          <w:szCs w:val="20"/>
        </w:rPr>
        <w:t>МУЗЕИ</w:t>
      </w:r>
    </w:p>
    <w:p w:rsidR="00ED7ADD" w:rsidRPr="00ED7ADD" w:rsidRDefault="00ED7ADD" w:rsidP="00ED7ADD">
      <w:pPr>
        <w:pStyle w:val="af3"/>
        <w:spacing w:after="0" w:line="240" w:lineRule="auto"/>
        <w:ind w:left="1069"/>
        <w:jc w:val="center"/>
        <w:rPr>
          <w:sz w:val="20"/>
          <w:szCs w:val="20"/>
        </w:rPr>
      </w:pPr>
    </w:p>
    <w:tbl>
      <w:tblPr>
        <w:tblW w:w="105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1024"/>
        <w:gridCol w:w="1023"/>
        <w:gridCol w:w="1023"/>
        <w:gridCol w:w="1023"/>
        <w:gridCol w:w="1023"/>
        <w:gridCol w:w="1024"/>
        <w:gridCol w:w="1024"/>
        <w:gridCol w:w="1024"/>
      </w:tblGrid>
      <w:tr w:rsidR="00ED7ADD" w:rsidRPr="00ED7ADD" w:rsidTr="00BA5E87">
        <w:tc>
          <w:tcPr>
            <w:tcW w:w="2410" w:type="dxa"/>
            <w:shd w:val="clear" w:color="auto" w:fill="auto"/>
          </w:tcPr>
          <w:p w:rsidR="00ED7ADD" w:rsidRPr="00ED7ADD" w:rsidRDefault="00ED7ADD" w:rsidP="00BA5E87">
            <w:pPr>
              <w:rPr>
                <w:sz w:val="20"/>
                <w:szCs w:val="20"/>
              </w:rPr>
            </w:pPr>
            <w:r w:rsidRPr="00ED7ADD">
              <w:rPr>
                <w:sz w:val="20"/>
                <w:szCs w:val="20"/>
              </w:rPr>
              <w:t>Наименование показателя</w:t>
            </w:r>
          </w:p>
        </w:tc>
        <w:tc>
          <w:tcPr>
            <w:tcW w:w="2047" w:type="dxa"/>
            <w:gridSpan w:val="2"/>
            <w:shd w:val="clear" w:color="auto" w:fill="auto"/>
          </w:tcPr>
          <w:p w:rsidR="00ED7ADD" w:rsidRPr="00ED7ADD" w:rsidRDefault="00ED7ADD" w:rsidP="00BA5E87">
            <w:pPr>
              <w:rPr>
                <w:sz w:val="20"/>
                <w:szCs w:val="20"/>
              </w:rPr>
            </w:pPr>
            <w:r w:rsidRPr="00ED7ADD">
              <w:rPr>
                <w:sz w:val="20"/>
                <w:szCs w:val="20"/>
              </w:rPr>
              <w:t>2017 базовый</w:t>
            </w:r>
          </w:p>
        </w:tc>
        <w:tc>
          <w:tcPr>
            <w:tcW w:w="1023" w:type="dxa"/>
            <w:shd w:val="clear" w:color="auto" w:fill="auto"/>
          </w:tcPr>
          <w:p w:rsidR="00ED7ADD" w:rsidRPr="00ED7ADD" w:rsidRDefault="00ED7ADD" w:rsidP="00BA5E87">
            <w:pPr>
              <w:rPr>
                <w:sz w:val="20"/>
                <w:szCs w:val="20"/>
              </w:rPr>
            </w:pPr>
            <w:r w:rsidRPr="00ED7ADD">
              <w:rPr>
                <w:sz w:val="20"/>
                <w:szCs w:val="20"/>
              </w:rPr>
              <w:t>2019</w:t>
            </w:r>
          </w:p>
        </w:tc>
        <w:tc>
          <w:tcPr>
            <w:tcW w:w="1023" w:type="dxa"/>
            <w:shd w:val="clear" w:color="auto" w:fill="auto"/>
          </w:tcPr>
          <w:p w:rsidR="00ED7ADD" w:rsidRPr="00ED7ADD" w:rsidRDefault="00ED7ADD" w:rsidP="00BA5E87">
            <w:pPr>
              <w:rPr>
                <w:sz w:val="20"/>
                <w:szCs w:val="20"/>
              </w:rPr>
            </w:pPr>
            <w:r w:rsidRPr="00ED7ADD">
              <w:rPr>
                <w:sz w:val="20"/>
                <w:szCs w:val="20"/>
              </w:rPr>
              <w:t>2020</w:t>
            </w:r>
          </w:p>
        </w:tc>
        <w:tc>
          <w:tcPr>
            <w:tcW w:w="1023" w:type="dxa"/>
            <w:shd w:val="clear" w:color="auto" w:fill="auto"/>
          </w:tcPr>
          <w:p w:rsidR="00ED7ADD" w:rsidRPr="00ED7ADD" w:rsidRDefault="00ED7ADD" w:rsidP="00BA5E87">
            <w:pPr>
              <w:rPr>
                <w:sz w:val="20"/>
                <w:szCs w:val="20"/>
              </w:rPr>
            </w:pPr>
            <w:r w:rsidRPr="00ED7ADD">
              <w:rPr>
                <w:sz w:val="20"/>
                <w:szCs w:val="20"/>
              </w:rPr>
              <w:t>2021</w:t>
            </w:r>
          </w:p>
        </w:tc>
        <w:tc>
          <w:tcPr>
            <w:tcW w:w="1024" w:type="dxa"/>
            <w:shd w:val="clear" w:color="auto" w:fill="auto"/>
          </w:tcPr>
          <w:p w:rsidR="00ED7ADD" w:rsidRPr="00ED7ADD" w:rsidRDefault="00ED7ADD" w:rsidP="00BA5E87">
            <w:pPr>
              <w:rPr>
                <w:sz w:val="20"/>
                <w:szCs w:val="20"/>
              </w:rPr>
            </w:pPr>
            <w:r w:rsidRPr="00ED7ADD">
              <w:rPr>
                <w:sz w:val="20"/>
                <w:szCs w:val="20"/>
              </w:rPr>
              <w:t>2022</w:t>
            </w:r>
          </w:p>
        </w:tc>
        <w:tc>
          <w:tcPr>
            <w:tcW w:w="1024" w:type="dxa"/>
            <w:shd w:val="clear" w:color="auto" w:fill="auto"/>
          </w:tcPr>
          <w:p w:rsidR="00ED7ADD" w:rsidRPr="00ED7ADD" w:rsidRDefault="00ED7ADD" w:rsidP="00BA5E87">
            <w:pPr>
              <w:rPr>
                <w:sz w:val="20"/>
                <w:szCs w:val="20"/>
              </w:rPr>
            </w:pPr>
            <w:r w:rsidRPr="00ED7ADD">
              <w:rPr>
                <w:sz w:val="20"/>
                <w:szCs w:val="20"/>
              </w:rPr>
              <w:t>2023</w:t>
            </w:r>
          </w:p>
        </w:tc>
        <w:tc>
          <w:tcPr>
            <w:tcW w:w="1024" w:type="dxa"/>
            <w:shd w:val="clear" w:color="auto" w:fill="auto"/>
          </w:tcPr>
          <w:p w:rsidR="00ED7ADD" w:rsidRPr="00ED7ADD" w:rsidRDefault="00ED7ADD" w:rsidP="00BA5E87">
            <w:pPr>
              <w:rPr>
                <w:sz w:val="20"/>
                <w:szCs w:val="20"/>
              </w:rPr>
            </w:pPr>
            <w:r w:rsidRPr="00ED7ADD">
              <w:rPr>
                <w:sz w:val="20"/>
                <w:szCs w:val="20"/>
              </w:rPr>
              <w:t>2024</w:t>
            </w:r>
          </w:p>
        </w:tc>
      </w:tr>
      <w:tr w:rsidR="00ED7ADD" w:rsidRPr="00ED7ADD" w:rsidTr="00BA5E87">
        <w:tc>
          <w:tcPr>
            <w:tcW w:w="10598" w:type="dxa"/>
            <w:gridSpan w:val="9"/>
            <w:shd w:val="clear" w:color="auto" w:fill="auto"/>
          </w:tcPr>
          <w:p w:rsidR="00ED7ADD" w:rsidRPr="00ED7ADD" w:rsidRDefault="00ED7ADD" w:rsidP="00BA5E87">
            <w:pPr>
              <w:jc w:val="center"/>
              <w:rPr>
                <w:sz w:val="20"/>
                <w:szCs w:val="20"/>
              </w:rPr>
            </w:pPr>
            <w:r w:rsidRPr="00ED7ADD">
              <w:rPr>
                <w:sz w:val="20"/>
                <w:szCs w:val="20"/>
              </w:rPr>
              <w:t>МКУ «Кадыйский районный краеведческий музей»</w:t>
            </w:r>
          </w:p>
        </w:tc>
      </w:tr>
      <w:tr w:rsidR="00ED7ADD" w:rsidRPr="00ED7ADD" w:rsidTr="00BA5E87">
        <w:tc>
          <w:tcPr>
            <w:tcW w:w="2410" w:type="dxa"/>
            <w:vMerge w:val="restart"/>
            <w:shd w:val="clear" w:color="auto" w:fill="auto"/>
          </w:tcPr>
          <w:p w:rsidR="00ED7ADD" w:rsidRPr="00ED7ADD" w:rsidRDefault="00ED7ADD" w:rsidP="00BA5E87">
            <w:pPr>
              <w:rPr>
                <w:sz w:val="20"/>
                <w:szCs w:val="20"/>
              </w:rPr>
            </w:pPr>
            <w:r w:rsidRPr="00ED7ADD">
              <w:rPr>
                <w:sz w:val="20"/>
                <w:szCs w:val="20"/>
              </w:rPr>
              <w:t xml:space="preserve">Число посещений музеев </w:t>
            </w:r>
          </w:p>
        </w:tc>
        <w:tc>
          <w:tcPr>
            <w:tcW w:w="1024" w:type="dxa"/>
            <w:shd w:val="clear" w:color="auto" w:fill="auto"/>
          </w:tcPr>
          <w:p w:rsidR="00ED7ADD" w:rsidRPr="00ED7ADD" w:rsidRDefault="00ED7ADD" w:rsidP="00BA5E87">
            <w:pPr>
              <w:rPr>
                <w:sz w:val="20"/>
                <w:szCs w:val="20"/>
              </w:rPr>
            </w:pPr>
            <w:r w:rsidRPr="00ED7ADD">
              <w:rPr>
                <w:sz w:val="20"/>
                <w:szCs w:val="20"/>
              </w:rPr>
              <w:t>%</w:t>
            </w:r>
          </w:p>
        </w:tc>
        <w:tc>
          <w:tcPr>
            <w:tcW w:w="1023" w:type="dxa"/>
            <w:shd w:val="clear" w:color="auto" w:fill="auto"/>
          </w:tcPr>
          <w:p w:rsidR="00ED7ADD" w:rsidRPr="00ED7ADD" w:rsidRDefault="00ED7ADD" w:rsidP="00BA5E87">
            <w:pPr>
              <w:rPr>
                <w:sz w:val="20"/>
                <w:szCs w:val="20"/>
              </w:rPr>
            </w:pPr>
            <w:r w:rsidRPr="00ED7ADD">
              <w:rPr>
                <w:sz w:val="20"/>
                <w:szCs w:val="20"/>
              </w:rPr>
              <w:t>100%</w:t>
            </w:r>
          </w:p>
        </w:tc>
        <w:tc>
          <w:tcPr>
            <w:tcW w:w="1023" w:type="dxa"/>
            <w:shd w:val="clear" w:color="auto" w:fill="auto"/>
          </w:tcPr>
          <w:p w:rsidR="00ED7ADD" w:rsidRPr="00ED7ADD" w:rsidRDefault="00ED7ADD" w:rsidP="00BA5E87">
            <w:pPr>
              <w:rPr>
                <w:sz w:val="20"/>
                <w:szCs w:val="20"/>
              </w:rPr>
            </w:pPr>
            <w:r w:rsidRPr="00ED7ADD">
              <w:rPr>
                <w:sz w:val="20"/>
                <w:szCs w:val="20"/>
              </w:rPr>
              <w:t>101%</w:t>
            </w:r>
          </w:p>
        </w:tc>
        <w:tc>
          <w:tcPr>
            <w:tcW w:w="1023" w:type="dxa"/>
            <w:shd w:val="clear" w:color="auto" w:fill="auto"/>
          </w:tcPr>
          <w:p w:rsidR="00ED7ADD" w:rsidRPr="00ED7ADD" w:rsidRDefault="00ED7ADD" w:rsidP="00BA5E87">
            <w:pPr>
              <w:rPr>
                <w:sz w:val="20"/>
                <w:szCs w:val="20"/>
              </w:rPr>
            </w:pPr>
            <w:r w:rsidRPr="00ED7ADD">
              <w:rPr>
                <w:sz w:val="20"/>
                <w:szCs w:val="20"/>
              </w:rPr>
              <w:t>103%</w:t>
            </w:r>
          </w:p>
        </w:tc>
        <w:tc>
          <w:tcPr>
            <w:tcW w:w="1023" w:type="dxa"/>
            <w:shd w:val="clear" w:color="auto" w:fill="auto"/>
          </w:tcPr>
          <w:p w:rsidR="00ED7ADD" w:rsidRPr="00ED7ADD" w:rsidRDefault="00ED7ADD" w:rsidP="00BA5E87">
            <w:pPr>
              <w:rPr>
                <w:sz w:val="20"/>
                <w:szCs w:val="20"/>
              </w:rPr>
            </w:pPr>
            <w:r w:rsidRPr="00ED7ADD">
              <w:rPr>
                <w:sz w:val="20"/>
                <w:szCs w:val="20"/>
              </w:rPr>
              <w:t>105%</w:t>
            </w:r>
          </w:p>
        </w:tc>
        <w:tc>
          <w:tcPr>
            <w:tcW w:w="1024" w:type="dxa"/>
            <w:shd w:val="clear" w:color="auto" w:fill="auto"/>
          </w:tcPr>
          <w:p w:rsidR="00ED7ADD" w:rsidRPr="00ED7ADD" w:rsidRDefault="00ED7ADD" w:rsidP="00BA5E87">
            <w:pPr>
              <w:rPr>
                <w:sz w:val="20"/>
                <w:szCs w:val="20"/>
              </w:rPr>
            </w:pPr>
            <w:r w:rsidRPr="00ED7ADD">
              <w:rPr>
                <w:sz w:val="20"/>
                <w:szCs w:val="20"/>
              </w:rPr>
              <w:t>107%</w:t>
            </w:r>
          </w:p>
        </w:tc>
        <w:tc>
          <w:tcPr>
            <w:tcW w:w="1024" w:type="dxa"/>
            <w:shd w:val="clear" w:color="auto" w:fill="auto"/>
          </w:tcPr>
          <w:p w:rsidR="00ED7ADD" w:rsidRPr="00ED7ADD" w:rsidRDefault="00ED7ADD" w:rsidP="00BA5E87">
            <w:pPr>
              <w:rPr>
                <w:sz w:val="20"/>
                <w:szCs w:val="20"/>
              </w:rPr>
            </w:pPr>
            <w:r w:rsidRPr="00ED7ADD">
              <w:rPr>
                <w:sz w:val="20"/>
                <w:szCs w:val="20"/>
              </w:rPr>
              <w:t>110%</w:t>
            </w:r>
          </w:p>
        </w:tc>
        <w:tc>
          <w:tcPr>
            <w:tcW w:w="1024" w:type="dxa"/>
            <w:shd w:val="clear" w:color="auto" w:fill="auto"/>
          </w:tcPr>
          <w:p w:rsidR="00ED7ADD" w:rsidRPr="00ED7ADD" w:rsidRDefault="00ED7ADD" w:rsidP="00BA5E87">
            <w:pPr>
              <w:rPr>
                <w:sz w:val="20"/>
                <w:szCs w:val="20"/>
              </w:rPr>
            </w:pPr>
            <w:r w:rsidRPr="00ED7ADD">
              <w:rPr>
                <w:sz w:val="20"/>
                <w:szCs w:val="20"/>
              </w:rPr>
              <w:t>112%</w:t>
            </w:r>
          </w:p>
        </w:tc>
      </w:tr>
      <w:tr w:rsidR="00ED7ADD" w:rsidRPr="00ED7ADD" w:rsidTr="00BA5E87">
        <w:tc>
          <w:tcPr>
            <w:tcW w:w="2410" w:type="dxa"/>
            <w:vMerge/>
            <w:shd w:val="clear" w:color="auto" w:fill="auto"/>
            <w:vAlign w:val="center"/>
          </w:tcPr>
          <w:p w:rsidR="00ED7ADD" w:rsidRPr="00ED7ADD" w:rsidRDefault="00ED7ADD" w:rsidP="00BA5E87">
            <w:pPr>
              <w:rPr>
                <w:sz w:val="20"/>
                <w:szCs w:val="20"/>
              </w:rPr>
            </w:pPr>
          </w:p>
        </w:tc>
        <w:tc>
          <w:tcPr>
            <w:tcW w:w="1024" w:type="dxa"/>
            <w:shd w:val="clear" w:color="auto" w:fill="auto"/>
          </w:tcPr>
          <w:p w:rsidR="00ED7ADD" w:rsidRPr="00ED7ADD" w:rsidRDefault="00ED7ADD" w:rsidP="00BA5E87">
            <w:pPr>
              <w:rPr>
                <w:sz w:val="20"/>
                <w:szCs w:val="20"/>
              </w:rPr>
            </w:pPr>
            <w:r w:rsidRPr="00ED7ADD">
              <w:rPr>
                <w:sz w:val="20"/>
                <w:szCs w:val="20"/>
              </w:rPr>
              <w:t>ед.</w:t>
            </w:r>
          </w:p>
        </w:tc>
        <w:tc>
          <w:tcPr>
            <w:tcW w:w="1023" w:type="dxa"/>
            <w:shd w:val="clear" w:color="auto" w:fill="auto"/>
          </w:tcPr>
          <w:p w:rsidR="00ED7ADD" w:rsidRPr="00ED7ADD" w:rsidRDefault="00ED7ADD" w:rsidP="00BA5E87">
            <w:pPr>
              <w:rPr>
                <w:sz w:val="20"/>
                <w:szCs w:val="20"/>
              </w:rPr>
            </w:pPr>
            <w:r w:rsidRPr="00ED7ADD">
              <w:rPr>
                <w:sz w:val="20"/>
                <w:szCs w:val="20"/>
              </w:rPr>
              <w:t>2240</w:t>
            </w:r>
          </w:p>
        </w:tc>
        <w:tc>
          <w:tcPr>
            <w:tcW w:w="1023" w:type="dxa"/>
            <w:shd w:val="clear" w:color="auto" w:fill="auto"/>
          </w:tcPr>
          <w:p w:rsidR="00ED7ADD" w:rsidRPr="00ED7ADD" w:rsidRDefault="00ED7ADD" w:rsidP="00BA5E87">
            <w:pPr>
              <w:rPr>
                <w:sz w:val="20"/>
                <w:szCs w:val="20"/>
              </w:rPr>
            </w:pPr>
            <w:r w:rsidRPr="00ED7ADD">
              <w:rPr>
                <w:sz w:val="20"/>
                <w:szCs w:val="20"/>
              </w:rPr>
              <w:t>2260</w:t>
            </w:r>
          </w:p>
        </w:tc>
        <w:tc>
          <w:tcPr>
            <w:tcW w:w="1023" w:type="dxa"/>
            <w:shd w:val="clear" w:color="auto" w:fill="auto"/>
          </w:tcPr>
          <w:p w:rsidR="00ED7ADD" w:rsidRPr="00ED7ADD" w:rsidRDefault="00ED7ADD" w:rsidP="00BA5E87">
            <w:pPr>
              <w:rPr>
                <w:sz w:val="20"/>
                <w:szCs w:val="20"/>
              </w:rPr>
            </w:pPr>
            <w:r w:rsidRPr="00ED7ADD">
              <w:rPr>
                <w:sz w:val="20"/>
                <w:szCs w:val="20"/>
              </w:rPr>
              <w:t>2310</w:t>
            </w:r>
          </w:p>
        </w:tc>
        <w:tc>
          <w:tcPr>
            <w:tcW w:w="1023" w:type="dxa"/>
            <w:shd w:val="clear" w:color="auto" w:fill="auto"/>
          </w:tcPr>
          <w:p w:rsidR="00ED7ADD" w:rsidRPr="00ED7ADD" w:rsidRDefault="00ED7ADD" w:rsidP="00BA5E87">
            <w:pPr>
              <w:rPr>
                <w:sz w:val="20"/>
                <w:szCs w:val="20"/>
              </w:rPr>
            </w:pPr>
            <w:r w:rsidRPr="00ED7ADD">
              <w:rPr>
                <w:sz w:val="20"/>
                <w:szCs w:val="20"/>
              </w:rPr>
              <w:t>2350</w:t>
            </w:r>
          </w:p>
        </w:tc>
        <w:tc>
          <w:tcPr>
            <w:tcW w:w="1024" w:type="dxa"/>
            <w:shd w:val="clear" w:color="auto" w:fill="auto"/>
          </w:tcPr>
          <w:p w:rsidR="00ED7ADD" w:rsidRPr="00ED7ADD" w:rsidRDefault="00ED7ADD" w:rsidP="00BA5E87">
            <w:pPr>
              <w:rPr>
                <w:sz w:val="20"/>
                <w:szCs w:val="20"/>
              </w:rPr>
            </w:pPr>
            <w:r w:rsidRPr="00ED7ADD">
              <w:rPr>
                <w:sz w:val="20"/>
                <w:szCs w:val="20"/>
              </w:rPr>
              <w:t>2400</w:t>
            </w:r>
          </w:p>
        </w:tc>
        <w:tc>
          <w:tcPr>
            <w:tcW w:w="1024" w:type="dxa"/>
            <w:shd w:val="clear" w:color="auto" w:fill="auto"/>
          </w:tcPr>
          <w:p w:rsidR="00ED7ADD" w:rsidRPr="00ED7ADD" w:rsidRDefault="00ED7ADD" w:rsidP="00BA5E87">
            <w:pPr>
              <w:rPr>
                <w:sz w:val="20"/>
                <w:szCs w:val="20"/>
              </w:rPr>
            </w:pPr>
            <w:r w:rsidRPr="00ED7ADD">
              <w:rPr>
                <w:sz w:val="20"/>
                <w:szCs w:val="20"/>
              </w:rPr>
              <w:t>2470</w:t>
            </w:r>
          </w:p>
        </w:tc>
        <w:tc>
          <w:tcPr>
            <w:tcW w:w="1024" w:type="dxa"/>
            <w:shd w:val="clear" w:color="auto" w:fill="auto"/>
          </w:tcPr>
          <w:p w:rsidR="00ED7ADD" w:rsidRPr="00ED7ADD" w:rsidRDefault="00ED7ADD" w:rsidP="00BA5E87">
            <w:pPr>
              <w:rPr>
                <w:sz w:val="20"/>
                <w:szCs w:val="20"/>
              </w:rPr>
            </w:pPr>
            <w:r w:rsidRPr="00ED7ADD">
              <w:rPr>
                <w:sz w:val="20"/>
                <w:szCs w:val="20"/>
              </w:rPr>
              <w:t>2510</w:t>
            </w:r>
          </w:p>
        </w:tc>
      </w:tr>
      <w:tr w:rsidR="00ED7ADD" w:rsidRPr="00ED7ADD" w:rsidTr="00BA5E87">
        <w:tc>
          <w:tcPr>
            <w:tcW w:w="2410" w:type="dxa"/>
            <w:vMerge w:val="restart"/>
            <w:shd w:val="clear" w:color="auto" w:fill="auto"/>
          </w:tcPr>
          <w:p w:rsidR="00ED7ADD" w:rsidRPr="00ED7ADD" w:rsidRDefault="00ED7ADD" w:rsidP="00BA5E87">
            <w:pPr>
              <w:rPr>
                <w:sz w:val="20"/>
                <w:szCs w:val="20"/>
              </w:rPr>
            </w:pPr>
            <w:r w:rsidRPr="00ED7ADD">
              <w:rPr>
                <w:sz w:val="20"/>
                <w:szCs w:val="20"/>
              </w:rPr>
              <w:t>Рост количества обращений к цифровым ресурсам</w:t>
            </w:r>
          </w:p>
        </w:tc>
        <w:tc>
          <w:tcPr>
            <w:tcW w:w="1024" w:type="dxa"/>
            <w:shd w:val="clear" w:color="auto" w:fill="auto"/>
          </w:tcPr>
          <w:p w:rsidR="00ED7ADD" w:rsidRPr="00ED7ADD" w:rsidRDefault="00ED7ADD" w:rsidP="00BA5E87">
            <w:pPr>
              <w:rPr>
                <w:sz w:val="20"/>
                <w:szCs w:val="20"/>
              </w:rPr>
            </w:pPr>
            <w:r w:rsidRPr="00ED7ADD">
              <w:rPr>
                <w:sz w:val="20"/>
                <w:szCs w:val="20"/>
              </w:rPr>
              <w:t>%</w:t>
            </w:r>
          </w:p>
        </w:tc>
        <w:tc>
          <w:tcPr>
            <w:tcW w:w="1023" w:type="dxa"/>
            <w:shd w:val="clear" w:color="auto" w:fill="auto"/>
          </w:tcPr>
          <w:p w:rsidR="00ED7ADD" w:rsidRPr="00ED7ADD" w:rsidRDefault="00ED7ADD" w:rsidP="00BA5E87">
            <w:pPr>
              <w:rPr>
                <w:sz w:val="20"/>
                <w:szCs w:val="20"/>
              </w:rPr>
            </w:pPr>
            <w:r w:rsidRPr="00ED7ADD">
              <w:rPr>
                <w:sz w:val="20"/>
                <w:szCs w:val="20"/>
              </w:rPr>
              <w:t>100%</w:t>
            </w:r>
          </w:p>
        </w:tc>
        <w:tc>
          <w:tcPr>
            <w:tcW w:w="1023" w:type="dxa"/>
            <w:shd w:val="clear" w:color="auto" w:fill="auto"/>
          </w:tcPr>
          <w:p w:rsidR="00ED7ADD" w:rsidRPr="00ED7ADD" w:rsidRDefault="00ED7ADD" w:rsidP="00BA5E87">
            <w:pPr>
              <w:rPr>
                <w:sz w:val="20"/>
                <w:szCs w:val="20"/>
              </w:rPr>
            </w:pPr>
            <w:r w:rsidRPr="00ED7ADD">
              <w:rPr>
                <w:sz w:val="20"/>
                <w:szCs w:val="20"/>
              </w:rPr>
              <w:t>150%</w:t>
            </w:r>
          </w:p>
        </w:tc>
        <w:tc>
          <w:tcPr>
            <w:tcW w:w="1023" w:type="dxa"/>
            <w:shd w:val="clear" w:color="auto" w:fill="auto"/>
          </w:tcPr>
          <w:p w:rsidR="00ED7ADD" w:rsidRPr="00ED7ADD" w:rsidRDefault="00ED7ADD" w:rsidP="00BA5E87">
            <w:pPr>
              <w:rPr>
                <w:sz w:val="20"/>
                <w:szCs w:val="20"/>
              </w:rPr>
            </w:pPr>
            <w:r w:rsidRPr="00ED7ADD">
              <w:rPr>
                <w:sz w:val="20"/>
                <w:szCs w:val="20"/>
              </w:rPr>
              <w:t>200%</w:t>
            </w:r>
          </w:p>
        </w:tc>
        <w:tc>
          <w:tcPr>
            <w:tcW w:w="1023" w:type="dxa"/>
            <w:shd w:val="clear" w:color="auto" w:fill="auto"/>
          </w:tcPr>
          <w:p w:rsidR="00ED7ADD" w:rsidRPr="00ED7ADD" w:rsidRDefault="00ED7ADD" w:rsidP="00BA5E87">
            <w:pPr>
              <w:rPr>
                <w:sz w:val="20"/>
                <w:szCs w:val="20"/>
              </w:rPr>
            </w:pPr>
            <w:r w:rsidRPr="00ED7ADD">
              <w:rPr>
                <w:sz w:val="20"/>
                <w:szCs w:val="20"/>
              </w:rPr>
              <w:t>250%</w:t>
            </w:r>
          </w:p>
        </w:tc>
        <w:tc>
          <w:tcPr>
            <w:tcW w:w="1024" w:type="dxa"/>
            <w:shd w:val="clear" w:color="auto" w:fill="auto"/>
          </w:tcPr>
          <w:p w:rsidR="00ED7ADD" w:rsidRPr="00ED7ADD" w:rsidRDefault="00ED7ADD" w:rsidP="00BA5E87">
            <w:pPr>
              <w:rPr>
                <w:sz w:val="20"/>
                <w:szCs w:val="20"/>
              </w:rPr>
            </w:pPr>
            <w:r w:rsidRPr="00ED7ADD">
              <w:rPr>
                <w:sz w:val="20"/>
                <w:szCs w:val="20"/>
              </w:rPr>
              <w:t>300%</w:t>
            </w:r>
          </w:p>
        </w:tc>
        <w:tc>
          <w:tcPr>
            <w:tcW w:w="1024" w:type="dxa"/>
            <w:shd w:val="clear" w:color="auto" w:fill="auto"/>
          </w:tcPr>
          <w:p w:rsidR="00ED7ADD" w:rsidRPr="00ED7ADD" w:rsidRDefault="00ED7ADD" w:rsidP="00BA5E87">
            <w:pPr>
              <w:rPr>
                <w:sz w:val="20"/>
                <w:szCs w:val="20"/>
              </w:rPr>
            </w:pPr>
            <w:r w:rsidRPr="00ED7ADD">
              <w:rPr>
                <w:sz w:val="20"/>
                <w:szCs w:val="20"/>
              </w:rPr>
              <w:t>400%</w:t>
            </w:r>
          </w:p>
        </w:tc>
        <w:tc>
          <w:tcPr>
            <w:tcW w:w="1024" w:type="dxa"/>
            <w:shd w:val="clear" w:color="auto" w:fill="auto"/>
          </w:tcPr>
          <w:p w:rsidR="00ED7ADD" w:rsidRPr="00ED7ADD" w:rsidRDefault="00ED7ADD" w:rsidP="00BA5E87">
            <w:pPr>
              <w:rPr>
                <w:sz w:val="20"/>
                <w:szCs w:val="20"/>
              </w:rPr>
            </w:pPr>
            <w:r w:rsidRPr="00ED7ADD">
              <w:rPr>
                <w:sz w:val="20"/>
                <w:szCs w:val="20"/>
              </w:rPr>
              <w:t>500%</w:t>
            </w:r>
          </w:p>
        </w:tc>
      </w:tr>
      <w:tr w:rsidR="00ED7ADD" w:rsidRPr="00ED7ADD" w:rsidTr="00BA5E87">
        <w:tc>
          <w:tcPr>
            <w:tcW w:w="2410" w:type="dxa"/>
            <w:vMerge/>
            <w:shd w:val="clear" w:color="auto" w:fill="auto"/>
            <w:vAlign w:val="center"/>
          </w:tcPr>
          <w:p w:rsidR="00ED7ADD" w:rsidRPr="00ED7ADD" w:rsidRDefault="00ED7ADD" w:rsidP="00BA5E87">
            <w:pPr>
              <w:rPr>
                <w:sz w:val="20"/>
                <w:szCs w:val="20"/>
              </w:rPr>
            </w:pPr>
          </w:p>
        </w:tc>
        <w:tc>
          <w:tcPr>
            <w:tcW w:w="1024" w:type="dxa"/>
            <w:shd w:val="clear" w:color="auto" w:fill="auto"/>
          </w:tcPr>
          <w:p w:rsidR="00ED7ADD" w:rsidRPr="00ED7ADD" w:rsidRDefault="00ED7ADD" w:rsidP="00BA5E87">
            <w:pPr>
              <w:rPr>
                <w:sz w:val="20"/>
                <w:szCs w:val="20"/>
              </w:rPr>
            </w:pPr>
            <w:r w:rsidRPr="00ED7ADD">
              <w:rPr>
                <w:sz w:val="20"/>
                <w:szCs w:val="20"/>
              </w:rPr>
              <w:t>ед.</w:t>
            </w:r>
          </w:p>
        </w:tc>
        <w:tc>
          <w:tcPr>
            <w:tcW w:w="1023" w:type="dxa"/>
            <w:shd w:val="clear" w:color="auto" w:fill="auto"/>
          </w:tcPr>
          <w:p w:rsidR="00ED7ADD" w:rsidRPr="00ED7ADD" w:rsidRDefault="00ED7ADD" w:rsidP="00BA5E87">
            <w:pPr>
              <w:rPr>
                <w:sz w:val="20"/>
                <w:szCs w:val="20"/>
              </w:rPr>
            </w:pPr>
            <w:r w:rsidRPr="00ED7ADD">
              <w:rPr>
                <w:sz w:val="20"/>
                <w:szCs w:val="20"/>
              </w:rPr>
              <w:t>21</w:t>
            </w:r>
          </w:p>
        </w:tc>
        <w:tc>
          <w:tcPr>
            <w:tcW w:w="1023" w:type="dxa"/>
            <w:shd w:val="clear" w:color="auto" w:fill="auto"/>
          </w:tcPr>
          <w:p w:rsidR="00ED7ADD" w:rsidRPr="00ED7ADD" w:rsidRDefault="00ED7ADD" w:rsidP="00BA5E87">
            <w:pPr>
              <w:rPr>
                <w:sz w:val="20"/>
                <w:szCs w:val="20"/>
              </w:rPr>
            </w:pPr>
            <w:r w:rsidRPr="00ED7ADD">
              <w:rPr>
                <w:sz w:val="20"/>
                <w:szCs w:val="20"/>
              </w:rPr>
              <w:t>32</w:t>
            </w:r>
          </w:p>
        </w:tc>
        <w:tc>
          <w:tcPr>
            <w:tcW w:w="1023" w:type="dxa"/>
            <w:shd w:val="clear" w:color="auto" w:fill="auto"/>
          </w:tcPr>
          <w:p w:rsidR="00ED7ADD" w:rsidRPr="00ED7ADD" w:rsidRDefault="00ED7ADD" w:rsidP="00BA5E87">
            <w:pPr>
              <w:rPr>
                <w:sz w:val="20"/>
                <w:szCs w:val="20"/>
              </w:rPr>
            </w:pPr>
            <w:r w:rsidRPr="00ED7ADD">
              <w:rPr>
                <w:sz w:val="20"/>
                <w:szCs w:val="20"/>
              </w:rPr>
              <w:t>42</w:t>
            </w:r>
          </w:p>
        </w:tc>
        <w:tc>
          <w:tcPr>
            <w:tcW w:w="1023" w:type="dxa"/>
            <w:shd w:val="clear" w:color="auto" w:fill="auto"/>
          </w:tcPr>
          <w:p w:rsidR="00ED7ADD" w:rsidRPr="00ED7ADD" w:rsidRDefault="00ED7ADD" w:rsidP="00BA5E87">
            <w:pPr>
              <w:rPr>
                <w:sz w:val="20"/>
                <w:szCs w:val="20"/>
              </w:rPr>
            </w:pPr>
            <w:r w:rsidRPr="00ED7ADD">
              <w:rPr>
                <w:sz w:val="20"/>
                <w:szCs w:val="20"/>
              </w:rPr>
              <w:t>53</w:t>
            </w:r>
          </w:p>
        </w:tc>
        <w:tc>
          <w:tcPr>
            <w:tcW w:w="1024" w:type="dxa"/>
            <w:shd w:val="clear" w:color="auto" w:fill="auto"/>
          </w:tcPr>
          <w:p w:rsidR="00ED7ADD" w:rsidRPr="00ED7ADD" w:rsidRDefault="00ED7ADD" w:rsidP="00BA5E87">
            <w:pPr>
              <w:rPr>
                <w:sz w:val="20"/>
                <w:szCs w:val="20"/>
              </w:rPr>
            </w:pPr>
            <w:r w:rsidRPr="00ED7ADD">
              <w:rPr>
                <w:sz w:val="20"/>
                <w:szCs w:val="20"/>
              </w:rPr>
              <w:t>63</w:t>
            </w:r>
          </w:p>
        </w:tc>
        <w:tc>
          <w:tcPr>
            <w:tcW w:w="1024" w:type="dxa"/>
            <w:shd w:val="clear" w:color="auto" w:fill="auto"/>
          </w:tcPr>
          <w:p w:rsidR="00ED7ADD" w:rsidRPr="00ED7ADD" w:rsidRDefault="00ED7ADD" w:rsidP="00BA5E87">
            <w:pPr>
              <w:rPr>
                <w:sz w:val="20"/>
                <w:szCs w:val="20"/>
              </w:rPr>
            </w:pPr>
            <w:r w:rsidRPr="00ED7ADD">
              <w:rPr>
                <w:sz w:val="20"/>
                <w:szCs w:val="20"/>
              </w:rPr>
              <w:t>84</w:t>
            </w:r>
          </w:p>
        </w:tc>
        <w:tc>
          <w:tcPr>
            <w:tcW w:w="1024" w:type="dxa"/>
            <w:shd w:val="clear" w:color="auto" w:fill="auto"/>
          </w:tcPr>
          <w:p w:rsidR="00ED7ADD" w:rsidRPr="00ED7ADD" w:rsidRDefault="00ED7ADD" w:rsidP="00BA5E87">
            <w:pPr>
              <w:rPr>
                <w:sz w:val="20"/>
                <w:szCs w:val="20"/>
              </w:rPr>
            </w:pPr>
            <w:r w:rsidRPr="00ED7ADD">
              <w:rPr>
                <w:sz w:val="20"/>
                <w:szCs w:val="20"/>
              </w:rPr>
              <w:t>105</w:t>
            </w:r>
          </w:p>
        </w:tc>
      </w:tr>
      <w:tr w:rsidR="00ED7ADD" w:rsidRPr="00ED7ADD" w:rsidTr="00BA5E87">
        <w:tc>
          <w:tcPr>
            <w:tcW w:w="2410" w:type="dxa"/>
            <w:vMerge w:val="restart"/>
            <w:shd w:val="clear" w:color="auto" w:fill="auto"/>
          </w:tcPr>
          <w:p w:rsidR="00ED7ADD" w:rsidRPr="00ED7ADD" w:rsidRDefault="00ED7ADD" w:rsidP="00BA5E87">
            <w:pPr>
              <w:rPr>
                <w:sz w:val="20"/>
                <w:szCs w:val="20"/>
              </w:rPr>
            </w:pPr>
            <w:r w:rsidRPr="00ED7ADD">
              <w:rPr>
                <w:sz w:val="20"/>
                <w:szCs w:val="20"/>
              </w:rPr>
              <w:t>Увеличение доли выставочных проектов военно-патриотической и патриотической тематики</w:t>
            </w:r>
          </w:p>
        </w:tc>
        <w:tc>
          <w:tcPr>
            <w:tcW w:w="1024" w:type="dxa"/>
            <w:shd w:val="clear" w:color="auto" w:fill="auto"/>
          </w:tcPr>
          <w:p w:rsidR="00ED7ADD" w:rsidRPr="00ED7ADD" w:rsidRDefault="00ED7ADD" w:rsidP="00BA5E87">
            <w:pPr>
              <w:rPr>
                <w:sz w:val="20"/>
                <w:szCs w:val="20"/>
              </w:rPr>
            </w:pPr>
            <w:r w:rsidRPr="00ED7ADD">
              <w:rPr>
                <w:sz w:val="20"/>
                <w:szCs w:val="20"/>
              </w:rPr>
              <w:t>%</w:t>
            </w:r>
          </w:p>
        </w:tc>
        <w:tc>
          <w:tcPr>
            <w:tcW w:w="1023" w:type="dxa"/>
            <w:shd w:val="clear" w:color="auto" w:fill="auto"/>
          </w:tcPr>
          <w:p w:rsidR="00ED7ADD" w:rsidRPr="00ED7ADD" w:rsidRDefault="00ED7ADD" w:rsidP="00BA5E87">
            <w:pPr>
              <w:rPr>
                <w:sz w:val="20"/>
                <w:szCs w:val="20"/>
              </w:rPr>
            </w:pPr>
            <w:r w:rsidRPr="00ED7ADD">
              <w:rPr>
                <w:sz w:val="20"/>
                <w:szCs w:val="20"/>
              </w:rPr>
              <w:t>25%</w:t>
            </w:r>
          </w:p>
        </w:tc>
        <w:tc>
          <w:tcPr>
            <w:tcW w:w="1023" w:type="dxa"/>
            <w:shd w:val="clear" w:color="auto" w:fill="auto"/>
          </w:tcPr>
          <w:p w:rsidR="00ED7ADD" w:rsidRPr="00ED7ADD" w:rsidRDefault="00ED7ADD" w:rsidP="00BA5E87">
            <w:pPr>
              <w:rPr>
                <w:sz w:val="20"/>
                <w:szCs w:val="20"/>
              </w:rPr>
            </w:pPr>
            <w:r w:rsidRPr="00ED7ADD">
              <w:rPr>
                <w:sz w:val="20"/>
                <w:szCs w:val="20"/>
              </w:rPr>
              <w:t>27%</w:t>
            </w:r>
          </w:p>
        </w:tc>
        <w:tc>
          <w:tcPr>
            <w:tcW w:w="1023" w:type="dxa"/>
            <w:shd w:val="clear" w:color="auto" w:fill="auto"/>
          </w:tcPr>
          <w:p w:rsidR="00ED7ADD" w:rsidRPr="00ED7ADD" w:rsidRDefault="00ED7ADD" w:rsidP="00BA5E87">
            <w:pPr>
              <w:rPr>
                <w:sz w:val="20"/>
                <w:szCs w:val="20"/>
              </w:rPr>
            </w:pPr>
            <w:r w:rsidRPr="00ED7ADD">
              <w:rPr>
                <w:sz w:val="20"/>
                <w:szCs w:val="20"/>
              </w:rPr>
              <w:t>30%</w:t>
            </w:r>
          </w:p>
        </w:tc>
        <w:tc>
          <w:tcPr>
            <w:tcW w:w="1023" w:type="dxa"/>
            <w:shd w:val="clear" w:color="auto" w:fill="auto"/>
          </w:tcPr>
          <w:p w:rsidR="00ED7ADD" w:rsidRPr="00ED7ADD" w:rsidRDefault="00ED7ADD" w:rsidP="00BA5E87">
            <w:pPr>
              <w:rPr>
                <w:sz w:val="20"/>
                <w:szCs w:val="20"/>
              </w:rPr>
            </w:pPr>
            <w:r w:rsidRPr="00ED7ADD">
              <w:rPr>
                <w:sz w:val="20"/>
                <w:szCs w:val="20"/>
              </w:rPr>
              <w:t>33%</w:t>
            </w:r>
          </w:p>
        </w:tc>
        <w:tc>
          <w:tcPr>
            <w:tcW w:w="1024" w:type="dxa"/>
            <w:shd w:val="clear" w:color="auto" w:fill="auto"/>
          </w:tcPr>
          <w:p w:rsidR="00ED7ADD" w:rsidRPr="00ED7ADD" w:rsidRDefault="00ED7ADD" w:rsidP="00BA5E87">
            <w:pPr>
              <w:rPr>
                <w:sz w:val="20"/>
                <w:szCs w:val="20"/>
              </w:rPr>
            </w:pPr>
            <w:r w:rsidRPr="00ED7ADD">
              <w:rPr>
                <w:sz w:val="20"/>
                <w:szCs w:val="20"/>
              </w:rPr>
              <w:t>36%</w:t>
            </w:r>
          </w:p>
        </w:tc>
        <w:tc>
          <w:tcPr>
            <w:tcW w:w="1024" w:type="dxa"/>
            <w:shd w:val="clear" w:color="auto" w:fill="auto"/>
          </w:tcPr>
          <w:p w:rsidR="00ED7ADD" w:rsidRPr="00ED7ADD" w:rsidRDefault="00ED7ADD" w:rsidP="00BA5E87">
            <w:pPr>
              <w:rPr>
                <w:sz w:val="20"/>
                <w:szCs w:val="20"/>
              </w:rPr>
            </w:pPr>
            <w:r w:rsidRPr="00ED7ADD">
              <w:rPr>
                <w:sz w:val="20"/>
                <w:szCs w:val="20"/>
              </w:rPr>
              <w:t>40%</w:t>
            </w:r>
          </w:p>
        </w:tc>
        <w:tc>
          <w:tcPr>
            <w:tcW w:w="1024" w:type="dxa"/>
            <w:shd w:val="clear" w:color="auto" w:fill="auto"/>
          </w:tcPr>
          <w:p w:rsidR="00ED7ADD" w:rsidRPr="00ED7ADD" w:rsidRDefault="00ED7ADD" w:rsidP="00BA5E87">
            <w:pPr>
              <w:rPr>
                <w:sz w:val="20"/>
                <w:szCs w:val="20"/>
              </w:rPr>
            </w:pPr>
            <w:r w:rsidRPr="00ED7ADD">
              <w:rPr>
                <w:sz w:val="20"/>
                <w:szCs w:val="20"/>
              </w:rPr>
              <w:t>45%</w:t>
            </w:r>
          </w:p>
        </w:tc>
      </w:tr>
      <w:tr w:rsidR="00ED7ADD" w:rsidRPr="00ED7ADD" w:rsidTr="00BA5E87">
        <w:tc>
          <w:tcPr>
            <w:tcW w:w="2410" w:type="dxa"/>
            <w:vMerge/>
            <w:shd w:val="clear" w:color="auto" w:fill="auto"/>
            <w:vAlign w:val="center"/>
          </w:tcPr>
          <w:p w:rsidR="00ED7ADD" w:rsidRPr="00ED7ADD" w:rsidRDefault="00ED7ADD" w:rsidP="00BA5E87">
            <w:pPr>
              <w:rPr>
                <w:sz w:val="20"/>
                <w:szCs w:val="20"/>
              </w:rPr>
            </w:pPr>
          </w:p>
        </w:tc>
        <w:tc>
          <w:tcPr>
            <w:tcW w:w="1024" w:type="dxa"/>
            <w:shd w:val="clear" w:color="auto" w:fill="auto"/>
          </w:tcPr>
          <w:p w:rsidR="00ED7ADD" w:rsidRPr="00ED7ADD" w:rsidRDefault="00ED7ADD" w:rsidP="00BA5E87">
            <w:pPr>
              <w:rPr>
                <w:sz w:val="20"/>
                <w:szCs w:val="20"/>
              </w:rPr>
            </w:pPr>
            <w:r w:rsidRPr="00ED7ADD">
              <w:rPr>
                <w:sz w:val="20"/>
                <w:szCs w:val="20"/>
              </w:rPr>
              <w:t>ед.</w:t>
            </w:r>
          </w:p>
        </w:tc>
        <w:tc>
          <w:tcPr>
            <w:tcW w:w="1023" w:type="dxa"/>
            <w:shd w:val="clear" w:color="auto" w:fill="auto"/>
          </w:tcPr>
          <w:p w:rsidR="00ED7ADD" w:rsidRPr="00ED7ADD" w:rsidRDefault="00ED7ADD" w:rsidP="00BA5E87">
            <w:pPr>
              <w:rPr>
                <w:sz w:val="20"/>
                <w:szCs w:val="20"/>
              </w:rPr>
            </w:pPr>
            <w:r w:rsidRPr="00ED7ADD">
              <w:rPr>
                <w:sz w:val="20"/>
                <w:szCs w:val="20"/>
              </w:rPr>
              <w:t>4</w:t>
            </w:r>
          </w:p>
          <w:p w:rsidR="00ED7ADD" w:rsidRPr="00ED7ADD" w:rsidRDefault="00ED7ADD" w:rsidP="00BA5E87">
            <w:pPr>
              <w:rPr>
                <w:sz w:val="20"/>
                <w:szCs w:val="20"/>
              </w:rPr>
            </w:pPr>
          </w:p>
        </w:tc>
        <w:tc>
          <w:tcPr>
            <w:tcW w:w="1023" w:type="dxa"/>
            <w:shd w:val="clear" w:color="auto" w:fill="auto"/>
          </w:tcPr>
          <w:p w:rsidR="00ED7ADD" w:rsidRPr="00ED7ADD" w:rsidRDefault="00ED7ADD" w:rsidP="00BA5E87">
            <w:pPr>
              <w:rPr>
                <w:sz w:val="20"/>
                <w:szCs w:val="20"/>
              </w:rPr>
            </w:pPr>
            <w:r w:rsidRPr="00ED7ADD">
              <w:rPr>
                <w:sz w:val="20"/>
                <w:szCs w:val="20"/>
              </w:rPr>
              <w:t>5</w:t>
            </w:r>
          </w:p>
        </w:tc>
        <w:tc>
          <w:tcPr>
            <w:tcW w:w="1023" w:type="dxa"/>
            <w:shd w:val="clear" w:color="auto" w:fill="auto"/>
          </w:tcPr>
          <w:p w:rsidR="00ED7ADD" w:rsidRPr="00ED7ADD" w:rsidRDefault="00ED7ADD" w:rsidP="00BA5E87">
            <w:pPr>
              <w:rPr>
                <w:sz w:val="20"/>
                <w:szCs w:val="20"/>
              </w:rPr>
            </w:pPr>
            <w:r w:rsidRPr="00ED7ADD">
              <w:rPr>
                <w:sz w:val="20"/>
                <w:szCs w:val="20"/>
              </w:rPr>
              <w:t>6</w:t>
            </w:r>
          </w:p>
        </w:tc>
        <w:tc>
          <w:tcPr>
            <w:tcW w:w="1023" w:type="dxa"/>
            <w:shd w:val="clear" w:color="auto" w:fill="auto"/>
          </w:tcPr>
          <w:p w:rsidR="00ED7ADD" w:rsidRPr="00ED7ADD" w:rsidRDefault="00ED7ADD" w:rsidP="00BA5E87">
            <w:pPr>
              <w:rPr>
                <w:sz w:val="20"/>
                <w:szCs w:val="20"/>
              </w:rPr>
            </w:pPr>
            <w:r w:rsidRPr="00ED7ADD">
              <w:rPr>
                <w:sz w:val="20"/>
                <w:szCs w:val="20"/>
              </w:rPr>
              <w:t>7</w:t>
            </w:r>
          </w:p>
        </w:tc>
        <w:tc>
          <w:tcPr>
            <w:tcW w:w="1024" w:type="dxa"/>
            <w:shd w:val="clear" w:color="auto" w:fill="auto"/>
          </w:tcPr>
          <w:p w:rsidR="00ED7ADD" w:rsidRPr="00ED7ADD" w:rsidRDefault="00ED7ADD" w:rsidP="00BA5E87">
            <w:pPr>
              <w:rPr>
                <w:sz w:val="20"/>
                <w:szCs w:val="20"/>
              </w:rPr>
            </w:pPr>
            <w:r w:rsidRPr="00ED7ADD">
              <w:rPr>
                <w:sz w:val="20"/>
                <w:szCs w:val="20"/>
              </w:rPr>
              <w:t>8</w:t>
            </w:r>
          </w:p>
        </w:tc>
        <w:tc>
          <w:tcPr>
            <w:tcW w:w="1024" w:type="dxa"/>
            <w:shd w:val="clear" w:color="auto" w:fill="auto"/>
          </w:tcPr>
          <w:p w:rsidR="00ED7ADD" w:rsidRPr="00ED7ADD" w:rsidRDefault="00ED7ADD" w:rsidP="00BA5E87">
            <w:pPr>
              <w:rPr>
                <w:sz w:val="20"/>
                <w:szCs w:val="20"/>
              </w:rPr>
            </w:pPr>
            <w:r w:rsidRPr="00ED7ADD">
              <w:rPr>
                <w:sz w:val="20"/>
                <w:szCs w:val="20"/>
              </w:rPr>
              <w:t>9</w:t>
            </w:r>
          </w:p>
        </w:tc>
        <w:tc>
          <w:tcPr>
            <w:tcW w:w="1024" w:type="dxa"/>
            <w:shd w:val="clear" w:color="auto" w:fill="auto"/>
          </w:tcPr>
          <w:p w:rsidR="00ED7ADD" w:rsidRPr="00ED7ADD" w:rsidRDefault="00ED7ADD" w:rsidP="00BA5E87">
            <w:pPr>
              <w:rPr>
                <w:sz w:val="20"/>
                <w:szCs w:val="20"/>
              </w:rPr>
            </w:pPr>
            <w:r w:rsidRPr="00ED7ADD">
              <w:rPr>
                <w:sz w:val="20"/>
                <w:szCs w:val="20"/>
              </w:rPr>
              <w:t>10</w:t>
            </w:r>
          </w:p>
        </w:tc>
      </w:tr>
      <w:tr w:rsidR="00ED7ADD" w:rsidRPr="00ED7ADD" w:rsidTr="00BA5E87">
        <w:tc>
          <w:tcPr>
            <w:tcW w:w="2410" w:type="dxa"/>
            <w:vMerge w:val="restart"/>
            <w:shd w:val="clear" w:color="auto" w:fill="auto"/>
          </w:tcPr>
          <w:p w:rsidR="00ED7ADD" w:rsidRPr="00ED7ADD" w:rsidRDefault="00ED7ADD" w:rsidP="00BA5E87">
            <w:pPr>
              <w:rPr>
                <w:sz w:val="20"/>
                <w:szCs w:val="20"/>
              </w:rPr>
            </w:pPr>
            <w:r w:rsidRPr="00ED7ADD">
              <w:rPr>
                <w:sz w:val="20"/>
                <w:szCs w:val="20"/>
              </w:rPr>
              <w:t>Увеличение числа выездных и обменных выставок</w:t>
            </w:r>
          </w:p>
        </w:tc>
        <w:tc>
          <w:tcPr>
            <w:tcW w:w="1024" w:type="dxa"/>
            <w:shd w:val="clear" w:color="auto" w:fill="auto"/>
          </w:tcPr>
          <w:p w:rsidR="00ED7ADD" w:rsidRPr="00ED7ADD" w:rsidRDefault="00ED7ADD" w:rsidP="00BA5E87">
            <w:pPr>
              <w:rPr>
                <w:sz w:val="20"/>
                <w:szCs w:val="20"/>
              </w:rPr>
            </w:pPr>
            <w:r w:rsidRPr="00ED7ADD">
              <w:rPr>
                <w:sz w:val="20"/>
                <w:szCs w:val="20"/>
              </w:rPr>
              <w:t>%</w:t>
            </w:r>
          </w:p>
        </w:tc>
        <w:tc>
          <w:tcPr>
            <w:tcW w:w="1023" w:type="dxa"/>
            <w:shd w:val="clear" w:color="auto" w:fill="auto"/>
          </w:tcPr>
          <w:p w:rsidR="00ED7ADD" w:rsidRPr="00ED7ADD" w:rsidRDefault="00ED7ADD" w:rsidP="00BA5E87">
            <w:pPr>
              <w:rPr>
                <w:sz w:val="20"/>
                <w:szCs w:val="20"/>
              </w:rPr>
            </w:pPr>
            <w:r w:rsidRPr="00ED7ADD">
              <w:rPr>
                <w:sz w:val="20"/>
                <w:szCs w:val="20"/>
              </w:rPr>
              <w:t>100%</w:t>
            </w:r>
          </w:p>
        </w:tc>
        <w:tc>
          <w:tcPr>
            <w:tcW w:w="1023" w:type="dxa"/>
            <w:shd w:val="clear" w:color="auto" w:fill="auto"/>
          </w:tcPr>
          <w:p w:rsidR="00ED7ADD" w:rsidRPr="00ED7ADD" w:rsidRDefault="00ED7ADD" w:rsidP="00BA5E87">
            <w:pPr>
              <w:rPr>
                <w:sz w:val="20"/>
                <w:szCs w:val="20"/>
              </w:rPr>
            </w:pPr>
            <w:r w:rsidRPr="00ED7ADD">
              <w:rPr>
                <w:sz w:val="20"/>
                <w:szCs w:val="20"/>
              </w:rPr>
              <w:t>110%</w:t>
            </w:r>
          </w:p>
        </w:tc>
        <w:tc>
          <w:tcPr>
            <w:tcW w:w="1023" w:type="dxa"/>
            <w:shd w:val="clear" w:color="auto" w:fill="auto"/>
          </w:tcPr>
          <w:p w:rsidR="00ED7ADD" w:rsidRPr="00ED7ADD" w:rsidRDefault="00ED7ADD" w:rsidP="00BA5E87">
            <w:pPr>
              <w:rPr>
                <w:sz w:val="20"/>
                <w:szCs w:val="20"/>
              </w:rPr>
            </w:pPr>
            <w:r w:rsidRPr="00ED7ADD">
              <w:rPr>
                <w:sz w:val="20"/>
                <w:szCs w:val="20"/>
              </w:rPr>
              <w:t>120%</w:t>
            </w:r>
          </w:p>
        </w:tc>
        <w:tc>
          <w:tcPr>
            <w:tcW w:w="1023" w:type="dxa"/>
            <w:shd w:val="clear" w:color="auto" w:fill="auto"/>
          </w:tcPr>
          <w:p w:rsidR="00ED7ADD" w:rsidRPr="00ED7ADD" w:rsidRDefault="00ED7ADD" w:rsidP="00BA5E87">
            <w:pPr>
              <w:rPr>
                <w:sz w:val="20"/>
                <w:szCs w:val="20"/>
              </w:rPr>
            </w:pPr>
            <w:r w:rsidRPr="00ED7ADD">
              <w:rPr>
                <w:sz w:val="20"/>
                <w:szCs w:val="20"/>
              </w:rPr>
              <w:t>130%</w:t>
            </w:r>
          </w:p>
        </w:tc>
        <w:tc>
          <w:tcPr>
            <w:tcW w:w="1024" w:type="dxa"/>
            <w:shd w:val="clear" w:color="auto" w:fill="auto"/>
          </w:tcPr>
          <w:p w:rsidR="00ED7ADD" w:rsidRPr="00ED7ADD" w:rsidRDefault="00ED7ADD" w:rsidP="00BA5E87">
            <w:pPr>
              <w:rPr>
                <w:sz w:val="20"/>
                <w:szCs w:val="20"/>
              </w:rPr>
            </w:pPr>
            <w:r w:rsidRPr="00ED7ADD">
              <w:rPr>
                <w:sz w:val="20"/>
                <w:szCs w:val="20"/>
              </w:rPr>
              <w:t>140%</w:t>
            </w:r>
          </w:p>
        </w:tc>
        <w:tc>
          <w:tcPr>
            <w:tcW w:w="1024" w:type="dxa"/>
            <w:shd w:val="clear" w:color="auto" w:fill="auto"/>
          </w:tcPr>
          <w:p w:rsidR="00ED7ADD" w:rsidRPr="00ED7ADD" w:rsidRDefault="00ED7ADD" w:rsidP="00BA5E87">
            <w:pPr>
              <w:rPr>
                <w:sz w:val="20"/>
                <w:szCs w:val="20"/>
              </w:rPr>
            </w:pPr>
            <w:r w:rsidRPr="00ED7ADD">
              <w:rPr>
                <w:sz w:val="20"/>
                <w:szCs w:val="20"/>
              </w:rPr>
              <w:t>150%</w:t>
            </w:r>
          </w:p>
        </w:tc>
        <w:tc>
          <w:tcPr>
            <w:tcW w:w="1024" w:type="dxa"/>
            <w:shd w:val="clear" w:color="auto" w:fill="auto"/>
          </w:tcPr>
          <w:p w:rsidR="00ED7ADD" w:rsidRPr="00ED7ADD" w:rsidRDefault="00ED7ADD" w:rsidP="00BA5E87">
            <w:pPr>
              <w:rPr>
                <w:sz w:val="20"/>
                <w:szCs w:val="20"/>
              </w:rPr>
            </w:pPr>
            <w:r w:rsidRPr="00ED7ADD">
              <w:rPr>
                <w:sz w:val="20"/>
                <w:szCs w:val="20"/>
              </w:rPr>
              <w:t>160%</w:t>
            </w:r>
          </w:p>
        </w:tc>
      </w:tr>
      <w:tr w:rsidR="00ED7ADD" w:rsidRPr="00ED7ADD" w:rsidTr="00BA5E87">
        <w:tc>
          <w:tcPr>
            <w:tcW w:w="2410" w:type="dxa"/>
            <w:vMerge/>
            <w:shd w:val="clear" w:color="auto" w:fill="auto"/>
            <w:vAlign w:val="center"/>
          </w:tcPr>
          <w:p w:rsidR="00ED7ADD" w:rsidRPr="00ED7ADD" w:rsidRDefault="00ED7ADD" w:rsidP="00BA5E87">
            <w:pPr>
              <w:rPr>
                <w:sz w:val="20"/>
                <w:szCs w:val="20"/>
              </w:rPr>
            </w:pPr>
          </w:p>
        </w:tc>
        <w:tc>
          <w:tcPr>
            <w:tcW w:w="1024" w:type="dxa"/>
            <w:shd w:val="clear" w:color="auto" w:fill="auto"/>
          </w:tcPr>
          <w:p w:rsidR="00ED7ADD" w:rsidRPr="00ED7ADD" w:rsidRDefault="00ED7ADD" w:rsidP="00BA5E87">
            <w:pPr>
              <w:rPr>
                <w:sz w:val="20"/>
                <w:szCs w:val="20"/>
              </w:rPr>
            </w:pPr>
            <w:r w:rsidRPr="00ED7ADD">
              <w:rPr>
                <w:sz w:val="20"/>
                <w:szCs w:val="20"/>
              </w:rPr>
              <w:t>ед.</w:t>
            </w:r>
          </w:p>
        </w:tc>
        <w:tc>
          <w:tcPr>
            <w:tcW w:w="1023" w:type="dxa"/>
            <w:shd w:val="clear" w:color="auto" w:fill="auto"/>
          </w:tcPr>
          <w:p w:rsidR="00ED7ADD" w:rsidRPr="00ED7ADD" w:rsidRDefault="00ED7ADD" w:rsidP="00BA5E87">
            <w:pPr>
              <w:rPr>
                <w:sz w:val="20"/>
                <w:szCs w:val="20"/>
              </w:rPr>
            </w:pPr>
            <w:r w:rsidRPr="00ED7ADD">
              <w:rPr>
                <w:sz w:val="20"/>
                <w:szCs w:val="20"/>
              </w:rPr>
              <w:t>4</w:t>
            </w:r>
          </w:p>
        </w:tc>
        <w:tc>
          <w:tcPr>
            <w:tcW w:w="1023" w:type="dxa"/>
            <w:shd w:val="clear" w:color="auto" w:fill="auto"/>
          </w:tcPr>
          <w:p w:rsidR="00ED7ADD" w:rsidRPr="00ED7ADD" w:rsidRDefault="00ED7ADD" w:rsidP="00BA5E87">
            <w:pPr>
              <w:rPr>
                <w:sz w:val="20"/>
                <w:szCs w:val="20"/>
              </w:rPr>
            </w:pPr>
            <w:r w:rsidRPr="00ED7ADD">
              <w:rPr>
                <w:sz w:val="20"/>
                <w:szCs w:val="20"/>
              </w:rPr>
              <w:t>5</w:t>
            </w:r>
          </w:p>
        </w:tc>
        <w:tc>
          <w:tcPr>
            <w:tcW w:w="1023" w:type="dxa"/>
            <w:shd w:val="clear" w:color="auto" w:fill="auto"/>
          </w:tcPr>
          <w:p w:rsidR="00ED7ADD" w:rsidRPr="00ED7ADD" w:rsidRDefault="00ED7ADD" w:rsidP="00BA5E87">
            <w:pPr>
              <w:rPr>
                <w:sz w:val="20"/>
                <w:szCs w:val="20"/>
              </w:rPr>
            </w:pPr>
            <w:r w:rsidRPr="00ED7ADD">
              <w:rPr>
                <w:sz w:val="20"/>
                <w:szCs w:val="20"/>
              </w:rPr>
              <w:t>6</w:t>
            </w:r>
          </w:p>
        </w:tc>
        <w:tc>
          <w:tcPr>
            <w:tcW w:w="1023" w:type="dxa"/>
            <w:shd w:val="clear" w:color="auto" w:fill="auto"/>
          </w:tcPr>
          <w:p w:rsidR="00ED7ADD" w:rsidRPr="00ED7ADD" w:rsidRDefault="00ED7ADD" w:rsidP="00BA5E87">
            <w:pPr>
              <w:rPr>
                <w:sz w:val="20"/>
                <w:szCs w:val="20"/>
              </w:rPr>
            </w:pPr>
            <w:r w:rsidRPr="00ED7ADD">
              <w:rPr>
                <w:sz w:val="20"/>
                <w:szCs w:val="20"/>
              </w:rPr>
              <w:t>7</w:t>
            </w:r>
          </w:p>
        </w:tc>
        <w:tc>
          <w:tcPr>
            <w:tcW w:w="1024" w:type="dxa"/>
            <w:shd w:val="clear" w:color="auto" w:fill="auto"/>
          </w:tcPr>
          <w:p w:rsidR="00ED7ADD" w:rsidRPr="00ED7ADD" w:rsidRDefault="00ED7ADD" w:rsidP="00BA5E87">
            <w:pPr>
              <w:rPr>
                <w:sz w:val="20"/>
                <w:szCs w:val="20"/>
              </w:rPr>
            </w:pPr>
            <w:r w:rsidRPr="00ED7ADD">
              <w:rPr>
                <w:sz w:val="20"/>
                <w:szCs w:val="20"/>
              </w:rPr>
              <w:t>8</w:t>
            </w:r>
          </w:p>
        </w:tc>
        <w:tc>
          <w:tcPr>
            <w:tcW w:w="1024" w:type="dxa"/>
            <w:shd w:val="clear" w:color="auto" w:fill="auto"/>
          </w:tcPr>
          <w:p w:rsidR="00ED7ADD" w:rsidRPr="00ED7ADD" w:rsidRDefault="00ED7ADD" w:rsidP="00BA5E87">
            <w:pPr>
              <w:rPr>
                <w:sz w:val="20"/>
                <w:szCs w:val="20"/>
              </w:rPr>
            </w:pPr>
            <w:r w:rsidRPr="00ED7ADD">
              <w:rPr>
                <w:sz w:val="20"/>
                <w:szCs w:val="20"/>
              </w:rPr>
              <w:t>9</w:t>
            </w:r>
          </w:p>
        </w:tc>
        <w:tc>
          <w:tcPr>
            <w:tcW w:w="1024" w:type="dxa"/>
            <w:shd w:val="clear" w:color="auto" w:fill="auto"/>
          </w:tcPr>
          <w:p w:rsidR="00ED7ADD" w:rsidRPr="00ED7ADD" w:rsidRDefault="00ED7ADD" w:rsidP="00BA5E87">
            <w:pPr>
              <w:rPr>
                <w:sz w:val="20"/>
                <w:szCs w:val="20"/>
              </w:rPr>
            </w:pPr>
            <w:r w:rsidRPr="00ED7ADD">
              <w:rPr>
                <w:sz w:val="20"/>
                <w:szCs w:val="20"/>
              </w:rPr>
              <w:t>10</w:t>
            </w:r>
          </w:p>
        </w:tc>
      </w:tr>
      <w:tr w:rsidR="00ED7ADD" w:rsidRPr="00ED7ADD" w:rsidTr="00BA5E87">
        <w:tc>
          <w:tcPr>
            <w:tcW w:w="10598" w:type="dxa"/>
            <w:gridSpan w:val="9"/>
            <w:shd w:val="clear" w:color="auto" w:fill="auto"/>
          </w:tcPr>
          <w:p w:rsidR="00ED7ADD" w:rsidRPr="00ED7ADD" w:rsidRDefault="00ED7ADD" w:rsidP="00BA5E87">
            <w:pPr>
              <w:jc w:val="center"/>
              <w:rPr>
                <w:sz w:val="20"/>
                <w:szCs w:val="20"/>
              </w:rPr>
            </w:pPr>
            <w:r w:rsidRPr="00ED7ADD">
              <w:rPr>
                <w:sz w:val="20"/>
                <w:szCs w:val="20"/>
              </w:rPr>
              <w:t>Структурное подразделение МКУ «КРКМ» историко-культурный музей с.Завражье</w:t>
            </w:r>
          </w:p>
        </w:tc>
      </w:tr>
      <w:tr w:rsidR="00ED7ADD" w:rsidRPr="00ED7ADD" w:rsidTr="00BA5E87">
        <w:tc>
          <w:tcPr>
            <w:tcW w:w="2410" w:type="dxa"/>
            <w:vMerge w:val="restart"/>
            <w:shd w:val="clear" w:color="auto" w:fill="auto"/>
          </w:tcPr>
          <w:p w:rsidR="00ED7ADD" w:rsidRPr="00ED7ADD" w:rsidRDefault="00ED7ADD" w:rsidP="00BA5E87">
            <w:pPr>
              <w:rPr>
                <w:sz w:val="20"/>
                <w:szCs w:val="20"/>
              </w:rPr>
            </w:pPr>
            <w:r w:rsidRPr="00ED7ADD">
              <w:rPr>
                <w:sz w:val="20"/>
                <w:szCs w:val="20"/>
              </w:rPr>
              <w:t xml:space="preserve">Число посещений музеев </w:t>
            </w:r>
          </w:p>
        </w:tc>
        <w:tc>
          <w:tcPr>
            <w:tcW w:w="1024" w:type="dxa"/>
            <w:shd w:val="clear" w:color="auto" w:fill="auto"/>
          </w:tcPr>
          <w:p w:rsidR="00ED7ADD" w:rsidRPr="00ED7ADD" w:rsidRDefault="00ED7ADD" w:rsidP="00BA5E87">
            <w:pPr>
              <w:rPr>
                <w:sz w:val="20"/>
                <w:szCs w:val="20"/>
              </w:rPr>
            </w:pPr>
            <w:r w:rsidRPr="00ED7ADD">
              <w:rPr>
                <w:sz w:val="20"/>
                <w:szCs w:val="20"/>
              </w:rPr>
              <w:t>%</w:t>
            </w:r>
          </w:p>
        </w:tc>
        <w:tc>
          <w:tcPr>
            <w:tcW w:w="1023" w:type="dxa"/>
            <w:shd w:val="clear" w:color="auto" w:fill="auto"/>
          </w:tcPr>
          <w:p w:rsidR="00ED7ADD" w:rsidRPr="00ED7ADD" w:rsidRDefault="00ED7ADD" w:rsidP="00BA5E87">
            <w:pPr>
              <w:rPr>
                <w:sz w:val="20"/>
                <w:szCs w:val="20"/>
              </w:rPr>
            </w:pPr>
            <w:r w:rsidRPr="00ED7ADD">
              <w:rPr>
                <w:sz w:val="20"/>
                <w:szCs w:val="20"/>
              </w:rPr>
              <w:t>100%</w:t>
            </w:r>
          </w:p>
        </w:tc>
        <w:tc>
          <w:tcPr>
            <w:tcW w:w="1023" w:type="dxa"/>
            <w:shd w:val="clear" w:color="auto" w:fill="auto"/>
          </w:tcPr>
          <w:p w:rsidR="00ED7ADD" w:rsidRPr="00ED7ADD" w:rsidRDefault="00ED7ADD" w:rsidP="00BA5E87">
            <w:pPr>
              <w:rPr>
                <w:sz w:val="20"/>
                <w:szCs w:val="20"/>
              </w:rPr>
            </w:pPr>
            <w:r w:rsidRPr="00ED7ADD">
              <w:rPr>
                <w:sz w:val="20"/>
                <w:szCs w:val="20"/>
              </w:rPr>
              <w:t>101%</w:t>
            </w:r>
          </w:p>
        </w:tc>
        <w:tc>
          <w:tcPr>
            <w:tcW w:w="1023" w:type="dxa"/>
            <w:shd w:val="clear" w:color="auto" w:fill="auto"/>
          </w:tcPr>
          <w:p w:rsidR="00ED7ADD" w:rsidRPr="00ED7ADD" w:rsidRDefault="00ED7ADD" w:rsidP="00BA5E87">
            <w:pPr>
              <w:rPr>
                <w:sz w:val="20"/>
                <w:szCs w:val="20"/>
              </w:rPr>
            </w:pPr>
            <w:r w:rsidRPr="00ED7ADD">
              <w:rPr>
                <w:sz w:val="20"/>
                <w:szCs w:val="20"/>
              </w:rPr>
              <w:t>103%</w:t>
            </w:r>
          </w:p>
        </w:tc>
        <w:tc>
          <w:tcPr>
            <w:tcW w:w="1023" w:type="dxa"/>
            <w:shd w:val="clear" w:color="auto" w:fill="auto"/>
          </w:tcPr>
          <w:p w:rsidR="00ED7ADD" w:rsidRPr="00ED7ADD" w:rsidRDefault="00ED7ADD" w:rsidP="00BA5E87">
            <w:pPr>
              <w:rPr>
                <w:sz w:val="20"/>
                <w:szCs w:val="20"/>
              </w:rPr>
            </w:pPr>
            <w:r w:rsidRPr="00ED7ADD">
              <w:rPr>
                <w:sz w:val="20"/>
                <w:szCs w:val="20"/>
              </w:rPr>
              <w:t>105%</w:t>
            </w:r>
          </w:p>
        </w:tc>
        <w:tc>
          <w:tcPr>
            <w:tcW w:w="1024" w:type="dxa"/>
            <w:shd w:val="clear" w:color="auto" w:fill="auto"/>
          </w:tcPr>
          <w:p w:rsidR="00ED7ADD" w:rsidRPr="00ED7ADD" w:rsidRDefault="00ED7ADD" w:rsidP="00BA5E87">
            <w:pPr>
              <w:rPr>
                <w:sz w:val="20"/>
                <w:szCs w:val="20"/>
              </w:rPr>
            </w:pPr>
            <w:r w:rsidRPr="00ED7ADD">
              <w:rPr>
                <w:sz w:val="20"/>
                <w:szCs w:val="20"/>
              </w:rPr>
              <w:t>107%</w:t>
            </w:r>
          </w:p>
        </w:tc>
        <w:tc>
          <w:tcPr>
            <w:tcW w:w="1024" w:type="dxa"/>
            <w:shd w:val="clear" w:color="auto" w:fill="auto"/>
          </w:tcPr>
          <w:p w:rsidR="00ED7ADD" w:rsidRPr="00ED7ADD" w:rsidRDefault="00ED7ADD" w:rsidP="00BA5E87">
            <w:pPr>
              <w:rPr>
                <w:sz w:val="20"/>
                <w:szCs w:val="20"/>
              </w:rPr>
            </w:pPr>
            <w:r w:rsidRPr="00ED7ADD">
              <w:rPr>
                <w:sz w:val="20"/>
                <w:szCs w:val="20"/>
              </w:rPr>
              <w:t>110%</w:t>
            </w:r>
          </w:p>
        </w:tc>
        <w:tc>
          <w:tcPr>
            <w:tcW w:w="1024" w:type="dxa"/>
            <w:shd w:val="clear" w:color="auto" w:fill="auto"/>
          </w:tcPr>
          <w:p w:rsidR="00ED7ADD" w:rsidRPr="00ED7ADD" w:rsidRDefault="00ED7ADD" w:rsidP="00BA5E87">
            <w:pPr>
              <w:rPr>
                <w:sz w:val="20"/>
                <w:szCs w:val="20"/>
              </w:rPr>
            </w:pPr>
            <w:r w:rsidRPr="00ED7ADD">
              <w:rPr>
                <w:sz w:val="20"/>
                <w:szCs w:val="20"/>
              </w:rPr>
              <w:t>112%</w:t>
            </w:r>
          </w:p>
        </w:tc>
      </w:tr>
      <w:tr w:rsidR="00ED7ADD" w:rsidRPr="00ED7ADD" w:rsidTr="00BA5E87">
        <w:tc>
          <w:tcPr>
            <w:tcW w:w="2410" w:type="dxa"/>
            <w:vMerge/>
            <w:shd w:val="clear" w:color="auto" w:fill="auto"/>
            <w:vAlign w:val="center"/>
          </w:tcPr>
          <w:p w:rsidR="00ED7ADD" w:rsidRPr="00ED7ADD" w:rsidRDefault="00ED7ADD" w:rsidP="00BA5E87">
            <w:pPr>
              <w:rPr>
                <w:sz w:val="20"/>
                <w:szCs w:val="20"/>
              </w:rPr>
            </w:pPr>
          </w:p>
        </w:tc>
        <w:tc>
          <w:tcPr>
            <w:tcW w:w="1024" w:type="dxa"/>
            <w:shd w:val="clear" w:color="auto" w:fill="auto"/>
          </w:tcPr>
          <w:p w:rsidR="00ED7ADD" w:rsidRPr="00ED7ADD" w:rsidRDefault="00ED7ADD" w:rsidP="00BA5E87">
            <w:pPr>
              <w:rPr>
                <w:sz w:val="20"/>
                <w:szCs w:val="20"/>
              </w:rPr>
            </w:pPr>
            <w:r w:rsidRPr="00ED7ADD">
              <w:rPr>
                <w:sz w:val="20"/>
                <w:szCs w:val="20"/>
              </w:rPr>
              <w:t>ед.</w:t>
            </w:r>
          </w:p>
        </w:tc>
        <w:tc>
          <w:tcPr>
            <w:tcW w:w="1023" w:type="dxa"/>
            <w:shd w:val="clear" w:color="auto" w:fill="auto"/>
          </w:tcPr>
          <w:p w:rsidR="00ED7ADD" w:rsidRPr="00ED7ADD" w:rsidRDefault="00ED7ADD" w:rsidP="00BA5E87">
            <w:pPr>
              <w:rPr>
                <w:sz w:val="20"/>
                <w:szCs w:val="20"/>
              </w:rPr>
            </w:pPr>
            <w:r w:rsidRPr="00ED7ADD">
              <w:rPr>
                <w:sz w:val="20"/>
                <w:szCs w:val="20"/>
              </w:rPr>
              <w:t>1670</w:t>
            </w:r>
          </w:p>
        </w:tc>
        <w:tc>
          <w:tcPr>
            <w:tcW w:w="1023" w:type="dxa"/>
            <w:shd w:val="clear" w:color="auto" w:fill="auto"/>
          </w:tcPr>
          <w:p w:rsidR="00ED7ADD" w:rsidRPr="00ED7ADD" w:rsidRDefault="00ED7ADD" w:rsidP="00BA5E87">
            <w:pPr>
              <w:rPr>
                <w:sz w:val="20"/>
                <w:szCs w:val="20"/>
              </w:rPr>
            </w:pPr>
            <w:r w:rsidRPr="00ED7ADD">
              <w:rPr>
                <w:sz w:val="20"/>
                <w:szCs w:val="20"/>
              </w:rPr>
              <w:t>1690</w:t>
            </w:r>
          </w:p>
        </w:tc>
        <w:tc>
          <w:tcPr>
            <w:tcW w:w="1023" w:type="dxa"/>
            <w:shd w:val="clear" w:color="auto" w:fill="auto"/>
          </w:tcPr>
          <w:p w:rsidR="00ED7ADD" w:rsidRPr="00ED7ADD" w:rsidRDefault="00ED7ADD" w:rsidP="00BA5E87">
            <w:pPr>
              <w:rPr>
                <w:sz w:val="20"/>
                <w:szCs w:val="20"/>
              </w:rPr>
            </w:pPr>
            <w:r w:rsidRPr="00ED7ADD">
              <w:rPr>
                <w:sz w:val="20"/>
                <w:szCs w:val="20"/>
              </w:rPr>
              <w:t>1720</w:t>
            </w:r>
          </w:p>
        </w:tc>
        <w:tc>
          <w:tcPr>
            <w:tcW w:w="1023" w:type="dxa"/>
            <w:shd w:val="clear" w:color="auto" w:fill="auto"/>
          </w:tcPr>
          <w:p w:rsidR="00ED7ADD" w:rsidRPr="00ED7ADD" w:rsidRDefault="00ED7ADD" w:rsidP="00BA5E87">
            <w:pPr>
              <w:rPr>
                <w:sz w:val="20"/>
                <w:szCs w:val="20"/>
              </w:rPr>
            </w:pPr>
            <w:r w:rsidRPr="00ED7ADD">
              <w:rPr>
                <w:sz w:val="20"/>
                <w:szCs w:val="20"/>
              </w:rPr>
              <w:t>1750</w:t>
            </w:r>
          </w:p>
        </w:tc>
        <w:tc>
          <w:tcPr>
            <w:tcW w:w="1024" w:type="dxa"/>
            <w:shd w:val="clear" w:color="auto" w:fill="auto"/>
          </w:tcPr>
          <w:p w:rsidR="00ED7ADD" w:rsidRPr="00ED7ADD" w:rsidRDefault="00ED7ADD" w:rsidP="00BA5E87">
            <w:pPr>
              <w:rPr>
                <w:sz w:val="20"/>
                <w:szCs w:val="20"/>
              </w:rPr>
            </w:pPr>
            <w:r w:rsidRPr="00ED7ADD">
              <w:rPr>
                <w:sz w:val="20"/>
                <w:szCs w:val="20"/>
              </w:rPr>
              <w:t>1790</w:t>
            </w:r>
          </w:p>
        </w:tc>
        <w:tc>
          <w:tcPr>
            <w:tcW w:w="1024" w:type="dxa"/>
            <w:shd w:val="clear" w:color="auto" w:fill="auto"/>
          </w:tcPr>
          <w:p w:rsidR="00ED7ADD" w:rsidRPr="00ED7ADD" w:rsidRDefault="00ED7ADD" w:rsidP="00BA5E87">
            <w:pPr>
              <w:rPr>
                <w:sz w:val="20"/>
                <w:szCs w:val="20"/>
              </w:rPr>
            </w:pPr>
            <w:r w:rsidRPr="00ED7ADD">
              <w:rPr>
                <w:sz w:val="20"/>
                <w:szCs w:val="20"/>
              </w:rPr>
              <w:t>1840</w:t>
            </w:r>
          </w:p>
        </w:tc>
        <w:tc>
          <w:tcPr>
            <w:tcW w:w="1024" w:type="dxa"/>
            <w:shd w:val="clear" w:color="auto" w:fill="auto"/>
          </w:tcPr>
          <w:p w:rsidR="00ED7ADD" w:rsidRPr="00ED7ADD" w:rsidRDefault="00ED7ADD" w:rsidP="00BA5E87">
            <w:pPr>
              <w:rPr>
                <w:sz w:val="20"/>
                <w:szCs w:val="20"/>
              </w:rPr>
            </w:pPr>
            <w:r w:rsidRPr="00ED7ADD">
              <w:rPr>
                <w:sz w:val="20"/>
                <w:szCs w:val="20"/>
              </w:rPr>
              <w:t>1870</w:t>
            </w:r>
          </w:p>
        </w:tc>
      </w:tr>
      <w:tr w:rsidR="00ED7ADD" w:rsidRPr="00ED7ADD" w:rsidTr="00BA5E87">
        <w:tc>
          <w:tcPr>
            <w:tcW w:w="2410" w:type="dxa"/>
            <w:vMerge w:val="restart"/>
            <w:shd w:val="clear" w:color="auto" w:fill="auto"/>
          </w:tcPr>
          <w:p w:rsidR="00ED7ADD" w:rsidRPr="00ED7ADD" w:rsidRDefault="00ED7ADD" w:rsidP="00BA5E87">
            <w:pPr>
              <w:rPr>
                <w:sz w:val="20"/>
                <w:szCs w:val="20"/>
              </w:rPr>
            </w:pPr>
            <w:r w:rsidRPr="00ED7ADD">
              <w:rPr>
                <w:sz w:val="20"/>
                <w:szCs w:val="20"/>
              </w:rPr>
              <w:t>Рост обращений к цифровым ресурсам</w:t>
            </w:r>
          </w:p>
        </w:tc>
        <w:tc>
          <w:tcPr>
            <w:tcW w:w="1024" w:type="dxa"/>
            <w:shd w:val="clear" w:color="auto" w:fill="auto"/>
          </w:tcPr>
          <w:p w:rsidR="00ED7ADD" w:rsidRPr="00ED7ADD" w:rsidRDefault="00ED7ADD" w:rsidP="00BA5E87">
            <w:pPr>
              <w:rPr>
                <w:sz w:val="20"/>
                <w:szCs w:val="20"/>
              </w:rPr>
            </w:pPr>
            <w:r w:rsidRPr="00ED7ADD">
              <w:rPr>
                <w:sz w:val="20"/>
                <w:szCs w:val="20"/>
              </w:rPr>
              <w:t>%</w:t>
            </w:r>
          </w:p>
        </w:tc>
        <w:tc>
          <w:tcPr>
            <w:tcW w:w="1023" w:type="dxa"/>
            <w:shd w:val="clear" w:color="auto" w:fill="auto"/>
          </w:tcPr>
          <w:p w:rsidR="00ED7ADD" w:rsidRPr="00ED7ADD" w:rsidRDefault="00ED7ADD" w:rsidP="00BA5E87">
            <w:pPr>
              <w:rPr>
                <w:sz w:val="20"/>
                <w:szCs w:val="20"/>
              </w:rPr>
            </w:pPr>
            <w:r w:rsidRPr="00ED7ADD">
              <w:rPr>
                <w:sz w:val="20"/>
                <w:szCs w:val="20"/>
              </w:rPr>
              <w:t>100%</w:t>
            </w:r>
          </w:p>
        </w:tc>
        <w:tc>
          <w:tcPr>
            <w:tcW w:w="1023" w:type="dxa"/>
            <w:shd w:val="clear" w:color="auto" w:fill="auto"/>
          </w:tcPr>
          <w:p w:rsidR="00ED7ADD" w:rsidRPr="00ED7ADD" w:rsidRDefault="00ED7ADD" w:rsidP="00BA5E87">
            <w:pPr>
              <w:rPr>
                <w:sz w:val="20"/>
                <w:szCs w:val="20"/>
              </w:rPr>
            </w:pPr>
            <w:r w:rsidRPr="00ED7ADD">
              <w:rPr>
                <w:sz w:val="20"/>
                <w:szCs w:val="20"/>
              </w:rPr>
              <w:t>150%</w:t>
            </w:r>
          </w:p>
        </w:tc>
        <w:tc>
          <w:tcPr>
            <w:tcW w:w="1023" w:type="dxa"/>
            <w:shd w:val="clear" w:color="auto" w:fill="auto"/>
          </w:tcPr>
          <w:p w:rsidR="00ED7ADD" w:rsidRPr="00ED7ADD" w:rsidRDefault="00ED7ADD" w:rsidP="00BA5E87">
            <w:pPr>
              <w:rPr>
                <w:sz w:val="20"/>
                <w:szCs w:val="20"/>
              </w:rPr>
            </w:pPr>
            <w:r w:rsidRPr="00ED7ADD">
              <w:rPr>
                <w:sz w:val="20"/>
                <w:szCs w:val="20"/>
              </w:rPr>
              <w:t>200%</w:t>
            </w:r>
          </w:p>
        </w:tc>
        <w:tc>
          <w:tcPr>
            <w:tcW w:w="1023" w:type="dxa"/>
            <w:shd w:val="clear" w:color="auto" w:fill="auto"/>
          </w:tcPr>
          <w:p w:rsidR="00ED7ADD" w:rsidRPr="00ED7ADD" w:rsidRDefault="00ED7ADD" w:rsidP="00BA5E87">
            <w:pPr>
              <w:rPr>
                <w:sz w:val="20"/>
                <w:szCs w:val="20"/>
              </w:rPr>
            </w:pPr>
            <w:r w:rsidRPr="00ED7ADD">
              <w:rPr>
                <w:sz w:val="20"/>
                <w:szCs w:val="20"/>
              </w:rPr>
              <w:t>250%</w:t>
            </w:r>
          </w:p>
        </w:tc>
        <w:tc>
          <w:tcPr>
            <w:tcW w:w="1024" w:type="dxa"/>
            <w:shd w:val="clear" w:color="auto" w:fill="auto"/>
          </w:tcPr>
          <w:p w:rsidR="00ED7ADD" w:rsidRPr="00ED7ADD" w:rsidRDefault="00ED7ADD" w:rsidP="00BA5E87">
            <w:pPr>
              <w:rPr>
                <w:sz w:val="20"/>
                <w:szCs w:val="20"/>
              </w:rPr>
            </w:pPr>
            <w:r w:rsidRPr="00ED7ADD">
              <w:rPr>
                <w:sz w:val="20"/>
                <w:szCs w:val="20"/>
              </w:rPr>
              <w:t>300%</w:t>
            </w:r>
          </w:p>
        </w:tc>
        <w:tc>
          <w:tcPr>
            <w:tcW w:w="1024" w:type="dxa"/>
            <w:shd w:val="clear" w:color="auto" w:fill="auto"/>
          </w:tcPr>
          <w:p w:rsidR="00ED7ADD" w:rsidRPr="00ED7ADD" w:rsidRDefault="00ED7ADD" w:rsidP="00BA5E87">
            <w:pPr>
              <w:rPr>
                <w:sz w:val="20"/>
                <w:szCs w:val="20"/>
              </w:rPr>
            </w:pPr>
            <w:r w:rsidRPr="00ED7ADD">
              <w:rPr>
                <w:sz w:val="20"/>
                <w:szCs w:val="20"/>
              </w:rPr>
              <w:t>400%</w:t>
            </w:r>
          </w:p>
        </w:tc>
        <w:tc>
          <w:tcPr>
            <w:tcW w:w="1024" w:type="dxa"/>
            <w:shd w:val="clear" w:color="auto" w:fill="auto"/>
          </w:tcPr>
          <w:p w:rsidR="00ED7ADD" w:rsidRPr="00ED7ADD" w:rsidRDefault="00ED7ADD" w:rsidP="00BA5E87">
            <w:pPr>
              <w:rPr>
                <w:sz w:val="20"/>
                <w:szCs w:val="20"/>
              </w:rPr>
            </w:pPr>
            <w:r w:rsidRPr="00ED7ADD">
              <w:rPr>
                <w:sz w:val="20"/>
                <w:szCs w:val="20"/>
              </w:rPr>
              <w:t>500%</w:t>
            </w:r>
          </w:p>
        </w:tc>
      </w:tr>
      <w:tr w:rsidR="00ED7ADD" w:rsidRPr="00ED7ADD" w:rsidTr="00BA5E87">
        <w:tc>
          <w:tcPr>
            <w:tcW w:w="2410" w:type="dxa"/>
            <w:vMerge/>
            <w:shd w:val="clear" w:color="auto" w:fill="auto"/>
            <w:vAlign w:val="center"/>
          </w:tcPr>
          <w:p w:rsidR="00ED7ADD" w:rsidRPr="00ED7ADD" w:rsidRDefault="00ED7ADD" w:rsidP="00BA5E87">
            <w:pPr>
              <w:rPr>
                <w:sz w:val="20"/>
                <w:szCs w:val="20"/>
              </w:rPr>
            </w:pPr>
          </w:p>
        </w:tc>
        <w:tc>
          <w:tcPr>
            <w:tcW w:w="1024" w:type="dxa"/>
            <w:shd w:val="clear" w:color="auto" w:fill="auto"/>
          </w:tcPr>
          <w:p w:rsidR="00ED7ADD" w:rsidRPr="00ED7ADD" w:rsidRDefault="00ED7ADD" w:rsidP="00BA5E87">
            <w:pPr>
              <w:rPr>
                <w:sz w:val="20"/>
                <w:szCs w:val="20"/>
              </w:rPr>
            </w:pPr>
            <w:r w:rsidRPr="00ED7ADD">
              <w:rPr>
                <w:sz w:val="20"/>
                <w:szCs w:val="20"/>
              </w:rPr>
              <w:t>ед.</w:t>
            </w:r>
          </w:p>
        </w:tc>
        <w:tc>
          <w:tcPr>
            <w:tcW w:w="1023" w:type="dxa"/>
            <w:shd w:val="clear" w:color="auto" w:fill="auto"/>
          </w:tcPr>
          <w:p w:rsidR="00ED7ADD" w:rsidRPr="00ED7ADD" w:rsidRDefault="00ED7ADD" w:rsidP="00BA5E87">
            <w:pPr>
              <w:rPr>
                <w:sz w:val="20"/>
                <w:szCs w:val="20"/>
              </w:rPr>
            </w:pPr>
            <w:r w:rsidRPr="00ED7ADD">
              <w:rPr>
                <w:sz w:val="20"/>
                <w:szCs w:val="20"/>
              </w:rPr>
              <w:t>12</w:t>
            </w:r>
          </w:p>
        </w:tc>
        <w:tc>
          <w:tcPr>
            <w:tcW w:w="1023" w:type="dxa"/>
            <w:shd w:val="clear" w:color="auto" w:fill="auto"/>
          </w:tcPr>
          <w:p w:rsidR="00ED7ADD" w:rsidRPr="00ED7ADD" w:rsidRDefault="00ED7ADD" w:rsidP="00BA5E87">
            <w:pPr>
              <w:rPr>
                <w:sz w:val="20"/>
                <w:szCs w:val="20"/>
              </w:rPr>
            </w:pPr>
            <w:r w:rsidRPr="00ED7ADD">
              <w:rPr>
                <w:sz w:val="20"/>
                <w:szCs w:val="20"/>
              </w:rPr>
              <w:t>18</w:t>
            </w:r>
          </w:p>
        </w:tc>
        <w:tc>
          <w:tcPr>
            <w:tcW w:w="1023" w:type="dxa"/>
            <w:shd w:val="clear" w:color="auto" w:fill="auto"/>
          </w:tcPr>
          <w:p w:rsidR="00ED7ADD" w:rsidRPr="00ED7ADD" w:rsidRDefault="00ED7ADD" w:rsidP="00BA5E87">
            <w:pPr>
              <w:rPr>
                <w:sz w:val="20"/>
                <w:szCs w:val="20"/>
              </w:rPr>
            </w:pPr>
            <w:r w:rsidRPr="00ED7ADD">
              <w:rPr>
                <w:sz w:val="20"/>
                <w:szCs w:val="20"/>
              </w:rPr>
              <w:t>24</w:t>
            </w:r>
          </w:p>
        </w:tc>
        <w:tc>
          <w:tcPr>
            <w:tcW w:w="1023" w:type="dxa"/>
            <w:shd w:val="clear" w:color="auto" w:fill="auto"/>
          </w:tcPr>
          <w:p w:rsidR="00ED7ADD" w:rsidRPr="00ED7ADD" w:rsidRDefault="00ED7ADD" w:rsidP="00BA5E87">
            <w:pPr>
              <w:rPr>
                <w:sz w:val="20"/>
                <w:szCs w:val="20"/>
              </w:rPr>
            </w:pPr>
            <w:r w:rsidRPr="00ED7ADD">
              <w:rPr>
                <w:sz w:val="20"/>
                <w:szCs w:val="20"/>
              </w:rPr>
              <w:t>30</w:t>
            </w:r>
          </w:p>
        </w:tc>
        <w:tc>
          <w:tcPr>
            <w:tcW w:w="1024" w:type="dxa"/>
            <w:shd w:val="clear" w:color="auto" w:fill="auto"/>
          </w:tcPr>
          <w:p w:rsidR="00ED7ADD" w:rsidRPr="00ED7ADD" w:rsidRDefault="00ED7ADD" w:rsidP="00BA5E87">
            <w:pPr>
              <w:rPr>
                <w:sz w:val="20"/>
                <w:szCs w:val="20"/>
              </w:rPr>
            </w:pPr>
            <w:r w:rsidRPr="00ED7ADD">
              <w:rPr>
                <w:sz w:val="20"/>
                <w:szCs w:val="20"/>
              </w:rPr>
              <w:t>36</w:t>
            </w:r>
          </w:p>
        </w:tc>
        <w:tc>
          <w:tcPr>
            <w:tcW w:w="1024" w:type="dxa"/>
            <w:shd w:val="clear" w:color="auto" w:fill="auto"/>
          </w:tcPr>
          <w:p w:rsidR="00ED7ADD" w:rsidRPr="00ED7ADD" w:rsidRDefault="00ED7ADD" w:rsidP="00BA5E87">
            <w:pPr>
              <w:rPr>
                <w:sz w:val="20"/>
                <w:szCs w:val="20"/>
              </w:rPr>
            </w:pPr>
            <w:r w:rsidRPr="00ED7ADD">
              <w:rPr>
                <w:sz w:val="20"/>
                <w:szCs w:val="20"/>
              </w:rPr>
              <w:t>48</w:t>
            </w:r>
          </w:p>
        </w:tc>
        <w:tc>
          <w:tcPr>
            <w:tcW w:w="1024" w:type="dxa"/>
            <w:shd w:val="clear" w:color="auto" w:fill="auto"/>
          </w:tcPr>
          <w:p w:rsidR="00ED7ADD" w:rsidRPr="00ED7ADD" w:rsidRDefault="00ED7ADD" w:rsidP="00BA5E87">
            <w:pPr>
              <w:rPr>
                <w:sz w:val="20"/>
                <w:szCs w:val="20"/>
              </w:rPr>
            </w:pPr>
            <w:r w:rsidRPr="00ED7ADD">
              <w:rPr>
                <w:sz w:val="20"/>
                <w:szCs w:val="20"/>
              </w:rPr>
              <w:t>60</w:t>
            </w:r>
          </w:p>
        </w:tc>
      </w:tr>
      <w:tr w:rsidR="00ED7ADD" w:rsidRPr="00ED7ADD" w:rsidTr="00BA5E87">
        <w:tc>
          <w:tcPr>
            <w:tcW w:w="2410" w:type="dxa"/>
            <w:vMerge w:val="restart"/>
            <w:shd w:val="clear" w:color="auto" w:fill="auto"/>
          </w:tcPr>
          <w:p w:rsidR="00ED7ADD" w:rsidRPr="00ED7ADD" w:rsidRDefault="00ED7ADD" w:rsidP="00BA5E87">
            <w:pPr>
              <w:rPr>
                <w:sz w:val="20"/>
                <w:szCs w:val="20"/>
              </w:rPr>
            </w:pPr>
            <w:r w:rsidRPr="00ED7ADD">
              <w:rPr>
                <w:sz w:val="20"/>
                <w:szCs w:val="20"/>
              </w:rPr>
              <w:t>Увеличение доли выставочных проектов военно-патриотической и патриотической тематики</w:t>
            </w:r>
          </w:p>
        </w:tc>
        <w:tc>
          <w:tcPr>
            <w:tcW w:w="1024" w:type="dxa"/>
            <w:shd w:val="clear" w:color="auto" w:fill="auto"/>
          </w:tcPr>
          <w:p w:rsidR="00ED7ADD" w:rsidRPr="00ED7ADD" w:rsidRDefault="00ED7ADD" w:rsidP="00BA5E87">
            <w:pPr>
              <w:rPr>
                <w:sz w:val="20"/>
                <w:szCs w:val="20"/>
              </w:rPr>
            </w:pPr>
            <w:r w:rsidRPr="00ED7ADD">
              <w:rPr>
                <w:sz w:val="20"/>
                <w:szCs w:val="20"/>
              </w:rPr>
              <w:t>%</w:t>
            </w:r>
          </w:p>
        </w:tc>
        <w:tc>
          <w:tcPr>
            <w:tcW w:w="1023" w:type="dxa"/>
            <w:shd w:val="clear" w:color="auto" w:fill="auto"/>
          </w:tcPr>
          <w:p w:rsidR="00ED7ADD" w:rsidRPr="00ED7ADD" w:rsidRDefault="00ED7ADD" w:rsidP="00BA5E87">
            <w:pPr>
              <w:rPr>
                <w:sz w:val="20"/>
                <w:szCs w:val="20"/>
              </w:rPr>
            </w:pPr>
            <w:r w:rsidRPr="00ED7ADD">
              <w:rPr>
                <w:sz w:val="20"/>
                <w:szCs w:val="20"/>
              </w:rPr>
              <w:t>25%</w:t>
            </w:r>
          </w:p>
        </w:tc>
        <w:tc>
          <w:tcPr>
            <w:tcW w:w="1023" w:type="dxa"/>
            <w:shd w:val="clear" w:color="auto" w:fill="auto"/>
          </w:tcPr>
          <w:p w:rsidR="00ED7ADD" w:rsidRPr="00ED7ADD" w:rsidRDefault="00ED7ADD" w:rsidP="00BA5E87">
            <w:pPr>
              <w:rPr>
                <w:sz w:val="20"/>
                <w:szCs w:val="20"/>
              </w:rPr>
            </w:pPr>
            <w:r w:rsidRPr="00ED7ADD">
              <w:rPr>
                <w:sz w:val="20"/>
                <w:szCs w:val="20"/>
              </w:rPr>
              <w:t>27%</w:t>
            </w:r>
          </w:p>
        </w:tc>
        <w:tc>
          <w:tcPr>
            <w:tcW w:w="1023" w:type="dxa"/>
            <w:shd w:val="clear" w:color="auto" w:fill="auto"/>
          </w:tcPr>
          <w:p w:rsidR="00ED7ADD" w:rsidRPr="00ED7ADD" w:rsidRDefault="00ED7ADD" w:rsidP="00BA5E87">
            <w:pPr>
              <w:rPr>
                <w:sz w:val="20"/>
                <w:szCs w:val="20"/>
              </w:rPr>
            </w:pPr>
            <w:r w:rsidRPr="00ED7ADD">
              <w:rPr>
                <w:sz w:val="20"/>
                <w:szCs w:val="20"/>
              </w:rPr>
              <w:t>30%</w:t>
            </w:r>
          </w:p>
        </w:tc>
        <w:tc>
          <w:tcPr>
            <w:tcW w:w="1023" w:type="dxa"/>
            <w:shd w:val="clear" w:color="auto" w:fill="auto"/>
          </w:tcPr>
          <w:p w:rsidR="00ED7ADD" w:rsidRPr="00ED7ADD" w:rsidRDefault="00ED7ADD" w:rsidP="00BA5E87">
            <w:pPr>
              <w:rPr>
                <w:sz w:val="20"/>
                <w:szCs w:val="20"/>
              </w:rPr>
            </w:pPr>
            <w:r w:rsidRPr="00ED7ADD">
              <w:rPr>
                <w:sz w:val="20"/>
                <w:szCs w:val="20"/>
              </w:rPr>
              <w:t>33%</w:t>
            </w:r>
          </w:p>
        </w:tc>
        <w:tc>
          <w:tcPr>
            <w:tcW w:w="1024" w:type="dxa"/>
            <w:shd w:val="clear" w:color="auto" w:fill="auto"/>
          </w:tcPr>
          <w:p w:rsidR="00ED7ADD" w:rsidRPr="00ED7ADD" w:rsidRDefault="00ED7ADD" w:rsidP="00BA5E87">
            <w:pPr>
              <w:rPr>
                <w:sz w:val="20"/>
                <w:szCs w:val="20"/>
              </w:rPr>
            </w:pPr>
            <w:r w:rsidRPr="00ED7ADD">
              <w:rPr>
                <w:sz w:val="20"/>
                <w:szCs w:val="20"/>
              </w:rPr>
              <w:t>36%</w:t>
            </w:r>
          </w:p>
        </w:tc>
        <w:tc>
          <w:tcPr>
            <w:tcW w:w="1024" w:type="dxa"/>
            <w:shd w:val="clear" w:color="auto" w:fill="auto"/>
          </w:tcPr>
          <w:p w:rsidR="00ED7ADD" w:rsidRPr="00ED7ADD" w:rsidRDefault="00ED7ADD" w:rsidP="00BA5E87">
            <w:pPr>
              <w:rPr>
                <w:sz w:val="20"/>
                <w:szCs w:val="20"/>
              </w:rPr>
            </w:pPr>
            <w:r w:rsidRPr="00ED7ADD">
              <w:rPr>
                <w:sz w:val="20"/>
                <w:szCs w:val="20"/>
              </w:rPr>
              <w:t>40%</w:t>
            </w:r>
          </w:p>
        </w:tc>
        <w:tc>
          <w:tcPr>
            <w:tcW w:w="1024" w:type="dxa"/>
            <w:shd w:val="clear" w:color="auto" w:fill="auto"/>
          </w:tcPr>
          <w:p w:rsidR="00ED7ADD" w:rsidRPr="00ED7ADD" w:rsidRDefault="00ED7ADD" w:rsidP="00BA5E87">
            <w:pPr>
              <w:rPr>
                <w:sz w:val="20"/>
                <w:szCs w:val="20"/>
              </w:rPr>
            </w:pPr>
            <w:r w:rsidRPr="00ED7ADD">
              <w:rPr>
                <w:sz w:val="20"/>
                <w:szCs w:val="20"/>
              </w:rPr>
              <w:t>45%</w:t>
            </w:r>
          </w:p>
        </w:tc>
      </w:tr>
      <w:tr w:rsidR="00ED7ADD" w:rsidRPr="00ED7ADD" w:rsidTr="00BA5E87">
        <w:tc>
          <w:tcPr>
            <w:tcW w:w="2410" w:type="dxa"/>
            <w:vMerge/>
            <w:shd w:val="clear" w:color="auto" w:fill="auto"/>
            <w:vAlign w:val="center"/>
          </w:tcPr>
          <w:p w:rsidR="00ED7ADD" w:rsidRPr="00ED7ADD" w:rsidRDefault="00ED7ADD" w:rsidP="00BA5E87">
            <w:pPr>
              <w:rPr>
                <w:sz w:val="20"/>
                <w:szCs w:val="20"/>
              </w:rPr>
            </w:pPr>
          </w:p>
        </w:tc>
        <w:tc>
          <w:tcPr>
            <w:tcW w:w="1024" w:type="dxa"/>
            <w:shd w:val="clear" w:color="auto" w:fill="auto"/>
          </w:tcPr>
          <w:p w:rsidR="00ED7ADD" w:rsidRPr="00ED7ADD" w:rsidRDefault="00ED7ADD" w:rsidP="00BA5E87">
            <w:pPr>
              <w:rPr>
                <w:sz w:val="20"/>
                <w:szCs w:val="20"/>
              </w:rPr>
            </w:pPr>
            <w:r w:rsidRPr="00ED7ADD">
              <w:rPr>
                <w:sz w:val="20"/>
                <w:szCs w:val="20"/>
              </w:rPr>
              <w:t>ед.</w:t>
            </w:r>
          </w:p>
        </w:tc>
        <w:tc>
          <w:tcPr>
            <w:tcW w:w="1023" w:type="dxa"/>
            <w:shd w:val="clear" w:color="auto" w:fill="auto"/>
          </w:tcPr>
          <w:p w:rsidR="00ED7ADD" w:rsidRPr="00ED7ADD" w:rsidRDefault="00ED7ADD" w:rsidP="00BA5E87">
            <w:pPr>
              <w:rPr>
                <w:sz w:val="20"/>
                <w:szCs w:val="20"/>
              </w:rPr>
            </w:pPr>
            <w:r w:rsidRPr="00ED7ADD">
              <w:rPr>
                <w:sz w:val="20"/>
                <w:szCs w:val="20"/>
              </w:rPr>
              <w:t>1</w:t>
            </w:r>
          </w:p>
        </w:tc>
        <w:tc>
          <w:tcPr>
            <w:tcW w:w="1023" w:type="dxa"/>
            <w:shd w:val="clear" w:color="auto" w:fill="auto"/>
          </w:tcPr>
          <w:p w:rsidR="00ED7ADD" w:rsidRPr="00ED7ADD" w:rsidRDefault="00ED7ADD" w:rsidP="00BA5E87">
            <w:pPr>
              <w:rPr>
                <w:sz w:val="20"/>
                <w:szCs w:val="20"/>
              </w:rPr>
            </w:pPr>
            <w:r w:rsidRPr="00ED7ADD">
              <w:rPr>
                <w:sz w:val="20"/>
                <w:szCs w:val="20"/>
              </w:rPr>
              <w:t>1</w:t>
            </w:r>
          </w:p>
        </w:tc>
        <w:tc>
          <w:tcPr>
            <w:tcW w:w="1023" w:type="dxa"/>
            <w:shd w:val="clear" w:color="auto" w:fill="auto"/>
          </w:tcPr>
          <w:p w:rsidR="00ED7ADD" w:rsidRPr="00ED7ADD" w:rsidRDefault="00ED7ADD" w:rsidP="00BA5E87">
            <w:pPr>
              <w:rPr>
                <w:sz w:val="20"/>
                <w:szCs w:val="20"/>
              </w:rPr>
            </w:pPr>
            <w:r w:rsidRPr="00ED7ADD">
              <w:rPr>
                <w:sz w:val="20"/>
                <w:szCs w:val="20"/>
              </w:rPr>
              <w:t>2</w:t>
            </w:r>
          </w:p>
        </w:tc>
        <w:tc>
          <w:tcPr>
            <w:tcW w:w="1023" w:type="dxa"/>
            <w:shd w:val="clear" w:color="auto" w:fill="auto"/>
          </w:tcPr>
          <w:p w:rsidR="00ED7ADD" w:rsidRPr="00ED7ADD" w:rsidRDefault="00ED7ADD" w:rsidP="00BA5E87">
            <w:pPr>
              <w:rPr>
                <w:sz w:val="20"/>
                <w:szCs w:val="20"/>
              </w:rPr>
            </w:pPr>
            <w:r w:rsidRPr="00ED7ADD">
              <w:rPr>
                <w:sz w:val="20"/>
                <w:szCs w:val="20"/>
              </w:rPr>
              <w:t>2</w:t>
            </w:r>
          </w:p>
        </w:tc>
        <w:tc>
          <w:tcPr>
            <w:tcW w:w="1024" w:type="dxa"/>
            <w:shd w:val="clear" w:color="auto" w:fill="auto"/>
          </w:tcPr>
          <w:p w:rsidR="00ED7ADD" w:rsidRPr="00ED7ADD" w:rsidRDefault="00ED7ADD" w:rsidP="00BA5E87">
            <w:pPr>
              <w:rPr>
                <w:sz w:val="20"/>
                <w:szCs w:val="20"/>
              </w:rPr>
            </w:pPr>
            <w:r w:rsidRPr="00ED7ADD">
              <w:rPr>
                <w:sz w:val="20"/>
                <w:szCs w:val="20"/>
              </w:rPr>
              <w:t>3</w:t>
            </w:r>
          </w:p>
        </w:tc>
        <w:tc>
          <w:tcPr>
            <w:tcW w:w="1024" w:type="dxa"/>
            <w:shd w:val="clear" w:color="auto" w:fill="auto"/>
          </w:tcPr>
          <w:p w:rsidR="00ED7ADD" w:rsidRPr="00ED7ADD" w:rsidRDefault="00ED7ADD" w:rsidP="00BA5E87">
            <w:pPr>
              <w:rPr>
                <w:sz w:val="20"/>
                <w:szCs w:val="20"/>
              </w:rPr>
            </w:pPr>
            <w:r w:rsidRPr="00ED7ADD">
              <w:rPr>
                <w:sz w:val="20"/>
                <w:szCs w:val="20"/>
              </w:rPr>
              <w:t>3</w:t>
            </w:r>
          </w:p>
        </w:tc>
        <w:tc>
          <w:tcPr>
            <w:tcW w:w="1024" w:type="dxa"/>
            <w:shd w:val="clear" w:color="auto" w:fill="auto"/>
          </w:tcPr>
          <w:p w:rsidR="00ED7ADD" w:rsidRPr="00ED7ADD" w:rsidRDefault="00ED7ADD" w:rsidP="00BA5E87">
            <w:pPr>
              <w:rPr>
                <w:sz w:val="20"/>
                <w:szCs w:val="20"/>
              </w:rPr>
            </w:pPr>
            <w:r w:rsidRPr="00ED7ADD">
              <w:rPr>
                <w:sz w:val="20"/>
                <w:szCs w:val="20"/>
              </w:rPr>
              <w:t>3</w:t>
            </w:r>
          </w:p>
        </w:tc>
      </w:tr>
      <w:tr w:rsidR="00ED7ADD" w:rsidRPr="00ED7ADD" w:rsidTr="00BA5E87">
        <w:tc>
          <w:tcPr>
            <w:tcW w:w="2410" w:type="dxa"/>
            <w:vMerge w:val="restart"/>
            <w:shd w:val="clear" w:color="auto" w:fill="auto"/>
          </w:tcPr>
          <w:p w:rsidR="00ED7ADD" w:rsidRPr="00ED7ADD" w:rsidRDefault="00ED7ADD" w:rsidP="00BA5E87">
            <w:pPr>
              <w:rPr>
                <w:sz w:val="20"/>
                <w:szCs w:val="20"/>
              </w:rPr>
            </w:pPr>
            <w:r w:rsidRPr="00ED7ADD">
              <w:rPr>
                <w:sz w:val="20"/>
                <w:szCs w:val="20"/>
              </w:rPr>
              <w:lastRenderedPageBreak/>
              <w:t>Увеличение числа выездных и обменных выставок</w:t>
            </w:r>
          </w:p>
        </w:tc>
        <w:tc>
          <w:tcPr>
            <w:tcW w:w="1024" w:type="dxa"/>
            <w:shd w:val="clear" w:color="auto" w:fill="auto"/>
          </w:tcPr>
          <w:p w:rsidR="00ED7ADD" w:rsidRPr="00ED7ADD" w:rsidRDefault="00ED7ADD" w:rsidP="00BA5E87">
            <w:pPr>
              <w:rPr>
                <w:sz w:val="20"/>
                <w:szCs w:val="20"/>
              </w:rPr>
            </w:pPr>
            <w:r w:rsidRPr="00ED7ADD">
              <w:rPr>
                <w:sz w:val="20"/>
                <w:szCs w:val="20"/>
              </w:rPr>
              <w:t>%</w:t>
            </w:r>
          </w:p>
        </w:tc>
        <w:tc>
          <w:tcPr>
            <w:tcW w:w="1023" w:type="dxa"/>
            <w:shd w:val="clear" w:color="auto" w:fill="auto"/>
          </w:tcPr>
          <w:p w:rsidR="00ED7ADD" w:rsidRPr="00ED7ADD" w:rsidRDefault="00ED7ADD" w:rsidP="00BA5E87">
            <w:pPr>
              <w:rPr>
                <w:sz w:val="20"/>
                <w:szCs w:val="20"/>
              </w:rPr>
            </w:pPr>
            <w:r w:rsidRPr="00ED7ADD">
              <w:rPr>
                <w:sz w:val="20"/>
                <w:szCs w:val="20"/>
              </w:rPr>
              <w:t>100%</w:t>
            </w:r>
          </w:p>
        </w:tc>
        <w:tc>
          <w:tcPr>
            <w:tcW w:w="1023" w:type="dxa"/>
            <w:shd w:val="clear" w:color="auto" w:fill="auto"/>
          </w:tcPr>
          <w:p w:rsidR="00ED7ADD" w:rsidRPr="00ED7ADD" w:rsidRDefault="00ED7ADD" w:rsidP="00BA5E87">
            <w:pPr>
              <w:rPr>
                <w:sz w:val="20"/>
                <w:szCs w:val="20"/>
              </w:rPr>
            </w:pPr>
            <w:r w:rsidRPr="00ED7ADD">
              <w:rPr>
                <w:sz w:val="20"/>
                <w:szCs w:val="20"/>
              </w:rPr>
              <w:t>110%</w:t>
            </w:r>
          </w:p>
        </w:tc>
        <w:tc>
          <w:tcPr>
            <w:tcW w:w="1023" w:type="dxa"/>
            <w:shd w:val="clear" w:color="auto" w:fill="auto"/>
          </w:tcPr>
          <w:p w:rsidR="00ED7ADD" w:rsidRPr="00ED7ADD" w:rsidRDefault="00ED7ADD" w:rsidP="00BA5E87">
            <w:pPr>
              <w:rPr>
                <w:sz w:val="20"/>
                <w:szCs w:val="20"/>
              </w:rPr>
            </w:pPr>
            <w:r w:rsidRPr="00ED7ADD">
              <w:rPr>
                <w:sz w:val="20"/>
                <w:szCs w:val="20"/>
              </w:rPr>
              <w:t>120%</w:t>
            </w:r>
          </w:p>
        </w:tc>
        <w:tc>
          <w:tcPr>
            <w:tcW w:w="1023" w:type="dxa"/>
            <w:shd w:val="clear" w:color="auto" w:fill="auto"/>
          </w:tcPr>
          <w:p w:rsidR="00ED7ADD" w:rsidRPr="00ED7ADD" w:rsidRDefault="00ED7ADD" w:rsidP="00BA5E87">
            <w:pPr>
              <w:rPr>
                <w:sz w:val="20"/>
                <w:szCs w:val="20"/>
              </w:rPr>
            </w:pPr>
            <w:r w:rsidRPr="00ED7ADD">
              <w:rPr>
                <w:sz w:val="20"/>
                <w:szCs w:val="20"/>
              </w:rPr>
              <w:t>130%</w:t>
            </w:r>
          </w:p>
        </w:tc>
        <w:tc>
          <w:tcPr>
            <w:tcW w:w="1024" w:type="dxa"/>
            <w:shd w:val="clear" w:color="auto" w:fill="auto"/>
          </w:tcPr>
          <w:p w:rsidR="00ED7ADD" w:rsidRPr="00ED7ADD" w:rsidRDefault="00ED7ADD" w:rsidP="00BA5E87">
            <w:pPr>
              <w:rPr>
                <w:sz w:val="20"/>
                <w:szCs w:val="20"/>
              </w:rPr>
            </w:pPr>
            <w:r w:rsidRPr="00ED7ADD">
              <w:rPr>
                <w:sz w:val="20"/>
                <w:szCs w:val="20"/>
              </w:rPr>
              <w:t>140%</w:t>
            </w:r>
          </w:p>
        </w:tc>
        <w:tc>
          <w:tcPr>
            <w:tcW w:w="1024" w:type="dxa"/>
            <w:shd w:val="clear" w:color="auto" w:fill="auto"/>
          </w:tcPr>
          <w:p w:rsidR="00ED7ADD" w:rsidRPr="00ED7ADD" w:rsidRDefault="00ED7ADD" w:rsidP="00BA5E87">
            <w:pPr>
              <w:rPr>
                <w:sz w:val="20"/>
                <w:szCs w:val="20"/>
              </w:rPr>
            </w:pPr>
            <w:r w:rsidRPr="00ED7ADD">
              <w:rPr>
                <w:sz w:val="20"/>
                <w:szCs w:val="20"/>
              </w:rPr>
              <w:t>150%</w:t>
            </w:r>
          </w:p>
        </w:tc>
        <w:tc>
          <w:tcPr>
            <w:tcW w:w="1024" w:type="dxa"/>
            <w:shd w:val="clear" w:color="auto" w:fill="auto"/>
          </w:tcPr>
          <w:p w:rsidR="00ED7ADD" w:rsidRPr="00ED7ADD" w:rsidRDefault="00ED7ADD" w:rsidP="00BA5E87">
            <w:pPr>
              <w:rPr>
                <w:sz w:val="20"/>
                <w:szCs w:val="20"/>
              </w:rPr>
            </w:pPr>
            <w:r w:rsidRPr="00ED7ADD">
              <w:rPr>
                <w:sz w:val="20"/>
                <w:szCs w:val="20"/>
              </w:rPr>
              <w:t>160%</w:t>
            </w:r>
          </w:p>
        </w:tc>
      </w:tr>
      <w:tr w:rsidR="00ED7ADD" w:rsidRPr="00ED7ADD" w:rsidTr="00BA5E87">
        <w:tc>
          <w:tcPr>
            <w:tcW w:w="2410" w:type="dxa"/>
            <w:vMerge/>
            <w:shd w:val="clear" w:color="auto" w:fill="auto"/>
            <w:vAlign w:val="center"/>
          </w:tcPr>
          <w:p w:rsidR="00ED7ADD" w:rsidRPr="00ED7ADD" w:rsidRDefault="00ED7ADD" w:rsidP="00BA5E87">
            <w:pPr>
              <w:rPr>
                <w:sz w:val="20"/>
                <w:szCs w:val="20"/>
              </w:rPr>
            </w:pPr>
          </w:p>
        </w:tc>
        <w:tc>
          <w:tcPr>
            <w:tcW w:w="1024" w:type="dxa"/>
            <w:shd w:val="clear" w:color="auto" w:fill="auto"/>
          </w:tcPr>
          <w:p w:rsidR="00ED7ADD" w:rsidRPr="00ED7ADD" w:rsidRDefault="00ED7ADD" w:rsidP="00BA5E87">
            <w:pPr>
              <w:rPr>
                <w:sz w:val="20"/>
                <w:szCs w:val="20"/>
              </w:rPr>
            </w:pPr>
            <w:r w:rsidRPr="00ED7ADD">
              <w:rPr>
                <w:sz w:val="20"/>
                <w:szCs w:val="20"/>
              </w:rPr>
              <w:t>ед.</w:t>
            </w:r>
          </w:p>
        </w:tc>
        <w:tc>
          <w:tcPr>
            <w:tcW w:w="1023" w:type="dxa"/>
            <w:shd w:val="clear" w:color="auto" w:fill="auto"/>
          </w:tcPr>
          <w:p w:rsidR="00ED7ADD" w:rsidRPr="00ED7ADD" w:rsidRDefault="00ED7ADD" w:rsidP="00BA5E87">
            <w:pPr>
              <w:rPr>
                <w:sz w:val="20"/>
                <w:szCs w:val="20"/>
              </w:rPr>
            </w:pPr>
            <w:r w:rsidRPr="00ED7ADD">
              <w:rPr>
                <w:sz w:val="20"/>
                <w:szCs w:val="20"/>
              </w:rPr>
              <w:t>1</w:t>
            </w:r>
          </w:p>
        </w:tc>
        <w:tc>
          <w:tcPr>
            <w:tcW w:w="1023" w:type="dxa"/>
            <w:shd w:val="clear" w:color="auto" w:fill="auto"/>
          </w:tcPr>
          <w:p w:rsidR="00ED7ADD" w:rsidRPr="00ED7ADD" w:rsidRDefault="00ED7ADD" w:rsidP="00BA5E87">
            <w:pPr>
              <w:rPr>
                <w:sz w:val="20"/>
                <w:szCs w:val="20"/>
              </w:rPr>
            </w:pPr>
            <w:r w:rsidRPr="00ED7ADD">
              <w:rPr>
                <w:sz w:val="20"/>
                <w:szCs w:val="20"/>
              </w:rPr>
              <w:t>2</w:t>
            </w:r>
          </w:p>
        </w:tc>
        <w:tc>
          <w:tcPr>
            <w:tcW w:w="1023" w:type="dxa"/>
            <w:shd w:val="clear" w:color="auto" w:fill="auto"/>
          </w:tcPr>
          <w:p w:rsidR="00ED7ADD" w:rsidRPr="00ED7ADD" w:rsidRDefault="00ED7ADD" w:rsidP="00BA5E87">
            <w:pPr>
              <w:rPr>
                <w:sz w:val="20"/>
                <w:szCs w:val="20"/>
              </w:rPr>
            </w:pPr>
            <w:r w:rsidRPr="00ED7ADD">
              <w:rPr>
                <w:sz w:val="20"/>
                <w:szCs w:val="20"/>
              </w:rPr>
              <w:t>3</w:t>
            </w:r>
          </w:p>
        </w:tc>
        <w:tc>
          <w:tcPr>
            <w:tcW w:w="1023" w:type="dxa"/>
            <w:shd w:val="clear" w:color="auto" w:fill="auto"/>
          </w:tcPr>
          <w:p w:rsidR="00ED7ADD" w:rsidRPr="00ED7ADD" w:rsidRDefault="00ED7ADD" w:rsidP="00BA5E87">
            <w:pPr>
              <w:rPr>
                <w:sz w:val="20"/>
                <w:szCs w:val="20"/>
              </w:rPr>
            </w:pPr>
            <w:r w:rsidRPr="00ED7ADD">
              <w:rPr>
                <w:sz w:val="20"/>
                <w:szCs w:val="20"/>
              </w:rPr>
              <w:t>4</w:t>
            </w:r>
          </w:p>
        </w:tc>
        <w:tc>
          <w:tcPr>
            <w:tcW w:w="1024" w:type="dxa"/>
            <w:shd w:val="clear" w:color="auto" w:fill="auto"/>
          </w:tcPr>
          <w:p w:rsidR="00ED7ADD" w:rsidRPr="00ED7ADD" w:rsidRDefault="00ED7ADD" w:rsidP="00BA5E87">
            <w:pPr>
              <w:rPr>
                <w:sz w:val="20"/>
                <w:szCs w:val="20"/>
              </w:rPr>
            </w:pPr>
            <w:r w:rsidRPr="00ED7ADD">
              <w:rPr>
                <w:sz w:val="20"/>
                <w:szCs w:val="20"/>
              </w:rPr>
              <w:t>5</w:t>
            </w:r>
          </w:p>
        </w:tc>
        <w:tc>
          <w:tcPr>
            <w:tcW w:w="1024" w:type="dxa"/>
            <w:shd w:val="clear" w:color="auto" w:fill="auto"/>
          </w:tcPr>
          <w:p w:rsidR="00ED7ADD" w:rsidRPr="00ED7ADD" w:rsidRDefault="00ED7ADD" w:rsidP="00BA5E87">
            <w:pPr>
              <w:rPr>
                <w:sz w:val="20"/>
                <w:szCs w:val="20"/>
              </w:rPr>
            </w:pPr>
            <w:r w:rsidRPr="00ED7ADD">
              <w:rPr>
                <w:sz w:val="20"/>
                <w:szCs w:val="20"/>
              </w:rPr>
              <w:t>6</w:t>
            </w:r>
          </w:p>
        </w:tc>
        <w:tc>
          <w:tcPr>
            <w:tcW w:w="1024" w:type="dxa"/>
            <w:shd w:val="clear" w:color="auto" w:fill="auto"/>
          </w:tcPr>
          <w:p w:rsidR="00ED7ADD" w:rsidRPr="00ED7ADD" w:rsidRDefault="00ED7ADD" w:rsidP="00BA5E87">
            <w:pPr>
              <w:rPr>
                <w:sz w:val="20"/>
                <w:szCs w:val="20"/>
              </w:rPr>
            </w:pPr>
            <w:r w:rsidRPr="00ED7ADD">
              <w:rPr>
                <w:sz w:val="20"/>
                <w:szCs w:val="20"/>
              </w:rPr>
              <w:t>7</w:t>
            </w:r>
          </w:p>
        </w:tc>
      </w:tr>
    </w:tbl>
    <w:p w:rsidR="00ED7ADD" w:rsidRPr="00ED7ADD" w:rsidRDefault="00ED7ADD" w:rsidP="00ED7ADD">
      <w:pPr>
        <w:ind w:firstLine="709"/>
        <w:rPr>
          <w:sz w:val="20"/>
          <w:szCs w:val="20"/>
        </w:rPr>
      </w:pPr>
    </w:p>
    <w:p w:rsidR="00ED7ADD" w:rsidRPr="00ED7ADD" w:rsidRDefault="00ED7ADD" w:rsidP="00ED7ADD">
      <w:pPr>
        <w:ind w:left="720"/>
        <w:contextualSpacing/>
        <w:jc w:val="center"/>
        <w:rPr>
          <w:sz w:val="20"/>
          <w:szCs w:val="20"/>
        </w:rPr>
      </w:pPr>
      <w:r w:rsidRPr="00ED7ADD">
        <w:rPr>
          <w:sz w:val="20"/>
          <w:szCs w:val="20"/>
        </w:rPr>
        <w:t>ДОСУГОВЫЕ УЧРЕЖДЕНИЯ</w:t>
      </w:r>
    </w:p>
    <w:p w:rsidR="00ED7ADD" w:rsidRPr="00ED7ADD" w:rsidRDefault="00ED7ADD" w:rsidP="00ED7ADD">
      <w:pPr>
        <w:ind w:left="720"/>
        <w:contextualSpacing/>
        <w:jc w:val="center"/>
        <w:rPr>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2"/>
        <w:gridCol w:w="1041"/>
        <w:gridCol w:w="1049"/>
        <w:gridCol w:w="1054"/>
        <w:gridCol w:w="1052"/>
        <w:gridCol w:w="1051"/>
        <w:gridCol w:w="1052"/>
        <w:gridCol w:w="1052"/>
        <w:gridCol w:w="1052"/>
      </w:tblGrid>
      <w:tr w:rsidR="00ED7ADD" w:rsidRPr="00ED7ADD" w:rsidTr="00BA5E87">
        <w:tc>
          <w:tcPr>
            <w:tcW w:w="1912" w:type="dxa"/>
            <w:shd w:val="clear" w:color="auto" w:fill="auto"/>
          </w:tcPr>
          <w:p w:rsidR="00ED7ADD" w:rsidRPr="00ED7ADD" w:rsidRDefault="00ED7ADD" w:rsidP="00BA5E87">
            <w:pPr>
              <w:contextualSpacing/>
              <w:rPr>
                <w:sz w:val="20"/>
                <w:szCs w:val="20"/>
              </w:rPr>
            </w:pPr>
            <w:r w:rsidRPr="00ED7ADD">
              <w:rPr>
                <w:sz w:val="20"/>
                <w:szCs w:val="20"/>
              </w:rPr>
              <w:t>Наименование показателя</w:t>
            </w:r>
          </w:p>
        </w:tc>
        <w:tc>
          <w:tcPr>
            <w:tcW w:w="2090" w:type="dxa"/>
            <w:gridSpan w:val="2"/>
            <w:shd w:val="clear" w:color="auto" w:fill="auto"/>
          </w:tcPr>
          <w:p w:rsidR="00ED7ADD" w:rsidRPr="00ED7ADD" w:rsidRDefault="00ED7ADD" w:rsidP="00BA5E87">
            <w:pPr>
              <w:tabs>
                <w:tab w:val="left" w:pos="142"/>
              </w:tabs>
              <w:autoSpaceDE w:val="0"/>
              <w:autoSpaceDN w:val="0"/>
              <w:adjustRightInd w:val="0"/>
              <w:jc w:val="center"/>
              <w:rPr>
                <w:sz w:val="20"/>
                <w:szCs w:val="20"/>
              </w:rPr>
            </w:pPr>
            <w:r w:rsidRPr="00ED7ADD">
              <w:rPr>
                <w:sz w:val="20"/>
                <w:szCs w:val="20"/>
              </w:rPr>
              <w:t xml:space="preserve">2017 базовый  </w:t>
            </w:r>
          </w:p>
        </w:tc>
        <w:tc>
          <w:tcPr>
            <w:tcW w:w="1054" w:type="dxa"/>
            <w:shd w:val="clear" w:color="auto" w:fill="auto"/>
          </w:tcPr>
          <w:p w:rsidR="00ED7ADD" w:rsidRPr="00ED7ADD" w:rsidRDefault="00ED7ADD" w:rsidP="00BA5E87">
            <w:pPr>
              <w:tabs>
                <w:tab w:val="left" w:pos="142"/>
              </w:tabs>
              <w:autoSpaceDE w:val="0"/>
              <w:autoSpaceDN w:val="0"/>
              <w:adjustRightInd w:val="0"/>
              <w:jc w:val="center"/>
              <w:rPr>
                <w:sz w:val="20"/>
                <w:szCs w:val="20"/>
              </w:rPr>
            </w:pPr>
            <w:r w:rsidRPr="00ED7ADD">
              <w:rPr>
                <w:sz w:val="20"/>
                <w:szCs w:val="20"/>
              </w:rPr>
              <w:t>2019</w:t>
            </w:r>
          </w:p>
        </w:tc>
        <w:tc>
          <w:tcPr>
            <w:tcW w:w="1052" w:type="dxa"/>
            <w:shd w:val="clear" w:color="auto" w:fill="auto"/>
          </w:tcPr>
          <w:p w:rsidR="00ED7ADD" w:rsidRPr="00ED7ADD" w:rsidRDefault="00ED7ADD" w:rsidP="00BA5E87">
            <w:pPr>
              <w:tabs>
                <w:tab w:val="left" w:pos="142"/>
              </w:tabs>
              <w:autoSpaceDE w:val="0"/>
              <w:autoSpaceDN w:val="0"/>
              <w:adjustRightInd w:val="0"/>
              <w:jc w:val="center"/>
              <w:rPr>
                <w:sz w:val="20"/>
                <w:szCs w:val="20"/>
              </w:rPr>
            </w:pPr>
            <w:r w:rsidRPr="00ED7ADD">
              <w:rPr>
                <w:sz w:val="20"/>
                <w:szCs w:val="20"/>
              </w:rPr>
              <w:t>2020</w:t>
            </w:r>
          </w:p>
        </w:tc>
        <w:tc>
          <w:tcPr>
            <w:tcW w:w="1051" w:type="dxa"/>
            <w:shd w:val="clear" w:color="auto" w:fill="auto"/>
          </w:tcPr>
          <w:p w:rsidR="00ED7ADD" w:rsidRPr="00ED7ADD" w:rsidRDefault="00ED7ADD" w:rsidP="00BA5E87">
            <w:pPr>
              <w:tabs>
                <w:tab w:val="left" w:pos="142"/>
              </w:tabs>
              <w:autoSpaceDE w:val="0"/>
              <w:autoSpaceDN w:val="0"/>
              <w:adjustRightInd w:val="0"/>
              <w:jc w:val="center"/>
              <w:rPr>
                <w:sz w:val="20"/>
                <w:szCs w:val="20"/>
              </w:rPr>
            </w:pPr>
            <w:r w:rsidRPr="00ED7ADD">
              <w:rPr>
                <w:sz w:val="20"/>
                <w:szCs w:val="20"/>
              </w:rPr>
              <w:t>2021</w:t>
            </w:r>
          </w:p>
        </w:tc>
        <w:tc>
          <w:tcPr>
            <w:tcW w:w="1052" w:type="dxa"/>
            <w:shd w:val="clear" w:color="auto" w:fill="auto"/>
          </w:tcPr>
          <w:p w:rsidR="00ED7ADD" w:rsidRPr="00ED7ADD" w:rsidRDefault="00ED7ADD" w:rsidP="00BA5E87">
            <w:pPr>
              <w:tabs>
                <w:tab w:val="left" w:pos="142"/>
              </w:tabs>
              <w:autoSpaceDE w:val="0"/>
              <w:autoSpaceDN w:val="0"/>
              <w:adjustRightInd w:val="0"/>
              <w:jc w:val="center"/>
              <w:rPr>
                <w:sz w:val="20"/>
                <w:szCs w:val="20"/>
              </w:rPr>
            </w:pPr>
            <w:r w:rsidRPr="00ED7ADD">
              <w:rPr>
                <w:sz w:val="20"/>
                <w:szCs w:val="20"/>
              </w:rPr>
              <w:t>2022</w:t>
            </w:r>
          </w:p>
        </w:tc>
        <w:tc>
          <w:tcPr>
            <w:tcW w:w="1052" w:type="dxa"/>
            <w:shd w:val="clear" w:color="auto" w:fill="auto"/>
          </w:tcPr>
          <w:p w:rsidR="00ED7ADD" w:rsidRPr="00ED7ADD" w:rsidRDefault="00ED7ADD" w:rsidP="00BA5E87">
            <w:pPr>
              <w:tabs>
                <w:tab w:val="left" w:pos="142"/>
              </w:tabs>
              <w:autoSpaceDE w:val="0"/>
              <w:autoSpaceDN w:val="0"/>
              <w:adjustRightInd w:val="0"/>
              <w:jc w:val="center"/>
              <w:rPr>
                <w:sz w:val="20"/>
                <w:szCs w:val="20"/>
              </w:rPr>
            </w:pPr>
            <w:r w:rsidRPr="00ED7ADD">
              <w:rPr>
                <w:sz w:val="20"/>
                <w:szCs w:val="20"/>
              </w:rPr>
              <w:t>2023</w:t>
            </w:r>
          </w:p>
        </w:tc>
        <w:tc>
          <w:tcPr>
            <w:tcW w:w="1052" w:type="dxa"/>
            <w:shd w:val="clear" w:color="auto" w:fill="auto"/>
          </w:tcPr>
          <w:p w:rsidR="00ED7ADD" w:rsidRPr="00ED7ADD" w:rsidRDefault="00ED7ADD" w:rsidP="00BA5E87">
            <w:pPr>
              <w:tabs>
                <w:tab w:val="left" w:pos="142"/>
              </w:tabs>
              <w:autoSpaceDE w:val="0"/>
              <w:autoSpaceDN w:val="0"/>
              <w:adjustRightInd w:val="0"/>
              <w:jc w:val="center"/>
              <w:rPr>
                <w:sz w:val="20"/>
                <w:szCs w:val="20"/>
              </w:rPr>
            </w:pPr>
            <w:r w:rsidRPr="00ED7ADD">
              <w:rPr>
                <w:sz w:val="20"/>
                <w:szCs w:val="20"/>
              </w:rPr>
              <w:t>2024</w:t>
            </w:r>
          </w:p>
        </w:tc>
      </w:tr>
      <w:tr w:rsidR="00ED7ADD" w:rsidRPr="00ED7ADD" w:rsidTr="00BA5E87">
        <w:tc>
          <w:tcPr>
            <w:tcW w:w="1912" w:type="dxa"/>
            <w:vMerge w:val="restart"/>
            <w:shd w:val="clear" w:color="auto" w:fill="auto"/>
          </w:tcPr>
          <w:p w:rsidR="00ED7ADD" w:rsidRPr="00ED7ADD" w:rsidRDefault="00ED7ADD" w:rsidP="00BA5E87">
            <w:pPr>
              <w:contextualSpacing/>
              <w:rPr>
                <w:sz w:val="20"/>
                <w:szCs w:val="20"/>
              </w:rPr>
            </w:pPr>
            <w:r w:rsidRPr="00ED7ADD">
              <w:rPr>
                <w:sz w:val="20"/>
                <w:szCs w:val="20"/>
              </w:rPr>
              <w:t>1. Число посещений учреждений культуры на платной основе</w:t>
            </w:r>
          </w:p>
        </w:tc>
        <w:tc>
          <w:tcPr>
            <w:tcW w:w="1041" w:type="dxa"/>
            <w:shd w:val="clear" w:color="auto" w:fill="auto"/>
          </w:tcPr>
          <w:p w:rsidR="00ED7ADD" w:rsidRPr="00ED7ADD" w:rsidRDefault="00ED7ADD" w:rsidP="00BA5E87">
            <w:pPr>
              <w:jc w:val="center"/>
              <w:rPr>
                <w:sz w:val="20"/>
                <w:szCs w:val="20"/>
              </w:rPr>
            </w:pPr>
            <w:r w:rsidRPr="00ED7ADD">
              <w:rPr>
                <w:sz w:val="20"/>
                <w:szCs w:val="20"/>
              </w:rPr>
              <w:t>%</w:t>
            </w:r>
          </w:p>
        </w:tc>
        <w:tc>
          <w:tcPr>
            <w:tcW w:w="1049" w:type="dxa"/>
            <w:shd w:val="clear" w:color="auto" w:fill="auto"/>
          </w:tcPr>
          <w:p w:rsidR="00ED7ADD" w:rsidRPr="00ED7ADD" w:rsidRDefault="00ED7ADD" w:rsidP="00BA5E87">
            <w:pPr>
              <w:tabs>
                <w:tab w:val="left" w:pos="142"/>
              </w:tabs>
              <w:autoSpaceDE w:val="0"/>
              <w:autoSpaceDN w:val="0"/>
              <w:adjustRightInd w:val="0"/>
              <w:jc w:val="center"/>
              <w:rPr>
                <w:sz w:val="20"/>
                <w:szCs w:val="20"/>
              </w:rPr>
            </w:pPr>
            <w:r w:rsidRPr="00ED7ADD">
              <w:rPr>
                <w:sz w:val="20"/>
                <w:szCs w:val="20"/>
              </w:rPr>
              <w:t>100%</w:t>
            </w:r>
          </w:p>
        </w:tc>
        <w:tc>
          <w:tcPr>
            <w:tcW w:w="1054" w:type="dxa"/>
            <w:shd w:val="clear" w:color="auto" w:fill="auto"/>
          </w:tcPr>
          <w:p w:rsidR="00ED7ADD" w:rsidRPr="00ED7ADD" w:rsidRDefault="00ED7ADD" w:rsidP="00BA5E87">
            <w:pPr>
              <w:tabs>
                <w:tab w:val="left" w:pos="142"/>
              </w:tabs>
              <w:autoSpaceDE w:val="0"/>
              <w:autoSpaceDN w:val="0"/>
              <w:adjustRightInd w:val="0"/>
              <w:jc w:val="center"/>
              <w:rPr>
                <w:sz w:val="20"/>
                <w:szCs w:val="20"/>
              </w:rPr>
            </w:pPr>
            <w:r w:rsidRPr="00ED7ADD">
              <w:rPr>
                <w:sz w:val="20"/>
                <w:szCs w:val="20"/>
              </w:rPr>
              <w:t>101%</w:t>
            </w:r>
          </w:p>
        </w:tc>
        <w:tc>
          <w:tcPr>
            <w:tcW w:w="1052" w:type="dxa"/>
            <w:shd w:val="clear" w:color="auto" w:fill="auto"/>
          </w:tcPr>
          <w:p w:rsidR="00ED7ADD" w:rsidRPr="00ED7ADD" w:rsidRDefault="00ED7ADD" w:rsidP="00BA5E87">
            <w:pPr>
              <w:tabs>
                <w:tab w:val="left" w:pos="142"/>
              </w:tabs>
              <w:autoSpaceDE w:val="0"/>
              <w:autoSpaceDN w:val="0"/>
              <w:adjustRightInd w:val="0"/>
              <w:jc w:val="center"/>
              <w:rPr>
                <w:sz w:val="20"/>
                <w:szCs w:val="20"/>
              </w:rPr>
            </w:pPr>
            <w:r w:rsidRPr="00ED7ADD">
              <w:rPr>
                <w:sz w:val="20"/>
                <w:szCs w:val="20"/>
              </w:rPr>
              <w:t>103%</w:t>
            </w:r>
          </w:p>
        </w:tc>
        <w:tc>
          <w:tcPr>
            <w:tcW w:w="1051" w:type="dxa"/>
            <w:shd w:val="clear" w:color="auto" w:fill="auto"/>
          </w:tcPr>
          <w:p w:rsidR="00ED7ADD" w:rsidRPr="00ED7ADD" w:rsidRDefault="00ED7ADD" w:rsidP="00BA5E87">
            <w:pPr>
              <w:tabs>
                <w:tab w:val="left" w:pos="142"/>
              </w:tabs>
              <w:autoSpaceDE w:val="0"/>
              <w:autoSpaceDN w:val="0"/>
              <w:adjustRightInd w:val="0"/>
              <w:jc w:val="center"/>
              <w:rPr>
                <w:sz w:val="20"/>
                <w:szCs w:val="20"/>
              </w:rPr>
            </w:pPr>
            <w:r w:rsidRPr="00ED7ADD">
              <w:rPr>
                <w:sz w:val="20"/>
                <w:szCs w:val="20"/>
              </w:rPr>
              <w:t>105%</w:t>
            </w:r>
          </w:p>
        </w:tc>
        <w:tc>
          <w:tcPr>
            <w:tcW w:w="1052" w:type="dxa"/>
            <w:shd w:val="clear" w:color="auto" w:fill="auto"/>
          </w:tcPr>
          <w:p w:rsidR="00ED7ADD" w:rsidRPr="00ED7ADD" w:rsidRDefault="00ED7ADD" w:rsidP="00BA5E87">
            <w:pPr>
              <w:tabs>
                <w:tab w:val="left" w:pos="142"/>
              </w:tabs>
              <w:autoSpaceDE w:val="0"/>
              <w:autoSpaceDN w:val="0"/>
              <w:adjustRightInd w:val="0"/>
              <w:jc w:val="center"/>
              <w:rPr>
                <w:sz w:val="20"/>
                <w:szCs w:val="20"/>
              </w:rPr>
            </w:pPr>
            <w:r w:rsidRPr="00ED7ADD">
              <w:rPr>
                <w:sz w:val="20"/>
                <w:szCs w:val="20"/>
              </w:rPr>
              <w:t>107%</w:t>
            </w:r>
          </w:p>
        </w:tc>
        <w:tc>
          <w:tcPr>
            <w:tcW w:w="1052" w:type="dxa"/>
            <w:shd w:val="clear" w:color="auto" w:fill="auto"/>
          </w:tcPr>
          <w:p w:rsidR="00ED7ADD" w:rsidRPr="00ED7ADD" w:rsidRDefault="00ED7ADD" w:rsidP="00BA5E87">
            <w:pPr>
              <w:tabs>
                <w:tab w:val="left" w:pos="142"/>
              </w:tabs>
              <w:autoSpaceDE w:val="0"/>
              <w:autoSpaceDN w:val="0"/>
              <w:adjustRightInd w:val="0"/>
              <w:jc w:val="center"/>
              <w:rPr>
                <w:sz w:val="20"/>
                <w:szCs w:val="20"/>
              </w:rPr>
            </w:pPr>
            <w:r w:rsidRPr="00ED7ADD">
              <w:rPr>
                <w:sz w:val="20"/>
                <w:szCs w:val="20"/>
              </w:rPr>
              <w:t>110%</w:t>
            </w:r>
          </w:p>
        </w:tc>
        <w:tc>
          <w:tcPr>
            <w:tcW w:w="1052" w:type="dxa"/>
            <w:shd w:val="clear" w:color="auto" w:fill="auto"/>
          </w:tcPr>
          <w:p w:rsidR="00ED7ADD" w:rsidRPr="00ED7ADD" w:rsidRDefault="00ED7ADD" w:rsidP="00BA5E87">
            <w:pPr>
              <w:tabs>
                <w:tab w:val="left" w:pos="142"/>
              </w:tabs>
              <w:autoSpaceDE w:val="0"/>
              <w:autoSpaceDN w:val="0"/>
              <w:adjustRightInd w:val="0"/>
              <w:jc w:val="center"/>
              <w:rPr>
                <w:sz w:val="20"/>
                <w:szCs w:val="20"/>
              </w:rPr>
            </w:pPr>
            <w:r w:rsidRPr="00ED7ADD">
              <w:rPr>
                <w:sz w:val="20"/>
                <w:szCs w:val="20"/>
              </w:rPr>
              <w:t>115%</w:t>
            </w:r>
          </w:p>
        </w:tc>
      </w:tr>
      <w:tr w:rsidR="00ED7ADD" w:rsidRPr="00ED7ADD" w:rsidTr="00BA5E87">
        <w:tc>
          <w:tcPr>
            <w:tcW w:w="1912" w:type="dxa"/>
            <w:vMerge/>
            <w:shd w:val="clear" w:color="auto" w:fill="auto"/>
          </w:tcPr>
          <w:p w:rsidR="00ED7ADD" w:rsidRPr="00ED7ADD" w:rsidRDefault="00ED7ADD" w:rsidP="00BA5E87">
            <w:pPr>
              <w:contextualSpacing/>
              <w:jc w:val="center"/>
              <w:rPr>
                <w:sz w:val="20"/>
                <w:szCs w:val="20"/>
              </w:rPr>
            </w:pPr>
          </w:p>
        </w:tc>
        <w:tc>
          <w:tcPr>
            <w:tcW w:w="1041" w:type="dxa"/>
            <w:shd w:val="clear" w:color="auto" w:fill="auto"/>
          </w:tcPr>
          <w:p w:rsidR="00ED7ADD" w:rsidRPr="00ED7ADD" w:rsidRDefault="00ED7ADD" w:rsidP="00BA5E87">
            <w:pPr>
              <w:contextualSpacing/>
              <w:jc w:val="center"/>
              <w:rPr>
                <w:sz w:val="20"/>
                <w:szCs w:val="20"/>
              </w:rPr>
            </w:pPr>
            <w:r w:rsidRPr="00ED7ADD">
              <w:rPr>
                <w:sz w:val="20"/>
                <w:szCs w:val="20"/>
              </w:rPr>
              <w:t>ед.</w:t>
            </w:r>
          </w:p>
        </w:tc>
        <w:tc>
          <w:tcPr>
            <w:tcW w:w="1049" w:type="dxa"/>
            <w:shd w:val="clear" w:color="auto" w:fill="auto"/>
          </w:tcPr>
          <w:p w:rsidR="00ED7ADD" w:rsidRPr="00ED7ADD" w:rsidRDefault="00ED7ADD" w:rsidP="00BA5E87">
            <w:pPr>
              <w:contextualSpacing/>
              <w:jc w:val="center"/>
              <w:rPr>
                <w:sz w:val="20"/>
                <w:szCs w:val="20"/>
              </w:rPr>
            </w:pPr>
            <w:r w:rsidRPr="00ED7ADD">
              <w:rPr>
                <w:sz w:val="20"/>
                <w:szCs w:val="20"/>
              </w:rPr>
              <w:t>19714</w:t>
            </w:r>
          </w:p>
        </w:tc>
        <w:tc>
          <w:tcPr>
            <w:tcW w:w="1054" w:type="dxa"/>
            <w:shd w:val="clear" w:color="auto" w:fill="auto"/>
          </w:tcPr>
          <w:p w:rsidR="00ED7ADD" w:rsidRPr="00ED7ADD" w:rsidRDefault="00ED7ADD" w:rsidP="00BA5E87">
            <w:pPr>
              <w:contextualSpacing/>
              <w:jc w:val="center"/>
              <w:rPr>
                <w:sz w:val="20"/>
                <w:szCs w:val="20"/>
              </w:rPr>
            </w:pPr>
            <w:r w:rsidRPr="00ED7ADD">
              <w:rPr>
                <w:sz w:val="20"/>
                <w:szCs w:val="20"/>
              </w:rPr>
              <w:t xml:space="preserve"> 19911</w:t>
            </w:r>
          </w:p>
        </w:tc>
        <w:tc>
          <w:tcPr>
            <w:tcW w:w="1052" w:type="dxa"/>
            <w:shd w:val="clear" w:color="auto" w:fill="auto"/>
          </w:tcPr>
          <w:p w:rsidR="00ED7ADD" w:rsidRPr="00ED7ADD" w:rsidRDefault="00ED7ADD" w:rsidP="00BA5E87">
            <w:pPr>
              <w:contextualSpacing/>
              <w:jc w:val="center"/>
              <w:rPr>
                <w:sz w:val="20"/>
                <w:szCs w:val="20"/>
              </w:rPr>
            </w:pPr>
            <w:r w:rsidRPr="00ED7ADD">
              <w:rPr>
                <w:sz w:val="20"/>
                <w:szCs w:val="20"/>
              </w:rPr>
              <w:t xml:space="preserve"> 20305</w:t>
            </w:r>
          </w:p>
        </w:tc>
        <w:tc>
          <w:tcPr>
            <w:tcW w:w="1051" w:type="dxa"/>
            <w:shd w:val="clear" w:color="auto" w:fill="auto"/>
          </w:tcPr>
          <w:p w:rsidR="00ED7ADD" w:rsidRPr="00ED7ADD" w:rsidRDefault="00ED7ADD" w:rsidP="00BA5E87">
            <w:pPr>
              <w:contextualSpacing/>
              <w:jc w:val="center"/>
              <w:rPr>
                <w:sz w:val="20"/>
                <w:szCs w:val="20"/>
              </w:rPr>
            </w:pPr>
            <w:r w:rsidRPr="00ED7ADD">
              <w:rPr>
                <w:sz w:val="20"/>
                <w:szCs w:val="20"/>
              </w:rPr>
              <w:t>20700</w:t>
            </w:r>
          </w:p>
        </w:tc>
        <w:tc>
          <w:tcPr>
            <w:tcW w:w="1052" w:type="dxa"/>
            <w:shd w:val="clear" w:color="auto" w:fill="auto"/>
          </w:tcPr>
          <w:p w:rsidR="00ED7ADD" w:rsidRPr="00ED7ADD" w:rsidRDefault="00ED7ADD" w:rsidP="00BA5E87">
            <w:pPr>
              <w:contextualSpacing/>
              <w:jc w:val="center"/>
              <w:rPr>
                <w:sz w:val="20"/>
                <w:szCs w:val="20"/>
              </w:rPr>
            </w:pPr>
            <w:r w:rsidRPr="00ED7ADD">
              <w:rPr>
                <w:sz w:val="20"/>
                <w:szCs w:val="20"/>
              </w:rPr>
              <w:t>21094</w:t>
            </w:r>
          </w:p>
        </w:tc>
        <w:tc>
          <w:tcPr>
            <w:tcW w:w="1052" w:type="dxa"/>
            <w:shd w:val="clear" w:color="auto" w:fill="auto"/>
          </w:tcPr>
          <w:p w:rsidR="00ED7ADD" w:rsidRPr="00ED7ADD" w:rsidRDefault="00ED7ADD" w:rsidP="00BA5E87">
            <w:pPr>
              <w:contextualSpacing/>
              <w:jc w:val="center"/>
              <w:rPr>
                <w:sz w:val="20"/>
                <w:szCs w:val="20"/>
              </w:rPr>
            </w:pPr>
            <w:r w:rsidRPr="00ED7ADD">
              <w:rPr>
                <w:sz w:val="20"/>
                <w:szCs w:val="20"/>
              </w:rPr>
              <w:t>21685</w:t>
            </w:r>
          </w:p>
        </w:tc>
        <w:tc>
          <w:tcPr>
            <w:tcW w:w="1052" w:type="dxa"/>
            <w:shd w:val="clear" w:color="auto" w:fill="auto"/>
          </w:tcPr>
          <w:p w:rsidR="00ED7ADD" w:rsidRPr="00ED7ADD" w:rsidRDefault="00ED7ADD" w:rsidP="00BA5E87">
            <w:pPr>
              <w:contextualSpacing/>
              <w:jc w:val="center"/>
              <w:rPr>
                <w:sz w:val="20"/>
                <w:szCs w:val="20"/>
              </w:rPr>
            </w:pPr>
            <w:r w:rsidRPr="00ED7ADD">
              <w:rPr>
                <w:sz w:val="20"/>
                <w:szCs w:val="20"/>
              </w:rPr>
              <w:t>22671</w:t>
            </w:r>
          </w:p>
        </w:tc>
      </w:tr>
      <w:tr w:rsidR="00ED7ADD" w:rsidRPr="00ED7ADD" w:rsidTr="00BA5E87">
        <w:tc>
          <w:tcPr>
            <w:tcW w:w="1912" w:type="dxa"/>
            <w:vMerge w:val="restart"/>
            <w:shd w:val="clear" w:color="auto" w:fill="auto"/>
          </w:tcPr>
          <w:p w:rsidR="00ED7ADD" w:rsidRPr="00ED7ADD" w:rsidRDefault="00ED7ADD" w:rsidP="00BA5E87">
            <w:pPr>
              <w:contextualSpacing/>
              <w:rPr>
                <w:sz w:val="20"/>
                <w:szCs w:val="20"/>
              </w:rPr>
            </w:pPr>
            <w:r w:rsidRPr="00ED7ADD">
              <w:rPr>
                <w:sz w:val="20"/>
                <w:szCs w:val="20"/>
              </w:rPr>
              <w:t>2. Число участников клубных формирований</w:t>
            </w:r>
          </w:p>
        </w:tc>
        <w:tc>
          <w:tcPr>
            <w:tcW w:w="1041" w:type="dxa"/>
            <w:shd w:val="clear" w:color="auto" w:fill="auto"/>
          </w:tcPr>
          <w:p w:rsidR="00ED7ADD" w:rsidRPr="00ED7ADD" w:rsidRDefault="00ED7ADD" w:rsidP="00BA5E87">
            <w:pPr>
              <w:jc w:val="center"/>
              <w:rPr>
                <w:sz w:val="20"/>
                <w:szCs w:val="20"/>
              </w:rPr>
            </w:pPr>
            <w:r w:rsidRPr="00ED7ADD">
              <w:rPr>
                <w:sz w:val="20"/>
                <w:szCs w:val="20"/>
              </w:rPr>
              <w:t>%</w:t>
            </w:r>
          </w:p>
        </w:tc>
        <w:tc>
          <w:tcPr>
            <w:tcW w:w="1049" w:type="dxa"/>
            <w:shd w:val="clear" w:color="auto" w:fill="auto"/>
          </w:tcPr>
          <w:p w:rsidR="00ED7ADD" w:rsidRPr="00ED7ADD" w:rsidRDefault="00ED7ADD" w:rsidP="00BA5E87">
            <w:pPr>
              <w:tabs>
                <w:tab w:val="left" w:pos="142"/>
              </w:tabs>
              <w:autoSpaceDE w:val="0"/>
              <w:autoSpaceDN w:val="0"/>
              <w:adjustRightInd w:val="0"/>
              <w:jc w:val="center"/>
              <w:rPr>
                <w:sz w:val="20"/>
                <w:szCs w:val="20"/>
              </w:rPr>
            </w:pPr>
            <w:r w:rsidRPr="00ED7ADD">
              <w:rPr>
                <w:sz w:val="20"/>
                <w:szCs w:val="20"/>
              </w:rPr>
              <w:t>100%</w:t>
            </w:r>
          </w:p>
        </w:tc>
        <w:tc>
          <w:tcPr>
            <w:tcW w:w="1054" w:type="dxa"/>
            <w:shd w:val="clear" w:color="auto" w:fill="auto"/>
          </w:tcPr>
          <w:p w:rsidR="00ED7ADD" w:rsidRPr="00ED7ADD" w:rsidRDefault="00ED7ADD" w:rsidP="00BA5E87">
            <w:pPr>
              <w:tabs>
                <w:tab w:val="left" w:pos="142"/>
              </w:tabs>
              <w:autoSpaceDE w:val="0"/>
              <w:autoSpaceDN w:val="0"/>
              <w:adjustRightInd w:val="0"/>
              <w:jc w:val="center"/>
              <w:rPr>
                <w:sz w:val="20"/>
                <w:szCs w:val="20"/>
              </w:rPr>
            </w:pPr>
            <w:r w:rsidRPr="00ED7ADD">
              <w:rPr>
                <w:sz w:val="20"/>
                <w:szCs w:val="20"/>
              </w:rPr>
              <w:t>100,5%</w:t>
            </w:r>
          </w:p>
        </w:tc>
        <w:tc>
          <w:tcPr>
            <w:tcW w:w="1052" w:type="dxa"/>
            <w:shd w:val="clear" w:color="auto" w:fill="auto"/>
          </w:tcPr>
          <w:p w:rsidR="00ED7ADD" w:rsidRPr="00ED7ADD" w:rsidRDefault="00ED7ADD" w:rsidP="00BA5E87">
            <w:pPr>
              <w:tabs>
                <w:tab w:val="left" w:pos="142"/>
              </w:tabs>
              <w:autoSpaceDE w:val="0"/>
              <w:autoSpaceDN w:val="0"/>
              <w:adjustRightInd w:val="0"/>
              <w:jc w:val="center"/>
              <w:rPr>
                <w:sz w:val="20"/>
                <w:szCs w:val="20"/>
              </w:rPr>
            </w:pPr>
            <w:r w:rsidRPr="00ED7ADD">
              <w:rPr>
                <w:sz w:val="20"/>
                <w:szCs w:val="20"/>
              </w:rPr>
              <w:t>101%</w:t>
            </w:r>
          </w:p>
        </w:tc>
        <w:tc>
          <w:tcPr>
            <w:tcW w:w="1051" w:type="dxa"/>
            <w:shd w:val="clear" w:color="auto" w:fill="auto"/>
          </w:tcPr>
          <w:p w:rsidR="00ED7ADD" w:rsidRPr="00ED7ADD" w:rsidRDefault="00ED7ADD" w:rsidP="00BA5E87">
            <w:pPr>
              <w:tabs>
                <w:tab w:val="left" w:pos="142"/>
              </w:tabs>
              <w:autoSpaceDE w:val="0"/>
              <w:autoSpaceDN w:val="0"/>
              <w:adjustRightInd w:val="0"/>
              <w:jc w:val="center"/>
              <w:rPr>
                <w:sz w:val="20"/>
                <w:szCs w:val="20"/>
              </w:rPr>
            </w:pPr>
            <w:r w:rsidRPr="00ED7ADD">
              <w:rPr>
                <w:sz w:val="20"/>
                <w:szCs w:val="20"/>
              </w:rPr>
              <w:t>102%</w:t>
            </w:r>
          </w:p>
        </w:tc>
        <w:tc>
          <w:tcPr>
            <w:tcW w:w="1052" w:type="dxa"/>
            <w:shd w:val="clear" w:color="auto" w:fill="auto"/>
          </w:tcPr>
          <w:p w:rsidR="00ED7ADD" w:rsidRPr="00ED7ADD" w:rsidRDefault="00ED7ADD" w:rsidP="00BA5E87">
            <w:pPr>
              <w:tabs>
                <w:tab w:val="left" w:pos="142"/>
              </w:tabs>
              <w:autoSpaceDE w:val="0"/>
              <w:autoSpaceDN w:val="0"/>
              <w:adjustRightInd w:val="0"/>
              <w:jc w:val="center"/>
              <w:rPr>
                <w:sz w:val="20"/>
                <w:szCs w:val="20"/>
              </w:rPr>
            </w:pPr>
            <w:r w:rsidRPr="00ED7ADD">
              <w:rPr>
                <w:sz w:val="20"/>
                <w:szCs w:val="20"/>
              </w:rPr>
              <w:t>103%</w:t>
            </w:r>
          </w:p>
        </w:tc>
        <w:tc>
          <w:tcPr>
            <w:tcW w:w="1052" w:type="dxa"/>
            <w:shd w:val="clear" w:color="auto" w:fill="auto"/>
          </w:tcPr>
          <w:p w:rsidR="00ED7ADD" w:rsidRPr="00ED7ADD" w:rsidRDefault="00ED7ADD" w:rsidP="00BA5E87">
            <w:pPr>
              <w:tabs>
                <w:tab w:val="left" w:pos="142"/>
              </w:tabs>
              <w:autoSpaceDE w:val="0"/>
              <w:autoSpaceDN w:val="0"/>
              <w:adjustRightInd w:val="0"/>
              <w:jc w:val="center"/>
              <w:rPr>
                <w:sz w:val="20"/>
                <w:szCs w:val="20"/>
              </w:rPr>
            </w:pPr>
            <w:r w:rsidRPr="00ED7ADD">
              <w:rPr>
                <w:sz w:val="20"/>
                <w:szCs w:val="20"/>
              </w:rPr>
              <w:t>104%</w:t>
            </w:r>
          </w:p>
        </w:tc>
        <w:tc>
          <w:tcPr>
            <w:tcW w:w="1052" w:type="dxa"/>
            <w:shd w:val="clear" w:color="auto" w:fill="auto"/>
          </w:tcPr>
          <w:p w:rsidR="00ED7ADD" w:rsidRPr="00ED7ADD" w:rsidRDefault="00ED7ADD" w:rsidP="00BA5E87">
            <w:pPr>
              <w:tabs>
                <w:tab w:val="left" w:pos="142"/>
              </w:tabs>
              <w:autoSpaceDE w:val="0"/>
              <w:autoSpaceDN w:val="0"/>
              <w:adjustRightInd w:val="0"/>
              <w:jc w:val="center"/>
              <w:rPr>
                <w:sz w:val="20"/>
                <w:szCs w:val="20"/>
              </w:rPr>
            </w:pPr>
            <w:r w:rsidRPr="00ED7ADD">
              <w:rPr>
                <w:sz w:val="20"/>
                <w:szCs w:val="20"/>
              </w:rPr>
              <w:t>105%</w:t>
            </w:r>
          </w:p>
        </w:tc>
      </w:tr>
      <w:tr w:rsidR="00ED7ADD" w:rsidRPr="00ED7ADD" w:rsidTr="00BA5E87">
        <w:tc>
          <w:tcPr>
            <w:tcW w:w="1912" w:type="dxa"/>
            <w:vMerge/>
            <w:shd w:val="clear" w:color="auto" w:fill="auto"/>
          </w:tcPr>
          <w:p w:rsidR="00ED7ADD" w:rsidRPr="00ED7ADD" w:rsidRDefault="00ED7ADD" w:rsidP="00BA5E87">
            <w:pPr>
              <w:contextualSpacing/>
              <w:jc w:val="center"/>
              <w:rPr>
                <w:sz w:val="20"/>
                <w:szCs w:val="20"/>
              </w:rPr>
            </w:pPr>
          </w:p>
        </w:tc>
        <w:tc>
          <w:tcPr>
            <w:tcW w:w="1041" w:type="dxa"/>
            <w:shd w:val="clear" w:color="auto" w:fill="auto"/>
          </w:tcPr>
          <w:p w:rsidR="00ED7ADD" w:rsidRPr="00ED7ADD" w:rsidRDefault="00ED7ADD" w:rsidP="00BA5E87">
            <w:pPr>
              <w:contextualSpacing/>
              <w:jc w:val="center"/>
              <w:rPr>
                <w:sz w:val="20"/>
                <w:szCs w:val="20"/>
              </w:rPr>
            </w:pPr>
            <w:r w:rsidRPr="00ED7ADD">
              <w:rPr>
                <w:sz w:val="20"/>
                <w:szCs w:val="20"/>
              </w:rPr>
              <w:t>ед.</w:t>
            </w:r>
          </w:p>
        </w:tc>
        <w:tc>
          <w:tcPr>
            <w:tcW w:w="1049" w:type="dxa"/>
            <w:shd w:val="clear" w:color="auto" w:fill="auto"/>
          </w:tcPr>
          <w:p w:rsidR="00ED7ADD" w:rsidRPr="00ED7ADD" w:rsidRDefault="00ED7ADD" w:rsidP="00BA5E87">
            <w:pPr>
              <w:contextualSpacing/>
              <w:jc w:val="center"/>
              <w:rPr>
                <w:sz w:val="20"/>
                <w:szCs w:val="20"/>
              </w:rPr>
            </w:pPr>
            <w:r w:rsidRPr="00ED7ADD">
              <w:rPr>
                <w:sz w:val="20"/>
                <w:szCs w:val="20"/>
              </w:rPr>
              <w:t>1325</w:t>
            </w:r>
          </w:p>
        </w:tc>
        <w:tc>
          <w:tcPr>
            <w:tcW w:w="1054" w:type="dxa"/>
            <w:shd w:val="clear" w:color="auto" w:fill="auto"/>
          </w:tcPr>
          <w:p w:rsidR="00ED7ADD" w:rsidRPr="00ED7ADD" w:rsidRDefault="00ED7ADD" w:rsidP="00BA5E87">
            <w:pPr>
              <w:tabs>
                <w:tab w:val="left" w:pos="142"/>
              </w:tabs>
              <w:autoSpaceDE w:val="0"/>
              <w:autoSpaceDN w:val="0"/>
              <w:adjustRightInd w:val="0"/>
              <w:jc w:val="center"/>
              <w:rPr>
                <w:sz w:val="20"/>
                <w:szCs w:val="20"/>
              </w:rPr>
            </w:pPr>
            <w:r w:rsidRPr="00ED7ADD">
              <w:rPr>
                <w:sz w:val="20"/>
                <w:szCs w:val="20"/>
              </w:rPr>
              <w:t xml:space="preserve"> 1331</w:t>
            </w:r>
          </w:p>
          <w:p w:rsidR="00ED7ADD" w:rsidRPr="00ED7ADD" w:rsidRDefault="00ED7ADD" w:rsidP="00BA5E87">
            <w:pPr>
              <w:contextualSpacing/>
              <w:jc w:val="center"/>
              <w:rPr>
                <w:sz w:val="20"/>
                <w:szCs w:val="20"/>
              </w:rPr>
            </w:pPr>
          </w:p>
        </w:tc>
        <w:tc>
          <w:tcPr>
            <w:tcW w:w="1052" w:type="dxa"/>
            <w:shd w:val="clear" w:color="auto" w:fill="auto"/>
          </w:tcPr>
          <w:p w:rsidR="00ED7ADD" w:rsidRPr="00ED7ADD" w:rsidRDefault="00ED7ADD" w:rsidP="00BA5E87">
            <w:pPr>
              <w:contextualSpacing/>
              <w:jc w:val="center"/>
              <w:rPr>
                <w:sz w:val="20"/>
                <w:szCs w:val="20"/>
              </w:rPr>
            </w:pPr>
            <w:r w:rsidRPr="00ED7ADD">
              <w:rPr>
                <w:sz w:val="20"/>
                <w:szCs w:val="20"/>
              </w:rPr>
              <w:t xml:space="preserve"> 1338</w:t>
            </w:r>
          </w:p>
        </w:tc>
        <w:tc>
          <w:tcPr>
            <w:tcW w:w="1051" w:type="dxa"/>
            <w:shd w:val="clear" w:color="auto" w:fill="auto"/>
          </w:tcPr>
          <w:p w:rsidR="00ED7ADD" w:rsidRPr="00ED7ADD" w:rsidRDefault="00ED7ADD" w:rsidP="00BA5E87">
            <w:pPr>
              <w:contextualSpacing/>
              <w:jc w:val="center"/>
              <w:rPr>
                <w:sz w:val="20"/>
                <w:szCs w:val="20"/>
              </w:rPr>
            </w:pPr>
            <w:r w:rsidRPr="00ED7ADD">
              <w:rPr>
                <w:sz w:val="20"/>
                <w:szCs w:val="20"/>
              </w:rPr>
              <w:t>1352</w:t>
            </w:r>
          </w:p>
        </w:tc>
        <w:tc>
          <w:tcPr>
            <w:tcW w:w="1052" w:type="dxa"/>
            <w:shd w:val="clear" w:color="auto" w:fill="auto"/>
          </w:tcPr>
          <w:p w:rsidR="00ED7ADD" w:rsidRPr="00ED7ADD" w:rsidRDefault="00ED7ADD" w:rsidP="00BA5E87">
            <w:pPr>
              <w:contextualSpacing/>
              <w:jc w:val="center"/>
              <w:rPr>
                <w:sz w:val="20"/>
                <w:szCs w:val="20"/>
              </w:rPr>
            </w:pPr>
            <w:r w:rsidRPr="00ED7ADD">
              <w:rPr>
                <w:sz w:val="20"/>
                <w:szCs w:val="20"/>
              </w:rPr>
              <w:t>1365</w:t>
            </w:r>
          </w:p>
        </w:tc>
        <w:tc>
          <w:tcPr>
            <w:tcW w:w="1052" w:type="dxa"/>
            <w:shd w:val="clear" w:color="auto" w:fill="auto"/>
          </w:tcPr>
          <w:p w:rsidR="00ED7ADD" w:rsidRPr="00ED7ADD" w:rsidRDefault="00ED7ADD" w:rsidP="00BA5E87">
            <w:pPr>
              <w:contextualSpacing/>
              <w:jc w:val="center"/>
              <w:rPr>
                <w:sz w:val="20"/>
                <w:szCs w:val="20"/>
              </w:rPr>
            </w:pPr>
            <w:r w:rsidRPr="00ED7ADD">
              <w:rPr>
                <w:sz w:val="20"/>
                <w:szCs w:val="20"/>
              </w:rPr>
              <w:t>1378</w:t>
            </w:r>
          </w:p>
        </w:tc>
        <w:tc>
          <w:tcPr>
            <w:tcW w:w="1052" w:type="dxa"/>
            <w:shd w:val="clear" w:color="auto" w:fill="auto"/>
          </w:tcPr>
          <w:p w:rsidR="00ED7ADD" w:rsidRPr="00ED7ADD" w:rsidRDefault="00ED7ADD" w:rsidP="00BA5E87">
            <w:pPr>
              <w:contextualSpacing/>
              <w:jc w:val="center"/>
              <w:rPr>
                <w:sz w:val="20"/>
                <w:szCs w:val="20"/>
              </w:rPr>
            </w:pPr>
            <w:r w:rsidRPr="00ED7ADD">
              <w:rPr>
                <w:sz w:val="20"/>
                <w:szCs w:val="20"/>
              </w:rPr>
              <w:t>1391</w:t>
            </w:r>
          </w:p>
        </w:tc>
      </w:tr>
      <w:tr w:rsidR="00ED7ADD" w:rsidRPr="00ED7ADD" w:rsidTr="00BA5E87">
        <w:tc>
          <w:tcPr>
            <w:tcW w:w="1912" w:type="dxa"/>
            <w:vMerge w:val="restart"/>
            <w:shd w:val="clear" w:color="auto" w:fill="auto"/>
          </w:tcPr>
          <w:p w:rsidR="00ED7ADD" w:rsidRPr="00ED7ADD" w:rsidRDefault="00ED7ADD" w:rsidP="00BA5E87">
            <w:pPr>
              <w:contextualSpacing/>
              <w:rPr>
                <w:sz w:val="20"/>
                <w:szCs w:val="20"/>
              </w:rPr>
            </w:pPr>
            <w:r w:rsidRPr="00ED7ADD">
              <w:rPr>
                <w:sz w:val="20"/>
                <w:szCs w:val="20"/>
              </w:rPr>
              <w:t>3. Рост количества обращений  к цифровым ресурсам</w:t>
            </w:r>
          </w:p>
        </w:tc>
        <w:tc>
          <w:tcPr>
            <w:tcW w:w="1041" w:type="dxa"/>
            <w:shd w:val="clear" w:color="auto" w:fill="auto"/>
          </w:tcPr>
          <w:p w:rsidR="00ED7ADD" w:rsidRPr="00ED7ADD" w:rsidRDefault="00ED7ADD" w:rsidP="00BA5E87">
            <w:pPr>
              <w:tabs>
                <w:tab w:val="left" w:pos="142"/>
              </w:tabs>
              <w:autoSpaceDE w:val="0"/>
              <w:autoSpaceDN w:val="0"/>
              <w:adjustRightInd w:val="0"/>
              <w:jc w:val="center"/>
              <w:rPr>
                <w:sz w:val="20"/>
                <w:szCs w:val="20"/>
              </w:rPr>
            </w:pPr>
            <w:r w:rsidRPr="00ED7ADD">
              <w:rPr>
                <w:sz w:val="20"/>
                <w:szCs w:val="20"/>
              </w:rPr>
              <w:t>%</w:t>
            </w:r>
          </w:p>
        </w:tc>
        <w:tc>
          <w:tcPr>
            <w:tcW w:w="1049" w:type="dxa"/>
            <w:shd w:val="clear" w:color="auto" w:fill="auto"/>
          </w:tcPr>
          <w:p w:rsidR="00ED7ADD" w:rsidRPr="00ED7ADD" w:rsidRDefault="00ED7ADD" w:rsidP="00BA5E87">
            <w:pPr>
              <w:tabs>
                <w:tab w:val="left" w:pos="142"/>
              </w:tabs>
              <w:autoSpaceDE w:val="0"/>
              <w:autoSpaceDN w:val="0"/>
              <w:adjustRightInd w:val="0"/>
              <w:jc w:val="center"/>
              <w:rPr>
                <w:sz w:val="20"/>
                <w:szCs w:val="20"/>
              </w:rPr>
            </w:pPr>
            <w:r w:rsidRPr="00ED7ADD">
              <w:rPr>
                <w:sz w:val="20"/>
                <w:szCs w:val="20"/>
              </w:rPr>
              <w:t>100%</w:t>
            </w:r>
          </w:p>
        </w:tc>
        <w:tc>
          <w:tcPr>
            <w:tcW w:w="1054" w:type="dxa"/>
            <w:shd w:val="clear" w:color="auto" w:fill="auto"/>
          </w:tcPr>
          <w:p w:rsidR="00ED7ADD" w:rsidRPr="00ED7ADD" w:rsidRDefault="00ED7ADD" w:rsidP="00BA5E87">
            <w:pPr>
              <w:tabs>
                <w:tab w:val="left" w:pos="142"/>
              </w:tabs>
              <w:autoSpaceDE w:val="0"/>
              <w:autoSpaceDN w:val="0"/>
              <w:adjustRightInd w:val="0"/>
              <w:jc w:val="center"/>
              <w:rPr>
                <w:sz w:val="20"/>
                <w:szCs w:val="20"/>
              </w:rPr>
            </w:pPr>
            <w:r w:rsidRPr="00ED7ADD">
              <w:rPr>
                <w:sz w:val="20"/>
                <w:szCs w:val="20"/>
              </w:rPr>
              <w:t>150%</w:t>
            </w:r>
          </w:p>
        </w:tc>
        <w:tc>
          <w:tcPr>
            <w:tcW w:w="1052" w:type="dxa"/>
            <w:shd w:val="clear" w:color="auto" w:fill="auto"/>
          </w:tcPr>
          <w:p w:rsidR="00ED7ADD" w:rsidRPr="00ED7ADD" w:rsidRDefault="00ED7ADD" w:rsidP="00BA5E87">
            <w:pPr>
              <w:tabs>
                <w:tab w:val="left" w:pos="142"/>
              </w:tabs>
              <w:autoSpaceDE w:val="0"/>
              <w:autoSpaceDN w:val="0"/>
              <w:adjustRightInd w:val="0"/>
              <w:jc w:val="center"/>
              <w:rPr>
                <w:sz w:val="20"/>
                <w:szCs w:val="20"/>
              </w:rPr>
            </w:pPr>
            <w:r w:rsidRPr="00ED7ADD">
              <w:rPr>
                <w:sz w:val="20"/>
                <w:szCs w:val="20"/>
              </w:rPr>
              <w:t>200%</w:t>
            </w:r>
          </w:p>
        </w:tc>
        <w:tc>
          <w:tcPr>
            <w:tcW w:w="1051" w:type="dxa"/>
            <w:shd w:val="clear" w:color="auto" w:fill="auto"/>
          </w:tcPr>
          <w:p w:rsidR="00ED7ADD" w:rsidRPr="00ED7ADD" w:rsidRDefault="00ED7ADD" w:rsidP="00BA5E87">
            <w:pPr>
              <w:tabs>
                <w:tab w:val="left" w:pos="142"/>
              </w:tabs>
              <w:autoSpaceDE w:val="0"/>
              <w:autoSpaceDN w:val="0"/>
              <w:adjustRightInd w:val="0"/>
              <w:jc w:val="center"/>
              <w:rPr>
                <w:sz w:val="20"/>
                <w:szCs w:val="20"/>
              </w:rPr>
            </w:pPr>
            <w:r w:rsidRPr="00ED7ADD">
              <w:rPr>
                <w:sz w:val="20"/>
                <w:szCs w:val="20"/>
              </w:rPr>
              <w:t>250%</w:t>
            </w:r>
          </w:p>
        </w:tc>
        <w:tc>
          <w:tcPr>
            <w:tcW w:w="1052" w:type="dxa"/>
            <w:shd w:val="clear" w:color="auto" w:fill="auto"/>
          </w:tcPr>
          <w:p w:rsidR="00ED7ADD" w:rsidRPr="00ED7ADD" w:rsidRDefault="00ED7ADD" w:rsidP="00BA5E87">
            <w:pPr>
              <w:tabs>
                <w:tab w:val="left" w:pos="142"/>
              </w:tabs>
              <w:autoSpaceDE w:val="0"/>
              <w:autoSpaceDN w:val="0"/>
              <w:adjustRightInd w:val="0"/>
              <w:jc w:val="center"/>
              <w:rPr>
                <w:sz w:val="20"/>
                <w:szCs w:val="20"/>
              </w:rPr>
            </w:pPr>
            <w:r w:rsidRPr="00ED7ADD">
              <w:rPr>
                <w:sz w:val="20"/>
                <w:szCs w:val="20"/>
              </w:rPr>
              <w:t>300%</w:t>
            </w:r>
          </w:p>
        </w:tc>
        <w:tc>
          <w:tcPr>
            <w:tcW w:w="1052" w:type="dxa"/>
            <w:shd w:val="clear" w:color="auto" w:fill="auto"/>
          </w:tcPr>
          <w:p w:rsidR="00ED7ADD" w:rsidRPr="00ED7ADD" w:rsidRDefault="00ED7ADD" w:rsidP="00BA5E87">
            <w:pPr>
              <w:tabs>
                <w:tab w:val="left" w:pos="142"/>
              </w:tabs>
              <w:autoSpaceDE w:val="0"/>
              <w:autoSpaceDN w:val="0"/>
              <w:adjustRightInd w:val="0"/>
              <w:jc w:val="center"/>
              <w:rPr>
                <w:sz w:val="20"/>
                <w:szCs w:val="20"/>
              </w:rPr>
            </w:pPr>
            <w:r w:rsidRPr="00ED7ADD">
              <w:rPr>
                <w:sz w:val="20"/>
                <w:szCs w:val="20"/>
              </w:rPr>
              <w:t>400%</w:t>
            </w:r>
          </w:p>
        </w:tc>
        <w:tc>
          <w:tcPr>
            <w:tcW w:w="1052" w:type="dxa"/>
            <w:shd w:val="clear" w:color="auto" w:fill="auto"/>
          </w:tcPr>
          <w:p w:rsidR="00ED7ADD" w:rsidRPr="00ED7ADD" w:rsidRDefault="00ED7ADD" w:rsidP="00BA5E87">
            <w:pPr>
              <w:tabs>
                <w:tab w:val="left" w:pos="142"/>
              </w:tabs>
              <w:autoSpaceDE w:val="0"/>
              <w:autoSpaceDN w:val="0"/>
              <w:adjustRightInd w:val="0"/>
              <w:jc w:val="center"/>
              <w:rPr>
                <w:sz w:val="20"/>
                <w:szCs w:val="20"/>
              </w:rPr>
            </w:pPr>
            <w:r w:rsidRPr="00ED7ADD">
              <w:rPr>
                <w:sz w:val="20"/>
                <w:szCs w:val="20"/>
              </w:rPr>
              <w:t>500%</w:t>
            </w:r>
          </w:p>
        </w:tc>
      </w:tr>
      <w:tr w:rsidR="00ED7ADD" w:rsidRPr="00ED7ADD" w:rsidTr="00BA5E87">
        <w:tc>
          <w:tcPr>
            <w:tcW w:w="1912" w:type="dxa"/>
            <w:vMerge/>
            <w:shd w:val="clear" w:color="auto" w:fill="auto"/>
          </w:tcPr>
          <w:p w:rsidR="00ED7ADD" w:rsidRPr="00ED7ADD" w:rsidRDefault="00ED7ADD" w:rsidP="00BA5E87">
            <w:pPr>
              <w:contextualSpacing/>
              <w:jc w:val="center"/>
              <w:rPr>
                <w:sz w:val="20"/>
                <w:szCs w:val="20"/>
              </w:rPr>
            </w:pPr>
          </w:p>
        </w:tc>
        <w:tc>
          <w:tcPr>
            <w:tcW w:w="1041" w:type="dxa"/>
            <w:shd w:val="clear" w:color="auto" w:fill="auto"/>
          </w:tcPr>
          <w:p w:rsidR="00ED7ADD" w:rsidRPr="00ED7ADD" w:rsidRDefault="00ED7ADD" w:rsidP="00BA5E87">
            <w:pPr>
              <w:contextualSpacing/>
              <w:jc w:val="center"/>
              <w:rPr>
                <w:sz w:val="20"/>
                <w:szCs w:val="20"/>
              </w:rPr>
            </w:pPr>
            <w:r w:rsidRPr="00ED7ADD">
              <w:rPr>
                <w:sz w:val="20"/>
                <w:szCs w:val="20"/>
              </w:rPr>
              <w:t>ед.</w:t>
            </w:r>
          </w:p>
        </w:tc>
        <w:tc>
          <w:tcPr>
            <w:tcW w:w="1049" w:type="dxa"/>
            <w:shd w:val="clear" w:color="auto" w:fill="auto"/>
          </w:tcPr>
          <w:p w:rsidR="00ED7ADD" w:rsidRPr="00ED7ADD" w:rsidRDefault="00ED7ADD" w:rsidP="00BA5E87">
            <w:pPr>
              <w:contextualSpacing/>
              <w:jc w:val="center"/>
              <w:rPr>
                <w:sz w:val="20"/>
                <w:szCs w:val="20"/>
              </w:rPr>
            </w:pPr>
            <w:r w:rsidRPr="00ED7ADD">
              <w:rPr>
                <w:sz w:val="20"/>
                <w:szCs w:val="20"/>
              </w:rPr>
              <w:t>58</w:t>
            </w:r>
          </w:p>
        </w:tc>
        <w:tc>
          <w:tcPr>
            <w:tcW w:w="1054" w:type="dxa"/>
            <w:shd w:val="clear" w:color="auto" w:fill="auto"/>
          </w:tcPr>
          <w:p w:rsidR="00ED7ADD" w:rsidRPr="00ED7ADD" w:rsidRDefault="00ED7ADD" w:rsidP="00BA5E87">
            <w:pPr>
              <w:contextualSpacing/>
              <w:jc w:val="center"/>
              <w:rPr>
                <w:sz w:val="20"/>
                <w:szCs w:val="20"/>
              </w:rPr>
            </w:pPr>
            <w:r w:rsidRPr="00ED7ADD">
              <w:rPr>
                <w:sz w:val="20"/>
                <w:szCs w:val="20"/>
              </w:rPr>
              <w:t>87</w:t>
            </w:r>
          </w:p>
        </w:tc>
        <w:tc>
          <w:tcPr>
            <w:tcW w:w="1052" w:type="dxa"/>
            <w:shd w:val="clear" w:color="auto" w:fill="auto"/>
          </w:tcPr>
          <w:p w:rsidR="00ED7ADD" w:rsidRPr="00ED7ADD" w:rsidRDefault="00ED7ADD" w:rsidP="00BA5E87">
            <w:pPr>
              <w:contextualSpacing/>
              <w:jc w:val="center"/>
              <w:rPr>
                <w:sz w:val="20"/>
                <w:szCs w:val="20"/>
              </w:rPr>
            </w:pPr>
            <w:r w:rsidRPr="00ED7ADD">
              <w:rPr>
                <w:sz w:val="20"/>
                <w:szCs w:val="20"/>
              </w:rPr>
              <w:t>116</w:t>
            </w:r>
          </w:p>
        </w:tc>
        <w:tc>
          <w:tcPr>
            <w:tcW w:w="1051" w:type="dxa"/>
            <w:shd w:val="clear" w:color="auto" w:fill="auto"/>
          </w:tcPr>
          <w:p w:rsidR="00ED7ADD" w:rsidRPr="00ED7ADD" w:rsidRDefault="00ED7ADD" w:rsidP="00BA5E87">
            <w:pPr>
              <w:contextualSpacing/>
              <w:jc w:val="center"/>
              <w:rPr>
                <w:sz w:val="20"/>
                <w:szCs w:val="20"/>
              </w:rPr>
            </w:pPr>
            <w:r w:rsidRPr="00ED7ADD">
              <w:rPr>
                <w:sz w:val="20"/>
                <w:szCs w:val="20"/>
              </w:rPr>
              <w:t>145</w:t>
            </w:r>
          </w:p>
        </w:tc>
        <w:tc>
          <w:tcPr>
            <w:tcW w:w="1052" w:type="dxa"/>
            <w:shd w:val="clear" w:color="auto" w:fill="auto"/>
          </w:tcPr>
          <w:p w:rsidR="00ED7ADD" w:rsidRPr="00ED7ADD" w:rsidRDefault="00ED7ADD" w:rsidP="00BA5E87">
            <w:pPr>
              <w:contextualSpacing/>
              <w:jc w:val="center"/>
              <w:rPr>
                <w:sz w:val="20"/>
                <w:szCs w:val="20"/>
              </w:rPr>
            </w:pPr>
            <w:r w:rsidRPr="00ED7ADD">
              <w:rPr>
                <w:sz w:val="20"/>
                <w:szCs w:val="20"/>
              </w:rPr>
              <w:t>174</w:t>
            </w:r>
          </w:p>
        </w:tc>
        <w:tc>
          <w:tcPr>
            <w:tcW w:w="1052" w:type="dxa"/>
            <w:shd w:val="clear" w:color="auto" w:fill="auto"/>
          </w:tcPr>
          <w:p w:rsidR="00ED7ADD" w:rsidRPr="00ED7ADD" w:rsidRDefault="00ED7ADD" w:rsidP="00BA5E87">
            <w:pPr>
              <w:contextualSpacing/>
              <w:jc w:val="center"/>
              <w:rPr>
                <w:sz w:val="20"/>
                <w:szCs w:val="20"/>
              </w:rPr>
            </w:pPr>
            <w:r w:rsidRPr="00ED7ADD">
              <w:rPr>
                <w:sz w:val="20"/>
                <w:szCs w:val="20"/>
              </w:rPr>
              <w:t>232</w:t>
            </w:r>
          </w:p>
        </w:tc>
        <w:tc>
          <w:tcPr>
            <w:tcW w:w="1052" w:type="dxa"/>
            <w:shd w:val="clear" w:color="auto" w:fill="auto"/>
          </w:tcPr>
          <w:p w:rsidR="00ED7ADD" w:rsidRPr="00ED7ADD" w:rsidRDefault="00ED7ADD" w:rsidP="00BA5E87">
            <w:pPr>
              <w:contextualSpacing/>
              <w:jc w:val="center"/>
              <w:rPr>
                <w:sz w:val="20"/>
                <w:szCs w:val="20"/>
              </w:rPr>
            </w:pPr>
            <w:r w:rsidRPr="00ED7ADD">
              <w:rPr>
                <w:sz w:val="20"/>
                <w:szCs w:val="20"/>
              </w:rPr>
              <w:t>290</w:t>
            </w:r>
          </w:p>
        </w:tc>
      </w:tr>
      <w:tr w:rsidR="00ED7ADD" w:rsidRPr="00ED7ADD" w:rsidTr="00BA5E87">
        <w:tc>
          <w:tcPr>
            <w:tcW w:w="1912" w:type="dxa"/>
            <w:vMerge w:val="restart"/>
            <w:shd w:val="clear" w:color="auto" w:fill="auto"/>
          </w:tcPr>
          <w:p w:rsidR="00ED7ADD" w:rsidRPr="00ED7ADD" w:rsidRDefault="00ED7ADD" w:rsidP="00BA5E87">
            <w:pPr>
              <w:contextualSpacing/>
              <w:rPr>
                <w:sz w:val="20"/>
                <w:szCs w:val="20"/>
              </w:rPr>
            </w:pPr>
            <w:r w:rsidRPr="00ED7ADD">
              <w:rPr>
                <w:sz w:val="20"/>
                <w:szCs w:val="20"/>
              </w:rPr>
              <w:t xml:space="preserve">4. Рост числа мероприятий проводимых в культурно- </w:t>
            </w:r>
            <w:proofErr w:type="spellStart"/>
            <w:r w:rsidRPr="00ED7ADD">
              <w:rPr>
                <w:sz w:val="20"/>
                <w:szCs w:val="20"/>
              </w:rPr>
              <w:t>досуговых</w:t>
            </w:r>
            <w:proofErr w:type="spellEnd"/>
            <w:r w:rsidRPr="00ED7ADD">
              <w:rPr>
                <w:sz w:val="20"/>
                <w:szCs w:val="20"/>
              </w:rPr>
              <w:t xml:space="preserve"> учреждениях на платной основе</w:t>
            </w:r>
          </w:p>
        </w:tc>
        <w:tc>
          <w:tcPr>
            <w:tcW w:w="1041" w:type="dxa"/>
            <w:shd w:val="clear" w:color="auto" w:fill="auto"/>
          </w:tcPr>
          <w:p w:rsidR="00ED7ADD" w:rsidRPr="00ED7ADD" w:rsidRDefault="00ED7ADD" w:rsidP="00BA5E87">
            <w:pPr>
              <w:tabs>
                <w:tab w:val="left" w:pos="142"/>
              </w:tabs>
              <w:autoSpaceDE w:val="0"/>
              <w:autoSpaceDN w:val="0"/>
              <w:adjustRightInd w:val="0"/>
              <w:jc w:val="center"/>
              <w:rPr>
                <w:sz w:val="20"/>
                <w:szCs w:val="20"/>
              </w:rPr>
            </w:pPr>
            <w:r w:rsidRPr="00ED7ADD">
              <w:rPr>
                <w:sz w:val="20"/>
                <w:szCs w:val="20"/>
              </w:rPr>
              <w:t>%</w:t>
            </w:r>
          </w:p>
        </w:tc>
        <w:tc>
          <w:tcPr>
            <w:tcW w:w="1049" w:type="dxa"/>
            <w:shd w:val="clear" w:color="auto" w:fill="auto"/>
          </w:tcPr>
          <w:p w:rsidR="00ED7ADD" w:rsidRPr="00ED7ADD" w:rsidRDefault="00ED7ADD" w:rsidP="00BA5E87">
            <w:pPr>
              <w:tabs>
                <w:tab w:val="left" w:pos="142"/>
              </w:tabs>
              <w:autoSpaceDE w:val="0"/>
              <w:autoSpaceDN w:val="0"/>
              <w:adjustRightInd w:val="0"/>
              <w:jc w:val="center"/>
              <w:rPr>
                <w:sz w:val="20"/>
                <w:szCs w:val="20"/>
              </w:rPr>
            </w:pPr>
            <w:r w:rsidRPr="00ED7ADD">
              <w:rPr>
                <w:sz w:val="20"/>
                <w:szCs w:val="20"/>
              </w:rPr>
              <w:t>100%</w:t>
            </w:r>
          </w:p>
        </w:tc>
        <w:tc>
          <w:tcPr>
            <w:tcW w:w="1054" w:type="dxa"/>
            <w:shd w:val="clear" w:color="auto" w:fill="auto"/>
          </w:tcPr>
          <w:p w:rsidR="00ED7ADD" w:rsidRPr="00ED7ADD" w:rsidRDefault="00ED7ADD" w:rsidP="00BA5E87">
            <w:pPr>
              <w:tabs>
                <w:tab w:val="left" w:pos="142"/>
              </w:tabs>
              <w:autoSpaceDE w:val="0"/>
              <w:autoSpaceDN w:val="0"/>
              <w:adjustRightInd w:val="0"/>
              <w:jc w:val="center"/>
              <w:rPr>
                <w:sz w:val="20"/>
                <w:szCs w:val="20"/>
              </w:rPr>
            </w:pPr>
            <w:r w:rsidRPr="00ED7ADD">
              <w:rPr>
                <w:sz w:val="20"/>
                <w:szCs w:val="20"/>
              </w:rPr>
              <w:t>100.5%</w:t>
            </w:r>
          </w:p>
        </w:tc>
        <w:tc>
          <w:tcPr>
            <w:tcW w:w="1052" w:type="dxa"/>
            <w:shd w:val="clear" w:color="auto" w:fill="auto"/>
          </w:tcPr>
          <w:p w:rsidR="00ED7ADD" w:rsidRPr="00ED7ADD" w:rsidRDefault="00ED7ADD" w:rsidP="00BA5E87">
            <w:pPr>
              <w:tabs>
                <w:tab w:val="left" w:pos="142"/>
              </w:tabs>
              <w:autoSpaceDE w:val="0"/>
              <w:autoSpaceDN w:val="0"/>
              <w:adjustRightInd w:val="0"/>
              <w:jc w:val="center"/>
              <w:rPr>
                <w:sz w:val="20"/>
                <w:szCs w:val="20"/>
              </w:rPr>
            </w:pPr>
            <w:r w:rsidRPr="00ED7ADD">
              <w:rPr>
                <w:sz w:val="20"/>
                <w:szCs w:val="20"/>
              </w:rPr>
              <w:t>101%</w:t>
            </w:r>
          </w:p>
        </w:tc>
        <w:tc>
          <w:tcPr>
            <w:tcW w:w="1051" w:type="dxa"/>
            <w:shd w:val="clear" w:color="auto" w:fill="auto"/>
          </w:tcPr>
          <w:p w:rsidR="00ED7ADD" w:rsidRPr="00ED7ADD" w:rsidRDefault="00ED7ADD" w:rsidP="00BA5E87">
            <w:pPr>
              <w:tabs>
                <w:tab w:val="left" w:pos="142"/>
              </w:tabs>
              <w:autoSpaceDE w:val="0"/>
              <w:autoSpaceDN w:val="0"/>
              <w:adjustRightInd w:val="0"/>
              <w:jc w:val="center"/>
              <w:rPr>
                <w:sz w:val="20"/>
                <w:szCs w:val="20"/>
              </w:rPr>
            </w:pPr>
            <w:r w:rsidRPr="00ED7ADD">
              <w:rPr>
                <w:sz w:val="20"/>
                <w:szCs w:val="20"/>
              </w:rPr>
              <w:t>102%</w:t>
            </w:r>
          </w:p>
        </w:tc>
        <w:tc>
          <w:tcPr>
            <w:tcW w:w="1052" w:type="dxa"/>
            <w:shd w:val="clear" w:color="auto" w:fill="auto"/>
          </w:tcPr>
          <w:p w:rsidR="00ED7ADD" w:rsidRPr="00ED7ADD" w:rsidRDefault="00ED7ADD" w:rsidP="00BA5E87">
            <w:pPr>
              <w:tabs>
                <w:tab w:val="left" w:pos="142"/>
              </w:tabs>
              <w:autoSpaceDE w:val="0"/>
              <w:autoSpaceDN w:val="0"/>
              <w:adjustRightInd w:val="0"/>
              <w:jc w:val="center"/>
              <w:rPr>
                <w:sz w:val="20"/>
                <w:szCs w:val="20"/>
              </w:rPr>
            </w:pPr>
            <w:r w:rsidRPr="00ED7ADD">
              <w:rPr>
                <w:sz w:val="20"/>
                <w:szCs w:val="20"/>
              </w:rPr>
              <w:t>103%</w:t>
            </w:r>
          </w:p>
        </w:tc>
        <w:tc>
          <w:tcPr>
            <w:tcW w:w="1052" w:type="dxa"/>
            <w:shd w:val="clear" w:color="auto" w:fill="auto"/>
          </w:tcPr>
          <w:p w:rsidR="00ED7ADD" w:rsidRPr="00ED7ADD" w:rsidRDefault="00ED7ADD" w:rsidP="00BA5E87">
            <w:pPr>
              <w:tabs>
                <w:tab w:val="left" w:pos="142"/>
              </w:tabs>
              <w:autoSpaceDE w:val="0"/>
              <w:autoSpaceDN w:val="0"/>
              <w:adjustRightInd w:val="0"/>
              <w:jc w:val="center"/>
              <w:rPr>
                <w:sz w:val="20"/>
                <w:szCs w:val="20"/>
              </w:rPr>
            </w:pPr>
            <w:r w:rsidRPr="00ED7ADD">
              <w:rPr>
                <w:sz w:val="20"/>
                <w:szCs w:val="20"/>
              </w:rPr>
              <w:t>104%</w:t>
            </w:r>
          </w:p>
        </w:tc>
        <w:tc>
          <w:tcPr>
            <w:tcW w:w="1052" w:type="dxa"/>
            <w:shd w:val="clear" w:color="auto" w:fill="auto"/>
          </w:tcPr>
          <w:p w:rsidR="00ED7ADD" w:rsidRPr="00ED7ADD" w:rsidRDefault="00ED7ADD" w:rsidP="00BA5E87">
            <w:pPr>
              <w:tabs>
                <w:tab w:val="left" w:pos="142"/>
              </w:tabs>
              <w:autoSpaceDE w:val="0"/>
              <w:autoSpaceDN w:val="0"/>
              <w:adjustRightInd w:val="0"/>
              <w:jc w:val="center"/>
              <w:rPr>
                <w:sz w:val="20"/>
                <w:szCs w:val="20"/>
              </w:rPr>
            </w:pPr>
            <w:r w:rsidRPr="00ED7ADD">
              <w:rPr>
                <w:sz w:val="20"/>
                <w:szCs w:val="20"/>
              </w:rPr>
              <w:t>105%</w:t>
            </w:r>
          </w:p>
        </w:tc>
      </w:tr>
      <w:tr w:rsidR="00ED7ADD" w:rsidRPr="00ED7ADD" w:rsidTr="00BA5E87">
        <w:tc>
          <w:tcPr>
            <w:tcW w:w="1912" w:type="dxa"/>
            <w:vMerge/>
            <w:shd w:val="clear" w:color="auto" w:fill="auto"/>
          </w:tcPr>
          <w:p w:rsidR="00ED7ADD" w:rsidRPr="00ED7ADD" w:rsidRDefault="00ED7ADD" w:rsidP="00BA5E87">
            <w:pPr>
              <w:contextualSpacing/>
              <w:jc w:val="center"/>
              <w:rPr>
                <w:sz w:val="20"/>
                <w:szCs w:val="20"/>
              </w:rPr>
            </w:pPr>
          </w:p>
        </w:tc>
        <w:tc>
          <w:tcPr>
            <w:tcW w:w="1041" w:type="dxa"/>
            <w:shd w:val="clear" w:color="auto" w:fill="auto"/>
          </w:tcPr>
          <w:p w:rsidR="00ED7ADD" w:rsidRPr="00ED7ADD" w:rsidRDefault="00ED7ADD" w:rsidP="00BA5E87">
            <w:pPr>
              <w:contextualSpacing/>
              <w:jc w:val="center"/>
              <w:rPr>
                <w:sz w:val="20"/>
                <w:szCs w:val="20"/>
              </w:rPr>
            </w:pPr>
            <w:r w:rsidRPr="00ED7ADD">
              <w:rPr>
                <w:sz w:val="20"/>
                <w:szCs w:val="20"/>
              </w:rPr>
              <w:t>ед.</w:t>
            </w:r>
          </w:p>
        </w:tc>
        <w:tc>
          <w:tcPr>
            <w:tcW w:w="1049" w:type="dxa"/>
            <w:shd w:val="clear" w:color="auto" w:fill="auto"/>
          </w:tcPr>
          <w:p w:rsidR="00ED7ADD" w:rsidRPr="00ED7ADD" w:rsidRDefault="00ED7ADD" w:rsidP="00BA5E87">
            <w:pPr>
              <w:contextualSpacing/>
              <w:jc w:val="center"/>
              <w:rPr>
                <w:sz w:val="20"/>
                <w:szCs w:val="20"/>
              </w:rPr>
            </w:pPr>
            <w:r w:rsidRPr="00ED7ADD">
              <w:rPr>
                <w:sz w:val="20"/>
                <w:szCs w:val="20"/>
              </w:rPr>
              <w:t xml:space="preserve">  1018</w:t>
            </w:r>
          </w:p>
        </w:tc>
        <w:tc>
          <w:tcPr>
            <w:tcW w:w="1054" w:type="dxa"/>
            <w:shd w:val="clear" w:color="auto" w:fill="auto"/>
          </w:tcPr>
          <w:p w:rsidR="00ED7ADD" w:rsidRPr="00ED7ADD" w:rsidRDefault="00ED7ADD" w:rsidP="00BA5E87">
            <w:pPr>
              <w:contextualSpacing/>
              <w:jc w:val="center"/>
              <w:rPr>
                <w:sz w:val="20"/>
                <w:szCs w:val="20"/>
              </w:rPr>
            </w:pPr>
            <w:r w:rsidRPr="00ED7ADD">
              <w:rPr>
                <w:sz w:val="20"/>
                <w:szCs w:val="20"/>
              </w:rPr>
              <w:t xml:space="preserve">  1023</w:t>
            </w:r>
          </w:p>
        </w:tc>
        <w:tc>
          <w:tcPr>
            <w:tcW w:w="1052" w:type="dxa"/>
            <w:shd w:val="clear" w:color="auto" w:fill="auto"/>
          </w:tcPr>
          <w:p w:rsidR="00ED7ADD" w:rsidRPr="00ED7ADD" w:rsidRDefault="00ED7ADD" w:rsidP="00BA5E87">
            <w:pPr>
              <w:contextualSpacing/>
              <w:jc w:val="center"/>
              <w:rPr>
                <w:sz w:val="20"/>
                <w:szCs w:val="20"/>
              </w:rPr>
            </w:pPr>
            <w:r w:rsidRPr="00ED7ADD">
              <w:rPr>
                <w:sz w:val="20"/>
                <w:szCs w:val="20"/>
              </w:rPr>
              <w:t>1028</w:t>
            </w:r>
          </w:p>
        </w:tc>
        <w:tc>
          <w:tcPr>
            <w:tcW w:w="1051" w:type="dxa"/>
            <w:shd w:val="clear" w:color="auto" w:fill="auto"/>
          </w:tcPr>
          <w:p w:rsidR="00ED7ADD" w:rsidRPr="00ED7ADD" w:rsidRDefault="00ED7ADD" w:rsidP="00BA5E87">
            <w:pPr>
              <w:contextualSpacing/>
              <w:jc w:val="center"/>
              <w:rPr>
                <w:sz w:val="20"/>
                <w:szCs w:val="20"/>
              </w:rPr>
            </w:pPr>
            <w:r w:rsidRPr="00ED7ADD">
              <w:rPr>
                <w:sz w:val="20"/>
                <w:szCs w:val="20"/>
              </w:rPr>
              <w:t>1038</w:t>
            </w:r>
          </w:p>
        </w:tc>
        <w:tc>
          <w:tcPr>
            <w:tcW w:w="1052" w:type="dxa"/>
            <w:shd w:val="clear" w:color="auto" w:fill="auto"/>
          </w:tcPr>
          <w:p w:rsidR="00ED7ADD" w:rsidRPr="00ED7ADD" w:rsidRDefault="00ED7ADD" w:rsidP="00BA5E87">
            <w:pPr>
              <w:contextualSpacing/>
              <w:jc w:val="center"/>
              <w:rPr>
                <w:sz w:val="20"/>
                <w:szCs w:val="20"/>
              </w:rPr>
            </w:pPr>
            <w:r w:rsidRPr="00ED7ADD">
              <w:rPr>
                <w:sz w:val="20"/>
                <w:szCs w:val="20"/>
              </w:rPr>
              <w:t>1049</w:t>
            </w:r>
          </w:p>
        </w:tc>
        <w:tc>
          <w:tcPr>
            <w:tcW w:w="1052" w:type="dxa"/>
            <w:shd w:val="clear" w:color="auto" w:fill="auto"/>
          </w:tcPr>
          <w:p w:rsidR="00ED7ADD" w:rsidRPr="00ED7ADD" w:rsidRDefault="00ED7ADD" w:rsidP="00BA5E87">
            <w:pPr>
              <w:contextualSpacing/>
              <w:jc w:val="center"/>
              <w:rPr>
                <w:sz w:val="20"/>
                <w:szCs w:val="20"/>
              </w:rPr>
            </w:pPr>
            <w:r w:rsidRPr="00ED7ADD">
              <w:rPr>
                <w:sz w:val="20"/>
                <w:szCs w:val="20"/>
              </w:rPr>
              <w:t>1059</w:t>
            </w:r>
          </w:p>
        </w:tc>
        <w:tc>
          <w:tcPr>
            <w:tcW w:w="1052" w:type="dxa"/>
            <w:shd w:val="clear" w:color="auto" w:fill="auto"/>
          </w:tcPr>
          <w:p w:rsidR="00ED7ADD" w:rsidRPr="00ED7ADD" w:rsidRDefault="00ED7ADD" w:rsidP="00BA5E87">
            <w:pPr>
              <w:contextualSpacing/>
              <w:jc w:val="center"/>
              <w:rPr>
                <w:sz w:val="20"/>
                <w:szCs w:val="20"/>
              </w:rPr>
            </w:pPr>
            <w:r w:rsidRPr="00ED7ADD">
              <w:rPr>
                <w:sz w:val="20"/>
                <w:szCs w:val="20"/>
              </w:rPr>
              <w:t>1069</w:t>
            </w:r>
          </w:p>
        </w:tc>
      </w:tr>
      <w:tr w:rsidR="00ED7ADD" w:rsidRPr="00ED7ADD" w:rsidTr="00BA5E87">
        <w:tc>
          <w:tcPr>
            <w:tcW w:w="1912" w:type="dxa"/>
            <w:vMerge w:val="restart"/>
            <w:shd w:val="clear" w:color="auto" w:fill="auto"/>
          </w:tcPr>
          <w:p w:rsidR="00ED7ADD" w:rsidRPr="00ED7ADD" w:rsidRDefault="00ED7ADD" w:rsidP="00BA5E87">
            <w:pPr>
              <w:contextualSpacing/>
              <w:rPr>
                <w:sz w:val="20"/>
                <w:szCs w:val="20"/>
              </w:rPr>
            </w:pPr>
            <w:r w:rsidRPr="00ED7ADD">
              <w:rPr>
                <w:sz w:val="20"/>
                <w:szCs w:val="20"/>
              </w:rPr>
              <w:t xml:space="preserve">5. Рост числа клубных формирований в культурно </w:t>
            </w:r>
            <w:proofErr w:type="spellStart"/>
            <w:r w:rsidRPr="00ED7ADD">
              <w:rPr>
                <w:sz w:val="20"/>
                <w:szCs w:val="20"/>
              </w:rPr>
              <w:t>досуговых</w:t>
            </w:r>
            <w:proofErr w:type="spellEnd"/>
            <w:r w:rsidRPr="00ED7ADD">
              <w:rPr>
                <w:sz w:val="20"/>
                <w:szCs w:val="20"/>
              </w:rPr>
              <w:t xml:space="preserve"> учреждениях</w:t>
            </w:r>
          </w:p>
        </w:tc>
        <w:tc>
          <w:tcPr>
            <w:tcW w:w="1041" w:type="dxa"/>
            <w:shd w:val="clear" w:color="auto" w:fill="auto"/>
          </w:tcPr>
          <w:p w:rsidR="00ED7ADD" w:rsidRPr="00ED7ADD" w:rsidRDefault="00ED7ADD" w:rsidP="00BA5E87">
            <w:pPr>
              <w:tabs>
                <w:tab w:val="left" w:pos="142"/>
              </w:tabs>
              <w:autoSpaceDE w:val="0"/>
              <w:autoSpaceDN w:val="0"/>
              <w:adjustRightInd w:val="0"/>
              <w:jc w:val="center"/>
              <w:rPr>
                <w:sz w:val="20"/>
                <w:szCs w:val="20"/>
              </w:rPr>
            </w:pPr>
            <w:r w:rsidRPr="00ED7ADD">
              <w:rPr>
                <w:sz w:val="20"/>
                <w:szCs w:val="20"/>
              </w:rPr>
              <w:t>%</w:t>
            </w:r>
          </w:p>
        </w:tc>
        <w:tc>
          <w:tcPr>
            <w:tcW w:w="1049" w:type="dxa"/>
            <w:shd w:val="clear" w:color="auto" w:fill="auto"/>
          </w:tcPr>
          <w:p w:rsidR="00ED7ADD" w:rsidRPr="00ED7ADD" w:rsidRDefault="00ED7ADD" w:rsidP="00BA5E87">
            <w:pPr>
              <w:tabs>
                <w:tab w:val="left" w:pos="142"/>
              </w:tabs>
              <w:autoSpaceDE w:val="0"/>
              <w:autoSpaceDN w:val="0"/>
              <w:adjustRightInd w:val="0"/>
              <w:jc w:val="center"/>
              <w:rPr>
                <w:sz w:val="20"/>
                <w:szCs w:val="20"/>
              </w:rPr>
            </w:pPr>
            <w:r w:rsidRPr="00ED7ADD">
              <w:rPr>
                <w:sz w:val="20"/>
                <w:szCs w:val="20"/>
              </w:rPr>
              <w:t>100%</w:t>
            </w:r>
          </w:p>
        </w:tc>
        <w:tc>
          <w:tcPr>
            <w:tcW w:w="1054" w:type="dxa"/>
            <w:shd w:val="clear" w:color="auto" w:fill="auto"/>
          </w:tcPr>
          <w:p w:rsidR="00ED7ADD" w:rsidRPr="00ED7ADD" w:rsidRDefault="00ED7ADD" w:rsidP="00BA5E87">
            <w:pPr>
              <w:tabs>
                <w:tab w:val="left" w:pos="142"/>
              </w:tabs>
              <w:autoSpaceDE w:val="0"/>
              <w:autoSpaceDN w:val="0"/>
              <w:adjustRightInd w:val="0"/>
              <w:jc w:val="center"/>
              <w:rPr>
                <w:sz w:val="20"/>
                <w:szCs w:val="20"/>
              </w:rPr>
            </w:pPr>
            <w:r w:rsidRPr="00ED7ADD">
              <w:rPr>
                <w:sz w:val="20"/>
                <w:szCs w:val="20"/>
              </w:rPr>
              <w:t>100.5%</w:t>
            </w:r>
          </w:p>
        </w:tc>
        <w:tc>
          <w:tcPr>
            <w:tcW w:w="1052" w:type="dxa"/>
            <w:shd w:val="clear" w:color="auto" w:fill="auto"/>
          </w:tcPr>
          <w:p w:rsidR="00ED7ADD" w:rsidRPr="00ED7ADD" w:rsidRDefault="00ED7ADD" w:rsidP="00BA5E87">
            <w:pPr>
              <w:tabs>
                <w:tab w:val="left" w:pos="142"/>
              </w:tabs>
              <w:autoSpaceDE w:val="0"/>
              <w:autoSpaceDN w:val="0"/>
              <w:adjustRightInd w:val="0"/>
              <w:jc w:val="center"/>
              <w:rPr>
                <w:sz w:val="20"/>
                <w:szCs w:val="20"/>
              </w:rPr>
            </w:pPr>
            <w:r w:rsidRPr="00ED7ADD">
              <w:rPr>
                <w:sz w:val="20"/>
                <w:szCs w:val="20"/>
              </w:rPr>
              <w:t>101%</w:t>
            </w:r>
          </w:p>
        </w:tc>
        <w:tc>
          <w:tcPr>
            <w:tcW w:w="1051" w:type="dxa"/>
            <w:shd w:val="clear" w:color="auto" w:fill="auto"/>
          </w:tcPr>
          <w:p w:rsidR="00ED7ADD" w:rsidRPr="00ED7ADD" w:rsidRDefault="00ED7ADD" w:rsidP="00BA5E87">
            <w:pPr>
              <w:tabs>
                <w:tab w:val="left" w:pos="142"/>
              </w:tabs>
              <w:autoSpaceDE w:val="0"/>
              <w:autoSpaceDN w:val="0"/>
              <w:adjustRightInd w:val="0"/>
              <w:jc w:val="center"/>
              <w:rPr>
                <w:sz w:val="20"/>
                <w:szCs w:val="20"/>
              </w:rPr>
            </w:pPr>
            <w:r w:rsidRPr="00ED7ADD">
              <w:rPr>
                <w:sz w:val="20"/>
                <w:szCs w:val="20"/>
              </w:rPr>
              <w:t>101.5</w:t>
            </w:r>
          </w:p>
        </w:tc>
        <w:tc>
          <w:tcPr>
            <w:tcW w:w="1052" w:type="dxa"/>
            <w:shd w:val="clear" w:color="auto" w:fill="auto"/>
          </w:tcPr>
          <w:p w:rsidR="00ED7ADD" w:rsidRPr="00ED7ADD" w:rsidRDefault="00ED7ADD" w:rsidP="00BA5E87">
            <w:pPr>
              <w:tabs>
                <w:tab w:val="left" w:pos="142"/>
              </w:tabs>
              <w:autoSpaceDE w:val="0"/>
              <w:autoSpaceDN w:val="0"/>
              <w:adjustRightInd w:val="0"/>
              <w:jc w:val="center"/>
              <w:rPr>
                <w:sz w:val="20"/>
                <w:szCs w:val="20"/>
              </w:rPr>
            </w:pPr>
            <w:r w:rsidRPr="00ED7ADD">
              <w:rPr>
                <w:sz w:val="20"/>
                <w:szCs w:val="20"/>
              </w:rPr>
              <w:t>102%</w:t>
            </w:r>
          </w:p>
        </w:tc>
        <w:tc>
          <w:tcPr>
            <w:tcW w:w="1052" w:type="dxa"/>
            <w:shd w:val="clear" w:color="auto" w:fill="auto"/>
          </w:tcPr>
          <w:p w:rsidR="00ED7ADD" w:rsidRPr="00ED7ADD" w:rsidRDefault="00ED7ADD" w:rsidP="00BA5E87">
            <w:pPr>
              <w:tabs>
                <w:tab w:val="left" w:pos="142"/>
              </w:tabs>
              <w:autoSpaceDE w:val="0"/>
              <w:autoSpaceDN w:val="0"/>
              <w:adjustRightInd w:val="0"/>
              <w:jc w:val="center"/>
              <w:rPr>
                <w:sz w:val="20"/>
                <w:szCs w:val="20"/>
              </w:rPr>
            </w:pPr>
            <w:r w:rsidRPr="00ED7ADD">
              <w:rPr>
                <w:sz w:val="20"/>
                <w:szCs w:val="20"/>
              </w:rPr>
              <w:t>102.5</w:t>
            </w:r>
          </w:p>
        </w:tc>
        <w:tc>
          <w:tcPr>
            <w:tcW w:w="1052" w:type="dxa"/>
            <w:shd w:val="clear" w:color="auto" w:fill="auto"/>
          </w:tcPr>
          <w:p w:rsidR="00ED7ADD" w:rsidRPr="00ED7ADD" w:rsidRDefault="00ED7ADD" w:rsidP="00BA5E87">
            <w:pPr>
              <w:tabs>
                <w:tab w:val="left" w:pos="142"/>
              </w:tabs>
              <w:autoSpaceDE w:val="0"/>
              <w:autoSpaceDN w:val="0"/>
              <w:adjustRightInd w:val="0"/>
              <w:jc w:val="center"/>
              <w:rPr>
                <w:sz w:val="20"/>
                <w:szCs w:val="20"/>
              </w:rPr>
            </w:pPr>
            <w:r w:rsidRPr="00ED7ADD">
              <w:rPr>
                <w:sz w:val="20"/>
                <w:szCs w:val="20"/>
              </w:rPr>
              <w:t>103%</w:t>
            </w:r>
          </w:p>
        </w:tc>
      </w:tr>
      <w:tr w:rsidR="00ED7ADD" w:rsidRPr="00ED7ADD" w:rsidTr="00BA5E87">
        <w:tc>
          <w:tcPr>
            <w:tcW w:w="1912" w:type="dxa"/>
            <w:vMerge/>
            <w:shd w:val="clear" w:color="auto" w:fill="auto"/>
          </w:tcPr>
          <w:p w:rsidR="00ED7ADD" w:rsidRPr="00ED7ADD" w:rsidRDefault="00ED7ADD" w:rsidP="00BA5E87">
            <w:pPr>
              <w:contextualSpacing/>
              <w:jc w:val="center"/>
              <w:rPr>
                <w:sz w:val="20"/>
                <w:szCs w:val="20"/>
              </w:rPr>
            </w:pPr>
          </w:p>
        </w:tc>
        <w:tc>
          <w:tcPr>
            <w:tcW w:w="1041" w:type="dxa"/>
            <w:shd w:val="clear" w:color="auto" w:fill="auto"/>
          </w:tcPr>
          <w:p w:rsidR="00ED7ADD" w:rsidRPr="00ED7ADD" w:rsidRDefault="00ED7ADD" w:rsidP="00BA5E87">
            <w:pPr>
              <w:contextualSpacing/>
              <w:jc w:val="center"/>
              <w:rPr>
                <w:sz w:val="20"/>
                <w:szCs w:val="20"/>
              </w:rPr>
            </w:pPr>
            <w:r w:rsidRPr="00ED7ADD">
              <w:rPr>
                <w:sz w:val="20"/>
                <w:szCs w:val="20"/>
              </w:rPr>
              <w:t>ед.</w:t>
            </w:r>
          </w:p>
        </w:tc>
        <w:tc>
          <w:tcPr>
            <w:tcW w:w="1049" w:type="dxa"/>
            <w:shd w:val="clear" w:color="auto" w:fill="auto"/>
          </w:tcPr>
          <w:p w:rsidR="00ED7ADD" w:rsidRPr="00ED7ADD" w:rsidRDefault="00ED7ADD" w:rsidP="00BA5E87">
            <w:pPr>
              <w:contextualSpacing/>
              <w:jc w:val="center"/>
              <w:rPr>
                <w:sz w:val="20"/>
                <w:szCs w:val="20"/>
              </w:rPr>
            </w:pPr>
            <w:r w:rsidRPr="00ED7ADD">
              <w:rPr>
                <w:sz w:val="20"/>
                <w:szCs w:val="20"/>
              </w:rPr>
              <w:t xml:space="preserve"> 128</w:t>
            </w:r>
          </w:p>
        </w:tc>
        <w:tc>
          <w:tcPr>
            <w:tcW w:w="1054" w:type="dxa"/>
            <w:shd w:val="clear" w:color="auto" w:fill="auto"/>
          </w:tcPr>
          <w:p w:rsidR="00ED7ADD" w:rsidRPr="00ED7ADD" w:rsidRDefault="00ED7ADD" w:rsidP="00BA5E87">
            <w:pPr>
              <w:contextualSpacing/>
              <w:jc w:val="center"/>
              <w:rPr>
                <w:sz w:val="20"/>
                <w:szCs w:val="20"/>
              </w:rPr>
            </w:pPr>
            <w:r w:rsidRPr="00ED7ADD">
              <w:rPr>
                <w:sz w:val="20"/>
                <w:szCs w:val="20"/>
              </w:rPr>
              <w:t xml:space="preserve"> 128</w:t>
            </w:r>
          </w:p>
        </w:tc>
        <w:tc>
          <w:tcPr>
            <w:tcW w:w="1052" w:type="dxa"/>
            <w:shd w:val="clear" w:color="auto" w:fill="auto"/>
          </w:tcPr>
          <w:p w:rsidR="00ED7ADD" w:rsidRPr="00ED7ADD" w:rsidRDefault="00ED7ADD" w:rsidP="00BA5E87">
            <w:pPr>
              <w:contextualSpacing/>
              <w:jc w:val="center"/>
              <w:rPr>
                <w:sz w:val="20"/>
                <w:szCs w:val="20"/>
              </w:rPr>
            </w:pPr>
            <w:r w:rsidRPr="00ED7ADD">
              <w:rPr>
                <w:sz w:val="20"/>
                <w:szCs w:val="20"/>
              </w:rPr>
              <w:t xml:space="preserve">129 </w:t>
            </w:r>
          </w:p>
        </w:tc>
        <w:tc>
          <w:tcPr>
            <w:tcW w:w="1051" w:type="dxa"/>
            <w:shd w:val="clear" w:color="auto" w:fill="auto"/>
          </w:tcPr>
          <w:p w:rsidR="00ED7ADD" w:rsidRPr="00ED7ADD" w:rsidRDefault="00ED7ADD" w:rsidP="00BA5E87">
            <w:pPr>
              <w:contextualSpacing/>
              <w:jc w:val="center"/>
              <w:rPr>
                <w:sz w:val="20"/>
                <w:szCs w:val="20"/>
              </w:rPr>
            </w:pPr>
            <w:r w:rsidRPr="00ED7ADD">
              <w:rPr>
                <w:sz w:val="20"/>
                <w:szCs w:val="20"/>
              </w:rPr>
              <w:t>130</w:t>
            </w:r>
          </w:p>
        </w:tc>
        <w:tc>
          <w:tcPr>
            <w:tcW w:w="1052" w:type="dxa"/>
            <w:shd w:val="clear" w:color="auto" w:fill="auto"/>
          </w:tcPr>
          <w:p w:rsidR="00ED7ADD" w:rsidRPr="00ED7ADD" w:rsidRDefault="00ED7ADD" w:rsidP="00BA5E87">
            <w:pPr>
              <w:contextualSpacing/>
              <w:jc w:val="center"/>
              <w:rPr>
                <w:sz w:val="20"/>
                <w:szCs w:val="20"/>
              </w:rPr>
            </w:pPr>
            <w:r w:rsidRPr="00ED7ADD">
              <w:rPr>
                <w:sz w:val="20"/>
                <w:szCs w:val="20"/>
              </w:rPr>
              <w:t>131</w:t>
            </w:r>
          </w:p>
        </w:tc>
        <w:tc>
          <w:tcPr>
            <w:tcW w:w="1052" w:type="dxa"/>
            <w:shd w:val="clear" w:color="auto" w:fill="auto"/>
          </w:tcPr>
          <w:p w:rsidR="00ED7ADD" w:rsidRPr="00ED7ADD" w:rsidRDefault="00ED7ADD" w:rsidP="00BA5E87">
            <w:pPr>
              <w:contextualSpacing/>
              <w:jc w:val="center"/>
              <w:rPr>
                <w:sz w:val="20"/>
                <w:szCs w:val="20"/>
              </w:rPr>
            </w:pPr>
            <w:r w:rsidRPr="00ED7ADD">
              <w:rPr>
                <w:sz w:val="20"/>
                <w:szCs w:val="20"/>
              </w:rPr>
              <w:t>131</w:t>
            </w:r>
          </w:p>
        </w:tc>
        <w:tc>
          <w:tcPr>
            <w:tcW w:w="1052" w:type="dxa"/>
            <w:shd w:val="clear" w:color="auto" w:fill="auto"/>
          </w:tcPr>
          <w:p w:rsidR="00ED7ADD" w:rsidRPr="00ED7ADD" w:rsidRDefault="00ED7ADD" w:rsidP="00BA5E87">
            <w:pPr>
              <w:contextualSpacing/>
              <w:jc w:val="center"/>
              <w:rPr>
                <w:sz w:val="20"/>
                <w:szCs w:val="20"/>
              </w:rPr>
            </w:pPr>
            <w:r w:rsidRPr="00ED7ADD">
              <w:rPr>
                <w:sz w:val="20"/>
                <w:szCs w:val="20"/>
              </w:rPr>
              <w:t>132</w:t>
            </w:r>
          </w:p>
        </w:tc>
      </w:tr>
    </w:tbl>
    <w:p w:rsidR="00ED7ADD" w:rsidRPr="00ED7ADD" w:rsidRDefault="00ED7ADD" w:rsidP="00ED7ADD">
      <w:pPr>
        <w:ind w:left="720"/>
        <w:contextualSpacing/>
        <w:jc w:val="center"/>
        <w:rPr>
          <w:sz w:val="20"/>
          <w:szCs w:val="20"/>
        </w:rPr>
      </w:pPr>
    </w:p>
    <w:p w:rsidR="00ED7ADD" w:rsidRPr="00ED7ADD" w:rsidRDefault="00ED7ADD" w:rsidP="00ED7ADD">
      <w:pPr>
        <w:ind w:left="720"/>
        <w:contextualSpacing/>
        <w:jc w:val="center"/>
        <w:rPr>
          <w:sz w:val="20"/>
          <w:szCs w:val="20"/>
        </w:rPr>
      </w:pPr>
      <w:r w:rsidRPr="00ED7ADD">
        <w:rPr>
          <w:sz w:val="20"/>
          <w:szCs w:val="20"/>
        </w:rPr>
        <w:t>УЧРЕЖДЕНИЯ ДОПОЛНИТЕЛЬНОГО ОБРАЗОВАНИЯ СФЕРЫ КУЛЬТУРЫ</w:t>
      </w:r>
    </w:p>
    <w:p w:rsidR="00ED7ADD" w:rsidRPr="00ED7ADD" w:rsidRDefault="00ED7ADD" w:rsidP="00ED7ADD">
      <w:pPr>
        <w:ind w:left="720"/>
        <w:contextualSpacing/>
        <w:jc w:val="center"/>
        <w:rPr>
          <w:sz w:val="20"/>
          <w:szCs w:val="20"/>
        </w:rPr>
      </w:pPr>
    </w:p>
    <w:tbl>
      <w:tblPr>
        <w:tblW w:w="105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6"/>
        <w:gridCol w:w="666"/>
        <w:gridCol w:w="545"/>
        <w:gridCol w:w="677"/>
        <w:gridCol w:w="994"/>
        <w:gridCol w:w="798"/>
        <w:gridCol w:w="1054"/>
        <w:gridCol w:w="842"/>
        <w:gridCol w:w="1054"/>
        <w:gridCol w:w="842"/>
      </w:tblGrid>
      <w:tr w:rsidR="00ED7ADD" w:rsidRPr="00ED7ADD" w:rsidTr="00BA5E87">
        <w:tc>
          <w:tcPr>
            <w:tcW w:w="3046" w:type="dxa"/>
            <w:shd w:val="clear" w:color="auto" w:fill="auto"/>
          </w:tcPr>
          <w:p w:rsidR="00ED7ADD" w:rsidRPr="00ED7ADD" w:rsidRDefault="00ED7ADD" w:rsidP="00BA5E87">
            <w:pPr>
              <w:rPr>
                <w:sz w:val="20"/>
                <w:szCs w:val="20"/>
              </w:rPr>
            </w:pPr>
            <w:r w:rsidRPr="00ED7ADD">
              <w:rPr>
                <w:sz w:val="20"/>
                <w:szCs w:val="20"/>
              </w:rPr>
              <w:t>Наименование показателя</w:t>
            </w:r>
          </w:p>
        </w:tc>
        <w:tc>
          <w:tcPr>
            <w:tcW w:w="1888" w:type="dxa"/>
            <w:gridSpan w:val="3"/>
            <w:shd w:val="clear" w:color="auto" w:fill="auto"/>
          </w:tcPr>
          <w:p w:rsidR="00ED7ADD" w:rsidRPr="00ED7ADD" w:rsidRDefault="00ED7ADD" w:rsidP="00BA5E87">
            <w:pPr>
              <w:rPr>
                <w:sz w:val="20"/>
                <w:szCs w:val="20"/>
              </w:rPr>
            </w:pPr>
            <w:r w:rsidRPr="00ED7ADD">
              <w:rPr>
                <w:sz w:val="20"/>
                <w:szCs w:val="20"/>
              </w:rPr>
              <w:t xml:space="preserve">2017 базовый  </w:t>
            </w:r>
          </w:p>
        </w:tc>
        <w:tc>
          <w:tcPr>
            <w:tcW w:w="994" w:type="dxa"/>
            <w:shd w:val="clear" w:color="auto" w:fill="auto"/>
          </w:tcPr>
          <w:p w:rsidR="00ED7ADD" w:rsidRPr="00ED7ADD" w:rsidRDefault="00ED7ADD" w:rsidP="00BA5E87">
            <w:pPr>
              <w:rPr>
                <w:sz w:val="20"/>
                <w:szCs w:val="20"/>
              </w:rPr>
            </w:pPr>
            <w:r w:rsidRPr="00ED7ADD">
              <w:rPr>
                <w:sz w:val="20"/>
                <w:szCs w:val="20"/>
              </w:rPr>
              <w:t>2019</w:t>
            </w:r>
          </w:p>
        </w:tc>
        <w:tc>
          <w:tcPr>
            <w:tcW w:w="798" w:type="dxa"/>
            <w:shd w:val="clear" w:color="auto" w:fill="auto"/>
          </w:tcPr>
          <w:p w:rsidR="00ED7ADD" w:rsidRPr="00ED7ADD" w:rsidRDefault="00ED7ADD" w:rsidP="00BA5E87">
            <w:pPr>
              <w:rPr>
                <w:sz w:val="20"/>
                <w:szCs w:val="20"/>
              </w:rPr>
            </w:pPr>
            <w:r w:rsidRPr="00ED7ADD">
              <w:rPr>
                <w:sz w:val="20"/>
                <w:szCs w:val="20"/>
              </w:rPr>
              <w:t>2020</w:t>
            </w:r>
          </w:p>
        </w:tc>
        <w:tc>
          <w:tcPr>
            <w:tcW w:w="1054" w:type="dxa"/>
            <w:shd w:val="clear" w:color="auto" w:fill="auto"/>
          </w:tcPr>
          <w:p w:rsidR="00ED7ADD" w:rsidRPr="00ED7ADD" w:rsidRDefault="00ED7ADD" w:rsidP="00BA5E87">
            <w:pPr>
              <w:rPr>
                <w:sz w:val="20"/>
                <w:szCs w:val="20"/>
              </w:rPr>
            </w:pPr>
            <w:r w:rsidRPr="00ED7ADD">
              <w:rPr>
                <w:sz w:val="20"/>
                <w:szCs w:val="20"/>
              </w:rPr>
              <w:t>2021</w:t>
            </w:r>
          </w:p>
        </w:tc>
        <w:tc>
          <w:tcPr>
            <w:tcW w:w="842" w:type="dxa"/>
            <w:shd w:val="clear" w:color="auto" w:fill="auto"/>
          </w:tcPr>
          <w:p w:rsidR="00ED7ADD" w:rsidRPr="00ED7ADD" w:rsidRDefault="00ED7ADD" w:rsidP="00BA5E87">
            <w:pPr>
              <w:rPr>
                <w:sz w:val="20"/>
                <w:szCs w:val="20"/>
              </w:rPr>
            </w:pPr>
            <w:r w:rsidRPr="00ED7ADD">
              <w:rPr>
                <w:sz w:val="20"/>
                <w:szCs w:val="20"/>
              </w:rPr>
              <w:t>2022</w:t>
            </w:r>
          </w:p>
        </w:tc>
        <w:tc>
          <w:tcPr>
            <w:tcW w:w="1054" w:type="dxa"/>
            <w:shd w:val="clear" w:color="auto" w:fill="auto"/>
          </w:tcPr>
          <w:p w:rsidR="00ED7ADD" w:rsidRPr="00ED7ADD" w:rsidRDefault="00ED7ADD" w:rsidP="00BA5E87">
            <w:pPr>
              <w:rPr>
                <w:sz w:val="20"/>
                <w:szCs w:val="20"/>
              </w:rPr>
            </w:pPr>
            <w:r w:rsidRPr="00ED7ADD">
              <w:rPr>
                <w:sz w:val="20"/>
                <w:szCs w:val="20"/>
              </w:rPr>
              <w:t>2023</w:t>
            </w:r>
          </w:p>
        </w:tc>
        <w:tc>
          <w:tcPr>
            <w:tcW w:w="842" w:type="dxa"/>
            <w:shd w:val="clear" w:color="auto" w:fill="auto"/>
          </w:tcPr>
          <w:p w:rsidR="00ED7ADD" w:rsidRPr="00ED7ADD" w:rsidRDefault="00ED7ADD" w:rsidP="00BA5E87">
            <w:pPr>
              <w:rPr>
                <w:sz w:val="20"/>
                <w:szCs w:val="20"/>
              </w:rPr>
            </w:pPr>
            <w:r w:rsidRPr="00ED7ADD">
              <w:rPr>
                <w:sz w:val="20"/>
                <w:szCs w:val="20"/>
              </w:rPr>
              <w:t>2024</w:t>
            </w:r>
          </w:p>
        </w:tc>
      </w:tr>
      <w:tr w:rsidR="00ED7ADD" w:rsidRPr="00ED7ADD" w:rsidTr="00BA5E87">
        <w:tc>
          <w:tcPr>
            <w:tcW w:w="3046" w:type="dxa"/>
            <w:vMerge w:val="restart"/>
            <w:shd w:val="clear" w:color="auto" w:fill="auto"/>
          </w:tcPr>
          <w:p w:rsidR="00ED7ADD" w:rsidRPr="00ED7ADD" w:rsidRDefault="00ED7ADD" w:rsidP="00BA5E87">
            <w:pPr>
              <w:rPr>
                <w:sz w:val="20"/>
                <w:szCs w:val="20"/>
              </w:rPr>
            </w:pPr>
            <w:r w:rsidRPr="00ED7ADD">
              <w:rPr>
                <w:sz w:val="20"/>
                <w:szCs w:val="20"/>
              </w:rPr>
              <w:t>1. Число обучающихся в школах искусств и училищах</w:t>
            </w:r>
          </w:p>
        </w:tc>
        <w:tc>
          <w:tcPr>
            <w:tcW w:w="666" w:type="dxa"/>
            <w:shd w:val="clear" w:color="auto" w:fill="auto"/>
          </w:tcPr>
          <w:p w:rsidR="00ED7ADD" w:rsidRPr="00ED7ADD" w:rsidRDefault="00ED7ADD" w:rsidP="00BA5E87">
            <w:pPr>
              <w:rPr>
                <w:sz w:val="20"/>
                <w:szCs w:val="20"/>
              </w:rPr>
            </w:pPr>
            <w:r w:rsidRPr="00ED7ADD">
              <w:rPr>
                <w:sz w:val="20"/>
                <w:szCs w:val="20"/>
              </w:rPr>
              <w:t>%</w:t>
            </w:r>
          </w:p>
        </w:tc>
        <w:tc>
          <w:tcPr>
            <w:tcW w:w="1222" w:type="dxa"/>
            <w:gridSpan w:val="2"/>
            <w:shd w:val="clear" w:color="auto" w:fill="auto"/>
          </w:tcPr>
          <w:p w:rsidR="00ED7ADD" w:rsidRPr="00ED7ADD" w:rsidRDefault="00ED7ADD" w:rsidP="00BA5E87">
            <w:pPr>
              <w:rPr>
                <w:sz w:val="20"/>
                <w:szCs w:val="20"/>
              </w:rPr>
            </w:pPr>
            <w:r w:rsidRPr="00ED7ADD">
              <w:rPr>
                <w:sz w:val="20"/>
                <w:szCs w:val="20"/>
              </w:rPr>
              <w:t>100%</w:t>
            </w:r>
          </w:p>
        </w:tc>
        <w:tc>
          <w:tcPr>
            <w:tcW w:w="994" w:type="dxa"/>
            <w:shd w:val="clear" w:color="auto" w:fill="auto"/>
          </w:tcPr>
          <w:p w:rsidR="00ED7ADD" w:rsidRPr="00ED7ADD" w:rsidRDefault="00ED7ADD" w:rsidP="00BA5E87">
            <w:pPr>
              <w:rPr>
                <w:sz w:val="20"/>
                <w:szCs w:val="20"/>
              </w:rPr>
            </w:pPr>
            <w:r w:rsidRPr="00ED7ADD">
              <w:rPr>
                <w:sz w:val="20"/>
                <w:szCs w:val="20"/>
              </w:rPr>
              <w:t>102%</w:t>
            </w:r>
          </w:p>
        </w:tc>
        <w:tc>
          <w:tcPr>
            <w:tcW w:w="798" w:type="dxa"/>
            <w:shd w:val="clear" w:color="auto" w:fill="auto"/>
          </w:tcPr>
          <w:p w:rsidR="00ED7ADD" w:rsidRPr="00ED7ADD" w:rsidRDefault="00ED7ADD" w:rsidP="00BA5E87">
            <w:pPr>
              <w:rPr>
                <w:sz w:val="20"/>
                <w:szCs w:val="20"/>
              </w:rPr>
            </w:pPr>
            <w:r w:rsidRPr="00ED7ADD">
              <w:rPr>
                <w:sz w:val="20"/>
                <w:szCs w:val="20"/>
              </w:rPr>
              <w:t>104%</w:t>
            </w:r>
          </w:p>
        </w:tc>
        <w:tc>
          <w:tcPr>
            <w:tcW w:w="1054" w:type="dxa"/>
            <w:shd w:val="clear" w:color="auto" w:fill="auto"/>
          </w:tcPr>
          <w:p w:rsidR="00ED7ADD" w:rsidRPr="00ED7ADD" w:rsidRDefault="00ED7ADD" w:rsidP="00BA5E87">
            <w:pPr>
              <w:rPr>
                <w:sz w:val="20"/>
                <w:szCs w:val="20"/>
              </w:rPr>
            </w:pPr>
            <w:r w:rsidRPr="00ED7ADD">
              <w:rPr>
                <w:sz w:val="20"/>
                <w:szCs w:val="20"/>
              </w:rPr>
              <w:t>106%</w:t>
            </w:r>
          </w:p>
        </w:tc>
        <w:tc>
          <w:tcPr>
            <w:tcW w:w="842" w:type="dxa"/>
            <w:shd w:val="clear" w:color="auto" w:fill="auto"/>
          </w:tcPr>
          <w:p w:rsidR="00ED7ADD" w:rsidRPr="00ED7ADD" w:rsidRDefault="00ED7ADD" w:rsidP="00BA5E87">
            <w:pPr>
              <w:rPr>
                <w:sz w:val="20"/>
                <w:szCs w:val="20"/>
              </w:rPr>
            </w:pPr>
            <w:r w:rsidRPr="00ED7ADD">
              <w:rPr>
                <w:sz w:val="20"/>
                <w:szCs w:val="20"/>
              </w:rPr>
              <w:t>107%</w:t>
            </w:r>
          </w:p>
        </w:tc>
        <w:tc>
          <w:tcPr>
            <w:tcW w:w="1054" w:type="dxa"/>
            <w:shd w:val="clear" w:color="auto" w:fill="auto"/>
          </w:tcPr>
          <w:p w:rsidR="00ED7ADD" w:rsidRPr="00ED7ADD" w:rsidRDefault="00ED7ADD" w:rsidP="00BA5E87">
            <w:pPr>
              <w:rPr>
                <w:sz w:val="20"/>
                <w:szCs w:val="20"/>
              </w:rPr>
            </w:pPr>
            <w:r w:rsidRPr="00ED7ADD">
              <w:rPr>
                <w:sz w:val="20"/>
                <w:szCs w:val="20"/>
              </w:rPr>
              <w:t>109%</w:t>
            </w:r>
          </w:p>
        </w:tc>
        <w:tc>
          <w:tcPr>
            <w:tcW w:w="842" w:type="dxa"/>
            <w:shd w:val="clear" w:color="auto" w:fill="auto"/>
          </w:tcPr>
          <w:p w:rsidR="00ED7ADD" w:rsidRPr="00ED7ADD" w:rsidRDefault="00ED7ADD" w:rsidP="00BA5E87">
            <w:pPr>
              <w:rPr>
                <w:sz w:val="20"/>
                <w:szCs w:val="20"/>
              </w:rPr>
            </w:pPr>
            <w:r w:rsidRPr="00ED7ADD">
              <w:rPr>
                <w:sz w:val="20"/>
                <w:szCs w:val="20"/>
              </w:rPr>
              <w:t>110%</w:t>
            </w:r>
          </w:p>
        </w:tc>
      </w:tr>
      <w:tr w:rsidR="00ED7ADD" w:rsidRPr="00ED7ADD" w:rsidTr="00BA5E87">
        <w:tc>
          <w:tcPr>
            <w:tcW w:w="3046" w:type="dxa"/>
            <w:vMerge/>
            <w:shd w:val="clear" w:color="auto" w:fill="auto"/>
          </w:tcPr>
          <w:p w:rsidR="00ED7ADD" w:rsidRPr="00ED7ADD" w:rsidRDefault="00ED7ADD" w:rsidP="00BA5E87">
            <w:pPr>
              <w:rPr>
                <w:sz w:val="20"/>
                <w:szCs w:val="20"/>
              </w:rPr>
            </w:pPr>
          </w:p>
        </w:tc>
        <w:tc>
          <w:tcPr>
            <w:tcW w:w="666" w:type="dxa"/>
            <w:shd w:val="clear" w:color="auto" w:fill="auto"/>
          </w:tcPr>
          <w:p w:rsidR="00ED7ADD" w:rsidRPr="00ED7ADD" w:rsidRDefault="00ED7ADD" w:rsidP="00BA5E87">
            <w:pPr>
              <w:rPr>
                <w:sz w:val="20"/>
                <w:szCs w:val="20"/>
              </w:rPr>
            </w:pPr>
            <w:r w:rsidRPr="00ED7ADD">
              <w:rPr>
                <w:sz w:val="20"/>
                <w:szCs w:val="20"/>
              </w:rPr>
              <w:t>ед.</w:t>
            </w:r>
          </w:p>
          <w:p w:rsidR="00ED7ADD" w:rsidRPr="00ED7ADD" w:rsidRDefault="00ED7ADD" w:rsidP="00BA5E87">
            <w:pPr>
              <w:rPr>
                <w:sz w:val="20"/>
                <w:szCs w:val="20"/>
              </w:rPr>
            </w:pPr>
          </w:p>
        </w:tc>
        <w:tc>
          <w:tcPr>
            <w:tcW w:w="1222" w:type="dxa"/>
            <w:gridSpan w:val="2"/>
            <w:shd w:val="clear" w:color="auto" w:fill="auto"/>
          </w:tcPr>
          <w:p w:rsidR="00ED7ADD" w:rsidRPr="00ED7ADD" w:rsidRDefault="00ED7ADD" w:rsidP="00BA5E87">
            <w:pPr>
              <w:rPr>
                <w:sz w:val="20"/>
                <w:szCs w:val="20"/>
              </w:rPr>
            </w:pPr>
            <w:r w:rsidRPr="00ED7ADD">
              <w:rPr>
                <w:sz w:val="20"/>
                <w:szCs w:val="20"/>
              </w:rPr>
              <w:t xml:space="preserve">76 </w:t>
            </w:r>
          </w:p>
        </w:tc>
        <w:tc>
          <w:tcPr>
            <w:tcW w:w="994" w:type="dxa"/>
            <w:shd w:val="clear" w:color="auto" w:fill="auto"/>
          </w:tcPr>
          <w:p w:rsidR="00ED7ADD" w:rsidRPr="00ED7ADD" w:rsidRDefault="00ED7ADD" w:rsidP="00BA5E87">
            <w:pPr>
              <w:rPr>
                <w:sz w:val="20"/>
                <w:szCs w:val="20"/>
              </w:rPr>
            </w:pPr>
            <w:r w:rsidRPr="00ED7ADD">
              <w:rPr>
                <w:sz w:val="20"/>
                <w:szCs w:val="20"/>
              </w:rPr>
              <w:t xml:space="preserve">78 </w:t>
            </w:r>
          </w:p>
          <w:p w:rsidR="00ED7ADD" w:rsidRPr="00ED7ADD" w:rsidRDefault="00ED7ADD" w:rsidP="00BA5E87">
            <w:pPr>
              <w:rPr>
                <w:sz w:val="20"/>
                <w:szCs w:val="20"/>
              </w:rPr>
            </w:pPr>
          </w:p>
        </w:tc>
        <w:tc>
          <w:tcPr>
            <w:tcW w:w="798" w:type="dxa"/>
            <w:shd w:val="clear" w:color="auto" w:fill="auto"/>
          </w:tcPr>
          <w:p w:rsidR="00ED7ADD" w:rsidRPr="00ED7ADD" w:rsidRDefault="00ED7ADD" w:rsidP="00BA5E87">
            <w:pPr>
              <w:rPr>
                <w:sz w:val="20"/>
                <w:szCs w:val="20"/>
              </w:rPr>
            </w:pPr>
            <w:r w:rsidRPr="00ED7ADD">
              <w:rPr>
                <w:sz w:val="20"/>
                <w:szCs w:val="20"/>
              </w:rPr>
              <w:t>79</w:t>
            </w:r>
          </w:p>
        </w:tc>
        <w:tc>
          <w:tcPr>
            <w:tcW w:w="1054" w:type="dxa"/>
            <w:shd w:val="clear" w:color="auto" w:fill="auto"/>
          </w:tcPr>
          <w:p w:rsidR="00ED7ADD" w:rsidRPr="00ED7ADD" w:rsidRDefault="00ED7ADD" w:rsidP="00BA5E87">
            <w:pPr>
              <w:rPr>
                <w:sz w:val="20"/>
                <w:szCs w:val="20"/>
              </w:rPr>
            </w:pPr>
            <w:r w:rsidRPr="00ED7ADD">
              <w:rPr>
                <w:sz w:val="20"/>
                <w:szCs w:val="20"/>
              </w:rPr>
              <w:t>81</w:t>
            </w:r>
          </w:p>
        </w:tc>
        <w:tc>
          <w:tcPr>
            <w:tcW w:w="842" w:type="dxa"/>
            <w:shd w:val="clear" w:color="auto" w:fill="auto"/>
          </w:tcPr>
          <w:p w:rsidR="00ED7ADD" w:rsidRPr="00ED7ADD" w:rsidRDefault="00ED7ADD" w:rsidP="00BA5E87">
            <w:pPr>
              <w:rPr>
                <w:sz w:val="20"/>
                <w:szCs w:val="20"/>
              </w:rPr>
            </w:pPr>
            <w:r w:rsidRPr="00ED7ADD">
              <w:rPr>
                <w:sz w:val="20"/>
                <w:szCs w:val="20"/>
              </w:rPr>
              <w:t>82</w:t>
            </w:r>
          </w:p>
        </w:tc>
        <w:tc>
          <w:tcPr>
            <w:tcW w:w="1054" w:type="dxa"/>
            <w:shd w:val="clear" w:color="auto" w:fill="auto"/>
          </w:tcPr>
          <w:p w:rsidR="00ED7ADD" w:rsidRPr="00ED7ADD" w:rsidRDefault="00ED7ADD" w:rsidP="00BA5E87">
            <w:pPr>
              <w:rPr>
                <w:sz w:val="20"/>
                <w:szCs w:val="20"/>
              </w:rPr>
            </w:pPr>
            <w:r w:rsidRPr="00ED7ADD">
              <w:rPr>
                <w:sz w:val="20"/>
                <w:szCs w:val="20"/>
              </w:rPr>
              <w:t>83</w:t>
            </w:r>
          </w:p>
        </w:tc>
        <w:tc>
          <w:tcPr>
            <w:tcW w:w="842" w:type="dxa"/>
            <w:shd w:val="clear" w:color="auto" w:fill="auto"/>
          </w:tcPr>
          <w:p w:rsidR="00ED7ADD" w:rsidRPr="00ED7ADD" w:rsidRDefault="00ED7ADD" w:rsidP="00BA5E87">
            <w:pPr>
              <w:rPr>
                <w:sz w:val="20"/>
                <w:szCs w:val="20"/>
              </w:rPr>
            </w:pPr>
            <w:r w:rsidRPr="00ED7ADD">
              <w:rPr>
                <w:sz w:val="20"/>
                <w:szCs w:val="20"/>
              </w:rPr>
              <w:t>84</w:t>
            </w:r>
          </w:p>
        </w:tc>
      </w:tr>
      <w:tr w:rsidR="00ED7ADD" w:rsidRPr="00ED7ADD" w:rsidTr="00BA5E87">
        <w:tc>
          <w:tcPr>
            <w:tcW w:w="3046" w:type="dxa"/>
            <w:vMerge w:val="restart"/>
            <w:shd w:val="clear" w:color="auto" w:fill="auto"/>
          </w:tcPr>
          <w:p w:rsidR="00ED7ADD" w:rsidRPr="00ED7ADD" w:rsidRDefault="00ED7ADD" w:rsidP="00BA5E87">
            <w:pPr>
              <w:rPr>
                <w:sz w:val="20"/>
                <w:szCs w:val="20"/>
              </w:rPr>
            </w:pPr>
            <w:r w:rsidRPr="00ED7ADD">
              <w:rPr>
                <w:sz w:val="20"/>
                <w:szCs w:val="20"/>
              </w:rPr>
              <w:t>2. Рост числа лауреатов международных, межрегиональных, областных конкурсов и фестивалей в сфере культуры</w:t>
            </w:r>
          </w:p>
        </w:tc>
        <w:tc>
          <w:tcPr>
            <w:tcW w:w="666" w:type="dxa"/>
            <w:shd w:val="clear" w:color="auto" w:fill="auto"/>
          </w:tcPr>
          <w:p w:rsidR="00ED7ADD" w:rsidRPr="00ED7ADD" w:rsidRDefault="00ED7ADD" w:rsidP="00BA5E87">
            <w:pPr>
              <w:rPr>
                <w:sz w:val="20"/>
                <w:szCs w:val="20"/>
              </w:rPr>
            </w:pPr>
            <w:r w:rsidRPr="00ED7ADD">
              <w:rPr>
                <w:sz w:val="20"/>
                <w:szCs w:val="20"/>
              </w:rPr>
              <w:t>%</w:t>
            </w:r>
          </w:p>
        </w:tc>
        <w:tc>
          <w:tcPr>
            <w:tcW w:w="1222" w:type="dxa"/>
            <w:gridSpan w:val="2"/>
            <w:shd w:val="clear" w:color="auto" w:fill="auto"/>
          </w:tcPr>
          <w:p w:rsidR="00ED7ADD" w:rsidRPr="00ED7ADD" w:rsidRDefault="00ED7ADD" w:rsidP="00BA5E87">
            <w:pPr>
              <w:rPr>
                <w:sz w:val="20"/>
                <w:szCs w:val="20"/>
              </w:rPr>
            </w:pPr>
            <w:r w:rsidRPr="00ED7ADD">
              <w:rPr>
                <w:sz w:val="20"/>
                <w:szCs w:val="20"/>
              </w:rPr>
              <w:t>100%</w:t>
            </w:r>
          </w:p>
        </w:tc>
        <w:tc>
          <w:tcPr>
            <w:tcW w:w="994" w:type="dxa"/>
            <w:shd w:val="clear" w:color="auto" w:fill="auto"/>
          </w:tcPr>
          <w:p w:rsidR="00ED7ADD" w:rsidRPr="00ED7ADD" w:rsidRDefault="00ED7ADD" w:rsidP="00BA5E87">
            <w:pPr>
              <w:rPr>
                <w:sz w:val="20"/>
                <w:szCs w:val="20"/>
              </w:rPr>
            </w:pPr>
            <w:r w:rsidRPr="00ED7ADD">
              <w:rPr>
                <w:sz w:val="20"/>
                <w:szCs w:val="20"/>
              </w:rPr>
              <w:t>100,5%</w:t>
            </w:r>
          </w:p>
        </w:tc>
        <w:tc>
          <w:tcPr>
            <w:tcW w:w="798" w:type="dxa"/>
            <w:shd w:val="clear" w:color="auto" w:fill="auto"/>
          </w:tcPr>
          <w:p w:rsidR="00ED7ADD" w:rsidRPr="00ED7ADD" w:rsidRDefault="00ED7ADD" w:rsidP="00BA5E87">
            <w:pPr>
              <w:rPr>
                <w:sz w:val="20"/>
                <w:szCs w:val="20"/>
              </w:rPr>
            </w:pPr>
            <w:r w:rsidRPr="00ED7ADD">
              <w:rPr>
                <w:sz w:val="20"/>
                <w:szCs w:val="20"/>
              </w:rPr>
              <w:t>101%</w:t>
            </w:r>
          </w:p>
        </w:tc>
        <w:tc>
          <w:tcPr>
            <w:tcW w:w="1054" w:type="dxa"/>
            <w:shd w:val="clear" w:color="auto" w:fill="auto"/>
          </w:tcPr>
          <w:p w:rsidR="00ED7ADD" w:rsidRPr="00ED7ADD" w:rsidRDefault="00ED7ADD" w:rsidP="00BA5E87">
            <w:pPr>
              <w:rPr>
                <w:sz w:val="20"/>
                <w:szCs w:val="20"/>
              </w:rPr>
            </w:pPr>
            <w:r w:rsidRPr="00ED7ADD">
              <w:rPr>
                <w:sz w:val="20"/>
                <w:szCs w:val="20"/>
              </w:rPr>
              <w:t>101,5%</w:t>
            </w:r>
          </w:p>
        </w:tc>
        <w:tc>
          <w:tcPr>
            <w:tcW w:w="842" w:type="dxa"/>
            <w:shd w:val="clear" w:color="auto" w:fill="auto"/>
          </w:tcPr>
          <w:p w:rsidR="00ED7ADD" w:rsidRPr="00ED7ADD" w:rsidRDefault="00ED7ADD" w:rsidP="00BA5E87">
            <w:pPr>
              <w:rPr>
                <w:sz w:val="20"/>
                <w:szCs w:val="20"/>
              </w:rPr>
            </w:pPr>
            <w:r w:rsidRPr="00ED7ADD">
              <w:rPr>
                <w:sz w:val="20"/>
                <w:szCs w:val="20"/>
              </w:rPr>
              <w:t>102%</w:t>
            </w:r>
          </w:p>
        </w:tc>
        <w:tc>
          <w:tcPr>
            <w:tcW w:w="1054" w:type="dxa"/>
            <w:shd w:val="clear" w:color="auto" w:fill="auto"/>
          </w:tcPr>
          <w:p w:rsidR="00ED7ADD" w:rsidRPr="00ED7ADD" w:rsidRDefault="00ED7ADD" w:rsidP="00BA5E87">
            <w:pPr>
              <w:rPr>
                <w:sz w:val="20"/>
                <w:szCs w:val="20"/>
              </w:rPr>
            </w:pPr>
            <w:r w:rsidRPr="00ED7ADD">
              <w:rPr>
                <w:sz w:val="20"/>
                <w:szCs w:val="20"/>
              </w:rPr>
              <w:t>102,5%</w:t>
            </w:r>
          </w:p>
        </w:tc>
        <w:tc>
          <w:tcPr>
            <w:tcW w:w="842" w:type="dxa"/>
            <w:shd w:val="clear" w:color="auto" w:fill="auto"/>
          </w:tcPr>
          <w:p w:rsidR="00ED7ADD" w:rsidRPr="00ED7ADD" w:rsidRDefault="00ED7ADD" w:rsidP="00BA5E87">
            <w:pPr>
              <w:rPr>
                <w:sz w:val="20"/>
                <w:szCs w:val="20"/>
              </w:rPr>
            </w:pPr>
            <w:r w:rsidRPr="00ED7ADD">
              <w:rPr>
                <w:sz w:val="20"/>
                <w:szCs w:val="20"/>
              </w:rPr>
              <w:t>103%</w:t>
            </w:r>
          </w:p>
        </w:tc>
      </w:tr>
      <w:tr w:rsidR="00ED7ADD" w:rsidRPr="00ED7ADD" w:rsidTr="00BA5E87">
        <w:tc>
          <w:tcPr>
            <w:tcW w:w="3046" w:type="dxa"/>
            <w:vMerge/>
            <w:shd w:val="clear" w:color="auto" w:fill="auto"/>
          </w:tcPr>
          <w:p w:rsidR="00ED7ADD" w:rsidRPr="00ED7ADD" w:rsidRDefault="00ED7ADD" w:rsidP="00BA5E87">
            <w:pPr>
              <w:rPr>
                <w:sz w:val="20"/>
                <w:szCs w:val="20"/>
              </w:rPr>
            </w:pPr>
          </w:p>
        </w:tc>
        <w:tc>
          <w:tcPr>
            <w:tcW w:w="666" w:type="dxa"/>
            <w:shd w:val="clear" w:color="auto" w:fill="auto"/>
          </w:tcPr>
          <w:p w:rsidR="00ED7ADD" w:rsidRPr="00ED7ADD" w:rsidRDefault="00ED7ADD" w:rsidP="00BA5E87">
            <w:pPr>
              <w:rPr>
                <w:sz w:val="20"/>
                <w:szCs w:val="20"/>
              </w:rPr>
            </w:pPr>
            <w:r w:rsidRPr="00ED7ADD">
              <w:rPr>
                <w:sz w:val="20"/>
                <w:szCs w:val="20"/>
              </w:rPr>
              <w:t>ед.</w:t>
            </w:r>
          </w:p>
          <w:p w:rsidR="00ED7ADD" w:rsidRPr="00ED7ADD" w:rsidRDefault="00ED7ADD" w:rsidP="00BA5E87">
            <w:pPr>
              <w:rPr>
                <w:sz w:val="20"/>
                <w:szCs w:val="20"/>
              </w:rPr>
            </w:pPr>
          </w:p>
        </w:tc>
        <w:tc>
          <w:tcPr>
            <w:tcW w:w="1222" w:type="dxa"/>
            <w:gridSpan w:val="2"/>
            <w:shd w:val="clear" w:color="auto" w:fill="auto"/>
          </w:tcPr>
          <w:p w:rsidR="00ED7ADD" w:rsidRPr="00ED7ADD" w:rsidRDefault="00ED7ADD" w:rsidP="00BA5E87">
            <w:pPr>
              <w:rPr>
                <w:sz w:val="20"/>
                <w:szCs w:val="20"/>
              </w:rPr>
            </w:pPr>
            <w:r w:rsidRPr="00ED7ADD">
              <w:rPr>
                <w:sz w:val="20"/>
                <w:szCs w:val="20"/>
              </w:rPr>
              <w:t xml:space="preserve">1 </w:t>
            </w:r>
          </w:p>
        </w:tc>
        <w:tc>
          <w:tcPr>
            <w:tcW w:w="994" w:type="dxa"/>
            <w:shd w:val="clear" w:color="auto" w:fill="auto"/>
          </w:tcPr>
          <w:p w:rsidR="00ED7ADD" w:rsidRPr="00ED7ADD" w:rsidRDefault="00ED7ADD" w:rsidP="00BA5E87">
            <w:pPr>
              <w:rPr>
                <w:sz w:val="20"/>
                <w:szCs w:val="20"/>
              </w:rPr>
            </w:pPr>
            <w:r w:rsidRPr="00ED7ADD">
              <w:rPr>
                <w:sz w:val="20"/>
                <w:szCs w:val="20"/>
              </w:rPr>
              <w:t>1</w:t>
            </w:r>
          </w:p>
        </w:tc>
        <w:tc>
          <w:tcPr>
            <w:tcW w:w="798" w:type="dxa"/>
            <w:shd w:val="clear" w:color="auto" w:fill="auto"/>
          </w:tcPr>
          <w:p w:rsidR="00ED7ADD" w:rsidRPr="00ED7ADD" w:rsidRDefault="00ED7ADD" w:rsidP="00BA5E87">
            <w:pPr>
              <w:rPr>
                <w:sz w:val="20"/>
                <w:szCs w:val="20"/>
              </w:rPr>
            </w:pPr>
            <w:r w:rsidRPr="00ED7ADD">
              <w:rPr>
                <w:sz w:val="20"/>
                <w:szCs w:val="20"/>
              </w:rPr>
              <w:t>1</w:t>
            </w:r>
          </w:p>
        </w:tc>
        <w:tc>
          <w:tcPr>
            <w:tcW w:w="1054" w:type="dxa"/>
            <w:shd w:val="clear" w:color="auto" w:fill="auto"/>
          </w:tcPr>
          <w:p w:rsidR="00ED7ADD" w:rsidRPr="00ED7ADD" w:rsidRDefault="00ED7ADD" w:rsidP="00BA5E87">
            <w:pPr>
              <w:rPr>
                <w:sz w:val="20"/>
                <w:szCs w:val="20"/>
              </w:rPr>
            </w:pPr>
            <w:r w:rsidRPr="00ED7ADD">
              <w:rPr>
                <w:sz w:val="20"/>
                <w:szCs w:val="20"/>
              </w:rPr>
              <w:t>2</w:t>
            </w:r>
          </w:p>
        </w:tc>
        <w:tc>
          <w:tcPr>
            <w:tcW w:w="842" w:type="dxa"/>
            <w:shd w:val="clear" w:color="auto" w:fill="auto"/>
          </w:tcPr>
          <w:p w:rsidR="00ED7ADD" w:rsidRPr="00ED7ADD" w:rsidRDefault="00ED7ADD" w:rsidP="00BA5E87">
            <w:pPr>
              <w:rPr>
                <w:sz w:val="20"/>
                <w:szCs w:val="20"/>
              </w:rPr>
            </w:pPr>
            <w:r w:rsidRPr="00ED7ADD">
              <w:rPr>
                <w:sz w:val="20"/>
                <w:szCs w:val="20"/>
              </w:rPr>
              <w:t>2</w:t>
            </w:r>
          </w:p>
        </w:tc>
        <w:tc>
          <w:tcPr>
            <w:tcW w:w="1054" w:type="dxa"/>
            <w:shd w:val="clear" w:color="auto" w:fill="auto"/>
          </w:tcPr>
          <w:p w:rsidR="00ED7ADD" w:rsidRPr="00ED7ADD" w:rsidRDefault="00ED7ADD" w:rsidP="00BA5E87">
            <w:pPr>
              <w:rPr>
                <w:sz w:val="20"/>
                <w:szCs w:val="20"/>
              </w:rPr>
            </w:pPr>
            <w:r w:rsidRPr="00ED7ADD">
              <w:rPr>
                <w:sz w:val="20"/>
                <w:szCs w:val="20"/>
              </w:rPr>
              <w:t>2</w:t>
            </w:r>
          </w:p>
        </w:tc>
        <w:tc>
          <w:tcPr>
            <w:tcW w:w="842" w:type="dxa"/>
            <w:shd w:val="clear" w:color="auto" w:fill="auto"/>
          </w:tcPr>
          <w:p w:rsidR="00ED7ADD" w:rsidRPr="00ED7ADD" w:rsidRDefault="00ED7ADD" w:rsidP="00BA5E87">
            <w:pPr>
              <w:rPr>
                <w:sz w:val="20"/>
                <w:szCs w:val="20"/>
              </w:rPr>
            </w:pPr>
            <w:r w:rsidRPr="00ED7ADD">
              <w:rPr>
                <w:sz w:val="20"/>
                <w:szCs w:val="20"/>
              </w:rPr>
              <w:t>2</w:t>
            </w:r>
          </w:p>
        </w:tc>
      </w:tr>
      <w:tr w:rsidR="00ED7ADD" w:rsidRPr="00ED7ADD" w:rsidTr="00BA5E87">
        <w:tc>
          <w:tcPr>
            <w:tcW w:w="3046" w:type="dxa"/>
            <w:vMerge w:val="restart"/>
            <w:shd w:val="clear" w:color="auto" w:fill="auto"/>
          </w:tcPr>
          <w:p w:rsidR="00ED7ADD" w:rsidRPr="00ED7ADD" w:rsidRDefault="00ED7ADD" w:rsidP="00BA5E87">
            <w:pPr>
              <w:rPr>
                <w:sz w:val="20"/>
                <w:szCs w:val="20"/>
              </w:rPr>
            </w:pPr>
            <w:r w:rsidRPr="00ED7ADD">
              <w:rPr>
                <w:sz w:val="20"/>
                <w:szCs w:val="20"/>
              </w:rPr>
              <w:t>4. Доля детей в возрасте от 5 до 18 лет включительно, обучающихся в ДШИ по дополнительным общеобразовательным программам в области искусства» (</w:t>
            </w:r>
            <w:proofErr w:type="spellStart"/>
            <w:r w:rsidRPr="00ED7ADD">
              <w:rPr>
                <w:sz w:val="20"/>
                <w:szCs w:val="20"/>
              </w:rPr>
              <w:t>предпрофессиональным</w:t>
            </w:r>
            <w:proofErr w:type="spellEnd"/>
            <w:r w:rsidRPr="00ED7ADD">
              <w:rPr>
                <w:sz w:val="20"/>
                <w:szCs w:val="20"/>
              </w:rPr>
              <w:t xml:space="preserve"> и </w:t>
            </w:r>
            <w:proofErr w:type="spellStart"/>
            <w:r w:rsidRPr="00ED7ADD">
              <w:rPr>
                <w:sz w:val="20"/>
                <w:szCs w:val="20"/>
              </w:rPr>
              <w:t>общеразвивающим</w:t>
            </w:r>
            <w:proofErr w:type="spellEnd"/>
            <w:r w:rsidRPr="00ED7ADD">
              <w:rPr>
                <w:sz w:val="20"/>
                <w:szCs w:val="20"/>
              </w:rPr>
              <w:t xml:space="preserve">), от общего количества детей данного возраста в муниципалитете </w:t>
            </w:r>
          </w:p>
        </w:tc>
        <w:tc>
          <w:tcPr>
            <w:tcW w:w="666" w:type="dxa"/>
            <w:shd w:val="clear" w:color="auto" w:fill="auto"/>
          </w:tcPr>
          <w:p w:rsidR="00ED7ADD" w:rsidRPr="00ED7ADD" w:rsidRDefault="00ED7ADD" w:rsidP="00BA5E87">
            <w:pPr>
              <w:rPr>
                <w:sz w:val="20"/>
                <w:szCs w:val="20"/>
              </w:rPr>
            </w:pPr>
            <w:r w:rsidRPr="00ED7ADD">
              <w:rPr>
                <w:sz w:val="20"/>
                <w:szCs w:val="20"/>
              </w:rPr>
              <w:t>%</w:t>
            </w:r>
          </w:p>
        </w:tc>
        <w:tc>
          <w:tcPr>
            <w:tcW w:w="545" w:type="dxa"/>
            <w:shd w:val="clear" w:color="auto" w:fill="auto"/>
          </w:tcPr>
          <w:p w:rsidR="00ED7ADD" w:rsidRPr="00ED7ADD" w:rsidRDefault="00ED7ADD" w:rsidP="00BA5E87">
            <w:pPr>
              <w:rPr>
                <w:sz w:val="20"/>
                <w:szCs w:val="20"/>
              </w:rPr>
            </w:pPr>
            <w:r w:rsidRPr="00ED7ADD">
              <w:rPr>
                <w:sz w:val="20"/>
                <w:szCs w:val="20"/>
              </w:rPr>
              <w:t>7,6</w:t>
            </w:r>
          </w:p>
        </w:tc>
        <w:tc>
          <w:tcPr>
            <w:tcW w:w="677" w:type="dxa"/>
            <w:shd w:val="clear" w:color="auto" w:fill="auto"/>
          </w:tcPr>
          <w:p w:rsidR="00ED7ADD" w:rsidRPr="00ED7ADD" w:rsidRDefault="00ED7ADD" w:rsidP="00BA5E87">
            <w:pPr>
              <w:rPr>
                <w:sz w:val="20"/>
                <w:szCs w:val="20"/>
              </w:rPr>
            </w:pPr>
            <w:r w:rsidRPr="00ED7ADD">
              <w:rPr>
                <w:sz w:val="20"/>
                <w:szCs w:val="20"/>
              </w:rPr>
              <w:t>11,8</w:t>
            </w:r>
          </w:p>
          <w:p w:rsidR="00ED7ADD" w:rsidRPr="00ED7ADD" w:rsidRDefault="00ED7ADD" w:rsidP="00BA5E87">
            <w:pPr>
              <w:rPr>
                <w:sz w:val="20"/>
                <w:szCs w:val="20"/>
              </w:rPr>
            </w:pPr>
          </w:p>
          <w:p w:rsidR="00ED7ADD" w:rsidRPr="00ED7ADD" w:rsidRDefault="00ED7ADD" w:rsidP="00BA5E87">
            <w:pPr>
              <w:rPr>
                <w:sz w:val="20"/>
                <w:szCs w:val="20"/>
              </w:rPr>
            </w:pPr>
            <w:r w:rsidRPr="00ED7ADD">
              <w:rPr>
                <w:sz w:val="20"/>
                <w:szCs w:val="20"/>
              </w:rPr>
              <w:t>18 г.</w:t>
            </w:r>
          </w:p>
        </w:tc>
        <w:tc>
          <w:tcPr>
            <w:tcW w:w="994" w:type="dxa"/>
            <w:shd w:val="clear" w:color="auto" w:fill="auto"/>
          </w:tcPr>
          <w:p w:rsidR="00ED7ADD" w:rsidRPr="00ED7ADD" w:rsidRDefault="00ED7ADD" w:rsidP="00BA5E87">
            <w:pPr>
              <w:rPr>
                <w:sz w:val="20"/>
                <w:szCs w:val="20"/>
              </w:rPr>
            </w:pPr>
            <w:r w:rsidRPr="00ED7ADD">
              <w:rPr>
                <w:sz w:val="20"/>
                <w:szCs w:val="20"/>
              </w:rPr>
              <w:t>12</w:t>
            </w:r>
          </w:p>
        </w:tc>
        <w:tc>
          <w:tcPr>
            <w:tcW w:w="798" w:type="dxa"/>
            <w:shd w:val="clear" w:color="auto" w:fill="auto"/>
          </w:tcPr>
          <w:p w:rsidR="00ED7ADD" w:rsidRPr="00ED7ADD" w:rsidRDefault="00ED7ADD" w:rsidP="00BA5E87">
            <w:pPr>
              <w:rPr>
                <w:sz w:val="20"/>
                <w:szCs w:val="20"/>
              </w:rPr>
            </w:pPr>
            <w:r w:rsidRPr="00ED7ADD">
              <w:rPr>
                <w:sz w:val="20"/>
                <w:szCs w:val="20"/>
              </w:rPr>
              <w:t>12,5</w:t>
            </w:r>
          </w:p>
        </w:tc>
        <w:tc>
          <w:tcPr>
            <w:tcW w:w="1054" w:type="dxa"/>
            <w:shd w:val="clear" w:color="auto" w:fill="auto"/>
          </w:tcPr>
          <w:p w:rsidR="00ED7ADD" w:rsidRPr="00ED7ADD" w:rsidRDefault="00ED7ADD" w:rsidP="00BA5E87">
            <w:pPr>
              <w:rPr>
                <w:sz w:val="20"/>
                <w:szCs w:val="20"/>
              </w:rPr>
            </w:pPr>
            <w:r w:rsidRPr="00ED7ADD">
              <w:rPr>
                <w:sz w:val="20"/>
                <w:szCs w:val="20"/>
              </w:rPr>
              <w:t>13</w:t>
            </w:r>
          </w:p>
        </w:tc>
        <w:tc>
          <w:tcPr>
            <w:tcW w:w="842" w:type="dxa"/>
            <w:shd w:val="clear" w:color="auto" w:fill="auto"/>
          </w:tcPr>
          <w:p w:rsidR="00ED7ADD" w:rsidRPr="00ED7ADD" w:rsidRDefault="00ED7ADD" w:rsidP="00BA5E87">
            <w:pPr>
              <w:rPr>
                <w:sz w:val="20"/>
                <w:szCs w:val="20"/>
              </w:rPr>
            </w:pPr>
            <w:r w:rsidRPr="00ED7ADD">
              <w:rPr>
                <w:sz w:val="20"/>
                <w:szCs w:val="20"/>
              </w:rPr>
              <w:t>14</w:t>
            </w:r>
          </w:p>
        </w:tc>
        <w:tc>
          <w:tcPr>
            <w:tcW w:w="1054" w:type="dxa"/>
            <w:shd w:val="clear" w:color="auto" w:fill="auto"/>
          </w:tcPr>
          <w:p w:rsidR="00ED7ADD" w:rsidRPr="00ED7ADD" w:rsidRDefault="00ED7ADD" w:rsidP="00BA5E87">
            <w:pPr>
              <w:rPr>
                <w:sz w:val="20"/>
                <w:szCs w:val="20"/>
              </w:rPr>
            </w:pPr>
            <w:r w:rsidRPr="00ED7ADD">
              <w:rPr>
                <w:sz w:val="20"/>
                <w:szCs w:val="20"/>
              </w:rPr>
              <w:t>14,5</w:t>
            </w:r>
          </w:p>
        </w:tc>
        <w:tc>
          <w:tcPr>
            <w:tcW w:w="842" w:type="dxa"/>
            <w:shd w:val="clear" w:color="auto" w:fill="auto"/>
          </w:tcPr>
          <w:p w:rsidR="00ED7ADD" w:rsidRPr="00ED7ADD" w:rsidRDefault="00ED7ADD" w:rsidP="00BA5E87">
            <w:pPr>
              <w:rPr>
                <w:sz w:val="20"/>
                <w:szCs w:val="20"/>
              </w:rPr>
            </w:pPr>
            <w:r w:rsidRPr="00ED7ADD">
              <w:rPr>
                <w:sz w:val="20"/>
                <w:szCs w:val="20"/>
              </w:rPr>
              <w:t>15</w:t>
            </w:r>
          </w:p>
        </w:tc>
      </w:tr>
      <w:tr w:rsidR="00ED7ADD" w:rsidRPr="00ED7ADD" w:rsidTr="00BA5E87">
        <w:tc>
          <w:tcPr>
            <w:tcW w:w="3046" w:type="dxa"/>
            <w:vMerge/>
            <w:shd w:val="clear" w:color="auto" w:fill="auto"/>
          </w:tcPr>
          <w:p w:rsidR="00ED7ADD" w:rsidRPr="00ED7ADD" w:rsidRDefault="00ED7ADD" w:rsidP="00BA5E87">
            <w:pPr>
              <w:rPr>
                <w:sz w:val="20"/>
                <w:szCs w:val="20"/>
              </w:rPr>
            </w:pPr>
          </w:p>
        </w:tc>
        <w:tc>
          <w:tcPr>
            <w:tcW w:w="666" w:type="dxa"/>
            <w:shd w:val="clear" w:color="auto" w:fill="auto"/>
          </w:tcPr>
          <w:p w:rsidR="00ED7ADD" w:rsidRPr="00ED7ADD" w:rsidRDefault="00ED7ADD" w:rsidP="00BA5E87">
            <w:pPr>
              <w:rPr>
                <w:sz w:val="20"/>
                <w:szCs w:val="20"/>
              </w:rPr>
            </w:pPr>
            <w:r w:rsidRPr="00ED7ADD">
              <w:rPr>
                <w:sz w:val="20"/>
                <w:szCs w:val="20"/>
              </w:rPr>
              <w:t>ед.</w:t>
            </w:r>
          </w:p>
          <w:p w:rsidR="00ED7ADD" w:rsidRPr="00ED7ADD" w:rsidRDefault="00ED7ADD" w:rsidP="00BA5E87">
            <w:pPr>
              <w:rPr>
                <w:sz w:val="20"/>
                <w:szCs w:val="20"/>
              </w:rPr>
            </w:pPr>
          </w:p>
        </w:tc>
        <w:tc>
          <w:tcPr>
            <w:tcW w:w="545" w:type="dxa"/>
            <w:shd w:val="clear" w:color="auto" w:fill="auto"/>
          </w:tcPr>
          <w:p w:rsidR="00ED7ADD" w:rsidRPr="00ED7ADD" w:rsidRDefault="00ED7ADD" w:rsidP="00BA5E87">
            <w:pPr>
              <w:rPr>
                <w:sz w:val="20"/>
                <w:szCs w:val="20"/>
              </w:rPr>
            </w:pPr>
            <w:r w:rsidRPr="00ED7ADD">
              <w:rPr>
                <w:sz w:val="20"/>
                <w:szCs w:val="20"/>
              </w:rPr>
              <w:t xml:space="preserve">76 </w:t>
            </w:r>
          </w:p>
        </w:tc>
        <w:tc>
          <w:tcPr>
            <w:tcW w:w="677" w:type="dxa"/>
            <w:shd w:val="clear" w:color="auto" w:fill="auto"/>
          </w:tcPr>
          <w:p w:rsidR="00ED7ADD" w:rsidRPr="00ED7ADD" w:rsidRDefault="00ED7ADD" w:rsidP="00BA5E87">
            <w:pPr>
              <w:rPr>
                <w:sz w:val="20"/>
                <w:szCs w:val="20"/>
              </w:rPr>
            </w:pPr>
            <w:r w:rsidRPr="00ED7ADD">
              <w:rPr>
                <w:sz w:val="20"/>
                <w:szCs w:val="20"/>
              </w:rPr>
              <w:t>118</w:t>
            </w:r>
          </w:p>
        </w:tc>
        <w:tc>
          <w:tcPr>
            <w:tcW w:w="994" w:type="dxa"/>
            <w:shd w:val="clear" w:color="auto" w:fill="auto"/>
          </w:tcPr>
          <w:p w:rsidR="00ED7ADD" w:rsidRPr="00ED7ADD" w:rsidRDefault="00ED7ADD" w:rsidP="00BA5E87">
            <w:pPr>
              <w:rPr>
                <w:sz w:val="20"/>
                <w:szCs w:val="20"/>
              </w:rPr>
            </w:pPr>
            <w:r w:rsidRPr="00ED7ADD">
              <w:rPr>
                <w:sz w:val="20"/>
                <w:szCs w:val="20"/>
              </w:rPr>
              <w:t xml:space="preserve">120 </w:t>
            </w:r>
          </w:p>
        </w:tc>
        <w:tc>
          <w:tcPr>
            <w:tcW w:w="798" w:type="dxa"/>
            <w:shd w:val="clear" w:color="auto" w:fill="auto"/>
          </w:tcPr>
          <w:p w:rsidR="00ED7ADD" w:rsidRPr="00ED7ADD" w:rsidRDefault="00ED7ADD" w:rsidP="00BA5E87">
            <w:pPr>
              <w:rPr>
                <w:sz w:val="20"/>
                <w:szCs w:val="20"/>
              </w:rPr>
            </w:pPr>
            <w:r w:rsidRPr="00ED7ADD">
              <w:rPr>
                <w:sz w:val="20"/>
                <w:szCs w:val="20"/>
              </w:rPr>
              <w:t>125</w:t>
            </w:r>
          </w:p>
        </w:tc>
        <w:tc>
          <w:tcPr>
            <w:tcW w:w="1054" w:type="dxa"/>
            <w:shd w:val="clear" w:color="auto" w:fill="auto"/>
          </w:tcPr>
          <w:p w:rsidR="00ED7ADD" w:rsidRPr="00ED7ADD" w:rsidRDefault="00ED7ADD" w:rsidP="00BA5E87">
            <w:pPr>
              <w:rPr>
                <w:sz w:val="20"/>
                <w:szCs w:val="20"/>
              </w:rPr>
            </w:pPr>
            <w:r w:rsidRPr="00ED7ADD">
              <w:rPr>
                <w:sz w:val="20"/>
                <w:szCs w:val="20"/>
              </w:rPr>
              <w:t>130</w:t>
            </w:r>
          </w:p>
        </w:tc>
        <w:tc>
          <w:tcPr>
            <w:tcW w:w="842" w:type="dxa"/>
            <w:shd w:val="clear" w:color="auto" w:fill="auto"/>
          </w:tcPr>
          <w:p w:rsidR="00ED7ADD" w:rsidRPr="00ED7ADD" w:rsidRDefault="00ED7ADD" w:rsidP="00BA5E87">
            <w:pPr>
              <w:rPr>
                <w:sz w:val="20"/>
                <w:szCs w:val="20"/>
              </w:rPr>
            </w:pPr>
            <w:r w:rsidRPr="00ED7ADD">
              <w:rPr>
                <w:sz w:val="20"/>
                <w:szCs w:val="20"/>
              </w:rPr>
              <w:t>140</w:t>
            </w:r>
          </w:p>
        </w:tc>
        <w:tc>
          <w:tcPr>
            <w:tcW w:w="1054" w:type="dxa"/>
            <w:shd w:val="clear" w:color="auto" w:fill="auto"/>
          </w:tcPr>
          <w:p w:rsidR="00ED7ADD" w:rsidRPr="00ED7ADD" w:rsidRDefault="00ED7ADD" w:rsidP="00BA5E87">
            <w:pPr>
              <w:rPr>
                <w:sz w:val="20"/>
                <w:szCs w:val="20"/>
              </w:rPr>
            </w:pPr>
            <w:r w:rsidRPr="00ED7ADD">
              <w:rPr>
                <w:sz w:val="20"/>
                <w:szCs w:val="20"/>
              </w:rPr>
              <w:t>145</w:t>
            </w:r>
          </w:p>
        </w:tc>
        <w:tc>
          <w:tcPr>
            <w:tcW w:w="842" w:type="dxa"/>
            <w:shd w:val="clear" w:color="auto" w:fill="auto"/>
          </w:tcPr>
          <w:p w:rsidR="00ED7ADD" w:rsidRPr="00ED7ADD" w:rsidRDefault="00ED7ADD" w:rsidP="00BA5E87">
            <w:pPr>
              <w:rPr>
                <w:sz w:val="20"/>
                <w:szCs w:val="20"/>
              </w:rPr>
            </w:pPr>
            <w:r w:rsidRPr="00ED7ADD">
              <w:rPr>
                <w:sz w:val="20"/>
                <w:szCs w:val="20"/>
              </w:rPr>
              <w:t>150</w:t>
            </w:r>
          </w:p>
        </w:tc>
      </w:tr>
      <w:tr w:rsidR="00ED7ADD" w:rsidRPr="00ED7ADD" w:rsidTr="00BA5E87">
        <w:tc>
          <w:tcPr>
            <w:tcW w:w="3046" w:type="dxa"/>
            <w:vMerge w:val="restart"/>
            <w:shd w:val="clear" w:color="auto" w:fill="auto"/>
          </w:tcPr>
          <w:p w:rsidR="00ED7ADD" w:rsidRPr="00ED7ADD" w:rsidRDefault="00ED7ADD" w:rsidP="00BA5E87">
            <w:pPr>
              <w:rPr>
                <w:sz w:val="20"/>
                <w:szCs w:val="20"/>
              </w:rPr>
            </w:pPr>
            <w:r w:rsidRPr="00ED7ADD">
              <w:rPr>
                <w:sz w:val="20"/>
                <w:szCs w:val="20"/>
              </w:rPr>
              <w:t xml:space="preserve">5.Доля детей в возрасте от 7 до 15 лет включительно, обучающихся по </w:t>
            </w:r>
            <w:proofErr w:type="spellStart"/>
            <w:r w:rsidRPr="00ED7ADD">
              <w:rPr>
                <w:sz w:val="20"/>
                <w:szCs w:val="20"/>
              </w:rPr>
              <w:t>предпрофессиональным</w:t>
            </w:r>
            <w:proofErr w:type="spellEnd"/>
            <w:r w:rsidRPr="00ED7ADD">
              <w:rPr>
                <w:sz w:val="20"/>
                <w:szCs w:val="20"/>
              </w:rPr>
              <w:t xml:space="preserve"> образовательным программам в области искусств», от общего количества детей данного возраста в муниципалитете </w:t>
            </w:r>
          </w:p>
        </w:tc>
        <w:tc>
          <w:tcPr>
            <w:tcW w:w="666" w:type="dxa"/>
            <w:shd w:val="clear" w:color="auto" w:fill="auto"/>
          </w:tcPr>
          <w:p w:rsidR="00ED7ADD" w:rsidRPr="00ED7ADD" w:rsidRDefault="00ED7ADD" w:rsidP="00BA5E87">
            <w:pPr>
              <w:rPr>
                <w:sz w:val="20"/>
                <w:szCs w:val="20"/>
              </w:rPr>
            </w:pPr>
            <w:r w:rsidRPr="00ED7ADD">
              <w:rPr>
                <w:sz w:val="20"/>
                <w:szCs w:val="20"/>
              </w:rPr>
              <w:t>%</w:t>
            </w:r>
          </w:p>
        </w:tc>
        <w:tc>
          <w:tcPr>
            <w:tcW w:w="545" w:type="dxa"/>
            <w:shd w:val="clear" w:color="auto" w:fill="auto"/>
          </w:tcPr>
          <w:p w:rsidR="00ED7ADD" w:rsidRPr="00ED7ADD" w:rsidRDefault="00ED7ADD" w:rsidP="00BA5E87">
            <w:pPr>
              <w:rPr>
                <w:sz w:val="20"/>
                <w:szCs w:val="20"/>
              </w:rPr>
            </w:pPr>
            <w:r w:rsidRPr="00ED7ADD">
              <w:rPr>
                <w:sz w:val="20"/>
                <w:szCs w:val="20"/>
              </w:rPr>
              <w:t>0</w:t>
            </w:r>
          </w:p>
        </w:tc>
        <w:tc>
          <w:tcPr>
            <w:tcW w:w="677" w:type="dxa"/>
            <w:shd w:val="clear" w:color="auto" w:fill="auto"/>
          </w:tcPr>
          <w:p w:rsidR="00ED7ADD" w:rsidRPr="00ED7ADD" w:rsidRDefault="00ED7ADD" w:rsidP="00BA5E87">
            <w:pPr>
              <w:rPr>
                <w:sz w:val="20"/>
                <w:szCs w:val="20"/>
              </w:rPr>
            </w:pPr>
            <w:r w:rsidRPr="00ED7ADD">
              <w:rPr>
                <w:sz w:val="20"/>
                <w:szCs w:val="20"/>
              </w:rPr>
              <w:t>1,1</w:t>
            </w:r>
          </w:p>
        </w:tc>
        <w:tc>
          <w:tcPr>
            <w:tcW w:w="994" w:type="dxa"/>
            <w:shd w:val="clear" w:color="auto" w:fill="auto"/>
          </w:tcPr>
          <w:p w:rsidR="00ED7ADD" w:rsidRPr="00ED7ADD" w:rsidRDefault="00ED7ADD" w:rsidP="00BA5E87">
            <w:pPr>
              <w:rPr>
                <w:sz w:val="20"/>
                <w:szCs w:val="20"/>
              </w:rPr>
            </w:pPr>
            <w:r w:rsidRPr="00ED7ADD">
              <w:rPr>
                <w:sz w:val="20"/>
                <w:szCs w:val="20"/>
              </w:rPr>
              <w:t>1,2</w:t>
            </w:r>
          </w:p>
        </w:tc>
        <w:tc>
          <w:tcPr>
            <w:tcW w:w="798" w:type="dxa"/>
            <w:shd w:val="clear" w:color="auto" w:fill="auto"/>
          </w:tcPr>
          <w:p w:rsidR="00ED7ADD" w:rsidRPr="00ED7ADD" w:rsidRDefault="00ED7ADD" w:rsidP="00BA5E87">
            <w:pPr>
              <w:rPr>
                <w:sz w:val="20"/>
                <w:szCs w:val="20"/>
              </w:rPr>
            </w:pPr>
            <w:r w:rsidRPr="00ED7ADD">
              <w:rPr>
                <w:sz w:val="20"/>
                <w:szCs w:val="20"/>
              </w:rPr>
              <w:t>1,3</w:t>
            </w:r>
          </w:p>
        </w:tc>
        <w:tc>
          <w:tcPr>
            <w:tcW w:w="1054" w:type="dxa"/>
            <w:shd w:val="clear" w:color="auto" w:fill="auto"/>
          </w:tcPr>
          <w:p w:rsidR="00ED7ADD" w:rsidRPr="00ED7ADD" w:rsidRDefault="00ED7ADD" w:rsidP="00BA5E87">
            <w:pPr>
              <w:rPr>
                <w:sz w:val="20"/>
                <w:szCs w:val="20"/>
              </w:rPr>
            </w:pPr>
            <w:r w:rsidRPr="00ED7ADD">
              <w:rPr>
                <w:sz w:val="20"/>
                <w:szCs w:val="20"/>
              </w:rPr>
              <w:t>1.4</w:t>
            </w:r>
          </w:p>
        </w:tc>
        <w:tc>
          <w:tcPr>
            <w:tcW w:w="842" w:type="dxa"/>
            <w:shd w:val="clear" w:color="auto" w:fill="auto"/>
          </w:tcPr>
          <w:p w:rsidR="00ED7ADD" w:rsidRPr="00ED7ADD" w:rsidRDefault="00ED7ADD" w:rsidP="00BA5E87">
            <w:pPr>
              <w:rPr>
                <w:sz w:val="20"/>
                <w:szCs w:val="20"/>
              </w:rPr>
            </w:pPr>
            <w:r w:rsidRPr="00ED7ADD">
              <w:rPr>
                <w:sz w:val="20"/>
                <w:szCs w:val="20"/>
              </w:rPr>
              <w:t>1,5</w:t>
            </w:r>
          </w:p>
        </w:tc>
        <w:tc>
          <w:tcPr>
            <w:tcW w:w="1054" w:type="dxa"/>
            <w:shd w:val="clear" w:color="auto" w:fill="auto"/>
          </w:tcPr>
          <w:p w:rsidR="00ED7ADD" w:rsidRPr="00ED7ADD" w:rsidRDefault="00ED7ADD" w:rsidP="00BA5E87">
            <w:pPr>
              <w:rPr>
                <w:sz w:val="20"/>
                <w:szCs w:val="20"/>
              </w:rPr>
            </w:pPr>
            <w:r w:rsidRPr="00ED7ADD">
              <w:rPr>
                <w:sz w:val="20"/>
                <w:szCs w:val="20"/>
              </w:rPr>
              <w:t>1,6</w:t>
            </w:r>
          </w:p>
        </w:tc>
        <w:tc>
          <w:tcPr>
            <w:tcW w:w="842" w:type="dxa"/>
            <w:shd w:val="clear" w:color="auto" w:fill="auto"/>
          </w:tcPr>
          <w:p w:rsidR="00ED7ADD" w:rsidRPr="00ED7ADD" w:rsidRDefault="00ED7ADD" w:rsidP="00BA5E87">
            <w:pPr>
              <w:rPr>
                <w:sz w:val="20"/>
                <w:szCs w:val="20"/>
              </w:rPr>
            </w:pPr>
            <w:r w:rsidRPr="00ED7ADD">
              <w:rPr>
                <w:sz w:val="20"/>
                <w:szCs w:val="20"/>
              </w:rPr>
              <w:t>1,7</w:t>
            </w:r>
          </w:p>
        </w:tc>
      </w:tr>
      <w:tr w:rsidR="00ED7ADD" w:rsidRPr="00ED7ADD" w:rsidTr="00BA5E87">
        <w:tc>
          <w:tcPr>
            <w:tcW w:w="3046" w:type="dxa"/>
            <w:vMerge/>
            <w:shd w:val="clear" w:color="auto" w:fill="auto"/>
          </w:tcPr>
          <w:p w:rsidR="00ED7ADD" w:rsidRPr="00ED7ADD" w:rsidRDefault="00ED7ADD" w:rsidP="00BA5E87">
            <w:pPr>
              <w:rPr>
                <w:sz w:val="20"/>
                <w:szCs w:val="20"/>
              </w:rPr>
            </w:pPr>
          </w:p>
        </w:tc>
        <w:tc>
          <w:tcPr>
            <w:tcW w:w="666" w:type="dxa"/>
            <w:shd w:val="clear" w:color="auto" w:fill="auto"/>
          </w:tcPr>
          <w:p w:rsidR="00ED7ADD" w:rsidRPr="00ED7ADD" w:rsidRDefault="00ED7ADD" w:rsidP="00BA5E87">
            <w:pPr>
              <w:rPr>
                <w:sz w:val="20"/>
                <w:szCs w:val="20"/>
              </w:rPr>
            </w:pPr>
            <w:r w:rsidRPr="00ED7ADD">
              <w:rPr>
                <w:sz w:val="20"/>
                <w:szCs w:val="20"/>
              </w:rPr>
              <w:t>чел.</w:t>
            </w:r>
          </w:p>
        </w:tc>
        <w:tc>
          <w:tcPr>
            <w:tcW w:w="545" w:type="dxa"/>
            <w:shd w:val="clear" w:color="auto" w:fill="auto"/>
          </w:tcPr>
          <w:p w:rsidR="00ED7ADD" w:rsidRPr="00ED7ADD" w:rsidRDefault="00ED7ADD" w:rsidP="00BA5E87">
            <w:pPr>
              <w:rPr>
                <w:sz w:val="20"/>
                <w:szCs w:val="20"/>
              </w:rPr>
            </w:pPr>
            <w:r w:rsidRPr="00ED7ADD">
              <w:rPr>
                <w:sz w:val="20"/>
                <w:szCs w:val="20"/>
              </w:rPr>
              <w:t>0</w:t>
            </w:r>
          </w:p>
        </w:tc>
        <w:tc>
          <w:tcPr>
            <w:tcW w:w="677" w:type="dxa"/>
            <w:shd w:val="clear" w:color="auto" w:fill="auto"/>
          </w:tcPr>
          <w:p w:rsidR="00ED7ADD" w:rsidRPr="00ED7ADD" w:rsidRDefault="00ED7ADD" w:rsidP="00BA5E87">
            <w:pPr>
              <w:rPr>
                <w:sz w:val="20"/>
                <w:szCs w:val="20"/>
              </w:rPr>
            </w:pPr>
            <w:r w:rsidRPr="00ED7ADD">
              <w:rPr>
                <w:sz w:val="20"/>
                <w:szCs w:val="20"/>
              </w:rPr>
              <w:t>11</w:t>
            </w:r>
          </w:p>
        </w:tc>
        <w:tc>
          <w:tcPr>
            <w:tcW w:w="994" w:type="dxa"/>
            <w:shd w:val="clear" w:color="auto" w:fill="auto"/>
          </w:tcPr>
          <w:p w:rsidR="00ED7ADD" w:rsidRPr="00ED7ADD" w:rsidRDefault="00ED7ADD" w:rsidP="00BA5E87">
            <w:pPr>
              <w:rPr>
                <w:sz w:val="20"/>
                <w:szCs w:val="20"/>
              </w:rPr>
            </w:pPr>
            <w:r w:rsidRPr="00ED7ADD">
              <w:rPr>
                <w:sz w:val="20"/>
                <w:szCs w:val="20"/>
              </w:rPr>
              <w:t>12</w:t>
            </w:r>
          </w:p>
        </w:tc>
        <w:tc>
          <w:tcPr>
            <w:tcW w:w="798" w:type="dxa"/>
            <w:shd w:val="clear" w:color="auto" w:fill="auto"/>
          </w:tcPr>
          <w:p w:rsidR="00ED7ADD" w:rsidRPr="00ED7ADD" w:rsidRDefault="00ED7ADD" w:rsidP="00BA5E87">
            <w:pPr>
              <w:rPr>
                <w:sz w:val="20"/>
                <w:szCs w:val="20"/>
              </w:rPr>
            </w:pPr>
            <w:r w:rsidRPr="00ED7ADD">
              <w:rPr>
                <w:sz w:val="20"/>
                <w:szCs w:val="20"/>
              </w:rPr>
              <w:t>13</w:t>
            </w:r>
          </w:p>
        </w:tc>
        <w:tc>
          <w:tcPr>
            <w:tcW w:w="1054" w:type="dxa"/>
            <w:shd w:val="clear" w:color="auto" w:fill="auto"/>
          </w:tcPr>
          <w:p w:rsidR="00ED7ADD" w:rsidRPr="00ED7ADD" w:rsidRDefault="00ED7ADD" w:rsidP="00BA5E87">
            <w:pPr>
              <w:rPr>
                <w:sz w:val="20"/>
                <w:szCs w:val="20"/>
              </w:rPr>
            </w:pPr>
            <w:r w:rsidRPr="00ED7ADD">
              <w:rPr>
                <w:sz w:val="20"/>
                <w:szCs w:val="20"/>
              </w:rPr>
              <w:t>14</w:t>
            </w:r>
          </w:p>
        </w:tc>
        <w:tc>
          <w:tcPr>
            <w:tcW w:w="842" w:type="dxa"/>
            <w:shd w:val="clear" w:color="auto" w:fill="auto"/>
          </w:tcPr>
          <w:p w:rsidR="00ED7ADD" w:rsidRPr="00ED7ADD" w:rsidRDefault="00ED7ADD" w:rsidP="00BA5E87">
            <w:pPr>
              <w:rPr>
                <w:sz w:val="20"/>
                <w:szCs w:val="20"/>
              </w:rPr>
            </w:pPr>
            <w:r w:rsidRPr="00ED7ADD">
              <w:rPr>
                <w:sz w:val="20"/>
                <w:szCs w:val="20"/>
              </w:rPr>
              <w:t>15</w:t>
            </w:r>
          </w:p>
        </w:tc>
        <w:tc>
          <w:tcPr>
            <w:tcW w:w="1054" w:type="dxa"/>
            <w:shd w:val="clear" w:color="auto" w:fill="auto"/>
          </w:tcPr>
          <w:p w:rsidR="00ED7ADD" w:rsidRPr="00ED7ADD" w:rsidRDefault="00ED7ADD" w:rsidP="00BA5E87">
            <w:pPr>
              <w:rPr>
                <w:sz w:val="20"/>
                <w:szCs w:val="20"/>
              </w:rPr>
            </w:pPr>
            <w:r w:rsidRPr="00ED7ADD">
              <w:rPr>
                <w:sz w:val="20"/>
                <w:szCs w:val="20"/>
              </w:rPr>
              <w:t>16</w:t>
            </w:r>
          </w:p>
        </w:tc>
        <w:tc>
          <w:tcPr>
            <w:tcW w:w="842" w:type="dxa"/>
            <w:shd w:val="clear" w:color="auto" w:fill="auto"/>
          </w:tcPr>
          <w:p w:rsidR="00ED7ADD" w:rsidRPr="00ED7ADD" w:rsidRDefault="00ED7ADD" w:rsidP="00BA5E87">
            <w:pPr>
              <w:rPr>
                <w:sz w:val="20"/>
                <w:szCs w:val="20"/>
              </w:rPr>
            </w:pPr>
            <w:r w:rsidRPr="00ED7ADD">
              <w:rPr>
                <w:sz w:val="20"/>
                <w:szCs w:val="20"/>
              </w:rPr>
              <w:t>17</w:t>
            </w:r>
          </w:p>
        </w:tc>
      </w:tr>
      <w:tr w:rsidR="00ED7ADD" w:rsidRPr="00ED7ADD" w:rsidTr="00BA5E87">
        <w:tc>
          <w:tcPr>
            <w:tcW w:w="3046" w:type="dxa"/>
            <w:vMerge w:val="restart"/>
            <w:shd w:val="clear" w:color="auto" w:fill="auto"/>
          </w:tcPr>
          <w:p w:rsidR="00ED7ADD" w:rsidRPr="00ED7ADD" w:rsidRDefault="00ED7ADD" w:rsidP="00BA5E87">
            <w:pPr>
              <w:rPr>
                <w:sz w:val="20"/>
                <w:szCs w:val="20"/>
              </w:rPr>
            </w:pPr>
            <w:r w:rsidRPr="00ED7ADD">
              <w:rPr>
                <w:sz w:val="20"/>
                <w:szCs w:val="20"/>
              </w:rPr>
              <w:t xml:space="preserve">6.Сохранность контингента обучающихся по дополнительным общеобразовательным </w:t>
            </w:r>
            <w:r w:rsidRPr="00ED7ADD">
              <w:rPr>
                <w:sz w:val="20"/>
                <w:szCs w:val="20"/>
              </w:rPr>
              <w:lastRenderedPageBreak/>
              <w:t>программам в области искусств»</w:t>
            </w:r>
          </w:p>
        </w:tc>
        <w:tc>
          <w:tcPr>
            <w:tcW w:w="666" w:type="dxa"/>
            <w:shd w:val="clear" w:color="auto" w:fill="auto"/>
          </w:tcPr>
          <w:p w:rsidR="00ED7ADD" w:rsidRPr="00ED7ADD" w:rsidRDefault="00ED7ADD" w:rsidP="00BA5E87">
            <w:pPr>
              <w:rPr>
                <w:sz w:val="20"/>
                <w:szCs w:val="20"/>
              </w:rPr>
            </w:pPr>
            <w:r w:rsidRPr="00ED7ADD">
              <w:rPr>
                <w:sz w:val="20"/>
                <w:szCs w:val="20"/>
              </w:rPr>
              <w:lastRenderedPageBreak/>
              <w:t>%</w:t>
            </w:r>
          </w:p>
        </w:tc>
        <w:tc>
          <w:tcPr>
            <w:tcW w:w="545" w:type="dxa"/>
            <w:shd w:val="clear" w:color="auto" w:fill="auto"/>
          </w:tcPr>
          <w:p w:rsidR="00ED7ADD" w:rsidRPr="00ED7ADD" w:rsidRDefault="00ED7ADD" w:rsidP="00BA5E87">
            <w:pPr>
              <w:rPr>
                <w:sz w:val="20"/>
                <w:szCs w:val="20"/>
              </w:rPr>
            </w:pPr>
            <w:r w:rsidRPr="00ED7ADD">
              <w:rPr>
                <w:sz w:val="20"/>
                <w:szCs w:val="20"/>
              </w:rPr>
              <w:t>0</w:t>
            </w:r>
          </w:p>
        </w:tc>
        <w:tc>
          <w:tcPr>
            <w:tcW w:w="677" w:type="dxa"/>
            <w:shd w:val="clear" w:color="auto" w:fill="auto"/>
          </w:tcPr>
          <w:p w:rsidR="00ED7ADD" w:rsidRPr="00ED7ADD" w:rsidRDefault="00ED7ADD" w:rsidP="00BA5E87">
            <w:pPr>
              <w:rPr>
                <w:sz w:val="20"/>
                <w:szCs w:val="20"/>
              </w:rPr>
            </w:pPr>
            <w:r w:rsidRPr="00ED7ADD">
              <w:rPr>
                <w:sz w:val="20"/>
                <w:szCs w:val="20"/>
              </w:rPr>
              <w:t>50,0</w:t>
            </w:r>
          </w:p>
        </w:tc>
        <w:tc>
          <w:tcPr>
            <w:tcW w:w="994" w:type="dxa"/>
            <w:shd w:val="clear" w:color="auto" w:fill="auto"/>
          </w:tcPr>
          <w:p w:rsidR="00ED7ADD" w:rsidRPr="00ED7ADD" w:rsidRDefault="00ED7ADD" w:rsidP="00BA5E87">
            <w:pPr>
              <w:rPr>
                <w:sz w:val="20"/>
                <w:szCs w:val="20"/>
              </w:rPr>
            </w:pPr>
            <w:r w:rsidRPr="00ED7ADD">
              <w:rPr>
                <w:sz w:val="20"/>
                <w:szCs w:val="20"/>
              </w:rPr>
              <w:t>55,0</w:t>
            </w:r>
          </w:p>
        </w:tc>
        <w:tc>
          <w:tcPr>
            <w:tcW w:w="798" w:type="dxa"/>
            <w:shd w:val="clear" w:color="auto" w:fill="auto"/>
          </w:tcPr>
          <w:p w:rsidR="00ED7ADD" w:rsidRPr="00ED7ADD" w:rsidRDefault="00ED7ADD" w:rsidP="00BA5E87">
            <w:pPr>
              <w:rPr>
                <w:sz w:val="20"/>
                <w:szCs w:val="20"/>
              </w:rPr>
            </w:pPr>
            <w:r w:rsidRPr="00ED7ADD">
              <w:rPr>
                <w:sz w:val="20"/>
                <w:szCs w:val="20"/>
              </w:rPr>
              <w:t>60,0</w:t>
            </w:r>
          </w:p>
        </w:tc>
        <w:tc>
          <w:tcPr>
            <w:tcW w:w="1054" w:type="dxa"/>
            <w:shd w:val="clear" w:color="auto" w:fill="auto"/>
          </w:tcPr>
          <w:p w:rsidR="00ED7ADD" w:rsidRPr="00ED7ADD" w:rsidRDefault="00ED7ADD" w:rsidP="00BA5E87">
            <w:pPr>
              <w:rPr>
                <w:sz w:val="20"/>
                <w:szCs w:val="20"/>
              </w:rPr>
            </w:pPr>
            <w:r w:rsidRPr="00ED7ADD">
              <w:rPr>
                <w:sz w:val="20"/>
                <w:szCs w:val="20"/>
              </w:rPr>
              <w:t>65,0</w:t>
            </w:r>
          </w:p>
        </w:tc>
        <w:tc>
          <w:tcPr>
            <w:tcW w:w="842" w:type="dxa"/>
            <w:shd w:val="clear" w:color="auto" w:fill="auto"/>
          </w:tcPr>
          <w:p w:rsidR="00ED7ADD" w:rsidRPr="00ED7ADD" w:rsidRDefault="00ED7ADD" w:rsidP="00BA5E87">
            <w:pPr>
              <w:rPr>
                <w:sz w:val="20"/>
                <w:szCs w:val="20"/>
              </w:rPr>
            </w:pPr>
            <w:r w:rsidRPr="00ED7ADD">
              <w:rPr>
                <w:sz w:val="20"/>
                <w:szCs w:val="20"/>
              </w:rPr>
              <w:t>70,0</w:t>
            </w:r>
          </w:p>
        </w:tc>
        <w:tc>
          <w:tcPr>
            <w:tcW w:w="1054" w:type="dxa"/>
            <w:shd w:val="clear" w:color="auto" w:fill="auto"/>
          </w:tcPr>
          <w:p w:rsidR="00ED7ADD" w:rsidRPr="00ED7ADD" w:rsidRDefault="00ED7ADD" w:rsidP="00BA5E87">
            <w:pPr>
              <w:rPr>
                <w:sz w:val="20"/>
                <w:szCs w:val="20"/>
              </w:rPr>
            </w:pPr>
            <w:r w:rsidRPr="00ED7ADD">
              <w:rPr>
                <w:sz w:val="20"/>
                <w:szCs w:val="20"/>
              </w:rPr>
              <w:t>75,0</w:t>
            </w:r>
          </w:p>
        </w:tc>
        <w:tc>
          <w:tcPr>
            <w:tcW w:w="842" w:type="dxa"/>
            <w:shd w:val="clear" w:color="auto" w:fill="auto"/>
          </w:tcPr>
          <w:p w:rsidR="00ED7ADD" w:rsidRPr="00ED7ADD" w:rsidRDefault="00ED7ADD" w:rsidP="00BA5E87">
            <w:pPr>
              <w:rPr>
                <w:sz w:val="20"/>
                <w:szCs w:val="20"/>
              </w:rPr>
            </w:pPr>
            <w:r w:rsidRPr="00ED7ADD">
              <w:rPr>
                <w:sz w:val="20"/>
                <w:szCs w:val="20"/>
              </w:rPr>
              <w:t>80,0</w:t>
            </w:r>
          </w:p>
        </w:tc>
      </w:tr>
      <w:tr w:rsidR="00ED7ADD" w:rsidRPr="00ED7ADD" w:rsidTr="00BA5E87">
        <w:tc>
          <w:tcPr>
            <w:tcW w:w="3046" w:type="dxa"/>
            <w:vMerge/>
            <w:shd w:val="clear" w:color="auto" w:fill="auto"/>
          </w:tcPr>
          <w:p w:rsidR="00ED7ADD" w:rsidRPr="00ED7ADD" w:rsidRDefault="00ED7ADD" w:rsidP="00BA5E87">
            <w:pPr>
              <w:rPr>
                <w:sz w:val="20"/>
                <w:szCs w:val="20"/>
              </w:rPr>
            </w:pPr>
          </w:p>
        </w:tc>
        <w:tc>
          <w:tcPr>
            <w:tcW w:w="666" w:type="dxa"/>
            <w:shd w:val="clear" w:color="auto" w:fill="auto"/>
          </w:tcPr>
          <w:p w:rsidR="00ED7ADD" w:rsidRPr="00ED7ADD" w:rsidRDefault="00ED7ADD" w:rsidP="00BA5E87">
            <w:pPr>
              <w:rPr>
                <w:sz w:val="20"/>
                <w:szCs w:val="20"/>
              </w:rPr>
            </w:pPr>
          </w:p>
        </w:tc>
        <w:tc>
          <w:tcPr>
            <w:tcW w:w="545" w:type="dxa"/>
            <w:shd w:val="clear" w:color="auto" w:fill="auto"/>
          </w:tcPr>
          <w:p w:rsidR="00ED7ADD" w:rsidRPr="00ED7ADD" w:rsidRDefault="00ED7ADD" w:rsidP="00BA5E87">
            <w:pPr>
              <w:rPr>
                <w:sz w:val="20"/>
                <w:szCs w:val="20"/>
              </w:rPr>
            </w:pPr>
          </w:p>
        </w:tc>
        <w:tc>
          <w:tcPr>
            <w:tcW w:w="677" w:type="dxa"/>
            <w:shd w:val="clear" w:color="auto" w:fill="auto"/>
          </w:tcPr>
          <w:p w:rsidR="00ED7ADD" w:rsidRPr="00ED7ADD" w:rsidRDefault="00ED7ADD" w:rsidP="00BA5E87">
            <w:pPr>
              <w:rPr>
                <w:sz w:val="20"/>
                <w:szCs w:val="20"/>
              </w:rPr>
            </w:pPr>
          </w:p>
        </w:tc>
        <w:tc>
          <w:tcPr>
            <w:tcW w:w="994" w:type="dxa"/>
            <w:shd w:val="clear" w:color="auto" w:fill="auto"/>
          </w:tcPr>
          <w:p w:rsidR="00ED7ADD" w:rsidRPr="00ED7ADD" w:rsidRDefault="00ED7ADD" w:rsidP="00BA5E87">
            <w:pPr>
              <w:rPr>
                <w:sz w:val="20"/>
                <w:szCs w:val="20"/>
              </w:rPr>
            </w:pPr>
          </w:p>
        </w:tc>
        <w:tc>
          <w:tcPr>
            <w:tcW w:w="798" w:type="dxa"/>
            <w:shd w:val="clear" w:color="auto" w:fill="auto"/>
          </w:tcPr>
          <w:p w:rsidR="00ED7ADD" w:rsidRPr="00ED7ADD" w:rsidRDefault="00ED7ADD" w:rsidP="00BA5E87">
            <w:pPr>
              <w:rPr>
                <w:sz w:val="20"/>
                <w:szCs w:val="20"/>
              </w:rPr>
            </w:pPr>
          </w:p>
        </w:tc>
        <w:tc>
          <w:tcPr>
            <w:tcW w:w="1054" w:type="dxa"/>
            <w:shd w:val="clear" w:color="auto" w:fill="auto"/>
          </w:tcPr>
          <w:p w:rsidR="00ED7ADD" w:rsidRPr="00ED7ADD" w:rsidRDefault="00ED7ADD" w:rsidP="00BA5E87">
            <w:pPr>
              <w:rPr>
                <w:sz w:val="20"/>
                <w:szCs w:val="20"/>
              </w:rPr>
            </w:pPr>
          </w:p>
        </w:tc>
        <w:tc>
          <w:tcPr>
            <w:tcW w:w="842" w:type="dxa"/>
            <w:shd w:val="clear" w:color="auto" w:fill="auto"/>
          </w:tcPr>
          <w:p w:rsidR="00ED7ADD" w:rsidRPr="00ED7ADD" w:rsidRDefault="00ED7ADD" w:rsidP="00BA5E87">
            <w:pPr>
              <w:rPr>
                <w:sz w:val="20"/>
                <w:szCs w:val="20"/>
              </w:rPr>
            </w:pPr>
          </w:p>
        </w:tc>
        <w:tc>
          <w:tcPr>
            <w:tcW w:w="1054" w:type="dxa"/>
            <w:shd w:val="clear" w:color="auto" w:fill="auto"/>
          </w:tcPr>
          <w:p w:rsidR="00ED7ADD" w:rsidRPr="00ED7ADD" w:rsidRDefault="00ED7ADD" w:rsidP="00BA5E87">
            <w:pPr>
              <w:rPr>
                <w:sz w:val="20"/>
                <w:szCs w:val="20"/>
              </w:rPr>
            </w:pPr>
          </w:p>
        </w:tc>
        <w:tc>
          <w:tcPr>
            <w:tcW w:w="842" w:type="dxa"/>
            <w:shd w:val="clear" w:color="auto" w:fill="auto"/>
          </w:tcPr>
          <w:p w:rsidR="00ED7ADD" w:rsidRPr="00ED7ADD" w:rsidRDefault="00ED7ADD" w:rsidP="00BA5E87">
            <w:pPr>
              <w:rPr>
                <w:sz w:val="20"/>
                <w:szCs w:val="20"/>
              </w:rPr>
            </w:pPr>
          </w:p>
        </w:tc>
      </w:tr>
    </w:tbl>
    <w:p w:rsidR="00ED7ADD" w:rsidRPr="00ED7ADD" w:rsidRDefault="00ED7ADD" w:rsidP="00ED7ADD">
      <w:pPr>
        <w:widowControl w:val="0"/>
        <w:autoSpaceDE w:val="0"/>
        <w:autoSpaceDN w:val="0"/>
        <w:adjustRightInd w:val="0"/>
        <w:ind w:left="284"/>
        <w:jc w:val="center"/>
        <w:rPr>
          <w:sz w:val="20"/>
          <w:szCs w:val="20"/>
        </w:rPr>
      </w:pPr>
    </w:p>
    <w:p w:rsidR="00ED7ADD" w:rsidRPr="00ED7ADD" w:rsidRDefault="00ED7ADD" w:rsidP="00ED7ADD">
      <w:pPr>
        <w:widowControl w:val="0"/>
        <w:autoSpaceDE w:val="0"/>
        <w:autoSpaceDN w:val="0"/>
        <w:adjustRightInd w:val="0"/>
        <w:ind w:left="284"/>
        <w:jc w:val="center"/>
        <w:rPr>
          <w:sz w:val="20"/>
          <w:szCs w:val="20"/>
        </w:rPr>
      </w:pPr>
      <w:r w:rsidRPr="00ED7ADD">
        <w:rPr>
          <w:sz w:val="20"/>
          <w:szCs w:val="20"/>
        </w:rPr>
        <w:t xml:space="preserve">Достижение целевых индикаторов муниципальной программы к  2024 году  </w:t>
      </w:r>
    </w:p>
    <w:p w:rsidR="00ED7ADD" w:rsidRPr="00ED7ADD" w:rsidRDefault="00ED7ADD" w:rsidP="00ED7ADD">
      <w:pPr>
        <w:widowControl w:val="0"/>
        <w:autoSpaceDE w:val="0"/>
        <w:autoSpaceDN w:val="0"/>
        <w:adjustRightInd w:val="0"/>
        <w:ind w:left="284"/>
        <w:jc w:val="center"/>
        <w:rPr>
          <w:sz w:val="20"/>
          <w:szCs w:val="20"/>
        </w:rPr>
      </w:pPr>
    </w:p>
    <w:tbl>
      <w:tblPr>
        <w:tblW w:w="104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288"/>
        <w:gridCol w:w="762"/>
        <w:gridCol w:w="709"/>
        <w:gridCol w:w="709"/>
        <w:gridCol w:w="850"/>
        <w:gridCol w:w="709"/>
        <w:gridCol w:w="992"/>
        <w:gridCol w:w="993"/>
        <w:gridCol w:w="850"/>
      </w:tblGrid>
      <w:tr w:rsidR="00ED7ADD" w:rsidRPr="00ED7ADD" w:rsidTr="00BA5E87">
        <w:tc>
          <w:tcPr>
            <w:tcW w:w="540" w:type="dxa"/>
            <w:vMerge w:val="restart"/>
            <w:shd w:val="clear" w:color="auto" w:fill="auto"/>
            <w:vAlign w:val="center"/>
          </w:tcPr>
          <w:p w:rsidR="00ED7ADD" w:rsidRPr="00ED7ADD" w:rsidRDefault="00ED7ADD" w:rsidP="00BA5E87">
            <w:pPr>
              <w:rPr>
                <w:sz w:val="20"/>
                <w:szCs w:val="20"/>
              </w:rPr>
            </w:pPr>
            <w:r w:rsidRPr="00ED7ADD">
              <w:rPr>
                <w:sz w:val="20"/>
                <w:szCs w:val="20"/>
              </w:rPr>
              <w:t>№</w:t>
            </w:r>
          </w:p>
          <w:p w:rsidR="00ED7ADD" w:rsidRPr="00ED7ADD" w:rsidRDefault="00ED7ADD" w:rsidP="00BA5E87">
            <w:pPr>
              <w:rPr>
                <w:sz w:val="20"/>
                <w:szCs w:val="20"/>
              </w:rPr>
            </w:pPr>
            <w:proofErr w:type="spellStart"/>
            <w:r w:rsidRPr="00ED7ADD">
              <w:rPr>
                <w:sz w:val="20"/>
                <w:szCs w:val="20"/>
              </w:rPr>
              <w:t>п</w:t>
            </w:r>
            <w:proofErr w:type="spellEnd"/>
            <w:r w:rsidRPr="00ED7ADD">
              <w:rPr>
                <w:sz w:val="20"/>
                <w:szCs w:val="20"/>
              </w:rPr>
              <w:t>/</w:t>
            </w:r>
            <w:proofErr w:type="spellStart"/>
            <w:r w:rsidRPr="00ED7ADD">
              <w:rPr>
                <w:sz w:val="20"/>
                <w:szCs w:val="20"/>
              </w:rPr>
              <w:t>п</w:t>
            </w:r>
            <w:proofErr w:type="spellEnd"/>
          </w:p>
        </w:tc>
        <w:tc>
          <w:tcPr>
            <w:tcW w:w="3288" w:type="dxa"/>
            <w:vMerge w:val="restart"/>
            <w:shd w:val="clear" w:color="auto" w:fill="auto"/>
            <w:vAlign w:val="center"/>
          </w:tcPr>
          <w:p w:rsidR="00ED7ADD" w:rsidRPr="00ED7ADD" w:rsidRDefault="00ED7ADD" w:rsidP="00BA5E87">
            <w:pPr>
              <w:rPr>
                <w:sz w:val="20"/>
                <w:szCs w:val="20"/>
              </w:rPr>
            </w:pPr>
            <w:r w:rsidRPr="00ED7ADD">
              <w:rPr>
                <w:sz w:val="20"/>
                <w:szCs w:val="20"/>
              </w:rPr>
              <w:t>Цели, задачи и целевые показатели,</w:t>
            </w:r>
          </w:p>
          <w:p w:rsidR="00ED7ADD" w:rsidRPr="00ED7ADD" w:rsidRDefault="00ED7ADD" w:rsidP="00BA5E87">
            <w:pPr>
              <w:rPr>
                <w:sz w:val="20"/>
                <w:szCs w:val="20"/>
              </w:rPr>
            </w:pPr>
            <w:r w:rsidRPr="00ED7ADD">
              <w:rPr>
                <w:sz w:val="20"/>
                <w:szCs w:val="20"/>
              </w:rPr>
              <w:t>целевые индикаторы программы</w:t>
            </w:r>
          </w:p>
        </w:tc>
        <w:tc>
          <w:tcPr>
            <w:tcW w:w="762" w:type="dxa"/>
            <w:vMerge w:val="restart"/>
            <w:shd w:val="clear" w:color="auto" w:fill="auto"/>
            <w:vAlign w:val="center"/>
          </w:tcPr>
          <w:p w:rsidR="00ED7ADD" w:rsidRPr="00ED7ADD" w:rsidRDefault="00ED7ADD" w:rsidP="00BA5E87">
            <w:pPr>
              <w:rPr>
                <w:sz w:val="20"/>
                <w:szCs w:val="20"/>
              </w:rPr>
            </w:pPr>
            <w:r w:rsidRPr="00ED7ADD">
              <w:rPr>
                <w:sz w:val="20"/>
                <w:szCs w:val="20"/>
              </w:rPr>
              <w:t xml:space="preserve">Единица </w:t>
            </w:r>
            <w:proofErr w:type="spellStart"/>
            <w:r w:rsidRPr="00ED7ADD">
              <w:rPr>
                <w:sz w:val="20"/>
                <w:szCs w:val="20"/>
              </w:rPr>
              <w:t>измере</w:t>
            </w:r>
            <w:proofErr w:type="spellEnd"/>
          </w:p>
          <w:p w:rsidR="00ED7ADD" w:rsidRPr="00ED7ADD" w:rsidRDefault="00ED7ADD" w:rsidP="00BA5E87">
            <w:pPr>
              <w:rPr>
                <w:sz w:val="20"/>
                <w:szCs w:val="20"/>
              </w:rPr>
            </w:pPr>
            <w:proofErr w:type="spellStart"/>
            <w:r w:rsidRPr="00ED7ADD">
              <w:rPr>
                <w:sz w:val="20"/>
                <w:szCs w:val="20"/>
              </w:rPr>
              <w:t>ния</w:t>
            </w:r>
            <w:proofErr w:type="spellEnd"/>
          </w:p>
        </w:tc>
        <w:tc>
          <w:tcPr>
            <w:tcW w:w="5812" w:type="dxa"/>
            <w:gridSpan w:val="7"/>
            <w:shd w:val="clear" w:color="auto" w:fill="auto"/>
            <w:vAlign w:val="center"/>
          </w:tcPr>
          <w:p w:rsidR="00ED7ADD" w:rsidRPr="00ED7ADD" w:rsidRDefault="00ED7ADD" w:rsidP="00BA5E87">
            <w:pPr>
              <w:rPr>
                <w:sz w:val="20"/>
                <w:szCs w:val="20"/>
              </w:rPr>
            </w:pPr>
            <w:r w:rsidRPr="00ED7ADD">
              <w:rPr>
                <w:sz w:val="20"/>
                <w:szCs w:val="20"/>
              </w:rPr>
              <w:t>Значение целевого показателя</w:t>
            </w:r>
          </w:p>
        </w:tc>
      </w:tr>
      <w:tr w:rsidR="00ED7ADD" w:rsidRPr="00ED7ADD" w:rsidTr="00BA5E87">
        <w:tc>
          <w:tcPr>
            <w:tcW w:w="540" w:type="dxa"/>
            <w:vMerge/>
            <w:shd w:val="clear" w:color="auto" w:fill="auto"/>
            <w:vAlign w:val="center"/>
          </w:tcPr>
          <w:p w:rsidR="00ED7ADD" w:rsidRPr="00ED7ADD" w:rsidRDefault="00ED7ADD" w:rsidP="00BA5E87">
            <w:pPr>
              <w:rPr>
                <w:sz w:val="20"/>
                <w:szCs w:val="20"/>
              </w:rPr>
            </w:pPr>
          </w:p>
        </w:tc>
        <w:tc>
          <w:tcPr>
            <w:tcW w:w="3288" w:type="dxa"/>
            <w:vMerge/>
            <w:shd w:val="clear" w:color="auto" w:fill="auto"/>
            <w:vAlign w:val="center"/>
          </w:tcPr>
          <w:p w:rsidR="00ED7ADD" w:rsidRPr="00ED7ADD" w:rsidRDefault="00ED7ADD" w:rsidP="00BA5E87">
            <w:pPr>
              <w:rPr>
                <w:sz w:val="20"/>
                <w:szCs w:val="20"/>
              </w:rPr>
            </w:pPr>
          </w:p>
        </w:tc>
        <w:tc>
          <w:tcPr>
            <w:tcW w:w="762" w:type="dxa"/>
            <w:vMerge/>
            <w:shd w:val="clear" w:color="auto" w:fill="auto"/>
            <w:vAlign w:val="center"/>
          </w:tcPr>
          <w:p w:rsidR="00ED7ADD" w:rsidRPr="00ED7ADD" w:rsidRDefault="00ED7ADD" w:rsidP="00BA5E87">
            <w:pPr>
              <w:rPr>
                <w:sz w:val="20"/>
                <w:szCs w:val="20"/>
              </w:rPr>
            </w:pPr>
          </w:p>
        </w:tc>
        <w:tc>
          <w:tcPr>
            <w:tcW w:w="709" w:type="dxa"/>
            <w:shd w:val="clear" w:color="auto" w:fill="auto"/>
            <w:vAlign w:val="center"/>
          </w:tcPr>
          <w:p w:rsidR="00ED7ADD" w:rsidRPr="00ED7ADD" w:rsidRDefault="00ED7ADD" w:rsidP="00BA5E87">
            <w:pPr>
              <w:rPr>
                <w:sz w:val="20"/>
                <w:szCs w:val="20"/>
              </w:rPr>
            </w:pPr>
            <w:r w:rsidRPr="00ED7ADD">
              <w:rPr>
                <w:sz w:val="20"/>
                <w:szCs w:val="20"/>
              </w:rPr>
              <w:t>2018</w:t>
            </w:r>
          </w:p>
        </w:tc>
        <w:tc>
          <w:tcPr>
            <w:tcW w:w="709" w:type="dxa"/>
            <w:shd w:val="clear" w:color="auto" w:fill="auto"/>
            <w:vAlign w:val="center"/>
          </w:tcPr>
          <w:p w:rsidR="00ED7ADD" w:rsidRPr="00ED7ADD" w:rsidRDefault="00ED7ADD" w:rsidP="00BA5E87">
            <w:pPr>
              <w:rPr>
                <w:sz w:val="20"/>
                <w:szCs w:val="20"/>
              </w:rPr>
            </w:pPr>
            <w:r w:rsidRPr="00ED7ADD">
              <w:rPr>
                <w:sz w:val="20"/>
                <w:szCs w:val="20"/>
              </w:rPr>
              <w:t>2019</w:t>
            </w:r>
          </w:p>
        </w:tc>
        <w:tc>
          <w:tcPr>
            <w:tcW w:w="850" w:type="dxa"/>
            <w:shd w:val="clear" w:color="auto" w:fill="auto"/>
            <w:vAlign w:val="center"/>
          </w:tcPr>
          <w:p w:rsidR="00ED7ADD" w:rsidRPr="00ED7ADD" w:rsidRDefault="00ED7ADD" w:rsidP="00BA5E87">
            <w:pPr>
              <w:rPr>
                <w:sz w:val="20"/>
                <w:szCs w:val="20"/>
              </w:rPr>
            </w:pPr>
            <w:r w:rsidRPr="00ED7ADD">
              <w:rPr>
                <w:sz w:val="20"/>
                <w:szCs w:val="20"/>
              </w:rPr>
              <w:t>2020</w:t>
            </w:r>
          </w:p>
        </w:tc>
        <w:tc>
          <w:tcPr>
            <w:tcW w:w="709" w:type="dxa"/>
            <w:shd w:val="clear" w:color="auto" w:fill="auto"/>
            <w:vAlign w:val="center"/>
          </w:tcPr>
          <w:p w:rsidR="00ED7ADD" w:rsidRPr="00ED7ADD" w:rsidRDefault="00ED7ADD" w:rsidP="00BA5E87">
            <w:pPr>
              <w:rPr>
                <w:sz w:val="20"/>
                <w:szCs w:val="20"/>
              </w:rPr>
            </w:pPr>
            <w:r w:rsidRPr="00ED7ADD">
              <w:rPr>
                <w:sz w:val="20"/>
                <w:szCs w:val="20"/>
              </w:rPr>
              <w:t>2021</w:t>
            </w:r>
          </w:p>
        </w:tc>
        <w:tc>
          <w:tcPr>
            <w:tcW w:w="992" w:type="dxa"/>
            <w:shd w:val="clear" w:color="auto" w:fill="auto"/>
            <w:vAlign w:val="center"/>
          </w:tcPr>
          <w:p w:rsidR="00ED7ADD" w:rsidRPr="00ED7ADD" w:rsidRDefault="00ED7ADD" w:rsidP="00BA5E87">
            <w:pPr>
              <w:rPr>
                <w:sz w:val="20"/>
                <w:szCs w:val="20"/>
              </w:rPr>
            </w:pPr>
            <w:r w:rsidRPr="00ED7ADD">
              <w:rPr>
                <w:sz w:val="20"/>
                <w:szCs w:val="20"/>
              </w:rPr>
              <w:t>2022</w:t>
            </w:r>
          </w:p>
        </w:tc>
        <w:tc>
          <w:tcPr>
            <w:tcW w:w="993" w:type="dxa"/>
            <w:shd w:val="clear" w:color="auto" w:fill="auto"/>
            <w:vAlign w:val="center"/>
          </w:tcPr>
          <w:p w:rsidR="00ED7ADD" w:rsidRPr="00ED7ADD" w:rsidRDefault="00ED7ADD" w:rsidP="00BA5E87">
            <w:pPr>
              <w:rPr>
                <w:sz w:val="20"/>
                <w:szCs w:val="20"/>
              </w:rPr>
            </w:pPr>
            <w:r w:rsidRPr="00ED7ADD">
              <w:rPr>
                <w:sz w:val="20"/>
                <w:szCs w:val="20"/>
              </w:rPr>
              <w:t>2023</w:t>
            </w:r>
          </w:p>
        </w:tc>
        <w:tc>
          <w:tcPr>
            <w:tcW w:w="850" w:type="dxa"/>
            <w:shd w:val="clear" w:color="auto" w:fill="auto"/>
            <w:vAlign w:val="center"/>
          </w:tcPr>
          <w:p w:rsidR="00ED7ADD" w:rsidRPr="00ED7ADD" w:rsidRDefault="00ED7ADD" w:rsidP="00BA5E87">
            <w:pPr>
              <w:rPr>
                <w:sz w:val="20"/>
                <w:szCs w:val="20"/>
              </w:rPr>
            </w:pPr>
            <w:r w:rsidRPr="00ED7ADD">
              <w:rPr>
                <w:sz w:val="20"/>
                <w:szCs w:val="20"/>
              </w:rPr>
              <w:t>2024</w:t>
            </w:r>
          </w:p>
        </w:tc>
      </w:tr>
      <w:tr w:rsidR="00ED7ADD" w:rsidRPr="00ED7ADD" w:rsidTr="00BA5E87">
        <w:tc>
          <w:tcPr>
            <w:tcW w:w="540" w:type="dxa"/>
            <w:shd w:val="clear" w:color="auto" w:fill="auto"/>
          </w:tcPr>
          <w:p w:rsidR="00ED7ADD" w:rsidRPr="00ED7ADD" w:rsidRDefault="00ED7ADD" w:rsidP="00BA5E87">
            <w:pPr>
              <w:rPr>
                <w:sz w:val="20"/>
                <w:szCs w:val="20"/>
              </w:rPr>
            </w:pPr>
            <w:r w:rsidRPr="00ED7ADD">
              <w:rPr>
                <w:sz w:val="20"/>
                <w:szCs w:val="20"/>
              </w:rPr>
              <w:t>1</w:t>
            </w:r>
          </w:p>
        </w:tc>
        <w:tc>
          <w:tcPr>
            <w:tcW w:w="3288" w:type="dxa"/>
            <w:shd w:val="clear" w:color="auto" w:fill="auto"/>
          </w:tcPr>
          <w:p w:rsidR="00ED7ADD" w:rsidRPr="00ED7ADD" w:rsidRDefault="00ED7ADD" w:rsidP="00BA5E87">
            <w:pPr>
              <w:rPr>
                <w:sz w:val="20"/>
                <w:szCs w:val="20"/>
              </w:rPr>
            </w:pPr>
            <w:r w:rsidRPr="00ED7ADD">
              <w:rPr>
                <w:sz w:val="20"/>
                <w:szCs w:val="20"/>
              </w:rPr>
              <w:t>2</w:t>
            </w:r>
          </w:p>
        </w:tc>
        <w:tc>
          <w:tcPr>
            <w:tcW w:w="762" w:type="dxa"/>
            <w:shd w:val="clear" w:color="auto" w:fill="auto"/>
          </w:tcPr>
          <w:p w:rsidR="00ED7ADD" w:rsidRPr="00ED7ADD" w:rsidRDefault="00ED7ADD" w:rsidP="00BA5E87">
            <w:pPr>
              <w:rPr>
                <w:sz w:val="20"/>
                <w:szCs w:val="20"/>
              </w:rPr>
            </w:pPr>
            <w:r w:rsidRPr="00ED7ADD">
              <w:rPr>
                <w:sz w:val="20"/>
                <w:szCs w:val="20"/>
              </w:rPr>
              <w:t>3</w:t>
            </w:r>
          </w:p>
        </w:tc>
        <w:tc>
          <w:tcPr>
            <w:tcW w:w="709" w:type="dxa"/>
            <w:shd w:val="clear" w:color="auto" w:fill="auto"/>
          </w:tcPr>
          <w:p w:rsidR="00ED7ADD" w:rsidRPr="00ED7ADD" w:rsidRDefault="00ED7ADD" w:rsidP="00BA5E87">
            <w:pPr>
              <w:rPr>
                <w:sz w:val="20"/>
                <w:szCs w:val="20"/>
              </w:rPr>
            </w:pPr>
            <w:r w:rsidRPr="00ED7ADD">
              <w:rPr>
                <w:sz w:val="20"/>
                <w:szCs w:val="20"/>
              </w:rPr>
              <w:t>4</w:t>
            </w:r>
          </w:p>
        </w:tc>
        <w:tc>
          <w:tcPr>
            <w:tcW w:w="709" w:type="dxa"/>
            <w:shd w:val="clear" w:color="auto" w:fill="auto"/>
          </w:tcPr>
          <w:p w:rsidR="00ED7ADD" w:rsidRPr="00ED7ADD" w:rsidRDefault="00ED7ADD" w:rsidP="00BA5E87">
            <w:pPr>
              <w:rPr>
                <w:sz w:val="20"/>
                <w:szCs w:val="20"/>
              </w:rPr>
            </w:pPr>
            <w:r w:rsidRPr="00ED7ADD">
              <w:rPr>
                <w:sz w:val="20"/>
                <w:szCs w:val="20"/>
              </w:rPr>
              <w:t>5</w:t>
            </w:r>
          </w:p>
        </w:tc>
        <w:tc>
          <w:tcPr>
            <w:tcW w:w="850" w:type="dxa"/>
            <w:shd w:val="clear" w:color="auto" w:fill="auto"/>
          </w:tcPr>
          <w:p w:rsidR="00ED7ADD" w:rsidRPr="00ED7ADD" w:rsidRDefault="00ED7ADD" w:rsidP="00BA5E87">
            <w:pPr>
              <w:rPr>
                <w:sz w:val="20"/>
                <w:szCs w:val="20"/>
              </w:rPr>
            </w:pPr>
            <w:r w:rsidRPr="00ED7ADD">
              <w:rPr>
                <w:sz w:val="20"/>
                <w:szCs w:val="20"/>
              </w:rPr>
              <w:t>6</w:t>
            </w:r>
          </w:p>
        </w:tc>
        <w:tc>
          <w:tcPr>
            <w:tcW w:w="709" w:type="dxa"/>
            <w:shd w:val="clear" w:color="auto" w:fill="auto"/>
          </w:tcPr>
          <w:p w:rsidR="00ED7ADD" w:rsidRPr="00ED7ADD" w:rsidRDefault="00ED7ADD" w:rsidP="00BA5E87">
            <w:pPr>
              <w:rPr>
                <w:sz w:val="20"/>
                <w:szCs w:val="20"/>
              </w:rPr>
            </w:pPr>
            <w:r w:rsidRPr="00ED7ADD">
              <w:rPr>
                <w:sz w:val="20"/>
                <w:szCs w:val="20"/>
              </w:rPr>
              <w:t>7</w:t>
            </w:r>
          </w:p>
        </w:tc>
        <w:tc>
          <w:tcPr>
            <w:tcW w:w="992" w:type="dxa"/>
            <w:shd w:val="clear" w:color="auto" w:fill="auto"/>
          </w:tcPr>
          <w:p w:rsidR="00ED7ADD" w:rsidRPr="00ED7ADD" w:rsidRDefault="00ED7ADD" w:rsidP="00BA5E87">
            <w:pPr>
              <w:rPr>
                <w:sz w:val="20"/>
                <w:szCs w:val="20"/>
              </w:rPr>
            </w:pPr>
            <w:r w:rsidRPr="00ED7ADD">
              <w:rPr>
                <w:sz w:val="20"/>
                <w:szCs w:val="20"/>
              </w:rPr>
              <w:t>8</w:t>
            </w:r>
          </w:p>
        </w:tc>
        <w:tc>
          <w:tcPr>
            <w:tcW w:w="993" w:type="dxa"/>
            <w:shd w:val="clear" w:color="auto" w:fill="auto"/>
          </w:tcPr>
          <w:p w:rsidR="00ED7ADD" w:rsidRPr="00ED7ADD" w:rsidRDefault="00ED7ADD" w:rsidP="00BA5E87">
            <w:pPr>
              <w:rPr>
                <w:sz w:val="20"/>
                <w:szCs w:val="20"/>
              </w:rPr>
            </w:pPr>
            <w:r w:rsidRPr="00ED7ADD">
              <w:rPr>
                <w:sz w:val="20"/>
                <w:szCs w:val="20"/>
              </w:rPr>
              <w:t>9</w:t>
            </w:r>
          </w:p>
        </w:tc>
        <w:tc>
          <w:tcPr>
            <w:tcW w:w="850" w:type="dxa"/>
            <w:shd w:val="clear" w:color="auto" w:fill="auto"/>
          </w:tcPr>
          <w:p w:rsidR="00ED7ADD" w:rsidRPr="00ED7ADD" w:rsidRDefault="00ED7ADD" w:rsidP="00BA5E87">
            <w:pPr>
              <w:rPr>
                <w:sz w:val="20"/>
                <w:szCs w:val="20"/>
              </w:rPr>
            </w:pPr>
            <w:r w:rsidRPr="00ED7ADD">
              <w:rPr>
                <w:sz w:val="20"/>
                <w:szCs w:val="20"/>
              </w:rPr>
              <w:t>10</w:t>
            </w:r>
          </w:p>
        </w:tc>
      </w:tr>
      <w:tr w:rsidR="00ED7ADD" w:rsidRPr="00ED7ADD" w:rsidTr="00BA5E87">
        <w:tc>
          <w:tcPr>
            <w:tcW w:w="540" w:type="dxa"/>
            <w:shd w:val="clear" w:color="auto" w:fill="auto"/>
          </w:tcPr>
          <w:p w:rsidR="00ED7ADD" w:rsidRPr="00ED7ADD" w:rsidRDefault="00ED7ADD" w:rsidP="00BA5E87">
            <w:pPr>
              <w:rPr>
                <w:sz w:val="20"/>
                <w:szCs w:val="20"/>
              </w:rPr>
            </w:pPr>
            <w:r w:rsidRPr="00ED7ADD">
              <w:rPr>
                <w:sz w:val="20"/>
                <w:szCs w:val="20"/>
              </w:rPr>
              <w:t>1.</w:t>
            </w:r>
          </w:p>
        </w:tc>
        <w:tc>
          <w:tcPr>
            <w:tcW w:w="3288" w:type="dxa"/>
            <w:shd w:val="clear" w:color="auto" w:fill="auto"/>
          </w:tcPr>
          <w:p w:rsidR="00ED7ADD" w:rsidRPr="00ED7ADD" w:rsidRDefault="00ED7ADD" w:rsidP="00BA5E87">
            <w:pPr>
              <w:rPr>
                <w:sz w:val="20"/>
                <w:szCs w:val="20"/>
              </w:rPr>
            </w:pPr>
            <w:r w:rsidRPr="00ED7ADD">
              <w:rPr>
                <w:sz w:val="20"/>
                <w:szCs w:val="20"/>
              </w:rPr>
              <w:t>Доля населения, занимающегося творческой  деятельностью  на  непрофессиональной  основе.</w:t>
            </w:r>
          </w:p>
        </w:tc>
        <w:tc>
          <w:tcPr>
            <w:tcW w:w="762" w:type="dxa"/>
            <w:shd w:val="clear" w:color="auto" w:fill="auto"/>
          </w:tcPr>
          <w:p w:rsidR="00ED7ADD" w:rsidRPr="00ED7ADD" w:rsidRDefault="00ED7ADD" w:rsidP="00BA5E87">
            <w:pPr>
              <w:rPr>
                <w:sz w:val="20"/>
                <w:szCs w:val="20"/>
              </w:rPr>
            </w:pPr>
            <w:r w:rsidRPr="00ED7ADD">
              <w:rPr>
                <w:sz w:val="20"/>
                <w:szCs w:val="20"/>
              </w:rPr>
              <w:t>чел.</w:t>
            </w:r>
          </w:p>
        </w:tc>
        <w:tc>
          <w:tcPr>
            <w:tcW w:w="709" w:type="dxa"/>
            <w:shd w:val="clear" w:color="auto" w:fill="auto"/>
          </w:tcPr>
          <w:p w:rsidR="00ED7ADD" w:rsidRPr="00ED7ADD" w:rsidRDefault="00ED7ADD" w:rsidP="00BA5E87">
            <w:pPr>
              <w:rPr>
                <w:sz w:val="20"/>
                <w:szCs w:val="20"/>
              </w:rPr>
            </w:pPr>
            <w:r w:rsidRPr="00ED7ADD">
              <w:rPr>
                <w:sz w:val="20"/>
                <w:szCs w:val="20"/>
              </w:rPr>
              <w:t>1196</w:t>
            </w:r>
          </w:p>
        </w:tc>
        <w:tc>
          <w:tcPr>
            <w:tcW w:w="709" w:type="dxa"/>
            <w:shd w:val="clear" w:color="auto" w:fill="auto"/>
          </w:tcPr>
          <w:p w:rsidR="00ED7ADD" w:rsidRPr="00ED7ADD" w:rsidRDefault="00ED7ADD" w:rsidP="00BA5E87">
            <w:pPr>
              <w:rPr>
                <w:sz w:val="20"/>
                <w:szCs w:val="20"/>
              </w:rPr>
            </w:pPr>
            <w:r w:rsidRPr="00ED7ADD">
              <w:rPr>
                <w:sz w:val="20"/>
                <w:szCs w:val="20"/>
              </w:rPr>
              <w:t>1204</w:t>
            </w:r>
          </w:p>
        </w:tc>
        <w:tc>
          <w:tcPr>
            <w:tcW w:w="850" w:type="dxa"/>
            <w:shd w:val="clear" w:color="auto" w:fill="auto"/>
          </w:tcPr>
          <w:p w:rsidR="00ED7ADD" w:rsidRPr="00ED7ADD" w:rsidRDefault="00ED7ADD" w:rsidP="00BA5E87">
            <w:pPr>
              <w:rPr>
                <w:sz w:val="20"/>
                <w:szCs w:val="20"/>
              </w:rPr>
            </w:pPr>
            <w:r w:rsidRPr="00ED7ADD">
              <w:rPr>
                <w:sz w:val="20"/>
                <w:szCs w:val="20"/>
              </w:rPr>
              <w:t>1215</w:t>
            </w:r>
          </w:p>
        </w:tc>
        <w:tc>
          <w:tcPr>
            <w:tcW w:w="709" w:type="dxa"/>
            <w:shd w:val="clear" w:color="auto" w:fill="auto"/>
          </w:tcPr>
          <w:p w:rsidR="00ED7ADD" w:rsidRPr="00ED7ADD" w:rsidRDefault="00ED7ADD" w:rsidP="00BA5E87">
            <w:pPr>
              <w:rPr>
                <w:sz w:val="20"/>
                <w:szCs w:val="20"/>
              </w:rPr>
            </w:pPr>
            <w:r w:rsidRPr="00ED7ADD">
              <w:rPr>
                <w:sz w:val="20"/>
                <w:szCs w:val="20"/>
              </w:rPr>
              <w:t>1222</w:t>
            </w:r>
          </w:p>
        </w:tc>
        <w:tc>
          <w:tcPr>
            <w:tcW w:w="992" w:type="dxa"/>
            <w:shd w:val="clear" w:color="auto" w:fill="auto"/>
          </w:tcPr>
          <w:p w:rsidR="00ED7ADD" w:rsidRPr="00ED7ADD" w:rsidRDefault="00ED7ADD" w:rsidP="00BA5E87">
            <w:pPr>
              <w:rPr>
                <w:sz w:val="20"/>
                <w:szCs w:val="20"/>
              </w:rPr>
            </w:pPr>
            <w:r w:rsidRPr="00ED7ADD">
              <w:rPr>
                <w:sz w:val="20"/>
                <w:szCs w:val="20"/>
              </w:rPr>
              <w:t>1229</w:t>
            </w:r>
          </w:p>
        </w:tc>
        <w:tc>
          <w:tcPr>
            <w:tcW w:w="993" w:type="dxa"/>
            <w:shd w:val="clear" w:color="auto" w:fill="auto"/>
          </w:tcPr>
          <w:p w:rsidR="00ED7ADD" w:rsidRPr="00ED7ADD" w:rsidRDefault="00ED7ADD" w:rsidP="00BA5E87">
            <w:pPr>
              <w:rPr>
                <w:sz w:val="20"/>
                <w:szCs w:val="20"/>
              </w:rPr>
            </w:pPr>
            <w:r w:rsidRPr="00ED7ADD">
              <w:rPr>
                <w:sz w:val="20"/>
                <w:szCs w:val="20"/>
              </w:rPr>
              <w:t>1237</w:t>
            </w:r>
          </w:p>
        </w:tc>
        <w:tc>
          <w:tcPr>
            <w:tcW w:w="850" w:type="dxa"/>
            <w:shd w:val="clear" w:color="auto" w:fill="auto"/>
          </w:tcPr>
          <w:p w:rsidR="00ED7ADD" w:rsidRPr="00ED7ADD" w:rsidRDefault="00ED7ADD" w:rsidP="00BA5E87">
            <w:pPr>
              <w:rPr>
                <w:sz w:val="20"/>
                <w:szCs w:val="20"/>
              </w:rPr>
            </w:pPr>
            <w:r w:rsidRPr="00ED7ADD">
              <w:rPr>
                <w:sz w:val="20"/>
                <w:szCs w:val="20"/>
              </w:rPr>
              <w:t>1244</w:t>
            </w:r>
          </w:p>
        </w:tc>
      </w:tr>
      <w:tr w:rsidR="00ED7ADD" w:rsidRPr="00ED7ADD" w:rsidTr="00BA5E87">
        <w:tc>
          <w:tcPr>
            <w:tcW w:w="540" w:type="dxa"/>
            <w:shd w:val="clear" w:color="auto" w:fill="auto"/>
          </w:tcPr>
          <w:p w:rsidR="00ED7ADD" w:rsidRPr="00ED7ADD" w:rsidRDefault="00ED7ADD" w:rsidP="00BA5E87">
            <w:pPr>
              <w:rPr>
                <w:sz w:val="20"/>
                <w:szCs w:val="20"/>
              </w:rPr>
            </w:pPr>
            <w:r w:rsidRPr="00ED7ADD">
              <w:rPr>
                <w:sz w:val="20"/>
                <w:szCs w:val="20"/>
              </w:rPr>
              <w:t>2.</w:t>
            </w:r>
          </w:p>
        </w:tc>
        <w:tc>
          <w:tcPr>
            <w:tcW w:w="3288" w:type="dxa"/>
            <w:shd w:val="clear" w:color="auto" w:fill="auto"/>
          </w:tcPr>
          <w:p w:rsidR="00ED7ADD" w:rsidRPr="00ED7ADD" w:rsidRDefault="00ED7ADD" w:rsidP="00BA5E87">
            <w:pPr>
              <w:rPr>
                <w:sz w:val="20"/>
                <w:szCs w:val="20"/>
              </w:rPr>
            </w:pPr>
            <w:r w:rsidRPr="00ED7ADD">
              <w:rPr>
                <w:sz w:val="20"/>
                <w:szCs w:val="20"/>
              </w:rPr>
              <w:t xml:space="preserve">Количество посещений </w:t>
            </w:r>
            <w:proofErr w:type="spellStart"/>
            <w:r w:rsidRPr="00ED7ADD">
              <w:rPr>
                <w:sz w:val="20"/>
                <w:szCs w:val="20"/>
              </w:rPr>
              <w:t>культурно-досуговых</w:t>
            </w:r>
            <w:proofErr w:type="spellEnd"/>
            <w:r w:rsidRPr="00ED7ADD">
              <w:rPr>
                <w:sz w:val="20"/>
                <w:szCs w:val="20"/>
              </w:rPr>
              <w:t xml:space="preserve">  мероприятий  на  1000 человек населения</w:t>
            </w:r>
          </w:p>
        </w:tc>
        <w:tc>
          <w:tcPr>
            <w:tcW w:w="762" w:type="dxa"/>
            <w:shd w:val="clear" w:color="auto" w:fill="auto"/>
          </w:tcPr>
          <w:p w:rsidR="00ED7ADD" w:rsidRPr="00ED7ADD" w:rsidRDefault="00ED7ADD" w:rsidP="00BA5E87">
            <w:pPr>
              <w:rPr>
                <w:sz w:val="20"/>
                <w:szCs w:val="20"/>
              </w:rPr>
            </w:pPr>
            <w:r w:rsidRPr="00ED7ADD">
              <w:rPr>
                <w:sz w:val="20"/>
                <w:szCs w:val="20"/>
              </w:rPr>
              <w:t>ед.</w:t>
            </w:r>
          </w:p>
        </w:tc>
        <w:tc>
          <w:tcPr>
            <w:tcW w:w="709" w:type="dxa"/>
            <w:shd w:val="clear" w:color="auto" w:fill="auto"/>
          </w:tcPr>
          <w:p w:rsidR="00ED7ADD" w:rsidRPr="00ED7ADD" w:rsidRDefault="00ED7ADD" w:rsidP="00BA5E87">
            <w:pPr>
              <w:rPr>
                <w:sz w:val="20"/>
                <w:szCs w:val="20"/>
              </w:rPr>
            </w:pPr>
            <w:r w:rsidRPr="00ED7ADD">
              <w:rPr>
                <w:sz w:val="20"/>
                <w:szCs w:val="20"/>
              </w:rPr>
              <w:t>12</w:t>
            </w:r>
          </w:p>
          <w:p w:rsidR="00ED7ADD" w:rsidRPr="00ED7ADD" w:rsidRDefault="00ED7ADD" w:rsidP="00BA5E87">
            <w:pPr>
              <w:rPr>
                <w:sz w:val="20"/>
                <w:szCs w:val="20"/>
              </w:rPr>
            </w:pPr>
            <w:r w:rsidRPr="00ED7ADD">
              <w:rPr>
                <w:sz w:val="20"/>
                <w:szCs w:val="20"/>
              </w:rPr>
              <w:t>посещений</w:t>
            </w:r>
          </w:p>
        </w:tc>
        <w:tc>
          <w:tcPr>
            <w:tcW w:w="709" w:type="dxa"/>
            <w:shd w:val="clear" w:color="auto" w:fill="auto"/>
          </w:tcPr>
          <w:p w:rsidR="00ED7ADD" w:rsidRPr="00ED7ADD" w:rsidRDefault="00ED7ADD" w:rsidP="00BA5E87">
            <w:pPr>
              <w:rPr>
                <w:sz w:val="20"/>
                <w:szCs w:val="20"/>
              </w:rPr>
            </w:pPr>
            <w:r w:rsidRPr="00ED7ADD">
              <w:rPr>
                <w:sz w:val="20"/>
                <w:szCs w:val="20"/>
              </w:rPr>
              <w:t>12,5</w:t>
            </w:r>
          </w:p>
          <w:p w:rsidR="00ED7ADD" w:rsidRPr="00ED7ADD" w:rsidRDefault="00ED7ADD" w:rsidP="00BA5E87">
            <w:pPr>
              <w:rPr>
                <w:sz w:val="20"/>
                <w:szCs w:val="20"/>
              </w:rPr>
            </w:pPr>
            <w:r w:rsidRPr="00ED7ADD">
              <w:rPr>
                <w:sz w:val="20"/>
                <w:szCs w:val="20"/>
              </w:rPr>
              <w:t>посещений</w:t>
            </w:r>
          </w:p>
        </w:tc>
        <w:tc>
          <w:tcPr>
            <w:tcW w:w="850" w:type="dxa"/>
            <w:shd w:val="clear" w:color="auto" w:fill="auto"/>
          </w:tcPr>
          <w:p w:rsidR="00ED7ADD" w:rsidRPr="00ED7ADD" w:rsidRDefault="00ED7ADD" w:rsidP="00BA5E87">
            <w:pPr>
              <w:rPr>
                <w:sz w:val="20"/>
                <w:szCs w:val="20"/>
              </w:rPr>
            </w:pPr>
            <w:r w:rsidRPr="00ED7ADD">
              <w:rPr>
                <w:sz w:val="20"/>
                <w:szCs w:val="20"/>
              </w:rPr>
              <w:t>13</w:t>
            </w:r>
          </w:p>
          <w:p w:rsidR="00ED7ADD" w:rsidRPr="00ED7ADD" w:rsidRDefault="00ED7ADD" w:rsidP="00BA5E87">
            <w:pPr>
              <w:rPr>
                <w:sz w:val="20"/>
                <w:szCs w:val="20"/>
              </w:rPr>
            </w:pPr>
            <w:r w:rsidRPr="00ED7ADD">
              <w:rPr>
                <w:sz w:val="20"/>
                <w:szCs w:val="20"/>
              </w:rPr>
              <w:t>посещений</w:t>
            </w:r>
          </w:p>
        </w:tc>
        <w:tc>
          <w:tcPr>
            <w:tcW w:w="709" w:type="dxa"/>
            <w:shd w:val="clear" w:color="auto" w:fill="auto"/>
          </w:tcPr>
          <w:p w:rsidR="00ED7ADD" w:rsidRPr="00ED7ADD" w:rsidRDefault="00ED7ADD" w:rsidP="00BA5E87">
            <w:pPr>
              <w:rPr>
                <w:sz w:val="20"/>
                <w:szCs w:val="20"/>
              </w:rPr>
            </w:pPr>
            <w:r w:rsidRPr="00ED7ADD">
              <w:rPr>
                <w:sz w:val="20"/>
                <w:szCs w:val="20"/>
              </w:rPr>
              <w:t>13,5</w:t>
            </w:r>
          </w:p>
          <w:p w:rsidR="00ED7ADD" w:rsidRPr="00ED7ADD" w:rsidRDefault="00ED7ADD" w:rsidP="00BA5E87">
            <w:pPr>
              <w:rPr>
                <w:sz w:val="20"/>
                <w:szCs w:val="20"/>
              </w:rPr>
            </w:pPr>
            <w:r w:rsidRPr="00ED7ADD">
              <w:rPr>
                <w:sz w:val="20"/>
                <w:szCs w:val="20"/>
              </w:rPr>
              <w:t>посещений</w:t>
            </w:r>
          </w:p>
        </w:tc>
        <w:tc>
          <w:tcPr>
            <w:tcW w:w="992" w:type="dxa"/>
            <w:shd w:val="clear" w:color="auto" w:fill="auto"/>
          </w:tcPr>
          <w:p w:rsidR="00ED7ADD" w:rsidRPr="00ED7ADD" w:rsidRDefault="00ED7ADD" w:rsidP="00BA5E87">
            <w:pPr>
              <w:rPr>
                <w:sz w:val="20"/>
                <w:szCs w:val="20"/>
              </w:rPr>
            </w:pPr>
            <w:r w:rsidRPr="00ED7ADD">
              <w:rPr>
                <w:sz w:val="20"/>
                <w:szCs w:val="20"/>
              </w:rPr>
              <w:t>14</w:t>
            </w:r>
          </w:p>
          <w:p w:rsidR="00ED7ADD" w:rsidRPr="00ED7ADD" w:rsidRDefault="00ED7ADD" w:rsidP="00BA5E87">
            <w:pPr>
              <w:rPr>
                <w:sz w:val="20"/>
                <w:szCs w:val="20"/>
              </w:rPr>
            </w:pPr>
            <w:r w:rsidRPr="00ED7ADD">
              <w:rPr>
                <w:sz w:val="20"/>
                <w:szCs w:val="20"/>
              </w:rPr>
              <w:t>посещений</w:t>
            </w:r>
          </w:p>
        </w:tc>
        <w:tc>
          <w:tcPr>
            <w:tcW w:w="993" w:type="dxa"/>
            <w:shd w:val="clear" w:color="auto" w:fill="auto"/>
          </w:tcPr>
          <w:p w:rsidR="00ED7ADD" w:rsidRPr="00ED7ADD" w:rsidRDefault="00ED7ADD" w:rsidP="00BA5E87">
            <w:pPr>
              <w:rPr>
                <w:sz w:val="20"/>
                <w:szCs w:val="20"/>
              </w:rPr>
            </w:pPr>
            <w:r w:rsidRPr="00ED7ADD">
              <w:rPr>
                <w:sz w:val="20"/>
                <w:szCs w:val="20"/>
              </w:rPr>
              <w:t>14,5</w:t>
            </w:r>
          </w:p>
          <w:p w:rsidR="00ED7ADD" w:rsidRPr="00ED7ADD" w:rsidRDefault="00ED7ADD" w:rsidP="00BA5E87">
            <w:pPr>
              <w:rPr>
                <w:sz w:val="20"/>
                <w:szCs w:val="20"/>
              </w:rPr>
            </w:pPr>
            <w:r w:rsidRPr="00ED7ADD">
              <w:rPr>
                <w:sz w:val="20"/>
                <w:szCs w:val="20"/>
              </w:rPr>
              <w:t>посещений</w:t>
            </w:r>
          </w:p>
        </w:tc>
        <w:tc>
          <w:tcPr>
            <w:tcW w:w="850" w:type="dxa"/>
            <w:shd w:val="clear" w:color="auto" w:fill="auto"/>
          </w:tcPr>
          <w:p w:rsidR="00ED7ADD" w:rsidRPr="00ED7ADD" w:rsidRDefault="00ED7ADD" w:rsidP="00BA5E87">
            <w:pPr>
              <w:rPr>
                <w:sz w:val="20"/>
                <w:szCs w:val="20"/>
              </w:rPr>
            </w:pPr>
            <w:r w:rsidRPr="00ED7ADD">
              <w:rPr>
                <w:sz w:val="20"/>
                <w:szCs w:val="20"/>
              </w:rPr>
              <w:t>15</w:t>
            </w:r>
          </w:p>
          <w:p w:rsidR="00ED7ADD" w:rsidRPr="00ED7ADD" w:rsidRDefault="00ED7ADD" w:rsidP="00BA5E87">
            <w:pPr>
              <w:rPr>
                <w:sz w:val="20"/>
                <w:szCs w:val="20"/>
              </w:rPr>
            </w:pPr>
            <w:r w:rsidRPr="00ED7ADD">
              <w:rPr>
                <w:sz w:val="20"/>
                <w:szCs w:val="20"/>
              </w:rPr>
              <w:t>посещений</w:t>
            </w:r>
          </w:p>
        </w:tc>
      </w:tr>
      <w:tr w:rsidR="00ED7ADD" w:rsidRPr="00ED7ADD" w:rsidTr="00BA5E87">
        <w:tc>
          <w:tcPr>
            <w:tcW w:w="540" w:type="dxa"/>
            <w:shd w:val="clear" w:color="auto" w:fill="auto"/>
          </w:tcPr>
          <w:p w:rsidR="00ED7ADD" w:rsidRPr="00ED7ADD" w:rsidRDefault="00ED7ADD" w:rsidP="00BA5E87">
            <w:pPr>
              <w:rPr>
                <w:sz w:val="20"/>
                <w:szCs w:val="20"/>
              </w:rPr>
            </w:pPr>
            <w:r w:rsidRPr="00ED7ADD">
              <w:rPr>
                <w:sz w:val="20"/>
                <w:szCs w:val="20"/>
              </w:rPr>
              <w:t>3.</w:t>
            </w:r>
          </w:p>
        </w:tc>
        <w:tc>
          <w:tcPr>
            <w:tcW w:w="3288" w:type="dxa"/>
            <w:shd w:val="clear" w:color="auto" w:fill="auto"/>
          </w:tcPr>
          <w:p w:rsidR="00ED7ADD" w:rsidRPr="00ED7ADD" w:rsidRDefault="00ED7ADD" w:rsidP="00BA5E87">
            <w:pPr>
              <w:rPr>
                <w:sz w:val="20"/>
                <w:szCs w:val="20"/>
              </w:rPr>
            </w:pPr>
            <w:r w:rsidRPr="00ED7ADD">
              <w:rPr>
                <w:sz w:val="20"/>
                <w:szCs w:val="20"/>
              </w:rPr>
              <w:t>Количество посещений на платных мероприятиях  на  1000 человек населения</w:t>
            </w:r>
          </w:p>
        </w:tc>
        <w:tc>
          <w:tcPr>
            <w:tcW w:w="762" w:type="dxa"/>
            <w:shd w:val="clear" w:color="auto" w:fill="auto"/>
          </w:tcPr>
          <w:p w:rsidR="00ED7ADD" w:rsidRPr="00ED7ADD" w:rsidRDefault="00ED7ADD" w:rsidP="00BA5E87">
            <w:pPr>
              <w:rPr>
                <w:sz w:val="20"/>
                <w:szCs w:val="20"/>
              </w:rPr>
            </w:pPr>
            <w:r w:rsidRPr="00ED7ADD">
              <w:rPr>
                <w:sz w:val="20"/>
                <w:szCs w:val="20"/>
              </w:rPr>
              <w:t>ед.</w:t>
            </w:r>
          </w:p>
        </w:tc>
        <w:tc>
          <w:tcPr>
            <w:tcW w:w="709" w:type="dxa"/>
            <w:shd w:val="clear" w:color="auto" w:fill="auto"/>
          </w:tcPr>
          <w:p w:rsidR="00ED7ADD" w:rsidRPr="00ED7ADD" w:rsidRDefault="00ED7ADD" w:rsidP="00BA5E87">
            <w:pPr>
              <w:rPr>
                <w:sz w:val="20"/>
                <w:szCs w:val="20"/>
              </w:rPr>
            </w:pPr>
            <w:r w:rsidRPr="00ED7ADD">
              <w:rPr>
                <w:sz w:val="20"/>
                <w:szCs w:val="20"/>
              </w:rPr>
              <w:t>4,9</w:t>
            </w:r>
          </w:p>
          <w:p w:rsidR="00ED7ADD" w:rsidRPr="00ED7ADD" w:rsidRDefault="00ED7ADD" w:rsidP="00BA5E87">
            <w:pPr>
              <w:rPr>
                <w:sz w:val="20"/>
                <w:szCs w:val="20"/>
              </w:rPr>
            </w:pPr>
            <w:r w:rsidRPr="00ED7ADD">
              <w:rPr>
                <w:sz w:val="20"/>
                <w:szCs w:val="20"/>
              </w:rPr>
              <w:t>посещений</w:t>
            </w:r>
          </w:p>
        </w:tc>
        <w:tc>
          <w:tcPr>
            <w:tcW w:w="709" w:type="dxa"/>
            <w:shd w:val="clear" w:color="auto" w:fill="auto"/>
          </w:tcPr>
          <w:p w:rsidR="00ED7ADD" w:rsidRPr="00ED7ADD" w:rsidRDefault="00ED7ADD" w:rsidP="00BA5E87">
            <w:pPr>
              <w:rPr>
                <w:sz w:val="20"/>
                <w:szCs w:val="20"/>
              </w:rPr>
            </w:pPr>
            <w:r w:rsidRPr="00ED7ADD">
              <w:rPr>
                <w:sz w:val="20"/>
                <w:szCs w:val="20"/>
              </w:rPr>
              <w:t>5</w:t>
            </w:r>
          </w:p>
          <w:p w:rsidR="00ED7ADD" w:rsidRPr="00ED7ADD" w:rsidRDefault="00ED7ADD" w:rsidP="00BA5E87">
            <w:pPr>
              <w:rPr>
                <w:sz w:val="20"/>
                <w:szCs w:val="20"/>
              </w:rPr>
            </w:pPr>
            <w:r w:rsidRPr="00ED7ADD">
              <w:rPr>
                <w:sz w:val="20"/>
                <w:szCs w:val="20"/>
              </w:rPr>
              <w:t>посещений</w:t>
            </w:r>
          </w:p>
        </w:tc>
        <w:tc>
          <w:tcPr>
            <w:tcW w:w="850" w:type="dxa"/>
            <w:shd w:val="clear" w:color="auto" w:fill="auto"/>
          </w:tcPr>
          <w:p w:rsidR="00ED7ADD" w:rsidRPr="00ED7ADD" w:rsidRDefault="00ED7ADD" w:rsidP="00BA5E87">
            <w:pPr>
              <w:rPr>
                <w:sz w:val="20"/>
                <w:szCs w:val="20"/>
              </w:rPr>
            </w:pPr>
            <w:r w:rsidRPr="00ED7ADD">
              <w:rPr>
                <w:sz w:val="20"/>
                <w:szCs w:val="20"/>
              </w:rPr>
              <w:t>5,2</w:t>
            </w:r>
          </w:p>
          <w:p w:rsidR="00ED7ADD" w:rsidRPr="00ED7ADD" w:rsidRDefault="00ED7ADD" w:rsidP="00BA5E87">
            <w:pPr>
              <w:rPr>
                <w:sz w:val="20"/>
                <w:szCs w:val="20"/>
              </w:rPr>
            </w:pPr>
            <w:r w:rsidRPr="00ED7ADD">
              <w:rPr>
                <w:sz w:val="20"/>
                <w:szCs w:val="20"/>
              </w:rPr>
              <w:t>посещений</w:t>
            </w:r>
          </w:p>
        </w:tc>
        <w:tc>
          <w:tcPr>
            <w:tcW w:w="709" w:type="dxa"/>
            <w:shd w:val="clear" w:color="auto" w:fill="auto"/>
          </w:tcPr>
          <w:p w:rsidR="00ED7ADD" w:rsidRPr="00ED7ADD" w:rsidRDefault="00ED7ADD" w:rsidP="00BA5E87">
            <w:pPr>
              <w:rPr>
                <w:sz w:val="20"/>
                <w:szCs w:val="20"/>
              </w:rPr>
            </w:pPr>
            <w:r w:rsidRPr="00ED7ADD">
              <w:rPr>
                <w:sz w:val="20"/>
                <w:szCs w:val="20"/>
              </w:rPr>
              <w:t>5,3</w:t>
            </w:r>
          </w:p>
          <w:p w:rsidR="00ED7ADD" w:rsidRPr="00ED7ADD" w:rsidRDefault="00ED7ADD" w:rsidP="00BA5E87">
            <w:pPr>
              <w:rPr>
                <w:sz w:val="20"/>
                <w:szCs w:val="20"/>
              </w:rPr>
            </w:pPr>
            <w:r w:rsidRPr="00ED7ADD">
              <w:rPr>
                <w:sz w:val="20"/>
                <w:szCs w:val="20"/>
              </w:rPr>
              <w:t>посещений</w:t>
            </w:r>
          </w:p>
        </w:tc>
        <w:tc>
          <w:tcPr>
            <w:tcW w:w="992" w:type="dxa"/>
            <w:shd w:val="clear" w:color="auto" w:fill="auto"/>
          </w:tcPr>
          <w:p w:rsidR="00ED7ADD" w:rsidRPr="00ED7ADD" w:rsidRDefault="00ED7ADD" w:rsidP="00BA5E87">
            <w:pPr>
              <w:rPr>
                <w:sz w:val="20"/>
                <w:szCs w:val="20"/>
              </w:rPr>
            </w:pPr>
            <w:r w:rsidRPr="00ED7ADD">
              <w:rPr>
                <w:sz w:val="20"/>
                <w:szCs w:val="20"/>
              </w:rPr>
              <w:t>5,4</w:t>
            </w:r>
          </w:p>
          <w:p w:rsidR="00ED7ADD" w:rsidRPr="00ED7ADD" w:rsidRDefault="00ED7ADD" w:rsidP="00BA5E87">
            <w:pPr>
              <w:rPr>
                <w:sz w:val="20"/>
                <w:szCs w:val="20"/>
              </w:rPr>
            </w:pPr>
            <w:r w:rsidRPr="00ED7ADD">
              <w:rPr>
                <w:sz w:val="20"/>
                <w:szCs w:val="20"/>
              </w:rPr>
              <w:t>посещений</w:t>
            </w:r>
          </w:p>
        </w:tc>
        <w:tc>
          <w:tcPr>
            <w:tcW w:w="993" w:type="dxa"/>
            <w:shd w:val="clear" w:color="auto" w:fill="auto"/>
          </w:tcPr>
          <w:p w:rsidR="00ED7ADD" w:rsidRPr="00ED7ADD" w:rsidRDefault="00ED7ADD" w:rsidP="00BA5E87">
            <w:pPr>
              <w:rPr>
                <w:sz w:val="20"/>
                <w:szCs w:val="20"/>
              </w:rPr>
            </w:pPr>
            <w:r w:rsidRPr="00ED7ADD">
              <w:rPr>
                <w:sz w:val="20"/>
                <w:szCs w:val="20"/>
              </w:rPr>
              <w:t>5,5</w:t>
            </w:r>
          </w:p>
          <w:p w:rsidR="00ED7ADD" w:rsidRPr="00ED7ADD" w:rsidRDefault="00ED7ADD" w:rsidP="00BA5E87">
            <w:pPr>
              <w:rPr>
                <w:sz w:val="20"/>
                <w:szCs w:val="20"/>
              </w:rPr>
            </w:pPr>
            <w:r w:rsidRPr="00ED7ADD">
              <w:rPr>
                <w:sz w:val="20"/>
                <w:szCs w:val="20"/>
              </w:rPr>
              <w:t>посещений</w:t>
            </w:r>
          </w:p>
        </w:tc>
        <w:tc>
          <w:tcPr>
            <w:tcW w:w="850" w:type="dxa"/>
            <w:shd w:val="clear" w:color="auto" w:fill="auto"/>
          </w:tcPr>
          <w:p w:rsidR="00ED7ADD" w:rsidRPr="00ED7ADD" w:rsidRDefault="00ED7ADD" w:rsidP="00BA5E87">
            <w:pPr>
              <w:rPr>
                <w:sz w:val="20"/>
                <w:szCs w:val="20"/>
              </w:rPr>
            </w:pPr>
            <w:r w:rsidRPr="00ED7ADD">
              <w:rPr>
                <w:sz w:val="20"/>
                <w:szCs w:val="20"/>
              </w:rPr>
              <w:t>5,6</w:t>
            </w:r>
          </w:p>
          <w:p w:rsidR="00ED7ADD" w:rsidRPr="00ED7ADD" w:rsidRDefault="00ED7ADD" w:rsidP="00BA5E87">
            <w:pPr>
              <w:rPr>
                <w:sz w:val="20"/>
                <w:szCs w:val="20"/>
              </w:rPr>
            </w:pPr>
            <w:r w:rsidRPr="00ED7ADD">
              <w:rPr>
                <w:sz w:val="20"/>
                <w:szCs w:val="20"/>
              </w:rPr>
              <w:t>посещений</w:t>
            </w:r>
          </w:p>
        </w:tc>
      </w:tr>
      <w:tr w:rsidR="00ED7ADD" w:rsidRPr="00ED7ADD" w:rsidTr="00BA5E87">
        <w:tc>
          <w:tcPr>
            <w:tcW w:w="540" w:type="dxa"/>
            <w:shd w:val="clear" w:color="auto" w:fill="auto"/>
          </w:tcPr>
          <w:p w:rsidR="00ED7ADD" w:rsidRPr="00ED7ADD" w:rsidRDefault="00ED7ADD" w:rsidP="00BA5E87">
            <w:pPr>
              <w:rPr>
                <w:sz w:val="20"/>
                <w:szCs w:val="20"/>
              </w:rPr>
            </w:pPr>
            <w:r w:rsidRPr="00ED7ADD">
              <w:rPr>
                <w:sz w:val="20"/>
                <w:szCs w:val="20"/>
              </w:rPr>
              <w:t>4.</w:t>
            </w:r>
          </w:p>
        </w:tc>
        <w:tc>
          <w:tcPr>
            <w:tcW w:w="3288" w:type="dxa"/>
            <w:shd w:val="clear" w:color="auto" w:fill="auto"/>
          </w:tcPr>
          <w:p w:rsidR="00ED7ADD" w:rsidRPr="00ED7ADD" w:rsidRDefault="00ED7ADD" w:rsidP="00BA5E87">
            <w:pPr>
              <w:rPr>
                <w:sz w:val="20"/>
                <w:szCs w:val="20"/>
              </w:rPr>
            </w:pPr>
            <w:r w:rsidRPr="00ED7ADD">
              <w:rPr>
                <w:sz w:val="20"/>
                <w:szCs w:val="20"/>
              </w:rPr>
              <w:t>Количество  экземпляров библиотечного фонда на 1000 человек населения</w:t>
            </w:r>
          </w:p>
        </w:tc>
        <w:tc>
          <w:tcPr>
            <w:tcW w:w="762" w:type="dxa"/>
            <w:shd w:val="clear" w:color="auto" w:fill="auto"/>
          </w:tcPr>
          <w:p w:rsidR="00ED7ADD" w:rsidRPr="00ED7ADD" w:rsidRDefault="00ED7ADD" w:rsidP="00BA5E87">
            <w:pPr>
              <w:rPr>
                <w:sz w:val="20"/>
                <w:szCs w:val="20"/>
              </w:rPr>
            </w:pPr>
            <w:r w:rsidRPr="00ED7ADD">
              <w:rPr>
                <w:sz w:val="20"/>
                <w:szCs w:val="20"/>
              </w:rPr>
              <w:t>ед.</w:t>
            </w:r>
          </w:p>
        </w:tc>
        <w:tc>
          <w:tcPr>
            <w:tcW w:w="709" w:type="dxa"/>
            <w:shd w:val="clear" w:color="auto" w:fill="auto"/>
          </w:tcPr>
          <w:p w:rsidR="00ED7ADD" w:rsidRPr="00ED7ADD" w:rsidRDefault="00ED7ADD" w:rsidP="00BA5E87">
            <w:pPr>
              <w:rPr>
                <w:sz w:val="20"/>
                <w:szCs w:val="20"/>
              </w:rPr>
            </w:pPr>
            <w:r w:rsidRPr="00ED7ADD">
              <w:rPr>
                <w:sz w:val="20"/>
                <w:szCs w:val="20"/>
              </w:rPr>
              <w:t>241 книга</w:t>
            </w:r>
          </w:p>
        </w:tc>
        <w:tc>
          <w:tcPr>
            <w:tcW w:w="709" w:type="dxa"/>
            <w:shd w:val="clear" w:color="auto" w:fill="auto"/>
          </w:tcPr>
          <w:p w:rsidR="00ED7ADD" w:rsidRPr="00ED7ADD" w:rsidRDefault="00ED7ADD" w:rsidP="00BA5E87">
            <w:pPr>
              <w:rPr>
                <w:sz w:val="20"/>
                <w:szCs w:val="20"/>
              </w:rPr>
            </w:pPr>
            <w:r w:rsidRPr="00ED7ADD">
              <w:rPr>
                <w:sz w:val="20"/>
                <w:szCs w:val="20"/>
              </w:rPr>
              <w:t>241 книга</w:t>
            </w:r>
          </w:p>
        </w:tc>
        <w:tc>
          <w:tcPr>
            <w:tcW w:w="850" w:type="dxa"/>
            <w:shd w:val="clear" w:color="auto" w:fill="auto"/>
          </w:tcPr>
          <w:p w:rsidR="00ED7ADD" w:rsidRPr="00ED7ADD" w:rsidRDefault="00ED7ADD" w:rsidP="00BA5E87">
            <w:pPr>
              <w:rPr>
                <w:sz w:val="20"/>
                <w:szCs w:val="20"/>
              </w:rPr>
            </w:pPr>
            <w:r w:rsidRPr="00ED7ADD">
              <w:rPr>
                <w:sz w:val="20"/>
                <w:szCs w:val="20"/>
              </w:rPr>
              <w:t>241 книга</w:t>
            </w:r>
          </w:p>
        </w:tc>
        <w:tc>
          <w:tcPr>
            <w:tcW w:w="709" w:type="dxa"/>
            <w:shd w:val="clear" w:color="auto" w:fill="auto"/>
          </w:tcPr>
          <w:p w:rsidR="00ED7ADD" w:rsidRPr="00ED7ADD" w:rsidRDefault="00ED7ADD" w:rsidP="00BA5E87">
            <w:pPr>
              <w:rPr>
                <w:sz w:val="20"/>
                <w:szCs w:val="20"/>
              </w:rPr>
            </w:pPr>
            <w:r w:rsidRPr="00ED7ADD">
              <w:rPr>
                <w:sz w:val="20"/>
                <w:szCs w:val="20"/>
              </w:rPr>
              <w:t>241 книга</w:t>
            </w:r>
          </w:p>
        </w:tc>
        <w:tc>
          <w:tcPr>
            <w:tcW w:w="992" w:type="dxa"/>
            <w:shd w:val="clear" w:color="auto" w:fill="auto"/>
          </w:tcPr>
          <w:p w:rsidR="00ED7ADD" w:rsidRPr="00ED7ADD" w:rsidRDefault="00ED7ADD" w:rsidP="00BA5E87">
            <w:pPr>
              <w:rPr>
                <w:sz w:val="20"/>
                <w:szCs w:val="20"/>
              </w:rPr>
            </w:pPr>
            <w:r w:rsidRPr="00ED7ADD">
              <w:rPr>
                <w:sz w:val="20"/>
                <w:szCs w:val="20"/>
              </w:rPr>
              <w:t>241 книга</w:t>
            </w:r>
          </w:p>
        </w:tc>
        <w:tc>
          <w:tcPr>
            <w:tcW w:w="993" w:type="dxa"/>
            <w:shd w:val="clear" w:color="auto" w:fill="auto"/>
          </w:tcPr>
          <w:p w:rsidR="00ED7ADD" w:rsidRPr="00ED7ADD" w:rsidRDefault="00ED7ADD" w:rsidP="00BA5E87">
            <w:pPr>
              <w:rPr>
                <w:sz w:val="20"/>
                <w:szCs w:val="20"/>
              </w:rPr>
            </w:pPr>
            <w:r w:rsidRPr="00ED7ADD">
              <w:rPr>
                <w:sz w:val="20"/>
                <w:szCs w:val="20"/>
              </w:rPr>
              <w:t>241 книга</w:t>
            </w:r>
          </w:p>
        </w:tc>
        <w:tc>
          <w:tcPr>
            <w:tcW w:w="850" w:type="dxa"/>
            <w:shd w:val="clear" w:color="auto" w:fill="auto"/>
          </w:tcPr>
          <w:p w:rsidR="00ED7ADD" w:rsidRPr="00ED7ADD" w:rsidRDefault="00ED7ADD" w:rsidP="00BA5E87">
            <w:pPr>
              <w:rPr>
                <w:sz w:val="20"/>
                <w:szCs w:val="20"/>
              </w:rPr>
            </w:pPr>
            <w:r w:rsidRPr="00ED7ADD">
              <w:rPr>
                <w:sz w:val="20"/>
                <w:szCs w:val="20"/>
              </w:rPr>
              <w:t>241 книга</w:t>
            </w:r>
          </w:p>
        </w:tc>
      </w:tr>
      <w:tr w:rsidR="00ED7ADD" w:rsidRPr="00ED7ADD" w:rsidTr="00BA5E87">
        <w:tc>
          <w:tcPr>
            <w:tcW w:w="540" w:type="dxa"/>
            <w:shd w:val="clear" w:color="auto" w:fill="auto"/>
          </w:tcPr>
          <w:p w:rsidR="00ED7ADD" w:rsidRPr="00ED7ADD" w:rsidRDefault="00ED7ADD" w:rsidP="00BA5E87">
            <w:pPr>
              <w:rPr>
                <w:sz w:val="20"/>
                <w:szCs w:val="20"/>
              </w:rPr>
            </w:pPr>
            <w:r w:rsidRPr="00ED7ADD">
              <w:rPr>
                <w:sz w:val="20"/>
                <w:szCs w:val="20"/>
              </w:rPr>
              <w:t>5.</w:t>
            </w:r>
          </w:p>
        </w:tc>
        <w:tc>
          <w:tcPr>
            <w:tcW w:w="3288" w:type="dxa"/>
            <w:shd w:val="clear" w:color="auto" w:fill="auto"/>
          </w:tcPr>
          <w:p w:rsidR="00ED7ADD" w:rsidRPr="00ED7ADD" w:rsidRDefault="00ED7ADD" w:rsidP="00BA5E87">
            <w:pPr>
              <w:rPr>
                <w:sz w:val="20"/>
                <w:szCs w:val="20"/>
              </w:rPr>
            </w:pPr>
            <w:r w:rsidRPr="00ED7ADD">
              <w:rPr>
                <w:sz w:val="20"/>
                <w:szCs w:val="20"/>
              </w:rPr>
              <w:t>Количество посещений муниципальных  библиотек  на  1000 человек населения</w:t>
            </w:r>
          </w:p>
        </w:tc>
        <w:tc>
          <w:tcPr>
            <w:tcW w:w="762" w:type="dxa"/>
            <w:shd w:val="clear" w:color="auto" w:fill="auto"/>
          </w:tcPr>
          <w:p w:rsidR="00ED7ADD" w:rsidRPr="00ED7ADD" w:rsidRDefault="00ED7ADD" w:rsidP="00BA5E87">
            <w:pPr>
              <w:rPr>
                <w:sz w:val="20"/>
                <w:szCs w:val="20"/>
              </w:rPr>
            </w:pPr>
            <w:r w:rsidRPr="00ED7ADD">
              <w:rPr>
                <w:sz w:val="20"/>
                <w:szCs w:val="20"/>
              </w:rPr>
              <w:t>ед.</w:t>
            </w:r>
          </w:p>
        </w:tc>
        <w:tc>
          <w:tcPr>
            <w:tcW w:w="709" w:type="dxa"/>
            <w:shd w:val="clear" w:color="auto" w:fill="auto"/>
          </w:tcPr>
          <w:p w:rsidR="00ED7ADD" w:rsidRPr="00ED7ADD" w:rsidRDefault="00ED7ADD" w:rsidP="00BA5E87">
            <w:pPr>
              <w:rPr>
                <w:sz w:val="20"/>
                <w:szCs w:val="20"/>
              </w:rPr>
            </w:pPr>
            <w:r w:rsidRPr="00ED7ADD">
              <w:rPr>
                <w:sz w:val="20"/>
                <w:szCs w:val="20"/>
              </w:rPr>
              <w:t>10,1</w:t>
            </w:r>
          </w:p>
          <w:p w:rsidR="00ED7ADD" w:rsidRPr="00ED7ADD" w:rsidRDefault="00ED7ADD" w:rsidP="00BA5E87">
            <w:pPr>
              <w:rPr>
                <w:sz w:val="20"/>
                <w:szCs w:val="20"/>
              </w:rPr>
            </w:pPr>
            <w:r w:rsidRPr="00ED7ADD">
              <w:rPr>
                <w:sz w:val="20"/>
                <w:szCs w:val="20"/>
              </w:rPr>
              <w:t>посещений</w:t>
            </w:r>
          </w:p>
        </w:tc>
        <w:tc>
          <w:tcPr>
            <w:tcW w:w="709" w:type="dxa"/>
            <w:shd w:val="clear" w:color="auto" w:fill="auto"/>
          </w:tcPr>
          <w:p w:rsidR="00ED7ADD" w:rsidRPr="00ED7ADD" w:rsidRDefault="00ED7ADD" w:rsidP="00BA5E87">
            <w:pPr>
              <w:rPr>
                <w:sz w:val="20"/>
                <w:szCs w:val="20"/>
              </w:rPr>
            </w:pPr>
            <w:r w:rsidRPr="00ED7ADD">
              <w:rPr>
                <w:sz w:val="20"/>
                <w:szCs w:val="20"/>
              </w:rPr>
              <w:t>10,2</w:t>
            </w:r>
          </w:p>
          <w:p w:rsidR="00ED7ADD" w:rsidRPr="00ED7ADD" w:rsidRDefault="00ED7ADD" w:rsidP="00BA5E87">
            <w:pPr>
              <w:rPr>
                <w:sz w:val="20"/>
                <w:szCs w:val="20"/>
              </w:rPr>
            </w:pPr>
            <w:r w:rsidRPr="00ED7ADD">
              <w:rPr>
                <w:sz w:val="20"/>
                <w:szCs w:val="20"/>
              </w:rPr>
              <w:t>посещений</w:t>
            </w:r>
          </w:p>
        </w:tc>
        <w:tc>
          <w:tcPr>
            <w:tcW w:w="850" w:type="dxa"/>
            <w:shd w:val="clear" w:color="auto" w:fill="auto"/>
          </w:tcPr>
          <w:p w:rsidR="00ED7ADD" w:rsidRPr="00ED7ADD" w:rsidRDefault="00ED7ADD" w:rsidP="00BA5E87">
            <w:pPr>
              <w:rPr>
                <w:sz w:val="20"/>
                <w:szCs w:val="20"/>
              </w:rPr>
            </w:pPr>
            <w:r w:rsidRPr="00ED7ADD">
              <w:rPr>
                <w:sz w:val="20"/>
                <w:szCs w:val="20"/>
              </w:rPr>
              <w:t>10,3</w:t>
            </w:r>
          </w:p>
          <w:p w:rsidR="00ED7ADD" w:rsidRPr="00ED7ADD" w:rsidRDefault="00ED7ADD" w:rsidP="00BA5E87">
            <w:pPr>
              <w:rPr>
                <w:sz w:val="20"/>
                <w:szCs w:val="20"/>
              </w:rPr>
            </w:pPr>
            <w:r w:rsidRPr="00ED7ADD">
              <w:rPr>
                <w:sz w:val="20"/>
                <w:szCs w:val="20"/>
              </w:rPr>
              <w:t>посещений</w:t>
            </w:r>
          </w:p>
        </w:tc>
        <w:tc>
          <w:tcPr>
            <w:tcW w:w="709" w:type="dxa"/>
            <w:shd w:val="clear" w:color="auto" w:fill="auto"/>
          </w:tcPr>
          <w:p w:rsidR="00ED7ADD" w:rsidRPr="00ED7ADD" w:rsidRDefault="00ED7ADD" w:rsidP="00BA5E87">
            <w:pPr>
              <w:rPr>
                <w:sz w:val="20"/>
                <w:szCs w:val="20"/>
              </w:rPr>
            </w:pPr>
            <w:r w:rsidRPr="00ED7ADD">
              <w:rPr>
                <w:sz w:val="20"/>
                <w:szCs w:val="20"/>
              </w:rPr>
              <w:t>10,4</w:t>
            </w:r>
          </w:p>
          <w:p w:rsidR="00ED7ADD" w:rsidRPr="00ED7ADD" w:rsidRDefault="00ED7ADD" w:rsidP="00BA5E87">
            <w:pPr>
              <w:rPr>
                <w:sz w:val="20"/>
                <w:szCs w:val="20"/>
              </w:rPr>
            </w:pPr>
            <w:r w:rsidRPr="00ED7ADD">
              <w:rPr>
                <w:sz w:val="20"/>
                <w:szCs w:val="20"/>
              </w:rPr>
              <w:t>посещений</w:t>
            </w:r>
          </w:p>
        </w:tc>
        <w:tc>
          <w:tcPr>
            <w:tcW w:w="992" w:type="dxa"/>
            <w:shd w:val="clear" w:color="auto" w:fill="auto"/>
          </w:tcPr>
          <w:p w:rsidR="00ED7ADD" w:rsidRPr="00ED7ADD" w:rsidRDefault="00ED7ADD" w:rsidP="00BA5E87">
            <w:pPr>
              <w:rPr>
                <w:sz w:val="20"/>
                <w:szCs w:val="20"/>
              </w:rPr>
            </w:pPr>
            <w:r w:rsidRPr="00ED7ADD">
              <w:rPr>
                <w:sz w:val="20"/>
                <w:szCs w:val="20"/>
              </w:rPr>
              <w:t>10,5</w:t>
            </w:r>
          </w:p>
          <w:p w:rsidR="00ED7ADD" w:rsidRPr="00ED7ADD" w:rsidRDefault="00ED7ADD" w:rsidP="00BA5E87">
            <w:pPr>
              <w:rPr>
                <w:sz w:val="20"/>
                <w:szCs w:val="20"/>
              </w:rPr>
            </w:pPr>
            <w:r w:rsidRPr="00ED7ADD">
              <w:rPr>
                <w:sz w:val="20"/>
                <w:szCs w:val="20"/>
              </w:rPr>
              <w:t>посещений</w:t>
            </w:r>
          </w:p>
        </w:tc>
        <w:tc>
          <w:tcPr>
            <w:tcW w:w="993" w:type="dxa"/>
            <w:shd w:val="clear" w:color="auto" w:fill="auto"/>
          </w:tcPr>
          <w:p w:rsidR="00ED7ADD" w:rsidRPr="00ED7ADD" w:rsidRDefault="00ED7ADD" w:rsidP="00BA5E87">
            <w:pPr>
              <w:rPr>
                <w:sz w:val="20"/>
                <w:szCs w:val="20"/>
              </w:rPr>
            </w:pPr>
            <w:r w:rsidRPr="00ED7ADD">
              <w:rPr>
                <w:sz w:val="20"/>
                <w:szCs w:val="20"/>
              </w:rPr>
              <w:t>10,6</w:t>
            </w:r>
          </w:p>
          <w:p w:rsidR="00ED7ADD" w:rsidRPr="00ED7ADD" w:rsidRDefault="00ED7ADD" w:rsidP="00BA5E87">
            <w:pPr>
              <w:rPr>
                <w:sz w:val="20"/>
                <w:szCs w:val="20"/>
              </w:rPr>
            </w:pPr>
            <w:r w:rsidRPr="00ED7ADD">
              <w:rPr>
                <w:sz w:val="20"/>
                <w:szCs w:val="20"/>
              </w:rPr>
              <w:t>посещений</w:t>
            </w:r>
          </w:p>
        </w:tc>
        <w:tc>
          <w:tcPr>
            <w:tcW w:w="850" w:type="dxa"/>
            <w:shd w:val="clear" w:color="auto" w:fill="auto"/>
          </w:tcPr>
          <w:p w:rsidR="00ED7ADD" w:rsidRPr="00ED7ADD" w:rsidRDefault="00ED7ADD" w:rsidP="00BA5E87">
            <w:pPr>
              <w:rPr>
                <w:sz w:val="20"/>
                <w:szCs w:val="20"/>
              </w:rPr>
            </w:pPr>
            <w:r w:rsidRPr="00ED7ADD">
              <w:rPr>
                <w:sz w:val="20"/>
                <w:szCs w:val="20"/>
              </w:rPr>
              <w:t>10,7</w:t>
            </w:r>
          </w:p>
          <w:p w:rsidR="00ED7ADD" w:rsidRPr="00ED7ADD" w:rsidRDefault="00ED7ADD" w:rsidP="00BA5E87">
            <w:pPr>
              <w:rPr>
                <w:sz w:val="20"/>
                <w:szCs w:val="20"/>
              </w:rPr>
            </w:pPr>
            <w:r w:rsidRPr="00ED7ADD">
              <w:rPr>
                <w:sz w:val="20"/>
                <w:szCs w:val="20"/>
              </w:rPr>
              <w:t>посещений</w:t>
            </w:r>
          </w:p>
        </w:tc>
      </w:tr>
      <w:tr w:rsidR="00ED7ADD" w:rsidRPr="00ED7ADD" w:rsidTr="00BA5E87">
        <w:tc>
          <w:tcPr>
            <w:tcW w:w="540" w:type="dxa"/>
            <w:shd w:val="clear" w:color="auto" w:fill="auto"/>
          </w:tcPr>
          <w:p w:rsidR="00ED7ADD" w:rsidRPr="00ED7ADD" w:rsidRDefault="00ED7ADD" w:rsidP="00BA5E87">
            <w:pPr>
              <w:rPr>
                <w:sz w:val="20"/>
                <w:szCs w:val="20"/>
              </w:rPr>
            </w:pPr>
            <w:r w:rsidRPr="00ED7ADD">
              <w:rPr>
                <w:sz w:val="20"/>
                <w:szCs w:val="20"/>
              </w:rPr>
              <w:t>6</w:t>
            </w:r>
          </w:p>
        </w:tc>
        <w:tc>
          <w:tcPr>
            <w:tcW w:w="3288" w:type="dxa"/>
            <w:shd w:val="clear" w:color="auto" w:fill="auto"/>
          </w:tcPr>
          <w:p w:rsidR="00ED7ADD" w:rsidRPr="00ED7ADD" w:rsidRDefault="00ED7ADD" w:rsidP="00BA5E87">
            <w:pPr>
              <w:rPr>
                <w:sz w:val="20"/>
                <w:szCs w:val="20"/>
              </w:rPr>
            </w:pPr>
            <w:r w:rsidRPr="00ED7ADD">
              <w:rPr>
                <w:sz w:val="20"/>
                <w:szCs w:val="20"/>
              </w:rPr>
              <w:t>Количество  детей в возрасте 5-18 лет, получившие услуги  по  дополнительному  образованию детей</w:t>
            </w:r>
          </w:p>
        </w:tc>
        <w:tc>
          <w:tcPr>
            <w:tcW w:w="762" w:type="dxa"/>
            <w:shd w:val="clear" w:color="auto" w:fill="auto"/>
          </w:tcPr>
          <w:p w:rsidR="00ED7ADD" w:rsidRPr="00ED7ADD" w:rsidRDefault="00ED7ADD" w:rsidP="00BA5E87">
            <w:pPr>
              <w:rPr>
                <w:sz w:val="20"/>
                <w:szCs w:val="20"/>
              </w:rPr>
            </w:pPr>
            <w:r w:rsidRPr="00ED7ADD">
              <w:rPr>
                <w:sz w:val="20"/>
                <w:szCs w:val="20"/>
              </w:rPr>
              <w:t>чел.</w:t>
            </w:r>
          </w:p>
        </w:tc>
        <w:tc>
          <w:tcPr>
            <w:tcW w:w="709" w:type="dxa"/>
            <w:shd w:val="clear" w:color="auto" w:fill="auto"/>
          </w:tcPr>
          <w:p w:rsidR="00ED7ADD" w:rsidRPr="00ED7ADD" w:rsidRDefault="00ED7ADD" w:rsidP="00BA5E87">
            <w:pPr>
              <w:rPr>
                <w:sz w:val="20"/>
                <w:szCs w:val="20"/>
              </w:rPr>
            </w:pPr>
            <w:r w:rsidRPr="00ED7ADD">
              <w:rPr>
                <w:sz w:val="20"/>
                <w:szCs w:val="20"/>
              </w:rPr>
              <w:t>110</w:t>
            </w:r>
          </w:p>
        </w:tc>
        <w:tc>
          <w:tcPr>
            <w:tcW w:w="709" w:type="dxa"/>
            <w:shd w:val="clear" w:color="auto" w:fill="auto"/>
          </w:tcPr>
          <w:p w:rsidR="00ED7ADD" w:rsidRPr="00ED7ADD" w:rsidRDefault="00ED7ADD" w:rsidP="00BA5E87">
            <w:pPr>
              <w:rPr>
                <w:sz w:val="20"/>
                <w:szCs w:val="20"/>
              </w:rPr>
            </w:pPr>
            <w:r w:rsidRPr="00ED7ADD">
              <w:rPr>
                <w:sz w:val="20"/>
                <w:szCs w:val="20"/>
              </w:rPr>
              <w:t>115</w:t>
            </w:r>
          </w:p>
        </w:tc>
        <w:tc>
          <w:tcPr>
            <w:tcW w:w="850" w:type="dxa"/>
            <w:shd w:val="clear" w:color="auto" w:fill="auto"/>
          </w:tcPr>
          <w:p w:rsidR="00ED7ADD" w:rsidRPr="00ED7ADD" w:rsidRDefault="00ED7ADD" w:rsidP="00BA5E87">
            <w:pPr>
              <w:rPr>
                <w:sz w:val="20"/>
                <w:szCs w:val="20"/>
              </w:rPr>
            </w:pPr>
            <w:r w:rsidRPr="00ED7ADD">
              <w:rPr>
                <w:sz w:val="20"/>
                <w:szCs w:val="20"/>
              </w:rPr>
              <w:t>120</w:t>
            </w:r>
          </w:p>
          <w:p w:rsidR="00ED7ADD" w:rsidRPr="00ED7ADD" w:rsidRDefault="00ED7ADD" w:rsidP="00BA5E87">
            <w:pPr>
              <w:rPr>
                <w:sz w:val="20"/>
                <w:szCs w:val="20"/>
              </w:rPr>
            </w:pPr>
          </w:p>
        </w:tc>
        <w:tc>
          <w:tcPr>
            <w:tcW w:w="709" w:type="dxa"/>
            <w:shd w:val="clear" w:color="auto" w:fill="auto"/>
          </w:tcPr>
          <w:p w:rsidR="00ED7ADD" w:rsidRPr="00ED7ADD" w:rsidRDefault="00ED7ADD" w:rsidP="00BA5E87">
            <w:pPr>
              <w:rPr>
                <w:sz w:val="20"/>
                <w:szCs w:val="20"/>
              </w:rPr>
            </w:pPr>
            <w:r w:rsidRPr="00ED7ADD">
              <w:rPr>
                <w:sz w:val="20"/>
                <w:szCs w:val="20"/>
              </w:rPr>
              <w:t>122</w:t>
            </w:r>
          </w:p>
          <w:p w:rsidR="00ED7ADD" w:rsidRPr="00ED7ADD" w:rsidRDefault="00ED7ADD" w:rsidP="00BA5E87">
            <w:pPr>
              <w:rPr>
                <w:sz w:val="20"/>
                <w:szCs w:val="20"/>
              </w:rPr>
            </w:pPr>
          </w:p>
          <w:p w:rsidR="00ED7ADD" w:rsidRPr="00ED7ADD" w:rsidRDefault="00ED7ADD" w:rsidP="00BA5E87">
            <w:pPr>
              <w:rPr>
                <w:sz w:val="20"/>
                <w:szCs w:val="20"/>
              </w:rPr>
            </w:pPr>
          </w:p>
        </w:tc>
        <w:tc>
          <w:tcPr>
            <w:tcW w:w="992" w:type="dxa"/>
            <w:shd w:val="clear" w:color="auto" w:fill="auto"/>
          </w:tcPr>
          <w:p w:rsidR="00ED7ADD" w:rsidRPr="00ED7ADD" w:rsidRDefault="00ED7ADD" w:rsidP="00BA5E87">
            <w:pPr>
              <w:rPr>
                <w:sz w:val="20"/>
                <w:szCs w:val="20"/>
              </w:rPr>
            </w:pPr>
            <w:r w:rsidRPr="00ED7ADD">
              <w:rPr>
                <w:sz w:val="20"/>
                <w:szCs w:val="20"/>
              </w:rPr>
              <w:t>123</w:t>
            </w:r>
          </w:p>
          <w:p w:rsidR="00ED7ADD" w:rsidRPr="00ED7ADD" w:rsidRDefault="00ED7ADD" w:rsidP="00BA5E87">
            <w:pPr>
              <w:rPr>
                <w:sz w:val="20"/>
                <w:szCs w:val="20"/>
              </w:rPr>
            </w:pPr>
          </w:p>
          <w:p w:rsidR="00ED7ADD" w:rsidRPr="00ED7ADD" w:rsidRDefault="00ED7ADD" w:rsidP="00BA5E87">
            <w:pPr>
              <w:rPr>
                <w:sz w:val="20"/>
                <w:szCs w:val="20"/>
              </w:rPr>
            </w:pPr>
          </w:p>
        </w:tc>
        <w:tc>
          <w:tcPr>
            <w:tcW w:w="993" w:type="dxa"/>
            <w:shd w:val="clear" w:color="auto" w:fill="auto"/>
          </w:tcPr>
          <w:p w:rsidR="00ED7ADD" w:rsidRPr="00ED7ADD" w:rsidRDefault="00ED7ADD" w:rsidP="00BA5E87">
            <w:pPr>
              <w:rPr>
                <w:sz w:val="20"/>
                <w:szCs w:val="20"/>
              </w:rPr>
            </w:pPr>
            <w:r w:rsidRPr="00ED7ADD">
              <w:rPr>
                <w:sz w:val="20"/>
                <w:szCs w:val="20"/>
              </w:rPr>
              <w:t>124</w:t>
            </w:r>
          </w:p>
          <w:p w:rsidR="00ED7ADD" w:rsidRPr="00ED7ADD" w:rsidRDefault="00ED7ADD" w:rsidP="00BA5E87">
            <w:pPr>
              <w:rPr>
                <w:sz w:val="20"/>
                <w:szCs w:val="20"/>
              </w:rPr>
            </w:pPr>
          </w:p>
        </w:tc>
        <w:tc>
          <w:tcPr>
            <w:tcW w:w="850" w:type="dxa"/>
            <w:shd w:val="clear" w:color="auto" w:fill="auto"/>
          </w:tcPr>
          <w:p w:rsidR="00ED7ADD" w:rsidRPr="00ED7ADD" w:rsidRDefault="00ED7ADD" w:rsidP="00BA5E87">
            <w:pPr>
              <w:rPr>
                <w:sz w:val="20"/>
                <w:szCs w:val="20"/>
              </w:rPr>
            </w:pPr>
            <w:r w:rsidRPr="00ED7ADD">
              <w:rPr>
                <w:sz w:val="20"/>
                <w:szCs w:val="20"/>
              </w:rPr>
              <w:t>125</w:t>
            </w:r>
          </w:p>
          <w:p w:rsidR="00ED7ADD" w:rsidRPr="00ED7ADD" w:rsidRDefault="00ED7ADD" w:rsidP="00BA5E87">
            <w:pPr>
              <w:rPr>
                <w:sz w:val="20"/>
                <w:szCs w:val="20"/>
              </w:rPr>
            </w:pPr>
          </w:p>
        </w:tc>
      </w:tr>
      <w:tr w:rsidR="00ED7ADD" w:rsidRPr="00ED7ADD" w:rsidTr="00BA5E87">
        <w:tc>
          <w:tcPr>
            <w:tcW w:w="540" w:type="dxa"/>
            <w:shd w:val="clear" w:color="auto" w:fill="auto"/>
          </w:tcPr>
          <w:p w:rsidR="00ED7ADD" w:rsidRPr="00ED7ADD" w:rsidRDefault="00ED7ADD" w:rsidP="00BA5E87">
            <w:pPr>
              <w:rPr>
                <w:sz w:val="20"/>
                <w:szCs w:val="20"/>
              </w:rPr>
            </w:pPr>
            <w:r w:rsidRPr="00ED7ADD">
              <w:rPr>
                <w:sz w:val="20"/>
                <w:szCs w:val="20"/>
              </w:rPr>
              <w:t>7.</w:t>
            </w:r>
          </w:p>
        </w:tc>
        <w:tc>
          <w:tcPr>
            <w:tcW w:w="3288" w:type="dxa"/>
            <w:shd w:val="clear" w:color="auto" w:fill="auto"/>
          </w:tcPr>
          <w:p w:rsidR="00ED7ADD" w:rsidRPr="00ED7ADD" w:rsidRDefault="00ED7ADD" w:rsidP="00BA5E87">
            <w:pPr>
              <w:rPr>
                <w:sz w:val="20"/>
                <w:szCs w:val="20"/>
              </w:rPr>
            </w:pPr>
            <w:r w:rsidRPr="00ED7ADD">
              <w:rPr>
                <w:sz w:val="20"/>
                <w:szCs w:val="20"/>
              </w:rPr>
              <w:t>Удовлетворённость  населения  качеством  предоставляемых  услуг в сфере культура</w:t>
            </w:r>
          </w:p>
        </w:tc>
        <w:tc>
          <w:tcPr>
            <w:tcW w:w="762" w:type="dxa"/>
            <w:shd w:val="clear" w:color="auto" w:fill="auto"/>
          </w:tcPr>
          <w:p w:rsidR="00ED7ADD" w:rsidRPr="00ED7ADD" w:rsidRDefault="00ED7ADD" w:rsidP="00BA5E87">
            <w:pPr>
              <w:rPr>
                <w:sz w:val="20"/>
                <w:szCs w:val="20"/>
              </w:rPr>
            </w:pPr>
            <w:r w:rsidRPr="00ED7ADD">
              <w:rPr>
                <w:sz w:val="20"/>
                <w:szCs w:val="20"/>
              </w:rPr>
              <w:t>Результаты проведения  независимой  оценки качества  районный  Общественным Советом</w:t>
            </w:r>
          </w:p>
        </w:tc>
        <w:tc>
          <w:tcPr>
            <w:tcW w:w="709" w:type="dxa"/>
            <w:shd w:val="clear" w:color="auto" w:fill="auto"/>
          </w:tcPr>
          <w:p w:rsidR="00ED7ADD" w:rsidRPr="00ED7ADD" w:rsidRDefault="00ED7ADD" w:rsidP="00BA5E87">
            <w:pPr>
              <w:rPr>
                <w:sz w:val="20"/>
                <w:szCs w:val="20"/>
              </w:rPr>
            </w:pPr>
            <w:r w:rsidRPr="00ED7ADD">
              <w:rPr>
                <w:sz w:val="20"/>
                <w:szCs w:val="20"/>
              </w:rPr>
              <w:t>99</w:t>
            </w:r>
          </w:p>
        </w:tc>
        <w:tc>
          <w:tcPr>
            <w:tcW w:w="709" w:type="dxa"/>
            <w:shd w:val="clear" w:color="auto" w:fill="auto"/>
          </w:tcPr>
          <w:p w:rsidR="00ED7ADD" w:rsidRPr="00ED7ADD" w:rsidRDefault="00ED7ADD" w:rsidP="00BA5E87">
            <w:pPr>
              <w:rPr>
                <w:sz w:val="20"/>
                <w:szCs w:val="20"/>
              </w:rPr>
            </w:pPr>
            <w:r w:rsidRPr="00ED7ADD">
              <w:rPr>
                <w:sz w:val="20"/>
                <w:szCs w:val="20"/>
              </w:rPr>
              <w:t>85</w:t>
            </w:r>
          </w:p>
        </w:tc>
        <w:tc>
          <w:tcPr>
            <w:tcW w:w="850" w:type="dxa"/>
            <w:shd w:val="clear" w:color="auto" w:fill="auto"/>
          </w:tcPr>
          <w:p w:rsidR="00ED7ADD" w:rsidRPr="00ED7ADD" w:rsidRDefault="00ED7ADD" w:rsidP="00BA5E87">
            <w:pPr>
              <w:rPr>
                <w:sz w:val="20"/>
                <w:szCs w:val="20"/>
              </w:rPr>
            </w:pPr>
            <w:r w:rsidRPr="00ED7ADD">
              <w:rPr>
                <w:sz w:val="20"/>
                <w:szCs w:val="20"/>
              </w:rPr>
              <w:t>-</w:t>
            </w:r>
          </w:p>
        </w:tc>
        <w:tc>
          <w:tcPr>
            <w:tcW w:w="709" w:type="dxa"/>
            <w:shd w:val="clear" w:color="auto" w:fill="auto"/>
          </w:tcPr>
          <w:p w:rsidR="00ED7ADD" w:rsidRPr="00ED7ADD" w:rsidRDefault="00ED7ADD" w:rsidP="00BA5E87">
            <w:pPr>
              <w:rPr>
                <w:sz w:val="20"/>
                <w:szCs w:val="20"/>
              </w:rPr>
            </w:pPr>
            <w:r w:rsidRPr="00ED7ADD">
              <w:rPr>
                <w:sz w:val="20"/>
                <w:szCs w:val="20"/>
              </w:rPr>
              <w:t>86</w:t>
            </w:r>
          </w:p>
        </w:tc>
        <w:tc>
          <w:tcPr>
            <w:tcW w:w="992" w:type="dxa"/>
            <w:shd w:val="clear" w:color="auto" w:fill="auto"/>
          </w:tcPr>
          <w:p w:rsidR="00ED7ADD" w:rsidRPr="00ED7ADD" w:rsidRDefault="00ED7ADD" w:rsidP="00BA5E87">
            <w:pPr>
              <w:rPr>
                <w:sz w:val="20"/>
                <w:szCs w:val="20"/>
              </w:rPr>
            </w:pPr>
            <w:r w:rsidRPr="00ED7ADD">
              <w:rPr>
                <w:sz w:val="20"/>
                <w:szCs w:val="20"/>
              </w:rPr>
              <w:t>87</w:t>
            </w:r>
          </w:p>
        </w:tc>
        <w:tc>
          <w:tcPr>
            <w:tcW w:w="993" w:type="dxa"/>
            <w:shd w:val="clear" w:color="auto" w:fill="auto"/>
          </w:tcPr>
          <w:p w:rsidR="00ED7ADD" w:rsidRPr="00ED7ADD" w:rsidRDefault="00ED7ADD" w:rsidP="00BA5E87">
            <w:pPr>
              <w:rPr>
                <w:sz w:val="20"/>
                <w:szCs w:val="20"/>
              </w:rPr>
            </w:pPr>
            <w:r w:rsidRPr="00ED7ADD">
              <w:rPr>
                <w:sz w:val="20"/>
                <w:szCs w:val="20"/>
              </w:rPr>
              <w:t>88</w:t>
            </w:r>
          </w:p>
        </w:tc>
        <w:tc>
          <w:tcPr>
            <w:tcW w:w="850" w:type="dxa"/>
            <w:shd w:val="clear" w:color="auto" w:fill="auto"/>
          </w:tcPr>
          <w:p w:rsidR="00ED7ADD" w:rsidRPr="00ED7ADD" w:rsidRDefault="00ED7ADD" w:rsidP="00BA5E87">
            <w:pPr>
              <w:rPr>
                <w:sz w:val="20"/>
                <w:szCs w:val="20"/>
              </w:rPr>
            </w:pPr>
            <w:r w:rsidRPr="00ED7ADD">
              <w:rPr>
                <w:sz w:val="20"/>
                <w:szCs w:val="20"/>
              </w:rPr>
              <w:t>89</w:t>
            </w:r>
          </w:p>
        </w:tc>
      </w:tr>
    </w:tbl>
    <w:p w:rsidR="00ED7ADD" w:rsidRPr="00ED7ADD" w:rsidRDefault="00ED7ADD" w:rsidP="00ED7ADD">
      <w:pPr>
        <w:jc w:val="center"/>
        <w:rPr>
          <w:b/>
          <w:sz w:val="20"/>
          <w:szCs w:val="20"/>
        </w:rPr>
      </w:pPr>
    </w:p>
    <w:p w:rsidR="00ED7ADD" w:rsidRPr="00ED7ADD" w:rsidRDefault="00ED7ADD" w:rsidP="00ED7ADD">
      <w:pPr>
        <w:jc w:val="center"/>
        <w:rPr>
          <w:b/>
          <w:sz w:val="20"/>
          <w:szCs w:val="20"/>
        </w:rPr>
      </w:pPr>
      <w:r w:rsidRPr="00ED7ADD">
        <w:rPr>
          <w:b/>
          <w:sz w:val="20"/>
          <w:szCs w:val="20"/>
        </w:rPr>
        <w:t>Система  мероприятий программы</w:t>
      </w:r>
    </w:p>
    <w:p w:rsidR="00ED7ADD" w:rsidRPr="00ED7ADD" w:rsidRDefault="00ED7ADD" w:rsidP="00ED7ADD">
      <w:pPr>
        <w:rPr>
          <w:sz w:val="20"/>
          <w:szCs w:val="20"/>
        </w:rPr>
      </w:pPr>
      <w:r w:rsidRPr="00ED7ADD">
        <w:rPr>
          <w:sz w:val="20"/>
          <w:szCs w:val="20"/>
        </w:rPr>
        <w:t>В рамках настоящей программы будет осуществлена следующая система мероприятий:</w:t>
      </w:r>
    </w:p>
    <w:p w:rsidR="00ED7ADD" w:rsidRPr="00ED7ADD" w:rsidRDefault="00ED7ADD" w:rsidP="00ED7ADD">
      <w:pPr>
        <w:rPr>
          <w:sz w:val="20"/>
          <w:szCs w:val="20"/>
        </w:rPr>
      </w:pPr>
      <w:r w:rsidRPr="00ED7ADD">
        <w:rPr>
          <w:sz w:val="20"/>
          <w:szCs w:val="20"/>
        </w:rPr>
        <w:t>-    в сфере развития народного творчества, библиотечного и музейного дела:</w:t>
      </w:r>
    </w:p>
    <w:p w:rsidR="00ED7ADD" w:rsidRPr="00ED7ADD" w:rsidRDefault="00ED7ADD" w:rsidP="00ED7ADD">
      <w:pPr>
        <w:rPr>
          <w:sz w:val="20"/>
          <w:szCs w:val="20"/>
        </w:rPr>
      </w:pPr>
      <w:r w:rsidRPr="00ED7ADD">
        <w:rPr>
          <w:sz w:val="20"/>
          <w:szCs w:val="20"/>
        </w:rPr>
        <w:t xml:space="preserve">-   обеспечение разнообразия и доступности культурных услуг; развитие </w:t>
      </w:r>
      <w:proofErr w:type="spellStart"/>
      <w:r w:rsidRPr="00ED7ADD">
        <w:rPr>
          <w:sz w:val="20"/>
          <w:szCs w:val="20"/>
        </w:rPr>
        <w:t>культурно-досуговых</w:t>
      </w:r>
      <w:proofErr w:type="spellEnd"/>
      <w:r w:rsidRPr="00ED7ADD">
        <w:rPr>
          <w:sz w:val="20"/>
          <w:szCs w:val="20"/>
        </w:rPr>
        <w:t xml:space="preserve"> учреждений как центров общения; формирование творческих способностей личности, в первую очередь детей и молодежи;</w:t>
      </w:r>
    </w:p>
    <w:p w:rsidR="00ED7ADD" w:rsidRPr="00ED7ADD" w:rsidRDefault="00ED7ADD" w:rsidP="00ED7ADD">
      <w:pPr>
        <w:rPr>
          <w:sz w:val="20"/>
          <w:szCs w:val="20"/>
        </w:rPr>
      </w:pPr>
      <w:r w:rsidRPr="00ED7ADD">
        <w:rPr>
          <w:sz w:val="20"/>
          <w:szCs w:val="20"/>
        </w:rPr>
        <w:t>-   сохранение нематериального культурного наследия и трансляция лучших образцов народной культуры, укрепление материально-технической базы и технологическое оснащение учреждений культуры в целях повышения качества  оказания культурных услуг;</w:t>
      </w:r>
    </w:p>
    <w:p w:rsidR="00ED7ADD" w:rsidRPr="00ED7ADD" w:rsidRDefault="00ED7ADD" w:rsidP="00ED7ADD">
      <w:pPr>
        <w:rPr>
          <w:sz w:val="20"/>
          <w:szCs w:val="20"/>
        </w:rPr>
      </w:pPr>
      <w:r w:rsidRPr="00ED7ADD">
        <w:rPr>
          <w:sz w:val="20"/>
          <w:szCs w:val="20"/>
        </w:rPr>
        <w:t xml:space="preserve">-изучение, введение в широкий оборот музейных собраний, совершенствование форм контроля за обеспечением их безопасности, использование новых информационных технологий в деятельности музеев; </w:t>
      </w:r>
    </w:p>
    <w:p w:rsidR="00ED7ADD" w:rsidRPr="00ED7ADD" w:rsidRDefault="00ED7ADD" w:rsidP="00ED7ADD">
      <w:pPr>
        <w:rPr>
          <w:sz w:val="20"/>
          <w:szCs w:val="20"/>
        </w:rPr>
      </w:pPr>
      <w:r w:rsidRPr="00ED7ADD">
        <w:rPr>
          <w:sz w:val="20"/>
          <w:szCs w:val="20"/>
        </w:rPr>
        <w:t xml:space="preserve">- обеспечение свободного доступа населения к информации и знаниям, модернизация информационной деятельности библиотек и создание электронных ресурсов на основе новых технологий, их интеграция в мировую информационную инфраструктуру; </w:t>
      </w:r>
    </w:p>
    <w:p w:rsidR="00ED7ADD" w:rsidRPr="00ED7ADD" w:rsidRDefault="00ED7ADD" w:rsidP="00ED7ADD">
      <w:pPr>
        <w:rPr>
          <w:sz w:val="20"/>
          <w:szCs w:val="20"/>
        </w:rPr>
      </w:pPr>
      <w:r w:rsidRPr="00ED7ADD">
        <w:rPr>
          <w:sz w:val="20"/>
          <w:szCs w:val="20"/>
        </w:rPr>
        <w:t>-  улучшение качественного состава книжных фондов библиотек Кадыйского района, обеспечение сохранности фондов общедоступных публичных библиотек;</w:t>
      </w:r>
    </w:p>
    <w:p w:rsidR="00ED7ADD" w:rsidRPr="00ED7ADD" w:rsidRDefault="00ED7ADD" w:rsidP="00ED7ADD">
      <w:pPr>
        <w:rPr>
          <w:sz w:val="20"/>
          <w:szCs w:val="20"/>
        </w:rPr>
      </w:pPr>
      <w:r w:rsidRPr="00ED7ADD">
        <w:rPr>
          <w:sz w:val="20"/>
          <w:szCs w:val="20"/>
        </w:rPr>
        <w:t>-     совершенствование системы библиотечного обслуживания социально незащищенных слоев населения, в первую очередь инвалидов, детей и юношества;</w:t>
      </w:r>
    </w:p>
    <w:p w:rsidR="00ED7ADD" w:rsidRPr="00ED7ADD" w:rsidRDefault="00ED7ADD" w:rsidP="00ED7ADD">
      <w:pPr>
        <w:rPr>
          <w:sz w:val="20"/>
          <w:szCs w:val="20"/>
        </w:rPr>
      </w:pPr>
      <w:r w:rsidRPr="00ED7ADD">
        <w:rPr>
          <w:sz w:val="20"/>
          <w:szCs w:val="20"/>
        </w:rPr>
        <w:t>-      в сфере укрепления материально-технической базы и информатизации учреждений культуры и искусства:</w:t>
      </w:r>
    </w:p>
    <w:p w:rsidR="00ED7ADD" w:rsidRPr="00ED7ADD" w:rsidRDefault="00ED7ADD" w:rsidP="00ED7ADD">
      <w:pPr>
        <w:rPr>
          <w:sz w:val="20"/>
          <w:szCs w:val="20"/>
        </w:rPr>
      </w:pPr>
      <w:r w:rsidRPr="00ED7ADD">
        <w:rPr>
          <w:sz w:val="20"/>
          <w:szCs w:val="20"/>
        </w:rPr>
        <w:lastRenderedPageBreak/>
        <w:t xml:space="preserve">-     приобретение </w:t>
      </w:r>
      <w:proofErr w:type="spellStart"/>
      <w:r w:rsidRPr="00ED7ADD">
        <w:rPr>
          <w:sz w:val="20"/>
          <w:szCs w:val="20"/>
        </w:rPr>
        <w:t>свето-звукооборудования</w:t>
      </w:r>
      <w:proofErr w:type="spellEnd"/>
      <w:r w:rsidRPr="00ED7ADD">
        <w:rPr>
          <w:sz w:val="20"/>
          <w:szCs w:val="20"/>
        </w:rPr>
        <w:t>, сценических костюмов, музыкальных инструментов, аудио и видеоаппаратуры.</w:t>
      </w:r>
    </w:p>
    <w:p w:rsidR="00ED7ADD" w:rsidRPr="00ED7ADD" w:rsidRDefault="00ED7ADD" w:rsidP="00ED7ADD">
      <w:pPr>
        <w:rPr>
          <w:sz w:val="20"/>
          <w:szCs w:val="20"/>
        </w:rPr>
      </w:pPr>
      <w:r w:rsidRPr="00ED7ADD">
        <w:rPr>
          <w:sz w:val="20"/>
          <w:szCs w:val="20"/>
        </w:rPr>
        <w:t>-   комплектование  библиотек района компьютерной техникой для внедрения прогрессивных систем автоматизированных библиотечных информационных средств, современной новой литературой.</w:t>
      </w:r>
    </w:p>
    <w:p w:rsidR="00ED7ADD" w:rsidRPr="00ED7ADD" w:rsidRDefault="00ED7ADD" w:rsidP="00ED7ADD">
      <w:pPr>
        <w:rPr>
          <w:sz w:val="20"/>
          <w:szCs w:val="20"/>
        </w:rPr>
      </w:pPr>
      <w:r w:rsidRPr="00ED7ADD">
        <w:rPr>
          <w:sz w:val="20"/>
          <w:szCs w:val="20"/>
        </w:rPr>
        <w:t>-    обеспечение сохранности и безопасности библиотечных  и музейных фондов.</w:t>
      </w:r>
    </w:p>
    <w:p w:rsidR="00ED7ADD" w:rsidRPr="00ED7ADD" w:rsidRDefault="00ED7ADD" w:rsidP="00ED7ADD">
      <w:pPr>
        <w:rPr>
          <w:sz w:val="20"/>
          <w:szCs w:val="20"/>
        </w:rPr>
      </w:pPr>
    </w:p>
    <w:p w:rsidR="00ED7ADD" w:rsidRPr="00ED7ADD" w:rsidRDefault="00ED7ADD" w:rsidP="00ED7ADD">
      <w:pPr>
        <w:ind w:firstLine="720"/>
        <w:jc w:val="center"/>
        <w:rPr>
          <w:b/>
          <w:sz w:val="20"/>
          <w:szCs w:val="20"/>
        </w:rPr>
      </w:pPr>
      <w:r w:rsidRPr="00ED7ADD">
        <w:rPr>
          <w:b/>
          <w:sz w:val="20"/>
          <w:szCs w:val="20"/>
        </w:rPr>
        <w:t>Основание для разработки программы</w:t>
      </w:r>
    </w:p>
    <w:p w:rsidR="00ED7ADD" w:rsidRPr="00ED7ADD" w:rsidRDefault="00ED7ADD" w:rsidP="00ED7ADD">
      <w:pPr>
        <w:ind w:firstLine="720"/>
        <w:jc w:val="center"/>
        <w:rPr>
          <w:b/>
          <w:sz w:val="20"/>
          <w:szCs w:val="20"/>
        </w:rPr>
      </w:pPr>
      <w:r w:rsidRPr="00ED7ADD">
        <w:rPr>
          <w:b/>
          <w:sz w:val="20"/>
          <w:szCs w:val="20"/>
        </w:rPr>
        <w:t xml:space="preserve"> «Развитие культуры и туризма  Кадыйского района»</w:t>
      </w:r>
    </w:p>
    <w:p w:rsidR="00ED7ADD" w:rsidRPr="00ED7ADD" w:rsidRDefault="00ED7ADD" w:rsidP="00ED7ADD">
      <w:pPr>
        <w:ind w:firstLine="708"/>
        <w:rPr>
          <w:sz w:val="20"/>
          <w:szCs w:val="20"/>
        </w:rPr>
      </w:pPr>
      <w:r w:rsidRPr="00ED7ADD">
        <w:rPr>
          <w:sz w:val="20"/>
          <w:szCs w:val="20"/>
        </w:rPr>
        <w:t>Основанием для разработки Программы послужило выполнение подобной программы до 2015 года, осознание всеми слоями общества значимости самодеятельного народного творчества, традиционной народной культуры,  исторического и культурного прошлого района, сохранение и развитие библиотечных фондов муниципальных библиотек, активизация деятельности муниципальных органов власти и общественных организаций по изучению, сохранению и развитию культуры.</w:t>
      </w:r>
    </w:p>
    <w:p w:rsidR="00ED7ADD" w:rsidRPr="00ED7ADD" w:rsidRDefault="00ED7ADD" w:rsidP="00ED7ADD">
      <w:pPr>
        <w:tabs>
          <w:tab w:val="left" w:pos="-1230"/>
        </w:tabs>
        <w:rPr>
          <w:sz w:val="20"/>
          <w:szCs w:val="20"/>
        </w:rPr>
      </w:pPr>
      <w:r w:rsidRPr="00ED7ADD">
        <w:rPr>
          <w:sz w:val="20"/>
          <w:szCs w:val="20"/>
        </w:rPr>
        <w:tab/>
        <w:t xml:space="preserve">Реализация накопленного культурного потенциала невозможна без радикальной модернизации учреждений культуры, системных финансовых вложений, действенной организационной поддержки, применения программных средств и методов. Решение актуальных задач сохранения и развития культуры требует комплексного подхода, современной организации всей работы, согласованной по задачам, срокам, направлениям, проводимым мероприятиям. Объединение в специально организованном и целенаправленном процессе усилий учреждений культуры позволит восстановить и сохранить целостность </w:t>
      </w:r>
      <w:proofErr w:type="spellStart"/>
      <w:r w:rsidRPr="00ED7ADD">
        <w:rPr>
          <w:sz w:val="20"/>
          <w:szCs w:val="20"/>
        </w:rPr>
        <w:t>социокультурного</w:t>
      </w:r>
      <w:proofErr w:type="spellEnd"/>
      <w:r w:rsidRPr="00ED7ADD">
        <w:rPr>
          <w:sz w:val="20"/>
          <w:szCs w:val="20"/>
        </w:rPr>
        <w:t xml:space="preserve"> пространства района, на основе художественных традиций выработать действительно продуктивные виды и формы работы.</w:t>
      </w:r>
    </w:p>
    <w:p w:rsidR="00ED7ADD" w:rsidRPr="00ED7ADD" w:rsidRDefault="00ED7ADD" w:rsidP="00ED7ADD">
      <w:pPr>
        <w:ind w:hanging="284"/>
        <w:rPr>
          <w:sz w:val="20"/>
          <w:szCs w:val="20"/>
        </w:rPr>
      </w:pPr>
    </w:p>
    <w:p w:rsidR="00ED7ADD" w:rsidRPr="00ED7ADD" w:rsidRDefault="00ED7ADD" w:rsidP="00ED7ADD">
      <w:pPr>
        <w:pStyle w:val="210"/>
        <w:jc w:val="center"/>
        <w:rPr>
          <w:sz w:val="20"/>
          <w:szCs w:val="20"/>
        </w:rPr>
      </w:pPr>
      <w:r w:rsidRPr="00ED7ADD">
        <w:rPr>
          <w:sz w:val="20"/>
          <w:szCs w:val="20"/>
        </w:rPr>
        <w:t>Обоснование ресурсного обеспечения программы.</w:t>
      </w:r>
    </w:p>
    <w:p w:rsidR="00ED7ADD" w:rsidRPr="00ED7ADD" w:rsidRDefault="00ED7ADD" w:rsidP="00ED7ADD">
      <w:pPr>
        <w:pStyle w:val="310"/>
        <w:rPr>
          <w:sz w:val="20"/>
          <w:szCs w:val="20"/>
        </w:rPr>
      </w:pPr>
      <w:r w:rsidRPr="00ED7ADD">
        <w:rPr>
          <w:sz w:val="20"/>
          <w:szCs w:val="20"/>
        </w:rPr>
        <w:tab/>
        <w:t>Финансирование мероприятий Программы осуществляется за счет средств районного бюджета с привлечением средств внебюджетных источников  и  участием в федеральных   программах -  «Культура  России», «Доступная среда».</w:t>
      </w:r>
    </w:p>
    <w:p w:rsidR="00ED7ADD" w:rsidRPr="00ED7ADD" w:rsidRDefault="00ED7ADD" w:rsidP="00ED7ADD">
      <w:pPr>
        <w:rPr>
          <w:sz w:val="20"/>
          <w:szCs w:val="20"/>
        </w:rPr>
      </w:pPr>
      <w:r w:rsidRPr="00ED7ADD">
        <w:rPr>
          <w:sz w:val="20"/>
          <w:szCs w:val="20"/>
        </w:rPr>
        <w:tab/>
        <w:t>Общий объем финансирования Программы составляет 8590,76079 тыс.рублей, в том числе за счет средств районного   бюджета   5621,9,0 тыс. рублей. Оказание органам местного самоуправления финансовой поддержки из областного бюджета осуществляется при наличии муниципальных программ сохранения и развития культуры и выделение из соответствующих бюджетов средств на их реализацию. Программы подлежит ежегодному уточнению в процессе формирования и исполнения бюджета на очередной финансовый год. Внебюджетные средства планируется получить путем привлечения спонсорских средств и путем предоставления учреждениями культуры платных услуг населению области.</w:t>
      </w:r>
    </w:p>
    <w:p w:rsidR="00ED7ADD" w:rsidRPr="00ED7ADD" w:rsidRDefault="00ED7ADD" w:rsidP="00ED7ADD">
      <w:pPr>
        <w:rPr>
          <w:sz w:val="20"/>
          <w:szCs w:val="20"/>
        </w:rPr>
      </w:pPr>
    </w:p>
    <w:tbl>
      <w:tblPr>
        <w:tblW w:w="0" w:type="auto"/>
        <w:tblInd w:w="108" w:type="dxa"/>
        <w:tblLayout w:type="fixed"/>
        <w:tblLook w:val="04A0"/>
      </w:tblPr>
      <w:tblGrid>
        <w:gridCol w:w="851"/>
        <w:gridCol w:w="2693"/>
        <w:gridCol w:w="2268"/>
        <w:gridCol w:w="2126"/>
        <w:gridCol w:w="1985"/>
      </w:tblGrid>
      <w:tr w:rsidR="00ED7ADD" w:rsidRPr="00ED7ADD" w:rsidTr="00BA5E87">
        <w:trPr>
          <w:trHeight w:val="330"/>
        </w:trPr>
        <w:tc>
          <w:tcPr>
            <w:tcW w:w="851" w:type="dxa"/>
            <w:tcBorders>
              <w:top w:val="single" w:sz="4" w:space="0" w:color="000000"/>
              <w:left w:val="single" w:sz="4" w:space="0" w:color="000000"/>
              <w:bottom w:val="single" w:sz="4" w:space="0" w:color="000000"/>
              <w:right w:val="nil"/>
            </w:tcBorders>
            <w:hideMark/>
          </w:tcPr>
          <w:p w:rsidR="00ED7ADD" w:rsidRPr="00ED7ADD" w:rsidRDefault="00ED7ADD" w:rsidP="00BA5E87">
            <w:pPr>
              <w:snapToGrid w:val="0"/>
              <w:rPr>
                <w:b/>
                <w:sz w:val="20"/>
                <w:szCs w:val="20"/>
              </w:rPr>
            </w:pPr>
            <w:r w:rsidRPr="00ED7ADD">
              <w:rPr>
                <w:b/>
                <w:sz w:val="20"/>
                <w:szCs w:val="20"/>
              </w:rPr>
              <w:t>Год</w:t>
            </w:r>
          </w:p>
        </w:tc>
        <w:tc>
          <w:tcPr>
            <w:tcW w:w="2693" w:type="dxa"/>
            <w:tcBorders>
              <w:top w:val="single" w:sz="4" w:space="0" w:color="auto"/>
              <w:left w:val="single" w:sz="4" w:space="0" w:color="000000"/>
              <w:bottom w:val="single" w:sz="4" w:space="0" w:color="000000"/>
              <w:right w:val="single" w:sz="4" w:space="0" w:color="auto"/>
            </w:tcBorders>
            <w:hideMark/>
          </w:tcPr>
          <w:p w:rsidR="00ED7ADD" w:rsidRPr="00ED7ADD" w:rsidRDefault="00ED7ADD" w:rsidP="00BA5E87">
            <w:pPr>
              <w:snapToGrid w:val="0"/>
              <w:rPr>
                <w:b/>
                <w:sz w:val="20"/>
                <w:szCs w:val="20"/>
              </w:rPr>
            </w:pPr>
            <w:r w:rsidRPr="00ED7ADD">
              <w:rPr>
                <w:b/>
                <w:sz w:val="20"/>
                <w:szCs w:val="20"/>
              </w:rPr>
              <w:t xml:space="preserve">   Финансирование</w:t>
            </w:r>
          </w:p>
          <w:p w:rsidR="00ED7ADD" w:rsidRPr="00ED7ADD" w:rsidRDefault="00ED7ADD" w:rsidP="00BA5E87">
            <w:pPr>
              <w:snapToGrid w:val="0"/>
              <w:rPr>
                <w:b/>
                <w:sz w:val="20"/>
                <w:szCs w:val="20"/>
              </w:rPr>
            </w:pPr>
            <w:r w:rsidRPr="00ED7ADD">
              <w:rPr>
                <w:b/>
                <w:sz w:val="20"/>
                <w:szCs w:val="20"/>
              </w:rPr>
              <w:t xml:space="preserve">    ( тыс. рублей)</w:t>
            </w:r>
          </w:p>
        </w:tc>
        <w:tc>
          <w:tcPr>
            <w:tcW w:w="2268" w:type="dxa"/>
            <w:tcBorders>
              <w:top w:val="single" w:sz="4" w:space="0" w:color="auto"/>
              <w:left w:val="single" w:sz="4" w:space="0" w:color="auto"/>
              <w:bottom w:val="single" w:sz="4" w:space="0" w:color="000000"/>
              <w:right w:val="nil"/>
            </w:tcBorders>
          </w:tcPr>
          <w:p w:rsidR="00ED7ADD" w:rsidRPr="00ED7ADD" w:rsidRDefault="00ED7ADD" w:rsidP="00BA5E87">
            <w:pPr>
              <w:rPr>
                <w:b/>
                <w:sz w:val="20"/>
                <w:szCs w:val="20"/>
              </w:rPr>
            </w:pPr>
            <w:r w:rsidRPr="00ED7ADD">
              <w:rPr>
                <w:b/>
                <w:sz w:val="20"/>
                <w:szCs w:val="20"/>
              </w:rPr>
              <w:t>Федеральный бюджет</w:t>
            </w:r>
          </w:p>
          <w:p w:rsidR="00ED7ADD" w:rsidRPr="00ED7ADD" w:rsidRDefault="00ED7ADD" w:rsidP="00BA5E87">
            <w:pPr>
              <w:rPr>
                <w:b/>
                <w:sz w:val="20"/>
                <w:szCs w:val="20"/>
              </w:rPr>
            </w:pPr>
            <w:r w:rsidRPr="00ED7ADD">
              <w:rPr>
                <w:b/>
                <w:sz w:val="20"/>
                <w:szCs w:val="20"/>
              </w:rPr>
              <w:t>(тыс. руб.)</w:t>
            </w:r>
          </w:p>
          <w:p w:rsidR="00ED7ADD" w:rsidRPr="00ED7ADD" w:rsidRDefault="00ED7ADD" w:rsidP="00BA5E87">
            <w:pPr>
              <w:snapToGrid w:val="0"/>
              <w:rPr>
                <w:b/>
                <w:sz w:val="20"/>
                <w:szCs w:val="20"/>
              </w:rPr>
            </w:pPr>
          </w:p>
        </w:tc>
        <w:tc>
          <w:tcPr>
            <w:tcW w:w="2126" w:type="dxa"/>
            <w:tcBorders>
              <w:top w:val="single" w:sz="4" w:space="0" w:color="000000"/>
              <w:left w:val="single" w:sz="4" w:space="0" w:color="000000"/>
              <w:bottom w:val="single" w:sz="4" w:space="0" w:color="000000"/>
              <w:right w:val="single" w:sz="4" w:space="0" w:color="auto"/>
            </w:tcBorders>
          </w:tcPr>
          <w:p w:rsidR="00ED7ADD" w:rsidRPr="00ED7ADD" w:rsidRDefault="00ED7ADD" w:rsidP="00BA5E87">
            <w:pPr>
              <w:snapToGrid w:val="0"/>
              <w:rPr>
                <w:b/>
                <w:sz w:val="20"/>
                <w:szCs w:val="20"/>
              </w:rPr>
            </w:pPr>
            <w:r w:rsidRPr="00ED7ADD">
              <w:rPr>
                <w:b/>
                <w:sz w:val="20"/>
                <w:szCs w:val="20"/>
              </w:rPr>
              <w:t>Областной бюджет</w:t>
            </w:r>
          </w:p>
          <w:p w:rsidR="00ED7ADD" w:rsidRPr="00ED7ADD" w:rsidRDefault="00ED7ADD" w:rsidP="00BA5E87">
            <w:pPr>
              <w:snapToGrid w:val="0"/>
              <w:rPr>
                <w:b/>
                <w:sz w:val="20"/>
                <w:szCs w:val="20"/>
              </w:rPr>
            </w:pPr>
            <w:r w:rsidRPr="00ED7ADD">
              <w:rPr>
                <w:b/>
                <w:sz w:val="20"/>
                <w:szCs w:val="20"/>
              </w:rPr>
              <w:t>(тыс. руб.)</w:t>
            </w:r>
          </w:p>
          <w:p w:rsidR="00ED7ADD" w:rsidRPr="00ED7ADD" w:rsidRDefault="00ED7ADD" w:rsidP="00BA5E87">
            <w:pPr>
              <w:snapToGrid w:val="0"/>
              <w:rPr>
                <w:b/>
                <w:sz w:val="20"/>
                <w:szCs w:val="20"/>
              </w:rPr>
            </w:pPr>
          </w:p>
        </w:tc>
        <w:tc>
          <w:tcPr>
            <w:tcW w:w="1985" w:type="dxa"/>
            <w:tcBorders>
              <w:top w:val="single" w:sz="4" w:space="0" w:color="000000"/>
              <w:left w:val="single" w:sz="4" w:space="0" w:color="auto"/>
              <w:bottom w:val="single" w:sz="4" w:space="0" w:color="000000"/>
              <w:right w:val="single" w:sz="4" w:space="0" w:color="auto"/>
            </w:tcBorders>
            <w:hideMark/>
          </w:tcPr>
          <w:p w:rsidR="00ED7ADD" w:rsidRPr="00ED7ADD" w:rsidRDefault="00ED7ADD" w:rsidP="00BA5E87">
            <w:pPr>
              <w:snapToGrid w:val="0"/>
              <w:ind w:left="45"/>
              <w:rPr>
                <w:b/>
                <w:sz w:val="20"/>
                <w:szCs w:val="20"/>
              </w:rPr>
            </w:pPr>
            <w:r w:rsidRPr="00ED7ADD">
              <w:rPr>
                <w:b/>
                <w:sz w:val="20"/>
                <w:szCs w:val="20"/>
              </w:rPr>
              <w:t>Районный бюджет</w:t>
            </w:r>
          </w:p>
          <w:p w:rsidR="00ED7ADD" w:rsidRPr="00ED7ADD" w:rsidRDefault="00ED7ADD" w:rsidP="00BA5E87">
            <w:pPr>
              <w:snapToGrid w:val="0"/>
              <w:ind w:left="45"/>
              <w:rPr>
                <w:b/>
                <w:sz w:val="20"/>
                <w:szCs w:val="20"/>
              </w:rPr>
            </w:pPr>
            <w:r w:rsidRPr="00ED7ADD">
              <w:rPr>
                <w:b/>
                <w:sz w:val="20"/>
                <w:szCs w:val="20"/>
              </w:rPr>
              <w:t>(тыс. руб.)</w:t>
            </w:r>
          </w:p>
        </w:tc>
      </w:tr>
      <w:tr w:rsidR="00ED7ADD" w:rsidRPr="00ED7ADD" w:rsidTr="00BA5E87">
        <w:trPr>
          <w:trHeight w:val="276"/>
        </w:trPr>
        <w:tc>
          <w:tcPr>
            <w:tcW w:w="851" w:type="dxa"/>
            <w:tcBorders>
              <w:top w:val="single" w:sz="4" w:space="0" w:color="auto"/>
              <w:left w:val="single" w:sz="4" w:space="0" w:color="000000"/>
              <w:bottom w:val="single" w:sz="4" w:space="0" w:color="000000"/>
              <w:right w:val="nil"/>
            </w:tcBorders>
            <w:hideMark/>
          </w:tcPr>
          <w:p w:rsidR="00ED7ADD" w:rsidRPr="00ED7ADD" w:rsidRDefault="00ED7ADD" w:rsidP="00BA5E87">
            <w:pPr>
              <w:snapToGrid w:val="0"/>
              <w:jc w:val="center"/>
              <w:rPr>
                <w:b/>
                <w:sz w:val="20"/>
                <w:szCs w:val="20"/>
              </w:rPr>
            </w:pPr>
            <w:r w:rsidRPr="00ED7ADD">
              <w:rPr>
                <w:b/>
                <w:sz w:val="20"/>
                <w:szCs w:val="20"/>
              </w:rPr>
              <w:t>2016</w:t>
            </w:r>
          </w:p>
        </w:tc>
        <w:tc>
          <w:tcPr>
            <w:tcW w:w="2693" w:type="dxa"/>
            <w:tcBorders>
              <w:top w:val="single" w:sz="4" w:space="0" w:color="auto"/>
              <w:left w:val="single" w:sz="4" w:space="0" w:color="000000"/>
              <w:bottom w:val="single" w:sz="4" w:space="0" w:color="000000"/>
              <w:right w:val="single" w:sz="4" w:space="0" w:color="auto"/>
            </w:tcBorders>
            <w:hideMark/>
          </w:tcPr>
          <w:p w:rsidR="00ED7ADD" w:rsidRPr="00ED7ADD" w:rsidRDefault="00ED7ADD" w:rsidP="00BA5E87">
            <w:pPr>
              <w:snapToGrid w:val="0"/>
              <w:rPr>
                <w:b/>
                <w:sz w:val="20"/>
                <w:szCs w:val="20"/>
              </w:rPr>
            </w:pPr>
            <w:r w:rsidRPr="00ED7ADD">
              <w:rPr>
                <w:b/>
                <w:sz w:val="20"/>
                <w:szCs w:val="20"/>
              </w:rPr>
              <w:t>236,0</w:t>
            </w:r>
          </w:p>
        </w:tc>
        <w:tc>
          <w:tcPr>
            <w:tcW w:w="2268" w:type="dxa"/>
            <w:tcBorders>
              <w:top w:val="single" w:sz="4" w:space="0" w:color="auto"/>
              <w:left w:val="single" w:sz="4" w:space="0" w:color="auto"/>
              <w:bottom w:val="single" w:sz="4" w:space="0" w:color="000000"/>
              <w:right w:val="nil"/>
            </w:tcBorders>
          </w:tcPr>
          <w:p w:rsidR="00ED7ADD" w:rsidRPr="00ED7ADD" w:rsidRDefault="00ED7ADD" w:rsidP="00BA5E87">
            <w:pPr>
              <w:snapToGrid w:val="0"/>
              <w:rPr>
                <w:b/>
                <w:sz w:val="20"/>
                <w:szCs w:val="20"/>
              </w:rPr>
            </w:pPr>
          </w:p>
        </w:tc>
        <w:tc>
          <w:tcPr>
            <w:tcW w:w="2126" w:type="dxa"/>
            <w:tcBorders>
              <w:top w:val="single" w:sz="4" w:space="0" w:color="auto"/>
              <w:left w:val="single" w:sz="4" w:space="0" w:color="000000"/>
              <w:bottom w:val="single" w:sz="4" w:space="0" w:color="000000"/>
              <w:right w:val="single" w:sz="4" w:space="0" w:color="auto"/>
            </w:tcBorders>
            <w:hideMark/>
          </w:tcPr>
          <w:p w:rsidR="00ED7ADD" w:rsidRPr="00ED7ADD" w:rsidRDefault="00ED7ADD" w:rsidP="00BA5E87">
            <w:pPr>
              <w:snapToGrid w:val="0"/>
              <w:rPr>
                <w:b/>
                <w:sz w:val="20"/>
                <w:szCs w:val="20"/>
              </w:rPr>
            </w:pPr>
            <w:r w:rsidRPr="00ED7ADD">
              <w:rPr>
                <w:b/>
                <w:sz w:val="20"/>
                <w:szCs w:val="20"/>
              </w:rPr>
              <w:t xml:space="preserve"> 0</w:t>
            </w:r>
          </w:p>
        </w:tc>
        <w:tc>
          <w:tcPr>
            <w:tcW w:w="1985" w:type="dxa"/>
            <w:tcBorders>
              <w:top w:val="single" w:sz="4" w:space="0" w:color="auto"/>
              <w:left w:val="single" w:sz="4" w:space="0" w:color="auto"/>
              <w:bottom w:val="single" w:sz="4" w:space="0" w:color="000000"/>
              <w:right w:val="single" w:sz="4" w:space="0" w:color="auto"/>
            </w:tcBorders>
            <w:hideMark/>
          </w:tcPr>
          <w:p w:rsidR="00ED7ADD" w:rsidRPr="00ED7ADD" w:rsidRDefault="00ED7ADD" w:rsidP="00BA5E87">
            <w:pPr>
              <w:snapToGrid w:val="0"/>
              <w:rPr>
                <w:b/>
                <w:sz w:val="20"/>
                <w:szCs w:val="20"/>
              </w:rPr>
            </w:pPr>
            <w:r w:rsidRPr="00ED7ADD">
              <w:rPr>
                <w:b/>
                <w:sz w:val="20"/>
                <w:szCs w:val="20"/>
              </w:rPr>
              <w:t>236,0</w:t>
            </w:r>
          </w:p>
        </w:tc>
      </w:tr>
      <w:tr w:rsidR="00ED7ADD" w:rsidRPr="00ED7ADD" w:rsidTr="00BA5E87">
        <w:trPr>
          <w:trHeight w:val="276"/>
        </w:trPr>
        <w:tc>
          <w:tcPr>
            <w:tcW w:w="851" w:type="dxa"/>
            <w:tcBorders>
              <w:top w:val="single" w:sz="4" w:space="0" w:color="000000"/>
              <w:left w:val="single" w:sz="4" w:space="0" w:color="000000"/>
              <w:bottom w:val="single" w:sz="4" w:space="0" w:color="000000"/>
              <w:right w:val="nil"/>
            </w:tcBorders>
            <w:hideMark/>
          </w:tcPr>
          <w:p w:rsidR="00ED7ADD" w:rsidRPr="00ED7ADD" w:rsidRDefault="00ED7ADD" w:rsidP="00BA5E87">
            <w:pPr>
              <w:snapToGrid w:val="0"/>
              <w:jc w:val="center"/>
              <w:rPr>
                <w:b/>
                <w:sz w:val="20"/>
                <w:szCs w:val="20"/>
              </w:rPr>
            </w:pPr>
            <w:r w:rsidRPr="00ED7ADD">
              <w:rPr>
                <w:b/>
                <w:sz w:val="20"/>
                <w:szCs w:val="20"/>
              </w:rPr>
              <w:t>2017</w:t>
            </w:r>
          </w:p>
        </w:tc>
        <w:tc>
          <w:tcPr>
            <w:tcW w:w="2693" w:type="dxa"/>
            <w:tcBorders>
              <w:top w:val="single" w:sz="4" w:space="0" w:color="000000"/>
              <w:left w:val="single" w:sz="4" w:space="0" w:color="000000"/>
              <w:bottom w:val="single" w:sz="4" w:space="0" w:color="000000"/>
              <w:right w:val="single" w:sz="4" w:space="0" w:color="auto"/>
            </w:tcBorders>
            <w:hideMark/>
          </w:tcPr>
          <w:p w:rsidR="00ED7ADD" w:rsidRPr="00ED7ADD" w:rsidRDefault="00ED7ADD" w:rsidP="00BA5E87">
            <w:pPr>
              <w:snapToGrid w:val="0"/>
              <w:rPr>
                <w:b/>
                <w:sz w:val="20"/>
                <w:szCs w:val="20"/>
              </w:rPr>
            </w:pPr>
            <w:r w:rsidRPr="00ED7ADD">
              <w:rPr>
                <w:b/>
                <w:sz w:val="20"/>
                <w:szCs w:val="20"/>
              </w:rPr>
              <w:t>1134,0</w:t>
            </w:r>
          </w:p>
        </w:tc>
        <w:tc>
          <w:tcPr>
            <w:tcW w:w="2268" w:type="dxa"/>
            <w:tcBorders>
              <w:top w:val="single" w:sz="4" w:space="0" w:color="000000"/>
              <w:left w:val="single" w:sz="4" w:space="0" w:color="auto"/>
              <w:bottom w:val="single" w:sz="4" w:space="0" w:color="000000"/>
              <w:right w:val="nil"/>
            </w:tcBorders>
            <w:hideMark/>
          </w:tcPr>
          <w:p w:rsidR="00ED7ADD" w:rsidRPr="00ED7ADD" w:rsidRDefault="00ED7ADD" w:rsidP="00BA5E87">
            <w:pPr>
              <w:snapToGrid w:val="0"/>
              <w:rPr>
                <w:b/>
                <w:sz w:val="20"/>
                <w:szCs w:val="20"/>
              </w:rPr>
            </w:pPr>
            <w:r w:rsidRPr="00ED7ADD">
              <w:rPr>
                <w:b/>
                <w:sz w:val="20"/>
                <w:szCs w:val="20"/>
              </w:rPr>
              <w:t>720,0</w:t>
            </w:r>
          </w:p>
        </w:tc>
        <w:tc>
          <w:tcPr>
            <w:tcW w:w="2126" w:type="dxa"/>
            <w:tcBorders>
              <w:top w:val="single" w:sz="4" w:space="0" w:color="000000"/>
              <w:left w:val="single" w:sz="4" w:space="0" w:color="000000"/>
              <w:bottom w:val="single" w:sz="4" w:space="0" w:color="000000"/>
              <w:right w:val="single" w:sz="4" w:space="0" w:color="auto"/>
            </w:tcBorders>
            <w:hideMark/>
          </w:tcPr>
          <w:p w:rsidR="00ED7ADD" w:rsidRPr="00ED7ADD" w:rsidRDefault="00ED7ADD" w:rsidP="00BA5E87">
            <w:pPr>
              <w:snapToGrid w:val="0"/>
              <w:rPr>
                <w:b/>
                <w:sz w:val="20"/>
                <w:szCs w:val="20"/>
              </w:rPr>
            </w:pPr>
            <w:r w:rsidRPr="00ED7ADD">
              <w:rPr>
                <w:b/>
                <w:sz w:val="20"/>
                <w:szCs w:val="20"/>
              </w:rPr>
              <w:t>80,0</w:t>
            </w:r>
          </w:p>
        </w:tc>
        <w:tc>
          <w:tcPr>
            <w:tcW w:w="1985" w:type="dxa"/>
            <w:tcBorders>
              <w:top w:val="single" w:sz="4" w:space="0" w:color="000000"/>
              <w:left w:val="single" w:sz="4" w:space="0" w:color="auto"/>
              <w:bottom w:val="single" w:sz="4" w:space="0" w:color="000000"/>
              <w:right w:val="single" w:sz="4" w:space="0" w:color="auto"/>
            </w:tcBorders>
            <w:hideMark/>
          </w:tcPr>
          <w:p w:rsidR="00ED7ADD" w:rsidRPr="00ED7ADD" w:rsidRDefault="00ED7ADD" w:rsidP="00BA5E87">
            <w:pPr>
              <w:snapToGrid w:val="0"/>
              <w:rPr>
                <w:b/>
                <w:sz w:val="20"/>
                <w:szCs w:val="20"/>
              </w:rPr>
            </w:pPr>
            <w:r w:rsidRPr="00ED7ADD">
              <w:rPr>
                <w:b/>
                <w:sz w:val="20"/>
                <w:szCs w:val="20"/>
              </w:rPr>
              <w:t>334,0</w:t>
            </w:r>
          </w:p>
        </w:tc>
      </w:tr>
      <w:tr w:rsidR="00ED7ADD" w:rsidRPr="00ED7ADD" w:rsidTr="00BA5E87">
        <w:trPr>
          <w:trHeight w:val="276"/>
        </w:trPr>
        <w:tc>
          <w:tcPr>
            <w:tcW w:w="851" w:type="dxa"/>
            <w:tcBorders>
              <w:top w:val="single" w:sz="4" w:space="0" w:color="auto"/>
              <w:left w:val="single" w:sz="4" w:space="0" w:color="000000"/>
              <w:bottom w:val="single" w:sz="4" w:space="0" w:color="000000"/>
              <w:right w:val="nil"/>
            </w:tcBorders>
            <w:hideMark/>
          </w:tcPr>
          <w:p w:rsidR="00ED7ADD" w:rsidRPr="00ED7ADD" w:rsidRDefault="00ED7ADD" w:rsidP="00BA5E87">
            <w:pPr>
              <w:snapToGrid w:val="0"/>
              <w:jc w:val="center"/>
              <w:rPr>
                <w:b/>
                <w:sz w:val="20"/>
                <w:szCs w:val="20"/>
              </w:rPr>
            </w:pPr>
            <w:r w:rsidRPr="00ED7ADD">
              <w:rPr>
                <w:b/>
                <w:sz w:val="20"/>
                <w:szCs w:val="20"/>
              </w:rPr>
              <w:t>2018</w:t>
            </w:r>
          </w:p>
        </w:tc>
        <w:tc>
          <w:tcPr>
            <w:tcW w:w="2693" w:type="dxa"/>
            <w:tcBorders>
              <w:top w:val="single" w:sz="4" w:space="0" w:color="auto"/>
              <w:left w:val="single" w:sz="4" w:space="0" w:color="000000"/>
              <w:bottom w:val="single" w:sz="4" w:space="0" w:color="000000"/>
              <w:right w:val="single" w:sz="4" w:space="0" w:color="auto"/>
            </w:tcBorders>
            <w:hideMark/>
          </w:tcPr>
          <w:p w:rsidR="00ED7ADD" w:rsidRPr="00ED7ADD" w:rsidRDefault="00ED7ADD" w:rsidP="00BA5E87">
            <w:pPr>
              <w:snapToGrid w:val="0"/>
              <w:rPr>
                <w:b/>
                <w:sz w:val="20"/>
                <w:szCs w:val="20"/>
              </w:rPr>
            </w:pPr>
            <w:r w:rsidRPr="00ED7ADD">
              <w:rPr>
                <w:b/>
                <w:sz w:val="20"/>
                <w:szCs w:val="20"/>
              </w:rPr>
              <w:t>1689,9</w:t>
            </w:r>
          </w:p>
        </w:tc>
        <w:tc>
          <w:tcPr>
            <w:tcW w:w="2268" w:type="dxa"/>
            <w:tcBorders>
              <w:top w:val="single" w:sz="4" w:space="0" w:color="auto"/>
              <w:left w:val="single" w:sz="4" w:space="0" w:color="auto"/>
              <w:bottom w:val="single" w:sz="4" w:space="0" w:color="000000"/>
              <w:right w:val="nil"/>
            </w:tcBorders>
            <w:hideMark/>
          </w:tcPr>
          <w:p w:rsidR="00ED7ADD" w:rsidRPr="00ED7ADD" w:rsidRDefault="00ED7ADD" w:rsidP="00BA5E87">
            <w:pPr>
              <w:snapToGrid w:val="0"/>
              <w:rPr>
                <w:b/>
                <w:sz w:val="20"/>
                <w:szCs w:val="20"/>
              </w:rPr>
            </w:pPr>
            <w:r w:rsidRPr="00ED7ADD">
              <w:rPr>
                <w:b/>
                <w:sz w:val="20"/>
                <w:szCs w:val="20"/>
              </w:rPr>
              <w:t>954,6</w:t>
            </w:r>
          </w:p>
        </w:tc>
        <w:tc>
          <w:tcPr>
            <w:tcW w:w="2126" w:type="dxa"/>
            <w:tcBorders>
              <w:top w:val="single" w:sz="4" w:space="0" w:color="auto"/>
              <w:left w:val="single" w:sz="4" w:space="0" w:color="000000"/>
              <w:bottom w:val="single" w:sz="4" w:space="0" w:color="000000"/>
              <w:right w:val="single" w:sz="4" w:space="0" w:color="auto"/>
            </w:tcBorders>
            <w:hideMark/>
          </w:tcPr>
          <w:p w:rsidR="00ED7ADD" w:rsidRPr="00ED7ADD" w:rsidRDefault="00ED7ADD" w:rsidP="00BA5E87">
            <w:pPr>
              <w:snapToGrid w:val="0"/>
              <w:rPr>
                <w:b/>
                <w:sz w:val="20"/>
                <w:szCs w:val="20"/>
              </w:rPr>
            </w:pPr>
            <w:r w:rsidRPr="00ED7ADD">
              <w:rPr>
                <w:b/>
                <w:sz w:val="20"/>
                <w:szCs w:val="20"/>
              </w:rPr>
              <w:t>50,3</w:t>
            </w:r>
          </w:p>
        </w:tc>
        <w:tc>
          <w:tcPr>
            <w:tcW w:w="1985" w:type="dxa"/>
            <w:tcBorders>
              <w:top w:val="single" w:sz="4" w:space="0" w:color="auto"/>
              <w:left w:val="single" w:sz="4" w:space="0" w:color="auto"/>
              <w:bottom w:val="single" w:sz="4" w:space="0" w:color="000000"/>
              <w:right w:val="single" w:sz="4" w:space="0" w:color="auto"/>
            </w:tcBorders>
            <w:hideMark/>
          </w:tcPr>
          <w:p w:rsidR="00ED7ADD" w:rsidRPr="00ED7ADD" w:rsidRDefault="00ED7ADD" w:rsidP="00BA5E87">
            <w:pPr>
              <w:snapToGrid w:val="0"/>
              <w:rPr>
                <w:b/>
                <w:sz w:val="20"/>
                <w:szCs w:val="20"/>
              </w:rPr>
            </w:pPr>
            <w:r w:rsidRPr="00ED7ADD">
              <w:rPr>
                <w:b/>
                <w:sz w:val="20"/>
                <w:szCs w:val="20"/>
              </w:rPr>
              <w:t>685,0</w:t>
            </w:r>
          </w:p>
        </w:tc>
      </w:tr>
      <w:tr w:rsidR="00ED7ADD" w:rsidRPr="00ED7ADD" w:rsidTr="00BA5E87">
        <w:trPr>
          <w:trHeight w:val="276"/>
        </w:trPr>
        <w:tc>
          <w:tcPr>
            <w:tcW w:w="851" w:type="dxa"/>
            <w:tcBorders>
              <w:top w:val="single" w:sz="4" w:space="0" w:color="auto"/>
              <w:left w:val="single" w:sz="4" w:space="0" w:color="000000"/>
              <w:bottom w:val="single" w:sz="4" w:space="0" w:color="000000"/>
              <w:right w:val="nil"/>
            </w:tcBorders>
            <w:hideMark/>
          </w:tcPr>
          <w:p w:rsidR="00ED7ADD" w:rsidRPr="00ED7ADD" w:rsidRDefault="00ED7ADD" w:rsidP="00BA5E87">
            <w:pPr>
              <w:snapToGrid w:val="0"/>
              <w:jc w:val="center"/>
              <w:rPr>
                <w:b/>
                <w:sz w:val="20"/>
                <w:szCs w:val="20"/>
              </w:rPr>
            </w:pPr>
            <w:r w:rsidRPr="00ED7ADD">
              <w:rPr>
                <w:b/>
                <w:sz w:val="20"/>
                <w:szCs w:val="20"/>
              </w:rPr>
              <w:t>2019</w:t>
            </w:r>
          </w:p>
        </w:tc>
        <w:tc>
          <w:tcPr>
            <w:tcW w:w="2693" w:type="dxa"/>
            <w:tcBorders>
              <w:top w:val="single" w:sz="4" w:space="0" w:color="auto"/>
              <w:left w:val="single" w:sz="4" w:space="0" w:color="000000"/>
              <w:bottom w:val="single" w:sz="4" w:space="0" w:color="000000"/>
              <w:right w:val="single" w:sz="4" w:space="0" w:color="auto"/>
            </w:tcBorders>
            <w:hideMark/>
          </w:tcPr>
          <w:p w:rsidR="00ED7ADD" w:rsidRPr="00ED7ADD" w:rsidRDefault="00ED7ADD" w:rsidP="00BA5E87">
            <w:pPr>
              <w:snapToGrid w:val="0"/>
              <w:rPr>
                <w:b/>
                <w:sz w:val="20"/>
                <w:szCs w:val="20"/>
              </w:rPr>
            </w:pPr>
            <w:r w:rsidRPr="00ED7ADD">
              <w:rPr>
                <w:b/>
                <w:sz w:val="20"/>
                <w:szCs w:val="20"/>
              </w:rPr>
              <w:t>1078,27</w:t>
            </w:r>
          </w:p>
        </w:tc>
        <w:tc>
          <w:tcPr>
            <w:tcW w:w="2268" w:type="dxa"/>
            <w:tcBorders>
              <w:top w:val="single" w:sz="4" w:space="0" w:color="auto"/>
              <w:left w:val="single" w:sz="4" w:space="0" w:color="auto"/>
              <w:bottom w:val="single" w:sz="4" w:space="0" w:color="000000"/>
              <w:right w:val="nil"/>
            </w:tcBorders>
          </w:tcPr>
          <w:p w:rsidR="00ED7ADD" w:rsidRPr="00ED7ADD" w:rsidRDefault="00ED7ADD" w:rsidP="00BA5E87">
            <w:pPr>
              <w:snapToGrid w:val="0"/>
              <w:rPr>
                <w:b/>
                <w:sz w:val="20"/>
                <w:szCs w:val="20"/>
              </w:rPr>
            </w:pPr>
            <w:r w:rsidRPr="00ED7ADD">
              <w:rPr>
                <w:b/>
                <w:sz w:val="20"/>
                <w:szCs w:val="20"/>
              </w:rPr>
              <w:t>365,4</w:t>
            </w:r>
          </w:p>
        </w:tc>
        <w:tc>
          <w:tcPr>
            <w:tcW w:w="2126" w:type="dxa"/>
            <w:tcBorders>
              <w:top w:val="single" w:sz="4" w:space="0" w:color="auto"/>
              <w:left w:val="single" w:sz="4" w:space="0" w:color="000000"/>
              <w:bottom w:val="single" w:sz="4" w:space="0" w:color="auto"/>
              <w:right w:val="single" w:sz="4" w:space="0" w:color="auto"/>
            </w:tcBorders>
            <w:hideMark/>
          </w:tcPr>
          <w:p w:rsidR="00ED7ADD" w:rsidRPr="00ED7ADD" w:rsidRDefault="00ED7ADD" w:rsidP="00BA5E87">
            <w:pPr>
              <w:snapToGrid w:val="0"/>
              <w:rPr>
                <w:b/>
                <w:sz w:val="20"/>
                <w:szCs w:val="20"/>
              </w:rPr>
            </w:pPr>
            <w:r w:rsidRPr="00ED7ADD">
              <w:rPr>
                <w:b/>
                <w:sz w:val="20"/>
                <w:szCs w:val="20"/>
              </w:rPr>
              <w:t>13,97</w:t>
            </w:r>
          </w:p>
        </w:tc>
        <w:tc>
          <w:tcPr>
            <w:tcW w:w="1985" w:type="dxa"/>
            <w:tcBorders>
              <w:top w:val="single" w:sz="4" w:space="0" w:color="auto"/>
              <w:left w:val="single" w:sz="4" w:space="0" w:color="auto"/>
              <w:bottom w:val="single" w:sz="4" w:space="0" w:color="000000"/>
              <w:right w:val="single" w:sz="4" w:space="0" w:color="auto"/>
            </w:tcBorders>
            <w:hideMark/>
          </w:tcPr>
          <w:p w:rsidR="00ED7ADD" w:rsidRPr="00ED7ADD" w:rsidRDefault="00ED7ADD" w:rsidP="00BA5E87">
            <w:pPr>
              <w:snapToGrid w:val="0"/>
              <w:rPr>
                <w:b/>
                <w:sz w:val="20"/>
                <w:szCs w:val="20"/>
              </w:rPr>
            </w:pPr>
            <w:r w:rsidRPr="00ED7ADD">
              <w:rPr>
                <w:b/>
                <w:sz w:val="20"/>
                <w:szCs w:val="20"/>
              </w:rPr>
              <w:t>698,9</w:t>
            </w:r>
          </w:p>
        </w:tc>
      </w:tr>
      <w:tr w:rsidR="00ED7ADD" w:rsidRPr="00ED7ADD" w:rsidTr="00BA5E87">
        <w:trPr>
          <w:trHeight w:val="276"/>
        </w:trPr>
        <w:tc>
          <w:tcPr>
            <w:tcW w:w="851" w:type="dxa"/>
            <w:tcBorders>
              <w:top w:val="single" w:sz="4" w:space="0" w:color="auto"/>
              <w:left w:val="single" w:sz="4" w:space="0" w:color="000000"/>
              <w:bottom w:val="single" w:sz="4" w:space="0" w:color="000000"/>
              <w:right w:val="nil"/>
            </w:tcBorders>
            <w:hideMark/>
          </w:tcPr>
          <w:p w:rsidR="00ED7ADD" w:rsidRPr="00ED7ADD" w:rsidRDefault="00ED7ADD" w:rsidP="00BA5E87">
            <w:pPr>
              <w:snapToGrid w:val="0"/>
              <w:jc w:val="center"/>
              <w:rPr>
                <w:b/>
                <w:sz w:val="20"/>
                <w:szCs w:val="20"/>
              </w:rPr>
            </w:pPr>
            <w:r w:rsidRPr="00ED7ADD">
              <w:rPr>
                <w:b/>
                <w:sz w:val="20"/>
                <w:szCs w:val="20"/>
              </w:rPr>
              <w:t>2020</w:t>
            </w:r>
          </w:p>
        </w:tc>
        <w:tc>
          <w:tcPr>
            <w:tcW w:w="2693" w:type="dxa"/>
            <w:tcBorders>
              <w:top w:val="single" w:sz="4" w:space="0" w:color="auto"/>
              <w:left w:val="single" w:sz="4" w:space="0" w:color="000000"/>
              <w:bottom w:val="single" w:sz="4" w:space="0" w:color="000000"/>
              <w:right w:val="single" w:sz="4" w:space="0" w:color="auto"/>
            </w:tcBorders>
            <w:hideMark/>
          </w:tcPr>
          <w:p w:rsidR="00ED7ADD" w:rsidRPr="00ED7ADD" w:rsidRDefault="00ED7ADD" w:rsidP="00BA5E87">
            <w:pPr>
              <w:snapToGrid w:val="0"/>
              <w:rPr>
                <w:b/>
                <w:sz w:val="20"/>
                <w:szCs w:val="20"/>
              </w:rPr>
            </w:pPr>
            <w:r w:rsidRPr="00ED7ADD">
              <w:rPr>
                <w:b/>
                <w:sz w:val="20"/>
                <w:szCs w:val="20"/>
              </w:rPr>
              <w:t>1508,79079</w:t>
            </w:r>
          </w:p>
        </w:tc>
        <w:tc>
          <w:tcPr>
            <w:tcW w:w="2268" w:type="dxa"/>
            <w:tcBorders>
              <w:top w:val="single" w:sz="4" w:space="0" w:color="auto"/>
              <w:left w:val="single" w:sz="4" w:space="0" w:color="auto"/>
              <w:bottom w:val="single" w:sz="4" w:space="0" w:color="000000"/>
              <w:right w:val="nil"/>
            </w:tcBorders>
          </w:tcPr>
          <w:p w:rsidR="00ED7ADD" w:rsidRPr="00ED7ADD" w:rsidRDefault="00ED7ADD" w:rsidP="00BA5E87">
            <w:pPr>
              <w:snapToGrid w:val="0"/>
              <w:rPr>
                <w:b/>
                <w:sz w:val="20"/>
                <w:szCs w:val="20"/>
              </w:rPr>
            </w:pPr>
            <w:r w:rsidRPr="00ED7ADD">
              <w:rPr>
                <w:b/>
                <w:sz w:val="20"/>
                <w:szCs w:val="20"/>
              </w:rPr>
              <w:t>730,35</w:t>
            </w:r>
          </w:p>
        </w:tc>
        <w:tc>
          <w:tcPr>
            <w:tcW w:w="2126" w:type="dxa"/>
            <w:tcBorders>
              <w:top w:val="single" w:sz="4" w:space="0" w:color="auto"/>
              <w:left w:val="single" w:sz="4" w:space="0" w:color="000000"/>
              <w:bottom w:val="single" w:sz="4" w:space="0" w:color="000000"/>
              <w:right w:val="single" w:sz="4" w:space="0" w:color="auto"/>
            </w:tcBorders>
            <w:hideMark/>
          </w:tcPr>
          <w:p w:rsidR="00ED7ADD" w:rsidRPr="00ED7ADD" w:rsidRDefault="00ED7ADD" w:rsidP="00BA5E87">
            <w:pPr>
              <w:snapToGrid w:val="0"/>
              <w:rPr>
                <w:b/>
                <w:sz w:val="20"/>
                <w:szCs w:val="20"/>
              </w:rPr>
            </w:pPr>
            <w:r w:rsidRPr="00ED7ADD">
              <w:rPr>
                <w:b/>
                <w:sz w:val="20"/>
                <w:szCs w:val="20"/>
              </w:rPr>
              <w:t>54,24079</w:t>
            </w:r>
          </w:p>
        </w:tc>
        <w:tc>
          <w:tcPr>
            <w:tcW w:w="1985" w:type="dxa"/>
            <w:tcBorders>
              <w:top w:val="single" w:sz="4" w:space="0" w:color="auto"/>
              <w:left w:val="single" w:sz="4" w:space="0" w:color="auto"/>
              <w:bottom w:val="single" w:sz="4" w:space="0" w:color="000000"/>
              <w:right w:val="single" w:sz="4" w:space="0" w:color="auto"/>
            </w:tcBorders>
            <w:hideMark/>
          </w:tcPr>
          <w:p w:rsidR="00ED7ADD" w:rsidRPr="00ED7ADD" w:rsidRDefault="00ED7ADD" w:rsidP="00BA5E87">
            <w:pPr>
              <w:snapToGrid w:val="0"/>
              <w:rPr>
                <w:b/>
                <w:sz w:val="20"/>
                <w:szCs w:val="20"/>
              </w:rPr>
            </w:pPr>
            <w:r w:rsidRPr="00ED7ADD">
              <w:rPr>
                <w:b/>
                <w:sz w:val="20"/>
                <w:szCs w:val="20"/>
              </w:rPr>
              <w:t>724,0</w:t>
            </w:r>
          </w:p>
        </w:tc>
      </w:tr>
      <w:tr w:rsidR="00ED7ADD" w:rsidRPr="00ED7ADD" w:rsidTr="00BA5E87">
        <w:trPr>
          <w:trHeight w:val="276"/>
        </w:trPr>
        <w:tc>
          <w:tcPr>
            <w:tcW w:w="851" w:type="dxa"/>
            <w:tcBorders>
              <w:top w:val="single" w:sz="4" w:space="0" w:color="auto"/>
              <w:left w:val="single" w:sz="4" w:space="0" w:color="000000"/>
              <w:bottom w:val="single" w:sz="4" w:space="0" w:color="000000"/>
              <w:right w:val="nil"/>
            </w:tcBorders>
          </w:tcPr>
          <w:p w:rsidR="00ED7ADD" w:rsidRPr="00ED7ADD" w:rsidRDefault="00ED7ADD" w:rsidP="00BA5E87">
            <w:pPr>
              <w:snapToGrid w:val="0"/>
              <w:jc w:val="center"/>
              <w:rPr>
                <w:b/>
                <w:sz w:val="20"/>
                <w:szCs w:val="20"/>
              </w:rPr>
            </w:pPr>
            <w:r w:rsidRPr="00ED7ADD">
              <w:rPr>
                <w:b/>
                <w:sz w:val="20"/>
                <w:szCs w:val="20"/>
              </w:rPr>
              <w:t>2021</w:t>
            </w:r>
          </w:p>
        </w:tc>
        <w:tc>
          <w:tcPr>
            <w:tcW w:w="2693" w:type="dxa"/>
            <w:tcBorders>
              <w:top w:val="single" w:sz="4" w:space="0" w:color="auto"/>
              <w:left w:val="single" w:sz="4" w:space="0" w:color="000000"/>
              <w:bottom w:val="single" w:sz="4" w:space="0" w:color="000000"/>
              <w:right w:val="single" w:sz="4" w:space="0" w:color="auto"/>
            </w:tcBorders>
          </w:tcPr>
          <w:p w:rsidR="00ED7ADD" w:rsidRPr="00ED7ADD" w:rsidRDefault="00ED7ADD" w:rsidP="00BA5E87">
            <w:pPr>
              <w:snapToGrid w:val="0"/>
              <w:rPr>
                <w:b/>
                <w:sz w:val="20"/>
                <w:szCs w:val="20"/>
              </w:rPr>
            </w:pPr>
            <w:r w:rsidRPr="00ED7ADD">
              <w:rPr>
                <w:b/>
                <w:sz w:val="20"/>
                <w:szCs w:val="20"/>
              </w:rPr>
              <w:t>751</w:t>
            </w:r>
          </w:p>
        </w:tc>
        <w:tc>
          <w:tcPr>
            <w:tcW w:w="2268" w:type="dxa"/>
            <w:tcBorders>
              <w:top w:val="single" w:sz="4" w:space="0" w:color="auto"/>
              <w:left w:val="single" w:sz="4" w:space="0" w:color="auto"/>
              <w:bottom w:val="single" w:sz="4" w:space="0" w:color="000000"/>
              <w:right w:val="nil"/>
            </w:tcBorders>
          </w:tcPr>
          <w:p w:rsidR="00ED7ADD" w:rsidRPr="00ED7ADD" w:rsidRDefault="00ED7ADD" w:rsidP="00BA5E87">
            <w:pPr>
              <w:snapToGrid w:val="0"/>
              <w:rPr>
                <w:b/>
                <w:sz w:val="20"/>
                <w:szCs w:val="20"/>
              </w:rPr>
            </w:pPr>
          </w:p>
        </w:tc>
        <w:tc>
          <w:tcPr>
            <w:tcW w:w="2126" w:type="dxa"/>
            <w:tcBorders>
              <w:top w:val="single" w:sz="4" w:space="0" w:color="auto"/>
              <w:left w:val="single" w:sz="4" w:space="0" w:color="000000"/>
              <w:bottom w:val="single" w:sz="4" w:space="0" w:color="000000"/>
              <w:right w:val="single" w:sz="4" w:space="0" w:color="auto"/>
            </w:tcBorders>
          </w:tcPr>
          <w:p w:rsidR="00ED7ADD" w:rsidRPr="00ED7ADD" w:rsidRDefault="00ED7ADD" w:rsidP="00BA5E87">
            <w:pPr>
              <w:snapToGrid w:val="0"/>
              <w:rPr>
                <w:b/>
                <w:sz w:val="20"/>
                <w:szCs w:val="20"/>
              </w:rPr>
            </w:pPr>
          </w:p>
        </w:tc>
        <w:tc>
          <w:tcPr>
            <w:tcW w:w="1985" w:type="dxa"/>
            <w:tcBorders>
              <w:top w:val="single" w:sz="4" w:space="0" w:color="auto"/>
              <w:left w:val="single" w:sz="4" w:space="0" w:color="auto"/>
              <w:bottom w:val="single" w:sz="4" w:space="0" w:color="000000"/>
              <w:right w:val="single" w:sz="4" w:space="0" w:color="auto"/>
            </w:tcBorders>
          </w:tcPr>
          <w:p w:rsidR="00ED7ADD" w:rsidRPr="00ED7ADD" w:rsidRDefault="00ED7ADD" w:rsidP="00BA5E87">
            <w:pPr>
              <w:snapToGrid w:val="0"/>
              <w:rPr>
                <w:b/>
                <w:sz w:val="20"/>
                <w:szCs w:val="20"/>
              </w:rPr>
            </w:pPr>
            <w:r w:rsidRPr="00ED7ADD">
              <w:rPr>
                <w:b/>
                <w:sz w:val="20"/>
                <w:szCs w:val="20"/>
              </w:rPr>
              <w:t>751,0</w:t>
            </w:r>
          </w:p>
        </w:tc>
      </w:tr>
      <w:tr w:rsidR="00ED7ADD" w:rsidRPr="00ED7ADD" w:rsidTr="00BA5E87">
        <w:trPr>
          <w:trHeight w:val="276"/>
        </w:trPr>
        <w:tc>
          <w:tcPr>
            <w:tcW w:w="851" w:type="dxa"/>
            <w:tcBorders>
              <w:top w:val="single" w:sz="4" w:space="0" w:color="auto"/>
              <w:left w:val="single" w:sz="4" w:space="0" w:color="000000"/>
              <w:bottom w:val="single" w:sz="4" w:space="0" w:color="000000"/>
              <w:right w:val="nil"/>
            </w:tcBorders>
          </w:tcPr>
          <w:p w:rsidR="00ED7ADD" w:rsidRPr="00ED7ADD" w:rsidRDefault="00ED7ADD" w:rsidP="00BA5E87">
            <w:pPr>
              <w:snapToGrid w:val="0"/>
              <w:jc w:val="center"/>
              <w:rPr>
                <w:b/>
                <w:sz w:val="20"/>
                <w:szCs w:val="20"/>
              </w:rPr>
            </w:pPr>
            <w:r w:rsidRPr="00ED7ADD">
              <w:rPr>
                <w:b/>
                <w:sz w:val="20"/>
                <w:szCs w:val="20"/>
              </w:rPr>
              <w:t>2022</w:t>
            </w:r>
          </w:p>
        </w:tc>
        <w:tc>
          <w:tcPr>
            <w:tcW w:w="2693" w:type="dxa"/>
            <w:tcBorders>
              <w:top w:val="single" w:sz="4" w:space="0" w:color="auto"/>
              <w:left w:val="single" w:sz="4" w:space="0" w:color="000000"/>
              <w:bottom w:val="single" w:sz="4" w:space="0" w:color="000000"/>
              <w:right w:val="single" w:sz="4" w:space="0" w:color="auto"/>
            </w:tcBorders>
          </w:tcPr>
          <w:p w:rsidR="00ED7ADD" w:rsidRPr="00ED7ADD" w:rsidRDefault="00ED7ADD" w:rsidP="00BA5E87">
            <w:pPr>
              <w:snapToGrid w:val="0"/>
              <w:rPr>
                <w:b/>
                <w:sz w:val="20"/>
                <w:szCs w:val="20"/>
              </w:rPr>
            </w:pPr>
            <w:r w:rsidRPr="00ED7ADD">
              <w:rPr>
                <w:b/>
                <w:sz w:val="20"/>
                <w:szCs w:val="20"/>
              </w:rPr>
              <w:t>736</w:t>
            </w:r>
          </w:p>
        </w:tc>
        <w:tc>
          <w:tcPr>
            <w:tcW w:w="2268" w:type="dxa"/>
            <w:tcBorders>
              <w:top w:val="single" w:sz="4" w:space="0" w:color="auto"/>
              <w:left w:val="single" w:sz="4" w:space="0" w:color="auto"/>
              <w:bottom w:val="single" w:sz="4" w:space="0" w:color="000000"/>
              <w:right w:val="nil"/>
            </w:tcBorders>
          </w:tcPr>
          <w:p w:rsidR="00ED7ADD" w:rsidRPr="00ED7ADD" w:rsidRDefault="00ED7ADD" w:rsidP="00BA5E87">
            <w:pPr>
              <w:snapToGrid w:val="0"/>
              <w:rPr>
                <w:b/>
                <w:sz w:val="20"/>
                <w:szCs w:val="20"/>
              </w:rPr>
            </w:pPr>
          </w:p>
        </w:tc>
        <w:tc>
          <w:tcPr>
            <w:tcW w:w="2126" w:type="dxa"/>
            <w:tcBorders>
              <w:top w:val="single" w:sz="4" w:space="0" w:color="auto"/>
              <w:left w:val="single" w:sz="4" w:space="0" w:color="000000"/>
              <w:bottom w:val="single" w:sz="4" w:space="0" w:color="000000"/>
              <w:right w:val="single" w:sz="4" w:space="0" w:color="auto"/>
            </w:tcBorders>
          </w:tcPr>
          <w:p w:rsidR="00ED7ADD" w:rsidRPr="00ED7ADD" w:rsidRDefault="00ED7ADD" w:rsidP="00BA5E87">
            <w:pPr>
              <w:snapToGrid w:val="0"/>
              <w:rPr>
                <w:b/>
                <w:sz w:val="20"/>
                <w:szCs w:val="20"/>
              </w:rPr>
            </w:pPr>
          </w:p>
        </w:tc>
        <w:tc>
          <w:tcPr>
            <w:tcW w:w="1985" w:type="dxa"/>
            <w:tcBorders>
              <w:top w:val="single" w:sz="4" w:space="0" w:color="auto"/>
              <w:left w:val="single" w:sz="4" w:space="0" w:color="auto"/>
              <w:bottom w:val="single" w:sz="4" w:space="0" w:color="000000"/>
              <w:right w:val="single" w:sz="4" w:space="0" w:color="auto"/>
            </w:tcBorders>
          </w:tcPr>
          <w:p w:rsidR="00ED7ADD" w:rsidRPr="00ED7ADD" w:rsidRDefault="00ED7ADD" w:rsidP="00BA5E87">
            <w:pPr>
              <w:snapToGrid w:val="0"/>
              <w:rPr>
                <w:b/>
                <w:sz w:val="20"/>
                <w:szCs w:val="20"/>
              </w:rPr>
            </w:pPr>
            <w:r w:rsidRPr="00ED7ADD">
              <w:rPr>
                <w:b/>
                <w:sz w:val="20"/>
                <w:szCs w:val="20"/>
              </w:rPr>
              <w:t>736,0</w:t>
            </w:r>
          </w:p>
        </w:tc>
      </w:tr>
      <w:tr w:rsidR="00ED7ADD" w:rsidRPr="00ED7ADD" w:rsidTr="00BA5E87">
        <w:trPr>
          <w:trHeight w:val="276"/>
        </w:trPr>
        <w:tc>
          <w:tcPr>
            <w:tcW w:w="851" w:type="dxa"/>
            <w:tcBorders>
              <w:top w:val="single" w:sz="4" w:space="0" w:color="auto"/>
              <w:left w:val="single" w:sz="4" w:space="0" w:color="000000"/>
              <w:bottom w:val="single" w:sz="4" w:space="0" w:color="000000"/>
              <w:right w:val="nil"/>
            </w:tcBorders>
          </w:tcPr>
          <w:p w:rsidR="00ED7ADD" w:rsidRPr="00ED7ADD" w:rsidRDefault="00ED7ADD" w:rsidP="00BA5E87">
            <w:pPr>
              <w:snapToGrid w:val="0"/>
              <w:jc w:val="center"/>
              <w:rPr>
                <w:b/>
                <w:sz w:val="20"/>
                <w:szCs w:val="20"/>
              </w:rPr>
            </w:pPr>
            <w:r w:rsidRPr="00ED7ADD">
              <w:rPr>
                <w:b/>
                <w:sz w:val="20"/>
                <w:szCs w:val="20"/>
              </w:rPr>
              <w:t>2023</w:t>
            </w:r>
          </w:p>
        </w:tc>
        <w:tc>
          <w:tcPr>
            <w:tcW w:w="2693" w:type="dxa"/>
            <w:tcBorders>
              <w:top w:val="single" w:sz="4" w:space="0" w:color="auto"/>
              <w:left w:val="single" w:sz="4" w:space="0" w:color="000000"/>
              <w:bottom w:val="single" w:sz="4" w:space="0" w:color="000000"/>
              <w:right w:val="single" w:sz="4" w:space="0" w:color="auto"/>
            </w:tcBorders>
          </w:tcPr>
          <w:p w:rsidR="00ED7ADD" w:rsidRPr="00ED7ADD" w:rsidRDefault="00ED7ADD" w:rsidP="00BA5E87">
            <w:pPr>
              <w:snapToGrid w:val="0"/>
              <w:rPr>
                <w:b/>
                <w:sz w:val="20"/>
                <w:szCs w:val="20"/>
              </w:rPr>
            </w:pPr>
            <w:r w:rsidRPr="00ED7ADD">
              <w:rPr>
                <w:b/>
                <w:sz w:val="20"/>
                <w:szCs w:val="20"/>
              </w:rPr>
              <w:t>726</w:t>
            </w:r>
          </w:p>
        </w:tc>
        <w:tc>
          <w:tcPr>
            <w:tcW w:w="2268" w:type="dxa"/>
            <w:tcBorders>
              <w:top w:val="single" w:sz="4" w:space="0" w:color="auto"/>
              <w:left w:val="single" w:sz="4" w:space="0" w:color="auto"/>
              <w:bottom w:val="single" w:sz="4" w:space="0" w:color="000000"/>
              <w:right w:val="nil"/>
            </w:tcBorders>
          </w:tcPr>
          <w:p w:rsidR="00ED7ADD" w:rsidRPr="00ED7ADD" w:rsidRDefault="00ED7ADD" w:rsidP="00BA5E87">
            <w:pPr>
              <w:snapToGrid w:val="0"/>
              <w:rPr>
                <w:b/>
                <w:sz w:val="20"/>
                <w:szCs w:val="20"/>
              </w:rPr>
            </w:pPr>
          </w:p>
        </w:tc>
        <w:tc>
          <w:tcPr>
            <w:tcW w:w="2126" w:type="dxa"/>
            <w:tcBorders>
              <w:top w:val="single" w:sz="4" w:space="0" w:color="auto"/>
              <w:left w:val="single" w:sz="4" w:space="0" w:color="000000"/>
              <w:bottom w:val="single" w:sz="4" w:space="0" w:color="000000"/>
              <w:right w:val="single" w:sz="4" w:space="0" w:color="auto"/>
            </w:tcBorders>
          </w:tcPr>
          <w:p w:rsidR="00ED7ADD" w:rsidRPr="00ED7ADD" w:rsidRDefault="00ED7ADD" w:rsidP="00BA5E87">
            <w:pPr>
              <w:snapToGrid w:val="0"/>
              <w:rPr>
                <w:b/>
                <w:sz w:val="20"/>
                <w:szCs w:val="20"/>
              </w:rPr>
            </w:pPr>
          </w:p>
        </w:tc>
        <w:tc>
          <w:tcPr>
            <w:tcW w:w="1985" w:type="dxa"/>
            <w:tcBorders>
              <w:top w:val="single" w:sz="4" w:space="0" w:color="auto"/>
              <w:left w:val="single" w:sz="4" w:space="0" w:color="auto"/>
              <w:bottom w:val="single" w:sz="4" w:space="0" w:color="000000"/>
              <w:right w:val="single" w:sz="4" w:space="0" w:color="auto"/>
            </w:tcBorders>
          </w:tcPr>
          <w:p w:rsidR="00ED7ADD" w:rsidRPr="00ED7ADD" w:rsidRDefault="00ED7ADD" w:rsidP="00BA5E87">
            <w:pPr>
              <w:snapToGrid w:val="0"/>
              <w:rPr>
                <w:b/>
                <w:sz w:val="20"/>
                <w:szCs w:val="20"/>
              </w:rPr>
            </w:pPr>
            <w:r w:rsidRPr="00ED7ADD">
              <w:rPr>
                <w:b/>
                <w:sz w:val="20"/>
                <w:szCs w:val="20"/>
              </w:rPr>
              <w:t>726,0</w:t>
            </w:r>
          </w:p>
        </w:tc>
      </w:tr>
      <w:tr w:rsidR="00ED7ADD" w:rsidRPr="00ED7ADD" w:rsidTr="00BA5E87">
        <w:trPr>
          <w:trHeight w:val="276"/>
        </w:trPr>
        <w:tc>
          <w:tcPr>
            <w:tcW w:w="851" w:type="dxa"/>
            <w:tcBorders>
              <w:top w:val="single" w:sz="4" w:space="0" w:color="auto"/>
              <w:left w:val="single" w:sz="4" w:space="0" w:color="000000"/>
              <w:bottom w:val="single" w:sz="4" w:space="0" w:color="000000"/>
              <w:right w:val="nil"/>
            </w:tcBorders>
          </w:tcPr>
          <w:p w:rsidR="00ED7ADD" w:rsidRPr="00ED7ADD" w:rsidRDefault="00ED7ADD" w:rsidP="00BA5E87">
            <w:pPr>
              <w:snapToGrid w:val="0"/>
              <w:jc w:val="center"/>
              <w:rPr>
                <w:b/>
                <w:sz w:val="20"/>
                <w:szCs w:val="20"/>
              </w:rPr>
            </w:pPr>
            <w:r w:rsidRPr="00ED7ADD">
              <w:rPr>
                <w:b/>
                <w:sz w:val="20"/>
                <w:szCs w:val="20"/>
              </w:rPr>
              <w:t>2024</w:t>
            </w:r>
          </w:p>
        </w:tc>
        <w:tc>
          <w:tcPr>
            <w:tcW w:w="2693" w:type="dxa"/>
            <w:tcBorders>
              <w:top w:val="single" w:sz="4" w:space="0" w:color="auto"/>
              <w:left w:val="single" w:sz="4" w:space="0" w:color="000000"/>
              <w:bottom w:val="single" w:sz="4" w:space="0" w:color="000000"/>
              <w:right w:val="single" w:sz="4" w:space="0" w:color="auto"/>
            </w:tcBorders>
          </w:tcPr>
          <w:p w:rsidR="00ED7ADD" w:rsidRPr="00ED7ADD" w:rsidRDefault="00ED7ADD" w:rsidP="00BA5E87">
            <w:pPr>
              <w:snapToGrid w:val="0"/>
              <w:rPr>
                <w:b/>
                <w:sz w:val="20"/>
                <w:szCs w:val="20"/>
              </w:rPr>
            </w:pPr>
            <w:r w:rsidRPr="00ED7ADD">
              <w:rPr>
                <w:b/>
                <w:sz w:val="20"/>
                <w:szCs w:val="20"/>
              </w:rPr>
              <w:t>731</w:t>
            </w:r>
          </w:p>
        </w:tc>
        <w:tc>
          <w:tcPr>
            <w:tcW w:w="2268" w:type="dxa"/>
            <w:tcBorders>
              <w:top w:val="single" w:sz="4" w:space="0" w:color="auto"/>
              <w:left w:val="single" w:sz="4" w:space="0" w:color="auto"/>
              <w:bottom w:val="single" w:sz="4" w:space="0" w:color="000000"/>
              <w:right w:val="nil"/>
            </w:tcBorders>
          </w:tcPr>
          <w:p w:rsidR="00ED7ADD" w:rsidRPr="00ED7ADD" w:rsidRDefault="00ED7ADD" w:rsidP="00BA5E87">
            <w:pPr>
              <w:snapToGrid w:val="0"/>
              <w:rPr>
                <w:b/>
                <w:sz w:val="20"/>
                <w:szCs w:val="20"/>
              </w:rPr>
            </w:pPr>
          </w:p>
        </w:tc>
        <w:tc>
          <w:tcPr>
            <w:tcW w:w="2126" w:type="dxa"/>
            <w:tcBorders>
              <w:top w:val="single" w:sz="4" w:space="0" w:color="auto"/>
              <w:left w:val="single" w:sz="4" w:space="0" w:color="000000"/>
              <w:bottom w:val="single" w:sz="4" w:space="0" w:color="000000"/>
              <w:right w:val="single" w:sz="4" w:space="0" w:color="auto"/>
            </w:tcBorders>
          </w:tcPr>
          <w:p w:rsidR="00ED7ADD" w:rsidRPr="00ED7ADD" w:rsidRDefault="00ED7ADD" w:rsidP="00BA5E87">
            <w:pPr>
              <w:snapToGrid w:val="0"/>
              <w:rPr>
                <w:b/>
                <w:sz w:val="20"/>
                <w:szCs w:val="20"/>
              </w:rPr>
            </w:pPr>
          </w:p>
        </w:tc>
        <w:tc>
          <w:tcPr>
            <w:tcW w:w="1985" w:type="dxa"/>
            <w:tcBorders>
              <w:top w:val="single" w:sz="4" w:space="0" w:color="auto"/>
              <w:left w:val="single" w:sz="4" w:space="0" w:color="auto"/>
              <w:bottom w:val="single" w:sz="4" w:space="0" w:color="000000"/>
              <w:right w:val="single" w:sz="4" w:space="0" w:color="auto"/>
            </w:tcBorders>
          </w:tcPr>
          <w:p w:rsidR="00ED7ADD" w:rsidRPr="00ED7ADD" w:rsidRDefault="00ED7ADD" w:rsidP="00BA5E87">
            <w:pPr>
              <w:snapToGrid w:val="0"/>
              <w:rPr>
                <w:b/>
                <w:sz w:val="20"/>
                <w:szCs w:val="20"/>
              </w:rPr>
            </w:pPr>
            <w:r w:rsidRPr="00ED7ADD">
              <w:rPr>
                <w:b/>
                <w:sz w:val="20"/>
                <w:szCs w:val="20"/>
              </w:rPr>
              <w:t>731,0</w:t>
            </w:r>
          </w:p>
        </w:tc>
      </w:tr>
      <w:tr w:rsidR="00ED7ADD" w:rsidRPr="00ED7ADD" w:rsidTr="00BA5E87">
        <w:trPr>
          <w:trHeight w:val="276"/>
        </w:trPr>
        <w:tc>
          <w:tcPr>
            <w:tcW w:w="851" w:type="dxa"/>
            <w:tcBorders>
              <w:top w:val="single" w:sz="4" w:space="0" w:color="000000"/>
              <w:left w:val="single" w:sz="4" w:space="0" w:color="000000"/>
              <w:bottom w:val="single" w:sz="4" w:space="0" w:color="000000"/>
              <w:right w:val="nil"/>
            </w:tcBorders>
            <w:hideMark/>
          </w:tcPr>
          <w:p w:rsidR="00ED7ADD" w:rsidRPr="00ED7ADD" w:rsidRDefault="00ED7ADD" w:rsidP="00BA5E87">
            <w:pPr>
              <w:snapToGrid w:val="0"/>
              <w:jc w:val="center"/>
              <w:rPr>
                <w:b/>
                <w:sz w:val="20"/>
                <w:szCs w:val="20"/>
              </w:rPr>
            </w:pPr>
            <w:r w:rsidRPr="00ED7ADD">
              <w:rPr>
                <w:b/>
                <w:sz w:val="20"/>
                <w:szCs w:val="20"/>
              </w:rPr>
              <w:t>Всего</w:t>
            </w:r>
          </w:p>
        </w:tc>
        <w:tc>
          <w:tcPr>
            <w:tcW w:w="2693" w:type="dxa"/>
            <w:tcBorders>
              <w:top w:val="single" w:sz="4" w:space="0" w:color="000000"/>
              <w:left w:val="single" w:sz="4" w:space="0" w:color="000000"/>
              <w:bottom w:val="single" w:sz="4" w:space="0" w:color="000000"/>
              <w:right w:val="single" w:sz="4" w:space="0" w:color="auto"/>
            </w:tcBorders>
            <w:hideMark/>
          </w:tcPr>
          <w:p w:rsidR="00ED7ADD" w:rsidRPr="00ED7ADD" w:rsidRDefault="00ED7ADD" w:rsidP="00BA5E87">
            <w:pPr>
              <w:snapToGrid w:val="0"/>
              <w:rPr>
                <w:b/>
                <w:sz w:val="20"/>
                <w:szCs w:val="20"/>
              </w:rPr>
            </w:pPr>
            <w:r w:rsidRPr="00ED7ADD">
              <w:rPr>
                <w:b/>
                <w:sz w:val="20"/>
                <w:szCs w:val="20"/>
              </w:rPr>
              <w:t xml:space="preserve"> 8590,76079</w:t>
            </w:r>
          </w:p>
        </w:tc>
        <w:tc>
          <w:tcPr>
            <w:tcW w:w="2268" w:type="dxa"/>
            <w:tcBorders>
              <w:top w:val="single" w:sz="4" w:space="0" w:color="000000"/>
              <w:left w:val="single" w:sz="4" w:space="0" w:color="auto"/>
              <w:bottom w:val="single" w:sz="4" w:space="0" w:color="000000"/>
              <w:right w:val="nil"/>
            </w:tcBorders>
            <w:hideMark/>
          </w:tcPr>
          <w:p w:rsidR="00ED7ADD" w:rsidRPr="00ED7ADD" w:rsidRDefault="00ED7ADD" w:rsidP="00BA5E87">
            <w:pPr>
              <w:snapToGrid w:val="0"/>
              <w:rPr>
                <w:b/>
                <w:sz w:val="20"/>
                <w:szCs w:val="20"/>
              </w:rPr>
            </w:pPr>
            <w:r w:rsidRPr="00ED7ADD">
              <w:rPr>
                <w:b/>
                <w:sz w:val="20"/>
                <w:szCs w:val="20"/>
              </w:rPr>
              <w:t>2770,35</w:t>
            </w:r>
          </w:p>
        </w:tc>
        <w:tc>
          <w:tcPr>
            <w:tcW w:w="2126" w:type="dxa"/>
            <w:tcBorders>
              <w:top w:val="single" w:sz="4" w:space="0" w:color="000000"/>
              <w:left w:val="single" w:sz="4" w:space="0" w:color="000000"/>
              <w:bottom w:val="single" w:sz="4" w:space="0" w:color="000000"/>
              <w:right w:val="single" w:sz="4" w:space="0" w:color="auto"/>
            </w:tcBorders>
            <w:hideMark/>
          </w:tcPr>
          <w:p w:rsidR="00ED7ADD" w:rsidRPr="00ED7ADD" w:rsidRDefault="00ED7ADD" w:rsidP="00BA5E87">
            <w:pPr>
              <w:snapToGrid w:val="0"/>
              <w:rPr>
                <w:b/>
                <w:sz w:val="20"/>
                <w:szCs w:val="20"/>
              </w:rPr>
            </w:pPr>
            <w:r w:rsidRPr="00ED7ADD">
              <w:rPr>
                <w:b/>
                <w:sz w:val="20"/>
                <w:szCs w:val="20"/>
              </w:rPr>
              <w:t>198, 51079</w:t>
            </w:r>
          </w:p>
        </w:tc>
        <w:tc>
          <w:tcPr>
            <w:tcW w:w="1985" w:type="dxa"/>
            <w:tcBorders>
              <w:top w:val="single" w:sz="4" w:space="0" w:color="000000"/>
              <w:left w:val="single" w:sz="4" w:space="0" w:color="auto"/>
              <w:bottom w:val="single" w:sz="4" w:space="0" w:color="000000"/>
              <w:right w:val="single" w:sz="4" w:space="0" w:color="auto"/>
            </w:tcBorders>
            <w:hideMark/>
          </w:tcPr>
          <w:p w:rsidR="00ED7ADD" w:rsidRPr="00ED7ADD" w:rsidRDefault="00ED7ADD" w:rsidP="00BA5E87">
            <w:pPr>
              <w:snapToGrid w:val="0"/>
              <w:rPr>
                <w:b/>
                <w:sz w:val="20"/>
                <w:szCs w:val="20"/>
              </w:rPr>
            </w:pPr>
            <w:r w:rsidRPr="00ED7ADD">
              <w:rPr>
                <w:b/>
                <w:sz w:val="20"/>
                <w:szCs w:val="20"/>
              </w:rPr>
              <w:t xml:space="preserve">5621,9 </w:t>
            </w:r>
          </w:p>
        </w:tc>
      </w:tr>
    </w:tbl>
    <w:p w:rsidR="00ED7ADD" w:rsidRPr="00ED7ADD" w:rsidRDefault="00ED7ADD" w:rsidP="00ED7ADD">
      <w:pPr>
        <w:rPr>
          <w:sz w:val="20"/>
          <w:szCs w:val="20"/>
        </w:rPr>
      </w:pPr>
    </w:p>
    <w:p w:rsidR="00ED7ADD" w:rsidRPr="00ED7ADD" w:rsidRDefault="00ED7ADD" w:rsidP="00ED7ADD">
      <w:pPr>
        <w:jc w:val="center"/>
        <w:rPr>
          <w:b/>
          <w:sz w:val="20"/>
          <w:szCs w:val="20"/>
        </w:rPr>
      </w:pPr>
      <w:r w:rsidRPr="00ED7ADD">
        <w:rPr>
          <w:b/>
          <w:sz w:val="20"/>
          <w:szCs w:val="20"/>
        </w:rPr>
        <w:t>Механизм реализации программы, включающий в себя механизм управления программой и механизм взаимодействия государственных заказчиков.</w:t>
      </w:r>
    </w:p>
    <w:p w:rsidR="00ED7ADD" w:rsidRPr="00ED7ADD" w:rsidRDefault="00ED7ADD" w:rsidP="00ED7ADD">
      <w:pPr>
        <w:rPr>
          <w:b/>
          <w:sz w:val="20"/>
          <w:szCs w:val="20"/>
        </w:rPr>
      </w:pPr>
    </w:p>
    <w:p w:rsidR="00ED7ADD" w:rsidRPr="00ED7ADD" w:rsidRDefault="00ED7ADD" w:rsidP="00ED7ADD">
      <w:pPr>
        <w:pStyle w:val="310"/>
        <w:rPr>
          <w:sz w:val="20"/>
          <w:szCs w:val="20"/>
        </w:rPr>
      </w:pPr>
      <w:r w:rsidRPr="00ED7ADD">
        <w:rPr>
          <w:sz w:val="20"/>
          <w:szCs w:val="20"/>
        </w:rPr>
        <w:tab/>
        <w:t>Руководителем Программы является начальник отдела по делам культуры, туризма, молодежи и спорта администрации Кадыйского муниципального района. Руководитель Программы несет ответственность за реализацию и достижение конечных результатов Программы, рациональное использование средств, выделяемых на её выполнение, формирует при необходимости координационный совет Программы.</w:t>
      </w:r>
    </w:p>
    <w:p w:rsidR="00ED7ADD" w:rsidRPr="00ED7ADD" w:rsidRDefault="00ED7ADD" w:rsidP="00ED7ADD">
      <w:pPr>
        <w:rPr>
          <w:sz w:val="20"/>
          <w:szCs w:val="20"/>
        </w:rPr>
      </w:pPr>
      <w:r w:rsidRPr="00ED7ADD">
        <w:rPr>
          <w:sz w:val="20"/>
          <w:szCs w:val="20"/>
        </w:rPr>
        <w:tab/>
        <w:t>Текущее исполнение Программы осуществляется соответствующими отделами администрации Кадыйского муниципального района: отделом по делам культуры, туризма, молодежи и спорта,  финансовым отделом, а также администрациями сельских поселений, входящих в состав Кадыйского муниципального района, подведомственными отделу культуры учреждениями.</w:t>
      </w:r>
    </w:p>
    <w:p w:rsidR="00ED7ADD" w:rsidRPr="00ED7ADD" w:rsidRDefault="00ED7ADD" w:rsidP="00ED7ADD">
      <w:pPr>
        <w:rPr>
          <w:sz w:val="20"/>
          <w:szCs w:val="20"/>
        </w:rPr>
      </w:pPr>
      <w:r w:rsidRPr="00ED7ADD">
        <w:rPr>
          <w:sz w:val="20"/>
          <w:szCs w:val="20"/>
        </w:rPr>
        <w:tab/>
        <w:t>Руководитель  Программы  определяет:</w:t>
      </w:r>
    </w:p>
    <w:p w:rsidR="00ED7ADD" w:rsidRPr="00ED7ADD" w:rsidRDefault="00ED7ADD" w:rsidP="00ED7ADD">
      <w:pPr>
        <w:numPr>
          <w:ilvl w:val="0"/>
          <w:numId w:val="4"/>
        </w:numPr>
        <w:suppressAutoHyphens/>
        <w:rPr>
          <w:sz w:val="20"/>
          <w:szCs w:val="20"/>
        </w:rPr>
      </w:pPr>
      <w:r w:rsidRPr="00ED7ADD">
        <w:rPr>
          <w:sz w:val="20"/>
          <w:szCs w:val="20"/>
        </w:rPr>
        <w:t>порядок формирования ежегодного плана мероприятий Программы;</w:t>
      </w:r>
    </w:p>
    <w:p w:rsidR="00ED7ADD" w:rsidRPr="00ED7ADD" w:rsidRDefault="00ED7ADD" w:rsidP="00ED7ADD">
      <w:pPr>
        <w:numPr>
          <w:ilvl w:val="0"/>
          <w:numId w:val="4"/>
        </w:numPr>
        <w:suppressAutoHyphens/>
        <w:rPr>
          <w:sz w:val="20"/>
          <w:szCs w:val="20"/>
        </w:rPr>
      </w:pPr>
      <w:r w:rsidRPr="00ED7ADD">
        <w:rPr>
          <w:sz w:val="20"/>
          <w:szCs w:val="20"/>
        </w:rPr>
        <w:t>порядок анализа эффективности выполнения мероприятий Программы, расходования финансовых средств;</w:t>
      </w:r>
    </w:p>
    <w:p w:rsidR="00ED7ADD" w:rsidRPr="00ED7ADD" w:rsidRDefault="00ED7ADD" w:rsidP="00ED7ADD">
      <w:pPr>
        <w:numPr>
          <w:ilvl w:val="0"/>
          <w:numId w:val="4"/>
        </w:numPr>
        <w:suppressAutoHyphens/>
        <w:rPr>
          <w:sz w:val="20"/>
          <w:szCs w:val="20"/>
        </w:rPr>
      </w:pPr>
      <w:r w:rsidRPr="00ED7ADD">
        <w:rPr>
          <w:sz w:val="20"/>
          <w:szCs w:val="20"/>
        </w:rPr>
        <w:t>порядок предоставления отчетов.</w:t>
      </w:r>
    </w:p>
    <w:p w:rsidR="00ED7ADD" w:rsidRPr="00ED7ADD" w:rsidRDefault="00ED7ADD" w:rsidP="00ED7ADD">
      <w:pPr>
        <w:rPr>
          <w:sz w:val="20"/>
          <w:szCs w:val="20"/>
        </w:rPr>
      </w:pPr>
    </w:p>
    <w:p w:rsidR="00ED7ADD" w:rsidRPr="00ED7ADD" w:rsidRDefault="00ED7ADD" w:rsidP="00ED7ADD">
      <w:pPr>
        <w:pStyle w:val="310"/>
        <w:rPr>
          <w:sz w:val="20"/>
          <w:szCs w:val="20"/>
        </w:rPr>
      </w:pPr>
      <w:r w:rsidRPr="00ED7ADD">
        <w:rPr>
          <w:sz w:val="20"/>
          <w:szCs w:val="20"/>
        </w:rPr>
        <w:t>Доклады о ходе работ по Программе должны содержать следующую информацию:</w:t>
      </w:r>
    </w:p>
    <w:p w:rsidR="00ED7ADD" w:rsidRPr="00ED7ADD" w:rsidRDefault="00ED7ADD" w:rsidP="00ED7ADD">
      <w:pPr>
        <w:numPr>
          <w:ilvl w:val="0"/>
          <w:numId w:val="3"/>
        </w:numPr>
        <w:suppressAutoHyphens/>
        <w:rPr>
          <w:sz w:val="20"/>
          <w:szCs w:val="20"/>
        </w:rPr>
      </w:pPr>
      <w:r w:rsidRPr="00ED7ADD">
        <w:rPr>
          <w:sz w:val="20"/>
          <w:szCs w:val="20"/>
        </w:rPr>
        <w:t>сведения о результатах  реализации Программы за отчетный период;</w:t>
      </w:r>
    </w:p>
    <w:p w:rsidR="00ED7ADD" w:rsidRPr="00ED7ADD" w:rsidRDefault="00ED7ADD" w:rsidP="00ED7ADD">
      <w:pPr>
        <w:numPr>
          <w:ilvl w:val="0"/>
          <w:numId w:val="3"/>
        </w:numPr>
        <w:suppressAutoHyphens/>
        <w:rPr>
          <w:sz w:val="20"/>
          <w:szCs w:val="20"/>
        </w:rPr>
      </w:pPr>
      <w:r w:rsidRPr="00ED7ADD">
        <w:rPr>
          <w:sz w:val="20"/>
          <w:szCs w:val="20"/>
        </w:rPr>
        <w:t>сведения о целевом использовании и объемах привлеченных средств федерального, регионального бюджетов  и внебюджетных источников;</w:t>
      </w:r>
    </w:p>
    <w:p w:rsidR="00ED7ADD" w:rsidRPr="00ED7ADD" w:rsidRDefault="00ED7ADD" w:rsidP="00ED7ADD">
      <w:pPr>
        <w:numPr>
          <w:ilvl w:val="0"/>
          <w:numId w:val="3"/>
        </w:numPr>
        <w:suppressAutoHyphens/>
        <w:rPr>
          <w:sz w:val="20"/>
          <w:szCs w:val="20"/>
        </w:rPr>
      </w:pPr>
      <w:r w:rsidRPr="00ED7ADD">
        <w:rPr>
          <w:sz w:val="20"/>
          <w:szCs w:val="20"/>
        </w:rPr>
        <w:lastRenderedPageBreak/>
        <w:t>сведения о соответствии фактических показателей реализации Программы показателям, установленным при утверждении Программы;</w:t>
      </w:r>
    </w:p>
    <w:p w:rsidR="00ED7ADD" w:rsidRPr="00ED7ADD" w:rsidRDefault="00ED7ADD" w:rsidP="00ED7ADD">
      <w:pPr>
        <w:numPr>
          <w:ilvl w:val="0"/>
          <w:numId w:val="3"/>
        </w:numPr>
        <w:suppressAutoHyphens/>
        <w:rPr>
          <w:sz w:val="20"/>
          <w:szCs w:val="20"/>
        </w:rPr>
      </w:pPr>
      <w:r w:rsidRPr="00ED7ADD">
        <w:rPr>
          <w:sz w:val="20"/>
          <w:szCs w:val="20"/>
        </w:rPr>
        <w:t>сведения о наличии и состоянии УК района, объемах и состоянии объектов;</w:t>
      </w:r>
    </w:p>
    <w:p w:rsidR="00ED7ADD" w:rsidRPr="00ED7ADD" w:rsidRDefault="00ED7ADD" w:rsidP="00ED7ADD">
      <w:pPr>
        <w:numPr>
          <w:ilvl w:val="0"/>
          <w:numId w:val="3"/>
        </w:numPr>
        <w:suppressAutoHyphens/>
        <w:rPr>
          <w:sz w:val="20"/>
          <w:szCs w:val="20"/>
        </w:rPr>
      </w:pPr>
      <w:r w:rsidRPr="00ED7ADD">
        <w:rPr>
          <w:sz w:val="20"/>
          <w:szCs w:val="20"/>
        </w:rPr>
        <w:t>сведения об участии в мероприятиях разного уровня;</w:t>
      </w:r>
    </w:p>
    <w:p w:rsidR="00ED7ADD" w:rsidRPr="00ED7ADD" w:rsidRDefault="00ED7ADD" w:rsidP="00ED7ADD">
      <w:pPr>
        <w:numPr>
          <w:ilvl w:val="0"/>
          <w:numId w:val="3"/>
        </w:numPr>
        <w:suppressAutoHyphens/>
        <w:rPr>
          <w:sz w:val="20"/>
          <w:szCs w:val="20"/>
        </w:rPr>
      </w:pPr>
      <w:r w:rsidRPr="00ED7ADD">
        <w:rPr>
          <w:sz w:val="20"/>
          <w:szCs w:val="20"/>
        </w:rPr>
        <w:t>сведения о доходах;</w:t>
      </w:r>
    </w:p>
    <w:p w:rsidR="00ED7ADD" w:rsidRPr="00ED7ADD" w:rsidRDefault="00ED7ADD" w:rsidP="00ED7ADD">
      <w:pPr>
        <w:numPr>
          <w:ilvl w:val="0"/>
          <w:numId w:val="3"/>
        </w:numPr>
        <w:suppressAutoHyphens/>
        <w:rPr>
          <w:sz w:val="20"/>
          <w:szCs w:val="20"/>
        </w:rPr>
      </w:pPr>
      <w:r w:rsidRPr="00ED7ADD">
        <w:rPr>
          <w:sz w:val="20"/>
          <w:szCs w:val="20"/>
        </w:rPr>
        <w:t>сведения о приобретениях;</w:t>
      </w:r>
    </w:p>
    <w:p w:rsidR="00ED7ADD" w:rsidRPr="00ED7ADD" w:rsidRDefault="00ED7ADD" w:rsidP="00ED7ADD">
      <w:pPr>
        <w:numPr>
          <w:ilvl w:val="0"/>
          <w:numId w:val="3"/>
        </w:numPr>
        <w:suppressAutoHyphens/>
        <w:rPr>
          <w:sz w:val="20"/>
          <w:szCs w:val="20"/>
        </w:rPr>
      </w:pPr>
      <w:r w:rsidRPr="00ED7ADD">
        <w:rPr>
          <w:sz w:val="20"/>
          <w:szCs w:val="20"/>
        </w:rPr>
        <w:t>сведения о внедрении и эффективности инновационных проектов.</w:t>
      </w:r>
    </w:p>
    <w:p w:rsidR="00ED7ADD" w:rsidRPr="00ED7ADD" w:rsidRDefault="00ED7ADD" w:rsidP="00ED7ADD">
      <w:pPr>
        <w:rPr>
          <w:sz w:val="20"/>
          <w:szCs w:val="20"/>
        </w:rPr>
      </w:pPr>
      <w:r w:rsidRPr="00ED7ADD">
        <w:rPr>
          <w:sz w:val="20"/>
          <w:szCs w:val="20"/>
        </w:rPr>
        <w:t>Ежегодно планируется разработка комплекса мероприятий по патриотическому воспитанию, профилактике асоциальных явлений и продвижению здорового образа жизни, по летне-оздоровительному отдыху, проекты на присвоение грантов.</w:t>
      </w:r>
    </w:p>
    <w:p w:rsidR="00ED7ADD" w:rsidRPr="00ED7ADD" w:rsidRDefault="00ED7ADD" w:rsidP="00ED7ADD">
      <w:pPr>
        <w:spacing w:before="280"/>
        <w:ind w:left="360"/>
        <w:jc w:val="center"/>
        <w:rPr>
          <w:b/>
          <w:sz w:val="20"/>
          <w:szCs w:val="20"/>
        </w:rPr>
      </w:pPr>
      <w:r w:rsidRPr="00ED7ADD">
        <w:rPr>
          <w:b/>
          <w:sz w:val="20"/>
          <w:szCs w:val="20"/>
        </w:rPr>
        <w:t>Ожидаемые конечные результаты реализации Программы:</w:t>
      </w:r>
    </w:p>
    <w:p w:rsidR="00ED7ADD" w:rsidRPr="00ED7ADD" w:rsidRDefault="00ED7ADD" w:rsidP="00ED7ADD">
      <w:pPr>
        <w:ind w:left="360"/>
        <w:rPr>
          <w:b/>
          <w:sz w:val="20"/>
          <w:szCs w:val="20"/>
        </w:rPr>
      </w:pPr>
      <w:r w:rsidRPr="00ED7ADD">
        <w:rPr>
          <w:sz w:val="20"/>
          <w:szCs w:val="20"/>
        </w:rPr>
        <w:t>Достижение определенных Программой результатов повлияет на эффективность деятельности учреждений культуры, позволит:</w:t>
      </w:r>
    </w:p>
    <w:p w:rsidR="00ED7ADD" w:rsidRPr="00ED7ADD" w:rsidRDefault="00ED7ADD" w:rsidP="00ED7ADD">
      <w:pPr>
        <w:ind w:left="360"/>
        <w:rPr>
          <w:b/>
          <w:sz w:val="20"/>
          <w:szCs w:val="20"/>
        </w:rPr>
      </w:pPr>
      <w:r w:rsidRPr="00ED7ADD">
        <w:rPr>
          <w:sz w:val="20"/>
          <w:szCs w:val="20"/>
        </w:rPr>
        <w:t xml:space="preserve">- создать единое </w:t>
      </w:r>
      <w:proofErr w:type="spellStart"/>
      <w:r w:rsidRPr="00ED7ADD">
        <w:rPr>
          <w:sz w:val="20"/>
          <w:szCs w:val="20"/>
        </w:rPr>
        <w:t>информационно-деятельностного</w:t>
      </w:r>
      <w:proofErr w:type="spellEnd"/>
      <w:r w:rsidRPr="00ED7ADD">
        <w:rPr>
          <w:sz w:val="20"/>
          <w:szCs w:val="20"/>
        </w:rPr>
        <w:t xml:space="preserve"> пространство, ориентированное на сохранение и развитие самодеятельного народного творчества;</w:t>
      </w:r>
    </w:p>
    <w:p w:rsidR="00ED7ADD" w:rsidRPr="00ED7ADD" w:rsidRDefault="00ED7ADD" w:rsidP="00ED7ADD">
      <w:pPr>
        <w:ind w:firstLine="360"/>
        <w:rPr>
          <w:sz w:val="20"/>
          <w:szCs w:val="20"/>
        </w:rPr>
      </w:pPr>
      <w:r w:rsidRPr="00ED7ADD">
        <w:rPr>
          <w:sz w:val="20"/>
          <w:szCs w:val="20"/>
        </w:rPr>
        <w:t>-сохранить и восстановить традиционную народную культуру как основную составляющую при формировании единого культурного пространства;</w:t>
      </w:r>
    </w:p>
    <w:p w:rsidR="00ED7ADD" w:rsidRPr="00ED7ADD" w:rsidRDefault="00ED7ADD" w:rsidP="00ED7ADD">
      <w:pPr>
        <w:ind w:firstLine="360"/>
        <w:rPr>
          <w:sz w:val="20"/>
          <w:szCs w:val="20"/>
        </w:rPr>
      </w:pPr>
      <w:r w:rsidRPr="00ED7ADD">
        <w:rPr>
          <w:sz w:val="20"/>
          <w:szCs w:val="20"/>
        </w:rPr>
        <w:t>- сохранить и развить самодеятельное народное творчество;</w:t>
      </w:r>
    </w:p>
    <w:p w:rsidR="00ED7ADD" w:rsidRPr="00ED7ADD" w:rsidRDefault="00ED7ADD" w:rsidP="00ED7ADD">
      <w:pPr>
        <w:ind w:firstLine="360"/>
        <w:rPr>
          <w:sz w:val="20"/>
          <w:szCs w:val="20"/>
        </w:rPr>
      </w:pPr>
      <w:r w:rsidRPr="00ED7ADD">
        <w:rPr>
          <w:sz w:val="20"/>
          <w:szCs w:val="20"/>
        </w:rPr>
        <w:t>- сохранить и развить музыкальное образование;</w:t>
      </w:r>
    </w:p>
    <w:p w:rsidR="00ED7ADD" w:rsidRPr="00ED7ADD" w:rsidRDefault="00ED7ADD" w:rsidP="00ED7ADD">
      <w:pPr>
        <w:ind w:firstLine="360"/>
        <w:rPr>
          <w:sz w:val="20"/>
          <w:szCs w:val="20"/>
        </w:rPr>
      </w:pPr>
      <w:r w:rsidRPr="00ED7ADD">
        <w:rPr>
          <w:sz w:val="20"/>
          <w:szCs w:val="20"/>
        </w:rPr>
        <w:t>- обеспечить доступность библиотечных фондов для всех социальных групп населения;</w:t>
      </w:r>
    </w:p>
    <w:p w:rsidR="00ED7ADD" w:rsidRPr="00ED7ADD" w:rsidRDefault="00ED7ADD" w:rsidP="00ED7ADD">
      <w:pPr>
        <w:ind w:firstLine="360"/>
        <w:rPr>
          <w:sz w:val="20"/>
          <w:szCs w:val="20"/>
        </w:rPr>
      </w:pPr>
      <w:r w:rsidRPr="00ED7ADD">
        <w:rPr>
          <w:sz w:val="20"/>
          <w:szCs w:val="20"/>
        </w:rPr>
        <w:t>- обеспечить сохранение и развитие библиотечных фондов;</w:t>
      </w:r>
    </w:p>
    <w:p w:rsidR="00ED7ADD" w:rsidRPr="00ED7ADD" w:rsidRDefault="00ED7ADD" w:rsidP="00ED7ADD">
      <w:pPr>
        <w:ind w:firstLine="360"/>
        <w:rPr>
          <w:sz w:val="20"/>
          <w:szCs w:val="20"/>
        </w:rPr>
      </w:pPr>
      <w:r w:rsidRPr="00ED7ADD">
        <w:rPr>
          <w:sz w:val="20"/>
          <w:szCs w:val="20"/>
        </w:rPr>
        <w:t>- внедрить современные технологии и увеличить информационные ресурсы отрасли;</w:t>
      </w:r>
    </w:p>
    <w:p w:rsidR="00ED7ADD" w:rsidRPr="00ED7ADD" w:rsidRDefault="00ED7ADD" w:rsidP="00ED7ADD">
      <w:pPr>
        <w:snapToGrid w:val="0"/>
        <w:rPr>
          <w:sz w:val="20"/>
          <w:szCs w:val="20"/>
        </w:rPr>
      </w:pPr>
      <w:r w:rsidRPr="00ED7ADD">
        <w:rPr>
          <w:sz w:val="20"/>
          <w:szCs w:val="20"/>
        </w:rPr>
        <w:t xml:space="preserve">     - обеспечить  выполнение показателей «дорожной карты» по основным</w:t>
      </w:r>
    </w:p>
    <w:p w:rsidR="00ED7ADD" w:rsidRPr="00ED7ADD" w:rsidRDefault="00ED7ADD" w:rsidP="00ED7ADD">
      <w:pPr>
        <w:snapToGrid w:val="0"/>
        <w:rPr>
          <w:sz w:val="20"/>
          <w:szCs w:val="20"/>
        </w:rPr>
      </w:pPr>
      <w:r w:rsidRPr="00ED7ADD">
        <w:rPr>
          <w:sz w:val="20"/>
          <w:szCs w:val="20"/>
        </w:rPr>
        <w:t xml:space="preserve">        направлениям работы учреждений  культуры;</w:t>
      </w:r>
    </w:p>
    <w:p w:rsidR="00ED7ADD" w:rsidRPr="00ED7ADD" w:rsidRDefault="00ED7ADD" w:rsidP="00ED7ADD">
      <w:pPr>
        <w:ind w:firstLine="360"/>
        <w:rPr>
          <w:sz w:val="20"/>
          <w:szCs w:val="20"/>
        </w:rPr>
      </w:pPr>
      <w:r w:rsidRPr="00ED7ADD">
        <w:rPr>
          <w:sz w:val="20"/>
          <w:szCs w:val="20"/>
        </w:rPr>
        <w:t>- поддержать и развивать материально-техническую базу учреждений культуры.</w:t>
      </w:r>
    </w:p>
    <w:p w:rsidR="00ED7ADD" w:rsidRPr="00ED7ADD" w:rsidRDefault="00ED7ADD" w:rsidP="00ED7ADD">
      <w:pPr>
        <w:rPr>
          <w:sz w:val="20"/>
          <w:szCs w:val="20"/>
        </w:rPr>
      </w:pPr>
      <w:r w:rsidRPr="00ED7ADD">
        <w:rPr>
          <w:sz w:val="20"/>
          <w:szCs w:val="20"/>
        </w:rPr>
        <w:t> </w:t>
      </w:r>
    </w:p>
    <w:p w:rsidR="00ED7ADD" w:rsidRPr="00ED7ADD" w:rsidRDefault="00ED7ADD" w:rsidP="00ED7ADD">
      <w:pPr>
        <w:jc w:val="center"/>
        <w:rPr>
          <w:b/>
          <w:sz w:val="20"/>
          <w:szCs w:val="20"/>
        </w:rPr>
      </w:pPr>
      <w:r w:rsidRPr="00ED7ADD">
        <w:rPr>
          <w:b/>
          <w:sz w:val="20"/>
          <w:szCs w:val="20"/>
        </w:rPr>
        <w:t>Оценка  эффективности  Программы</w:t>
      </w:r>
    </w:p>
    <w:p w:rsidR="00ED7ADD" w:rsidRPr="00ED7ADD" w:rsidRDefault="00ED7ADD" w:rsidP="00ED7ADD">
      <w:pPr>
        <w:rPr>
          <w:sz w:val="20"/>
          <w:szCs w:val="20"/>
        </w:rPr>
      </w:pPr>
      <w:r w:rsidRPr="00ED7ADD">
        <w:rPr>
          <w:sz w:val="20"/>
          <w:szCs w:val="20"/>
        </w:rPr>
        <w:tab/>
        <w:t xml:space="preserve">Проведение мероприятий районного, регионального и межрегионального масштаба направлено на повышение уровня нравственно-эстетического и духовного развития общества, сохранение преемственности и обеспечение условий долгосрочного развития культурных традиций Кадыйского района, расширение спектра культурно-просветительских, </w:t>
      </w:r>
      <w:proofErr w:type="spellStart"/>
      <w:r w:rsidRPr="00ED7ADD">
        <w:rPr>
          <w:sz w:val="20"/>
          <w:szCs w:val="20"/>
        </w:rPr>
        <w:t>интеллектуально-досуговых</w:t>
      </w:r>
      <w:proofErr w:type="spellEnd"/>
      <w:r w:rsidRPr="00ED7ADD">
        <w:rPr>
          <w:sz w:val="20"/>
          <w:szCs w:val="20"/>
        </w:rPr>
        <w:t xml:space="preserve"> услуг, предоставляемых населению, повышение их качества, комфортности предоставления.</w:t>
      </w:r>
    </w:p>
    <w:p w:rsidR="00ED7ADD" w:rsidRPr="00ED7ADD" w:rsidRDefault="00ED7ADD" w:rsidP="00ED7ADD">
      <w:pPr>
        <w:rPr>
          <w:sz w:val="20"/>
          <w:szCs w:val="20"/>
        </w:rPr>
      </w:pPr>
      <w:r w:rsidRPr="00ED7ADD">
        <w:rPr>
          <w:sz w:val="20"/>
          <w:szCs w:val="20"/>
        </w:rPr>
        <w:t xml:space="preserve">-создание условий для организации культурно-массового досуга населения; прирост числа посещений музея, увеличение количества читателей, книговыдач, </w:t>
      </w:r>
      <w:proofErr w:type="spellStart"/>
      <w:r w:rsidRPr="00ED7ADD">
        <w:rPr>
          <w:sz w:val="20"/>
          <w:szCs w:val="20"/>
        </w:rPr>
        <w:t>культурно-досуговых</w:t>
      </w:r>
      <w:proofErr w:type="spellEnd"/>
      <w:r w:rsidRPr="00ED7ADD">
        <w:rPr>
          <w:sz w:val="20"/>
          <w:szCs w:val="20"/>
        </w:rPr>
        <w:t xml:space="preserve"> мероприятий на 1000 человек населения (по сравнению с прошлым годом);</w:t>
      </w:r>
    </w:p>
    <w:p w:rsidR="00ED7ADD" w:rsidRPr="00ED7ADD" w:rsidRDefault="00ED7ADD" w:rsidP="00ED7ADD">
      <w:pPr>
        <w:rPr>
          <w:sz w:val="20"/>
          <w:szCs w:val="20"/>
        </w:rPr>
      </w:pPr>
      <w:r w:rsidRPr="00ED7ADD">
        <w:rPr>
          <w:sz w:val="20"/>
          <w:szCs w:val="20"/>
        </w:rPr>
        <w:t>-обеспечение отрасли квалифицированными кадрами;</w:t>
      </w:r>
    </w:p>
    <w:p w:rsidR="00ED7ADD" w:rsidRPr="00ED7ADD" w:rsidRDefault="00ED7ADD" w:rsidP="00ED7ADD">
      <w:pPr>
        <w:rPr>
          <w:sz w:val="20"/>
          <w:szCs w:val="20"/>
        </w:rPr>
      </w:pPr>
      <w:r w:rsidRPr="00ED7ADD">
        <w:rPr>
          <w:sz w:val="20"/>
          <w:szCs w:val="20"/>
        </w:rPr>
        <w:t>- улучшение материально-технической базы учреждений культуры.</w:t>
      </w:r>
    </w:p>
    <w:p w:rsidR="00ED7ADD" w:rsidRPr="00ED7ADD" w:rsidRDefault="00ED7ADD" w:rsidP="00ED7ADD">
      <w:pPr>
        <w:rPr>
          <w:sz w:val="20"/>
          <w:szCs w:val="20"/>
        </w:rPr>
      </w:pPr>
    </w:p>
    <w:p w:rsidR="00ED7ADD" w:rsidRPr="00ED7ADD" w:rsidRDefault="00ED7ADD" w:rsidP="00ED7ADD">
      <w:pPr>
        <w:rPr>
          <w:sz w:val="20"/>
          <w:szCs w:val="20"/>
        </w:rPr>
        <w:sectPr w:rsidR="00ED7ADD" w:rsidRPr="00ED7ADD" w:rsidSect="008422E3">
          <w:footnotePr>
            <w:pos w:val="beneathText"/>
          </w:footnotePr>
          <w:pgSz w:w="11905" w:h="16837" w:code="9"/>
          <w:pgMar w:top="284" w:right="706" w:bottom="426" w:left="1134" w:header="720" w:footer="720" w:gutter="0"/>
          <w:cols w:space="720"/>
          <w:docGrid w:linePitch="360"/>
        </w:sectPr>
      </w:pPr>
    </w:p>
    <w:p w:rsidR="00ED7ADD" w:rsidRPr="00ED7ADD" w:rsidRDefault="00ED7ADD" w:rsidP="00ED7ADD">
      <w:pPr>
        <w:pStyle w:val="1"/>
        <w:widowControl/>
        <w:numPr>
          <w:ilvl w:val="0"/>
          <w:numId w:val="1"/>
        </w:numPr>
        <w:jc w:val="center"/>
        <w:rPr>
          <w:sz w:val="20"/>
          <w:szCs w:val="20"/>
        </w:rPr>
      </w:pPr>
      <w:r w:rsidRPr="00ED7ADD">
        <w:rPr>
          <w:sz w:val="20"/>
          <w:szCs w:val="20"/>
        </w:rPr>
        <w:lastRenderedPageBreak/>
        <w:t xml:space="preserve">Мероприятия по реализации программы «Культура и туризм Кадыйского района» </w:t>
      </w:r>
    </w:p>
    <w:p w:rsidR="00ED7ADD" w:rsidRPr="00ED7ADD" w:rsidRDefault="00ED7ADD" w:rsidP="00ED7ADD">
      <w:pPr>
        <w:rPr>
          <w:sz w:val="20"/>
          <w:szCs w:val="20"/>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0"/>
        <w:gridCol w:w="1554"/>
        <w:gridCol w:w="2449"/>
        <w:gridCol w:w="3426"/>
        <w:gridCol w:w="1701"/>
        <w:gridCol w:w="1330"/>
      </w:tblGrid>
      <w:tr w:rsidR="00ED7ADD" w:rsidRPr="00ED7ADD" w:rsidTr="00BA5E87">
        <w:tc>
          <w:tcPr>
            <w:tcW w:w="3540" w:type="dxa"/>
            <w:vMerge w:val="restart"/>
            <w:shd w:val="clear" w:color="auto" w:fill="auto"/>
          </w:tcPr>
          <w:p w:rsidR="00ED7ADD" w:rsidRPr="00ED7ADD" w:rsidRDefault="00ED7ADD" w:rsidP="00BA5E87">
            <w:pPr>
              <w:rPr>
                <w:b/>
                <w:sz w:val="20"/>
                <w:szCs w:val="20"/>
              </w:rPr>
            </w:pPr>
            <w:r w:rsidRPr="00ED7ADD">
              <w:rPr>
                <w:b/>
                <w:sz w:val="20"/>
                <w:szCs w:val="20"/>
              </w:rPr>
              <w:t>Наименование мероприятия</w:t>
            </w:r>
          </w:p>
        </w:tc>
        <w:tc>
          <w:tcPr>
            <w:tcW w:w="1554" w:type="dxa"/>
            <w:vMerge w:val="restart"/>
            <w:shd w:val="clear" w:color="auto" w:fill="auto"/>
          </w:tcPr>
          <w:p w:rsidR="00ED7ADD" w:rsidRPr="00ED7ADD" w:rsidRDefault="00ED7ADD" w:rsidP="00BA5E87">
            <w:pPr>
              <w:rPr>
                <w:b/>
                <w:sz w:val="20"/>
                <w:szCs w:val="20"/>
              </w:rPr>
            </w:pPr>
            <w:r w:rsidRPr="00ED7ADD">
              <w:rPr>
                <w:b/>
                <w:sz w:val="20"/>
                <w:szCs w:val="20"/>
              </w:rPr>
              <w:t>Срок исполнения</w:t>
            </w:r>
          </w:p>
        </w:tc>
        <w:tc>
          <w:tcPr>
            <w:tcW w:w="2449" w:type="dxa"/>
            <w:vMerge w:val="restart"/>
            <w:shd w:val="clear" w:color="auto" w:fill="auto"/>
          </w:tcPr>
          <w:p w:rsidR="00ED7ADD" w:rsidRPr="00ED7ADD" w:rsidRDefault="00ED7ADD" w:rsidP="00BA5E87">
            <w:pPr>
              <w:rPr>
                <w:b/>
                <w:sz w:val="20"/>
                <w:szCs w:val="20"/>
              </w:rPr>
            </w:pPr>
            <w:r w:rsidRPr="00ED7ADD">
              <w:rPr>
                <w:b/>
                <w:sz w:val="20"/>
                <w:szCs w:val="20"/>
              </w:rPr>
              <w:t>Исполнитель</w:t>
            </w:r>
          </w:p>
        </w:tc>
        <w:tc>
          <w:tcPr>
            <w:tcW w:w="3426" w:type="dxa"/>
            <w:vMerge w:val="restart"/>
            <w:shd w:val="clear" w:color="auto" w:fill="auto"/>
          </w:tcPr>
          <w:p w:rsidR="00ED7ADD" w:rsidRPr="00ED7ADD" w:rsidRDefault="00ED7ADD" w:rsidP="00BA5E87">
            <w:pPr>
              <w:rPr>
                <w:b/>
                <w:sz w:val="20"/>
                <w:szCs w:val="20"/>
              </w:rPr>
            </w:pPr>
            <w:r w:rsidRPr="00ED7ADD">
              <w:rPr>
                <w:b/>
                <w:sz w:val="20"/>
                <w:szCs w:val="20"/>
              </w:rPr>
              <w:t>Стоимость в тыс. руб. в год</w:t>
            </w:r>
          </w:p>
        </w:tc>
        <w:tc>
          <w:tcPr>
            <w:tcW w:w="3031" w:type="dxa"/>
            <w:gridSpan w:val="2"/>
            <w:shd w:val="clear" w:color="auto" w:fill="auto"/>
          </w:tcPr>
          <w:p w:rsidR="00ED7ADD" w:rsidRPr="00ED7ADD" w:rsidRDefault="00ED7ADD" w:rsidP="00BA5E87">
            <w:pPr>
              <w:rPr>
                <w:b/>
                <w:sz w:val="20"/>
                <w:szCs w:val="20"/>
              </w:rPr>
            </w:pPr>
            <w:r w:rsidRPr="00ED7ADD">
              <w:rPr>
                <w:b/>
                <w:sz w:val="20"/>
                <w:szCs w:val="20"/>
              </w:rPr>
              <w:t>В том числе</w:t>
            </w:r>
          </w:p>
        </w:tc>
      </w:tr>
      <w:tr w:rsidR="00ED7ADD" w:rsidRPr="00ED7ADD" w:rsidTr="00BA5E87">
        <w:tc>
          <w:tcPr>
            <w:tcW w:w="3540" w:type="dxa"/>
            <w:vMerge/>
            <w:shd w:val="clear" w:color="auto" w:fill="auto"/>
          </w:tcPr>
          <w:p w:rsidR="00ED7ADD" w:rsidRPr="00ED7ADD" w:rsidRDefault="00ED7ADD" w:rsidP="00BA5E87">
            <w:pPr>
              <w:rPr>
                <w:b/>
                <w:sz w:val="20"/>
                <w:szCs w:val="20"/>
              </w:rPr>
            </w:pPr>
          </w:p>
        </w:tc>
        <w:tc>
          <w:tcPr>
            <w:tcW w:w="1554" w:type="dxa"/>
            <w:vMerge/>
            <w:shd w:val="clear" w:color="auto" w:fill="auto"/>
          </w:tcPr>
          <w:p w:rsidR="00ED7ADD" w:rsidRPr="00ED7ADD" w:rsidRDefault="00ED7ADD" w:rsidP="00BA5E87">
            <w:pPr>
              <w:rPr>
                <w:b/>
                <w:sz w:val="20"/>
                <w:szCs w:val="20"/>
              </w:rPr>
            </w:pPr>
          </w:p>
        </w:tc>
        <w:tc>
          <w:tcPr>
            <w:tcW w:w="2449" w:type="dxa"/>
            <w:vMerge/>
            <w:shd w:val="clear" w:color="auto" w:fill="auto"/>
          </w:tcPr>
          <w:p w:rsidR="00ED7ADD" w:rsidRPr="00ED7ADD" w:rsidRDefault="00ED7ADD" w:rsidP="00BA5E87">
            <w:pPr>
              <w:rPr>
                <w:b/>
                <w:sz w:val="20"/>
                <w:szCs w:val="20"/>
              </w:rPr>
            </w:pPr>
          </w:p>
        </w:tc>
        <w:tc>
          <w:tcPr>
            <w:tcW w:w="3426" w:type="dxa"/>
            <w:vMerge/>
            <w:shd w:val="clear" w:color="auto" w:fill="auto"/>
          </w:tcPr>
          <w:p w:rsidR="00ED7ADD" w:rsidRPr="00ED7ADD" w:rsidRDefault="00ED7ADD" w:rsidP="00BA5E87">
            <w:pPr>
              <w:rPr>
                <w:b/>
                <w:sz w:val="20"/>
                <w:szCs w:val="20"/>
              </w:rPr>
            </w:pPr>
          </w:p>
        </w:tc>
        <w:tc>
          <w:tcPr>
            <w:tcW w:w="1701" w:type="dxa"/>
            <w:shd w:val="clear" w:color="auto" w:fill="auto"/>
          </w:tcPr>
          <w:p w:rsidR="00ED7ADD" w:rsidRPr="00ED7ADD" w:rsidRDefault="00ED7ADD" w:rsidP="00BA5E87">
            <w:pPr>
              <w:rPr>
                <w:b/>
                <w:sz w:val="20"/>
                <w:szCs w:val="20"/>
              </w:rPr>
            </w:pPr>
            <w:r w:rsidRPr="00ED7ADD">
              <w:rPr>
                <w:b/>
                <w:sz w:val="20"/>
                <w:szCs w:val="20"/>
              </w:rPr>
              <w:t xml:space="preserve">федеральный и областной бюджет </w:t>
            </w:r>
          </w:p>
        </w:tc>
        <w:tc>
          <w:tcPr>
            <w:tcW w:w="1330" w:type="dxa"/>
            <w:shd w:val="clear" w:color="auto" w:fill="auto"/>
          </w:tcPr>
          <w:p w:rsidR="00ED7ADD" w:rsidRPr="00ED7ADD" w:rsidRDefault="00ED7ADD" w:rsidP="00BA5E87">
            <w:pPr>
              <w:rPr>
                <w:b/>
                <w:sz w:val="20"/>
                <w:szCs w:val="20"/>
              </w:rPr>
            </w:pPr>
            <w:r w:rsidRPr="00ED7ADD">
              <w:rPr>
                <w:b/>
                <w:sz w:val="20"/>
                <w:szCs w:val="20"/>
              </w:rPr>
              <w:t xml:space="preserve">районный </w:t>
            </w:r>
          </w:p>
          <w:p w:rsidR="00ED7ADD" w:rsidRPr="00ED7ADD" w:rsidRDefault="00ED7ADD" w:rsidP="00BA5E87">
            <w:pPr>
              <w:rPr>
                <w:b/>
                <w:sz w:val="20"/>
                <w:szCs w:val="20"/>
              </w:rPr>
            </w:pPr>
            <w:r w:rsidRPr="00ED7ADD">
              <w:rPr>
                <w:b/>
                <w:sz w:val="20"/>
                <w:szCs w:val="20"/>
              </w:rPr>
              <w:t>бюджет</w:t>
            </w:r>
          </w:p>
        </w:tc>
      </w:tr>
      <w:tr w:rsidR="00ED7ADD" w:rsidRPr="00ED7ADD" w:rsidTr="00BA5E87">
        <w:tc>
          <w:tcPr>
            <w:tcW w:w="14000" w:type="dxa"/>
            <w:gridSpan w:val="6"/>
            <w:shd w:val="clear" w:color="auto" w:fill="auto"/>
            <w:vAlign w:val="center"/>
          </w:tcPr>
          <w:p w:rsidR="00ED7ADD" w:rsidRPr="00ED7ADD" w:rsidRDefault="00ED7ADD" w:rsidP="00BA5E87">
            <w:pPr>
              <w:jc w:val="center"/>
              <w:rPr>
                <w:sz w:val="20"/>
                <w:szCs w:val="20"/>
              </w:rPr>
            </w:pPr>
            <w:r w:rsidRPr="00ED7ADD">
              <w:rPr>
                <w:b/>
                <w:sz w:val="20"/>
                <w:szCs w:val="20"/>
              </w:rPr>
              <w:t xml:space="preserve">Мероприятия по поддержке народного творчества и развития </w:t>
            </w:r>
            <w:proofErr w:type="spellStart"/>
            <w:r w:rsidRPr="00ED7ADD">
              <w:rPr>
                <w:b/>
                <w:sz w:val="20"/>
                <w:szCs w:val="20"/>
              </w:rPr>
              <w:t>культурно-досуговой</w:t>
            </w:r>
            <w:proofErr w:type="spellEnd"/>
            <w:r w:rsidRPr="00ED7ADD">
              <w:rPr>
                <w:b/>
                <w:sz w:val="20"/>
                <w:szCs w:val="20"/>
              </w:rPr>
              <w:t xml:space="preserve"> деятельности</w:t>
            </w:r>
          </w:p>
        </w:tc>
      </w:tr>
      <w:tr w:rsidR="00ED7ADD" w:rsidRPr="00ED7ADD" w:rsidTr="00BA5E87">
        <w:tc>
          <w:tcPr>
            <w:tcW w:w="3540" w:type="dxa"/>
            <w:shd w:val="clear" w:color="auto" w:fill="auto"/>
          </w:tcPr>
          <w:p w:rsidR="00ED7ADD" w:rsidRPr="00ED7ADD" w:rsidRDefault="00ED7ADD" w:rsidP="00BA5E87">
            <w:pPr>
              <w:snapToGrid w:val="0"/>
              <w:rPr>
                <w:sz w:val="20"/>
                <w:szCs w:val="20"/>
              </w:rPr>
            </w:pPr>
            <w:r w:rsidRPr="00ED7ADD">
              <w:rPr>
                <w:sz w:val="20"/>
                <w:szCs w:val="20"/>
              </w:rPr>
              <w:t>Участие в областных фестивалях:</w:t>
            </w:r>
          </w:p>
          <w:p w:rsidR="00ED7ADD" w:rsidRPr="00ED7ADD" w:rsidRDefault="00ED7ADD" w:rsidP="00BA5E87">
            <w:pPr>
              <w:snapToGrid w:val="0"/>
              <w:rPr>
                <w:sz w:val="20"/>
                <w:szCs w:val="20"/>
              </w:rPr>
            </w:pPr>
            <w:r w:rsidRPr="00ED7ADD">
              <w:rPr>
                <w:sz w:val="20"/>
                <w:szCs w:val="20"/>
              </w:rPr>
              <w:t xml:space="preserve">- Областной фестиваль «Дорогами народных традиций»; </w:t>
            </w:r>
          </w:p>
          <w:p w:rsidR="00ED7ADD" w:rsidRPr="00ED7ADD" w:rsidRDefault="00ED7ADD" w:rsidP="00BA5E87">
            <w:pPr>
              <w:snapToGrid w:val="0"/>
              <w:rPr>
                <w:sz w:val="20"/>
                <w:szCs w:val="20"/>
              </w:rPr>
            </w:pPr>
            <w:r w:rsidRPr="00ED7ADD">
              <w:rPr>
                <w:sz w:val="20"/>
                <w:szCs w:val="20"/>
              </w:rPr>
              <w:t>- «Театральные встречи»;</w:t>
            </w:r>
          </w:p>
          <w:p w:rsidR="00ED7ADD" w:rsidRPr="00ED7ADD" w:rsidRDefault="00ED7ADD" w:rsidP="00BA5E87">
            <w:pPr>
              <w:snapToGrid w:val="0"/>
              <w:rPr>
                <w:sz w:val="20"/>
                <w:szCs w:val="20"/>
              </w:rPr>
            </w:pPr>
            <w:r w:rsidRPr="00ED7ADD">
              <w:rPr>
                <w:sz w:val="20"/>
                <w:szCs w:val="20"/>
              </w:rPr>
              <w:t>- «Играй, Костромская гармонь»;</w:t>
            </w:r>
          </w:p>
          <w:p w:rsidR="00ED7ADD" w:rsidRPr="00ED7ADD" w:rsidRDefault="00ED7ADD" w:rsidP="00BA5E87">
            <w:pPr>
              <w:snapToGrid w:val="0"/>
              <w:rPr>
                <w:sz w:val="20"/>
                <w:szCs w:val="20"/>
              </w:rPr>
            </w:pPr>
            <w:r w:rsidRPr="00ED7ADD">
              <w:rPr>
                <w:sz w:val="20"/>
                <w:szCs w:val="20"/>
              </w:rPr>
              <w:t>- «России верные сыны»;</w:t>
            </w:r>
          </w:p>
          <w:p w:rsidR="00ED7ADD" w:rsidRPr="00ED7ADD" w:rsidRDefault="00ED7ADD" w:rsidP="00BA5E87">
            <w:pPr>
              <w:snapToGrid w:val="0"/>
              <w:rPr>
                <w:sz w:val="20"/>
                <w:szCs w:val="20"/>
              </w:rPr>
            </w:pPr>
            <w:r w:rsidRPr="00ED7ADD">
              <w:rPr>
                <w:sz w:val="20"/>
                <w:szCs w:val="20"/>
              </w:rPr>
              <w:t>- Фестиваль эстрадной музыки «</w:t>
            </w:r>
            <w:proofErr w:type="spellStart"/>
            <w:r w:rsidRPr="00ED7ADD">
              <w:rPr>
                <w:sz w:val="20"/>
                <w:szCs w:val="20"/>
              </w:rPr>
              <w:t>Снеговея</w:t>
            </w:r>
            <w:proofErr w:type="spellEnd"/>
            <w:r w:rsidRPr="00ED7ADD">
              <w:rPr>
                <w:sz w:val="20"/>
                <w:szCs w:val="20"/>
              </w:rPr>
              <w:t xml:space="preserve">» 1р. в 4года; </w:t>
            </w:r>
          </w:p>
          <w:p w:rsidR="00ED7ADD" w:rsidRPr="00ED7ADD" w:rsidRDefault="00ED7ADD" w:rsidP="00BA5E87">
            <w:pPr>
              <w:snapToGrid w:val="0"/>
              <w:rPr>
                <w:sz w:val="20"/>
                <w:szCs w:val="20"/>
              </w:rPr>
            </w:pPr>
            <w:r w:rsidRPr="00ED7ADD">
              <w:rPr>
                <w:sz w:val="20"/>
                <w:szCs w:val="20"/>
              </w:rPr>
              <w:t>- «Костромская  губернская ярмарка»;</w:t>
            </w:r>
          </w:p>
          <w:p w:rsidR="00ED7ADD" w:rsidRPr="00ED7ADD" w:rsidRDefault="00ED7ADD" w:rsidP="00BA5E87">
            <w:pPr>
              <w:snapToGrid w:val="0"/>
              <w:rPr>
                <w:sz w:val="20"/>
                <w:szCs w:val="20"/>
              </w:rPr>
            </w:pPr>
            <w:r w:rsidRPr="00ED7ADD">
              <w:rPr>
                <w:sz w:val="20"/>
                <w:szCs w:val="20"/>
              </w:rPr>
              <w:t xml:space="preserve">- Фестиваль «Юных талантов», «Голоса России»; </w:t>
            </w:r>
          </w:p>
          <w:p w:rsidR="00ED7ADD" w:rsidRPr="00ED7ADD" w:rsidRDefault="00ED7ADD" w:rsidP="00BA5E87">
            <w:pPr>
              <w:rPr>
                <w:sz w:val="20"/>
                <w:szCs w:val="20"/>
              </w:rPr>
            </w:pPr>
            <w:r w:rsidRPr="00ED7ADD">
              <w:rPr>
                <w:sz w:val="20"/>
                <w:szCs w:val="20"/>
              </w:rPr>
              <w:t>- «Фестиваль сыра»;</w:t>
            </w:r>
          </w:p>
        </w:tc>
        <w:tc>
          <w:tcPr>
            <w:tcW w:w="1554" w:type="dxa"/>
            <w:shd w:val="clear" w:color="auto" w:fill="auto"/>
          </w:tcPr>
          <w:p w:rsidR="00ED7ADD" w:rsidRPr="00ED7ADD" w:rsidRDefault="00ED7ADD" w:rsidP="00BA5E87">
            <w:pPr>
              <w:snapToGrid w:val="0"/>
              <w:rPr>
                <w:sz w:val="20"/>
                <w:szCs w:val="20"/>
              </w:rPr>
            </w:pPr>
            <w:r w:rsidRPr="00ED7ADD">
              <w:rPr>
                <w:sz w:val="20"/>
                <w:szCs w:val="20"/>
              </w:rPr>
              <w:t>ежегодно</w:t>
            </w:r>
          </w:p>
        </w:tc>
        <w:tc>
          <w:tcPr>
            <w:tcW w:w="2449" w:type="dxa"/>
            <w:shd w:val="clear" w:color="auto" w:fill="auto"/>
          </w:tcPr>
          <w:p w:rsidR="00ED7ADD" w:rsidRPr="00ED7ADD" w:rsidRDefault="00ED7ADD" w:rsidP="00BA5E87">
            <w:pPr>
              <w:rPr>
                <w:sz w:val="20"/>
                <w:szCs w:val="20"/>
              </w:rPr>
            </w:pPr>
            <w:r w:rsidRPr="00ED7ADD">
              <w:rPr>
                <w:sz w:val="20"/>
                <w:szCs w:val="20"/>
              </w:rPr>
              <w:t>Отдел по делам культуры, туризма, молодежи и спорта</w:t>
            </w:r>
          </w:p>
          <w:p w:rsidR="00ED7ADD" w:rsidRPr="00ED7ADD" w:rsidRDefault="00ED7ADD" w:rsidP="00BA5E87">
            <w:pPr>
              <w:rPr>
                <w:sz w:val="20"/>
                <w:szCs w:val="20"/>
              </w:rPr>
            </w:pPr>
          </w:p>
          <w:p w:rsidR="00ED7ADD" w:rsidRPr="00ED7ADD" w:rsidRDefault="00ED7ADD" w:rsidP="00BA5E87">
            <w:pPr>
              <w:rPr>
                <w:sz w:val="20"/>
                <w:szCs w:val="20"/>
              </w:rPr>
            </w:pPr>
            <w:r w:rsidRPr="00ED7ADD">
              <w:rPr>
                <w:sz w:val="20"/>
                <w:szCs w:val="20"/>
              </w:rPr>
              <w:t>Учреждения культуры</w:t>
            </w:r>
          </w:p>
        </w:tc>
        <w:tc>
          <w:tcPr>
            <w:tcW w:w="3426" w:type="dxa"/>
            <w:shd w:val="clear" w:color="auto" w:fill="auto"/>
          </w:tcPr>
          <w:p w:rsidR="00ED7ADD" w:rsidRPr="00ED7ADD" w:rsidRDefault="00ED7ADD" w:rsidP="00BA5E87">
            <w:pPr>
              <w:snapToGrid w:val="0"/>
              <w:jc w:val="center"/>
              <w:rPr>
                <w:sz w:val="20"/>
                <w:szCs w:val="20"/>
              </w:rPr>
            </w:pPr>
            <w:r w:rsidRPr="00ED7ADD">
              <w:rPr>
                <w:sz w:val="20"/>
                <w:szCs w:val="20"/>
              </w:rPr>
              <w:t>2016 – 10</w:t>
            </w:r>
          </w:p>
          <w:p w:rsidR="00ED7ADD" w:rsidRPr="00ED7ADD" w:rsidRDefault="00ED7ADD" w:rsidP="00BA5E87">
            <w:pPr>
              <w:snapToGrid w:val="0"/>
              <w:rPr>
                <w:sz w:val="20"/>
                <w:szCs w:val="20"/>
              </w:rPr>
            </w:pPr>
            <w:r w:rsidRPr="00ED7ADD">
              <w:rPr>
                <w:sz w:val="20"/>
                <w:szCs w:val="20"/>
              </w:rPr>
              <w:t xml:space="preserve">                   2017 - 5</w:t>
            </w:r>
          </w:p>
          <w:p w:rsidR="00ED7ADD" w:rsidRPr="00ED7ADD" w:rsidRDefault="00ED7ADD" w:rsidP="00BA5E87">
            <w:pPr>
              <w:snapToGrid w:val="0"/>
              <w:jc w:val="center"/>
              <w:rPr>
                <w:sz w:val="20"/>
                <w:szCs w:val="20"/>
              </w:rPr>
            </w:pPr>
            <w:r w:rsidRPr="00ED7ADD">
              <w:rPr>
                <w:sz w:val="20"/>
                <w:szCs w:val="20"/>
              </w:rPr>
              <w:t>2018 - 15</w:t>
            </w:r>
          </w:p>
          <w:p w:rsidR="00ED7ADD" w:rsidRPr="00ED7ADD" w:rsidRDefault="00ED7ADD" w:rsidP="00BA5E87">
            <w:pPr>
              <w:snapToGrid w:val="0"/>
              <w:jc w:val="center"/>
              <w:rPr>
                <w:sz w:val="20"/>
                <w:szCs w:val="20"/>
              </w:rPr>
            </w:pPr>
            <w:r w:rsidRPr="00ED7ADD">
              <w:rPr>
                <w:sz w:val="20"/>
                <w:szCs w:val="20"/>
              </w:rPr>
              <w:t>2019 - 15</w:t>
            </w:r>
          </w:p>
          <w:p w:rsidR="00ED7ADD" w:rsidRPr="00ED7ADD" w:rsidRDefault="00ED7ADD" w:rsidP="00BA5E87">
            <w:pPr>
              <w:snapToGrid w:val="0"/>
              <w:jc w:val="center"/>
              <w:rPr>
                <w:sz w:val="20"/>
                <w:szCs w:val="20"/>
              </w:rPr>
            </w:pPr>
            <w:r w:rsidRPr="00ED7ADD">
              <w:rPr>
                <w:sz w:val="20"/>
                <w:szCs w:val="20"/>
              </w:rPr>
              <w:t>2020 - 20</w:t>
            </w:r>
          </w:p>
          <w:p w:rsidR="00ED7ADD" w:rsidRPr="00ED7ADD" w:rsidRDefault="00ED7ADD" w:rsidP="00BA5E87">
            <w:pPr>
              <w:snapToGrid w:val="0"/>
              <w:jc w:val="center"/>
              <w:rPr>
                <w:sz w:val="20"/>
                <w:szCs w:val="20"/>
              </w:rPr>
            </w:pPr>
            <w:r w:rsidRPr="00ED7ADD">
              <w:rPr>
                <w:sz w:val="20"/>
                <w:szCs w:val="20"/>
              </w:rPr>
              <w:t>2021 - 20</w:t>
            </w:r>
          </w:p>
          <w:p w:rsidR="00ED7ADD" w:rsidRPr="00ED7ADD" w:rsidRDefault="00ED7ADD" w:rsidP="00BA5E87">
            <w:pPr>
              <w:snapToGrid w:val="0"/>
              <w:jc w:val="center"/>
              <w:rPr>
                <w:sz w:val="20"/>
                <w:szCs w:val="20"/>
              </w:rPr>
            </w:pPr>
            <w:r w:rsidRPr="00ED7ADD">
              <w:rPr>
                <w:sz w:val="20"/>
                <w:szCs w:val="20"/>
              </w:rPr>
              <w:t>2022 - 20</w:t>
            </w:r>
          </w:p>
          <w:p w:rsidR="00ED7ADD" w:rsidRPr="00ED7ADD" w:rsidRDefault="00ED7ADD" w:rsidP="00BA5E87">
            <w:pPr>
              <w:snapToGrid w:val="0"/>
              <w:jc w:val="center"/>
              <w:rPr>
                <w:sz w:val="20"/>
                <w:szCs w:val="20"/>
              </w:rPr>
            </w:pPr>
            <w:r w:rsidRPr="00ED7ADD">
              <w:rPr>
                <w:sz w:val="20"/>
                <w:szCs w:val="20"/>
              </w:rPr>
              <w:t>2023 - 20</w:t>
            </w:r>
          </w:p>
          <w:p w:rsidR="00ED7ADD" w:rsidRPr="00ED7ADD" w:rsidRDefault="00ED7ADD" w:rsidP="00BA5E87">
            <w:pPr>
              <w:jc w:val="center"/>
              <w:rPr>
                <w:sz w:val="20"/>
                <w:szCs w:val="20"/>
              </w:rPr>
            </w:pPr>
            <w:r w:rsidRPr="00ED7ADD">
              <w:rPr>
                <w:sz w:val="20"/>
                <w:szCs w:val="20"/>
              </w:rPr>
              <w:t>2024 - 20</w:t>
            </w:r>
          </w:p>
        </w:tc>
        <w:tc>
          <w:tcPr>
            <w:tcW w:w="1701" w:type="dxa"/>
            <w:shd w:val="clear" w:color="auto" w:fill="auto"/>
          </w:tcPr>
          <w:p w:rsidR="00ED7ADD" w:rsidRPr="00ED7ADD" w:rsidRDefault="00ED7ADD" w:rsidP="00BA5E87">
            <w:pPr>
              <w:snapToGrid w:val="0"/>
              <w:jc w:val="center"/>
              <w:rPr>
                <w:sz w:val="20"/>
                <w:szCs w:val="20"/>
              </w:rPr>
            </w:pPr>
          </w:p>
        </w:tc>
        <w:tc>
          <w:tcPr>
            <w:tcW w:w="1330" w:type="dxa"/>
            <w:shd w:val="clear" w:color="auto" w:fill="auto"/>
          </w:tcPr>
          <w:p w:rsidR="00ED7ADD" w:rsidRPr="00ED7ADD" w:rsidRDefault="00ED7ADD" w:rsidP="00BA5E87">
            <w:pPr>
              <w:snapToGrid w:val="0"/>
              <w:jc w:val="center"/>
              <w:rPr>
                <w:sz w:val="20"/>
                <w:szCs w:val="20"/>
              </w:rPr>
            </w:pPr>
            <w:r w:rsidRPr="00ED7ADD">
              <w:rPr>
                <w:sz w:val="20"/>
                <w:szCs w:val="20"/>
              </w:rPr>
              <w:t>10</w:t>
            </w:r>
          </w:p>
          <w:p w:rsidR="00ED7ADD" w:rsidRPr="00ED7ADD" w:rsidRDefault="00ED7ADD" w:rsidP="00BA5E87">
            <w:pPr>
              <w:snapToGrid w:val="0"/>
              <w:jc w:val="center"/>
              <w:rPr>
                <w:sz w:val="20"/>
                <w:szCs w:val="20"/>
              </w:rPr>
            </w:pPr>
            <w:r w:rsidRPr="00ED7ADD">
              <w:rPr>
                <w:sz w:val="20"/>
                <w:szCs w:val="20"/>
              </w:rPr>
              <w:t>5</w:t>
            </w:r>
          </w:p>
          <w:p w:rsidR="00ED7ADD" w:rsidRPr="00ED7ADD" w:rsidRDefault="00ED7ADD" w:rsidP="00BA5E87">
            <w:pPr>
              <w:snapToGrid w:val="0"/>
              <w:jc w:val="center"/>
              <w:rPr>
                <w:sz w:val="20"/>
                <w:szCs w:val="20"/>
              </w:rPr>
            </w:pPr>
            <w:r w:rsidRPr="00ED7ADD">
              <w:rPr>
                <w:sz w:val="20"/>
                <w:szCs w:val="20"/>
              </w:rPr>
              <w:t>15</w:t>
            </w:r>
          </w:p>
          <w:p w:rsidR="00ED7ADD" w:rsidRPr="00ED7ADD" w:rsidRDefault="00ED7ADD" w:rsidP="00BA5E87">
            <w:pPr>
              <w:snapToGrid w:val="0"/>
              <w:jc w:val="center"/>
              <w:rPr>
                <w:sz w:val="20"/>
                <w:szCs w:val="20"/>
              </w:rPr>
            </w:pPr>
            <w:r w:rsidRPr="00ED7ADD">
              <w:rPr>
                <w:sz w:val="20"/>
                <w:szCs w:val="20"/>
              </w:rPr>
              <w:t>15</w:t>
            </w:r>
          </w:p>
          <w:p w:rsidR="00ED7ADD" w:rsidRPr="00ED7ADD" w:rsidRDefault="00ED7ADD" w:rsidP="00BA5E87">
            <w:pPr>
              <w:jc w:val="center"/>
              <w:rPr>
                <w:sz w:val="20"/>
                <w:szCs w:val="20"/>
              </w:rPr>
            </w:pPr>
            <w:r w:rsidRPr="00ED7ADD">
              <w:rPr>
                <w:sz w:val="20"/>
                <w:szCs w:val="20"/>
              </w:rPr>
              <w:t>20</w:t>
            </w:r>
          </w:p>
          <w:p w:rsidR="00ED7ADD" w:rsidRPr="00ED7ADD" w:rsidRDefault="00ED7ADD" w:rsidP="00BA5E87">
            <w:pPr>
              <w:jc w:val="center"/>
              <w:rPr>
                <w:sz w:val="20"/>
                <w:szCs w:val="20"/>
              </w:rPr>
            </w:pPr>
            <w:r w:rsidRPr="00ED7ADD">
              <w:rPr>
                <w:sz w:val="20"/>
                <w:szCs w:val="20"/>
              </w:rPr>
              <w:t>20</w:t>
            </w:r>
          </w:p>
          <w:p w:rsidR="00ED7ADD" w:rsidRPr="00ED7ADD" w:rsidRDefault="00ED7ADD" w:rsidP="00BA5E87">
            <w:pPr>
              <w:jc w:val="center"/>
              <w:rPr>
                <w:sz w:val="20"/>
                <w:szCs w:val="20"/>
              </w:rPr>
            </w:pPr>
            <w:r w:rsidRPr="00ED7ADD">
              <w:rPr>
                <w:sz w:val="20"/>
                <w:szCs w:val="20"/>
              </w:rPr>
              <w:t>20</w:t>
            </w:r>
          </w:p>
          <w:p w:rsidR="00ED7ADD" w:rsidRPr="00ED7ADD" w:rsidRDefault="00ED7ADD" w:rsidP="00BA5E87">
            <w:pPr>
              <w:jc w:val="center"/>
              <w:rPr>
                <w:sz w:val="20"/>
                <w:szCs w:val="20"/>
              </w:rPr>
            </w:pPr>
            <w:r w:rsidRPr="00ED7ADD">
              <w:rPr>
                <w:sz w:val="20"/>
                <w:szCs w:val="20"/>
              </w:rPr>
              <w:t>20</w:t>
            </w:r>
          </w:p>
          <w:p w:rsidR="00ED7ADD" w:rsidRPr="00ED7ADD" w:rsidRDefault="00ED7ADD" w:rsidP="00BA5E87">
            <w:pPr>
              <w:jc w:val="center"/>
              <w:rPr>
                <w:sz w:val="20"/>
                <w:szCs w:val="20"/>
              </w:rPr>
            </w:pPr>
            <w:r w:rsidRPr="00ED7ADD">
              <w:rPr>
                <w:sz w:val="20"/>
                <w:szCs w:val="20"/>
              </w:rPr>
              <w:t>20</w:t>
            </w:r>
          </w:p>
        </w:tc>
      </w:tr>
      <w:tr w:rsidR="00ED7ADD" w:rsidRPr="00ED7ADD" w:rsidTr="00BA5E87">
        <w:tc>
          <w:tcPr>
            <w:tcW w:w="3540" w:type="dxa"/>
            <w:shd w:val="clear" w:color="auto" w:fill="auto"/>
          </w:tcPr>
          <w:p w:rsidR="00ED7ADD" w:rsidRPr="00ED7ADD" w:rsidRDefault="00ED7ADD" w:rsidP="00BA5E87">
            <w:pPr>
              <w:rPr>
                <w:sz w:val="20"/>
                <w:szCs w:val="20"/>
              </w:rPr>
            </w:pPr>
            <w:r w:rsidRPr="00ED7ADD">
              <w:rPr>
                <w:sz w:val="20"/>
                <w:szCs w:val="20"/>
              </w:rPr>
              <w:t xml:space="preserve">Проведение районных фестивалей и конкурсов  </w:t>
            </w:r>
          </w:p>
        </w:tc>
        <w:tc>
          <w:tcPr>
            <w:tcW w:w="1554" w:type="dxa"/>
            <w:shd w:val="clear" w:color="auto" w:fill="auto"/>
          </w:tcPr>
          <w:p w:rsidR="00ED7ADD" w:rsidRPr="00ED7ADD" w:rsidRDefault="00ED7ADD" w:rsidP="00BA5E87">
            <w:pPr>
              <w:snapToGrid w:val="0"/>
              <w:rPr>
                <w:sz w:val="20"/>
                <w:szCs w:val="20"/>
              </w:rPr>
            </w:pPr>
            <w:r w:rsidRPr="00ED7ADD">
              <w:rPr>
                <w:sz w:val="20"/>
                <w:szCs w:val="20"/>
              </w:rPr>
              <w:t>ежегодно</w:t>
            </w:r>
          </w:p>
        </w:tc>
        <w:tc>
          <w:tcPr>
            <w:tcW w:w="2449" w:type="dxa"/>
            <w:shd w:val="clear" w:color="auto" w:fill="auto"/>
          </w:tcPr>
          <w:p w:rsidR="00ED7ADD" w:rsidRPr="00ED7ADD" w:rsidRDefault="00ED7ADD" w:rsidP="00BA5E87">
            <w:pPr>
              <w:snapToGrid w:val="0"/>
              <w:rPr>
                <w:sz w:val="20"/>
                <w:szCs w:val="20"/>
              </w:rPr>
            </w:pPr>
            <w:r w:rsidRPr="00ED7ADD">
              <w:rPr>
                <w:sz w:val="20"/>
                <w:szCs w:val="20"/>
              </w:rPr>
              <w:t>Отдел по делам культуры, туризма, молодежи и спорта</w:t>
            </w:r>
          </w:p>
          <w:p w:rsidR="00ED7ADD" w:rsidRPr="00ED7ADD" w:rsidRDefault="00ED7ADD" w:rsidP="00BA5E87">
            <w:pPr>
              <w:snapToGrid w:val="0"/>
              <w:rPr>
                <w:sz w:val="20"/>
                <w:szCs w:val="20"/>
              </w:rPr>
            </w:pPr>
            <w:r w:rsidRPr="00ED7ADD">
              <w:rPr>
                <w:sz w:val="20"/>
                <w:szCs w:val="20"/>
              </w:rPr>
              <w:t>Учреждения культуры</w:t>
            </w:r>
          </w:p>
        </w:tc>
        <w:tc>
          <w:tcPr>
            <w:tcW w:w="3426" w:type="dxa"/>
            <w:shd w:val="clear" w:color="auto" w:fill="auto"/>
          </w:tcPr>
          <w:p w:rsidR="00ED7ADD" w:rsidRPr="00ED7ADD" w:rsidRDefault="00ED7ADD" w:rsidP="00BA5E87">
            <w:pPr>
              <w:snapToGrid w:val="0"/>
              <w:jc w:val="center"/>
              <w:rPr>
                <w:sz w:val="20"/>
                <w:szCs w:val="20"/>
              </w:rPr>
            </w:pPr>
            <w:r w:rsidRPr="00ED7ADD">
              <w:rPr>
                <w:sz w:val="20"/>
                <w:szCs w:val="20"/>
              </w:rPr>
              <w:t>2016 - 10</w:t>
            </w:r>
          </w:p>
          <w:p w:rsidR="00ED7ADD" w:rsidRPr="00ED7ADD" w:rsidRDefault="00ED7ADD" w:rsidP="00BA5E87">
            <w:pPr>
              <w:snapToGrid w:val="0"/>
              <w:jc w:val="center"/>
              <w:rPr>
                <w:sz w:val="20"/>
                <w:szCs w:val="20"/>
              </w:rPr>
            </w:pPr>
            <w:r w:rsidRPr="00ED7ADD">
              <w:rPr>
                <w:sz w:val="20"/>
                <w:szCs w:val="20"/>
              </w:rPr>
              <w:t>2017 - 0</w:t>
            </w:r>
          </w:p>
          <w:p w:rsidR="00ED7ADD" w:rsidRPr="00ED7ADD" w:rsidRDefault="00ED7ADD" w:rsidP="00BA5E87">
            <w:pPr>
              <w:snapToGrid w:val="0"/>
              <w:jc w:val="center"/>
              <w:rPr>
                <w:sz w:val="20"/>
                <w:szCs w:val="20"/>
              </w:rPr>
            </w:pPr>
            <w:r w:rsidRPr="00ED7ADD">
              <w:rPr>
                <w:sz w:val="20"/>
                <w:szCs w:val="20"/>
              </w:rPr>
              <w:t>2018 - 10</w:t>
            </w:r>
          </w:p>
          <w:p w:rsidR="00ED7ADD" w:rsidRPr="00ED7ADD" w:rsidRDefault="00ED7ADD" w:rsidP="00BA5E87">
            <w:pPr>
              <w:snapToGrid w:val="0"/>
              <w:jc w:val="center"/>
              <w:rPr>
                <w:sz w:val="20"/>
                <w:szCs w:val="20"/>
              </w:rPr>
            </w:pPr>
            <w:r w:rsidRPr="00ED7ADD">
              <w:rPr>
                <w:sz w:val="20"/>
                <w:szCs w:val="20"/>
              </w:rPr>
              <w:t>2019 - 15</w:t>
            </w:r>
          </w:p>
          <w:p w:rsidR="00ED7ADD" w:rsidRPr="00ED7ADD" w:rsidRDefault="00ED7ADD" w:rsidP="00BA5E87">
            <w:pPr>
              <w:snapToGrid w:val="0"/>
              <w:jc w:val="center"/>
              <w:rPr>
                <w:sz w:val="20"/>
                <w:szCs w:val="20"/>
              </w:rPr>
            </w:pPr>
            <w:r w:rsidRPr="00ED7ADD">
              <w:rPr>
                <w:sz w:val="20"/>
                <w:szCs w:val="20"/>
              </w:rPr>
              <w:t>2020 - 20</w:t>
            </w:r>
          </w:p>
          <w:p w:rsidR="00ED7ADD" w:rsidRPr="00ED7ADD" w:rsidRDefault="00ED7ADD" w:rsidP="00BA5E87">
            <w:pPr>
              <w:snapToGrid w:val="0"/>
              <w:jc w:val="center"/>
              <w:rPr>
                <w:sz w:val="20"/>
                <w:szCs w:val="20"/>
              </w:rPr>
            </w:pPr>
            <w:r w:rsidRPr="00ED7ADD">
              <w:rPr>
                <w:sz w:val="20"/>
                <w:szCs w:val="20"/>
              </w:rPr>
              <w:t>2021 - 20</w:t>
            </w:r>
          </w:p>
          <w:p w:rsidR="00ED7ADD" w:rsidRPr="00ED7ADD" w:rsidRDefault="00ED7ADD" w:rsidP="00BA5E87">
            <w:pPr>
              <w:snapToGrid w:val="0"/>
              <w:jc w:val="center"/>
              <w:rPr>
                <w:sz w:val="20"/>
                <w:szCs w:val="20"/>
              </w:rPr>
            </w:pPr>
            <w:r w:rsidRPr="00ED7ADD">
              <w:rPr>
                <w:sz w:val="20"/>
                <w:szCs w:val="20"/>
              </w:rPr>
              <w:t>2022 - 20</w:t>
            </w:r>
          </w:p>
          <w:p w:rsidR="00ED7ADD" w:rsidRPr="00ED7ADD" w:rsidRDefault="00ED7ADD" w:rsidP="00BA5E87">
            <w:pPr>
              <w:snapToGrid w:val="0"/>
              <w:jc w:val="center"/>
              <w:rPr>
                <w:sz w:val="20"/>
                <w:szCs w:val="20"/>
              </w:rPr>
            </w:pPr>
            <w:r w:rsidRPr="00ED7ADD">
              <w:rPr>
                <w:sz w:val="20"/>
                <w:szCs w:val="20"/>
              </w:rPr>
              <w:t>2023 - 20</w:t>
            </w:r>
          </w:p>
          <w:p w:rsidR="00ED7ADD" w:rsidRPr="00ED7ADD" w:rsidRDefault="00ED7ADD" w:rsidP="00BA5E87">
            <w:pPr>
              <w:snapToGrid w:val="0"/>
              <w:jc w:val="center"/>
              <w:rPr>
                <w:b/>
                <w:bCs/>
                <w:sz w:val="20"/>
                <w:szCs w:val="20"/>
              </w:rPr>
            </w:pPr>
            <w:r w:rsidRPr="00ED7ADD">
              <w:rPr>
                <w:sz w:val="20"/>
                <w:szCs w:val="20"/>
              </w:rPr>
              <w:t>2024 - 20</w:t>
            </w:r>
          </w:p>
        </w:tc>
        <w:tc>
          <w:tcPr>
            <w:tcW w:w="1701" w:type="dxa"/>
            <w:shd w:val="clear" w:color="auto" w:fill="auto"/>
          </w:tcPr>
          <w:p w:rsidR="00ED7ADD" w:rsidRPr="00ED7ADD" w:rsidRDefault="00ED7ADD" w:rsidP="00BA5E87">
            <w:pPr>
              <w:snapToGrid w:val="0"/>
              <w:jc w:val="center"/>
              <w:rPr>
                <w:sz w:val="20"/>
                <w:szCs w:val="20"/>
              </w:rPr>
            </w:pPr>
          </w:p>
        </w:tc>
        <w:tc>
          <w:tcPr>
            <w:tcW w:w="1330" w:type="dxa"/>
            <w:shd w:val="clear" w:color="auto" w:fill="auto"/>
          </w:tcPr>
          <w:p w:rsidR="00ED7ADD" w:rsidRPr="00ED7ADD" w:rsidRDefault="00ED7ADD" w:rsidP="00BA5E87">
            <w:pPr>
              <w:snapToGrid w:val="0"/>
              <w:jc w:val="center"/>
              <w:rPr>
                <w:sz w:val="20"/>
                <w:szCs w:val="20"/>
              </w:rPr>
            </w:pPr>
            <w:r w:rsidRPr="00ED7ADD">
              <w:rPr>
                <w:sz w:val="20"/>
                <w:szCs w:val="20"/>
              </w:rPr>
              <w:t>10</w:t>
            </w:r>
          </w:p>
          <w:p w:rsidR="00ED7ADD" w:rsidRPr="00ED7ADD" w:rsidRDefault="00ED7ADD" w:rsidP="00BA5E87">
            <w:pPr>
              <w:snapToGrid w:val="0"/>
              <w:jc w:val="center"/>
              <w:rPr>
                <w:sz w:val="20"/>
                <w:szCs w:val="20"/>
              </w:rPr>
            </w:pPr>
            <w:r w:rsidRPr="00ED7ADD">
              <w:rPr>
                <w:sz w:val="20"/>
                <w:szCs w:val="20"/>
              </w:rPr>
              <w:t>0</w:t>
            </w:r>
          </w:p>
          <w:p w:rsidR="00ED7ADD" w:rsidRPr="00ED7ADD" w:rsidRDefault="00ED7ADD" w:rsidP="00BA5E87">
            <w:pPr>
              <w:snapToGrid w:val="0"/>
              <w:jc w:val="center"/>
              <w:rPr>
                <w:sz w:val="20"/>
                <w:szCs w:val="20"/>
              </w:rPr>
            </w:pPr>
            <w:r w:rsidRPr="00ED7ADD">
              <w:rPr>
                <w:sz w:val="20"/>
                <w:szCs w:val="20"/>
              </w:rPr>
              <w:t>10</w:t>
            </w:r>
          </w:p>
          <w:p w:rsidR="00ED7ADD" w:rsidRPr="00ED7ADD" w:rsidRDefault="00ED7ADD" w:rsidP="00BA5E87">
            <w:pPr>
              <w:snapToGrid w:val="0"/>
              <w:jc w:val="center"/>
              <w:rPr>
                <w:sz w:val="20"/>
                <w:szCs w:val="20"/>
              </w:rPr>
            </w:pPr>
            <w:r w:rsidRPr="00ED7ADD">
              <w:rPr>
                <w:sz w:val="20"/>
                <w:szCs w:val="20"/>
              </w:rPr>
              <w:t>15</w:t>
            </w:r>
          </w:p>
          <w:p w:rsidR="00ED7ADD" w:rsidRPr="00ED7ADD" w:rsidRDefault="00ED7ADD" w:rsidP="00BA5E87">
            <w:pPr>
              <w:jc w:val="center"/>
              <w:rPr>
                <w:sz w:val="20"/>
                <w:szCs w:val="20"/>
              </w:rPr>
            </w:pPr>
            <w:r w:rsidRPr="00ED7ADD">
              <w:rPr>
                <w:sz w:val="20"/>
                <w:szCs w:val="20"/>
              </w:rPr>
              <w:t>20</w:t>
            </w:r>
          </w:p>
          <w:p w:rsidR="00ED7ADD" w:rsidRPr="00ED7ADD" w:rsidRDefault="00ED7ADD" w:rsidP="00BA5E87">
            <w:pPr>
              <w:jc w:val="center"/>
              <w:rPr>
                <w:sz w:val="20"/>
                <w:szCs w:val="20"/>
              </w:rPr>
            </w:pPr>
            <w:r w:rsidRPr="00ED7ADD">
              <w:rPr>
                <w:sz w:val="20"/>
                <w:szCs w:val="20"/>
              </w:rPr>
              <w:t>20</w:t>
            </w:r>
          </w:p>
          <w:p w:rsidR="00ED7ADD" w:rsidRPr="00ED7ADD" w:rsidRDefault="00ED7ADD" w:rsidP="00BA5E87">
            <w:pPr>
              <w:jc w:val="center"/>
              <w:rPr>
                <w:sz w:val="20"/>
                <w:szCs w:val="20"/>
              </w:rPr>
            </w:pPr>
            <w:r w:rsidRPr="00ED7ADD">
              <w:rPr>
                <w:sz w:val="20"/>
                <w:szCs w:val="20"/>
              </w:rPr>
              <w:t>20</w:t>
            </w:r>
          </w:p>
          <w:p w:rsidR="00ED7ADD" w:rsidRPr="00ED7ADD" w:rsidRDefault="00ED7ADD" w:rsidP="00BA5E87">
            <w:pPr>
              <w:jc w:val="center"/>
              <w:rPr>
                <w:sz w:val="20"/>
                <w:szCs w:val="20"/>
              </w:rPr>
            </w:pPr>
            <w:r w:rsidRPr="00ED7ADD">
              <w:rPr>
                <w:sz w:val="20"/>
                <w:szCs w:val="20"/>
              </w:rPr>
              <w:t>20</w:t>
            </w:r>
          </w:p>
          <w:p w:rsidR="00ED7ADD" w:rsidRPr="00ED7ADD" w:rsidRDefault="00ED7ADD" w:rsidP="00BA5E87">
            <w:pPr>
              <w:snapToGrid w:val="0"/>
              <w:jc w:val="center"/>
              <w:rPr>
                <w:sz w:val="20"/>
                <w:szCs w:val="20"/>
              </w:rPr>
            </w:pPr>
            <w:r w:rsidRPr="00ED7ADD">
              <w:rPr>
                <w:sz w:val="20"/>
                <w:szCs w:val="20"/>
              </w:rPr>
              <w:t>20</w:t>
            </w:r>
          </w:p>
        </w:tc>
      </w:tr>
      <w:tr w:rsidR="00ED7ADD" w:rsidRPr="00ED7ADD" w:rsidTr="00BA5E87">
        <w:tc>
          <w:tcPr>
            <w:tcW w:w="3540" w:type="dxa"/>
            <w:shd w:val="clear" w:color="auto" w:fill="auto"/>
          </w:tcPr>
          <w:p w:rsidR="00ED7ADD" w:rsidRPr="00ED7ADD" w:rsidRDefault="00ED7ADD" w:rsidP="00BA5E87">
            <w:pPr>
              <w:snapToGrid w:val="0"/>
              <w:rPr>
                <w:sz w:val="20"/>
                <w:szCs w:val="20"/>
              </w:rPr>
            </w:pPr>
            <w:r w:rsidRPr="00ED7ADD">
              <w:rPr>
                <w:b/>
                <w:bCs/>
                <w:sz w:val="20"/>
                <w:szCs w:val="20"/>
              </w:rPr>
              <w:t>Юбилейные мероприятия:</w:t>
            </w:r>
            <w:r w:rsidRPr="00ED7ADD">
              <w:rPr>
                <w:sz w:val="20"/>
                <w:szCs w:val="20"/>
              </w:rPr>
              <w:t xml:space="preserve"> </w:t>
            </w:r>
          </w:p>
          <w:p w:rsidR="00ED7ADD" w:rsidRPr="00ED7ADD" w:rsidRDefault="00ED7ADD" w:rsidP="00BA5E87">
            <w:pPr>
              <w:snapToGrid w:val="0"/>
              <w:rPr>
                <w:sz w:val="20"/>
                <w:szCs w:val="20"/>
              </w:rPr>
            </w:pPr>
            <w:r w:rsidRPr="00ED7ADD">
              <w:rPr>
                <w:sz w:val="20"/>
                <w:szCs w:val="20"/>
              </w:rPr>
              <w:t xml:space="preserve">МКУ ДО «Кадыйская  детская школа искусств» </w:t>
            </w:r>
          </w:p>
          <w:p w:rsidR="00ED7ADD" w:rsidRPr="00ED7ADD" w:rsidRDefault="00ED7ADD" w:rsidP="00BA5E87">
            <w:pPr>
              <w:snapToGrid w:val="0"/>
              <w:rPr>
                <w:sz w:val="20"/>
                <w:szCs w:val="20"/>
              </w:rPr>
            </w:pPr>
          </w:p>
          <w:p w:rsidR="00ED7ADD" w:rsidRPr="00ED7ADD" w:rsidRDefault="00ED7ADD" w:rsidP="00BA5E87">
            <w:pPr>
              <w:snapToGrid w:val="0"/>
              <w:rPr>
                <w:sz w:val="20"/>
                <w:szCs w:val="20"/>
              </w:rPr>
            </w:pPr>
            <w:r w:rsidRPr="00ED7ADD">
              <w:rPr>
                <w:sz w:val="20"/>
                <w:szCs w:val="20"/>
              </w:rPr>
              <w:t>Юбилей образования Кадыйского района</w:t>
            </w:r>
          </w:p>
        </w:tc>
        <w:tc>
          <w:tcPr>
            <w:tcW w:w="1554" w:type="dxa"/>
            <w:shd w:val="clear" w:color="auto" w:fill="auto"/>
          </w:tcPr>
          <w:p w:rsidR="00ED7ADD" w:rsidRPr="00ED7ADD" w:rsidRDefault="00ED7ADD" w:rsidP="00BA5E87">
            <w:pPr>
              <w:snapToGrid w:val="0"/>
              <w:rPr>
                <w:sz w:val="20"/>
                <w:szCs w:val="20"/>
              </w:rPr>
            </w:pPr>
            <w:r w:rsidRPr="00ED7ADD">
              <w:rPr>
                <w:sz w:val="20"/>
                <w:szCs w:val="20"/>
              </w:rPr>
              <w:t>17.04.2016г</w:t>
            </w:r>
          </w:p>
          <w:p w:rsidR="00ED7ADD" w:rsidRPr="00ED7ADD" w:rsidRDefault="00ED7ADD" w:rsidP="00BA5E87">
            <w:pPr>
              <w:snapToGrid w:val="0"/>
              <w:rPr>
                <w:sz w:val="20"/>
                <w:szCs w:val="20"/>
              </w:rPr>
            </w:pPr>
            <w:r w:rsidRPr="00ED7ADD">
              <w:rPr>
                <w:sz w:val="20"/>
                <w:szCs w:val="20"/>
              </w:rPr>
              <w:t>17.04.2021г</w:t>
            </w:r>
          </w:p>
          <w:p w:rsidR="00ED7ADD" w:rsidRPr="00ED7ADD" w:rsidRDefault="00ED7ADD" w:rsidP="00BA5E87">
            <w:pPr>
              <w:snapToGrid w:val="0"/>
              <w:rPr>
                <w:sz w:val="20"/>
                <w:szCs w:val="20"/>
              </w:rPr>
            </w:pPr>
          </w:p>
          <w:p w:rsidR="00ED7ADD" w:rsidRPr="00ED7ADD" w:rsidRDefault="00ED7ADD" w:rsidP="00BA5E87">
            <w:pPr>
              <w:snapToGrid w:val="0"/>
              <w:rPr>
                <w:sz w:val="20"/>
                <w:szCs w:val="20"/>
              </w:rPr>
            </w:pPr>
          </w:p>
          <w:p w:rsidR="00ED7ADD" w:rsidRPr="00ED7ADD" w:rsidRDefault="00ED7ADD" w:rsidP="00BA5E87">
            <w:pPr>
              <w:snapToGrid w:val="0"/>
              <w:rPr>
                <w:sz w:val="20"/>
                <w:szCs w:val="20"/>
              </w:rPr>
            </w:pPr>
            <w:r w:rsidRPr="00ED7ADD">
              <w:rPr>
                <w:sz w:val="20"/>
                <w:szCs w:val="20"/>
              </w:rPr>
              <w:t>3.07.2015г.</w:t>
            </w:r>
          </w:p>
          <w:p w:rsidR="00ED7ADD" w:rsidRPr="00ED7ADD" w:rsidRDefault="00ED7ADD" w:rsidP="00BA5E87">
            <w:pPr>
              <w:snapToGrid w:val="0"/>
              <w:rPr>
                <w:sz w:val="20"/>
                <w:szCs w:val="20"/>
              </w:rPr>
            </w:pPr>
            <w:r w:rsidRPr="00ED7ADD">
              <w:rPr>
                <w:sz w:val="20"/>
                <w:szCs w:val="20"/>
              </w:rPr>
              <w:t>21.06.2020 г.</w:t>
            </w:r>
          </w:p>
        </w:tc>
        <w:tc>
          <w:tcPr>
            <w:tcW w:w="2449" w:type="dxa"/>
            <w:shd w:val="clear" w:color="auto" w:fill="auto"/>
          </w:tcPr>
          <w:p w:rsidR="00ED7ADD" w:rsidRPr="00ED7ADD" w:rsidRDefault="00ED7ADD" w:rsidP="00BA5E87">
            <w:pPr>
              <w:rPr>
                <w:sz w:val="20"/>
                <w:szCs w:val="20"/>
              </w:rPr>
            </w:pPr>
            <w:r w:rsidRPr="00ED7ADD">
              <w:rPr>
                <w:sz w:val="20"/>
                <w:szCs w:val="20"/>
              </w:rPr>
              <w:t>МКУ ДО «Кадыйская детская школа искусств»</w:t>
            </w:r>
          </w:p>
          <w:p w:rsidR="00ED7ADD" w:rsidRPr="00ED7ADD" w:rsidRDefault="00ED7ADD" w:rsidP="00BA5E87">
            <w:pPr>
              <w:rPr>
                <w:sz w:val="20"/>
                <w:szCs w:val="20"/>
              </w:rPr>
            </w:pPr>
          </w:p>
          <w:p w:rsidR="00ED7ADD" w:rsidRPr="00ED7ADD" w:rsidRDefault="00ED7ADD" w:rsidP="00BA5E87">
            <w:pPr>
              <w:rPr>
                <w:sz w:val="20"/>
                <w:szCs w:val="20"/>
              </w:rPr>
            </w:pPr>
            <w:r w:rsidRPr="00ED7ADD">
              <w:rPr>
                <w:sz w:val="20"/>
                <w:szCs w:val="20"/>
              </w:rPr>
              <w:t>МКУ «Районный  дом народного творчества»</w:t>
            </w:r>
          </w:p>
          <w:p w:rsidR="00ED7ADD" w:rsidRPr="00ED7ADD" w:rsidRDefault="00ED7ADD" w:rsidP="00BA5E87">
            <w:pPr>
              <w:rPr>
                <w:sz w:val="20"/>
                <w:szCs w:val="20"/>
              </w:rPr>
            </w:pPr>
          </w:p>
        </w:tc>
        <w:tc>
          <w:tcPr>
            <w:tcW w:w="3426" w:type="dxa"/>
            <w:shd w:val="clear" w:color="auto" w:fill="auto"/>
          </w:tcPr>
          <w:p w:rsidR="00ED7ADD" w:rsidRPr="00ED7ADD" w:rsidRDefault="00ED7ADD" w:rsidP="00BA5E87">
            <w:pPr>
              <w:snapToGrid w:val="0"/>
              <w:jc w:val="center"/>
              <w:rPr>
                <w:sz w:val="20"/>
                <w:szCs w:val="20"/>
              </w:rPr>
            </w:pPr>
            <w:r w:rsidRPr="00ED7ADD">
              <w:rPr>
                <w:sz w:val="20"/>
                <w:szCs w:val="20"/>
              </w:rPr>
              <w:t>2016 - 10</w:t>
            </w:r>
          </w:p>
          <w:p w:rsidR="00ED7ADD" w:rsidRPr="00ED7ADD" w:rsidRDefault="00ED7ADD" w:rsidP="00BA5E87">
            <w:pPr>
              <w:snapToGrid w:val="0"/>
              <w:jc w:val="center"/>
              <w:rPr>
                <w:sz w:val="20"/>
                <w:szCs w:val="20"/>
              </w:rPr>
            </w:pPr>
            <w:r w:rsidRPr="00ED7ADD">
              <w:rPr>
                <w:sz w:val="20"/>
                <w:szCs w:val="20"/>
              </w:rPr>
              <w:t>2017 -10</w:t>
            </w:r>
          </w:p>
          <w:p w:rsidR="00ED7ADD" w:rsidRPr="00ED7ADD" w:rsidRDefault="00ED7ADD" w:rsidP="00BA5E87">
            <w:pPr>
              <w:snapToGrid w:val="0"/>
              <w:jc w:val="center"/>
              <w:rPr>
                <w:sz w:val="20"/>
                <w:szCs w:val="20"/>
              </w:rPr>
            </w:pPr>
            <w:r w:rsidRPr="00ED7ADD">
              <w:rPr>
                <w:sz w:val="20"/>
                <w:szCs w:val="20"/>
              </w:rPr>
              <w:t>2018 - 0</w:t>
            </w:r>
          </w:p>
          <w:p w:rsidR="00ED7ADD" w:rsidRPr="00ED7ADD" w:rsidRDefault="00ED7ADD" w:rsidP="00BA5E87">
            <w:pPr>
              <w:snapToGrid w:val="0"/>
              <w:jc w:val="center"/>
              <w:rPr>
                <w:sz w:val="20"/>
                <w:szCs w:val="20"/>
              </w:rPr>
            </w:pPr>
            <w:r w:rsidRPr="00ED7ADD">
              <w:rPr>
                <w:sz w:val="20"/>
                <w:szCs w:val="20"/>
              </w:rPr>
              <w:t>2019 - 10</w:t>
            </w:r>
          </w:p>
          <w:p w:rsidR="00ED7ADD" w:rsidRPr="00ED7ADD" w:rsidRDefault="00ED7ADD" w:rsidP="00BA5E87">
            <w:pPr>
              <w:snapToGrid w:val="0"/>
              <w:jc w:val="center"/>
              <w:rPr>
                <w:sz w:val="20"/>
                <w:szCs w:val="20"/>
              </w:rPr>
            </w:pPr>
            <w:r w:rsidRPr="00ED7ADD">
              <w:rPr>
                <w:sz w:val="20"/>
                <w:szCs w:val="20"/>
              </w:rPr>
              <w:t>2020 - 10</w:t>
            </w:r>
          </w:p>
          <w:p w:rsidR="00ED7ADD" w:rsidRPr="00ED7ADD" w:rsidRDefault="00ED7ADD" w:rsidP="00BA5E87">
            <w:pPr>
              <w:snapToGrid w:val="0"/>
              <w:jc w:val="center"/>
              <w:rPr>
                <w:sz w:val="20"/>
                <w:szCs w:val="20"/>
              </w:rPr>
            </w:pPr>
            <w:r w:rsidRPr="00ED7ADD">
              <w:rPr>
                <w:sz w:val="20"/>
                <w:szCs w:val="20"/>
              </w:rPr>
              <w:t>2021 - 20</w:t>
            </w:r>
          </w:p>
          <w:p w:rsidR="00ED7ADD" w:rsidRPr="00ED7ADD" w:rsidRDefault="00ED7ADD" w:rsidP="00BA5E87">
            <w:pPr>
              <w:snapToGrid w:val="0"/>
              <w:jc w:val="center"/>
              <w:rPr>
                <w:sz w:val="20"/>
                <w:szCs w:val="20"/>
              </w:rPr>
            </w:pPr>
          </w:p>
        </w:tc>
        <w:tc>
          <w:tcPr>
            <w:tcW w:w="1701" w:type="dxa"/>
            <w:shd w:val="clear" w:color="auto" w:fill="auto"/>
          </w:tcPr>
          <w:p w:rsidR="00ED7ADD" w:rsidRPr="00ED7ADD" w:rsidRDefault="00ED7ADD" w:rsidP="00BA5E87">
            <w:pPr>
              <w:snapToGrid w:val="0"/>
              <w:jc w:val="center"/>
              <w:rPr>
                <w:sz w:val="20"/>
                <w:szCs w:val="20"/>
              </w:rPr>
            </w:pPr>
          </w:p>
        </w:tc>
        <w:tc>
          <w:tcPr>
            <w:tcW w:w="1330" w:type="dxa"/>
            <w:shd w:val="clear" w:color="auto" w:fill="auto"/>
          </w:tcPr>
          <w:p w:rsidR="00ED7ADD" w:rsidRPr="00ED7ADD" w:rsidRDefault="00ED7ADD" w:rsidP="00BA5E87">
            <w:pPr>
              <w:snapToGrid w:val="0"/>
              <w:jc w:val="center"/>
              <w:rPr>
                <w:sz w:val="20"/>
                <w:szCs w:val="20"/>
              </w:rPr>
            </w:pPr>
            <w:r w:rsidRPr="00ED7ADD">
              <w:rPr>
                <w:sz w:val="20"/>
                <w:szCs w:val="20"/>
              </w:rPr>
              <w:t>10</w:t>
            </w:r>
          </w:p>
          <w:p w:rsidR="00ED7ADD" w:rsidRPr="00ED7ADD" w:rsidRDefault="00ED7ADD" w:rsidP="00BA5E87">
            <w:pPr>
              <w:snapToGrid w:val="0"/>
              <w:jc w:val="center"/>
              <w:rPr>
                <w:sz w:val="20"/>
                <w:szCs w:val="20"/>
              </w:rPr>
            </w:pPr>
            <w:r w:rsidRPr="00ED7ADD">
              <w:rPr>
                <w:sz w:val="20"/>
                <w:szCs w:val="20"/>
              </w:rPr>
              <w:t>10</w:t>
            </w:r>
          </w:p>
          <w:p w:rsidR="00ED7ADD" w:rsidRPr="00ED7ADD" w:rsidRDefault="00ED7ADD" w:rsidP="00BA5E87">
            <w:pPr>
              <w:snapToGrid w:val="0"/>
              <w:jc w:val="center"/>
              <w:rPr>
                <w:sz w:val="20"/>
                <w:szCs w:val="20"/>
              </w:rPr>
            </w:pPr>
            <w:r w:rsidRPr="00ED7ADD">
              <w:rPr>
                <w:sz w:val="20"/>
                <w:szCs w:val="20"/>
              </w:rPr>
              <w:t>0</w:t>
            </w:r>
          </w:p>
          <w:p w:rsidR="00ED7ADD" w:rsidRPr="00ED7ADD" w:rsidRDefault="00ED7ADD" w:rsidP="00BA5E87">
            <w:pPr>
              <w:snapToGrid w:val="0"/>
              <w:jc w:val="center"/>
              <w:rPr>
                <w:sz w:val="20"/>
                <w:szCs w:val="20"/>
              </w:rPr>
            </w:pPr>
            <w:r w:rsidRPr="00ED7ADD">
              <w:rPr>
                <w:sz w:val="20"/>
                <w:szCs w:val="20"/>
              </w:rPr>
              <w:t>10</w:t>
            </w:r>
          </w:p>
          <w:p w:rsidR="00ED7ADD" w:rsidRPr="00ED7ADD" w:rsidRDefault="00ED7ADD" w:rsidP="00BA5E87">
            <w:pPr>
              <w:snapToGrid w:val="0"/>
              <w:jc w:val="center"/>
              <w:rPr>
                <w:sz w:val="20"/>
                <w:szCs w:val="20"/>
              </w:rPr>
            </w:pPr>
            <w:r w:rsidRPr="00ED7ADD">
              <w:rPr>
                <w:sz w:val="20"/>
                <w:szCs w:val="20"/>
              </w:rPr>
              <w:t>10</w:t>
            </w:r>
          </w:p>
          <w:p w:rsidR="00ED7ADD" w:rsidRPr="00ED7ADD" w:rsidRDefault="00ED7ADD" w:rsidP="00BA5E87">
            <w:pPr>
              <w:jc w:val="center"/>
              <w:rPr>
                <w:sz w:val="20"/>
                <w:szCs w:val="20"/>
              </w:rPr>
            </w:pPr>
            <w:r w:rsidRPr="00ED7ADD">
              <w:rPr>
                <w:sz w:val="20"/>
                <w:szCs w:val="20"/>
              </w:rPr>
              <w:t>20</w:t>
            </w:r>
          </w:p>
          <w:p w:rsidR="00ED7ADD" w:rsidRPr="00ED7ADD" w:rsidRDefault="00ED7ADD" w:rsidP="00BA5E87">
            <w:pPr>
              <w:snapToGrid w:val="0"/>
              <w:jc w:val="center"/>
              <w:rPr>
                <w:sz w:val="20"/>
                <w:szCs w:val="20"/>
              </w:rPr>
            </w:pPr>
          </w:p>
        </w:tc>
      </w:tr>
      <w:tr w:rsidR="00ED7ADD" w:rsidRPr="00ED7ADD" w:rsidTr="00BA5E87">
        <w:trPr>
          <w:trHeight w:val="810"/>
        </w:trPr>
        <w:tc>
          <w:tcPr>
            <w:tcW w:w="3540" w:type="dxa"/>
            <w:shd w:val="clear" w:color="auto" w:fill="auto"/>
          </w:tcPr>
          <w:p w:rsidR="00ED7ADD" w:rsidRPr="00ED7ADD" w:rsidRDefault="00ED7ADD" w:rsidP="00BA5E87">
            <w:pPr>
              <w:rPr>
                <w:b/>
                <w:bCs/>
                <w:sz w:val="20"/>
                <w:szCs w:val="20"/>
              </w:rPr>
            </w:pPr>
            <w:r w:rsidRPr="00ED7ADD">
              <w:rPr>
                <w:sz w:val="20"/>
                <w:szCs w:val="20"/>
              </w:rPr>
              <w:t xml:space="preserve">Юбилейные мероприятия, посвященные юбилею А. </w:t>
            </w:r>
            <w:proofErr w:type="spellStart"/>
            <w:r w:rsidRPr="00ED7ADD">
              <w:rPr>
                <w:sz w:val="20"/>
                <w:szCs w:val="20"/>
              </w:rPr>
              <w:t>Тарковского,П</w:t>
            </w:r>
            <w:proofErr w:type="spellEnd"/>
            <w:r w:rsidRPr="00ED7ADD">
              <w:rPr>
                <w:sz w:val="20"/>
                <w:szCs w:val="20"/>
              </w:rPr>
              <w:t>. Флоренского</w:t>
            </w:r>
          </w:p>
        </w:tc>
        <w:tc>
          <w:tcPr>
            <w:tcW w:w="1554" w:type="dxa"/>
            <w:shd w:val="clear" w:color="auto" w:fill="auto"/>
          </w:tcPr>
          <w:p w:rsidR="00ED7ADD" w:rsidRPr="00ED7ADD" w:rsidRDefault="00ED7ADD" w:rsidP="00BA5E87">
            <w:pPr>
              <w:snapToGrid w:val="0"/>
              <w:rPr>
                <w:sz w:val="20"/>
                <w:szCs w:val="20"/>
              </w:rPr>
            </w:pPr>
            <w:r w:rsidRPr="00ED7ADD">
              <w:rPr>
                <w:sz w:val="20"/>
                <w:szCs w:val="20"/>
              </w:rPr>
              <w:t>04.04.2017 г</w:t>
            </w:r>
          </w:p>
          <w:p w:rsidR="00ED7ADD" w:rsidRPr="00ED7ADD" w:rsidRDefault="00ED7ADD" w:rsidP="00BA5E87">
            <w:pPr>
              <w:snapToGrid w:val="0"/>
              <w:rPr>
                <w:sz w:val="20"/>
                <w:szCs w:val="20"/>
              </w:rPr>
            </w:pPr>
            <w:r w:rsidRPr="00ED7ADD">
              <w:rPr>
                <w:sz w:val="20"/>
                <w:szCs w:val="20"/>
              </w:rPr>
              <w:t xml:space="preserve">04.04.2022 г </w:t>
            </w:r>
          </w:p>
        </w:tc>
        <w:tc>
          <w:tcPr>
            <w:tcW w:w="2449" w:type="dxa"/>
            <w:shd w:val="clear" w:color="auto" w:fill="auto"/>
          </w:tcPr>
          <w:p w:rsidR="00ED7ADD" w:rsidRPr="00ED7ADD" w:rsidRDefault="00ED7ADD" w:rsidP="00BA5E87">
            <w:pPr>
              <w:rPr>
                <w:sz w:val="20"/>
                <w:szCs w:val="20"/>
              </w:rPr>
            </w:pPr>
            <w:r w:rsidRPr="00ED7ADD">
              <w:rPr>
                <w:sz w:val="20"/>
                <w:szCs w:val="20"/>
              </w:rPr>
              <w:t>Отдел культуры</w:t>
            </w:r>
          </w:p>
        </w:tc>
        <w:tc>
          <w:tcPr>
            <w:tcW w:w="3426" w:type="dxa"/>
            <w:shd w:val="clear" w:color="auto" w:fill="auto"/>
          </w:tcPr>
          <w:p w:rsidR="00ED7ADD" w:rsidRPr="00ED7ADD" w:rsidRDefault="00ED7ADD" w:rsidP="00BA5E87">
            <w:pPr>
              <w:snapToGrid w:val="0"/>
              <w:jc w:val="center"/>
              <w:rPr>
                <w:sz w:val="20"/>
                <w:szCs w:val="20"/>
              </w:rPr>
            </w:pPr>
            <w:r w:rsidRPr="00ED7ADD">
              <w:rPr>
                <w:sz w:val="20"/>
                <w:szCs w:val="20"/>
              </w:rPr>
              <w:t>2022 - 5</w:t>
            </w:r>
          </w:p>
          <w:p w:rsidR="00ED7ADD" w:rsidRPr="00ED7ADD" w:rsidRDefault="00ED7ADD" w:rsidP="00BA5E87">
            <w:pPr>
              <w:snapToGrid w:val="0"/>
              <w:jc w:val="center"/>
              <w:rPr>
                <w:sz w:val="20"/>
                <w:szCs w:val="20"/>
              </w:rPr>
            </w:pPr>
          </w:p>
        </w:tc>
        <w:tc>
          <w:tcPr>
            <w:tcW w:w="1701" w:type="dxa"/>
            <w:shd w:val="clear" w:color="auto" w:fill="auto"/>
          </w:tcPr>
          <w:p w:rsidR="00ED7ADD" w:rsidRPr="00ED7ADD" w:rsidRDefault="00ED7ADD" w:rsidP="00BA5E87">
            <w:pPr>
              <w:snapToGrid w:val="0"/>
              <w:jc w:val="center"/>
              <w:rPr>
                <w:sz w:val="20"/>
                <w:szCs w:val="20"/>
              </w:rPr>
            </w:pPr>
          </w:p>
        </w:tc>
        <w:tc>
          <w:tcPr>
            <w:tcW w:w="1330" w:type="dxa"/>
            <w:shd w:val="clear" w:color="auto" w:fill="auto"/>
          </w:tcPr>
          <w:p w:rsidR="00ED7ADD" w:rsidRPr="00ED7ADD" w:rsidRDefault="00ED7ADD" w:rsidP="00BA5E87">
            <w:pPr>
              <w:snapToGrid w:val="0"/>
              <w:jc w:val="center"/>
              <w:rPr>
                <w:sz w:val="20"/>
                <w:szCs w:val="20"/>
              </w:rPr>
            </w:pPr>
            <w:r w:rsidRPr="00ED7ADD">
              <w:rPr>
                <w:sz w:val="20"/>
                <w:szCs w:val="20"/>
              </w:rPr>
              <w:t>5</w:t>
            </w:r>
          </w:p>
        </w:tc>
      </w:tr>
      <w:tr w:rsidR="00ED7ADD" w:rsidRPr="00ED7ADD" w:rsidTr="00BA5E87">
        <w:trPr>
          <w:trHeight w:val="1125"/>
        </w:trPr>
        <w:tc>
          <w:tcPr>
            <w:tcW w:w="3540" w:type="dxa"/>
            <w:shd w:val="clear" w:color="auto" w:fill="auto"/>
          </w:tcPr>
          <w:p w:rsidR="00ED7ADD" w:rsidRPr="00ED7ADD" w:rsidRDefault="00ED7ADD" w:rsidP="00BA5E87">
            <w:pPr>
              <w:rPr>
                <w:sz w:val="20"/>
                <w:szCs w:val="20"/>
              </w:rPr>
            </w:pPr>
            <w:r w:rsidRPr="00ED7ADD">
              <w:rPr>
                <w:sz w:val="20"/>
                <w:szCs w:val="20"/>
              </w:rPr>
              <w:t>Юбилейные мероприятия Районного дома народного творчества</w:t>
            </w:r>
          </w:p>
        </w:tc>
        <w:tc>
          <w:tcPr>
            <w:tcW w:w="1554" w:type="dxa"/>
            <w:shd w:val="clear" w:color="auto" w:fill="auto"/>
          </w:tcPr>
          <w:p w:rsidR="00ED7ADD" w:rsidRPr="00ED7ADD" w:rsidRDefault="00ED7ADD" w:rsidP="00BA5E87">
            <w:pPr>
              <w:snapToGrid w:val="0"/>
              <w:rPr>
                <w:sz w:val="20"/>
                <w:szCs w:val="20"/>
              </w:rPr>
            </w:pPr>
            <w:r w:rsidRPr="00ED7ADD">
              <w:rPr>
                <w:sz w:val="20"/>
                <w:szCs w:val="20"/>
              </w:rPr>
              <w:t>14.05.2017 г</w:t>
            </w:r>
          </w:p>
          <w:p w:rsidR="00ED7ADD" w:rsidRPr="00ED7ADD" w:rsidRDefault="00ED7ADD" w:rsidP="00BA5E87">
            <w:pPr>
              <w:snapToGrid w:val="0"/>
              <w:rPr>
                <w:sz w:val="20"/>
                <w:szCs w:val="20"/>
              </w:rPr>
            </w:pPr>
            <w:r w:rsidRPr="00ED7ADD">
              <w:rPr>
                <w:sz w:val="20"/>
                <w:szCs w:val="20"/>
              </w:rPr>
              <w:t>14.05.2022 г</w:t>
            </w:r>
          </w:p>
        </w:tc>
        <w:tc>
          <w:tcPr>
            <w:tcW w:w="2449" w:type="dxa"/>
            <w:shd w:val="clear" w:color="auto" w:fill="auto"/>
          </w:tcPr>
          <w:p w:rsidR="00ED7ADD" w:rsidRPr="00ED7ADD" w:rsidRDefault="00ED7ADD" w:rsidP="00BA5E87">
            <w:pPr>
              <w:rPr>
                <w:sz w:val="20"/>
                <w:szCs w:val="20"/>
              </w:rPr>
            </w:pPr>
            <w:r w:rsidRPr="00ED7ADD">
              <w:rPr>
                <w:sz w:val="20"/>
                <w:szCs w:val="20"/>
              </w:rPr>
              <w:t>МКУ «Районный  дом народного творчества»</w:t>
            </w:r>
          </w:p>
        </w:tc>
        <w:tc>
          <w:tcPr>
            <w:tcW w:w="3426" w:type="dxa"/>
            <w:shd w:val="clear" w:color="auto" w:fill="auto"/>
          </w:tcPr>
          <w:p w:rsidR="00ED7ADD" w:rsidRPr="00ED7ADD" w:rsidRDefault="00ED7ADD" w:rsidP="00BA5E87">
            <w:pPr>
              <w:snapToGrid w:val="0"/>
              <w:jc w:val="center"/>
              <w:rPr>
                <w:sz w:val="20"/>
                <w:szCs w:val="20"/>
              </w:rPr>
            </w:pPr>
            <w:r w:rsidRPr="00ED7ADD">
              <w:rPr>
                <w:sz w:val="20"/>
                <w:szCs w:val="20"/>
              </w:rPr>
              <w:t>2022 - 5</w:t>
            </w:r>
          </w:p>
          <w:p w:rsidR="00ED7ADD" w:rsidRPr="00ED7ADD" w:rsidRDefault="00ED7ADD" w:rsidP="00BA5E87">
            <w:pPr>
              <w:snapToGrid w:val="0"/>
              <w:jc w:val="center"/>
              <w:rPr>
                <w:sz w:val="20"/>
                <w:szCs w:val="20"/>
              </w:rPr>
            </w:pPr>
          </w:p>
        </w:tc>
        <w:tc>
          <w:tcPr>
            <w:tcW w:w="1701" w:type="dxa"/>
            <w:shd w:val="clear" w:color="auto" w:fill="auto"/>
          </w:tcPr>
          <w:p w:rsidR="00ED7ADD" w:rsidRPr="00ED7ADD" w:rsidRDefault="00ED7ADD" w:rsidP="00BA5E87">
            <w:pPr>
              <w:snapToGrid w:val="0"/>
              <w:jc w:val="center"/>
              <w:rPr>
                <w:sz w:val="20"/>
                <w:szCs w:val="20"/>
              </w:rPr>
            </w:pPr>
          </w:p>
        </w:tc>
        <w:tc>
          <w:tcPr>
            <w:tcW w:w="1330" w:type="dxa"/>
            <w:shd w:val="clear" w:color="auto" w:fill="auto"/>
          </w:tcPr>
          <w:p w:rsidR="00ED7ADD" w:rsidRPr="00ED7ADD" w:rsidRDefault="00ED7ADD" w:rsidP="00BA5E87">
            <w:pPr>
              <w:snapToGrid w:val="0"/>
              <w:jc w:val="center"/>
              <w:rPr>
                <w:sz w:val="20"/>
                <w:szCs w:val="20"/>
              </w:rPr>
            </w:pPr>
            <w:r w:rsidRPr="00ED7ADD">
              <w:rPr>
                <w:sz w:val="20"/>
                <w:szCs w:val="20"/>
              </w:rPr>
              <w:t>5</w:t>
            </w:r>
          </w:p>
        </w:tc>
      </w:tr>
      <w:tr w:rsidR="00ED7ADD" w:rsidRPr="00ED7ADD" w:rsidTr="00BA5E87">
        <w:tc>
          <w:tcPr>
            <w:tcW w:w="3540" w:type="dxa"/>
            <w:shd w:val="clear" w:color="auto" w:fill="auto"/>
          </w:tcPr>
          <w:p w:rsidR="00ED7ADD" w:rsidRPr="00ED7ADD" w:rsidRDefault="00ED7ADD" w:rsidP="00BA5E87">
            <w:pPr>
              <w:snapToGrid w:val="0"/>
              <w:rPr>
                <w:sz w:val="20"/>
                <w:szCs w:val="20"/>
              </w:rPr>
            </w:pPr>
            <w:r w:rsidRPr="00ED7ADD">
              <w:rPr>
                <w:sz w:val="20"/>
                <w:szCs w:val="20"/>
              </w:rPr>
              <w:t xml:space="preserve">Юбилейные мероприятия  </w:t>
            </w:r>
            <w:r w:rsidRPr="00ED7ADD">
              <w:rPr>
                <w:sz w:val="20"/>
                <w:szCs w:val="20"/>
              </w:rPr>
              <w:lastRenderedPageBreak/>
              <w:t>образования историко-культурного музея с. Завражье</w:t>
            </w:r>
          </w:p>
        </w:tc>
        <w:tc>
          <w:tcPr>
            <w:tcW w:w="1554" w:type="dxa"/>
            <w:shd w:val="clear" w:color="auto" w:fill="auto"/>
          </w:tcPr>
          <w:p w:rsidR="00ED7ADD" w:rsidRPr="00ED7ADD" w:rsidRDefault="00ED7ADD" w:rsidP="00BA5E87">
            <w:pPr>
              <w:snapToGrid w:val="0"/>
              <w:rPr>
                <w:sz w:val="20"/>
                <w:szCs w:val="20"/>
              </w:rPr>
            </w:pPr>
            <w:r w:rsidRPr="00ED7ADD">
              <w:rPr>
                <w:sz w:val="20"/>
                <w:szCs w:val="20"/>
              </w:rPr>
              <w:lastRenderedPageBreak/>
              <w:t xml:space="preserve">15.09.2019 г </w:t>
            </w:r>
            <w:r w:rsidRPr="00ED7ADD">
              <w:rPr>
                <w:sz w:val="20"/>
                <w:szCs w:val="20"/>
              </w:rPr>
              <w:lastRenderedPageBreak/>
              <w:t>15.09.2024 г</w:t>
            </w:r>
          </w:p>
        </w:tc>
        <w:tc>
          <w:tcPr>
            <w:tcW w:w="2449" w:type="dxa"/>
            <w:shd w:val="clear" w:color="auto" w:fill="auto"/>
          </w:tcPr>
          <w:p w:rsidR="00ED7ADD" w:rsidRPr="00ED7ADD" w:rsidRDefault="00ED7ADD" w:rsidP="00BA5E87">
            <w:pPr>
              <w:rPr>
                <w:sz w:val="20"/>
                <w:szCs w:val="20"/>
              </w:rPr>
            </w:pPr>
            <w:r w:rsidRPr="00ED7ADD">
              <w:rPr>
                <w:sz w:val="20"/>
                <w:szCs w:val="20"/>
              </w:rPr>
              <w:lastRenderedPageBreak/>
              <w:t>Отдел культуры</w:t>
            </w:r>
          </w:p>
          <w:p w:rsidR="00ED7ADD" w:rsidRPr="00ED7ADD" w:rsidRDefault="00ED7ADD" w:rsidP="00BA5E87">
            <w:pPr>
              <w:snapToGrid w:val="0"/>
              <w:rPr>
                <w:sz w:val="20"/>
                <w:szCs w:val="20"/>
              </w:rPr>
            </w:pPr>
            <w:r w:rsidRPr="00ED7ADD">
              <w:rPr>
                <w:sz w:val="20"/>
                <w:szCs w:val="20"/>
              </w:rPr>
              <w:lastRenderedPageBreak/>
              <w:t>Историко-культурный музея с. Завражье</w:t>
            </w:r>
          </w:p>
        </w:tc>
        <w:tc>
          <w:tcPr>
            <w:tcW w:w="3426" w:type="dxa"/>
            <w:shd w:val="clear" w:color="auto" w:fill="auto"/>
          </w:tcPr>
          <w:p w:rsidR="00ED7ADD" w:rsidRPr="00ED7ADD" w:rsidRDefault="00ED7ADD" w:rsidP="00BA5E87">
            <w:pPr>
              <w:snapToGrid w:val="0"/>
              <w:jc w:val="center"/>
              <w:rPr>
                <w:sz w:val="20"/>
                <w:szCs w:val="20"/>
              </w:rPr>
            </w:pPr>
            <w:r w:rsidRPr="00ED7ADD">
              <w:rPr>
                <w:sz w:val="20"/>
                <w:szCs w:val="20"/>
              </w:rPr>
              <w:lastRenderedPageBreak/>
              <w:t>2024 - 5</w:t>
            </w:r>
          </w:p>
          <w:p w:rsidR="00ED7ADD" w:rsidRPr="00ED7ADD" w:rsidRDefault="00ED7ADD" w:rsidP="00BA5E87">
            <w:pPr>
              <w:snapToGrid w:val="0"/>
              <w:jc w:val="center"/>
              <w:rPr>
                <w:sz w:val="20"/>
                <w:szCs w:val="20"/>
              </w:rPr>
            </w:pPr>
          </w:p>
        </w:tc>
        <w:tc>
          <w:tcPr>
            <w:tcW w:w="1701" w:type="dxa"/>
            <w:shd w:val="clear" w:color="auto" w:fill="auto"/>
          </w:tcPr>
          <w:p w:rsidR="00ED7ADD" w:rsidRPr="00ED7ADD" w:rsidRDefault="00ED7ADD" w:rsidP="00BA5E87">
            <w:pPr>
              <w:snapToGrid w:val="0"/>
              <w:jc w:val="center"/>
              <w:rPr>
                <w:sz w:val="20"/>
                <w:szCs w:val="20"/>
              </w:rPr>
            </w:pPr>
          </w:p>
        </w:tc>
        <w:tc>
          <w:tcPr>
            <w:tcW w:w="1330" w:type="dxa"/>
            <w:shd w:val="clear" w:color="auto" w:fill="auto"/>
          </w:tcPr>
          <w:p w:rsidR="00ED7ADD" w:rsidRPr="00ED7ADD" w:rsidRDefault="00ED7ADD" w:rsidP="00BA5E87">
            <w:pPr>
              <w:snapToGrid w:val="0"/>
              <w:jc w:val="center"/>
              <w:rPr>
                <w:sz w:val="20"/>
                <w:szCs w:val="20"/>
              </w:rPr>
            </w:pPr>
            <w:r w:rsidRPr="00ED7ADD">
              <w:rPr>
                <w:sz w:val="20"/>
                <w:szCs w:val="20"/>
              </w:rPr>
              <w:t>5</w:t>
            </w:r>
          </w:p>
        </w:tc>
      </w:tr>
      <w:tr w:rsidR="00ED7ADD" w:rsidRPr="00ED7ADD" w:rsidTr="00BA5E87">
        <w:tc>
          <w:tcPr>
            <w:tcW w:w="3540" w:type="dxa"/>
            <w:shd w:val="clear" w:color="auto" w:fill="auto"/>
          </w:tcPr>
          <w:p w:rsidR="00ED7ADD" w:rsidRPr="00ED7ADD" w:rsidRDefault="00ED7ADD" w:rsidP="00BA5E87">
            <w:pPr>
              <w:snapToGrid w:val="0"/>
              <w:rPr>
                <w:sz w:val="20"/>
                <w:szCs w:val="20"/>
              </w:rPr>
            </w:pPr>
            <w:r w:rsidRPr="00ED7ADD">
              <w:rPr>
                <w:sz w:val="20"/>
                <w:szCs w:val="20"/>
              </w:rPr>
              <w:lastRenderedPageBreak/>
              <w:t xml:space="preserve">Юбилейные мероприятия  </w:t>
            </w:r>
            <w:proofErr w:type="spellStart"/>
            <w:r w:rsidRPr="00ED7ADD">
              <w:rPr>
                <w:sz w:val="20"/>
                <w:szCs w:val="20"/>
              </w:rPr>
              <w:t>Межпоселенческой</w:t>
            </w:r>
            <w:proofErr w:type="spellEnd"/>
            <w:r w:rsidRPr="00ED7ADD">
              <w:rPr>
                <w:sz w:val="20"/>
                <w:szCs w:val="20"/>
              </w:rPr>
              <w:t xml:space="preserve">  центральной библиотеки</w:t>
            </w:r>
          </w:p>
        </w:tc>
        <w:tc>
          <w:tcPr>
            <w:tcW w:w="1554" w:type="dxa"/>
            <w:shd w:val="clear" w:color="auto" w:fill="auto"/>
          </w:tcPr>
          <w:p w:rsidR="00ED7ADD" w:rsidRPr="00ED7ADD" w:rsidRDefault="00ED7ADD" w:rsidP="00BA5E87">
            <w:pPr>
              <w:snapToGrid w:val="0"/>
              <w:rPr>
                <w:sz w:val="20"/>
                <w:szCs w:val="20"/>
              </w:rPr>
            </w:pPr>
            <w:r w:rsidRPr="00ED7ADD">
              <w:rPr>
                <w:sz w:val="20"/>
                <w:szCs w:val="20"/>
              </w:rPr>
              <w:t>09.10.2020 г</w:t>
            </w:r>
          </w:p>
          <w:p w:rsidR="00ED7ADD" w:rsidRPr="00ED7ADD" w:rsidRDefault="00ED7ADD" w:rsidP="00BA5E87">
            <w:pPr>
              <w:snapToGrid w:val="0"/>
              <w:rPr>
                <w:sz w:val="20"/>
                <w:szCs w:val="20"/>
              </w:rPr>
            </w:pPr>
          </w:p>
          <w:p w:rsidR="00ED7ADD" w:rsidRPr="00ED7ADD" w:rsidRDefault="00ED7ADD" w:rsidP="00BA5E87">
            <w:pPr>
              <w:snapToGrid w:val="0"/>
              <w:rPr>
                <w:sz w:val="20"/>
                <w:szCs w:val="20"/>
              </w:rPr>
            </w:pPr>
          </w:p>
        </w:tc>
        <w:tc>
          <w:tcPr>
            <w:tcW w:w="2449" w:type="dxa"/>
            <w:shd w:val="clear" w:color="auto" w:fill="auto"/>
          </w:tcPr>
          <w:p w:rsidR="00ED7ADD" w:rsidRPr="00ED7ADD" w:rsidRDefault="00ED7ADD" w:rsidP="00BA5E87">
            <w:pPr>
              <w:snapToGrid w:val="0"/>
              <w:rPr>
                <w:sz w:val="20"/>
                <w:szCs w:val="20"/>
              </w:rPr>
            </w:pPr>
            <w:r w:rsidRPr="00ED7ADD">
              <w:rPr>
                <w:sz w:val="20"/>
                <w:szCs w:val="20"/>
              </w:rPr>
              <w:t>МКУ «Межпоселенческая центральная  библиотека»</w:t>
            </w:r>
          </w:p>
        </w:tc>
        <w:tc>
          <w:tcPr>
            <w:tcW w:w="3426" w:type="dxa"/>
            <w:shd w:val="clear" w:color="auto" w:fill="auto"/>
          </w:tcPr>
          <w:p w:rsidR="00ED7ADD" w:rsidRPr="00ED7ADD" w:rsidRDefault="00ED7ADD" w:rsidP="00BA5E87">
            <w:pPr>
              <w:snapToGrid w:val="0"/>
              <w:jc w:val="center"/>
              <w:rPr>
                <w:sz w:val="20"/>
                <w:szCs w:val="20"/>
              </w:rPr>
            </w:pPr>
          </w:p>
        </w:tc>
        <w:tc>
          <w:tcPr>
            <w:tcW w:w="1701" w:type="dxa"/>
            <w:shd w:val="clear" w:color="auto" w:fill="auto"/>
          </w:tcPr>
          <w:p w:rsidR="00ED7ADD" w:rsidRPr="00ED7ADD" w:rsidRDefault="00ED7ADD" w:rsidP="00BA5E87">
            <w:pPr>
              <w:jc w:val="center"/>
              <w:rPr>
                <w:sz w:val="20"/>
                <w:szCs w:val="20"/>
              </w:rPr>
            </w:pPr>
          </w:p>
        </w:tc>
        <w:tc>
          <w:tcPr>
            <w:tcW w:w="1330" w:type="dxa"/>
            <w:shd w:val="clear" w:color="auto" w:fill="auto"/>
          </w:tcPr>
          <w:p w:rsidR="00ED7ADD" w:rsidRPr="00ED7ADD" w:rsidRDefault="00ED7ADD" w:rsidP="00BA5E87">
            <w:pPr>
              <w:jc w:val="center"/>
              <w:rPr>
                <w:sz w:val="20"/>
                <w:szCs w:val="20"/>
              </w:rPr>
            </w:pPr>
          </w:p>
        </w:tc>
      </w:tr>
      <w:tr w:rsidR="00ED7ADD" w:rsidRPr="00ED7ADD" w:rsidTr="00BA5E87">
        <w:tc>
          <w:tcPr>
            <w:tcW w:w="3540" w:type="dxa"/>
            <w:shd w:val="clear" w:color="auto" w:fill="auto"/>
          </w:tcPr>
          <w:p w:rsidR="00ED7ADD" w:rsidRPr="00ED7ADD" w:rsidRDefault="00ED7ADD" w:rsidP="00BA5E87">
            <w:pPr>
              <w:snapToGrid w:val="0"/>
              <w:rPr>
                <w:sz w:val="20"/>
                <w:szCs w:val="20"/>
              </w:rPr>
            </w:pPr>
            <w:r w:rsidRPr="00ED7ADD">
              <w:rPr>
                <w:sz w:val="20"/>
                <w:szCs w:val="20"/>
              </w:rPr>
              <w:t>Юбилейные мероприятия, посвященные 75-детию Победы в Великой Отечественной войне</w:t>
            </w:r>
          </w:p>
        </w:tc>
        <w:tc>
          <w:tcPr>
            <w:tcW w:w="1554" w:type="dxa"/>
            <w:shd w:val="clear" w:color="auto" w:fill="auto"/>
          </w:tcPr>
          <w:p w:rsidR="00ED7ADD" w:rsidRPr="00ED7ADD" w:rsidRDefault="00ED7ADD" w:rsidP="00BA5E87">
            <w:pPr>
              <w:snapToGrid w:val="0"/>
              <w:rPr>
                <w:sz w:val="20"/>
                <w:szCs w:val="20"/>
              </w:rPr>
            </w:pPr>
            <w:r w:rsidRPr="00ED7ADD">
              <w:rPr>
                <w:sz w:val="20"/>
                <w:szCs w:val="20"/>
              </w:rPr>
              <w:t>май 2020 г.</w:t>
            </w:r>
          </w:p>
        </w:tc>
        <w:tc>
          <w:tcPr>
            <w:tcW w:w="2449" w:type="dxa"/>
            <w:shd w:val="clear" w:color="auto" w:fill="auto"/>
          </w:tcPr>
          <w:p w:rsidR="00ED7ADD" w:rsidRPr="00ED7ADD" w:rsidRDefault="00ED7ADD" w:rsidP="00BA5E87">
            <w:pPr>
              <w:rPr>
                <w:sz w:val="20"/>
                <w:szCs w:val="20"/>
              </w:rPr>
            </w:pPr>
            <w:r w:rsidRPr="00ED7ADD">
              <w:rPr>
                <w:sz w:val="20"/>
                <w:szCs w:val="20"/>
              </w:rPr>
              <w:t>Отдел культуры</w:t>
            </w:r>
          </w:p>
          <w:p w:rsidR="00ED7ADD" w:rsidRPr="00ED7ADD" w:rsidRDefault="00ED7ADD" w:rsidP="00BA5E87">
            <w:pPr>
              <w:snapToGrid w:val="0"/>
              <w:rPr>
                <w:sz w:val="20"/>
                <w:szCs w:val="20"/>
              </w:rPr>
            </w:pPr>
            <w:r w:rsidRPr="00ED7ADD">
              <w:rPr>
                <w:sz w:val="20"/>
                <w:szCs w:val="20"/>
              </w:rPr>
              <w:t>Учреждения культуры</w:t>
            </w:r>
          </w:p>
        </w:tc>
        <w:tc>
          <w:tcPr>
            <w:tcW w:w="3426" w:type="dxa"/>
            <w:shd w:val="clear" w:color="auto" w:fill="auto"/>
          </w:tcPr>
          <w:p w:rsidR="00ED7ADD" w:rsidRPr="00ED7ADD" w:rsidRDefault="00ED7ADD" w:rsidP="00BA5E87">
            <w:pPr>
              <w:snapToGrid w:val="0"/>
              <w:jc w:val="center"/>
              <w:rPr>
                <w:sz w:val="20"/>
                <w:szCs w:val="20"/>
              </w:rPr>
            </w:pPr>
            <w:r w:rsidRPr="00ED7ADD">
              <w:rPr>
                <w:sz w:val="20"/>
                <w:szCs w:val="20"/>
              </w:rPr>
              <w:t>2020 - 20</w:t>
            </w:r>
          </w:p>
          <w:p w:rsidR="00ED7ADD" w:rsidRPr="00ED7ADD" w:rsidRDefault="00ED7ADD" w:rsidP="00BA5E87">
            <w:pPr>
              <w:snapToGrid w:val="0"/>
              <w:jc w:val="center"/>
              <w:rPr>
                <w:sz w:val="20"/>
                <w:szCs w:val="20"/>
              </w:rPr>
            </w:pPr>
          </w:p>
        </w:tc>
        <w:tc>
          <w:tcPr>
            <w:tcW w:w="1701" w:type="dxa"/>
            <w:shd w:val="clear" w:color="auto" w:fill="auto"/>
          </w:tcPr>
          <w:p w:rsidR="00ED7ADD" w:rsidRPr="00ED7ADD" w:rsidRDefault="00ED7ADD" w:rsidP="00BA5E87">
            <w:pPr>
              <w:jc w:val="center"/>
              <w:rPr>
                <w:sz w:val="20"/>
                <w:szCs w:val="20"/>
              </w:rPr>
            </w:pPr>
          </w:p>
        </w:tc>
        <w:tc>
          <w:tcPr>
            <w:tcW w:w="1330" w:type="dxa"/>
            <w:shd w:val="clear" w:color="auto" w:fill="auto"/>
          </w:tcPr>
          <w:p w:rsidR="00ED7ADD" w:rsidRPr="00ED7ADD" w:rsidRDefault="00ED7ADD" w:rsidP="00BA5E87">
            <w:pPr>
              <w:jc w:val="center"/>
              <w:rPr>
                <w:sz w:val="20"/>
                <w:szCs w:val="20"/>
              </w:rPr>
            </w:pPr>
            <w:r w:rsidRPr="00ED7ADD">
              <w:rPr>
                <w:sz w:val="20"/>
                <w:szCs w:val="20"/>
              </w:rPr>
              <w:t>20</w:t>
            </w:r>
          </w:p>
        </w:tc>
      </w:tr>
      <w:tr w:rsidR="00ED7ADD" w:rsidRPr="00ED7ADD" w:rsidTr="00BA5E87">
        <w:tc>
          <w:tcPr>
            <w:tcW w:w="3540" w:type="dxa"/>
            <w:shd w:val="clear" w:color="auto" w:fill="auto"/>
          </w:tcPr>
          <w:p w:rsidR="00ED7ADD" w:rsidRPr="00ED7ADD" w:rsidRDefault="00ED7ADD" w:rsidP="00BA5E87">
            <w:pPr>
              <w:snapToGrid w:val="0"/>
              <w:rPr>
                <w:sz w:val="20"/>
                <w:szCs w:val="20"/>
              </w:rPr>
            </w:pPr>
            <w:r w:rsidRPr="00ED7ADD">
              <w:rPr>
                <w:sz w:val="20"/>
                <w:szCs w:val="20"/>
              </w:rPr>
              <w:t>Традиционные торжественные мероприятия:</w:t>
            </w:r>
          </w:p>
          <w:p w:rsidR="00ED7ADD" w:rsidRPr="00ED7ADD" w:rsidRDefault="00ED7ADD" w:rsidP="00ED7ADD">
            <w:pPr>
              <w:numPr>
                <w:ilvl w:val="0"/>
                <w:numId w:val="2"/>
              </w:numPr>
              <w:suppressAutoHyphens/>
              <w:jc w:val="left"/>
              <w:rPr>
                <w:sz w:val="20"/>
                <w:szCs w:val="20"/>
              </w:rPr>
            </w:pPr>
            <w:r w:rsidRPr="00ED7ADD">
              <w:rPr>
                <w:sz w:val="20"/>
                <w:szCs w:val="20"/>
              </w:rPr>
              <w:t>Новый год</w:t>
            </w:r>
          </w:p>
          <w:p w:rsidR="00ED7ADD" w:rsidRPr="00ED7ADD" w:rsidRDefault="00ED7ADD" w:rsidP="00ED7ADD">
            <w:pPr>
              <w:numPr>
                <w:ilvl w:val="0"/>
                <w:numId w:val="2"/>
              </w:numPr>
              <w:suppressAutoHyphens/>
              <w:jc w:val="left"/>
              <w:rPr>
                <w:sz w:val="20"/>
                <w:szCs w:val="20"/>
              </w:rPr>
            </w:pPr>
            <w:r w:rsidRPr="00ED7ADD">
              <w:rPr>
                <w:sz w:val="20"/>
                <w:szCs w:val="20"/>
              </w:rPr>
              <w:t>Рождество</w:t>
            </w:r>
          </w:p>
          <w:p w:rsidR="00ED7ADD" w:rsidRPr="00ED7ADD" w:rsidRDefault="00ED7ADD" w:rsidP="00ED7ADD">
            <w:pPr>
              <w:numPr>
                <w:ilvl w:val="0"/>
                <w:numId w:val="2"/>
              </w:numPr>
              <w:suppressAutoHyphens/>
              <w:jc w:val="left"/>
              <w:rPr>
                <w:sz w:val="20"/>
                <w:szCs w:val="20"/>
              </w:rPr>
            </w:pPr>
            <w:r w:rsidRPr="00ED7ADD">
              <w:rPr>
                <w:sz w:val="20"/>
                <w:szCs w:val="20"/>
              </w:rPr>
              <w:t>23 февраля День защитника Отечества</w:t>
            </w:r>
          </w:p>
          <w:p w:rsidR="00ED7ADD" w:rsidRPr="00ED7ADD" w:rsidRDefault="00ED7ADD" w:rsidP="00ED7ADD">
            <w:pPr>
              <w:numPr>
                <w:ilvl w:val="0"/>
                <w:numId w:val="2"/>
              </w:numPr>
              <w:suppressAutoHyphens/>
              <w:jc w:val="left"/>
              <w:rPr>
                <w:sz w:val="20"/>
                <w:szCs w:val="20"/>
              </w:rPr>
            </w:pPr>
            <w:r w:rsidRPr="00ED7ADD">
              <w:rPr>
                <w:sz w:val="20"/>
                <w:szCs w:val="20"/>
              </w:rPr>
              <w:t>8 марта Международный женский день</w:t>
            </w:r>
          </w:p>
          <w:p w:rsidR="00ED7ADD" w:rsidRPr="00ED7ADD" w:rsidRDefault="00ED7ADD" w:rsidP="00ED7ADD">
            <w:pPr>
              <w:numPr>
                <w:ilvl w:val="0"/>
                <w:numId w:val="2"/>
              </w:numPr>
              <w:suppressAutoHyphens/>
              <w:jc w:val="left"/>
              <w:rPr>
                <w:sz w:val="20"/>
                <w:szCs w:val="20"/>
              </w:rPr>
            </w:pPr>
            <w:r w:rsidRPr="00ED7ADD">
              <w:rPr>
                <w:sz w:val="20"/>
                <w:szCs w:val="20"/>
              </w:rPr>
              <w:t>День призывника (весна, осень)</w:t>
            </w:r>
          </w:p>
          <w:p w:rsidR="00ED7ADD" w:rsidRPr="00ED7ADD" w:rsidRDefault="00ED7ADD" w:rsidP="00ED7ADD">
            <w:pPr>
              <w:numPr>
                <w:ilvl w:val="0"/>
                <w:numId w:val="2"/>
              </w:numPr>
              <w:suppressAutoHyphens/>
              <w:jc w:val="left"/>
              <w:rPr>
                <w:sz w:val="20"/>
                <w:szCs w:val="20"/>
              </w:rPr>
            </w:pPr>
            <w:r w:rsidRPr="00ED7ADD">
              <w:rPr>
                <w:sz w:val="20"/>
                <w:szCs w:val="20"/>
              </w:rPr>
              <w:t>Масленица</w:t>
            </w:r>
          </w:p>
          <w:p w:rsidR="00ED7ADD" w:rsidRPr="00ED7ADD" w:rsidRDefault="00ED7ADD" w:rsidP="00ED7ADD">
            <w:pPr>
              <w:numPr>
                <w:ilvl w:val="0"/>
                <w:numId w:val="2"/>
              </w:numPr>
              <w:suppressAutoHyphens/>
              <w:jc w:val="left"/>
              <w:rPr>
                <w:sz w:val="20"/>
                <w:szCs w:val="20"/>
              </w:rPr>
            </w:pPr>
            <w:r w:rsidRPr="00ED7ADD">
              <w:rPr>
                <w:sz w:val="20"/>
                <w:szCs w:val="20"/>
              </w:rPr>
              <w:t>9 мая День Победы</w:t>
            </w:r>
          </w:p>
          <w:p w:rsidR="00ED7ADD" w:rsidRPr="00ED7ADD" w:rsidRDefault="00ED7ADD" w:rsidP="00ED7ADD">
            <w:pPr>
              <w:numPr>
                <w:ilvl w:val="0"/>
                <w:numId w:val="2"/>
              </w:numPr>
              <w:suppressAutoHyphens/>
              <w:jc w:val="left"/>
              <w:rPr>
                <w:sz w:val="20"/>
                <w:szCs w:val="20"/>
              </w:rPr>
            </w:pPr>
            <w:r w:rsidRPr="00ED7ADD">
              <w:rPr>
                <w:sz w:val="20"/>
                <w:szCs w:val="20"/>
              </w:rPr>
              <w:t>День музеев</w:t>
            </w:r>
          </w:p>
          <w:p w:rsidR="00ED7ADD" w:rsidRPr="00ED7ADD" w:rsidRDefault="00ED7ADD" w:rsidP="00ED7ADD">
            <w:pPr>
              <w:numPr>
                <w:ilvl w:val="0"/>
                <w:numId w:val="2"/>
              </w:numPr>
              <w:suppressAutoHyphens/>
              <w:jc w:val="left"/>
              <w:rPr>
                <w:sz w:val="20"/>
                <w:szCs w:val="20"/>
              </w:rPr>
            </w:pPr>
            <w:r w:rsidRPr="00ED7ADD">
              <w:rPr>
                <w:sz w:val="20"/>
                <w:szCs w:val="20"/>
              </w:rPr>
              <w:t>День библиотек</w:t>
            </w:r>
          </w:p>
          <w:p w:rsidR="00ED7ADD" w:rsidRPr="00ED7ADD" w:rsidRDefault="00ED7ADD" w:rsidP="00ED7ADD">
            <w:pPr>
              <w:numPr>
                <w:ilvl w:val="0"/>
                <w:numId w:val="2"/>
              </w:numPr>
              <w:suppressAutoHyphens/>
              <w:jc w:val="left"/>
              <w:rPr>
                <w:sz w:val="20"/>
                <w:szCs w:val="20"/>
              </w:rPr>
            </w:pPr>
            <w:r w:rsidRPr="00ED7ADD">
              <w:rPr>
                <w:sz w:val="20"/>
                <w:szCs w:val="20"/>
              </w:rPr>
              <w:t>День защиты детей</w:t>
            </w:r>
          </w:p>
          <w:p w:rsidR="00ED7ADD" w:rsidRPr="00ED7ADD" w:rsidRDefault="00ED7ADD" w:rsidP="00ED7ADD">
            <w:pPr>
              <w:numPr>
                <w:ilvl w:val="0"/>
                <w:numId w:val="2"/>
              </w:numPr>
              <w:suppressAutoHyphens/>
              <w:jc w:val="left"/>
              <w:rPr>
                <w:sz w:val="20"/>
                <w:szCs w:val="20"/>
              </w:rPr>
            </w:pPr>
            <w:r w:rsidRPr="00ED7ADD">
              <w:rPr>
                <w:sz w:val="20"/>
                <w:szCs w:val="20"/>
              </w:rPr>
              <w:t xml:space="preserve">Праздник </w:t>
            </w:r>
            <w:proofErr w:type="spellStart"/>
            <w:r w:rsidRPr="00ED7ADD">
              <w:rPr>
                <w:sz w:val="20"/>
                <w:szCs w:val="20"/>
              </w:rPr>
              <w:t>Кадыя</w:t>
            </w:r>
            <w:proofErr w:type="spellEnd"/>
          </w:p>
          <w:p w:rsidR="00ED7ADD" w:rsidRPr="00ED7ADD" w:rsidRDefault="00ED7ADD" w:rsidP="00ED7ADD">
            <w:pPr>
              <w:numPr>
                <w:ilvl w:val="0"/>
                <w:numId w:val="2"/>
              </w:numPr>
              <w:suppressAutoHyphens/>
              <w:jc w:val="left"/>
              <w:rPr>
                <w:sz w:val="20"/>
                <w:szCs w:val="20"/>
              </w:rPr>
            </w:pPr>
            <w:r w:rsidRPr="00ED7ADD">
              <w:rPr>
                <w:sz w:val="20"/>
                <w:szCs w:val="20"/>
              </w:rPr>
              <w:t>День пожилого человека</w:t>
            </w:r>
          </w:p>
          <w:p w:rsidR="00ED7ADD" w:rsidRPr="00ED7ADD" w:rsidRDefault="00ED7ADD" w:rsidP="00ED7ADD">
            <w:pPr>
              <w:numPr>
                <w:ilvl w:val="0"/>
                <w:numId w:val="2"/>
              </w:numPr>
              <w:suppressAutoHyphens/>
              <w:jc w:val="left"/>
              <w:rPr>
                <w:sz w:val="20"/>
                <w:szCs w:val="20"/>
              </w:rPr>
            </w:pPr>
            <w:r w:rsidRPr="00ED7ADD">
              <w:rPr>
                <w:sz w:val="20"/>
                <w:szCs w:val="20"/>
              </w:rPr>
              <w:t>День народного Единства</w:t>
            </w:r>
          </w:p>
          <w:p w:rsidR="00ED7ADD" w:rsidRPr="00ED7ADD" w:rsidRDefault="00ED7ADD" w:rsidP="00ED7ADD">
            <w:pPr>
              <w:numPr>
                <w:ilvl w:val="0"/>
                <w:numId w:val="2"/>
              </w:numPr>
              <w:suppressAutoHyphens/>
              <w:snapToGrid w:val="0"/>
              <w:jc w:val="left"/>
              <w:rPr>
                <w:sz w:val="20"/>
                <w:szCs w:val="20"/>
              </w:rPr>
            </w:pPr>
            <w:r w:rsidRPr="00ED7ADD">
              <w:rPr>
                <w:sz w:val="20"/>
                <w:szCs w:val="20"/>
              </w:rPr>
              <w:t>День Матери</w:t>
            </w:r>
          </w:p>
        </w:tc>
        <w:tc>
          <w:tcPr>
            <w:tcW w:w="1554" w:type="dxa"/>
            <w:shd w:val="clear" w:color="auto" w:fill="auto"/>
          </w:tcPr>
          <w:p w:rsidR="00ED7ADD" w:rsidRPr="00ED7ADD" w:rsidRDefault="00ED7ADD" w:rsidP="00BA5E87">
            <w:pPr>
              <w:rPr>
                <w:sz w:val="20"/>
                <w:szCs w:val="20"/>
              </w:rPr>
            </w:pPr>
            <w:r w:rsidRPr="00ED7ADD">
              <w:rPr>
                <w:sz w:val="20"/>
                <w:szCs w:val="20"/>
              </w:rPr>
              <w:t>ежегодно</w:t>
            </w:r>
          </w:p>
        </w:tc>
        <w:tc>
          <w:tcPr>
            <w:tcW w:w="2449" w:type="dxa"/>
            <w:shd w:val="clear" w:color="auto" w:fill="auto"/>
          </w:tcPr>
          <w:p w:rsidR="00ED7ADD" w:rsidRPr="00ED7ADD" w:rsidRDefault="00ED7ADD" w:rsidP="00BA5E87">
            <w:pPr>
              <w:rPr>
                <w:sz w:val="20"/>
                <w:szCs w:val="20"/>
              </w:rPr>
            </w:pPr>
            <w:r w:rsidRPr="00ED7ADD">
              <w:rPr>
                <w:sz w:val="20"/>
                <w:szCs w:val="20"/>
              </w:rPr>
              <w:t>Отдел культуры</w:t>
            </w:r>
          </w:p>
          <w:p w:rsidR="00ED7ADD" w:rsidRPr="00ED7ADD" w:rsidRDefault="00ED7ADD" w:rsidP="00BA5E87">
            <w:pPr>
              <w:rPr>
                <w:sz w:val="20"/>
                <w:szCs w:val="20"/>
              </w:rPr>
            </w:pPr>
            <w:r w:rsidRPr="00ED7ADD">
              <w:rPr>
                <w:sz w:val="20"/>
                <w:szCs w:val="20"/>
              </w:rPr>
              <w:t>Учреждения культуры</w:t>
            </w:r>
          </w:p>
        </w:tc>
        <w:tc>
          <w:tcPr>
            <w:tcW w:w="3426" w:type="dxa"/>
            <w:shd w:val="clear" w:color="auto" w:fill="auto"/>
          </w:tcPr>
          <w:p w:rsidR="00ED7ADD" w:rsidRPr="00ED7ADD" w:rsidRDefault="00ED7ADD" w:rsidP="00BA5E87">
            <w:pPr>
              <w:snapToGrid w:val="0"/>
              <w:jc w:val="center"/>
              <w:rPr>
                <w:sz w:val="20"/>
                <w:szCs w:val="20"/>
              </w:rPr>
            </w:pPr>
            <w:r w:rsidRPr="00ED7ADD">
              <w:rPr>
                <w:sz w:val="20"/>
                <w:szCs w:val="20"/>
              </w:rPr>
              <w:t>2016 - 25</w:t>
            </w:r>
          </w:p>
          <w:p w:rsidR="00ED7ADD" w:rsidRPr="00ED7ADD" w:rsidRDefault="00ED7ADD" w:rsidP="00BA5E87">
            <w:pPr>
              <w:snapToGrid w:val="0"/>
              <w:jc w:val="center"/>
              <w:rPr>
                <w:sz w:val="20"/>
                <w:szCs w:val="20"/>
              </w:rPr>
            </w:pPr>
            <w:r w:rsidRPr="00ED7ADD">
              <w:rPr>
                <w:sz w:val="20"/>
                <w:szCs w:val="20"/>
              </w:rPr>
              <w:t>2017 - 20</w:t>
            </w:r>
          </w:p>
          <w:p w:rsidR="00ED7ADD" w:rsidRPr="00ED7ADD" w:rsidRDefault="00ED7ADD" w:rsidP="00BA5E87">
            <w:pPr>
              <w:snapToGrid w:val="0"/>
              <w:jc w:val="center"/>
              <w:rPr>
                <w:sz w:val="20"/>
                <w:szCs w:val="20"/>
              </w:rPr>
            </w:pPr>
            <w:r w:rsidRPr="00ED7ADD">
              <w:rPr>
                <w:sz w:val="20"/>
                <w:szCs w:val="20"/>
              </w:rPr>
              <w:t>2018 - 40</w:t>
            </w:r>
          </w:p>
          <w:p w:rsidR="00ED7ADD" w:rsidRPr="00ED7ADD" w:rsidRDefault="00ED7ADD" w:rsidP="00BA5E87">
            <w:pPr>
              <w:snapToGrid w:val="0"/>
              <w:jc w:val="center"/>
              <w:rPr>
                <w:sz w:val="20"/>
                <w:szCs w:val="20"/>
              </w:rPr>
            </w:pPr>
            <w:r w:rsidRPr="00ED7ADD">
              <w:rPr>
                <w:sz w:val="20"/>
                <w:szCs w:val="20"/>
              </w:rPr>
              <w:t>2019 - 40</w:t>
            </w:r>
          </w:p>
          <w:p w:rsidR="00ED7ADD" w:rsidRPr="00ED7ADD" w:rsidRDefault="00ED7ADD" w:rsidP="00BA5E87">
            <w:pPr>
              <w:snapToGrid w:val="0"/>
              <w:jc w:val="center"/>
              <w:rPr>
                <w:sz w:val="20"/>
                <w:szCs w:val="20"/>
              </w:rPr>
            </w:pPr>
            <w:r w:rsidRPr="00ED7ADD">
              <w:rPr>
                <w:sz w:val="20"/>
                <w:szCs w:val="20"/>
              </w:rPr>
              <w:t>2020 - 20</w:t>
            </w:r>
          </w:p>
          <w:p w:rsidR="00ED7ADD" w:rsidRPr="00ED7ADD" w:rsidRDefault="00ED7ADD" w:rsidP="00BA5E87">
            <w:pPr>
              <w:snapToGrid w:val="0"/>
              <w:jc w:val="center"/>
              <w:rPr>
                <w:sz w:val="20"/>
                <w:szCs w:val="20"/>
              </w:rPr>
            </w:pPr>
            <w:r w:rsidRPr="00ED7ADD">
              <w:rPr>
                <w:sz w:val="20"/>
                <w:szCs w:val="20"/>
              </w:rPr>
              <w:t>2021 - 20</w:t>
            </w:r>
          </w:p>
          <w:p w:rsidR="00ED7ADD" w:rsidRPr="00ED7ADD" w:rsidRDefault="00ED7ADD" w:rsidP="00BA5E87">
            <w:pPr>
              <w:snapToGrid w:val="0"/>
              <w:jc w:val="center"/>
              <w:rPr>
                <w:sz w:val="20"/>
                <w:szCs w:val="20"/>
              </w:rPr>
            </w:pPr>
            <w:r w:rsidRPr="00ED7ADD">
              <w:rPr>
                <w:sz w:val="20"/>
                <w:szCs w:val="20"/>
              </w:rPr>
              <w:t>2022 - 20</w:t>
            </w:r>
          </w:p>
          <w:p w:rsidR="00ED7ADD" w:rsidRPr="00ED7ADD" w:rsidRDefault="00ED7ADD" w:rsidP="00BA5E87">
            <w:pPr>
              <w:snapToGrid w:val="0"/>
              <w:jc w:val="center"/>
              <w:rPr>
                <w:sz w:val="20"/>
                <w:szCs w:val="20"/>
              </w:rPr>
            </w:pPr>
            <w:r w:rsidRPr="00ED7ADD">
              <w:rPr>
                <w:sz w:val="20"/>
                <w:szCs w:val="20"/>
              </w:rPr>
              <w:t>2023 - 20</w:t>
            </w:r>
          </w:p>
          <w:p w:rsidR="00ED7ADD" w:rsidRPr="00ED7ADD" w:rsidRDefault="00ED7ADD" w:rsidP="00BA5E87">
            <w:pPr>
              <w:snapToGrid w:val="0"/>
              <w:jc w:val="center"/>
              <w:rPr>
                <w:sz w:val="20"/>
                <w:szCs w:val="20"/>
              </w:rPr>
            </w:pPr>
            <w:r w:rsidRPr="00ED7ADD">
              <w:rPr>
                <w:sz w:val="20"/>
                <w:szCs w:val="20"/>
              </w:rPr>
              <w:t>2024 - 20</w:t>
            </w:r>
          </w:p>
        </w:tc>
        <w:tc>
          <w:tcPr>
            <w:tcW w:w="1701" w:type="dxa"/>
            <w:shd w:val="clear" w:color="auto" w:fill="auto"/>
          </w:tcPr>
          <w:p w:rsidR="00ED7ADD" w:rsidRPr="00ED7ADD" w:rsidRDefault="00ED7ADD" w:rsidP="00BA5E87">
            <w:pPr>
              <w:snapToGrid w:val="0"/>
              <w:jc w:val="center"/>
              <w:rPr>
                <w:sz w:val="20"/>
                <w:szCs w:val="20"/>
              </w:rPr>
            </w:pPr>
          </w:p>
        </w:tc>
        <w:tc>
          <w:tcPr>
            <w:tcW w:w="1330" w:type="dxa"/>
            <w:shd w:val="clear" w:color="auto" w:fill="auto"/>
          </w:tcPr>
          <w:p w:rsidR="00ED7ADD" w:rsidRPr="00ED7ADD" w:rsidRDefault="00ED7ADD" w:rsidP="00BA5E87">
            <w:pPr>
              <w:jc w:val="center"/>
              <w:rPr>
                <w:sz w:val="20"/>
                <w:szCs w:val="20"/>
              </w:rPr>
            </w:pPr>
            <w:r w:rsidRPr="00ED7ADD">
              <w:rPr>
                <w:sz w:val="20"/>
                <w:szCs w:val="20"/>
              </w:rPr>
              <w:t>25</w:t>
            </w:r>
          </w:p>
          <w:p w:rsidR="00ED7ADD" w:rsidRPr="00ED7ADD" w:rsidRDefault="00ED7ADD" w:rsidP="00BA5E87">
            <w:pPr>
              <w:snapToGrid w:val="0"/>
              <w:jc w:val="center"/>
              <w:rPr>
                <w:sz w:val="20"/>
                <w:szCs w:val="20"/>
              </w:rPr>
            </w:pPr>
            <w:r w:rsidRPr="00ED7ADD">
              <w:rPr>
                <w:sz w:val="20"/>
                <w:szCs w:val="20"/>
              </w:rPr>
              <w:t>20</w:t>
            </w:r>
          </w:p>
          <w:p w:rsidR="00ED7ADD" w:rsidRPr="00ED7ADD" w:rsidRDefault="00ED7ADD" w:rsidP="00BA5E87">
            <w:pPr>
              <w:snapToGrid w:val="0"/>
              <w:jc w:val="center"/>
              <w:rPr>
                <w:sz w:val="20"/>
                <w:szCs w:val="20"/>
              </w:rPr>
            </w:pPr>
            <w:r w:rsidRPr="00ED7ADD">
              <w:rPr>
                <w:sz w:val="20"/>
                <w:szCs w:val="20"/>
              </w:rPr>
              <w:t>40</w:t>
            </w:r>
          </w:p>
          <w:p w:rsidR="00ED7ADD" w:rsidRPr="00ED7ADD" w:rsidRDefault="00ED7ADD" w:rsidP="00BA5E87">
            <w:pPr>
              <w:snapToGrid w:val="0"/>
              <w:jc w:val="center"/>
              <w:rPr>
                <w:sz w:val="20"/>
                <w:szCs w:val="20"/>
              </w:rPr>
            </w:pPr>
            <w:r w:rsidRPr="00ED7ADD">
              <w:rPr>
                <w:sz w:val="20"/>
                <w:szCs w:val="20"/>
              </w:rPr>
              <w:t>40</w:t>
            </w:r>
          </w:p>
          <w:p w:rsidR="00ED7ADD" w:rsidRPr="00ED7ADD" w:rsidRDefault="00ED7ADD" w:rsidP="00BA5E87">
            <w:pPr>
              <w:snapToGrid w:val="0"/>
              <w:jc w:val="center"/>
              <w:rPr>
                <w:sz w:val="20"/>
                <w:szCs w:val="20"/>
              </w:rPr>
            </w:pPr>
            <w:r w:rsidRPr="00ED7ADD">
              <w:rPr>
                <w:sz w:val="20"/>
                <w:szCs w:val="20"/>
              </w:rPr>
              <w:t>20</w:t>
            </w:r>
          </w:p>
          <w:p w:rsidR="00ED7ADD" w:rsidRPr="00ED7ADD" w:rsidRDefault="00ED7ADD" w:rsidP="00BA5E87">
            <w:pPr>
              <w:snapToGrid w:val="0"/>
              <w:jc w:val="center"/>
              <w:rPr>
                <w:sz w:val="20"/>
                <w:szCs w:val="20"/>
              </w:rPr>
            </w:pPr>
            <w:r w:rsidRPr="00ED7ADD">
              <w:rPr>
                <w:sz w:val="20"/>
                <w:szCs w:val="20"/>
              </w:rPr>
              <w:t>20</w:t>
            </w:r>
          </w:p>
          <w:p w:rsidR="00ED7ADD" w:rsidRPr="00ED7ADD" w:rsidRDefault="00ED7ADD" w:rsidP="00BA5E87">
            <w:pPr>
              <w:snapToGrid w:val="0"/>
              <w:jc w:val="center"/>
              <w:rPr>
                <w:sz w:val="20"/>
                <w:szCs w:val="20"/>
              </w:rPr>
            </w:pPr>
            <w:r w:rsidRPr="00ED7ADD">
              <w:rPr>
                <w:sz w:val="20"/>
                <w:szCs w:val="20"/>
              </w:rPr>
              <w:t>20</w:t>
            </w:r>
          </w:p>
          <w:p w:rsidR="00ED7ADD" w:rsidRPr="00ED7ADD" w:rsidRDefault="00ED7ADD" w:rsidP="00BA5E87">
            <w:pPr>
              <w:snapToGrid w:val="0"/>
              <w:jc w:val="center"/>
              <w:rPr>
                <w:sz w:val="20"/>
                <w:szCs w:val="20"/>
              </w:rPr>
            </w:pPr>
            <w:r w:rsidRPr="00ED7ADD">
              <w:rPr>
                <w:sz w:val="20"/>
                <w:szCs w:val="20"/>
              </w:rPr>
              <w:t>20</w:t>
            </w:r>
          </w:p>
          <w:p w:rsidR="00ED7ADD" w:rsidRPr="00ED7ADD" w:rsidRDefault="00ED7ADD" w:rsidP="00BA5E87">
            <w:pPr>
              <w:snapToGrid w:val="0"/>
              <w:jc w:val="center"/>
              <w:rPr>
                <w:sz w:val="20"/>
                <w:szCs w:val="20"/>
              </w:rPr>
            </w:pPr>
            <w:r w:rsidRPr="00ED7ADD">
              <w:rPr>
                <w:sz w:val="20"/>
                <w:szCs w:val="20"/>
              </w:rPr>
              <w:t>20</w:t>
            </w:r>
          </w:p>
        </w:tc>
      </w:tr>
      <w:tr w:rsidR="00ED7ADD" w:rsidRPr="00ED7ADD" w:rsidTr="00BA5E87">
        <w:tc>
          <w:tcPr>
            <w:tcW w:w="3540" w:type="dxa"/>
            <w:shd w:val="clear" w:color="auto" w:fill="auto"/>
            <w:vAlign w:val="center"/>
          </w:tcPr>
          <w:p w:rsidR="00ED7ADD" w:rsidRPr="00ED7ADD" w:rsidRDefault="00ED7ADD" w:rsidP="00BA5E87">
            <w:pPr>
              <w:snapToGrid w:val="0"/>
              <w:jc w:val="right"/>
              <w:rPr>
                <w:sz w:val="20"/>
                <w:szCs w:val="20"/>
              </w:rPr>
            </w:pPr>
            <w:r w:rsidRPr="00ED7ADD">
              <w:rPr>
                <w:b/>
                <w:sz w:val="20"/>
                <w:szCs w:val="20"/>
              </w:rPr>
              <w:t>Всего</w:t>
            </w:r>
          </w:p>
        </w:tc>
        <w:tc>
          <w:tcPr>
            <w:tcW w:w="1554" w:type="dxa"/>
            <w:shd w:val="clear" w:color="auto" w:fill="auto"/>
          </w:tcPr>
          <w:p w:rsidR="00ED7ADD" w:rsidRPr="00ED7ADD" w:rsidRDefault="00ED7ADD" w:rsidP="00BA5E87">
            <w:pPr>
              <w:snapToGrid w:val="0"/>
              <w:rPr>
                <w:sz w:val="20"/>
                <w:szCs w:val="20"/>
              </w:rPr>
            </w:pPr>
          </w:p>
        </w:tc>
        <w:tc>
          <w:tcPr>
            <w:tcW w:w="2449" w:type="dxa"/>
            <w:shd w:val="clear" w:color="auto" w:fill="auto"/>
          </w:tcPr>
          <w:p w:rsidR="00ED7ADD" w:rsidRPr="00ED7ADD" w:rsidRDefault="00ED7ADD" w:rsidP="00BA5E87">
            <w:pPr>
              <w:snapToGrid w:val="0"/>
              <w:rPr>
                <w:sz w:val="20"/>
                <w:szCs w:val="20"/>
              </w:rPr>
            </w:pPr>
          </w:p>
        </w:tc>
        <w:tc>
          <w:tcPr>
            <w:tcW w:w="3426" w:type="dxa"/>
            <w:shd w:val="clear" w:color="auto" w:fill="auto"/>
          </w:tcPr>
          <w:p w:rsidR="00ED7ADD" w:rsidRPr="00ED7ADD" w:rsidRDefault="00ED7ADD" w:rsidP="00BA5E87">
            <w:pPr>
              <w:snapToGrid w:val="0"/>
              <w:jc w:val="center"/>
              <w:rPr>
                <w:b/>
                <w:sz w:val="20"/>
                <w:szCs w:val="20"/>
              </w:rPr>
            </w:pPr>
            <w:r w:rsidRPr="00ED7ADD">
              <w:rPr>
                <w:b/>
                <w:sz w:val="20"/>
                <w:szCs w:val="20"/>
              </w:rPr>
              <w:t>2016 - 55</w:t>
            </w:r>
          </w:p>
          <w:p w:rsidR="00ED7ADD" w:rsidRPr="00ED7ADD" w:rsidRDefault="00ED7ADD" w:rsidP="00BA5E87">
            <w:pPr>
              <w:snapToGrid w:val="0"/>
              <w:jc w:val="center"/>
              <w:rPr>
                <w:b/>
                <w:sz w:val="20"/>
                <w:szCs w:val="20"/>
              </w:rPr>
            </w:pPr>
            <w:r w:rsidRPr="00ED7ADD">
              <w:rPr>
                <w:b/>
                <w:sz w:val="20"/>
                <w:szCs w:val="20"/>
              </w:rPr>
              <w:t>2017 - 45</w:t>
            </w:r>
          </w:p>
          <w:p w:rsidR="00ED7ADD" w:rsidRPr="00ED7ADD" w:rsidRDefault="00ED7ADD" w:rsidP="00BA5E87">
            <w:pPr>
              <w:snapToGrid w:val="0"/>
              <w:jc w:val="center"/>
              <w:rPr>
                <w:b/>
                <w:sz w:val="20"/>
                <w:szCs w:val="20"/>
              </w:rPr>
            </w:pPr>
            <w:r w:rsidRPr="00ED7ADD">
              <w:rPr>
                <w:b/>
                <w:sz w:val="20"/>
                <w:szCs w:val="20"/>
              </w:rPr>
              <w:t>2018 - 65</w:t>
            </w:r>
          </w:p>
          <w:p w:rsidR="00ED7ADD" w:rsidRPr="00ED7ADD" w:rsidRDefault="00ED7ADD" w:rsidP="00BA5E87">
            <w:pPr>
              <w:snapToGrid w:val="0"/>
              <w:jc w:val="center"/>
              <w:rPr>
                <w:b/>
                <w:sz w:val="20"/>
                <w:szCs w:val="20"/>
              </w:rPr>
            </w:pPr>
            <w:r w:rsidRPr="00ED7ADD">
              <w:rPr>
                <w:b/>
                <w:sz w:val="20"/>
                <w:szCs w:val="20"/>
              </w:rPr>
              <w:t>2019 - 80</w:t>
            </w:r>
          </w:p>
          <w:p w:rsidR="00ED7ADD" w:rsidRPr="00ED7ADD" w:rsidRDefault="00ED7ADD" w:rsidP="00BA5E87">
            <w:pPr>
              <w:snapToGrid w:val="0"/>
              <w:jc w:val="center"/>
              <w:rPr>
                <w:b/>
                <w:sz w:val="20"/>
                <w:szCs w:val="20"/>
              </w:rPr>
            </w:pPr>
            <w:r w:rsidRPr="00ED7ADD">
              <w:rPr>
                <w:b/>
                <w:sz w:val="20"/>
                <w:szCs w:val="20"/>
              </w:rPr>
              <w:t>2020 - 90</w:t>
            </w:r>
          </w:p>
          <w:p w:rsidR="00ED7ADD" w:rsidRPr="00ED7ADD" w:rsidRDefault="00ED7ADD" w:rsidP="00BA5E87">
            <w:pPr>
              <w:snapToGrid w:val="0"/>
              <w:jc w:val="center"/>
              <w:rPr>
                <w:b/>
                <w:sz w:val="20"/>
                <w:szCs w:val="20"/>
              </w:rPr>
            </w:pPr>
            <w:r w:rsidRPr="00ED7ADD">
              <w:rPr>
                <w:b/>
                <w:sz w:val="20"/>
                <w:szCs w:val="20"/>
              </w:rPr>
              <w:t>2021 - 80</w:t>
            </w:r>
          </w:p>
          <w:p w:rsidR="00ED7ADD" w:rsidRPr="00ED7ADD" w:rsidRDefault="00ED7ADD" w:rsidP="00BA5E87">
            <w:pPr>
              <w:snapToGrid w:val="0"/>
              <w:jc w:val="center"/>
              <w:rPr>
                <w:b/>
                <w:sz w:val="20"/>
                <w:szCs w:val="20"/>
              </w:rPr>
            </w:pPr>
            <w:r w:rsidRPr="00ED7ADD">
              <w:rPr>
                <w:b/>
                <w:sz w:val="20"/>
                <w:szCs w:val="20"/>
              </w:rPr>
              <w:t>2022 - 70</w:t>
            </w:r>
          </w:p>
          <w:p w:rsidR="00ED7ADD" w:rsidRPr="00ED7ADD" w:rsidRDefault="00ED7ADD" w:rsidP="00BA5E87">
            <w:pPr>
              <w:snapToGrid w:val="0"/>
              <w:jc w:val="center"/>
              <w:rPr>
                <w:b/>
                <w:sz w:val="20"/>
                <w:szCs w:val="20"/>
              </w:rPr>
            </w:pPr>
            <w:r w:rsidRPr="00ED7ADD">
              <w:rPr>
                <w:b/>
                <w:sz w:val="20"/>
                <w:szCs w:val="20"/>
              </w:rPr>
              <w:t>2023 - 60</w:t>
            </w:r>
          </w:p>
          <w:p w:rsidR="00ED7ADD" w:rsidRPr="00ED7ADD" w:rsidRDefault="00ED7ADD" w:rsidP="00BA5E87">
            <w:pPr>
              <w:snapToGrid w:val="0"/>
              <w:jc w:val="center"/>
              <w:rPr>
                <w:b/>
                <w:sz w:val="20"/>
                <w:szCs w:val="20"/>
              </w:rPr>
            </w:pPr>
            <w:r w:rsidRPr="00ED7ADD">
              <w:rPr>
                <w:b/>
                <w:sz w:val="20"/>
                <w:szCs w:val="20"/>
              </w:rPr>
              <w:t>2024 - 65</w:t>
            </w:r>
          </w:p>
        </w:tc>
        <w:tc>
          <w:tcPr>
            <w:tcW w:w="1701" w:type="dxa"/>
            <w:shd w:val="clear" w:color="auto" w:fill="auto"/>
          </w:tcPr>
          <w:p w:rsidR="00ED7ADD" w:rsidRPr="00ED7ADD" w:rsidRDefault="00ED7ADD" w:rsidP="00BA5E87">
            <w:pPr>
              <w:snapToGrid w:val="0"/>
              <w:jc w:val="center"/>
              <w:rPr>
                <w:b/>
                <w:bCs/>
                <w:sz w:val="20"/>
                <w:szCs w:val="20"/>
              </w:rPr>
            </w:pPr>
          </w:p>
        </w:tc>
        <w:tc>
          <w:tcPr>
            <w:tcW w:w="1330" w:type="dxa"/>
            <w:shd w:val="clear" w:color="auto" w:fill="auto"/>
          </w:tcPr>
          <w:p w:rsidR="00ED7ADD" w:rsidRPr="00ED7ADD" w:rsidRDefault="00ED7ADD" w:rsidP="00BA5E87">
            <w:pPr>
              <w:snapToGrid w:val="0"/>
              <w:jc w:val="center"/>
              <w:rPr>
                <w:b/>
                <w:sz w:val="20"/>
                <w:szCs w:val="20"/>
              </w:rPr>
            </w:pPr>
            <w:r w:rsidRPr="00ED7ADD">
              <w:rPr>
                <w:b/>
                <w:sz w:val="20"/>
                <w:szCs w:val="20"/>
              </w:rPr>
              <w:t>2016 - 55</w:t>
            </w:r>
          </w:p>
          <w:p w:rsidR="00ED7ADD" w:rsidRPr="00ED7ADD" w:rsidRDefault="00ED7ADD" w:rsidP="00BA5E87">
            <w:pPr>
              <w:snapToGrid w:val="0"/>
              <w:jc w:val="center"/>
              <w:rPr>
                <w:b/>
                <w:sz w:val="20"/>
                <w:szCs w:val="20"/>
              </w:rPr>
            </w:pPr>
            <w:r w:rsidRPr="00ED7ADD">
              <w:rPr>
                <w:b/>
                <w:sz w:val="20"/>
                <w:szCs w:val="20"/>
              </w:rPr>
              <w:t>2017 - 45</w:t>
            </w:r>
          </w:p>
          <w:p w:rsidR="00ED7ADD" w:rsidRPr="00ED7ADD" w:rsidRDefault="00ED7ADD" w:rsidP="00BA5E87">
            <w:pPr>
              <w:snapToGrid w:val="0"/>
              <w:jc w:val="center"/>
              <w:rPr>
                <w:b/>
                <w:sz w:val="20"/>
                <w:szCs w:val="20"/>
              </w:rPr>
            </w:pPr>
            <w:r w:rsidRPr="00ED7ADD">
              <w:rPr>
                <w:b/>
                <w:sz w:val="20"/>
                <w:szCs w:val="20"/>
              </w:rPr>
              <w:t>2018 - 65</w:t>
            </w:r>
          </w:p>
          <w:p w:rsidR="00ED7ADD" w:rsidRPr="00ED7ADD" w:rsidRDefault="00ED7ADD" w:rsidP="00BA5E87">
            <w:pPr>
              <w:snapToGrid w:val="0"/>
              <w:jc w:val="center"/>
              <w:rPr>
                <w:b/>
                <w:sz w:val="20"/>
                <w:szCs w:val="20"/>
              </w:rPr>
            </w:pPr>
            <w:r w:rsidRPr="00ED7ADD">
              <w:rPr>
                <w:b/>
                <w:sz w:val="20"/>
                <w:szCs w:val="20"/>
              </w:rPr>
              <w:t>2019 - 80</w:t>
            </w:r>
          </w:p>
          <w:p w:rsidR="00ED7ADD" w:rsidRPr="00ED7ADD" w:rsidRDefault="00ED7ADD" w:rsidP="00BA5E87">
            <w:pPr>
              <w:snapToGrid w:val="0"/>
              <w:jc w:val="center"/>
              <w:rPr>
                <w:b/>
                <w:sz w:val="20"/>
                <w:szCs w:val="20"/>
              </w:rPr>
            </w:pPr>
            <w:r w:rsidRPr="00ED7ADD">
              <w:rPr>
                <w:b/>
                <w:sz w:val="20"/>
                <w:szCs w:val="20"/>
              </w:rPr>
              <w:t>2020 - 90</w:t>
            </w:r>
          </w:p>
          <w:p w:rsidR="00ED7ADD" w:rsidRPr="00ED7ADD" w:rsidRDefault="00ED7ADD" w:rsidP="00BA5E87">
            <w:pPr>
              <w:snapToGrid w:val="0"/>
              <w:jc w:val="center"/>
              <w:rPr>
                <w:b/>
                <w:sz w:val="20"/>
                <w:szCs w:val="20"/>
              </w:rPr>
            </w:pPr>
            <w:r w:rsidRPr="00ED7ADD">
              <w:rPr>
                <w:b/>
                <w:sz w:val="20"/>
                <w:szCs w:val="20"/>
              </w:rPr>
              <w:t>2021 - 80</w:t>
            </w:r>
          </w:p>
          <w:p w:rsidR="00ED7ADD" w:rsidRPr="00ED7ADD" w:rsidRDefault="00ED7ADD" w:rsidP="00BA5E87">
            <w:pPr>
              <w:snapToGrid w:val="0"/>
              <w:jc w:val="center"/>
              <w:rPr>
                <w:b/>
                <w:sz w:val="20"/>
                <w:szCs w:val="20"/>
              </w:rPr>
            </w:pPr>
            <w:r w:rsidRPr="00ED7ADD">
              <w:rPr>
                <w:b/>
                <w:sz w:val="20"/>
                <w:szCs w:val="20"/>
              </w:rPr>
              <w:t>2022 - 70</w:t>
            </w:r>
          </w:p>
          <w:p w:rsidR="00ED7ADD" w:rsidRPr="00ED7ADD" w:rsidRDefault="00ED7ADD" w:rsidP="00BA5E87">
            <w:pPr>
              <w:snapToGrid w:val="0"/>
              <w:jc w:val="center"/>
              <w:rPr>
                <w:b/>
                <w:sz w:val="20"/>
                <w:szCs w:val="20"/>
              </w:rPr>
            </w:pPr>
            <w:r w:rsidRPr="00ED7ADD">
              <w:rPr>
                <w:b/>
                <w:sz w:val="20"/>
                <w:szCs w:val="20"/>
              </w:rPr>
              <w:t>2023 - 60</w:t>
            </w:r>
          </w:p>
          <w:p w:rsidR="00ED7ADD" w:rsidRPr="00ED7ADD" w:rsidRDefault="00ED7ADD" w:rsidP="00BA5E87">
            <w:pPr>
              <w:snapToGrid w:val="0"/>
              <w:jc w:val="center"/>
              <w:rPr>
                <w:b/>
                <w:bCs/>
                <w:sz w:val="20"/>
                <w:szCs w:val="20"/>
              </w:rPr>
            </w:pPr>
            <w:r w:rsidRPr="00ED7ADD">
              <w:rPr>
                <w:b/>
                <w:sz w:val="20"/>
                <w:szCs w:val="20"/>
              </w:rPr>
              <w:t>2024 - 65</w:t>
            </w:r>
          </w:p>
        </w:tc>
      </w:tr>
      <w:tr w:rsidR="00ED7ADD" w:rsidRPr="00ED7ADD" w:rsidTr="00BA5E87">
        <w:tc>
          <w:tcPr>
            <w:tcW w:w="3540" w:type="dxa"/>
            <w:shd w:val="clear" w:color="auto" w:fill="auto"/>
          </w:tcPr>
          <w:p w:rsidR="00ED7ADD" w:rsidRPr="00ED7ADD" w:rsidRDefault="00ED7ADD" w:rsidP="00BA5E87">
            <w:pPr>
              <w:snapToGrid w:val="0"/>
              <w:jc w:val="right"/>
              <w:rPr>
                <w:b/>
                <w:sz w:val="20"/>
                <w:szCs w:val="20"/>
              </w:rPr>
            </w:pPr>
            <w:r w:rsidRPr="00ED7ADD">
              <w:rPr>
                <w:b/>
                <w:sz w:val="20"/>
                <w:szCs w:val="20"/>
              </w:rPr>
              <w:t>Итого</w:t>
            </w:r>
          </w:p>
        </w:tc>
        <w:tc>
          <w:tcPr>
            <w:tcW w:w="1554" w:type="dxa"/>
            <w:shd w:val="clear" w:color="auto" w:fill="auto"/>
          </w:tcPr>
          <w:p w:rsidR="00ED7ADD" w:rsidRPr="00ED7ADD" w:rsidRDefault="00ED7ADD" w:rsidP="00BA5E87">
            <w:pPr>
              <w:snapToGrid w:val="0"/>
              <w:rPr>
                <w:sz w:val="20"/>
                <w:szCs w:val="20"/>
              </w:rPr>
            </w:pPr>
          </w:p>
        </w:tc>
        <w:tc>
          <w:tcPr>
            <w:tcW w:w="2449" w:type="dxa"/>
            <w:shd w:val="clear" w:color="auto" w:fill="auto"/>
          </w:tcPr>
          <w:p w:rsidR="00ED7ADD" w:rsidRPr="00ED7ADD" w:rsidRDefault="00ED7ADD" w:rsidP="00BA5E87">
            <w:pPr>
              <w:snapToGrid w:val="0"/>
              <w:rPr>
                <w:sz w:val="20"/>
                <w:szCs w:val="20"/>
              </w:rPr>
            </w:pPr>
          </w:p>
        </w:tc>
        <w:tc>
          <w:tcPr>
            <w:tcW w:w="3426" w:type="dxa"/>
            <w:shd w:val="clear" w:color="auto" w:fill="auto"/>
          </w:tcPr>
          <w:p w:rsidR="00ED7ADD" w:rsidRPr="00ED7ADD" w:rsidRDefault="00ED7ADD" w:rsidP="00BA5E87">
            <w:pPr>
              <w:snapToGrid w:val="0"/>
              <w:jc w:val="center"/>
              <w:rPr>
                <w:b/>
                <w:bCs/>
                <w:sz w:val="20"/>
                <w:szCs w:val="20"/>
              </w:rPr>
            </w:pPr>
            <w:r w:rsidRPr="00ED7ADD">
              <w:rPr>
                <w:b/>
                <w:bCs/>
                <w:sz w:val="20"/>
                <w:szCs w:val="20"/>
              </w:rPr>
              <w:t>610</w:t>
            </w:r>
          </w:p>
        </w:tc>
        <w:tc>
          <w:tcPr>
            <w:tcW w:w="1701" w:type="dxa"/>
            <w:shd w:val="clear" w:color="auto" w:fill="auto"/>
          </w:tcPr>
          <w:p w:rsidR="00ED7ADD" w:rsidRPr="00ED7ADD" w:rsidRDefault="00ED7ADD" w:rsidP="00BA5E87">
            <w:pPr>
              <w:snapToGrid w:val="0"/>
              <w:rPr>
                <w:b/>
                <w:bCs/>
                <w:sz w:val="20"/>
                <w:szCs w:val="20"/>
              </w:rPr>
            </w:pPr>
          </w:p>
        </w:tc>
        <w:tc>
          <w:tcPr>
            <w:tcW w:w="1330" w:type="dxa"/>
            <w:shd w:val="clear" w:color="auto" w:fill="auto"/>
          </w:tcPr>
          <w:p w:rsidR="00ED7ADD" w:rsidRPr="00ED7ADD" w:rsidRDefault="00ED7ADD" w:rsidP="00BA5E87">
            <w:pPr>
              <w:snapToGrid w:val="0"/>
              <w:ind w:left="135"/>
              <w:jc w:val="center"/>
              <w:rPr>
                <w:b/>
                <w:bCs/>
                <w:sz w:val="20"/>
                <w:szCs w:val="20"/>
              </w:rPr>
            </w:pPr>
            <w:r w:rsidRPr="00ED7ADD">
              <w:rPr>
                <w:b/>
                <w:bCs/>
                <w:sz w:val="20"/>
                <w:szCs w:val="20"/>
              </w:rPr>
              <w:t>610</w:t>
            </w:r>
          </w:p>
        </w:tc>
      </w:tr>
      <w:tr w:rsidR="00ED7ADD" w:rsidRPr="00ED7ADD" w:rsidTr="00BA5E87">
        <w:tc>
          <w:tcPr>
            <w:tcW w:w="14000" w:type="dxa"/>
            <w:gridSpan w:val="6"/>
            <w:shd w:val="clear" w:color="auto" w:fill="auto"/>
          </w:tcPr>
          <w:p w:rsidR="00ED7ADD" w:rsidRPr="00ED7ADD" w:rsidRDefault="00ED7ADD" w:rsidP="00BA5E87">
            <w:pPr>
              <w:jc w:val="center"/>
              <w:rPr>
                <w:sz w:val="20"/>
                <w:szCs w:val="20"/>
              </w:rPr>
            </w:pPr>
            <w:r w:rsidRPr="00ED7ADD">
              <w:rPr>
                <w:b/>
                <w:bCs/>
                <w:sz w:val="20"/>
                <w:szCs w:val="20"/>
              </w:rPr>
              <w:t>Мероприятия  по  сохранению, возрождению и развитию народных  художественных промыслов</w:t>
            </w:r>
          </w:p>
        </w:tc>
      </w:tr>
      <w:tr w:rsidR="00ED7ADD" w:rsidRPr="00ED7ADD" w:rsidTr="00BA5E87">
        <w:tc>
          <w:tcPr>
            <w:tcW w:w="3540" w:type="dxa"/>
            <w:shd w:val="clear" w:color="auto" w:fill="auto"/>
          </w:tcPr>
          <w:p w:rsidR="00ED7ADD" w:rsidRPr="00ED7ADD" w:rsidRDefault="00ED7ADD" w:rsidP="00BA5E87">
            <w:pPr>
              <w:snapToGrid w:val="0"/>
              <w:rPr>
                <w:sz w:val="20"/>
                <w:szCs w:val="20"/>
              </w:rPr>
            </w:pPr>
            <w:r w:rsidRPr="00ED7ADD">
              <w:rPr>
                <w:sz w:val="20"/>
                <w:szCs w:val="20"/>
              </w:rPr>
              <w:t>Организация и проведение выставок прикладного искусства местных мастеров</w:t>
            </w:r>
          </w:p>
        </w:tc>
        <w:tc>
          <w:tcPr>
            <w:tcW w:w="1554" w:type="dxa"/>
            <w:shd w:val="clear" w:color="auto" w:fill="auto"/>
          </w:tcPr>
          <w:p w:rsidR="00ED7ADD" w:rsidRPr="00ED7ADD" w:rsidRDefault="00ED7ADD" w:rsidP="00BA5E87">
            <w:pPr>
              <w:snapToGrid w:val="0"/>
              <w:rPr>
                <w:sz w:val="20"/>
                <w:szCs w:val="20"/>
              </w:rPr>
            </w:pPr>
            <w:r w:rsidRPr="00ED7ADD">
              <w:rPr>
                <w:sz w:val="20"/>
                <w:szCs w:val="20"/>
              </w:rPr>
              <w:t>ежегодно</w:t>
            </w:r>
          </w:p>
        </w:tc>
        <w:tc>
          <w:tcPr>
            <w:tcW w:w="2449" w:type="dxa"/>
            <w:shd w:val="clear" w:color="auto" w:fill="auto"/>
          </w:tcPr>
          <w:p w:rsidR="00ED7ADD" w:rsidRPr="00ED7ADD" w:rsidRDefault="00ED7ADD" w:rsidP="00BA5E87">
            <w:pPr>
              <w:rPr>
                <w:sz w:val="20"/>
                <w:szCs w:val="20"/>
              </w:rPr>
            </w:pPr>
            <w:r w:rsidRPr="00ED7ADD">
              <w:rPr>
                <w:sz w:val="20"/>
                <w:szCs w:val="20"/>
              </w:rPr>
              <w:t>Отдел культуры</w:t>
            </w:r>
          </w:p>
          <w:p w:rsidR="00ED7ADD" w:rsidRPr="00ED7ADD" w:rsidRDefault="00ED7ADD" w:rsidP="00BA5E87">
            <w:pPr>
              <w:rPr>
                <w:sz w:val="20"/>
                <w:szCs w:val="20"/>
              </w:rPr>
            </w:pPr>
            <w:r w:rsidRPr="00ED7ADD">
              <w:rPr>
                <w:sz w:val="20"/>
                <w:szCs w:val="20"/>
              </w:rPr>
              <w:t>Учреждения культуры</w:t>
            </w:r>
          </w:p>
        </w:tc>
        <w:tc>
          <w:tcPr>
            <w:tcW w:w="3426" w:type="dxa"/>
            <w:shd w:val="clear" w:color="auto" w:fill="auto"/>
          </w:tcPr>
          <w:p w:rsidR="00ED7ADD" w:rsidRPr="00ED7ADD" w:rsidRDefault="00ED7ADD" w:rsidP="00BA5E87">
            <w:pPr>
              <w:snapToGrid w:val="0"/>
              <w:jc w:val="center"/>
              <w:rPr>
                <w:sz w:val="20"/>
                <w:szCs w:val="20"/>
              </w:rPr>
            </w:pPr>
            <w:r w:rsidRPr="00ED7ADD">
              <w:rPr>
                <w:sz w:val="20"/>
                <w:szCs w:val="20"/>
              </w:rPr>
              <w:t>2016 - 5</w:t>
            </w:r>
          </w:p>
          <w:p w:rsidR="00ED7ADD" w:rsidRPr="00ED7ADD" w:rsidRDefault="00ED7ADD" w:rsidP="00BA5E87">
            <w:pPr>
              <w:snapToGrid w:val="0"/>
              <w:jc w:val="center"/>
              <w:rPr>
                <w:sz w:val="20"/>
                <w:szCs w:val="20"/>
              </w:rPr>
            </w:pPr>
            <w:r w:rsidRPr="00ED7ADD">
              <w:rPr>
                <w:sz w:val="20"/>
                <w:szCs w:val="20"/>
              </w:rPr>
              <w:t>2017 - 2</w:t>
            </w:r>
          </w:p>
          <w:p w:rsidR="00ED7ADD" w:rsidRPr="00ED7ADD" w:rsidRDefault="00ED7ADD" w:rsidP="00BA5E87">
            <w:pPr>
              <w:snapToGrid w:val="0"/>
              <w:jc w:val="center"/>
              <w:rPr>
                <w:sz w:val="20"/>
                <w:szCs w:val="20"/>
              </w:rPr>
            </w:pPr>
            <w:r w:rsidRPr="00ED7ADD">
              <w:rPr>
                <w:sz w:val="20"/>
                <w:szCs w:val="20"/>
              </w:rPr>
              <w:t>2018 - 10</w:t>
            </w:r>
          </w:p>
          <w:p w:rsidR="00ED7ADD" w:rsidRPr="00ED7ADD" w:rsidRDefault="00ED7ADD" w:rsidP="00BA5E87">
            <w:pPr>
              <w:snapToGrid w:val="0"/>
              <w:jc w:val="center"/>
              <w:rPr>
                <w:sz w:val="20"/>
                <w:szCs w:val="20"/>
              </w:rPr>
            </w:pPr>
            <w:r w:rsidRPr="00ED7ADD">
              <w:rPr>
                <w:sz w:val="20"/>
                <w:szCs w:val="20"/>
              </w:rPr>
              <w:t>2019 - 10</w:t>
            </w:r>
          </w:p>
          <w:p w:rsidR="00ED7ADD" w:rsidRPr="00ED7ADD" w:rsidRDefault="00ED7ADD" w:rsidP="00BA5E87">
            <w:pPr>
              <w:snapToGrid w:val="0"/>
              <w:jc w:val="center"/>
              <w:rPr>
                <w:sz w:val="20"/>
                <w:szCs w:val="20"/>
              </w:rPr>
            </w:pPr>
            <w:r w:rsidRPr="00ED7ADD">
              <w:rPr>
                <w:sz w:val="20"/>
                <w:szCs w:val="20"/>
              </w:rPr>
              <w:lastRenderedPageBreak/>
              <w:t>2020 - 10</w:t>
            </w:r>
          </w:p>
          <w:p w:rsidR="00ED7ADD" w:rsidRPr="00ED7ADD" w:rsidRDefault="00ED7ADD" w:rsidP="00BA5E87">
            <w:pPr>
              <w:snapToGrid w:val="0"/>
              <w:jc w:val="center"/>
              <w:rPr>
                <w:sz w:val="20"/>
                <w:szCs w:val="20"/>
              </w:rPr>
            </w:pPr>
            <w:r w:rsidRPr="00ED7ADD">
              <w:rPr>
                <w:sz w:val="20"/>
                <w:szCs w:val="20"/>
              </w:rPr>
              <w:t>2021 - 10</w:t>
            </w:r>
          </w:p>
          <w:p w:rsidR="00ED7ADD" w:rsidRPr="00ED7ADD" w:rsidRDefault="00ED7ADD" w:rsidP="00BA5E87">
            <w:pPr>
              <w:snapToGrid w:val="0"/>
              <w:jc w:val="center"/>
              <w:rPr>
                <w:sz w:val="20"/>
                <w:szCs w:val="20"/>
              </w:rPr>
            </w:pPr>
            <w:r w:rsidRPr="00ED7ADD">
              <w:rPr>
                <w:sz w:val="20"/>
                <w:szCs w:val="20"/>
              </w:rPr>
              <w:t>2022 - 10</w:t>
            </w:r>
          </w:p>
          <w:p w:rsidR="00ED7ADD" w:rsidRPr="00ED7ADD" w:rsidRDefault="00ED7ADD" w:rsidP="00BA5E87">
            <w:pPr>
              <w:snapToGrid w:val="0"/>
              <w:jc w:val="center"/>
              <w:rPr>
                <w:sz w:val="20"/>
                <w:szCs w:val="20"/>
              </w:rPr>
            </w:pPr>
            <w:r w:rsidRPr="00ED7ADD">
              <w:rPr>
                <w:sz w:val="20"/>
                <w:szCs w:val="20"/>
              </w:rPr>
              <w:t>2023 - 10</w:t>
            </w:r>
          </w:p>
          <w:p w:rsidR="00ED7ADD" w:rsidRPr="00ED7ADD" w:rsidRDefault="00ED7ADD" w:rsidP="00BA5E87">
            <w:pPr>
              <w:snapToGrid w:val="0"/>
              <w:jc w:val="center"/>
              <w:rPr>
                <w:sz w:val="20"/>
                <w:szCs w:val="20"/>
              </w:rPr>
            </w:pPr>
            <w:r w:rsidRPr="00ED7ADD">
              <w:rPr>
                <w:sz w:val="20"/>
                <w:szCs w:val="20"/>
              </w:rPr>
              <w:t>2024 - 10</w:t>
            </w:r>
          </w:p>
        </w:tc>
        <w:tc>
          <w:tcPr>
            <w:tcW w:w="1701" w:type="dxa"/>
            <w:shd w:val="clear" w:color="auto" w:fill="auto"/>
          </w:tcPr>
          <w:p w:rsidR="00ED7ADD" w:rsidRPr="00ED7ADD" w:rsidRDefault="00ED7ADD" w:rsidP="00BA5E87">
            <w:pPr>
              <w:snapToGrid w:val="0"/>
              <w:jc w:val="center"/>
              <w:rPr>
                <w:sz w:val="20"/>
                <w:szCs w:val="20"/>
              </w:rPr>
            </w:pPr>
          </w:p>
        </w:tc>
        <w:tc>
          <w:tcPr>
            <w:tcW w:w="1330" w:type="dxa"/>
            <w:shd w:val="clear" w:color="auto" w:fill="auto"/>
          </w:tcPr>
          <w:p w:rsidR="00ED7ADD" w:rsidRPr="00ED7ADD" w:rsidRDefault="00ED7ADD" w:rsidP="00BA5E87">
            <w:pPr>
              <w:snapToGrid w:val="0"/>
              <w:jc w:val="center"/>
              <w:rPr>
                <w:sz w:val="20"/>
                <w:szCs w:val="20"/>
              </w:rPr>
            </w:pPr>
            <w:r w:rsidRPr="00ED7ADD">
              <w:rPr>
                <w:sz w:val="20"/>
                <w:szCs w:val="20"/>
              </w:rPr>
              <w:t>5</w:t>
            </w:r>
          </w:p>
          <w:p w:rsidR="00ED7ADD" w:rsidRPr="00ED7ADD" w:rsidRDefault="00ED7ADD" w:rsidP="00BA5E87">
            <w:pPr>
              <w:snapToGrid w:val="0"/>
              <w:jc w:val="center"/>
              <w:rPr>
                <w:sz w:val="20"/>
                <w:szCs w:val="20"/>
              </w:rPr>
            </w:pPr>
            <w:r w:rsidRPr="00ED7ADD">
              <w:rPr>
                <w:sz w:val="20"/>
                <w:szCs w:val="20"/>
              </w:rPr>
              <w:t>2</w:t>
            </w:r>
          </w:p>
          <w:p w:rsidR="00ED7ADD" w:rsidRPr="00ED7ADD" w:rsidRDefault="00ED7ADD" w:rsidP="00BA5E87">
            <w:pPr>
              <w:snapToGrid w:val="0"/>
              <w:jc w:val="center"/>
              <w:rPr>
                <w:sz w:val="20"/>
                <w:szCs w:val="20"/>
              </w:rPr>
            </w:pPr>
            <w:r w:rsidRPr="00ED7ADD">
              <w:rPr>
                <w:sz w:val="20"/>
                <w:szCs w:val="20"/>
              </w:rPr>
              <w:t>10</w:t>
            </w:r>
          </w:p>
          <w:p w:rsidR="00ED7ADD" w:rsidRPr="00ED7ADD" w:rsidRDefault="00ED7ADD" w:rsidP="00BA5E87">
            <w:pPr>
              <w:snapToGrid w:val="0"/>
              <w:jc w:val="center"/>
              <w:rPr>
                <w:sz w:val="20"/>
                <w:szCs w:val="20"/>
              </w:rPr>
            </w:pPr>
            <w:r w:rsidRPr="00ED7ADD">
              <w:rPr>
                <w:sz w:val="20"/>
                <w:szCs w:val="20"/>
              </w:rPr>
              <w:t>10</w:t>
            </w:r>
          </w:p>
          <w:p w:rsidR="00ED7ADD" w:rsidRPr="00ED7ADD" w:rsidRDefault="00ED7ADD" w:rsidP="00BA5E87">
            <w:pPr>
              <w:snapToGrid w:val="0"/>
              <w:jc w:val="center"/>
              <w:rPr>
                <w:sz w:val="20"/>
                <w:szCs w:val="20"/>
              </w:rPr>
            </w:pPr>
            <w:r w:rsidRPr="00ED7ADD">
              <w:rPr>
                <w:sz w:val="20"/>
                <w:szCs w:val="20"/>
              </w:rPr>
              <w:lastRenderedPageBreak/>
              <w:t>10</w:t>
            </w:r>
          </w:p>
          <w:p w:rsidR="00ED7ADD" w:rsidRPr="00ED7ADD" w:rsidRDefault="00ED7ADD" w:rsidP="00BA5E87">
            <w:pPr>
              <w:snapToGrid w:val="0"/>
              <w:jc w:val="center"/>
              <w:rPr>
                <w:sz w:val="20"/>
                <w:szCs w:val="20"/>
              </w:rPr>
            </w:pPr>
            <w:r w:rsidRPr="00ED7ADD">
              <w:rPr>
                <w:sz w:val="20"/>
                <w:szCs w:val="20"/>
              </w:rPr>
              <w:t>10</w:t>
            </w:r>
          </w:p>
          <w:p w:rsidR="00ED7ADD" w:rsidRPr="00ED7ADD" w:rsidRDefault="00ED7ADD" w:rsidP="00BA5E87">
            <w:pPr>
              <w:snapToGrid w:val="0"/>
              <w:jc w:val="center"/>
              <w:rPr>
                <w:sz w:val="20"/>
                <w:szCs w:val="20"/>
              </w:rPr>
            </w:pPr>
            <w:r w:rsidRPr="00ED7ADD">
              <w:rPr>
                <w:sz w:val="20"/>
                <w:szCs w:val="20"/>
              </w:rPr>
              <w:t>10</w:t>
            </w:r>
          </w:p>
          <w:p w:rsidR="00ED7ADD" w:rsidRPr="00ED7ADD" w:rsidRDefault="00ED7ADD" w:rsidP="00BA5E87">
            <w:pPr>
              <w:snapToGrid w:val="0"/>
              <w:jc w:val="center"/>
              <w:rPr>
                <w:sz w:val="20"/>
                <w:szCs w:val="20"/>
              </w:rPr>
            </w:pPr>
            <w:r w:rsidRPr="00ED7ADD">
              <w:rPr>
                <w:sz w:val="20"/>
                <w:szCs w:val="20"/>
              </w:rPr>
              <w:t>10</w:t>
            </w:r>
          </w:p>
          <w:p w:rsidR="00ED7ADD" w:rsidRPr="00ED7ADD" w:rsidRDefault="00ED7ADD" w:rsidP="00BA5E87">
            <w:pPr>
              <w:snapToGrid w:val="0"/>
              <w:jc w:val="center"/>
              <w:rPr>
                <w:sz w:val="20"/>
                <w:szCs w:val="20"/>
              </w:rPr>
            </w:pPr>
            <w:r w:rsidRPr="00ED7ADD">
              <w:rPr>
                <w:sz w:val="20"/>
                <w:szCs w:val="20"/>
              </w:rPr>
              <w:t>10</w:t>
            </w:r>
          </w:p>
        </w:tc>
      </w:tr>
      <w:tr w:rsidR="00ED7ADD" w:rsidRPr="00ED7ADD" w:rsidTr="00BA5E87">
        <w:tc>
          <w:tcPr>
            <w:tcW w:w="3540" w:type="dxa"/>
            <w:shd w:val="clear" w:color="auto" w:fill="auto"/>
          </w:tcPr>
          <w:p w:rsidR="00ED7ADD" w:rsidRPr="00ED7ADD" w:rsidRDefault="00ED7ADD" w:rsidP="00BA5E87">
            <w:pPr>
              <w:snapToGrid w:val="0"/>
              <w:rPr>
                <w:sz w:val="20"/>
                <w:szCs w:val="20"/>
              </w:rPr>
            </w:pPr>
            <w:r w:rsidRPr="00ED7ADD">
              <w:rPr>
                <w:sz w:val="20"/>
                <w:szCs w:val="20"/>
              </w:rPr>
              <w:lastRenderedPageBreak/>
              <w:t xml:space="preserve">Организация и проведение  районных </w:t>
            </w:r>
            <w:proofErr w:type="spellStart"/>
            <w:r w:rsidRPr="00ED7ADD">
              <w:rPr>
                <w:sz w:val="20"/>
                <w:szCs w:val="20"/>
              </w:rPr>
              <w:t>брендовых</w:t>
            </w:r>
            <w:proofErr w:type="spellEnd"/>
            <w:r w:rsidRPr="00ED7ADD">
              <w:rPr>
                <w:sz w:val="20"/>
                <w:szCs w:val="20"/>
              </w:rPr>
              <w:t xml:space="preserve">  праздников</w:t>
            </w:r>
          </w:p>
        </w:tc>
        <w:tc>
          <w:tcPr>
            <w:tcW w:w="1554" w:type="dxa"/>
            <w:shd w:val="clear" w:color="auto" w:fill="auto"/>
          </w:tcPr>
          <w:p w:rsidR="00ED7ADD" w:rsidRPr="00ED7ADD" w:rsidRDefault="00ED7ADD" w:rsidP="00BA5E87">
            <w:pPr>
              <w:snapToGrid w:val="0"/>
              <w:rPr>
                <w:sz w:val="20"/>
                <w:szCs w:val="20"/>
              </w:rPr>
            </w:pPr>
            <w:r w:rsidRPr="00ED7ADD">
              <w:rPr>
                <w:sz w:val="20"/>
                <w:szCs w:val="20"/>
              </w:rPr>
              <w:t>ежегодно</w:t>
            </w:r>
          </w:p>
        </w:tc>
        <w:tc>
          <w:tcPr>
            <w:tcW w:w="2449" w:type="dxa"/>
            <w:shd w:val="clear" w:color="auto" w:fill="auto"/>
          </w:tcPr>
          <w:p w:rsidR="00ED7ADD" w:rsidRPr="00ED7ADD" w:rsidRDefault="00ED7ADD" w:rsidP="00BA5E87">
            <w:pPr>
              <w:rPr>
                <w:sz w:val="20"/>
                <w:szCs w:val="20"/>
              </w:rPr>
            </w:pPr>
            <w:r w:rsidRPr="00ED7ADD">
              <w:rPr>
                <w:sz w:val="20"/>
                <w:szCs w:val="20"/>
              </w:rPr>
              <w:t>Учреждения культуры</w:t>
            </w:r>
          </w:p>
        </w:tc>
        <w:tc>
          <w:tcPr>
            <w:tcW w:w="3426" w:type="dxa"/>
            <w:shd w:val="clear" w:color="auto" w:fill="auto"/>
          </w:tcPr>
          <w:p w:rsidR="00ED7ADD" w:rsidRPr="00ED7ADD" w:rsidRDefault="00ED7ADD" w:rsidP="00BA5E87">
            <w:pPr>
              <w:snapToGrid w:val="0"/>
              <w:jc w:val="center"/>
              <w:rPr>
                <w:sz w:val="20"/>
                <w:szCs w:val="20"/>
              </w:rPr>
            </w:pPr>
            <w:r w:rsidRPr="00ED7ADD">
              <w:rPr>
                <w:sz w:val="20"/>
                <w:szCs w:val="20"/>
              </w:rPr>
              <w:t>2016 - 0</w:t>
            </w:r>
          </w:p>
          <w:p w:rsidR="00ED7ADD" w:rsidRPr="00ED7ADD" w:rsidRDefault="00ED7ADD" w:rsidP="00BA5E87">
            <w:pPr>
              <w:snapToGrid w:val="0"/>
              <w:jc w:val="center"/>
              <w:rPr>
                <w:sz w:val="20"/>
                <w:szCs w:val="20"/>
              </w:rPr>
            </w:pPr>
            <w:r w:rsidRPr="00ED7ADD">
              <w:rPr>
                <w:sz w:val="20"/>
                <w:szCs w:val="20"/>
              </w:rPr>
              <w:t>2017 - 0</w:t>
            </w:r>
          </w:p>
          <w:p w:rsidR="00ED7ADD" w:rsidRPr="00ED7ADD" w:rsidRDefault="00ED7ADD" w:rsidP="00BA5E87">
            <w:pPr>
              <w:snapToGrid w:val="0"/>
              <w:jc w:val="center"/>
              <w:rPr>
                <w:sz w:val="20"/>
                <w:szCs w:val="20"/>
              </w:rPr>
            </w:pPr>
            <w:r w:rsidRPr="00ED7ADD">
              <w:rPr>
                <w:sz w:val="20"/>
                <w:szCs w:val="20"/>
              </w:rPr>
              <w:t>2018 - 0</w:t>
            </w:r>
          </w:p>
          <w:p w:rsidR="00ED7ADD" w:rsidRPr="00ED7ADD" w:rsidRDefault="00ED7ADD" w:rsidP="00BA5E87">
            <w:pPr>
              <w:snapToGrid w:val="0"/>
              <w:jc w:val="center"/>
              <w:rPr>
                <w:sz w:val="20"/>
                <w:szCs w:val="20"/>
              </w:rPr>
            </w:pPr>
            <w:r w:rsidRPr="00ED7ADD">
              <w:rPr>
                <w:sz w:val="20"/>
                <w:szCs w:val="20"/>
              </w:rPr>
              <w:t>2019 - 15</w:t>
            </w:r>
          </w:p>
          <w:p w:rsidR="00ED7ADD" w:rsidRPr="00ED7ADD" w:rsidRDefault="00ED7ADD" w:rsidP="00BA5E87">
            <w:pPr>
              <w:snapToGrid w:val="0"/>
              <w:jc w:val="center"/>
              <w:rPr>
                <w:sz w:val="20"/>
                <w:szCs w:val="20"/>
              </w:rPr>
            </w:pPr>
            <w:r w:rsidRPr="00ED7ADD">
              <w:rPr>
                <w:sz w:val="20"/>
                <w:szCs w:val="20"/>
              </w:rPr>
              <w:t>2020 - 15</w:t>
            </w:r>
          </w:p>
          <w:p w:rsidR="00ED7ADD" w:rsidRPr="00ED7ADD" w:rsidRDefault="00ED7ADD" w:rsidP="00BA5E87">
            <w:pPr>
              <w:snapToGrid w:val="0"/>
              <w:jc w:val="center"/>
              <w:rPr>
                <w:sz w:val="20"/>
                <w:szCs w:val="20"/>
              </w:rPr>
            </w:pPr>
            <w:r w:rsidRPr="00ED7ADD">
              <w:rPr>
                <w:sz w:val="20"/>
                <w:szCs w:val="20"/>
              </w:rPr>
              <w:t>2021 - 15</w:t>
            </w:r>
          </w:p>
          <w:p w:rsidR="00ED7ADD" w:rsidRPr="00ED7ADD" w:rsidRDefault="00ED7ADD" w:rsidP="00BA5E87">
            <w:pPr>
              <w:snapToGrid w:val="0"/>
              <w:jc w:val="center"/>
              <w:rPr>
                <w:sz w:val="20"/>
                <w:szCs w:val="20"/>
              </w:rPr>
            </w:pPr>
            <w:r w:rsidRPr="00ED7ADD">
              <w:rPr>
                <w:sz w:val="20"/>
                <w:szCs w:val="20"/>
              </w:rPr>
              <w:t>2022 - 15</w:t>
            </w:r>
          </w:p>
          <w:p w:rsidR="00ED7ADD" w:rsidRPr="00ED7ADD" w:rsidRDefault="00ED7ADD" w:rsidP="00BA5E87">
            <w:pPr>
              <w:snapToGrid w:val="0"/>
              <w:jc w:val="center"/>
              <w:rPr>
                <w:sz w:val="20"/>
                <w:szCs w:val="20"/>
              </w:rPr>
            </w:pPr>
            <w:r w:rsidRPr="00ED7ADD">
              <w:rPr>
                <w:sz w:val="20"/>
                <w:szCs w:val="20"/>
              </w:rPr>
              <w:t>2023 - 15</w:t>
            </w:r>
          </w:p>
          <w:p w:rsidR="00ED7ADD" w:rsidRPr="00ED7ADD" w:rsidRDefault="00ED7ADD" w:rsidP="00BA5E87">
            <w:pPr>
              <w:snapToGrid w:val="0"/>
              <w:jc w:val="center"/>
              <w:rPr>
                <w:sz w:val="20"/>
                <w:szCs w:val="20"/>
              </w:rPr>
            </w:pPr>
            <w:r w:rsidRPr="00ED7ADD">
              <w:rPr>
                <w:sz w:val="20"/>
                <w:szCs w:val="20"/>
              </w:rPr>
              <w:t>2024 - 15</w:t>
            </w:r>
          </w:p>
        </w:tc>
        <w:tc>
          <w:tcPr>
            <w:tcW w:w="1701" w:type="dxa"/>
            <w:shd w:val="clear" w:color="auto" w:fill="auto"/>
          </w:tcPr>
          <w:p w:rsidR="00ED7ADD" w:rsidRPr="00ED7ADD" w:rsidRDefault="00ED7ADD" w:rsidP="00BA5E87">
            <w:pPr>
              <w:snapToGrid w:val="0"/>
              <w:jc w:val="center"/>
              <w:rPr>
                <w:sz w:val="20"/>
                <w:szCs w:val="20"/>
              </w:rPr>
            </w:pPr>
          </w:p>
        </w:tc>
        <w:tc>
          <w:tcPr>
            <w:tcW w:w="1330" w:type="dxa"/>
            <w:shd w:val="clear" w:color="auto" w:fill="auto"/>
          </w:tcPr>
          <w:p w:rsidR="00ED7ADD" w:rsidRPr="00ED7ADD" w:rsidRDefault="00ED7ADD" w:rsidP="00BA5E87">
            <w:pPr>
              <w:snapToGrid w:val="0"/>
              <w:jc w:val="center"/>
              <w:rPr>
                <w:sz w:val="20"/>
                <w:szCs w:val="20"/>
              </w:rPr>
            </w:pPr>
            <w:r w:rsidRPr="00ED7ADD">
              <w:rPr>
                <w:sz w:val="20"/>
                <w:szCs w:val="20"/>
              </w:rPr>
              <w:t>0</w:t>
            </w:r>
          </w:p>
          <w:p w:rsidR="00ED7ADD" w:rsidRPr="00ED7ADD" w:rsidRDefault="00ED7ADD" w:rsidP="00BA5E87">
            <w:pPr>
              <w:snapToGrid w:val="0"/>
              <w:jc w:val="center"/>
              <w:rPr>
                <w:sz w:val="20"/>
                <w:szCs w:val="20"/>
              </w:rPr>
            </w:pPr>
            <w:r w:rsidRPr="00ED7ADD">
              <w:rPr>
                <w:sz w:val="20"/>
                <w:szCs w:val="20"/>
              </w:rPr>
              <w:t>0</w:t>
            </w:r>
          </w:p>
          <w:p w:rsidR="00ED7ADD" w:rsidRPr="00ED7ADD" w:rsidRDefault="00ED7ADD" w:rsidP="00BA5E87">
            <w:pPr>
              <w:snapToGrid w:val="0"/>
              <w:jc w:val="center"/>
              <w:rPr>
                <w:sz w:val="20"/>
                <w:szCs w:val="20"/>
              </w:rPr>
            </w:pPr>
            <w:r w:rsidRPr="00ED7ADD">
              <w:rPr>
                <w:sz w:val="20"/>
                <w:szCs w:val="20"/>
              </w:rPr>
              <w:t>0</w:t>
            </w:r>
          </w:p>
          <w:p w:rsidR="00ED7ADD" w:rsidRPr="00ED7ADD" w:rsidRDefault="00ED7ADD" w:rsidP="00BA5E87">
            <w:pPr>
              <w:snapToGrid w:val="0"/>
              <w:jc w:val="center"/>
              <w:rPr>
                <w:sz w:val="20"/>
                <w:szCs w:val="20"/>
              </w:rPr>
            </w:pPr>
            <w:r w:rsidRPr="00ED7ADD">
              <w:rPr>
                <w:sz w:val="20"/>
                <w:szCs w:val="20"/>
              </w:rPr>
              <w:t>15</w:t>
            </w:r>
          </w:p>
          <w:p w:rsidR="00ED7ADD" w:rsidRPr="00ED7ADD" w:rsidRDefault="00ED7ADD" w:rsidP="00BA5E87">
            <w:pPr>
              <w:snapToGrid w:val="0"/>
              <w:jc w:val="center"/>
              <w:rPr>
                <w:sz w:val="20"/>
                <w:szCs w:val="20"/>
              </w:rPr>
            </w:pPr>
            <w:r w:rsidRPr="00ED7ADD">
              <w:rPr>
                <w:sz w:val="20"/>
                <w:szCs w:val="20"/>
              </w:rPr>
              <w:t>15</w:t>
            </w:r>
          </w:p>
          <w:p w:rsidR="00ED7ADD" w:rsidRPr="00ED7ADD" w:rsidRDefault="00ED7ADD" w:rsidP="00BA5E87">
            <w:pPr>
              <w:snapToGrid w:val="0"/>
              <w:jc w:val="center"/>
              <w:rPr>
                <w:sz w:val="20"/>
                <w:szCs w:val="20"/>
              </w:rPr>
            </w:pPr>
            <w:r w:rsidRPr="00ED7ADD">
              <w:rPr>
                <w:sz w:val="20"/>
                <w:szCs w:val="20"/>
              </w:rPr>
              <w:t>15</w:t>
            </w:r>
          </w:p>
          <w:p w:rsidR="00ED7ADD" w:rsidRPr="00ED7ADD" w:rsidRDefault="00ED7ADD" w:rsidP="00BA5E87">
            <w:pPr>
              <w:snapToGrid w:val="0"/>
              <w:jc w:val="center"/>
              <w:rPr>
                <w:sz w:val="20"/>
                <w:szCs w:val="20"/>
              </w:rPr>
            </w:pPr>
            <w:r w:rsidRPr="00ED7ADD">
              <w:rPr>
                <w:sz w:val="20"/>
                <w:szCs w:val="20"/>
              </w:rPr>
              <w:t>15</w:t>
            </w:r>
          </w:p>
          <w:p w:rsidR="00ED7ADD" w:rsidRPr="00ED7ADD" w:rsidRDefault="00ED7ADD" w:rsidP="00BA5E87">
            <w:pPr>
              <w:snapToGrid w:val="0"/>
              <w:jc w:val="center"/>
              <w:rPr>
                <w:sz w:val="20"/>
                <w:szCs w:val="20"/>
              </w:rPr>
            </w:pPr>
            <w:r w:rsidRPr="00ED7ADD">
              <w:rPr>
                <w:sz w:val="20"/>
                <w:szCs w:val="20"/>
              </w:rPr>
              <w:t>15</w:t>
            </w:r>
          </w:p>
          <w:p w:rsidR="00ED7ADD" w:rsidRPr="00ED7ADD" w:rsidRDefault="00ED7ADD" w:rsidP="00BA5E87">
            <w:pPr>
              <w:snapToGrid w:val="0"/>
              <w:jc w:val="center"/>
              <w:rPr>
                <w:sz w:val="20"/>
                <w:szCs w:val="20"/>
              </w:rPr>
            </w:pPr>
            <w:r w:rsidRPr="00ED7ADD">
              <w:rPr>
                <w:sz w:val="20"/>
                <w:szCs w:val="20"/>
              </w:rPr>
              <w:t>15</w:t>
            </w:r>
          </w:p>
        </w:tc>
      </w:tr>
      <w:tr w:rsidR="00ED7ADD" w:rsidRPr="00ED7ADD" w:rsidTr="00BA5E87">
        <w:tc>
          <w:tcPr>
            <w:tcW w:w="3540" w:type="dxa"/>
            <w:shd w:val="clear" w:color="auto" w:fill="auto"/>
          </w:tcPr>
          <w:p w:rsidR="00ED7ADD" w:rsidRPr="00ED7ADD" w:rsidRDefault="00ED7ADD" w:rsidP="00BA5E87">
            <w:pPr>
              <w:snapToGrid w:val="0"/>
              <w:rPr>
                <w:sz w:val="20"/>
                <w:szCs w:val="20"/>
              </w:rPr>
            </w:pPr>
            <w:r w:rsidRPr="00ED7ADD">
              <w:rPr>
                <w:sz w:val="20"/>
                <w:szCs w:val="20"/>
              </w:rPr>
              <w:t>Выставка работ детских объединений декоративно – прикладного творчества</w:t>
            </w:r>
          </w:p>
        </w:tc>
        <w:tc>
          <w:tcPr>
            <w:tcW w:w="1554" w:type="dxa"/>
            <w:shd w:val="clear" w:color="auto" w:fill="auto"/>
          </w:tcPr>
          <w:p w:rsidR="00ED7ADD" w:rsidRPr="00ED7ADD" w:rsidRDefault="00ED7ADD" w:rsidP="00BA5E87">
            <w:pPr>
              <w:snapToGrid w:val="0"/>
              <w:rPr>
                <w:sz w:val="20"/>
                <w:szCs w:val="20"/>
              </w:rPr>
            </w:pPr>
            <w:r w:rsidRPr="00ED7ADD">
              <w:rPr>
                <w:sz w:val="20"/>
                <w:szCs w:val="20"/>
              </w:rPr>
              <w:t>ежегодно</w:t>
            </w:r>
          </w:p>
        </w:tc>
        <w:tc>
          <w:tcPr>
            <w:tcW w:w="2449" w:type="dxa"/>
            <w:shd w:val="clear" w:color="auto" w:fill="auto"/>
          </w:tcPr>
          <w:p w:rsidR="00ED7ADD" w:rsidRPr="00ED7ADD" w:rsidRDefault="00ED7ADD" w:rsidP="00BA5E87">
            <w:pPr>
              <w:snapToGrid w:val="0"/>
              <w:rPr>
                <w:sz w:val="20"/>
                <w:szCs w:val="20"/>
              </w:rPr>
            </w:pPr>
            <w:r w:rsidRPr="00ED7ADD">
              <w:rPr>
                <w:sz w:val="20"/>
                <w:szCs w:val="20"/>
              </w:rPr>
              <w:t>Отдел культуры</w:t>
            </w:r>
          </w:p>
          <w:p w:rsidR="00ED7ADD" w:rsidRPr="00ED7ADD" w:rsidRDefault="00ED7ADD" w:rsidP="00BA5E87">
            <w:pPr>
              <w:snapToGrid w:val="0"/>
              <w:rPr>
                <w:sz w:val="20"/>
                <w:szCs w:val="20"/>
              </w:rPr>
            </w:pPr>
            <w:r w:rsidRPr="00ED7ADD">
              <w:rPr>
                <w:sz w:val="20"/>
                <w:szCs w:val="20"/>
              </w:rPr>
              <w:t>Учреждения культуры</w:t>
            </w:r>
          </w:p>
        </w:tc>
        <w:tc>
          <w:tcPr>
            <w:tcW w:w="3426" w:type="dxa"/>
            <w:shd w:val="clear" w:color="auto" w:fill="auto"/>
          </w:tcPr>
          <w:p w:rsidR="00ED7ADD" w:rsidRPr="00ED7ADD" w:rsidRDefault="00ED7ADD" w:rsidP="00BA5E87">
            <w:pPr>
              <w:snapToGrid w:val="0"/>
              <w:jc w:val="center"/>
              <w:rPr>
                <w:sz w:val="20"/>
                <w:szCs w:val="20"/>
              </w:rPr>
            </w:pPr>
            <w:r w:rsidRPr="00ED7ADD">
              <w:rPr>
                <w:sz w:val="20"/>
                <w:szCs w:val="20"/>
              </w:rPr>
              <w:t>2016 - 3</w:t>
            </w:r>
          </w:p>
          <w:p w:rsidR="00ED7ADD" w:rsidRPr="00ED7ADD" w:rsidRDefault="00ED7ADD" w:rsidP="00BA5E87">
            <w:pPr>
              <w:snapToGrid w:val="0"/>
              <w:jc w:val="center"/>
              <w:rPr>
                <w:sz w:val="20"/>
                <w:szCs w:val="20"/>
              </w:rPr>
            </w:pPr>
            <w:r w:rsidRPr="00ED7ADD">
              <w:rPr>
                <w:sz w:val="20"/>
                <w:szCs w:val="20"/>
              </w:rPr>
              <w:t>2017 - 0</w:t>
            </w:r>
          </w:p>
          <w:p w:rsidR="00ED7ADD" w:rsidRPr="00ED7ADD" w:rsidRDefault="00ED7ADD" w:rsidP="00BA5E87">
            <w:pPr>
              <w:snapToGrid w:val="0"/>
              <w:jc w:val="center"/>
              <w:rPr>
                <w:sz w:val="20"/>
                <w:szCs w:val="20"/>
              </w:rPr>
            </w:pPr>
            <w:r w:rsidRPr="00ED7ADD">
              <w:rPr>
                <w:sz w:val="20"/>
                <w:szCs w:val="20"/>
              </w:rPr>
              <w:t>2018 -5</w:t>
            </w:r>
          </w:p>
          <w:p w:rsidR="00ED7ADD" w:rsidRPr="00ED7ADD" w:rsidRDefault="00ED7ADD" w:rsidP="00BA5E87">
            <w:pPr>
              <w:snapToGrid w:val="0"/>
              <w:jc w:val="center"/>
              <w:rPr>
                <w:sz w:val="20"/>
                <w:szCs w:val="20"/>
              </w:rPr>
            </w:pPr>
            <w:r w:rsidRPr="00ED7ADD">
              <w:rPr>
                <w:sz w:val="20"/>
                <w:szCs w:val="20"/>
              </w:rPr>
              <w:t>2019 -5</w:t>
            </w:r>
          </w:p>
          <w:p w:rsidR="00ED7ADD" w:rsidRPr="00ED7ADD" w:rsidRDefault="00ED7ADD" w:rsidP="00BA5E87">
            <w:pPr>
              <w:snapToGrid w:val="0"/>
              <w:jc w:val="center"/>
              <w:rPr>
                <w:sz w:val="20"/>
                <w:szCs w:val="20"/>
              </w:rPr>
            </w:pPr>
            <w:r w:rsidRPr="00ED7ADD">
              <w:rPr>
                <w:sz w:val="20"/>
                <w:szCs w:val="20"/>
              </w:rPr>
              <w:t>2020 -5</w:t>
            </w:r>
          </w:p>
          <w:p w:rsidR="00ED7ADD" w:rsidRPr="00ED7ADD" w:rsidRDefault="00ED7ADD" w:rsidP="00BA5E87">
            <w:pPr>
              <w:snapToGrid w:val="0"/>
              <w:jc w:val="center"/>
              <w:rPr>
                <w:sz w:val="20"/>
                <w:szCs w:val="20"/>
              </w:rPr>
            </w:pPr>
            <w:r w:rsidRPr="00ED7ADD">
              <w:rPr>
                <w:sz w:val="20"/>
                <w:szCs w:val="20"/>
              </w:rPr>
              <w:t>2021 -5</w:t>
            </w:r>
          </w:p>
          <w:p w:rsidR="00ED7ADD" w:rsidRPr="00ED7ADD" w:rsidRDefault="00ED7ADD" w:rsidP="00BA5E87">
            <w:pPr>
              <w:snapToGrid w:val="0"/>
              <w:jc w:val="center"/>
              <w:rPr>
                <w:sz w:val="20"/>
                <w:szCs w:val="20"/>
              </w:rPr>
            </w:pPr>
            <w:r w:rsidRPr="00ED7ADD">
              <w:rPr>
                <w:sz w:val="20"/>
                <w:szCs w:val="20"/>
              </w:rPr>
              <w:t>2022 -5</w:t>
            </w:r>
          </w:p>
          <w:p w:rsidR="00ED7ADD" w:rsidRPr="00ED7ADD" w:rsidRDefault="00ED7ADD" w:rsidP="00BA5E87">
            <w:pPr>
              <w:snapToGrid w:val="0"/>
              <w:jc w:val="center"/>
              <w:rPr>
                <w:sz w:val="20"/>
                <w:szCs w:val="20"/>
              </w:rPr>
            </w:pPr>
            <w:r w:rsidRPr="00ED7ADD">
              <w:rPr>
                <w:sz w:val="20"/>
                <w:szCs w:val="20"/>
              </w:rPr>
              <w:t>2023 -5</w:t>
            </w:r>
          </w:p>
          <w:p w:rsidR="00ED7ADD" w:rsidRPr="00ED7ADD" w:rsidRDefault="00ED7ADD" w:rsidP="00BA5E87">
            <w:pPr>
              <w:snapToGrid w:val="0"/>
              <w:jc w:val="center"/>
              <w:rPr>
                <w:sz w:val="20"/>
                <w:szCs w:val="20"/>
              </w:rPr>
            </w:pPr>
            <w:r w:rsidRPr="00ED7ADD">
              <w:rPr>
                <w:sz w:val="20"/>
                <w:szCs w:val="20"/>
              </w:rPr>
              <w:t>2024 -5</w:t>
            </w:r>
          </w:p>
        </w:tc>
        <w:tc>
          <w:tcPr>
            <w:tcW w:w="1701" w:type="dxa"/>
            <w:shd w:val="clear" w:color="auto" w:fill="auto"/>
          </w:tcPr>
          <w:p w:rsidR="00ED7ADD" w:rsidRPr="00ED7ADD" w:rsidRDefault="00ED7ADD" w:rsidP="00BA5E87">
            <w:pPr>
              <w:snapToGrid w:val="0"/>
              <w:jc w:val="center"/>
              <w:rPr>
                <w:sz w:val="20"/>
                <w:szCs w:val="20"/>
              </w:rPr>
            </w:pPr>
          </w:p>
        </w:tc>
        <w:tc>
          <w:tcPr>
            <w:tcW w:w="1330" w:type="dxa"/>
            <w:shd w:val="clear" w:color="auto" w:fill="auto"/>
          </w:tcPr>
          <w:p w:rsidR="00ED7ADD" w:rsidRPr="00ED7ADD" w:rsidRDefault="00ED7ADD" w:rsidP="00BA5E87">
            <w:pPr>
              <w:snapToGrid w:val="0"/>
              <w:jc w:val="center"/>
              <w:rPr>
                <w:sz w:val="20"/>
                <w:szCs w:val="20"/>
              </w:rPr>
            </w:pPr>
            <w:r w:rsidRPr="00ED7ADD">
              <w:rPr>
                <w:sz w:val="20"/>
                <w:szCs w:val="20"/>
              </w:rPr>
              <w:t>3</w:t>
            </w:r>
          </w:p>
          <w:p w:rsidR="00ED7ADD" w:rsidRPr="00ED7ADD" w:rsidRDefault="00ED7ADD" w:rsidP="00BA5E87">
            <w:pPr>
              <w:snapToGrid w:val="0"/>
              <w:jc w:val="center"/>
              <w:rPr>
                <w:sz w:val="20"/>
                <w:szCs w:val="20"/>
              </w:rPr>
            </w:pPr>
            <w:r w:rsidRPr="00ED7ADD">
              <w:rPr>
                <w:sz w:val="20"/>
                <w:szCs w:val="20"/>
              </w:rPr>
              <w:t>0</w:t>
            </w:r>
          </w:p>
          <w:p w:rsidR="00ED7ADD" w:rsidRPr="00ED7ADD" w:rsidRDefault="00ED7ADD" w:rsidP="00BA5E87">
            <w:pPr>
              <w:snapToGrid w:val="0"/>
              <w:jc w:val="center"/>
              <w:rPr>
                <w:sz w:val="20"/>
                <w:szCs w:val="20"/>
              </w:rPr>
            </w:pPr>
            <w:r w:rsidRPr="00ED7ADD">
              <w:rPr>
                <w:sz w:val="20"/>
                <w:szCs w:val="20"/>
              </w:rPr>
              <w:t>5</w:t>
            </w:r>
          </w:p>
          <w:p w:rsidR="00ED7ADD" w:rsidRPr="00ED7ADD" w:rsidRDefault="00ED7ADD" w:rsidP="00BA5E87">
            <w:pPr>
              <w:snapToGrid w:val="0"/>
              <w:jc w:val="center"/>
              <w:rPr>
                <w:sz w:val="20"/>
                <w:szCs w:val="20"/>
              </w:rPr>
            </w:pPr>
            <w:r w:rsidRPr="00ED7ADD">
              <w:rPr>
                <w:sz w:val="20"/>
                <w:szCs w:val="20"/>
              </w:rPr>
              <w:t>5</w:t>
            </w:r>
          </w:p>
          <w:p w:rsidR="00ED7ADD" w:rsidRPr="00ED7ADD" w:rsidRDefault="00ED7ADD" w:rsidP="00BA5E87">
            <w:pPr>
              <w:snapToGrid w:val="0"/>
              <w:jc w:val="center"/>
              <w:rPr>
                <w:sz w:val="20"/>
                <w:szCs w:val="20"/>
              </w:rPr>
            </w:pPr>
            <w:r w:rsidRPr="00ED7ADD">
              <w:rPr>
                <w:sz w:val="20"/>
                <w:szCs w:val="20"/>
              </w:rPr>
              <w:t>5</w:t>
            </w:r>
          </w:p>
          <w:p w:rsidR="00ED7ADD" w:rsidRPr="00ED7ADD" w:rsidRDefault="00ED7ADD" w:rsidP="00BA5E87">
            <w:pPr>
              <w:snapToGrid w:val="0"/>
              <w:jc w:val="center"/>
              <w:rPr>
                <w:sz w:val="20"/>
                <w:szCs w:val="20"/>
              </w:rPr>
            </w:pPr>
            <w:r w:rsidRPr="00ED7ADD">
              <w:rPr>
                <w:sz w:val="20"/>
                <w:szCs w:val="20"/>
              </w:rPr>
              <w:t>5</w:t>
            </w:r>
          </w:p>
          <w:p w:rsidR="00ED7ADD" w:rsidRPr="00ED7ADD" w:rsidRDefault="00ED7ADD" w:rsidP="00BA5E87">
            <w:pPr>
              <w:snapToGrid w:val="0"/>
              <w:jc w:val="center"/>
              <w:rPr>
                <w:sz w:val="20"/>
                <w:szCs w:val="20"/>
              </w:rPr>
            </w:pPr>
            <w:r w:rsidRPr="00ED7ADD">
              <w:rPr>
                <w:sz w:val="20"/>
                <w:szCs w:val="20"/>
              </w:rPr>
              <w:t>5</w:t>
            </w:r>
          </w:p>
          <w:p w:rsidR="00ED7ADD" w:rsidRPr="00ED7ADD" w:rsidRDefault="00ED7ADD" w:rsidP="00BA5E87">
            <w:pPr>
              <w:snapToGrid w:val="0"/>
              <w:jc w:val="center"/>
              <w:rPr>
                <w:sz w:val="20"/>
                <w:szCs w:val="20"/>
              </w:rPr>
            </w:pPr>
            <w:r w:rsidRPr="00ED7ADD">
              <w:rPr>
                <w:sz w:val="20"/>
                <w:szCs w:val="20"/>
              </w:rPr>
              <w:t>5</w:t>
            </w:r>
          </w:p>
          <w:p w:rsidR="00ED7ADD" w:rsidRPr="00ED7ADD" w:rsidRDefault="00ED7ADD" w:rsidP="00BA5E87">
            <w:pPr>
              <w:snapToGrid w:val="0"/>
              <w:jc w:val="center"/>
              <w:rPr>
                <w:sz w:val="20"/>
                <w:szCs w:val="20"/>
              </w:rPr>
            </w:pPr>
            <w:r w:rsidRPr="00ED7ADD">
              <w:rPr>
                <w:sz w:val="20"/>
                <w:szCs w:val="20"/>
              </w:rPr>
              <w:t>5</w:t>
            </w:r>
          </w:p>
        </w:tc>
      </w:tr>
      <w:tr w:rsidR="00ED7ADD" w:rsidRPr="00ED7ADD" w:rsidTr="00BA5E87">
        <w:tc>
          <w:tcPr>
            <w:tcW w:w="3540" w:type="dxa"/>
            <w:shd w:val="clear" w:color="auto" w:fill="auto"/>
          </w:tcPr>
          <w:p w:rsidR="00ED7ADD" w:rsidRPr="00ED7ADD" w:rsidRDefault="00ED7ADD" w:rsidP="00BA5E87">
            <w:pPr>
              <w:snapToGrid w:val="0"/>
              <w:rPr>
                <w:sz w:val="20"/>
                <w:szCs w:val="20"/>
              </w:rPr>
            </w:pPr>
            <w:r w:rsidRPr="00ED7ADD">
              <w:rPr>
                <w:sz w:val="20"/>
                <w:szCs w:val="20"/>
              </w:rPr>
              <w:t>Создание, развитие, продвижение   туристического бренда района</w:t>
            </w:r>
          </w:p>
        </w:tc>
        <w:tc>
          <w:tcPr>
            <w:tcW w:w="1554" w:type="dxa"/>
            <w:shd w:val="clear" w:color="auto" w:fill="auto"/>
          </w:tcPr>
          <w:p w:rsidR="00ED7ADD" w:rsidRPr="00ED7ADD" w:rsidRDefault="00ED7ADD" w:rsidP="00BA5E87">
            <w:pPr>
              <w:snapToGrid w:val="0"/>
              <w:rPr>
                <w:sz w:val="20"/>
                <w:szCs w:val="20"/>
              </w:rPr>
            </w:pPr>
            <w:r w:rsidRPr="00ED7ADD">
              <w:rPr>
                <w:sz w:val="20"/>
                <w:szCs w:val="20"/>
              </w:rPr>
              <w:t>ежегодно</w:t>
            </w:r>
          </w:p>
        </w:tc>
        <w:tc>
          <w:tcPr>
            <w:tcW w:w="2449" w:type="dxa"/>
            <w:shd w:val="clear" w:color="auto" w:fill="auto"/>
          </w:tcPr>
          <w:p w:rsidR="00ED7ADD" w:rsidRPr="00ED7ADD" w:rsidRDefault="00ED7ADD" w:rsidP="00BA5E87">
            <w:pPr>
              <w:rPr>
                <w:sz w:val="20"/>
                <w:szCs w:val="20"/>
              </w:rPr>
            </w:pPr>
            <w:r w:rsidRPr="00ED7ADD">
              <w:rPr>
                <w:sz w:val="20"/>
                <w:szCs w:val="20"/>
              </w:rPr>
              <w:t>Отдел культуры</w:t>
            </w:r>
          </w:p>
          <w:p w:rsidR="00ED7ADD" w:rsidRPr="00ED7ADD" w:rsidRDefault="00ED7ADD" w:rsidP="00BA5E87">
            <w:pPr>
              <w:rPr>
                <w:sz w:val="20"/>
                <w:szCs w:val="20"/>
              </w:rPr>
            </w:pPr>
          </w:p>
        </w:tc>
        <w:tc>
          <w:tcPr>
            <w:tcW w:w="3426" w:type="dxa"/>
            <w:shd w:val="clear" w:color="auto" w:fill="auto"/>
          </w:tcPr>
          <w:p w:rsidR="00ED7ADD" w:rsidRPr="00ED7ADD" w:rsidRDefault="00ED7ADD" w:rsidP="00BA5E87">
            <w:pPr>
              <w:snapToGrid w:val="0"/>
              <w:jc w:val="center"/>
              <w:rPr>
                <w:sz w:val="20"/>
                <w:szCs w:val="20"/>
              </w:rPr>
            </w:pPr>
            <w:r w:rsidRPr="00ED7ADD">
              <w:rPr>
                <w:sz w:val="20"/>
                <w:szCs w:val="20"/>
              </w:rPr>
              <w:t>2016 - 10</w:t>
            </w:r>
          </w:p>
          <w:p w:rsidR="00ED7ADD" w:rsidRPr="00ED7ADD" w:rsidRDefault="00ED7ADD" w:rsidP="00BA5E87">
            <w:pPr>
              <w:snapToGrid w:val="0"/>
              <w:jc w:val="center"/>
              <w:rPr>
                <w:sz w:val="20"/>
                <w:szCs w:val="20"/>
              </w:rPr>
            </w:pPr>
            <w:r w:rsidRPr="00ED7ADD">
              <w:rPr>
                <w:sz w:val="20"/>
                <w:szCs w:val="20"/>
              </w:rPr>
              <w:t>2017 - 0</w:t>
            </w:r>
          </w:p>
          <w:p w:rsidR="00ED7ADD" w:rsidRPr="00ED7ADD" w:rsidRDefault="00ED7ADD" w:rsidP="00BA5E87">
            <w:pPr>
              <w:snapToGrid w:val="0"/>
              <w:jc w:val="center"/>
              <w:rPr>
                <w:sz w:val="20"/>
                <w:szCs w:val="20"/>
              </w:rPr>
            </w:pPr>
            <w:r w:rsidRPr="00ED7ADD">
              <w:rPr>
                <w:sz w:val="20"/>
                <w:szCs w:val="20"/>
              </w:rPr>
              <w:t>2018 - 15</w:t>
            </w:r>
          </w:p>
          <w:p w:rsidR="00ED7ADD" w:rsidRPr="00ED7ADD" w:rsidRDefault="00ED7ADD" w:rsidP="00BA5E87">
            <w:pPr>
              <w:snapToGrid w:val="0"/>
              <w:jc w:val="center"/>
              <w:rPr>
                <w:sz w:val="20"/>
                <w:szCs w:val="20"/>
              </w:rPr>
            </w:pPr>
            <w:r w:rsidRPr="00ED7ADD">
              <w:rPr>
                <w:sz w:val="20"/>
                <w:szCs w:val="20"/>
              </w:rPr>
              <w:t>2019 - 15</w:t>
            </w:r>
          </w:p>
          <w:p w:rsidR="00ED7ADD" w:rsidRPr="00ED7ADD" w:rsidRDefault="00ED7ADD" w:rsidP="00BA5E87">
            <w:pPr>
              <w:snapToGrid w:val="0"/>
              <w:jc w:val="center"/>
              <w:rPr>
                <w:sz w:val="20"/>
                <w:szCs w:val="20"/>
              </w:rPr>
            </w:pPr>
            <w:r w:rsidRPr="00ED7ADD">
              <w:rPr>
                <w:sz w:val="20"/>
                <w:szCs w:val="20"/>
              </w:rPr>
              <w:t>2020 - 15</w:t>
            </w:r>
          </w:p>
          <w:p w:rsidR="00ED7ADD" w:rsidRPr="00ED7ADD" w:rsidRDefault="00ED7ADD" w:rsidP="00BA5E87">
            <w:pPr>
              <w:snapToGrid w:val="0"/>
              <w:jc w:val="center"/>
              <w:rPr>
                <w:sz w:val="20"/>
                <w:szCs w:val="20"/>
              </w:rPr>
            </w:pPr>
            <w:r w:rsidRPr="00ED7ADD">
              <w:rPr>
                <w:sz w:val="20"/>
                <w:szCs w:val="20"/>
              </w:rPr>
              <w:t>2021 - 15</w:t>
            </w:r>
          </w:p>
          <w:p w:rsidR="00ED7ADD" w:rsidRPr="00ED7ADD" w:rsidRDefault="00ED7ADD" w:rsidP="00BA5E87">
            <w:pPr>
              <w:snapToGrid w:val="0"/>
              <w:jc w:val="center"/>
              <w:rPr>
                <w:sz w:val="20"/>
                <w:szCs w:val="20"/>
              </w:rPr>
            </w:pPr>
            <w:r w:rsidRPr="00ED7ADD">
              <w:rPr>
                <w:sz w:val="20"/>
                <w:szCs w:val="20"/>
              </w:rPr>
              <w:t>2022 - 15</w:t>
            </w:r>
          </w:p>
          <w:p w:rsidR="00ED7ADD" w:rsidRPr="00ED7ADD" w:rsidRDefault="00ED7ADD" w:rsidP="00BA5E87">
            <w:pPr>
              <w:snapToGrid w:val="0"/>
              <w:jc w:val="center"/>
              <w:rPr>
                <w:sz w:val="20"/>
                <w:szCs w:val="20"/>
              </w:rPr>
            </w:pPr>
            <w:r w:rsidRPr="00ED7ADD">
              <w:rPr>
                <w:sz w:val="20"/>
                <w:szCs w:val="20"/>
              </w:rPr>
              <w:t>2023 - 15</w:t>
            </w:r>
          </w:p>
          <w:p w:rsidR="00ED7ADD" w:rsidRPr="00ED7ADD" w:rsidRDefault="00ED7ADD" w:rsidP="00BA5E87">
            <w:pPr>
              <w:snapToGrid w:val="0"/>
              <w:jc w:val="center"/>
              <w:rPr>
                <w:sz w:val="20"/>
                <w:szCs w:val="20"/>
              </w:rPr>
            </w:pPr>
            <w:r w:rsidRPr="00ED7ADD">
              <w:rPr>
                <w:sz w:val="20"/>
                <w:szCs w:val="20"/>
              </w:rPr>
              <w:t>2024 - 15</w:t>
            </w:r>
          </w:p>
        </w:tc>
        <w:tc>
          <w:tcPr>
            <w:tcW w:w="1701" w:type="dxa"/>
            <w:shd w:val="clear" w:color="auto" w:fill="auto"/>
          </w:tcPr>
          <w:p w:rsidR="00ED7ADD" w:rsidRPr="00ED7ADD" w:rsidRDefault="00ED7ADD" w:rsidP="00BA5E87">
            <w:pPr>
              <w:snapToGrid w:val="0"/>
              <w:jc w:val="center"/>
              <w:rPr>
                <w:sz w:val="20"/>
                <w:szCs w:val="20"/>
              </w:rPr>
            </w:pPr>
          </w:p>
        </w:tc>
        <w:tc>
          <w:tcPr>
            <w:tcW w:w="1330" w:type="dxa"/>
            <w:shd w:val="clear" w:color="auto" w:fill="auto"/>
          </w:tcPr>
          <w:p w:rsidR="00ED7ADD" w:rsidRPr="00ED7ADD" w:rsidRDefault="00ED7ADD" w:rsidP="00BA5E87">
            <w:pPr>
              <w:snapToGrid w:val="0"/>
              <w:jc w:val="center"/>
              <w:rPr>
                <w:sz w:val="20"/>
                <w:szCs w:val="20"/>
              </w:rPr>
            </w:pPr>
            <w:r w:rsidRPr="00ED7ADD">
              <w:rPr>
                <w:sz w:val="20"/>
                <w:szCs w:val="20"/>
              </w:rPr>
              <w:t>10</w:t>
            </w:r>
          </w:p>
          <w:p w:rsidR="00ED7ADD" w:rsidRPr="00ED7ADD" w:rsidRDefault="00ED7ADD" w:rsidP="00BA5E87">
            <w:pPr>
              <w:snapToGrid w:val="0"/>
              <w:jc w:val="center"/>
              <w:rPr>
                <w:sz w:val="20"/>
                <w:szCs w:val="20"/>
              </w:rPr>
            </w:pPr>
            <w:r w:rsidRPr="00ED7ADD">
              <w:rPr>
                <w:sz w:val="20"/>
                <w:szCs w:val="20"/>
              </w:rPr>
              <w:t>0</w:t>
            </w:r>
          </w:p>
          <w:p w:rsidR="00ED7ADD" w:rsidRPr="00ED7ADD" w:rsidRDefault="00ED7ADD" w:rsidP="00BA5E87">
            <w:pPr>
              <w:snapToGrid w:val="0"/>
              <w:jc w:val="center"/>
              <w:rPr>
                <w:sz w:val="20"/>
                <w:szCs w:val="20"/>
              </w:rPr>
            </w:pPr>
            <w:r w:rsidRPr="00ED7ADD">
              <w:rPr>
                <w:sz w:val="20"/>
                <w:szCs w:val="20"/>
              </w:rPr>
              <w:t>15</w:t>
            </w:r>
          </w:p>
          <w:p w:rsidR="00ED7ADD" w:rsidRPr="00ED7ADD" w:rsidRDefault="00ED7ADD" w:rsidP="00BA5E87">
            <w:pPr>
              <w:snapToGrid w:val="0"/>
              <w:jc w:val="center"/>
              <w:rPr>
                <w:sz w:val="20"/>
                <w:szCs w:val="20"/>
              </w:rPr>
            </w:pPr>
            <w:r w:rsidRPr="00ED7ADD">
              <w:rPr>
                <w:sz w:val="20"/>
                <w:szCs w:val="20"/>
              </w:rPr>
              <w:t>15</w:t>
            </w:r>
          </w:p>
          <w:p w:rsidR="00ED7ADD" w:rsidRPr="00ED7ADD" w:rsidRDefault="00ED7ADD" w:rsidP="00BA5E87">
            <w:pPr>
              <w:snapToGrid w:val="0"/>
              <w:jc w:val="center"/>
              <w:rPr>
                <w:sz w:val="20"/>
                <w:szCs w:val="20"/>
              </w:rPr>
            </w:pPr>
            <w:r w:rsidRPr="00ED7ADD">
              <w:rPr>
                <w:sz w:val="20"/>
                <w:szCs w:val="20"/>
              </w:rPr>
              <w:t>15</w:t>
            </w:r>
          </w:p>
          <w:p w:rsidR="00ED7ADD" w:rsidRPr="00ED7ADD" w:rsidRDefault="00ED7ADD" w:rsidP="00BA5E87">
            <w:pPr>
              <w:snapToGrid w:val="0"/>
              <w:jc w:val="center"/>
              <w:rPr>
                <w:sz w:val="20"/>
                <w:szCs w:val="20"/>
              </w:rPr>
            </w:pPr>
            <w:r w:rsidRPr="00ED7ADD">
              <w:rPr>
                <w:sz w:val="20"/>
                <w:szCs w:val="20"/>
              </w:rPr>
              <w:t>15</w:t>
            </w:r>
          </w:p>
          <w:p w:rsidR="00ED7ADD" w:rsidRPr="00ED7ADD" w:rsidRDefault="00ED7ADD" w:rsidP="00BA5E87">
            <w:pPr>
              <w:snapToGrid w:val="0"/>
              <w:jc w:val="center"/>
              <w:rPr>
                <w:sz w:val="20"/>
                <w:szCs w:val="20"/>
              </w:rPr>
            </w:pPr>
            <w:r w:rsidRPr="00ED7ADD">
              <w:rPr>
                <w:sz w:val="20"/>
                <w:szCs w:val="20"/>
              </w:rPr>
              <w:t>15</w:t>
            </w:r>
          </w:p>
          <w:p w:rsidR="00ED7ADD" w:rsidRPr="00ED7ADD" w:rsidRDefault="00ED7ADD" w:rsidP="00BA5E87">
            <w:pPr>
              <w:snapToGrid w:val="0"/>
              <w:jc w:val="center"/>
              <w:rPr>
                <w:sz w:val="20"/>
                <w:szCs w:val="20"/>
              </w:rPr>
            </w:pPr>
            <w:r w:rsidRPr="00ED7ADD">
              <w:rPr>
                <w:sz w:val="20"/>
                <w:szCs w:val="20"/>
              </w:rPr>
              <w:t>15</w:t>
            </w:r>
          </w:p>
          <w:p w:rsidR="00ED7ADD" w:rsidRPr="00ED7ADD" w:rsidRDefault="00ED7ADD" w:rsidP="00BA5E87">
            <w:pPr>
              <w:snapToGrid w:val="0"/>
              <w:jc w:val="center"/>
              <w:rPr>
                <w:sz w:val="20"/>
                <w:szCs w:val="20"/>
              </w:rPr>
            </w:pPr>
            <w:r w:rsidRPr="00ED7ADD">
              <w:rPr>
                <w:sz w:val="20"/>
                <w:szCs w:val="20"/>
              </w:rPr>
              <w:t>15</w:t>
            </w:r>
          </w:p>
        </w:tc>
      </w:tr>
      <w:tr w:rsidR="00ED7ADD" w:rsidRPr="00ED7ADD" w:rsidTr="00BA5E87">
        <w:tc>
          <w:tcPr>
            <w:tcW w:w="3540" w:type="dxa"/>
            <w:shd w:val="clear" w:color="auto" w:fill="auto"/>
          </w:tcPr>
          <w:p w:rsidR="00ED7ADD" w:rsidRPr="00ED7ADD" w:rsidRDefault="00ED7ADD" w:rsidP="00BA5E87">
            <w:pPr>
              <w:snapToGrid w:val="0"/>
              <w:rPr>
                <w:b/>
                <w:sz w:val="20"/>
                <w:szCs w:val="20"/>
              </w:rPr>
            </w:pPr>
            <w:r w:rsidRPr="00ED7ADD">
              <w:rPr>
                <w:b/>
                <w:sz w:val="20"/>
                <w:szCs w:val="20"/>
              </w:rPr>
              <w:t xml:space="preserve">Всего </w:t>
            </w:r>
          </w:p>
        </w:tc>
        <w:tc>
          <w:tcPr>
            <w:tcW w:w="1554" w:type="dxa"/>
            <w:shd w:val="clear" w:color="auto" w:fill="auto"/>
          </w:tcPr>
          <w:p w:rsidR="00ED7ADD" w:rsidRPr="00ED7ADD" w:rsidRDefault="00ED7ADD" w:rsidP="00BA5E87">
            <w:pPr>
              <w:snapToGrid w:val="0"/>
              <w:rPr>
                <w:sz w:val="20"/>
                <w:szCs w:val="20"/>
              </w:rPr>
            </w:pPr>
          </w:p>
        </w:tc>
        <w:tc>
          <w:tcPr>
            <w:tcW w:w="2449" w:type="dxa"/>
            <w:shd w:val="clear" w:color="auto" w:fill="auto"/>
          </w:tcPr>
          <w:p w:rsidR="00ED7ADD" w:rsidRPr="00ED7ADD" w:rsidRDefault="00ED7ADD" w:rsidP="00BA5E87">
            <w:pPr>
              <w:snapToGrid w:val="0"/>
              <w:rPr>
                <w:sz w:val="20"/>
                <w:szCs w:val="20"/>
              </w:rPr>
            </w:pPr>
          </w:p>
        </w:tc>
        <w:tc>
          <w:tcPr>
            <w:tcW w:w="3426" w:type="dxa"/>
            <w:shd w:val="clear" w:color="auto" w:fill="auto"/>
          </w:tcPr>
          <w:p w:rsidR="00ED7ADD" w:rsidRPr="00ED7ADD" w:rsidRDefault="00ED7ADD" w:rsidP="00BA5E87">
            <w:pPr>
              <w:snapToGrid w:val="0"/>
              <w:jc w:val="center"/>
              <w:rPr>
                <w:b/>
                <w:sz w:val="20"/>
                <w:szCs w:val="20"/>
              </w:rPr>
            </w:pPr>
            <w:r w:rsidRPr="00ED7ADD">
              <w:rPr>
                <w:b/>
                <w:sz w:val="20"/>
                <w:szCs w:val="20"/>
              </w:rPr>
              <w:t>2016 - 18</w:t>
            </w:r>
          </w:p>
          <w:p w:rsidR="00ED7ADD" w:rsidRPr="00ED7ADD" w:rsidRDefault="00ED7ADD" w:rsidP="00BA5E87">
            <w:pPr>
              <w:snapToGrid w:val="0"/>
              <w:jc w:val="center"/>
              <w:rPr>
                <w:b/>
                <w:sz w:val="20"/>
                <w:szCs w:val="20"/>
              </w:rPr>
            </w:pPr>
            <w:r w:rsidRPr="00ED7ADD">
              <w:rPr>
                <w:b/>
                <w:sz w:val="20"/>
                <w:szCs w:val="20"/>
              </w:rPr>
              <w:t>2017 - 2</w:t>
            </w:r>
          </w:p>
          <w:p w:rsidR="00ED7ADD" w:rsidRPr="00ED7ADD" w:rsidRDefault="00ED7ADD" w:rsidP="00BA5E87">
            <w:pPr>
              <w:snapToGrid w:val="0"/>
              <w:jc w:val="center"/>
              <w:rPr>
                <w:b/>
                <w:sz w:val="20"/>
                <w:szCs w:val="20"/>
              </w:rPr>
            </w:pPr>
            <w:r w:rsidRPr="00ED7ADD">
              <w:rPr>
                <w:b/>
                <w:sz w:val="20"/>
                <w:szCs w:val="20"/>
              </w:rPr>
              <w:t>2018 - 30</w:t>
            </w:r>
          </w:p>
          <w:p w:rsidR="00ED7ADD" w:rsidRPr="00ED7ADD" w:rsidRDefault="00ED7ADD" w:rsidP="00BA5E87">
            <w:pPr>
              <w:snapToGrid w:val="0"/>
              <w:jc w:val="center"/>
              <w:rPr>
                <w:b/>
                <w:sz w:val="20"/>
                <w:szCs w:val="20"/>
              </w:rPr>
            </w:pPr>
            <w:r w:rsidRPr="00ED7ADD">
              <w:rPr>
                <w:b/>
                <w:sz w:val="20"/>
                <w:szCs w:val="20"/>
              </w:rPr>
              <w:t>2019 - 45</w:t>
            </w:r>
          </w:p>
          <w:p w:rsidR="00ED7ADD" w:rsidRPr="00ED7ADD" w:rsidRDefault="00ED7ADD" w:rsidP="00BA5E87">
            <w:pPr>
              <w:snapToGrid w:val="0"/>
              <w:jc w:val="center"/>
              <w:rPr>
                <w:b/>
                <w:sz w:val="20"/>
                <w:szCs w:val="20"/>
              </w:rPr>
            </w:pPr>
            <w:r w:rsidRPr="00ED7ADD">
              <w:rPr>
                <w:b/>
                <w:sz w:val="20"/>
                <w:szCs w:val="20"/>
              </w:rPr>
              <w:t>2020 - 45</w:t>
            </w:r>
          </w:p>
          <w:p w:rsidR="00ED7ADD" w:rsidRPr="00ED7ADD" w:rsidRDefault="00ED7ADD" w:rsidP="00BA5E87">
            <w:pPr>
              <w:snapToGrid w:val="0"/>
              <w:jc w:val="center"/>
              <w:rPr>
                <w:b/>
                <w:sz w:val="20"/>
                <w:szCs w:val="20"/>
              </w:rPr>
            </w:pPr>
            <w:r w:rsidRPr="00ED7ADD">
              <w:rPr>
                <w:b/>
                <w:sz w:val="20"/>
                <w:szCs w:val="20"/>
              </w:rPr>
              <w:t>2021 - 45</w:t>
            </w:r>
          </w:p>
          <w:p w:rsidR="00ED7ADD" w:rsidRPr="00ED7ADD" w:rsidRDefault="00ED7ADD" w:rsidP="00BA5E87">
            <w:pPr>
              <w:snapToGrid w:val="0"/>
              <w:jc w:val="center"/>
              <w:rPr>
                <w:b/>
                <w:sz w:val="20"/>
                <w:szCs w:val="20"/>
              </w:rPr>
            </w:pPr>
            <w:r w:rsidRPr="00ED7ADD">
              <w:rPr>
                <w:b/>
                <w:sz w:val="20"/>
                <w:szCs w:val="20"/>
              </w:rPr>
              <w:t>2022 - 45</w:t>
            </w:r>
          </w:p>
          <w:p w:rsidR="00ED7ADD" w:rsidRPr="00ED7ADD" w:rsidRDefault="00ED7ADD" w:rsidP="00BA5E87">
            <w:pPr>
              <w:snapToGrid w:val="0"/>
              <w:jc w:val="center"/>
              <w:rPr>
                <w:b/>
                <w:sz w:val="20"/>
                <w:szCs w:val="20"/>
              </w:rPr>
            </w:pPr>
            <w:r w:rsidRPr="00ED7ADD">
              <w:rPr>
                <w:b/>
                <w:sz w:val="20"/>
                <w:szCs w:val="20"/>
              </w:rPr>
              <w:t>2023 - 45</w:t>
            </w:r>
          </w:p>
          <w:p w:rsidR="00ED7ADD" w:rsidRPr="00ED7ADD" w:rsidRDefault="00ED7ADD" w:rsidP="00BA5E87">
            <w:pPr>
              <w:snapToGrid w:val="0"/>
              <w:jc w:val="center"/>
              <w:rPr>
                <w:b/>
                <w:sz w:val="20"/>
                <w:szCs w:val="20"/>
              </w:rPr>
            </w:pPr>
            <w:r w:rsidRPr="00ED7ADD">
              <w:rPr>
                <w:b/>
                <w:sz w:val="20"/>
                <w:szCs w:val="20"/>
              </w:rPr>
              <w:t>2024 - 45</w:t>
            </w:r>
          </w:p>
        </w:tc>
        <w:tc>
          <w:tcPr>
            <w:tcW w:w="1701" w:type="dxa"/>
            <w:shd w:val="clear" w:color="auto" w:fill="auto"/>
          </w:tcPr>
          <w:p w:rsidR="00ED7ADD" w:rsidRPr="00ED7ADD" w:rsidRDefault="00ED7ADD" w:rsidP="00BA5E87">
            <w:pPr>
              <w:snapToGrid w:val="0"/>
              <w:jc w:val="center"/>
              <w:rPr>
                <w:b/>
                <w:sz w:val="20"/>
                <w:szCs w:val="20"/>
              </w:rPr>
            </w:pPr>
          </w:p>
        </w:tc>
        <w:tc>
          <w:tcPr>
            <w:tcW w:w="1330" w:type="dxa"/>
            <w:shd w:val="clear" w:color="auto" w:fill="auto"/>
          </w:tcPr>
          <w:p w:rsidR="00ED7ADD" w:rsidRPr="00ED7ADD" w:rsidRDefault="00ED7ADD" w:rsidP="00BA5E87">
            <w:pPr>
              <w:snapToGrid w:val="0"/>
              <w:jc w:val="center"/>
              <w:rPr>
                <w:b/>
                <w:sz w:val="20"/>
                <w:szCs w:val="20"/>
              </w:rPr>
            </w:pPr>
            <w:r w:rsidRPr="00ED7ADD">
              <w:rPr>
                <w:b/>
                <w:sz w:val="20"/>
                <w:szCs w:val="20"/>
              </w:rPr>
              <w:t>2016 - 18</w:t>
            </w:r>
          </w:p>
          <w:p w:rsidR="00ED7ADD" w:rsidRPr="00ED7ADD" w:rsidRDefault="00ED7ADD" w:rsidP="00BA5E87">
            <w:pPr>
              <w:snapToGrid w:val="0"/>
              <w:jc w:val="center"/>
              <w:rPr>
                <w:b/>
                <w:sz w:val="20"/>
                <w:szCs w:val="20"/>
              </w:rPr>
            </w:pPr>
            <w:r w:rsidRPr="00ED7ADD">
              <w:rPr>
                <w:b/>
                <w:sz w:val="20"/>
                <w:szCs w:val="20"/>
              </w:rPr>
              <w:t>2017 - 2</w:t>
            </w:r>
          </w:p>
          <w:p w:rsidR="00ED7ADD" w:rsidRPr="00ED7ADD" w:rsidRDefault="00ED7ADD" w:rsidP="00BA5E87">
            <w:pPr>
              <w:snapToGrid w:val="0"/>
              <w:jc w:val="center"/>
              <w:rPr>
                <w:b/>
                <w:sz w:val="20"/>
                <w:szCs w:val="20"/>
              </w:rPr>
            </w:pPr>
            <w:r w:rsidRPr="00ED7ADD">
              <w:rPr>
                <w:b/>
                <w:sz w:val="20"/>
                <w:szCs w:val="20"/>
              </w:rPr>
              <w:t>2018 - 30</w:t>
            </w:r>
          </w:p>
          <w:p w:rsidR="00ED7ADD" w:rsidRPr="00ED7ADD" w:rsidRDefault="00ED7ADD" w:rsidP="00BA5E87">
            <w:pPr>
              <w:snapToGrid w:val="0"/>
              <w:jc w:val="center"/>
              <w:rPr>
                <w:b/>
                <w:sz w:val="20"/>
                <w:szCs w:val="20"/>
              </w:rPr>
            </w:pPr>
            <w:r w:rsidRPr="00ED7ADD">
              <w:rPr>
                <w:b/>
                <w:sz w:val="20"/>
                <w:szCs w:val="20"/>
              </w:rPr>
              <w:t>2019 - 45</w:t>
            </w:r>
          </w:p>
          <w:p w:rsidR="00ED7ADD" w:rsidRPr="00ED7ADD" w:rsidRDefault="00ED7ADD" w:rsidP="00BA5E87">
            <w:pPr>
              <w:snapToGrid w:val="0"/>
              <w:jc w:val="center"/>
              <w:rPr>
                <w:b/>
                <w:sz w:val="20"/>
                <w:szCs w:val="20"/>
              </w:rPr>
            </w:pPr>
            <w:r w:rsidRPr="00ED7ADD">
              <w:rPr>
                <w:b/>
                <w:sz w:val="20"/>
                <w:szCs w:val="20"/>
              </w:rPr>
              <w:t>2020 - 45</w:t>
            </w:r>
          </w:p>
          <w:p w:rsidR="00ED7ADD" w:rsidRPr="00ED7ADD" w:rsidRDefault="00ED7ADD" w:rsidP="00BA5E87">
            <w:pPr>
              <w:snapToGrid w:val="0"/>
              <w:jc w:val="center"/>
              <w:rPr>
                <w:b/>
                <w:sz w:val="20"/>
                <w:szCs w:val="20"/>
              </w:rPr>
            </w:pPr>
            <w:r w:rsidRPr="00ED7ADD">
              <w:rPr>
                <w:b/>
                <w:sz w:val="20"/>
                <w:szCs w:val="20"/>
              </w:rPr>
              <w:t>2021 - 45</w:t>
            </w:r>
          </w:p>
          <w:p w:rsidR="00ED7ADD" w:rsidRPr="00ED7ADD" w:rsidRDefault="00ED7ADD" w:rsidP="00BA5E87">
            <w:pPr>
              <w:snapToGrid w:val="0"/>
              <w:jc w:val="center"/>
              <w:rPr>
                <w:b/>
                <w:sz w:val="20"/>
                <w:szCs w:val="20"/>
              </w:rPr>
            </w:pPr>
            <w:r w:rsidRPr="00ED7ADD">
              <w:rPr>
                <w:b/>
                <w:sz w:val="20"/>
                <w:szCs w:val="20"/>
              </w:rPr>
              <w:t>2022 - 45</w:t>
            </w:r>
          </w:p>
          <w:p w:rsidR="00ED7ADD" w:rsidRPr="00ED7ADD" w:rsidRDefault="00ED7ADD" w:rsidP="00BA5E87">
            <w:pPr>
              <w:snapToGrid w:val="0"/>
              <w:jc w:val="center"/>
              <w:rPr>
                <w:b/>
                <w:sz w:val="20"/>
                <w:szCs w:val="20"/>
              </w:rPr>
            </w:pPr>
            <w:r w:rsidRPr="00ED7ADD">
              <w:rPr>
                <w:b/>
                <w:sz w:val="20"/>
                <w:szCs w:val="20"/>
              </w:rPr>
              <w:t>2023 - 45</w:t>
            </w:r>
          </w:p>
          <w:p w:rsidR="00ED7ADD" w:rsidRPr="00ED7ADD" w:rsidRDefault="00ED7ADD" w:rsidP="00BA5E87">
            <w:pPr>
              <w:snapToGrid w:val="0"/>
              <w:jc w:val="center"/>
              <w:rPr>
                <w:b/>
                <w:sz w:val="20"/>
                <w:szCs w:val="20"/>
              </w:rPr>
            </w:pPr>
            <w:r w:rsidRPr="00ED7ADD">
              <w:rPr>
                <w:b/>
                <w:sz w:val="20"/>
                <w:szCs w:val="20"/>
              </w:rPr>
              <w:t>2024 - 45</w:t>
            </w:r>
          </w:p>
        </w:tc>
      </w:tr>
      <w:tr w:rsidR="00ED7ADD" w:rsidRPr="00ED7ADD" w:rsidTr="00BA5E87">
        <w:tc>
          <w:tcPr>
            <w:tcW w:w="3540" w:type="dxa"/>
            <w:shd w:val="clear" w:color="auto" w:fill="auto"/>
          </w:tcPr>
          <w:p w:rsidR="00ED7ADD" w:rsidRPr="00ED7ADD" w:rsidRDefault="00ED7ADD" w:rsidP="00BA5E87">
            <w:pPr>
              <w:snapToGrid w:val="0"/>
              <w:rPr>
                <w:b/>
                <w:sz w:val="20"/>
                <w:szCs w:val="20"/>
              </w:rPr>
            </w:pPr>
            <w:r w:rsidRPr="00ED7ADD">
              <w:rPr>
                <w:b/>
                <w:sz w:val="20"/>
                <w:szCs w:val="20"/>
              </w:rPr>
              <w:t xml:space="preserve">Итого </w:t>
            </w:r>
          </w:p>
        </w:tc>
        <w:tc>
          <w:tcPr>
            <w:tcW w:w="1554" w:type="dxa"/>
            <w:shd w:val="clear" w:color="auto" w:fill="auto"/>
          </w:tcPr>
          <w:p w:rsidR="00ED7ADD" w:rsidRPr="00ED7ADD" w:rsidRDefault="00ED7ADD" w:rsidP="00BA5E87">
            <w:pPr>
              <w:snapToGrid w:val="0"/>
              <w:rPr>
                <w:sz w:val="20"/>
                <w:szCs w:val="20"/>
              </w:rPr>
            </w:pPr>
          </w:p>
        </w:tc>
        <w:tc>
          <w:tcPr>
            <w:tcW w:w="2449" w:type="dxa"/>
            <w:shd w:val="clear" w:color="auto" w:fill="auto"/>
          </w:tcPr>
          <w:p w:rsidR="00ED7ADD" w:rsidRPr="00ED7ADD" w:rsidRDefault="00ED7ADD" w:rsidP="00BA5E87">
            <w:pPr>
              <w:snapToGrid w:val="0"/>
              <w:rPr>
                <w:sz w:val="20"/>
                <w:szCs w:val="20"/>
              </w:rPr>
            </w:pPr>
          </w:p>
        </w:tc>
        <w:tc>
          <w:tcPr>
            <w:tcW w:w="3426" w:type="dxa"/>
            <w:shd w:val="clear" w:color="auto" w:fill="auto"/>
          </w:tcPr>
          <w:p w:rsidR="00ED7ADD" w:rsidRPr="00ED7ADD" w:rsidRDefault="00ED7ADD" w:rsidP="00BA5E87">
            <w:pPr>
              <w:snapToGrid w:val="0"/>
              <w:jc w:val="center"/>
              <w:rPr>
                <w:b/>
                <w:sz w:val="20"/>
                <w:szCs w:val="20"/>
              </w:rPr>
            </w:pPr>
            <w:r w:rsidRPr="00ED7ADD">
              <w:rPr>
                <w:b/>
                <w:sz w:val="20"/>
                <w:szCs w:val="20"/>
              </w:rPr>
              <w:t>320</w:t>
            </w:r>
          </w:p>
        </w:tc>
        <w:tc>
          <w:tcPr>
            <w:tcW w:w="1701" w:type="dxa"/>
            <w:shd w:val="clear" w:color="auto" w:fill="auto"/>
          </w:tcPr>
          <w:p w:rsidR="00ED7ADD" w:rsidRPr="00ED7ADD" w:rsidRDefault="00ED7ADD" w:rsidP="00BA5E87">
            <w:pPr>
              <w:snapToGrid w:val="0"/>
              <w:jc w:val="center"/>
              <w:rPr>
                <w:b/>
                <w:sz w:val="20"/>
                <w:szCs w:val="20"/>
              </w:rPr>
            </w:pPr>
          </w:p>
        </w:tc>
        <w:tc>
          <w:tcPr>
            <w:tcW w:w="1330" w:type="dxa"/>
            <w:shd w:val="clear" w:color="auto" w:fill="auto"/>
          </w:tcPr>
          <w:p w:rsidR="00ED7ADD" w:rsidRPr="00ED7ADD" w:rsidRDefault="00ED7ADD" w:rsidP="00BA5E87">
            <w:pPr>
              <w:snapToGrid w:val="0"/>
              <w:jc w:val="center"/>
              <w:rPr>
                <w:b/>
                <w:sz w:val="20"/>
                <w:szCs w:val="20"/>
              </w:rPr>
            </w:pPr>
            <w:r w:rsidRPr="00ED7ADD">
              <w:rPr>
                <w:b/>
                <w:sz w:val="20"/>
                <w:szCs w:val="20"/>
              </w:rPr>
              <w:t>320</w:t>
            </w:r>
          </w:p>
        </w:tc>
      </w:tr>
      <w:tr w:rsidR="00ED7ADD" w:rsidRPr="00ED7ADD" w:rsidTr="00BA5E87">
        <w:tc>
          <w:tcPr>
            <w:tcW w:w="14000" w:type="dxa"/>
            <w:gridSpan w:val="6"/>
            <w:shd w:val="clear" w:color="auto" w:fill="auto"/>
          </w:tcPr>
          <w:p w:rsidR="00ED7ADD" w:rsidRPr="00ED7ADD" w:rsidRDefault="00ED7ADD" w:rsidP="00BA5E87">
            <w:pPr>
              <w:snapToGrid w:val="0"/>
              <w:jc w:val="center"/>
              <w:rPr>
                <w:b/>
                <w:sz w:val="20"/>
                <w:szCs w:val="20"/>
              </w:rPr>
            </w:pPr>
            <w:r w:rsidRPr="00ED7ADD">
              <w:rPr>
                <w:b/>
                <w:sz w:val="20"/>
                <w:szCs w:val="20"/>
              </w:rPr>
              <w:t>Мероприятия по сохранению и развитию музейных и библиотечных фондов.</w:t>
            </w:r>
          </w:p>
          <w:p w:rsidR="00ED7ADD" w:rsidRPr="00ED7ADD" w:rsidRDefault="00ED7ADD" w:rsidP="00BA5E87">
            <w:pPr>
              <w:jc w:val="center"/>
              <w:rPr>
                <w:sz w:val="20"/>
                <w:szCs w:val="20"/>
              </w:rPr>
            </w:pPr>
            <w:r w:rsidRPr="00ED7ADD">
              <w:rPr>
                <w:b/>
                <w:sz w:val="20"/>
                <w:szCs w:val="20"/>
                <w:u w:val="single"/>
              </w:rPr>
              <w:t>МУЗЕИ</w:t>
            </w:r>
          </w:p>
        </w:tc>
      </w:tr>
      <w:tr w:rsidR="00ED7ADD" w:rsidRPr="00ED7ADD" w:rsidTr="00BA5E87">
        <w:trPr>
          <w:trHeight w:val="1455"/>
        </w:trPr>
        <w:tc>
          <w:tcPr>
            <w:tcW w:w="3540" w:type="dxa"/>
            <w:shd w:val="clear" w:color="auto" w:fill="auto"/>
          </w:tcPr>
          <w:p w:rsidR="00ED7ADD" w:rsidRPr="00ED7ADD" w:rsidRDefault="00ED7ADD" w:rsidP="00BA5E87">
            <w:pPr>
              <w:snapToGrid w:val="0"/>
              <w:rPr>
                <w:sz w:val="20"/>
                <w:szCs w:val="20"/>
              </w:rPr>
            </w:pPr>
            <w:r w:rsidRPr="00ED7ADD">
              <w:rPr>
                <w:sz w:val="20"/>
                <w:szCs w:val="20"/>
              </w:rPr>
              <w:lastRenderedPageBreak/>
              <w:t>Приобретение экспозиционного и выставочного оборудования, приобретение программного обеспечения, оплата услуг связи и интернета.</w:t>
            </w:r>
          </w:p>
        </w:tc>
        <w:tc>
          <w:tcPr>
            <w:tcW w:w="1554" w:type="dxa"/>
            <w:shd w:val="clear" w:color="auto" w:fill="auto"/>
          </w:tcPr>
          <w:p w:rsidR="00ED7ADD" w:rsidRPr="00ED7ADD" w:rsidRDefault="00ED7ADD" w:rsidP="00BA5E87">
            <w:pPr>
              <w:snapToGrid w:val="0"/>
              <w:rPr>
                <w:sz w:val="20"/>
                <w:szCs w:val="20"/>
              </w:rPr>
            </w:pPr>
            <w:r w:rsidRPr="00ED7ADD">
              <w:rPr>
                <w:sz w:val="20"/>
                <w:szCs w:val="20"/>
              </w:rPr>
              <w:t>В течение программы</w:t>
            </w:r>
          </w:p>
          <w:p w:rsidR="00ED7ADD" w:rsidRPr="00ED7ADD" w:rsidRDefault="00ED7ADD" w:rsidP="00BA5E87">
            <w:pPr>
              <w:snapToGrid w:val="0"/>
              <w:rPr>
                <w:sz w:val="20"/>
                <w:szCs w:val="20"/>
              </w:rPr>
            </w:pPr>
          </w:p>
          <w:p w:rsidR="00ED7ADD" w:rsidRPr="00ED7ADD" w:rsidRDefault="00ED7ADD" w:rsidP="00BA5E87">
            <w:pPr>
              <w:snapToGrid w:val="0"/>
              <w:rPr>
                <w:sz w:val="20"/>
                <w:szCs w:val="20"/>
              </w:rPr>
            </w:pPr>
          </w:p>
          <w:p w:rsidR="00ED7ADD" w:rsidRPr="00ED7ADD" w:rsidRDefault="00ED7ADD" w:rsidP="00BA5E87">
            <w:pPr>
              <w:snapToGrid w:val="0"/>
              <w:rPr>
                <w:sz w:val="20"/>
                <w:szCs w:val="20"/>
              </w:rPr>
            </w:pPr>
          </w:p>
        </w:tc>
        <w:tc>
          <w:tcPr>
            <w:tcW w:w="2449" w:type="dxa"/>
            <w:shd w:val="clear" w:color="auto" w:fill="auto"/>
          </w:tcPr>
          <w:p w:rsidR="00ED7ADD" w:rsidRPr="00ED7ADD" w:rsidRDefault="00ED7ADD" w:rsidP="00BA5E87">
            <w:pPr>
              <w:snapToGrid w:val="0"/>
              <w:rPr>
                <w:sz w:val="20"/>
                <w:szCs w:val="20"/>
              </w:rPr>
            </w:pPr>
            <w:r w:rsidRPr="00ED7ADD">
              <w:rPr>
                <w:sz w:val="20"/>
                <w:szCs w:val="20"/>
              </w:rPr>
              <w:t>МКУ «Кадыйский  районный  краеведческий  музей»</w:t>
            </w:r>
          </w:p>
          <w:p w:rsidR="00ED7ADD" w:rsidRPr="00ED7ADD" w:rsidRDefault="00ED7ADD" w:rsidP="00BA5E87">
            <w:pPr>
              <w:rPr>
                <w:sz w:val="20"/>
                <w:szCs w:val="20"/>
              </w:rPr>
            </w:pPr>
            <w:r w:rsidRPr="00ED7ADD">
              <w:rPr>
                <w:sz w:val="20"/>
                <w:szCs w:val="20"/>
              </w:rPr>
              <w:t>Отдел культуры</w:t>
            </w:r>
          </w:p>
        </w:tc>
        <w:tc>
          <w:tcPr>
            <w:tcW w:w="3426" w:type="dxa"/>
            <w:shd w:val="clear" w:color="auto" w:fill="auto"/>
          </w:tcPr>
          <w:p w:rsidR="00ED7ADD" w:rsidRPr="00ED7ADD" w:rsidRDefault="00ED7ADD" w:rsidP="00BA5E87">
            <w:pPr>
              <w:snapToGrid w:val="0"/>
              <w:jc w:val="center"/>
              <w:rPr>
                <w:sz w:val="20"/>
                <w:szCs w:val="20"/>
              </w:rPr>
            </w:pPr>
            <w:r w:rsidRPr="00ED7ADD">
              <w:rPr>
                <w:sz w:val="20"/>
                <w:szCs w:val="20"/>
              </w:rPr>
              <w:t>2016 - 3</w:t>
            </w:r>
          </w:p>
          <w:p w:rsidR="00ED7ADD" w:rsidRPr="00ED7ADD" w:rsidRDefault="00ED7ADD" w:rsidP="00BA5E87">
            <w:pPr>
              <w:snapToGrid w:val="0"/>
              <w:jc w:val="center"/>
              <w:rPr>
                <w:sz w:val="20"/>
                <w:szCs w:val="20"/>
              </w:rPr>
            </w:pPr>
            <w:r w:rsidRPr="00ED7ADD">
              <w:rPr>
                <w:sz w:val="20"/>
                <w:szCs w:val="20"/>
              </w:rPr>
              <w:t>2017 - 9</w:t>
            </w:r>
          </w:p>
          <w:p w:rsidR="00ED7ADD" w:rsidRPr="00ED7ADD" w:rsidRDefault="00ED7ADD" w:rsidP="00BA5E87">
            <w:pPr>
              <w:snapToGrid w:val="0"/>
              <w:jc w:val="center"/>
              <w:rPr>
                <w:sz w:val="20"/>
                <w:szCs w:val="20"/>
              </w:rPr>
            </w:pPr>
            <w:r w:rsidRPr="00ED7ADD">
              <w:rPr>
                <w:sz w:val="20"/>
                <w:szCs w:val="20"/>
              </w:rPr>
              <w:t>2018 - 10</w:t>
            </w:r>
          </w:p>
          <w:p w:rsidR="00ED7ADD" w:rsidRPr="00ED7ADD" w:rsidRDefault="00ED7ADD" w:rsidP="00BA5E87">
            <w:pPr>
              <w:snapToGrid w:val="0"/>
              <w:jc w:val="center"/>
              <w:rPr>
                <w:sz w:val="20"/>
                <w:szCs w:val="20"/>
              </w:rPr>
            </w:pPr>
            <w:r w:rsidRPr="00ED7ADD">
              <w:rPr>
                <w:sz w:val="20"/>
                <w:szCs w:val="20"/>
              </w:rPr>
              <w:t>2019 - 15</w:t>
            </w:r>
          </w:p>
          <w:p w:rsidR="00ED7ADD" w:rsidRPr="00ED7ADD" w:rsidRDefault="00ED7ADD" w:rsidP="00BA5E87">
            <w:pPr>
              <w:snapToGrid w:val="0"/>
              <w:jc w:val="center"/>
              <w:rPr>
                <w:sz w:val="20"/>
                <w:szCs w:val="20"/>
              </w:rPr>
            </w:pPr>
            <w:r w:rsidRPr="00ED7ADD">
              <w:rPr>
                <w:sz w:val="20"/>
                <w:szCs w:val="20"/>
              </w:rPr>
              <w:t>2020 - 15</w:t>
            </w:r>
          </w:p>
          <w:p w:rsidR="00ED7ADD" w:rsidRPr="00ED7ADD" w:rsidRDefault="00ED7ADD" w:rsidP="00BA5E87">
            <w:pPr>
              <w:snapToGrid w:val="0"/>
              <w:jc w:val="center"/>
              <w:rPr>
                <w:sz w:val="20"/>
                <w:szCs w:val="20"/>
              </w:rPr>
            </w:pPr>
            <w:r w:rsidRPr="00ED7ADD">
              <w:rPr>
                <w:sz w:val="20"/>
                <w:szCs w:val="20"/>
              </w:rPr>
              <w:t>2021 - 15</w:t>
            </w:r>
          </w:p>
          <w:p w:rsidR="00ED7ADD" w:rsidRPr="00ED7ADD" w:rsidRDefault="00ED7ADD" w:rsidP="00BA5E87">
            <w:pPr>
              <w:snapToGrid w:val="0"/>
              <w:jc w:val="center"/>
              <w:rPr>
                <w:sz w:val="20"/>
                <w:szCs w:val="20"/>
              </w:rPr>
            </w:pPr>
            <w:r w:rsidRPr="00ED7ADD">
              <w:rPr>
                <w:sz w:val="20"/>
                <w:szCs w:val="20"/>
              </w:rPr>
              <w:t>2022 - 15</w:t>
            </w:r>
          </w:p>
          <w:p w:rsidR="00ED7ADD" w:rsidRPr="00ED7ADD" w:rsidRDefault="00ED7ADD" w:rsidP="00BA5E87">
            <w:pPr>
              <w:snapToGrid w:val="0"/>
              <w:jc w:val="center"/>
              <w:rPr>
                <w:sz w:val="20"/>
                <w:szCs w:val="20"/>
              </w:rPr>
            </w:pPr>
            <w:r w:rsidRPr="00ED7ADD">
              <w:rPr>
                <w:sz w:val="20"/>
                <w:szCs w:val="20"/>
              </w:rPr>
              <w:t>2023 - 15</w:t>
            </w:r>
          </w:p>
          <w:p w:rsidR="00ED7ADD" w:rsidRPr="00ED7ADD" w:rsidRDefault="00ED7ADD" w:rsidP="00BA5E87">
            <w:pPr>
              <w:snapToGrid w:val="0"/>
              <w:jc w:val="center"/>
              <w:rPr>
                <w:sz w:val="20"/>
                <w:szCs w:val="20"/>
              </w:rPr>
            </w:pPr>
            <w:r w:rsidRPr="00ED7ADD">
              <w:rPr>
                <w:sz w:val="20"/>
                <w:szCs w:val="20"/>
              </w:rPr>
              <w:t>2024 - 15</w:t>
            </w:r>
          </w:p>
        </w:tc>
        <w:tc>
          <w:tcPr>
            <w:tcW w:w="1701" w:type="dxa"/>
            <w:shd w:val="clear" w:color="auto" w:fill="auto"/>
          </w:tcPr>
          <w:p w:rsidR="00ED7ADD" w:rsidRPr="00ED7ADD" w:rsidRDefault="00ED7ADD" w:rsidP="00BA5E87">
            <w:pPr>
              <w:snapToGrid w:val="0"/>
              <w:jc w:val="center"/>
              <w:rPr>
                <w:sz w:val="20"/>
                <w:szCs w:val="20"/>
              </w:rPr>
            </w:pPr>
          </w:p>
        </w:tc>
        <w:tc>
          <w:tcPr>
            <w:tcW w:w="1330" w:type="dxa"/>
            <w:shd w:val="clear" w:color="auto" w:fill="auto"/>
          </w:tcPr>
          <w:p w:rsidR="00ED7ADD" w:rsidRPr="00ED7ADD" w:rsidRDefault="00ED7ADD" w:rsidP="00BA5E87">
            <w:pPr>
              <w:snapToGrid w:val="0"/>
              <w:jc w:val="center"/>
              <w:rPr>
                <w:sz w:val="20"/>
                <w:szCs w:val="20"/>
              </w:rPr>
            </w:pPr>
            <w:r w:rsidRPr="00ED7ADD">
              <w:rPr>
                <w:sz w:val="20"/>
                <w:szCs w:val="20"/>
              </w:rPr>
              <w:t>3</w:t>
            </w:r>
          </w:p>
          <w:p w:rsidR="00ED7ADD" w:rsidRPr="00ED7ADD" w:rsidRDefault="00ED7ADD" w:rsidP="00BA5E87">
            <w:pPr>
              <w:snapToGrid w:val="0"/>
              <w:jc w:val="center"/>
              <w:rPr>
                <w:sz w:val="20"/>
                <w:szCs w:val="20"/>
              </w:rPr>
            </w:pPr>
            <w:r w:rsidRPr="00ED7ADD">
              <w:rPr>
                <w:sz w:val="20"/>
                <w:szCs w:val="20"/>
              </w:rPr>
              <w:t>9</w:t>
            </w:r>
          </w:p>
          <w:p w:rsidR="00ED7ADD" w:rsidRPr="00ED7ADD" w:rsidRDefault="00ED7ADD" w:rsidP="00BA5E87">
            <w:pPr>
              <w:snapToGrid w:val="0"/>
              <w:jc w:val="center"/>
              <w:rPr>
                <w:sz w:val="20"/>
                <w:szCs w:val="20"/>
              </w:rPr>
            </w:pPr>
            <w:r w:rsidRPr="00ED7ADD">
              <w:rPr>
                <w:sz w:val="20"/>
                <w:szCs w:val="20"/>
              </w:rPr>
              <w:t>10</w:t>
            </w:r>
          </w:p>
          <w:p w:rsidR="00ED7ADD" w:rsidRPr="00ED7ADD" w:rsidRDefault="00ED7ADD" w:rsidP="00BA5E87">
            <w:pPr>
              <w:snapToGrid w:val="0"/>
              <w:jc w:val="center"/>
              <w:rPr>
                <w:sz w:val="20"/>
                <w:szCs w:val="20"/>
              </w:rPr>
            </w:pPr>
            <w:r w:rsidRPr="00ED7ADD">
              <w:rPr>
                <w:sz w:val="20"/>
                <w:szCs w:val="20"/>
              </w:rPr>
              <w:t>15</w:t>
            </w:r>
          </w:p>
          <w:p w:rsidR="00ED7ADD" w:rsidRPr="00ED7ADD" w:rsidRDefault="00ED7ADD" w:rsidP="00BA5E87">
            <w:pPr>
              <w:snapToGrid w:val="0"/>
              <w:jc w:val="center"/>
              <w:rPr>
                <w:sz w:val="20"/>
                <w:szCs w:val="20"/>
              </w:rPr>
            </w:pPr>
            <w:r w:rsidRPr="00ED7ADD">
              <w:rPr>
                <w:sz w:val="20"/>
                <w:szCs w:val="20"/>
              </w:rPr>
              <w:t>15</w:t>
            </w:r>
          </w:p>
          <w:p w:rsidR="00ED7ADD" w:rsidRPr="00ED7ADD" w:rsidRDefault="00ED7ADD" w:rsidP="00BA5E87">
            <w:pPr>
              <w:snapToGrid w:val="0"/>
              <w:jc w:val="center"/>
              <w:rPr>
                <w:sz w:val="20"/>
                <w:szCs w:val="20"/>
              </w:rPr>
            </w:pPr>
            <w:r w:rsidRPr="00ED7ADD">
              <w:rPr>
                <w:sz w:val="20"/>
                <w:szCs w:val="20"/>
              </w:rPr>
              <w:t>15</w:t>
            </w:r>
          </w:p>
          <w:p w:rsidR="00ED7ADD" w:rsidRPr="00ED7ADD" w:rsidRDefault="00ED7ADD" w:rsidP="00BA5E87">
            <w:pPr>
              <w:snapToGrid w:val="0"/>
              <w:jc w:val="center"/>
              <w:rPr>
                <w:sz w:val="20"/>
                <w:szCs w:val="20"/>
              </w:rPr>
            </w:pPr>
            <w:r w:rsidRPr="00ED7ADD">
              <w:rPr>
                <w:sz w:val="20"/>
                <w:szCs w:val="20"/>
              </w:rPr>
              <w:t>15</w:t>
            </w:r>
          </w:p>
          <w:p w:rsidR="00ED7ADD" w:rsidRPr="00ED7ADD" w:rsidRDefault="00ED7ADD" w:rsidP="00BA5E87">
            <w:pPr>
              <w:snapToGrid w:val="0"/>
              <w:jc w:val="center"/>
              <w:rPr>
                <w:sz w:val="20"/>
                <w:szCs w:val="20"/>
              </w:rPr>
            </w:pPr>
            <w:r w:rsidRPr="00ED7ADD">
              <w:rPr>
                <w:sz w:val="20"/>
                <w:szCs w:val="20"/>
              </w:rPr>
              <w:t>15</w:t>
            </w:r>
          </w:p>
          <w:p w:rsidR="00ED7ADD" w:rsidRPr="00ED7ADD" w:rsidRDefault="00ED7ADD" w:rsidP="00BA5E87">
            <w:pPr>
              <w:snapToGrid w:val="0"/>
              <w:jc w:val="center"/>
              <w:rPr>
                <w:sz w:val="20"/>
                <w:szCs w:val="20"/>
              </w:rPr>
            </w:pPr>
            <w:r w:rsidRPr="00ED7ADD">
              <w:rPr>
                <w:sz w:val="20"/>
                <w:szCs w:val="20"/>
              </w:rPr>
              <w:t>15</w:t>
            </w:r>
          </w:p>
        </w:tc>
      </w:tr>
      <w:tr w:rsidR="00ED7ADD" w:rsidRPr="00ED7ADD" w:rsidTr="00BA5E87">
        <w:trPr>
          <w:trHeight w:val="266"/>
        </w:trPr>
        <w:tc>
          <w:tcPr>
            <w:tcW w:w="3540" w:type="dxa"/>
            <w:shd w:val="clear" w:color="auto" w:fill="auto"/>
          </w:tcPr>
          <w:p w:rsidR="00ED7ADD" w:rsidRPr="00ED7ADD" w:rsidRDefault="00ED7ADD" w:rsidP="00BA5E87">
            <w:pPr>
              <w:rPr>
                <w:sz w:val="20"/>
                <w:szCs w:val="20"/>
              </w:rPr>
            </w:pPr>
            <w:r w:rsidRPr="00ED7ADD">
              <w:rPr>
                <w:sz w:val="20"/>
                <w:szCs w:val="20"/>
              </w:rPr>
              <w:t>Установка дорожного знака туристкой навигации «МКУ «Кадыйский  районный  краеведческий  музей»</w:t>
            </w:r>
          </w:p>
        </w:tc>
        <w:tc>
          <w:tcPr>
            <w:tcW w:w="1554" w:type="dxa"/>
            <w:shd w:val="clear" w:color="auto" w:fill="auto"/>
          </w:tcPr>
          <w:p w:rsidR="00ED7ADD" w:rsidRPr="00ED7ADD" w:rsidRDefault="00ED7ADD" w:rsidP="00BA5E87">
            <w:pPr>
              <w:snapToGrid w:val="0"/>
              <w:rPr>
                <w:sz w:val="20"/>
                <w:szCs w:val="20"/>
              </w:rPr>
            </w:pPr>
          </w:p>
          <w:p w:rsidR="00ED7ADD" w:rsidRPr="00ED7ADD" w:rsidRDefault="00ED7ADD" w:rsidP="00BA5E87">
            <w:pPr>
              <w:snapToGrid w:val="0"/>
              <w:rPr>
                <w:sz w:val="20"/>
                <w:szCs w:val="20"/>
              </w:rPr>
            </w:pPr>
            <w:r w:rsidRPr="00ED7ADD">
              <w:rPr>
                <w:sz w:val="20"/>
                <w:szCs w:val="20"/>
              </w:rPr>
              <w:t>2017г.</w:t>
            </w:r>
          </w:p>
        </w:tc>
        <w:tc>
          <w:tcPr>
            <w:tcW w:w="2449" w:type="dxa"/>
            <w:shd w:val="clear" w:color="auto" w:fill="auto"/>
          </w:tcPr>
          <w:p w:rsidR="00ED7ADD" w:rsidRPr="00ED7ADD" w:rsidRDefault="00ED7ADD" w:rsidP="00BA5E87">
            <w:pPr>
              <w:rPr>
                <w:sz w:val="20"/>
                <w:szCs w:val="20"/>
              </w:rPr>
            </w:pPr>
          </w:p>
        </w:tc>
        <w:tc>
          <w:tcPr>
            <w:tcW w:w="3426" w:type="dxa"/>
            <w:shd w:val="clear" w:color="auto" w:fill="auto"/>
          </w:tcPr>
          <w:p w:rsidR="00ED7ADD" w:rsidRPr="00ED7ADD" w:rsidRDefault="00ED7ADD" w:rsidP="00BA5E87">
            <w:pPr>
              <w:snapToGrid w:val="0"/>
              <w:jc w:val="center"/>
              <w:rPr>
                <w:sz w:val="20"/>
                <w:szCs w:val="20"/>
              </w:rPr>
            </w:pPr>
          </w:p>
        </w:tc>
        <w:tc>
          <w:tcPr>
            <w:tcW w:w="1701" w:type="dxa"/>
            <w:shd w:val="clear" w:color="auto" w:fill="auto"/>
          </w:tcPr>
          <w:p w:rsidR="00ED7ADD" w:rsidRPr="00ED7ADD" w:rsidRDefault="00ED7ADD" w:rsidP="00BA5E87">
            <w:pPr>
              <w:snapToGrid w:val="0"/>
              <w:jc w:val="center"/>
              <w:rPr>
                <w:sz w:val="20"/>
                <w:szCs w:val="20"/>
              </w:rPr>
            </w:pPr>
          </w:p>
        </w:tc>
        <w:tc>
          <w:tcPr>
            <w:tcW w:w="1330" w:type="dxa"/>
            <w:shd w:val="clear" w:color="auto" w:fill="auto"/>
          </w:tcPr>
          <w:p w:rsidR="00ED7ADD" w:rsidRPr="00ED7ADD" w:rsidRDefault="00ED7ADD" w:rsidP="00BA5E87">
            <w:pPr>
              <w:snapToGrid w:val="0"/>
              <w:jc w:val="center"/>
              <w:rPr>
                <w:sz w:val="20"/>
                <w:szCs w:val="20"/>
              </w:rPr>
            </w:pPr>
          </w:p>
        </w:tc>
      </w:tr>
      <w:tr w:rsidR="00ED7ADD" w:rsidRPr="00ED7ADD" w:rsidTr="00BA5E87">
        <w:tc>
          <w:tcPr>
            <w:tcW w:w="3540" w:type="dxa"/>
            <w:shd w:val="clear" w:color="auto" w:fill="auto"/>
          </w:tcPr>
          <w:p w:rsidR="00ED7ADD" w:rsidRPr="00ED7ADD" w:rsidRDefault="00ED7ADD" w:rsidP="00BA5E87">
            <w:pPr>
              <w:snapToGrid w:val="0"/>
              <w:rPr>
                <w:sz w:val="20"/>
                <w:szCs w:val="20"/>
              </w:rPr>
            </w:pPr>
            <w:r w:rsidRPr="00ED7ADD">
              <w:rPr>
                <w:sz w:val="20"/>
                <w:szCs w:val="20"/>
              </w:rPr>
              <w:t xml:space="preserve">Оборудование помещения под </w:t>
            </w:r>
            <w:proofErr w:type="spellStart"/>
            <w:r w:rsidRPr="00ED7ADD">
              <w:rPr>
                <w:sz w:val="20"/>
                <w:szCs w:val="20"/>
              </w:rPr>
              <w:t>фондохранилище</w:t>
            </w:r>
            <w:proofErr w:type="spellEnd"/>
          </w:p>
        </w:tc>
        <w:tc>
          <w:tcPr>
            <w:tcW w:w="1554" w:type="dxa"/>
            <w:shd w:val="clear" w:color="auto" w:fill="auto"/>
          </w:tcPr>
          <w:p w:rsidR="00ED7ADD" w:rsidRPr="00ED7ADD" w:rsidRDefault="00ED7ADD" w:rsidP="00BA5E87">
            <w:pPr>
              <w:snapToGrid w:val="0"/>
              <w:rPr>
                <w:sz w:val="20"/>
                <w:szCs w:val="20"/>
              </w:rPr>
            </w:pPr>
          </w:p>
        </w:tc>
        <w:tc>
          <w:tcPr>
            <w:tcW w:w="2449" w:type="dxa"/>
            <w:shd w:val="clear" w:color="auto" w:fill="auto"/>
          </w:tcPr>
          <w:p w:rsidR="00ED7ADD" w:rsidRPr="00ED7ADD" w:rsidRDefault="00ED7ADD" w:rsidP="00BA5E87">
            <w:pPr>
              <w:snapToGrid w:val="0"/>
              <w:rPr>
                <w:sz w:val="20"/>
                <w:szCs w:val="20"/>
              </w:rPr>
            </w:pPr>
            <w:r w:rsidRPr="00ED7ADD">
              <w:rPr>
                <w:sz w:val="20"/>
                <w:szCs w:val="20"/>
              </w:rPr>
              <w:t>МКУ «Кадыйский  районный  краеведческий  музей»</w:t>
            </w:r>
          </w:p>
          <w:p w:rsidR="00ED7ADD" w:rsidRPr="00ED7ADD" w:rsidRDefault="00ED7ADD" w:rsidP="00BA5E87">
            <w:pPr>
              <w:snapToGrid w:val="0"/>
              <w:rPr>
                <w:sz w:val="20"/>
                <w:szCs w:val="20"/>
              </w:rPr>
            </w:pPr>
            <w:r w:rsidRPr="00ED7ADD">
              <w:rPr>
                <w:sz w:val="20"/>
                <w:szCs w:val="20"/>
              </w:rPr>
              <w:t>Отдел культуры</w:t>
            </w:r>
          </w:p>
        </w:tc>
        <w:tc>
          <w:tcPr>
            <w:tcW w:w="3426" w:type="dxa"/>
            <w:shd w:val="clear" w:color="auto" w:fill="auto"/>
          </w:tcPr>
          <w:p w:rsidR="00ED7ADD" w:rsidRPr="00ED7ADD" w:rsidRDefault="00ED7ADD" w:rsidP="00BA5E87">
            <w:pPr>
              <w:snapToGrid w:val="0"/>
              <w:jc w:val="center"/>
              <w:rPr>
                <w:sz w:val="20"/>
                <w:szCs w:val="20"/>
              </w:rPr>
            </w:pPr>
            <w:r w:rsidRPr="00ED7ADD">
              <w:rPr>
                <w:sz w:val="20"/>
                <w:szCs w:val="20"/>
              </w:rPr>
              <w:t>2016 - 5</w:t>
            </w:r>
          </w:p>
          <w:p w:rsidR="00ED7ADD" w:rsidRPr="00ED7ADD" w:rsidRDefault="00ED7ADD" w:rsidP="00BA5E87">
            <w:pPr>
              <w:snapToGrid w:val="0"/>
              <w:jc w:val="center"/>
              <w:rPr>
                <w:sz w:val="20"/>
                <w:szCs w:val="20"/>
              </w:rPr>
            </w:pPr>
            <w:r w:rsidRPr="00ED7ADD">
              <w:rPr>
                <w:sz w:val="20"/>
                <w:szCs w:val="20"/>
              </w:rPr>
              <w:t>2017 - 0</w:t>
            </w:r>
          </w:p>
          <w:p w:rsidR="00ED7ADD" w:rsidRPr="00ED7ADD" w:rsidRDefault="00ED7ADD" w:rsidP="00BA5E87">
            <w:pPr>
              <w:snapToGrid w:val="0"/>
              <w:jc w:val="center"/>
              <w:rPr>
                <w:sz w:val="20"/>
                <w:szCs w:val="20"/>
              </w:rPr>
            </w:pPr>
            <w:r w:rsidRPr="00ED7ADD">
              <w:rPr>
                <w:sz w:val="20"/>
                <w:szCs w:val="20"/>
              </w:rPr>
              <w:t>2018 - 3</w:t>
            </w:r>
          </w:p>
          <w:p w:rsidR="00ED7ADD" w:rsidRPr="00ED7ADD" w:rsidRDefault="00ED7ADD" w:rsidP="00BA5E87">
            <w:pPr>
              <w:snapToGrid w:val="0"/>
              <w:jc w:val="center"/>
              <w:rPr>
                <w:sz w:val="20"/>
                <w:szCs w:val="20"/>
              </w:rPr>
            </w:pPr>
            <w:r w:rsidRPr="00ED7ADD">
              <w:rPr>
                <w:sz w:val="20"/>
                <w:szCs w:val="20"/>
              </w:rPr>
              <w:t>2019 - 3</w:t>
            </w:r>
          </w:p>
          <w:p w:rsidR="00ED7ADD" w:rsidRPr="00ED7ADD" w:rsidRDefault="00ED7ADD" w:rsidP="00BA5E87">
            <w:pPr>
              <w:snapToGrid w:val="0"/>
              <w:jc w:val="center"/>
              <w:rPr>
                <w:sz w:val="20"/>
                <w:szCs w:val="20"/>
              </w:rPr>
            </w:pPr>
            <w:r w:rsidRPr="00ED7ADD">
              <w:rPr>
                <w:sz w:val="20"/>
                <w:szCs w:val="20"/>
              </w:rPr>
              <w:t>2020 – 5</w:t>
            </w:r>
          </w:p>
          <w:p w:rsidR="00ED7ADD" w:rsidRPr="00ED7ADD" w:rsidRDefault="00ED7ADD" w:rsidP="00BA5E87">
            <w:pPr>
              <w:snapToGrid w:val="0"/>
              <w:jc w:val="center"/>
              <w:rPr>
                <w:sz w:val="20"/>
                <w:szCs w:val="20"/>
              </w:rPr>
            </w:pPr>
            <w:r w:rsidRPr="00ED7ADD">
              <w:rPr>
                <w:sz w:val="20"/>
                <w:szCs w:val="20"/>
              </w:rPr>
              <w:t>2021 - 5</w:t>
            </w:r>
          </w:p>
          <w:p w:rsidR="00ED7ADD" w:rsidRPr="00ED7ADD" w:rsidRDefault="00ED7ADD" w:rsidP="00BA5E87">
            <w:pPr>
              <w:snapToGrid w:val="0"/>
              <w:jc w:val="center"/>
              <w:rPr>
                <w:sz w:val="20"/>
                <w:szCs w:val="20"/>
              </w:rPr>
            </w:pPr>
            <w:r w:rsidRPr="00ED7ADD">
              <w:rPr>
                <w:sz w:val="20"/>
                <w:szCs w:val="20"/>
              </w:rPr>
              <w:t>2022 - 5</w:t>
            </w:r>
          </w:p>
          <w:p w:rsidR="00ED7ADD" w:rsidRPr="00ED7ADD" w:rsidRDefault="00ED7ADD" w:rsidP="00BA5E87">
            <w:pPr>
              <w:snapToGrid w:val="0"/>
              <w:jc w:val="center"/>
              <w:rPr>
                <w:sz w:val="20"/>
                <w:szCs w:val="20"/>
              </w:rPr>
            </w:pPr>
            <w:r w:rsidRPr="00ED7ADD">
              <w:rPr>
                <w:sz w:val="20"/>
                <w:szCs w:val="20"/>
              </w:rPr>
              <w:t>2023 - 5</w:t>
            </w:r>
          </w:p>
          <w:p w:rsidR="00ED7ADD" w:rsidRPr="00ED7ADD" w:rsidRDefault="00ED7ADD" w:rsidP="00BA5E87">
            <w:pPr>
              <w:snapToGrid w:val="0"/>
              <w:jc w:val="center"/>
              <w:rPr>
                <w:sz w:val="20"/>
                <w:szCs w:val="20"/>
              </w:rPr>
            </w:pPr>
            <w:r w:rsidRPr="00ED7ADD">
              <w:rPr>
                <w:sz w:val="20"/>
                <w:szCs w:val="20"/>
              </w:rPr>
              <w:t>2024 - 5</w:t>
            </w:r>
          </w:p>
        </w:tc>
        <w:tc>
          <w:tcPr>
            <w:tcW w:w="1701" w:type="dxa"/>
            <w:shd w:val="clear" w:color="auto" w:fill="auto"/>
          </w:tcPr>
          <w:p w:rsidR="00ED7ADD" w:rsidRPr="00ED7ADD" w:rsidRDefault="00ED7ADD" w:rsidP="00BA5E87">
            <w:pPr>
              <w:snapToGrid w:val="0"/>
              <w:jc w:val="center"/>
              <w:rPr>
                <w:sz w:val="20"/>
                <w:szCs w:val="20"/>
              </w:rPr>
            </w:pPr>
          </w:p>
        </w:tc>
        <w:tc>
          <w:tcPr>
            <w:tcW w:w="1330" w:type="dxa"/>
            <w:shd w:val="clear" w:color="auto" w:fill="auto"/>
          </w:tcPr>
          <w:p w:rsidR="00ED7ADD" w:rsidRPr="00ED7ADD" w:rsidRDefault="00ED7ADD" w:rsidP="00BA5E87">
            <w:pPr>
              <w:snapToGrid w:val="0"/>
              <w:jc w:val="center"/>
              <w:rPr>
                <w:sz w:val="20"/>
                <w:szCs w:val="20"/>
              </w:rPr>
            </w:pPr>
            <w:r w:rsidRPr="00ED7ADD">
              <w:rPr>
                <w:sz w:val="20"/>
                <w:szCs w:val="20"/>
              </w:rPr>
              <w:t>5</w:t>
            </w:r>
          </w:p>
          <w:p w:rsidR="00ED7ADD" w:rsidRPr="00ED7ADD" w:rsidRDefault="00ED7ADD" w:rsidP="00BA5E87">
            <w:pPr>
              <w:snapToGrid w:val="0"/>
              <w:jc w:val="center"/>
              <w:rPr>
                <w:sz w:val="20"/>
                <w:szCs w:val="20"/>
              </w:rPr>
            </w:pPr>
            <w:r w:rsidRPr="00ED7ADD">
              <w:rPr>
                <w:sz w:val="20"/>
                <w:szCs w:val="20"/>
              </w:rPr>
              <w:t>0</w:t>
            </w:r>
          </w:p>
          <w:p w:rsidR="00ED7ADD" w:rsidRPr="00ED7ADD" w:rsidRDefault="00ED7ADD" w:rsidP="00BA5E87">
            <w:pPr>
              <w:snapToGrid w:val="0"/>
              <w:jc w:val="center"/>
              <w:rPr>
                <w:sz w:val="20"/>
                <w:szCs w:val="20"/>
              </w:rPr>
            </w:pPr>
            <w:r w:rsidRPr="00ED7ADD">
              <w:rPr>
                <w:sz w:val="20"/>
                <w:szCs w:val="20"/>
              </w:rPr>
              <w:t>3</w:t>
            </w:r>
          </w:p>
          <w:p w:rsidR="00ED7ADD" w:rsidRPr="00ED7ADD" w:rsidRDefault="00ED7ADD" w:rsidP="00BA5E87">
            <w:pPr>
              <w:snapToGrid w:val="0"/>
              <w:jc w:val="center"/>
              <w:rPr>
                <w:sz w:val="20"/>
                <w:szCs w:val="20"/>
              </w:rPr>
            </w:pPr>
            <w:r w:rsidRPr="00ED7ADD">
              <w:rPr>
                <w:sz w:val="20"/>
                <w:szCs w:val="20"/>
              </w:rPr>
              <w:t>3</w:t>
            </w:r>
          </w:p>
          <w:p w:rsidR="00ED7ADD" w:rsidRPr="00ED7ADD" w:rsidRDefault="00ED7ADD" w:rsidP="00BA5E87">
            <w:pPr>
              <w:snapToGrid w:val="0"/>
              <w:jc w:val="center"/>
              <w:rPr>
                <w:sz w:val="20"/>
                <w:szCs w:val="20"/>
              </w:rPr>
            </w:pPr>
            <w:r w:rsidRPr="00ED7ADD">
              <w:rPr>
                <w:sz w:val="20"/>
                <w:szCs w:val="20"/>
              </w:rPr>
              <w:t>5</w:t>
            </w:r>
          </w:p>
          <w:p w:rsidR="00ED7ADD" w:rsidRPr="00ED7ADD" w:rsidRDefault="00ED7ADD" w:rsidP="00BA5E87">
            <w:pPr>
              <w:snapToGrid w:val="0"/>
              <w:jc w:val="center"/>
              <w:rPr>
                <w:sz w:val="20"/>
                <w:szCs w:val="20"/>
              </w:rPr>
            </w:pPr>
            <w:r w:rsidRPr="00ED7ADD">
              <w:rPr>
                <w:sz w:val="20"/>
                <w:szCs w:val="20"/>
              </w:rPr>
              <w:t>5</w:t>
            </w:r>
          </w:p>
          <w:p w:rsidR="00ED7ADD" w:rsidRPr="00ED7ADD" w:rsidRDefault="00ED7ADD" w:rsidP="00BA5E87">
            <w:pPr>
              <w:snapToGrid w:val="0"/>
              <w:jc w:val="center"/>
              <w:rPr>
                <w:sz w:val="20"/>
                <w:szCs w:val="20"/>
              </w:rPr>
            </w:pPr>
            <w:r w:rsidRPr="00ED7ADD">
              <w:rPr>
                <w:sz w:val="20"/>
                <w:szCs w:val="20"/>
              </w:rPr>
              <w:t>5</w:t>
            </w:r>
          </w:p>
          <w:p w:rsidR="00ED7ADD" w:rsidRPr="00ED7ADD" w:rsidRDefault="00ED7ADD" w:rsidP="00BA5E87">
            <w:pPr>
              <w:snapToGrid w:val="0"/>
              <w:jc w:val="center"/>
              <w:rPr>
                <w:sz w:val="20"/>
                <w:szCs w:val="20"/>
              </w:rPr>
            </w:pPr>
            <w:r w:rsidRPr="00ED7ADD">
              <w:rPr>
                <w:sz w:val="20"/>
                <w:szCs w:val="20"/>
              </w:rPr>
              <w:t>5</w:t>
            </w:r>
          </w:p>
          <w:p w:rsidR="00ED7ADD" w:rsidRPr="00ED7ADD" w:rsidRDefault="00ED7ADD" w:rsidP="00BA5E87">
            <w:pPr>
              <w:snapToGrid w:val="0"/>
              <w:jc w:val="center"/>
              <w:rPr>
                <w:sz w:val="20"/>
                <w:szCs w:val="20"/>
              </w:rPr>
            </w:pPr>
            <w:r w:rsidRPr="00ED7ADD">
              <w:rPr>
                <w:sz w:val="20"/>
                <w:szCs w:val="20"/>
              </w:rPr>
              <w:t>5</w:t>
            </w:r>
          </w:p>
        </w:tc>
      </w:tr>
      <w:tr w:rsidR="00ED7ADD" w:rsidRPr="00ED7ADD" w:rsidTr="00BA5E87">
        <w:tc>
          <w:tcPr>
            <w:tcW w:w="3540" w:type="dxa"/>
            <w:shd w:val="clear" w:color="auto" w:fill="auto"/>
          </w:tcPr>
          <w:p w:rsidR="00ED7ADD" w:rsidRPr="00ED7ADD" w:rsidRDefault="00ED7ADD" w:rsidP="00BA5E87">
            <w:pPr>
              <w:snapToGrid w:val="0"/>
              <w:rPr>
                <w:sz w:val="20"/>
                <w:szCs w:val="20"/>
              </w:rPr>
            </w:pPr>
            <w:r w:rsidRPr="00ED7ADD">
              <w:rPr>
                <w:sz w:val="20"/>
                <w:szCs w:val="20"/>
              </w:rPr>
              <w:t>Научно-исследовательская деятельность: работа в областном архиве</w:t>
            </w:r>
          </w:p>
        </w:tc>
        <w:tc>
          <w:tcPr>
            <w:tcW w:w="1554" w:type="dxa"/>
            <w:shd w:val="clear" w:color="auto" w:fill="auto"/>
          </w:tcPr>
          <w:p w:rsidR="00ED7ADD" w:rsidRPr="00ED7ADD" w:rsidRDefault="00ED7ADD" w:rsidP="00BA5E87">
            <w:pPr>
              <w:snapToGrid w:val="0"/>
              <w:rPr>
                <w:sz w:val="20"/>
                <w:szCs w:val="20"/>
              </w:rPr>
            </w:pPr>
            <w:r w:rsidRPr="00ED7ADD">
              <w:rPr>
                <w:sz w:val="20"/>
                <w:szCs w:val="20"/>
              </w:rPr>
              <w:t>ежегодно</w:t>
            </w:r>
          </w:p>
        </w:tc>
        <w:tc>
          <w:tcPr>
            <w:tcW w:w="2449" w:type="dxa"/>
            <w:shd w:val="clear" w:color="auto" w:fill="auto"/>
          </w:tcPr>
          <w:p w:rsidR="00ED7ADD" w:rsidRPr="00ED7ADD" w:rsidRDefault="00ED7ADD" w:rsidP="00BA5E87">
            <w:pPr>
              <w:snapToGrid w:val="0"/>
              <w:rPr>
                <w:sz w:val="20"/>
                <w:szCs w:val="20"/>
              </w:rPr>
            </w:pPr>
            <w:r w:rsidRPr="00ED7ADD">
              <w:rPr>
                <w:sz w:val="20"/>
                <w:szCs w:val="20"/>
              </w:rPr>
              <w:t>МКУ «Кадыйский  районный  краеведческий  музей»</w:t>
            </w:r>
          </w:p>
          <w:p w:rsidR="00ED7ADD" w:rsidRPr="00ED7ADD" w:rsidRDefault="00ED7ADD" w:rsidP="00BA5E87">
            <w:pPr>
              <w:snapToGrid w:val="0"/>
              <w:rPr>
                <w:sz w:val="20"/>
                <w:szCs w:val="20"/>
              </w:rPr>
            </w:pPr>
          </w:p>
        </w:tc>
        <w:tc>
          <w:tcPr>
            <w:tcW w:w="3426" w:type="dxa"/>
            <w:shd w:val="clear" w:color="auto" w:fill="auto"/>
          </w:tcPr>
          <w:p w:rsidR="00ED7ADD" w:rsidRPr="00ED7ADD" w:rsidRDefault="00ED7ADD" w:rsidP="00BA5E87">
            <w:pPr>
              <w:snapToGrid w:val="0"/>
              <w:jc w:val="center"/>
              <w:rPr>
                <w:sz w:val="20"/>
                <w:szCs w:val="20"/>
              </w:rPr>
            </w:pPr>
            <w:r w:rsidRPr="00ED7ADD">
              <w:rPr>
                <w:sz w:val="20"/>
                <w:szCs w:val="20"/>
              </w:rPr>
              <w:t>2016 - 3</w:t>
            </w:r>
          </w:p>
          <w:p w:rsidR="00ED7ADD" w:rsidRPr="00ED7ADD" w:rsidRDefault="00ED7ADD" w:rsidP="00BA5E87">
            <w:pPr>
              <w:snapToGrid w:val="0"/>
              <w:jc w:val="center"/>
              <w:rPr>
                <w:sz w:val="20"/>
                <w:szCs w:val="20"/>
              </w:rPr>
            </w:pPr>
            <w:r w:rsidRPr="00ED7ADD">
              <w:rPr>
                <w:sz w:val="20"/>
                <w:szCs w:val="20"/>
              </w:rPr>
              <w:t>2017 - 0</w:t>
            </w:r>
          </w:p>
          <w:p w:rsidR="00ED7ADD" w:rsidRPr="00ED7ADD" w:rsidRDefault="00ED7ADD" w:rsidP="00BA5E87">
            <w:pPr>
              <w:snapToGrid w:val="0"/>
              <w:jc w:val="center"/>
              <w:rPr>
                <w:sz w:val="20"/>
                <w:szCs w:val="20"/>
              </w:rPr>
            </w:pPr>
            <w:r w:rsidRPr="00ED7ADD">
              <w:rPr>
                <w:sz w:val="20"/>
                <w:szCs w:val="20"/>
              </w:rPr>
              <w:t>2018 - 3</w:t>
            </w:r>
          </w:p>
          <w:p w:rsidR="00ED7ADD" w:rsidRPr="00ED7ADD" w:rsidRDefault="00ED7ADD" w:rsidP="00BA5E87">
            <w:pPr>
              <w:snapToGrid w:val="0"/>
              <w:jc w:val="center"/>
              <w:rPr>
                <w:sz w:val="20"/>
                <w:szCs w:val="20"/>
              </w:rPr>
            </w:pPr>
            <w:r w:rsidRPr="00ED7ADD">
              <w:rPr>
                <w:sz w:val="20"/>
                <w:szCs w:val="20"/>
              </w:rPr>
              <w:t>2019 - 3</w:t>
            </w:r>
          </w:p>
          <w:p w:rsidR="00ED7ADD" w:rsidRPr="00ED7ADD" w:rsidRDefault="00ED7ADD" w:rsidP="00BA5E87">
            <w:pPr>
              <w:snapToGrid w:val="0"/>
              <w:jc w:val="center"/>
              <w:rPr>
                <w:sz w:val="20"/>
                <w:szCs w:val="20"/>
              </w:rPr>
            </w:pPr>
            <w:r w:rsidRPr="00ED7ADD">
              <w:rPr>
                <w:sz w:val="20"/>
                <w:szCs w:val="20"/>
              </w:rPr>
              <w:t>2020 – 3</w:t>
            </w:r>
          </w:p>
          <w:p w:rsidR="00ED7ADD" w:rsidRPr="00ED7ADD" w:rsidRDefault="00ED7ADD" w:rsidP="00BA5E87">
            <w:pPr>
              <w:snapToGrid w:val="0"/>
              <w:jc w:val="center"/>
              <w:rPr>
                <w:sz w:val="20"/>
                <w:szCs w:val="20"/>
              </w:rPr>
            </w:pPr>
            <w:r w:rsidRPr="00ED7ADD">
              <w:rPr>
                <w:sz w:val="20"/>
                <w:szCs w:val="20"/>
              </w:rPr>
              <w:t>2021 – 3</w:t>
            </w:r>
          </w:p>
          <w:p w:rsidR="00ED7ADD" w:rsidRPr="00ED7ADD" w:rsidRDefault="00ED7ADD" w:rsidP="00BA5E87">
            <w:pPr>
              <w:snapToGrid w:val="0"/>
              <w:jc w:val="center"/>
              <w:rPr>
                <w:sz w:val="20"/>
                <w:szCs w:val="20"/>
              </w:rPr>
            </w:pPr>
            <w:r w:rsidRPr="00ED7ADD">
              <w:rPr>
                <w:sz w:val="20"/>
                <w:szCs w:val="20"/>
              </w:rPr>
              <w:t>2022 – 3</w:t>
            </w:r>
          </w:p>
          <w:p w:rsidR="00ED7ADD" w:rsidRPr="00ED7ADD" w:rsidRDefault="00ED7ADD" w:rsidP="00BA5E87">
            <w:pPr>
              <w:snapToGrid w:val="0"/>
              <w:jc w:val="center"/>
              <w:rPr>
                <w:sz w:val="20"/>
                <w:szCs w:val="20"/>
              </w:rPr>
            </w:pPr>
            <w:r w:rsidRPr="00ED7ADD">
              <w:rPr>
                <w:sz w:val="20"/>
                <w:szCs w:val="20"/>
              </w:rPr>
              <w:t>2023 – 3</w:t>
            </w:r>
          </w:p>
          <w:p w:rsidR="00ED7ADD" w:rsidRPr="00ED7ADD" w:rsidRDefault="00ED7ADD" w:rsidP="00BA5E87">
            <w:pPr>
              <w:snapToGrid w:val="0"/>
              <w:jc w:val="center"/>
              <w:rPr>
                <w:sz w:val="20"/>
                <w:szCs w:val="20"/>
              </w:rPr>
            </w:pPr>
            <w:r w:rsidRPr="00ED7ADD">
              <w:rPr>
                <w:sz w:val="20"/>
                <w:szCs w:val="20"/>
              </w:rPr>
              <w:t>2024 – 3</w:t>
            </w:r>
          </w:p>
        </w:tc>
        <w:tc>
          <w:tcPr>
            <w:tcW w:w="1701" w:type="dxa"/>
            <w:shd w:val="clear" w:color="auto" w:fill="auto"/>
          </w:tcPr>
          <w:p w:rsidR="00ED7ADD" w:rsidRPr="00ED7ADD" w:rsidRDefault="00ED7ADD" w:rsidP="00BA5E87">
            <w:pPr>
              <w:snapToGrid w:val="0"/>
              <w:jc w:val="center"/>
              <w:rPr>
                <w:sz w:val="20"/>
                <w:szCs w:val="20"/>
              </w:rPr>
            </w:pPr>
          </w:p>
        </w:tc>
        <w:tc>
          <w:tcPr>
            <w:tcW w:w="1330" w:type="dxa"/>
            <w:shd w:val="clear" w:color="auto" w:fill="auto"/>
          </w:tcPr>
          <w:p w:rsidR="00ED7ADD" w:rsidRPr="00ED7ADD" w:rsidRDefault="00ED7ADD" w:rsidP="00BA5E87">
            <w:pPr>
              <w:snapToGrid w:val="0"/>
              <w:jc w:val="center"/>
              <w:rPr>
                <w:sz w:val="20"/>
                <w:szCs w:val="20"/>
              </w:rPr>
            </w:pPr>
            <w:r w:rsidRPr="00ED7ADD">
              <w:rPr>
                <w:sz w:val="20"/>
                <w:szCs w:val="20"/>
              </w:rPr>
              <w:t>3</w:t>
            </w:r>
          </w:p>
          <w:p w:rsidR="00ED7ADD" w:rsidRPr="00ED7ADD" w:rsidRDefault="00ED7ADD" w:rsidP="00BA5E87">
            <w:pPr>
              <w:snapToGrid w:val="0"/>
              <w:jc w:val="center"/>
              <w:rPr>
                <w:sz w:val="20"/>
                <w:szCs w:val="20"/>
              </w:rPr>
            </w:pPr>
            <w:r w:rsidRPr="00ED7ADD">
              <w:rPr>
                <w:sz w:val="20"/>
                <w:szCs w:val="20"/>
              </w:rPr>
              <w:t>0</w:t>
            </w:r>
          </w:p>
          <w:p w:rsidR="00ED7ADD" w:rsidRPr="00ED7ADD" w:rsidRDefault="00ED7ADD" w:rsidP="00BA5E87">
            <w:pPr>
              <w:snapToGrid w:val="0"/>
              <w:jc w:val="center"/>
              <w:rPr>
                <w:sz w:val="20"/>
                <w:szCs w:val="20"/>
              </w:rPr>
            </w:pPr>
            <w:r w:rsidRPr="00ED7ADD">
              <w:rPr>
                <w:sz w:val="20"/>
                <w:szCs w:val="20"/>
              </w:rPr>
              <w:t>3</w:t>
            </w:r>
          </w:p>
          <w:p w:rsidR="00ED7ADD" w:rsidRPr="00ED7ADD" w:rsidRDefault="00ED7ADD" w:rsidP="00BA5E87">
            <w:pPr>
              <w:snapToGrid w:val="0"/>
              <w:jc w:val="center"/>
              <w:rPr>
                <w:sz w:val="20"/>
                <w:szCs w:val="20"/>
              </w:rPr>
            </w:pPr>
            <w:r w:rsidRPr="00ED7ADD">
              <w:rPr>
                <w:sz w:val="20"/>
                <w:szCs w:val="20"/>
              </w:rPr>
              <w:t>3</w:t>
            </w:r>
          </w:p>
          <w:p w:rsidR="00ED7ADD" w:rsidRPr="00ED7ADD" w:rsidRDefault="00ED7ADD" w:rsidP="00BA5E87">
            <w:pPr>
              <w:snapToGrid w:val="0"/>
              <w:jc w:val="center"/>
              <w:rPr>
                <w:sz w:val="20"/>
                <w:szCs w:val="20"/>
              </w:rPr>
            </w:pPr>
            <w:r w:rsidRPr="00ED7ADD">
              <w:rPr>
                <w:sz w:val="20"/>
                <w:szCs w:val="20"/>
              </w:rPr>
              <w:t>3</w:t>
            </w:r>
          </w:p>
          <w:p w:rsidR="00ED7ADD" w:rsidRPr="00ED7ADD" w:rsidRDefault="00ED7ADD" w:rsidP="00BA5E87">
            <w:pPr>
              <w:snapToGrid w:val="0"/>
              <w:jc w:val="center"/>
              <w:rPr>
                <w:sz w:val="20"/>
                <w:szCs w:val="20"/>
              </w:rPr>
            </w:pPr>
            <w:r w:rsidRPr="00ED7ADD">
              <w:rPr>
                <w:sz w:val="20"/>
                <w:szCs w:val="20"/>
              </w:rPr>
              <w:t>3</w:t>
            </w:r>
          </w:p>
          <w:p w:rsidR="00ED7ADD" w:rsidRPr="00ED7ADD" w:rsidRDefault="00ED7ADD" w:rsidP="00BA5E87">
            <w:pPr>
              <w:snapToGrid w:val="0"/>
              <w:jc w:val="center"/>
              <w:rPr>
                <w:sz w:val="20"/>
                <w:szCs w:val="20"/>
              </w:rPr>
            </w:pPr>
            <w:r w:rsidRPr="00ED7ADD">
              <w:rPr>
                <w:sz w:val="20"/>
                <w:szCs w:val="20"/>
              </w:rPr>
              <w:t>3</w:t>
            </w:r>
          </w:p>
          <w:p w:rsidR="00ED7ADD" w:rsidRPr="00ED7ADD" w:rsidRDefault="00ED7ADD" w:rsidP="00BA5E87">
            <w:pPr>
              <w:snapToGrid w:val="0"/>
              <w:jc w:val="center"/>
              <w:rPr>
                <w:sz w:val="20"/>
                <w:szCs w:val="20"/>
              </w:rPr>
            </w:pPr>
            <w:r w:rsidRPr="00ED7ADD">
              <w:rPr>
                <w:sz w:val="20"/>
                <w:szCs w:val="20"/>
              </w:rPr>
              <w:t>3</w:t>
            </w:r>
          </w:p>
          <w:p w:rsidR="00ED7ADD" w:rsidRPr="00ED7ADD" w:rsidRDefault="00ED7ADD" w:rsidP="00BA5E87">
            <w:pPr>
              <w:snapToGrid w:val="0"/>
              <w:jc w:val="center"/>
              <w:rPr>
                <w:sz w:val="20"/>
                <w:szCs w:val="20"/>
              </w:rPr>
            </w:pPr>
            <w:r w:rsidRPr="00ED7ADD">
              <w:rPr>
                <w:sz w:val="20"/>
                <w:szCs w:val="20"/>
              </w:rPr>
              <w:t>3</w:t>
            </w:r>
          </w:p>
        </w:tc>
      </w:tr>
      <w:tr w:rsidR="00ED7ADD" w:rsidRPr="00ED7ADD" w:rsidTr="00BA5E87">
        <w:tc>
          <w:tcPr>
            <w:tcW w:w="3540" w:type="dxa"/>
            <w:shd w:val="clear" w:color="auto" w:fill="auto"/>
          </w:tcPr>
          <w:p w:rsidR="00ED7ADD" w:rsidRPr="00ED7ADD" w:rsidRDefault="00ED7ADD" w:rsidP="00BA5E87">
            <w:pPr>
              <w:snapToGrid w:val="0"/>
              <w:rPr>
                <w:b/>
                <w:sz w:val="20"/>
                <w:szCs w:val="20"/>
              </w:rPr>
            </w:pPr>
            <w:r w:rsidRPr="00ED7ADD">
              <w:rPr>
                <w:b/>
                <w:sz w:val="20"/>
                <w:szCs w:val="20"/>
              </w:rPr>
              <w:t xml:space="preserve"> Всего </w:t>
            </w:r>
          </w:p>
        </w:tc>
        <w:tc>
          <w:tcPr>
            <w:tcW w:w="1554" w:type="dxa"/>
            <w:shd w:val="clear" w:color="auto" w:fill="auto"/>
          </w:tcPr>
          <w:p w:rsidR="00ED7ADD" w:rsidRPr="00ED7ADD" w:rsidRDefault="00ED7ADD" w:rsidP="00BA5E87">
            <w:pPr>
              <w:snapToGrid w:val="0"/>
              <w:rPr>
                <w:sz w:val="20"/>
                <w:szCs w:val="20"/>
              </w:rPr>
            </w:pPr>
          </w:p>
        </w:tc>
        <w:tc>
          <w:tcPr>
            <w:tcW w:w="2449" w:type="dxa"/>
            <w:shd w:val="clear" w:color="auto" w:fill="auto"/>
          </w:tcPr>
          <w:p w:rsidR="00ED7ADD" w:rsidRPr="00ED7ADD" w:rsidRDefault="00ED7ADD" w:rsidP="00BA5E87">
            <w:pPr>
              <w:snapToGrid w:val="0"/>
              <w:rPr>
                <w:sz w:val="20"/>
                <w:szCs w:val="20"/>
              </w:rPr>
            </w:pPr>
          </w:p>
        </w:tc>
        <w:tc>
          <w:tcPr>
            <w:tcW w:w="3426" w:type="dxa"/>
            <w:shd w:val="clear" w:color="auto" w:fill="auto"/>
          </w:tcPr>
          <w:p w:rsidR="00ED7ADD" w:rsidRPr="00ED7ADD" w:rsidRDefault="00ED7ADD" w:rsidP="00BA5E87">
            <w:pPr>
              <w:snapToGrid w:val="0"/>
              <w:jc w:val="center"/>
              <w:rPr>
                <w:b/>
                <w:sz w:val="20"/>
                <w:szCs w:val="20"/>
              </w:rPr>
            </w:pPr>
            <w:r w:rsidRPr="00ED7ADD">
              <w:rPr>
                <w:b/>
                <w:sz w:val="20"/>
                <w:szCs w:val="20"/>
              </w:rPr>
              <w:t>2016 - 11</w:t>
            </w:r>
          </w:p>
          <w:p w:rsidR="00ED7ADD" w:rsidRPr="00ED7ADD" w:rsidRDefault="00ED7ADD" w:rsidP="00BA5E87">
            <w:pPr>
              <w:snapToGrid w:val="0"/>
              <w:jc w:val="center"/>
              <w:rPr>
                <w:b/>
                <w:sz w:val="20"/>
                <w:szCs w:val="20"/>
              </w:rPr>
            </w:pPr>
            <w:r w:rsidRPr="00ED7ADD">
              <w:rPr>
                <w:b/>
                <w:sz w:val="20"/>
                <w:szCs w:val="20"/>
              </w:rPr>
              <w:t>2017 - 9</w:t>
            </w:r>
          </w:p>
          <w:p w:rsidR="00ED7ADD" w:rsidRPr="00ED7ADD" w:rsidRDefault="00ED7ADD" w:rsidP="00BA5E87">
            <w:pPr>
              <w:snapToGrid w:val="0"/>
              <w:jc w:val="center"/>
              <w:rPr>
                <w:b/>
                <w:sz w:val="20"/>
                <w:szCs w:val="20"/>
              </w:rPr>
            </w:pPr>
            <w:r w:rsidRPr="00ED7ADD">
              <w:rPr>
                <w:b/>
                <w:sz w:val="20"/>
                <w:szCs w:val="20"/>
              </w:rPr>
              <w:t>2018 - 16</w:t>
            </w:r>
          </w:p>
          <w:p w:rsidR="00ED7ADD" w:rsidRPr="00ED7ADD" w:rsidRDefault="00ED7ADD" w:rsidP="00BA5E87">
            <w:pPr>
              <w:snapToGrid w:val="0"/>
              <w:jc w:val="center"/>
              <w:rPr>
                <w:b/>
                <w:sz w:val="20"/>
                <w:szCs w:val="20"/>
              </w:rPr>
            </w:pPr>
            <w:r w:rsidRPr="00ED7ADD">
              <w:rPr>
                <w:b/>
                <w:sz w:val="20"/>
                <w:szCs w:val="20"/>
              </w:rPr>
              <w:t>2019 - 21</w:t>
            </w:r>
          </w:p>
          <w:p w:rsidR="00ED7ADD" w:rsidRPr="00ED7ADD" w:rsidRDefault="00ED7ADD" w:rsidP="00BA5E87">
            <w:pPr>
              <w:snapToGrid w:val="0"/>
              <w:jc w:val="center"/>
              <w:rPr>
                <w:b/>
                <w:sz w:val="20"/>
                <w:szCs w:val="20"/>
              </w:rPr>
            </w:pPr>
            <w:r w:rsidRPr="00ED7ADD">
              <w:rPr>
                <w:b/>
                <w:sz w:val="20"/>
                <w:szCs w:val="20"/>
              </w:rPr>
              <w:t>2020 - 23</w:t>
            </w:r>
          </w:p>
          <w:p w:rsidR="00ED7ADD" w:rsidRPr="00ED7ADD" w:rsidRDefault="00ED7ADD" w:rsidP="00BA5E87">
            <w:pPr>
              <w:snapToGrid w:val="0"/>
              <w:jc w:val="center"/>
              <w:rPr>
                <w:b/>
                <w:sz w:val="20"/>
                <w:szCs w:val="20"/>
              </w:rPr>
            </w:pPr>
            <w:r w:rsidRPr="00ED7ADD">
              <w:rPr>
                <w:b/>
                <w:sz w:val="20"/>
                <w:szCs w:val="20"/>
              </w:rPr>
              <w:t>2021 - 23</w:t>
            </w:r>
          </w:p>
          <w:p w:rsidR="00ED7ADD" w:rsidRPr="00ED7ADD" w:rsidRDefault="00ED7ADD" w:rsidP="00BA5E87">
            <w:pPr>
              <w:snapToGrid w:val="0"/>
              <w:jc w:val="center"/>
              <w:rPr>
                <w:b/>
                <w:sz w:val="20"/>
                <w:szCs w:val="20"/>
              </w:rPr>
            </w:pPr>
            <w:r w:rsidRPr="00ED7ADD">
              <w:rPr>
                <w:b/>
                <w:sz w:val="20"/>
                <w:szCs w:val="20"/>
              </w:rPr>
              <w:t>2022 - 23</w:t>
            </w:r>
          </w:p>
          <w:p w:rsidR="00ED7ADD" w:rsidRPr="00ED7ADD" w:rsidRDefault="00ED7ADD" w:rsidP="00BA5E87">
            <w:pPr>
              <w:snapToGrid w:val="0"/>
              <w:jc w:val="center"/>
              <w:rPr>
                <w:b/>
                <w:sz w:val="20"/>
                <w:szCs w:val="20"/>
              </w:rPr>
            </w:pPr>
            <w:r w:rsidRPr="00ED7ADD">
              <w:rPr>
                <w:b/>
                <w:sz w:val="20"/>
                <w:szCs w:val="20"/>
              </w:rPr>
              <w:t>2023 - 23</w:t>
            </w:r>
          </w:p>
          <w:p w:rsidR="00ED7ADD" w:rsidRPr="00ED7ADD" w:rsidRDefault="00ED7ADD" w:rsidP="00BA5E87">
            <w:pPr>
              <w:snapToGrid w:val="0"/>
              <w:jc w:val="center"/>
              <w:rPr>
                <w:b/>
                <w:sz w:val="20"/>
                <w:szCs w:val="20"/>
              </w:rPr>
            </w:pPr>
            <w:r w:rsidRPr="00ED7ADD">
              <w:rPr>
                <w:b/>
                <w:sz w:val="20"/>
                <w:szCs w:val="20"/>
              </w:rPr>
              <w:t>2024 - 23</w:t>
            </w:r>
          </w:p>
        </w:tc>
        <w:tc>
          <w:tcPr>
            <w:tcW w:w="1701" w:type="dxa"/>
            <w:shd w:val="clear" w:color="auto" w:fill="auto"/>
          </w:tcPr>
          <w:p w:rsidR="00ED7ADD" w:rsidRPr="00ED7ADD" w:rsidRDefault="00ED7ADD" w:rsidP="00BA5E87">
            <w:pPr>
              <w:snapToGrid w:val="0"/>
              <w:jc w:val="center"/>
              <w:rPr>
                <w:b/>
                <w:bCs/>
                <w:sz w:val="20"/>
                <w:szCs w:val="20"/>
              </w:rPr>
            </w:pPr>
          </w:p>
        </w:tc>
        <w:tc>
          <w:tcPr>
            <w:tcW w:w="1330" w:type="dxa"/>
            <w:shd w:val="clear" w:color="auto" w:fill="auto"/>
          </w:tcPr>
          <w:p w:rsidR="00ED7ADD" w:rsidRPr="00ED7ADD" w:rsidRDefault="00ED7ADD" w:rsidP="00BA5E87">
            <w:pPr>
              <w:snapToGrid w:val="0"/>
              <w:jc w:val="center"/>
              <w:rPr>
                <w:b/>
                <w:sz w:val="20"/>
                <w:szCs w:val="20"/>
              </w:rPr>
            </w:pPr>
            <w:r w:rsidRPr="00ED7ADD">
              <w:rPr>
                <w:b/>
                <w:sz w:val="20"/>
                <w:szCs w:val="20"/>
              </w:rPr>
              <w:t>2016 - 11</w:t>
            </w:r>
          </w:p>
          <w:p w:rsidR="00ED7ADD" w:rsidRPr="00ED7ADD" w:rsidRDefault="00ED7ADD" w:rsidP="00BA5E87">
            <w:pPr>
              <w:snapToGrid w:val="0"/>
              <w:jc w:val="center"/>
              <w:rPr>
                <w:b/>
                <w:sz w:val="20"/>
                <w:szCs w:val="20"/>
              </w:rPr>
            </w:pPr>
            <w:r w:rsidRPr="00ED7ADD">
              <w:rPr>
                <w:b/>
                <w:sz w:val="20"/>
                <w:szCs w:val="20"/>
              </w:rPr>
              <w:t>2017 - 9</w:t>
            </w:r>
          </w:p>
          <w:p w:rsidR="00ED7ADD" w:rsidRPr="00ED7ADD" w:rsidRDefault="00ED7ADD" w:rsidP="00BA5E87">
            <w:pPr>
              <w:snapToGrid w:val="0"/>
              <w:jc w:val="center"/>
              <w:rPr>
                <w:b/>
                <w:sz w:val="20"/>
                <w:szCs w:val="20"/>
              </w:rPr>
            </w:pPr>
            <w:r w:rsidRPr="00ED7ADD">
              <w:rPr>
                <w:b/>
                <w:sz w:val="20"/>
                <w:szCs w:val="20"/>
              </w:rPr>
              <w:t>2018 - 16</w:t>
            </w:r>
          </w:p>
          <w:p w:rsidR="00ED7ADD" w:rsidRPr="00ED7ADD" w:rsidRDefault="00ED7ADD" w:rsidP="00BA5E87">
            <w:pPr>
              <w:snapToGrid w:val="0"/>
              <w:jc w:val="center"/>
              <w:rPr>
                <w:b/>
                <w:sz w:val="20"/>
                <w:szCs w:val="20"/>
              </w:rPr>
            </w:pPr>
            <w:r w:rsidRPr="00ED7ADD">
              <w:rPr>
                <w:b/>
                <w:sz w:val="20"/>
                <w:szCs w:val="20"/>
              </w:rPr>
              <w:t>2019 - 21</w:t>
            </w:r>
          </w:p>
          <w:p w:rsidR="00ED7ADD" w:rsidRPr="00ED7ADD" w:rsidRDefault="00ED7ADD" w:rsidP="00BA5E87">
            <w:pPr>
              <w:snapToGrid w:val="0"/>
              <w:jc w:val="center"/>
              <w:rPr>
                <w:b/>
                <w:sz w:val="20"/>
                <w:szCs w:val="20"/>
              </w:rPr>
            </w:pPr>
            <w:r w:rsidRPr="00ED7ADD">
              <w:rPr>
                <w:b/>
                <w:sz w:val="20"/>
                <w:szCs w:val="20"/>
              </w:rPr>
              <w:t>2020 - 23</w:t>
            </w:r>
          </w:p>
          <w:p w:rsidR="00ED7ADD" w:rsidRPr="00ED7ADD" w:rsidRDefault="00ED7ADD" w:rsidP="00BA5E87">
            <w:pPr>
              <w:snapToGrid w:val="0"/>
              <w:jc w:val="center"/>
              <w:rPr>
                <w:b/>
                <w:sz w:val="20"/>
                <w:szCs w:val="20"/>
              </w:rPr>
            </w:pPr>
            <w:r w:rsidRPr="00ED7ADD">
              <w:rPr>
                <w:b/>
                <w:sz w:val="20"/>
                <w:szCs w:val="20"/>
              </w:rPr>
              <w:t>2021 - 23</w:t>
            </w:r>
          </w:p>
          <w:p w:rsidR="00ED7ADD" w:rsidRPr="00ED7ADD" w:rsidRDefault="00ED7ADD" w:rsidP="00BA5E87">
            <w:pPr>
              <w:snapToGrid w:val="0"/>
              <w:jc w:val="center"/>
              <w:rPr>
                <w:b/>
                <w:sz w:val="20"/>
                <w:szCs w:val="20"/>
              </w:rPr>
            </w:pPr>
            <w:r w:rsidRPr="00ED7ADD">
              <w:rPr>
                <w:b/>
                <w:sz w:val="20"/>
                <w:szCs w:val="20"/>
              </w:rPr>
              <w:t>2022 - 23</w:t>
            </w:r>
          </w:p>
          <w:p w:rsidR="00ED7ADD" w:rsidRPr="00ED7ADD" w:rsidRDefault="00ED7ADD" w:rsidP="00BA5E87">
            <w:pPr>
              <w:snapToGrid w:val="0"/>
              <w:jc w:val="center"/>
              <w:rPr>
                <w:b/>
                <w:sz w:val="20"/>
                <w:szCs w:val="20"/>
              </w:rPr>
            </w:pPr>
            <w:r w:rsidRPr="00ED7ADD">
              <w:rPr>
                <w:b/>
                <w:sz w:val="20"/>
                <w:szCs w:val="20"/>
              </w:rPr>
              <w:t>2023 - 23</w:t>
            </w:r>
          </w:p>
          <w:p w:rsidR="00ED7ADD" w:rsidRPr="00ED7ADD" w:rsidRDefault="00ED7ADD" w:rsidP="00BA5E87">
            <w:pPr>
              <w:snapToGrid w:val="0"/>
              <w:jc w:val="center"/>
              <w:rPr>
                <w:b/>
                <w:bCs/>
                <w:sz w:val="20"/>
                <w:szCs w:val="20"/>
              </w:rPr>
            </w:pPr>
            <w:r w:rsidRPr="00ED7ADD">
              <w:rPr>
                <w:b/>
                <w:sz w:val="20"/>
                <w:szCs w:val="20"/>
              </w:rPr>
              <w:t>2024 - 23</w:t>
            </w:r>
          </w:p>
        </w:tc>
      </w:tr>
      <w:tr w:rsidR="00ED7ADD" w:rsidRPr="00ED7ADD" w:rsidTr="00BA5E87">
        <w:tc>
          <w:tcPr>
            <w:tcW w:w="3540" w:type="dxa"/>
            <w:shd w:val="clear" w:color="auto" w:fill="auto"/>
          </w:tcPr>
          <w:p w:rsidR="00ED7ADD" w:rsidRPr="00ED7ADD" w:rsidRDefault="00ED7ADD" w:rsidP="00BA5E87">
            <w:pPr>
              <w:snapToGrid w:val="0"/>
              <w:rPr>
                <w:b/>
                <w:sz w:val="20"/>
                <w:szCs w:val="20"/>
              </w:rPr>
            </w:pPr>
            <w:r w:rsidRPr="00ED7ADD">
              <w:rPr>
                <w:b/>
                <w:sz w:val="20"/>
                <w:szCs w:val="20"/>
              </w:rPr>
              <w:t>Итого</w:t>
            </w:r>
          </w:p>
        </w:tc>
        <w:tc>
          <w:tcPr>
            <w:tcW w:w="1554" w:type="dxa"/>
            <w:shd w:val="clear" w:color="auto" w:fill="auto"/>
          </w:tcPr>
          <w:p w:rsidR="00ED7ADD" w:rsidRPr="00ED7ADD" w:rsidRDefault="00ED7ADD" w:rsidP="00BA5E87">
            <w:pPr>
              <w:snapToGrid w:val="0"/>
              <w:rPr>
                <w:sz w:val="20"/>
                <w:szCs w:val="20"/>
              </w:rPr>
            </w:pPr>
          </w:p>
        </w:tc>
        <w:tc>
          <w:tcPr>
            <w:tcW w:w="2449" w:type="dxa"/>
            <w:shd w:val="clear" w:color="auto" w:fill="auto"/>
          </w:tcPr>
          <w:p w:rsidR="00ED7ADD" w:rsidRPr="00ED7ADD" w:rsidRDefault="00ED7ADD" w:rsidP="00BA5E87">
            <w:pPr>
              <w:snapToGrid w:val="0"/>
              <w:rPr>
                <w:sz w:val="20"/>
                <w:szCs w:val="20"/>
              </w:rPr>
            </w:pPr>
          </w:p>
        </w:tc>
        <w:tc>
          <w:tcPr>
            <w:tcW w:w="3426" w:type="dxa"/>
            <w:shd w:val="clear" w:color="auto" w:fill="auto"/>
          </w:tcPr>
          <w:p w:rsidR="00ED7ADD" w:rsidRPr="00ED7ADD" w:rsidRDefault="00ED7ADD" w:rsidP="00BA5E87">
            <w:pPr>
              <w:snapToGrid w:val="0"/>
              <w:jc w:val="center"/>
              <w:rPr>
                <w:b/>
                <w:bCs/>
                <w:sz w:val="20"/>
                <w:szCs w:val="20"/>
              </w:rPr>
            </w:pPr>
            <w:r w:rsidRPr="00ED7ADD">
              <w:rPr>
                <w:b/>
                <w:bCs/>
                <w:sz w:val="20"/>
                <w:szCs w:val="20"/>
              </w:rPr>
              <w:t>172</w:t>
            </w:r>
          </w:p>
        </w:tc>
        <w:tc>
          <w:tcPr>
            <w:tcW w:w="1701" w:type="dxa"/>
            <w:shd w:val="clear" w:color="auto" w:fill="auto"/>
          </w:tcPr>
          <w:p w:rsidR="00ED7ADD" w:rsidRPr="00ED7ADD" w:rsidRDefault="00ED7ADD" w:rsidP="00BA5E87">
            <w:pPr>
              <w:snapToGrid w:val="0"/>
              <w:jc w:val="center"/>
              <w:rPr>
                <w:b/>
                <w:sz w:val="20"/>
                <w:szCs w:val="20"/>
              </w:rPr>
            </w:pPr>
          </w:p>
        </w:tc>
        <w:tc>
          <w:tcPr>
            <w:tcW w:w="1330" w:type="dxa"/>
            <w:shd w:val="clear" w:color="auto" w:fill="auto"/>
          </w:tcPr>
          <w:p w:rsidR="00ED7ADD" w:rsidRPr="00ED7ADD" w:rsidRDefault="00ED7ADD" w:rsidP="00BA5E87">
            <w:pPr>
              <w:snapToGrid w:val="0"/>
              <w:jc w:val="center"/>
              <w:rPr>
                <w:b/>
                <w:sz w:val="20"/>
                <w:szCs w:val="20"/>
              </w:rPr>
            </w:pPr>
            <w:r w:rsidRPr="00ED7ADD">
              <w:rPr>
                <w:b/>
                <w:sz w:val="20"/>
                <w:szCs w:val="20"/>
              </w:rPr>
              <w:t>172</w:t>
            </w:r>
          </w:p>
        </w:tc>
      </w:tr>
      <w:tr w:rsidR="00ED7ADD" w:rsidRPr="00ED7ADD" w:rsidTr="00BA5E87">
        <w:tc>
          <w:tcPr>
            <w:tcW w:w="14000" w:type="dxa"/>
            <w:gridSpan w:val="6"/>
            <w:shd w:val="clear" w:color="auto" w:fill="auto"/>
          </w:tcPr>
          <w:p w:rsidR="00ED7ADD" w:rsidRPr="00ED7ADD" w:rsidRDefault="00ED7ADD" w:rsidP="00BA5E87">
            <w:pPr>
              <w:jc w:val="center"/>
              <w:rPr>
                <w:sz w:val="20"/>
                <w:szCs w:val="20"/>
              </w:rPr>
            </w:pPr>
            <w:r w:rsidRPr="00ED7ADD">
              <w:rPr>
                <w:b/>
                <w:sz w:val="20"/>
                <w:szCs w:val="20"/>
              </w:rPr>
              <w:t>Библиотеки</w:t>
            </w:r>
          </w:p>
        </w:tc>
      </w:tr>
      <w:tr w:rsidR="00ED7ADD" w:rsidRPr="00ED7ADD" w:rsidTr="00BA5E87">
        <w:tc>
          <w:tcPr>
            <w:tcW w:w="3540" w:type="dxa"/>
            <w:shd w:val="clear" w:color="auto" w:fill="auto"/>
          </w:tcPr>
          <w:p w:rsidR="00ED7ADD" w:rsidRPr="00ED7ADD" w:rsidRDefault="00ED7ADD" w:rsidP="00BA5E87">
            <w:pPr>
              <w:snapToGrid w:val="0"/>
              <w:rPr>
                <w:sz w:val="20"/>
                <w:szCs w:val="20"/>
              </w:rPr>
            </w:pPr>
            <w:r w:rsidRPr="00ED7ADD">
              <w:rPr>
                <w:sz w:val="20"/>
                <w:szCs w:val="20"/>
              </w:rPr>
              <w:t>Комплектование книжных фондов, подписка на периодические печатные издания</w:t>
            </w:r>
          </w:p>
        </w:tc>
        <w:tc>
          <w:tcPr>
            <w:tcW w:w="1554" w:type="dxa"/>
            <w:shd w:val="clear" w:color="auto" w:fill="auto"/>
          </w:tcPr>
          <w:p w:rsidR="00ED7ADD" w:rsidRPr="00ED7ADD" w:rsidRDefault="00ED7ADD" w:rsidP="00BA5E87">
            <w:pPr>
              <w:snapToGrid w:val="0"/>
              <w:rPr>
                <w:sz w:val="20"/>
                <w:szCs w:val="20"/>
              </w:rPr>
            </w:pPr>
            <w:r w:rsidRPr="00ED7ADD">
              <w:rPr>
                <w:sz w:val="20"/>
                <w:szCs w:val="20"/>
              </w:rPr>
              <w:t>ежегодно</w:t>
            </w:r>
          </w:p>
        </w:tc>
        <w:tc>
          <w:tcPr>
            <w:tcW w:w="2449" w:type="dxa"/>
            <w:shd w:val="clear" w:color="auto" w:fill="auto"/>
          </w:tcPr>
          <w:p w:rsidR="00ED7ADD" w:rsidRPr="00ED7ADD" w:rsidRDefault="00ED7ADD" w:rsidP="00BA5E87">
            <w:pPr>
              <w:snapToGrid w:val="0"/>
              <w:rPr>
                <w:sz w:val="20"/>
                <w:szCs w:val="20"/>
              </w:rPr>
            </w:pPr>
            <w:r w:rsidRPr="00ED7ADD">
              <w:rPr>
                <w:sz w:val="20"/>
                <w:szCs w:val="20"/>
              </w:rPr>
              <w:t>МКУ «Межпоселенческая  центральная библиотека»</w:t>
            </w:r>
          </w:p>
        </w:tc>
        <w:tc>
          <w:tcPr>
            <w:tcW w:w="3426" w:type="dxa"/>
            <w:shd w:val="clear" w:color="auto" w:fill="auto"/>
          </w:tcPr>
          <w:p w:rsidR="00ED7ADD" w:rsidRPr="00ED7ADD" w:rsidRDefault="00ED7ADD" w:rsidP="00BA5E87">
            <w:pPr>
              <w:snapToGrid w:val="0"/>
              <w:jc w:val="center"/>
              <w:rPr>
                <w:sz w:val="20"/>
                <w:szCs w:val="20"/>
              </w:rPr>
            </w:pPr>
            <w:r w:rsidRPr="00ED7ADD">
              <w:rPr>
                <w:sz w:val="20"/>
                <w:szCs w:val="20"/>
              </w:rPr>
              <w:t>2016 - 10</w:t>
            </w:r>
          </w:p>
          <w:p w:rsidR="00ED7ADD" w:rsidRPr="00ED7ADD" w:rsidRDefault="00ED7ADD" w:rsidP="00BA5E87">
            <w:pPr>
              <w:snapToGrid w:val="0"/>
              <w:jc w:val="center"/>
              <w:rPr>
                <w:sz w:val="20"/>
                <w:szCs w:val="20"/>
              </w:rPr>
            </w:pPr>
            <w:r w:rsidRPr="00ED7ADD">
              <w:rPr>
                <w:sz w:val="20"/>
                <w:szCs w:val="20"/>
              </w:rPr>
              <w:t>2017 - 0</w:t>
            </w:r>
          </w:p>
          <w:p w:rsidR="00ED7ADD" w:rsidRPr="00ED7ADD" w:rsidRDefault="00ED7ADD" w:rsidP="00BA5E87">
            <w:pPr>
              <w:snapToGrid w:val="0"/>
              <w:jc w:val="center"/>
              <w:rPr>
                <w:sz w:val="20"/>
                <w:szCs w:val="20"/>
              </w:rPr>
            </w:pPr>
            <w:r w:rsidRPr="00ED7ADD">
              <w:rPr>
                <w:sz w:val="20"/>
                <w:szCs w:val="20"/>
              </w:rPr>
              <w:t>2018 - 10</w:t>
            </w:r>
          </w:p>
          <w:p w:rsidR="00ED7ADD" w:rsidRPr="00ED7ADD" w:rsidRDefault="00ED7ADD" w:rsidP="00BA5E87">
            <w:pPr>
              <w:snapToGrid w:val="0"/>
              <w:jc w:val="center"/>
              <w:rPr>
                <w:sz w:val="20"/>
                <w:szCs w:val="20"/>
              </w:rPr>
            </w:pPr>
            <w:r w:rsidRPr="00ED7ADD">
              <w:rPr>
                <w:sz w:val="20"/>
                <w:szCs w:val="20"/>
              </w:rPr>
              <w:lastRenderedPageBreak/>
              <w:t>2019 - 10</w:t>
            </w:r>
          </w:p>
          <w:p w:rsidR="00ED7ADD" w:rsidRPr="00ED7ADD" w:rsidRDefault="00ED7ADD" w:rsidP="00BA5E87">
            <w:pPr>
              <w:snapToGrid w:val="0"/>
              <w:jc w:val="center"/>
              <w:rPr>
                <w:sz w:val="20"/>
                <w:szCs w:val="20"/>
              </w:rPr>
            </w:pPr>
            <w:r w:rsidRPr="00ED7ADD">
              <w:rPr>
                <w:sz w:val="20"/>
                <w:szCs w:val="20"/>
              </w:rPr>
              <w:t>2020 – 10</w:t>
            </w:r>
          </w:p>
          <w:p w:rsidR="00ED7ADD" w:rsidRPr="00ED7ADD" w:rsidRDefault="00ED7ADD" w:rsidP="00BA5E87">
            <w:pPr>
              <w:snapToGrid w:val="0"/>
              <w:jc w:val="center"/>
              <w:rPr>
                <w:sz w:val="20"/>
                <w:szCs w:val="20"/>
              </w:rPr>
            </w:pPr>
            <w:r w:rsidRPr="00ED7ADD">
              <w:rPr>
                <w:sz w:val="20"/>
                <w:szCs w:val="20"/>
              </w:rPr>
              <w:t>2021 – 10</w:t>
            </w:r>
          </w:p>
          <w:p w:rsidR="00ED7ADD" w:rsidRPr="00ED7ADD" w:rsidRDefault="00ED7ADD" w:rsidP="00BA5E87">
            <w:pPr>
              <w:snapToGrid w:val="0"/>
              <w:jc w:val="center"/>
              <w:rPr>
                <w:sz w:val="20"/>
                <w:szCs w:val="20"/>
              </w:rPr>
            </w:pPr>
            <w:r w:rsidRPr="00ED7ADD">
              <w:rPr>
                <w:sz w:val="20"/>
                <w:szCs w:val="20"/>
              </w:rPr>
              <w:t>2022 – 10</w:t>
            </w:r>
          </w:p>
          <w:p w:rsidR="00ED7ADD" w:rsidRPr="00ED7ADD" w:rsidRDefault="00ED7ADD" w:rsidP="00BA5E87">
            <w:pPr>
              <w:snapToGrid w:val="0"/>
              <w:jc w:val="center"/>
              <w:rPr>
                <w:sz w:val="20"/>
                <w:szCs w:val="20"/>
              </w:rPr>
            </w:pPr>
            <w:r w:rsidRPr="00ED7ADD">
              <w:rPr>
                <w:sz w:val="20"/>
                <w:szCs w:val="20"/>
              </w:rPr>
              <w:t>2023 – 10</w:t>
            </w:r>
          </w:p>
          <w:p w:rsidR="00ED7ADD" w:rsidRPr="00ED7ADD" w:rsidRDefault="00ED7ADD" w:rsidP="00BA5E87">
            <w:pPr>
              <w:snapToGrid w:val="0"/>
              <w:jc w:val="center"/>
              <w:rPr>
                <w:sz w:val="20"/>
                <w:szCs w:val="20"/>
              </w:rPr>
            </w:pPr>
            <w:r w:rsidRPr="00ED7ADD">
              <w:rPr>
                <w:sz w:val="20"/>
                <w:szCs w:val="20"/>
              </w:rPr>
              <w:t>2024 – 10</w:t>
            </w:r>
          </w:p>
        </w:tc>
        <w:tc>
          <w:tcPr>
            <w:tcW w:w="1701" w:type="dxa"/>
            <w:shd w:val="clear" w:color="auto" w:fill="auto"/>
          </w:tcPr>
          <w:p w:rsidR="00ED7ADD" w:rsidRPr="00ED7ADD" w:rsidRDefault="00ED7ADD" w:rsidP="00BA5E87">
            <w:pPr>
              <w:snapToGrid w:val="0"/>
              <w:jc w:val="center"/>
              <w:rPr>
                <w:sz w:val="20"/>
                <w:szCs w:val="20"/>
              </w:rPr>
            </w:pPr>
          </w:p>
        </w:tc>
        <w:tc>
          <w:tcPr>
            <w:tcW w:w="1330" w:type="dxa"/>
            <w:shd w:val="clear" w:color="auto" w:fill="auto"/>
          </w:tcPr>
          <w:p w:rsidR="00ED7ADD" w:rsidRPr="00ED7ADD" w:rsidRDefault="00ED7ADD" w:rsidP="00BA5E87">
            <w:pPr>
              <w:snapToGrid w:val="0"/>
              <w:ind w:left="60"/>
              <w:jc w:val="center"/>
              <w:rPr>
                <w:sz w:val="20"/>
                <w:szCs w:val="20"/>
              </w:rPr>
            </w:pPr>
            <w:r w:rsidRPr="00ED7ADD">
              <w:rPr>
                <w:sz w:val="20"/>
                <w:szCs w:val="20"/>
              </w:rPr>
              <w:t>10</w:t>
            </w:r>
          </w:p>
          <w:p w:rsidR="00ED7ADD" w:rsidRPr="00ED7ADD" w:rsidRDefault="00ED7ADD" w:rsidP="00BA5E87">
            <w:pPr>
              <w:snapToGrid w:val="0"/>
              <w:ind w:left="60"/>
              <w:jc w:val="center"/>
              <w:rPr>
                <w:sz w:val="20"/>
                <w:szCs w:val="20"/>
              </w:rPr>
            </w:pPr>
            <w:r w:rsidRPr="00ED7ADD">
              <w:rPr>
                <w:sz w:val="20"/>
                <w:szCs w:val="20"/>
              </w:rPr>
              <w:t>0</w:t>
            </w:r>
          </w:p>
          <w:p w:rsidR="00ED7ADD" w:rsidRPr="00ED7ADD" w:rsidRDefault="00ED7ADD" w:rsidP="00BA5E87">
            <w:pPr>
              <w:snapToGrid w:val="0"/>
              <w:ind w:left="60"/>
              <w:jc w:val="center"/>
              <w:rPr>
                <w:sz w:val="20"/>
                <w:szCs w:val="20"/>
              </w:rPr>
            </w:pPr>
            <w:r w:rsidRPr="00ED7ADD">
              <w:rPr>
                <w:sz w:val="20"/>
                <w:szCs w:val="20"/>
              </w:rPr>
              <w:t>10</w:t>
            </w:r>
          </w:p>
          <w:p w:rsidR="00ED7ADD" w:rsidRPr="00ED7ADD" w:rsidRDefault="00ED7ADD" w:rsidP="00BA5E87">
            <w:pPr>
              <w:snapToGrid w:val="0"/>
              <w:ind w:left="60"/>
              <w:jc w:val="center"/>
              <w:rPr>
                <w:sz w:val="20"/>
                <w:szCs w:val="20"/>
              </w:rPr>
            </w:pPr>
            <w:r w:rsidRPr="00ED7ADD">
              <w:rPr>
                <w:sz w:val="20"/>
                <w:szCs w:val="20"/>
              </w:rPr>
              <w:lastRenderedPageBreak/>
              <w:t>10</w:t>
            </w:r>
          </w:p>
          <w:p w:rsidR="00ED7ADD" w:rsidRPr="00ED7ADD" w:rsidRDefault="00ED7ADD" w:rsidP="00BA5E87">
            <w:pPr>
              <w:snapToGrid w:val="0"/>
              <w:ind w:left="60"/>
              <w:jc w:val="center"/>
              <w:rPr>
                <w:sz w:val="20"/>
                <w:szCs w:val="20"/>
              </w:rPr>
            </w:pPr>
            <w:r w:rsidRPr="00ED7ADD">
              <w:rPr>
                <w:sz w:val="20"/>
                <w:szCs w:val="20"/>
              </w:rPr>
              <w:t>10</w:t>
            </w:r>
          </w:p>
          <w:p w:rsidR="00ED7ADD" w:rsidRPr="00ED7ADD" w:rsidRDefault="00ED7ADD" w:rsidP="00BA5E87">
            <w:pPr>
              <w:snapToGrid w:val="0"/>
              <w:ind w:left="60"/>
              <w:jc w:val="center"/>
              <w:rPr>
                <w:sz w:val="20"/>
                <w:szCs w:val="20"/>
              </w:rPr>
            </w:pPr>
            <w:r w:rsidRPr="00ED7ADD">
              <w:rPr>
                <w:sz w:val="20"/>
                <w:szCs w:val="20"/>
              </w:rPr>
              <w:t>10</w:t>
            </w:r>
          </w:p>
          <w:p w:rsidR="00ED7ADD" w:rsidRPr="00ED7ADD" w:rsidRDefault="00ED7ADD" w:rsidP="00BA5E87">
            <w:pPr>
              <w:snapToGrid w:val="0"/>
              <w:ind w:left="60"/>
              <w:jc w:val="center"/>
              <w:rPr>
                <w:sz w:val="20"/>
                <w:szCs w:val="20"/>
              </w:rPr>
            </w:pPr>
            <w:r w:rsidRPr="00ED7ADD">
              <w:rPr>
                <w:sz w:val="20"/>
                <w:szCs w:val="20"/>
              </w:rPr>
              <w:t>10</w:t>
            </w:r>
          </w:p>
          <w:p w:rsidR="00ED7ADD" w:rsidRPr="00ED7ADD" w:rsidRDefault="00ED7ADD" w:rsidP="00BA5E87">
            <w:pPr>
              <w:snapToGrid w:val="0"/>
              <w:ind w:left="60"/>
              <w:jc w:val="center"/>
              <w:rPr>
                <w:sz w:val="20"/>
                <w:szCs w:val="20"/>
              </w:rPr>
            </w:pPr>
            <w:r w:rsidRPr="00ED7ADD">
              <w:rPr>
                <w:sz w:val="20"/>
                <w:szCs w:val="20"/>
              </w:rPr>
              <w:t>10</w:t>
            </w:r>
          </w:p>
          <w:p w:rsidR="00ED7ADD" w:rsidRPr="00ED7ADD" w:rsidRDefault="00ED7ADD" w:rsidP="00BA5E87">
            <w:pPr>
              <w:snapToGrid w:val="0"/>
              <w:ind w:left="60"/>
              <w:jc w:val="center"/>
              <w:rPr>
                <w:sz w:val="20"/>
                <w:szCs w:val="20"/>
              </w:rPr>
            </w:pPr>
            <w:r w:rsidRPr="00ED7ADD">
              <w:rPr>
                <w:sz w:val="20"/>
                <w:szCs w:val="20"/>
              </w:rPr>
              <w:t>10</w:t>
            </w:r>
          </w:p>
        </w:tc>
      </w:tr>
      <w:tr w:rsidR="00ED7ADD" w:rsidRPr="00ED7ADD" w:rsidTr="00BA5E87">
        <w:tc>
          <w:tcPr>
            <w:tcW w:w="3540" w:type="dxa"/>
            <w:shd w:val="clear" w:color="auto" w:fill="auto"/>
          </w:tcPr>
          <w:p w:rsidR="00ED7ADD" w:rsidRPr="00ED7ADD" w:rsidRDefault="00ED7ADD" w:rsidP="00BA5E87">
            <w:pPr>
              <w:snapToGrid w:val="0"/>
              <w:rPr>
                <w:sz w:val="20"/>
                <w:szCs w:val="20"/>
              </w:rPr>
            </w:pPr>
            <w:r w:rsidRPr="00ED7ADD">
              <w:rPr>
                <w:sz w:val="20"/>
                <w:szCs w:val="20"/>
              </w:rPr>
              <w:lastRenderedPageBreak/>
              <w:t xml:space="preserve">Подключение общедоступных библиотек к сети «Интернет» и развитие библиотечного дела с учетом задачи расширения информационных технологий и оцифровки. </w:t>
            </w:r>
          </w:p>
          <w:p w:rsidR="00ED7ADD" w:rsidRPr="00ED7ADD" w:rsidRDefault="00ED7ADD" w:rsidP="00BA5E87">
            <w:pPr>
              <w:snapToGrid w:val="0"/>
              <w:rPr>
                <w:sz w:val="20"/>
                <w:szCs w:val="20"/>
              </w:rPr>
            </w:pPr>
            <w:r w:rsidRPr="00ED7ADD">
              <w:rPr>
                <w:sz w:val="20"/>
                <w:szCs w:val="20"/>
              </w:rPr>
              <w:t>Оплата услуг связи и интернета.</w:t>
            </w:r>
          </w:p>
          <w:p w:rsidR="00ED7ADD" w:rsidRPr="00ED7ADD" w:rsidRDefault="00ED7ADD" w:rsidP="00BA5E87">
            <w:pPr>
              <w:snapToGrid w:val="0"/>
              <w:rPr>
                <w:sz w:val="20"/>
                <w:szCs w:val="20"/>
              </w:rPr>
            </w:pPr>
            <w:r w:rsidRPr="00ED7ADD">
              <w:rPr>
                <w:sz w:val="20"/>
                <w:szCs w:val="20"/>
              </w:rPr>
              <w:t xml:space="preserve">Приобретение копировальной  и компьютерной техники, телевизора с приставкой </w:t>
            </w:r>
            <w:r w:rsidRPr="00ED7ADD">
              <w:rPr>
                <w:sz w:val="20"/>
                <w:szCs w:val="20"/>
                <w:lang w:val="en-US"/>
              </w:rPr>
              <w:t>DWD</w:t>
            </w:r>
            <w:r w:rsidRPr="00ED7ADD">
              <w:rPr>
                <w:sz w:val="20"/>
                <w:szCs w:val="20"/>
              </w:rPr>
              <w:t xml:space="preserve">, </w:t>
            </w:r>
          </w:p>
        </w:tc>
        <w:tc>
          <w:tcPr>
            <w:tcW w:w="1554" w:type="dxa"/>
            <w:shd w:val="clear" w:color="auto" w:fill="auto"/>
          </w:tcPr>
          <w:p w:rsidR="00ED7ADD" w:rsidRPr="00ED7ADD" w:rsidRDefault="00ED7ADD" w:rsidP="00BA5E87">
            <w:pPr>
              <w:snapToGrid w:val="0"/>
              <w:rPr>
                <w:sz w:val="20"/>
                <w:szCs w:val="20"/>
              </w:rPr>
            </w:pPr>
            <w:r w:rsidRPr="00ED7ADD">
              <w:rPr>
                <w:sz w:val="20"/>
                <w:szCs w:val="20"/>
              </w:rPr>
              <w:t>ежегодно</w:t>
            </w:r>
          </w:p>
        </w:tc>
        <w:tc>
          <w:tcPr>
            <w:tcW w:w="2449" w:type="dxa"/>
            <w:shd w:val="clear" w:color="auto" w:fill="auto"/>
          </w:tcPr>
          <w:p w:rsidR="00ED7ADD" w:rsidRPr="00ED7ADD" w:rsidRDefault="00ED7ADD" w:rsidP="00BA5E87">
            <w:pPr>
              <w:snapToGrid w:val="0"/>
              <w:rPr>
                <w:sz w:val="20"/>
                <w:szCs w:val="20"/>
              </w:rPr>
            </w:pPr>
            <w:r w:rsidRPr="00ED7ADD">
              <w:rPr>
                <w:sz w:val="20"/>
                <w:szCs w:val="20"/>
              </w:rPr>
              <w:t>Отдел культуры</w:t>
            </w:r>
          </w:p>
          <w:p w:rsidR="00ED7ADD" w:rsidRPr="00ED7ADD" w:rsidRDefault="00ED7ADD" w:rsidP="00BA5E87">
            <w:pPr>
              <w:rPr>
                <w:sz w:val="20"/>
                <w:szCs w:val="20"/>
              </w:rPr>
            </w:pPr>
            <w:r w:rsidRPr="00ED7ADD">
              <w:rPr>
                <w:sz w:val="20"/>
                <w:szCs w:val="20"/>
              </w:rPr>
              <w:t>МКУ «Межпоселенческая  центральная библиотека»</w:t>
            </w:r>
          </w:p>
        </w:tc>
        <w:tc>
          <w:tcPr>
            <w:tcW w:w="3426" w:type="dxa"/>
            <w:shd w:val="clear" w:color="auto" w:fill="auto"/>
          </w:tcPr>
          <w:p w:rsidR="00ED7ADD" w:rsidRPr="00ED7ADD" w:rsidRDefault="00ED7ADD" w:rsidP="00BA5E87">
            <w:pPr>
              <w:snapToGrid w:val="0"/>
              <w:jc w:val="center"/>
              <w:rPr>
                <w:sz w:val="20"/>
                <w:szCs w:val="20"/>
              </w:rPr>
            </w:pPr>
            <w:r w:rsidRPr="00ED7ADD">
              <w:rPr>
                <w:sz w:val="20"/>
                <w:szCs w:val="20"/>
              </w:rPr>
              <w:t>2016  - 0</w:t>
            </w:r>
          </w:p>
          <w:p w:rsidR="00ED7ADD" w:rsidRPr="00ED7ADD" w:rsidRDefault="00ED7ADD" w:rsidP="00BA5E87">
            <w:pPr>
              <w:snapToGrid w:val="0"/>
              <w:jc w:val="center"/>
              <w:rPr>
                <w:sz w:val="20"/>
                <w:szCs w:val="20"/>
              </w:rPr>
            </w:pPr>
            <w:r w:rsidRPr="00ED7ADD">
              <w:rPr>
                <w:sz w:val="20"/>
                <w:szCs w:val="20"/>
              </w:rPr>
              <w:t>2017 - 10</w:t>
            </w:r>
          </w:p>
          <w:p w:rsidR="00ED7ADD" w:rsidRPr="00ED7ADD" w:rsidRDefault="00ED7ADD" w:rsidP="00BA5E87">
            <w:pPr>
              <w:snapToGrid w:val="0"/>
              <w:jc w:val="center"/>
              <w:rPr>
                <w:sz w:val="20"/>
                <w:szCs w:val="20"/>
              </w:rPr>
            </w:pPr>
            <w:r w:rsidRPr="00ED7ADD">
              <w:rPr>
                <w:sz w:val="20"/>
                <w:szCs w:val="20"/>
              </w:rPr>
              <w:t>2018 - 93,5</w:t>
            </w:r>
          </w:p>
          <w:p w:rsidR="00ED7ADD" w:rsidRPr="00ED7ADD" w:rsidRDefault="00ED7ADD" w:rsidP="00BA5E87">
            <w:pPr>
              <w:snapToGrid w:val="0"/>
              <w:jc w:val="center"/>
              <w:rPr>
                <w:sz w:val="20"/>
                <w:szCs w:val="20"/>
              </w:rPr>
            </w:pPr>
            <w:r w:rsidRPr="00ED7ADD">
              <w:rPr>
                <w:sz w:val="20"/>
                <w:szCs w:val="20"/>
              </w:rPr>
              <w:t>2019 - 40</w:t>
            </w:r>
          </w:p>
          <w:p w:rsidR="00ED7ADD" w:rsidRPr="00ED7ADD" w:rsidRDefault="00ED7ADD" w:rsidP="00BA5E87">
            <w:pPr>
              <w:snapToGrid w:val="0"/>
              <w:jc w:val="center"/>
              <w:rPr>
                <w:sz w:val="20"/>
                <w:szCs w:val="20"/>
              </w:rPr>
            </w:pPr>
            <w:r w:rsidRPr="00ED7ADD">
              <w:rPr>
                <w:sz w:val="20"/>
                <w:szCs w:val="20"/>
              </w:rPr>
              <w:t>2020 - 146,275</w:t>
            </w:r>
          </w:p>
          <w:p w:rsidR="00ED7ADD" w:rsidRPr="00ED7ADD" w:rsidRDefault="00ED7ADD" w:rsidP="00BA5E87">
            <w:pPr>
              <w:snapToGrid w:val="0"/>
              <w:jc w:val="center"/>
              <w:rPr>
                <w:sz w:val="20"/>
                <w:szCs w:val="20"/>
              </w:rPr>
            </w:pPr>
            <w:r w:rsidRPr="00ED7ADD">
              <w:rPr>
                <w:sz w:val="20"/>
                <w:szCs w:val="20"/>
              </w:rPr>
              <w:t>2021 - 50</w:t>
            </w:r>
          </w:p>
          <w:p w:rsidR="00ED7ADD" w:rsidRPr="00ED7ADD" w:rsidRDefault="00ED7ADD" w:rsidP="00BA5E87">
            <w:pPr>
              <w:snapToGrid w:val="0"/>
              <w:jc w:val="center"/>
              <w:rPr>
                <w:sz w:val="20"/>
                <w:szCs w:val="20"/>
              </w:rPr>
            </w:pPr>
            <w:r w:rsidRPr="00ED7ADD">
              <w:rPr>
                <w:sz w:val="20"/>
                <w:szCs w:val="20"/>
              </w:rPr>
              <w:t>2022 – 50</w:t>
            </w:r>
          </w:p>
          <w:p w:rsidR="00ED7ADD" w:rsidRPr="00ED7ADD" w:rsidRDefault="00ED7ADD" w:rsidP="00BA5E87">
            <w:pPr>
              <w:snapToGrid w:val="0"/>
              <w:jc w:val="center"/>
              <w:rPr>
                <w:sz w:val="20"/>
                <w:szCs w:val="20"/>
              </w:rPr>
            </w:pPr>
            <w:r w:rsidRPr="00ED7ADD">
              <w:rPr>
                <w:sz w:val="20"/>
                <w:szCs w:val="20"/>
              </w:rPr>
              <w:t>2023 – 50</w:t>
            </w:r>
          </w:p>
          <w:p w:rsidR="00ED7ADD" w:rsidRPr="00ED7ADD" w:rsidRDefault="00ED7ADD" w:rsidP="00BA5E87">
            <w:pPr>
              <w:snapToGrid w:val="0"/>
              <w:jc w:val="center"/>
              <w:rPr>
                <w:sz w:val="20"/>
                <w:szCs w:val="20"/>
              </w:rPr>
            </w:pPr>
            <w:r w:rsidRPr="00ED7ADD">
              <w:rPr>
                <w:sz w:val="20"/>
                <w:szCs w:val="20"/>
              </w:rPr>
              <w:t>2024 - 50</w:t>
            </w:r>
          </w:p>
        </w:tc>
        <w:tc>
          <w:tcPr>
            <w:tcW w:w="1701" w:type="dxa"/>
            <w:shd w:val="clear" w:color="auto" w:fill="auto"/>
          </w:tcPr>
          <w:p w:rsidR="00ED7ADD" w:rsidRPr="00ED7ADD" w:rsidRDefault="00ED7ADD" w:rsidP="00BA5E87">
            <w:pPr>
              <w:snapToGrid w:val="0"/>
              <w:jc w:val="center"/>
              <w:rPr>
                <w:sz w:val="20"/>
                <w:szCs w:val="20"/>
              </w:rPr>
            </w:pPr>
            <w:r w:rsidRPr="00ED7ADD">
              <w:rPr>
                <w:sz w:val="20"/>
                <w:szCs w:val="20"/>
                <w:u w:val="single"/>
              </w:rPr>
              <w:t>2018 год</w:t>
            </w:r>
            <w:r w:rsidRPr="00ED7ADD">
              <w:rPr>
                <w:sz w:val="20"/>
                <w:szCs w:val="20"/>
              </w:rPr>
              <w:t xml:space="preserve"> 54,6 – федеральный и 2,9 областной </w:t>
            </w:r>
          </w:p>
          <w:p w:rsidR="00ED7ADD" w:rsidRPr="00ED7ADD" w:rsidRDefault="00ED7ADD" w:rsidP="00BA5E87">
            <w:pPr>
              <w:snapToGrid w:val="0"/>
              <w:jc w:val="center"/>
              <w:rPr>
                <w:sz w:val="20"/>
                <w:szCs w:val="20"/>
                <w:u w:val="single"/>
              </w:rPr>
            </w:pPr>
            <w:r w:rsidRPr="00ED7ADD">
              <w:rPr>
                <w:sz w:val="20"/>
                <w:szCs w:val="20"/>
                <w:u w:val="single"/>
              </w:rPr>
              <w:t xml:space="preserve">2020 год </w:t>
            </w:r>
          </w:p>
          <w:p w:rsidR="00ED7ADD" w:rsidRPr="00ED7ADD" w:rsidRDefault="00ED7ADD" w:rsidP="00BA5E87">
            <w:pPr>
              <w:snapToGrid w:val="0"/>
              <w:jc w:val="center"/>
              <w:rPr>
                <w:sz w:val="20"/>
                <w:szCs w:val="20"/>
              </w:rPr>
            </w:pPr>
            <w:r w:rsidRPr="00ED7ADD">
              <w:rPr>
                <w:sz w:val="20"/>
                <w:szCs w:val="20"/>
              </w:rPr>
              <w:t>85,35 – федеральный бюджет</w:t>
            </w:r>
          </w:p>
          <w:p w:rsidR="00ED7ADD" w:rsidRPr="00ED7ADD" w:rsidRDefault="00ED7ADD" w:rsidP="00BA5E87">
            <w:pPr>
              <w:snapToGrid w:val="0"/>
              <w:jc w:val="center"/>
              <w:rPr>
                <w:sz w:val="20"/>
                <w:szCs w:val="20"/>
              </w:rPr>
            </w:pPr>
            <w:r w:rsidRPr="00ED7ADD">
              <w:rPr>
                <w:sz w:val="20"/>
                <w:szCs w:val="20"/>
              </w:rPr>
              <w:t xml:space="preserve"> 22, 925 -  областной</w:t>
            </w:r>
          </w:p>
          <w:p w:rsidR="00ED7ADD" w:rsidRPr="00ED7ADD" w:rsidRDefault="00ED7ADD" w:rsidP="00BA5E87">
            <w:pPr>
              <w:snapToGrid w:val="0"/>
              <w:jc w:val="center"/>
              <w:rPr>
                <w:sz w:val="20"/>
                <w:szCs w:val="20"/>
              </w:rPr>
            </w:pPr>
            <w:r w:rsidRPr="00ED7ADD">
              <w:rPr>
                <w:sz w:val="20"/>
                <w:szCs w:val="20"/>
              </w:rPr>
              <w:t>бюджет</w:t>
            </w:r>
          </w:p>
        </w:tc>
        <w:tc>
          <w:tcPr>
            <w:tcW w:w="1330" w:type="dxa"/>
            <w:shd w:val="clear" w:color="auto" w:fill="auto"/>
          </w:tcPr>
          <w:p w:rsidR="00ED7ADD" w:rsidRPr="00ED7ADD" w:rsidRDefault="00ED7ADD" w:rsidP="00BA5E87">
            <w:pPr>
              <w:snapToGrid w:val="0"/>
              <w:jc w:val="center"/>
              <w:rPr>
                <w:sz w:val="20"/>
                <w:szCs w:val="20"/>
              </w:rPr>
            </w:pPr>
            <w:r w:rsidRPr="00ED7ADD">
              <w:rPr>
                <w:sz w:val="20"/>
                <w:szCs w:val="20"/>
              </w:rPr>
              <w:t>0</w:t>
            </w:r>
          </w:p>
          <w:p w:rsidR="00ED7ADD" w:rsidRPr="00ED7ADD" w:rsidRDefault="00ED7ADD" w:rsidP="00BA5E87">
            <w:pPr>
              <w:snapToGrid w:val="0"/>
              <w:jc w:val="center"/>
              <w:rPr>
                <w:sz w:val="20"/>
                <w:szCs w:val="20"/>
              </w:rPr>
            </w:pPr>
            <w:r w:rsidRPr="00ED7ADD">
              <w:rPr>
                <w:sz w:val="20"/>
                <w:szCs w:val="20"/>
              </w:rPr>
              <w:t>10</w:t>
            </w:r>
          </w:p>
          <w:p w:rsidR="00ED7ADD" w:rsidRPr="00ED7ADD" w:rsidRDefault="00ED7ADD" w:rsidP="00BA5E87">
            <w:pPr>
              <w:snapToGrid w:val="0"/>
              <w:jc w:val="center"/>
              <w:rPr>
                <w:sz w:val="20"/>
                <w:szCs w:val="20"/>
              </w:rPr>
            </w:pPr>
            <w:r w:rsidRPr="00ED7ADD">
              <w:rPr>
                <w:sz w:val="20"/>
                <w:szCs w:val="20"/>
              </w:rPr>
              <w:t>36</w:t>
            </w:r>
          </w:p>
          <w:p w:rsidR="00ED7ADD" w:rsidRPr="00ED7ADD" w:rsidRDefault="00ED7ADD" w:rsidP="00BA5E87">
            <w:pPr>
              <w:snapToGrid w:val="0"/>
              <w:jc w:val="center"/>
              <w:rPr>
                <w:sz w:val="20"/>
                <w:szCs w:val="20"/>
              </w:rPr>
            </w:pPr>
            <w:r w:rsidRPr="00ED7ADD">
              <w:rPr>
                <w:sz w:val="20"/>
                <w:szCs w:val="20"/>
              </w:rPr>
              <w:t>40</w:t>
            </w:r>
          </w:p>
          <w:p w:rsidR="00ED7ADD" w:rsidRPr="00ED7ADD" w:rsidRDefault="00ED7ADD" w:rsidP="00BA5E87">
            <w:pPr>
              <w:snapToGrid w:val="0"/>
              <w:jc w:val="center"/>
              <w:rPr>
                <w:sz w:val="20"/>
                <w:szCs w:val="20"/>
              </w:rPr>
            </w:pPr>
            <w:r w:rsidRPr="00ED7ADD">
              <w:rPr>
                <w:sz w:val="20"/>
                <w:szCs w:val="20"/>
              </w:rPr>
              <w:t>38</w:t>
            </w:r>
          </w:p>
          <w:p w:rsidR="00ED7ADD" w:rsidRPr="00ED7ADD" w:rsidRDefault="00ED7ADD" w:rsidP="00BA5E87">
            <w:pPr>
              <w:snapToGrid w:val="0"/>
              <w:jc w:val="center"/>
              <w:rPr>
                <w:sz w:val="20"/>
                <w:szCs w:val="20"/>
              </w:rPr>
            </w:pPr>
            <w:r w:rsidRPr="00ED7ADD">
              <w:rPr>
                <w:sz w:val="20"/>
                <w:szCs w:val="20"/>
              </w:rPr>
              <w:t>50</w:t>
            </w:r>
          </w:p>
          <w:p w:rsidR="00ED7ADD" w:rsidRPr="00ED7ADD" w:rsidRDefault="00ED7ADD" w:rsidP="00BA5E87">
            <w:pPr>
              <w:snapToGrid w:val="0"/>
              <w:jc w:val="center"/>
              <w:rPr>
                <w:sz w:val="20"/>
                <w:szCs w:val="20"/>
              </w:rPr>
            </w:pPr>
            <w:r w:rsidRPr="00ED7ADD">
              <w:rPr>
                <w:sz w:val="20"/>
                <w:szCs w:val="20"/>
              </w:rPr>
              <w:t>50</w:t>
            </w:r>
          </w:p>
          <w:p w:rsidR="00ED7ADD" w:rsidRPr="00ED7ADD" w:rsidRDefault="00ED7ADD" w:rsidP="00BA5E87">
            <w:pPr>
              <w:snapToGrid w:val="0"/>
              <w:jc w:val="center"/>
              <w:rPr>
                <w:sz w:val="20"/>
                <w:szCs w:val="20"/>
              </w:rPr>
            </w:pPr>
            <w:r w:rsidRPr="00ED7ADD">
              <w:rPr>
                <w:sz w:val="20"/>
                <w:szCs w:val="20"/>
              </w:rPr>
              <w:t>50</w:t>
            </w:r>
          </w:p>
          <w:p w:rsidR="00ED7ADD" w:rsidRPr="00ED7ADD" w:rsidRDefault="00ED7ADD" w:rsidP="00BA5E87">
            <w:pPr>
              <w:snapToGrid w:val="0"/>
              <w:jc w:val="center"/>
              <w:rPr>
                <w:sz w:val="20"/>
                <w:szCs w:val="20"/>
              </w:rPr>
            </w:pPr>
            <w:r w:rsidRPr="00ED7ADD">
              <w:rPr>
                <w:sz w:val="20"/>
                <w:szCs w:val="20"/>
              </w:rPr>
              <w:t>50</w:t>
            </w:r>
          </w:p>
        </w:tc>
      </w:tr>
      <w:tr w:rsidR="00ED7ADD" w:rsidRPr="00ED7ADD" w:rsidTr="00BA5E87">
        <w:tc>
          <w:tcPr>
            <w:tcW w:w="3540" w:type="dxa"/>
            <w:shd w:val="clear" w:color="auto" w:fill="auto"/>
          </w:tcPr>
          <w:p w:rsidR="00ED7ADD" w:rsidRPr="00ED7ADD" w:rsidRDefault="00ED7ADD" w:rsidP="00BA5E87">
            <w:pPr>
              <w:snapToGrid w:val="0"/>
              <w:rPr>
                <w:sz w:val="20"/>
                <w:szCs w:val="20"/>
              </w:rPr>
            </w:pPr>
            <w:r w:rsidRPr="00ED7ADD">
              <w:rPr>
                <w:sz w:val="20"/>
                <w:szCs w:val="20"/>
              </w:rPr>
              <w:t xml:space="preserve">Проведение районных мероприятий и конкурсов (Библиотекарь года», конкурс детских рисунков, Флоренские чтения, </w:t>
            </w:r>
            <w:proofErr w:type="spellStart"/>
            <w:r w:rsidRPr="00ED7ADD">
              <w:rPr>
                <w:sz w:val="20"/>
                <w:szCs w:val="20"/>
              </w:rPr>
              <w:t>Романовсие</w:t>
            </w:r>
            <w:proofErr w:type="spellEnd"/>
            <w:r w:rsidRPr="00ED7ADD">
              <w:rPr>
                <w:sz w:val="20"/>
                <w:szCs w:val="20"/>
              </w:rPr>
              <w:t xml:space="preserve"> чтения «Романовы. Триста лет служения России» и др.), работа любительских объединений</w:t>
            </w:r>
          </w:p>
        </w:tc>
        <w:tc>
          <w:tcPr>
            <w:tcW w:w="1554" w:type="dxa"/>
            <w:shd w:val="clear" w:color="auto" w:fill="auto"/>
          </w:tcPr>
          <w:p w:rsidR="00ED7ADD" w:rsidRPr="00ED7ADD" w:rsidRDefault="00ED7ADD" w:rsidP="00BA5E87">
            <w:pPr>
              <w:snapToGrid w:val="0"/>
              <w:rPr>
                <w:sz w:val="20"/>
                <w:szCs w:val="20"/>
              </w:rPr>
            </w:pPr>
          </w:p>
        </w:tc>
        <w:tc>
          <w:tcPr>
            <w:tcW w:w="2449" w:type="dxa"/>
            <w:shd w:val="clear" w:color="auto" w:fill="auto"/>
          </w:tcPr>
          <w:p w:rsidR="00ED7ADD" w:rsidRPr="00ED7ADD" w:rsidRDefault="00ED7ADD" w:rsidP="00BA5E87">
            <w:pPr>
              <w:snapToGrid w:val="0"/>
              <w:rPr>
                <w:sz w:val="20"/>
                <w:szCs w:val="20"/>
              </w:rPr>
            </w:pPr>
            <w:r w:rsidRPr="00ED7ADD">
              <w:rPr>
                <w:sz w:val="20"/>
                <w:szCs w:val="20"/>
              </w:rPr>
              <w:t>Отдел культуры</w:t>
            </w:r>
          </w:p>
          <w:p w:rsidR="00ED7ADD" w:rsidRPr="00ED7ADD" w:rsidRDefault="00ED7ADD" w:rsidP="00BA5E87">
            <w:pPr>
              <w:snapToGrid w:val="0"/>
              <w:rPr>
                <w:sz w:val="20"/>
                <w:szCs w:val="20"/>
              </w:rPr>
            </w:pPr>
            <w:r w:rsidRPr="00ED7ADD">
              <w:rPr>
                <w:sz w:val="20"/>
                <w:szCs w:val="20"/>
              </w:rPr>
              <w:t>МКУ «Межпоселенческая  центральная библиотека»</w:t>
            </w:r>
          </w:p>
          <w:p w:rsidR="00ED7ADD" w:rsidRPr="00ED7ADD" w:rsidRDefault="00ED7ADD" w:rsidP="00BA5E87">
            <w:pPr>
              <w:rPr>
                <w:sz w:val="20"/>
                <w:szCs w:val="20"/>
              </w:rPr>
            </w:pPr>
          </w:p>
        </w:tc>
        <w:tc>
          <w:tcPr>
            <w:tcW w:w="3426" w:type="dxa"/>
            <w:shd w:val="clear" w:color="auto" w:fill="auto"/>
          </w:tcPr>
          <w:p w:rsidR="00ED7ADD" w:rsidRPr="00ED7ADD" w:rsidRDefault="00ED7ADD" w:rsidP="00BA5E87">
            <w:pPr>
              <w:snapToGrid w:val="0"/>
              <w:jc w:val="center"/>
              <w:rPr>
                <w:sz w:val="20"/>
                <w:szCs w:val="20"/>
              </w:rPr>
            </w:pPr>
            <w:r w:rsidRPr="00ED7ADD">
              <w:rPr>
                <w:sz w:val="20"/>
                <w:szCs w:val="20"/>
              </w:rPr>
              <w:t>2016 - 3</w:t>
            </w:r>
          </w:p>
          <w:p w:rsidR="00ED7ADD" w:rsidRPr="00ED7ADD" w:rsidRDefault="00ED7ADD" w:rsidP="00BA5E87">
            <w:pPr>
              <w:snapToGrid w:val="0"/>
              <w:jc w:val="center"/>
              <w:rPr>
                <w:sz w:val="20"/>
                <w:szCs w:val="20"/>
              </w:rPr>
            </w:pPr>
            <w:r w:rsidRPr="00ED7ADD">
              <w:rPr>
                <w:sz w:val="20"/>
                <w:szCs w:val="20"/>
              </w:rPr>
              <w:t>2017 - 2</w:t>
            </w:r>
          </w:p>
          <w:p w:rsidR="00ED7ADD" w:rsidRPr="00ED7ADD" w:rsidRDefault="00ED7ADD" w:rsidP="00BA5E87">
            <w:pPr>
              <w:snapToGrid w:val="0"/>
              <w:jc w:val="center"/>
              <w:rPr>
                <w:sz w:val="20"/>
                <w:szCs w:val="20"/>
              </w:rPr>
            </w:pPr>
            <w:r w:rsidRPr="00ED7ADD">
              <w:rPr>
                <w:sz w:val="20"/>
                <w:szCs w:val="20"/>
              </w:rPr>
              <w:t>2018 - 5</w:t>
            </w:r>
          </w:p>
          <w:p w:rsidR="00ED7ADD" w:rsidRPr="00ED7ADD" w:rsidRDefault="00ED7ADD" w:rsidP="00BA5E87">
            <w:pPr>
              <w:snapToGrid w:val="0"/>
              <w:jc w:val="center"/>
              <w:rPr>
                <w:sz w:val="20"/>
                <w:szCs w:val="20"/>
              </w:rPr>
            </w:pPr>
            <w:r w:rsidRPr="00ED7ADD">
              <w:rPr>
                <w:sz w:val="20"/>
                <w:szCs w:val="20"/>
              </w:rPr>
              <w:t>2019 - 10</w:t>
            </w:r>
          </w:p>
          <w:p w:rsidR="00ED7ADD" w:rsidRPr="00ED7ADD" w:rsidRDefault="00ED7ADD" w:rsidP="00BA5E87">
            <w:pPr>
              <w:snapToGrid w:val="0"/>
              <w:jc w:val="center"/>
              <w:rPr>
                <w:sz w:val="20"/>
                <w:szCs w:val="20"/>
              </w:rPr>
            </w:pPr>
            <w:r w:rsidRPr="00ED7ADD">
              <w:rPr>
                <w:sz w:val="20"/>
                <w:szCs w:val="20"/>
              </w:rPr>
              <w:t>2020 - 15</w:t>
            </w:r>
          </w:p>
          <w:p w:rsidR="00ED7ADD" w:rsidRPr="00ED7ADD" w:rsidRDefault="00ED7ADD" w:rsidP="00BA5E87">
            <w:pPr>
              <w:snapToGrid w:val="0"/>
              <w:jc w:val="center"/>
              <w:rPr>
                <w:sz w:val="20"/>
                <w:szCs w:val="20"/>
              </w:rPr>
            </w:pPr>
            <w:r w:rsidRPr="00ED7ADD">
              <w:rPr>
                <w:sz w:val="20"/>
                <w:szCs w:val="20"/>
              </w:rPr>
              <w:t>2021 - 15</w:t>
            </w:r>
          </w:p>
          <w:p w:rsidR="00ED7ADD" w:rsidRPr="00ED7ADD" w:rsidRDefault="00ED7ADD" w:rsidP="00BA5E87">
            <w:pPr>
              <w:snapToGrid w:val="0"/>
              <w:jc w:val="center"/>
              <w:rPr>
                <w:sz w:val="20"/>
                <w:szCs w:val="20"/>
              </w:rPr>
            </w:pPr>
            <w:r w:rsidRPr="00ED7ADD">
              <w:rPr>
                <w:sz w:val="20"/>
                <w:szCs w:val="20"/>
              </w:rPr>
              <w:t>2022 - 15</w:t>
            </w:r>
          </w:p>
          <w:p w:rsidR="00ED7ADD" w:rsidRPr="00ED7ADD" w:rsidRDefault="00ED7ADD" w:rsidP="00BA5E87">
            <w:pPr>
              <w:snapToGrid w:val="0"/>
              <w:jc w:val="center"/>
              <w:rPr>
                <w:sz w:val="20"/>
                <w:szCs w:val="20"/>
              </w:rPr>
            </w:pPr>
            <w:r w:rsidRPr="00ED7ADD">
              <w:rPr>
                <w:sz w:val="20"/>
                <w:szCs w:val="20"/>
              </w:rPr>
              <w:t>2023 - 15</w:t>
            </w:r>
          </w:p>
          <w:p w:rsidR="00ED7ADD" w:rsidRPr="00ED7ADD" w:rsidRDefault="00ED7ADD" w:rsidP="00BA5E87">
            <w:pPr>
              <w:snapToGrid w:val="0"/>
              <w:jc w:val="center"/>
              <w:rPr>
                <w:sz w:val="20"/>
                <w:szCs w:val="20"/>
              </w:rPr>
            </w:pPr>
            <w:r w:rsidRPr="00ED7ADD">
              <w:rPr>
                <w:sz w:val="20"/>
                <w:szCs w:val="20"/>
              </w:rPr>
              <w:t>2024 - 15</w:t>
            </w:r>
          </w:p>
        </w:tc>
        <w:tc>
          <w:tcPr>
            <w:tcW w:w="1701" w:type="dxa"/>
            <w:shd w:val="clear" w:color="auto" w:fill="auto"/>
          </w:tcPr>
          <w:p w:rsidR="00ED7ADD" w:rsidRPr="00ED7ADD" w:rsidRDefault="00ED7ADD" w:rsidP="00BA5E87">
            <w:pPr>
              <w:snapToGrid w:val="0"/>
              <w:jc w:val="center"/>
              <w:rPr>
                <w:sz w:val="20"/>
                <w:szCs w:val="20"/>
              </w:rPr>
            </w:pPr>
          </w:p>
        </w:tc>
        <w:tc>
          <w:tcPr>
            <w:tcW w:w="1330" w:type="dxa"/>
            <w:shd w:val="clear" w:color="auto" w:fill="auto"/>
          </w:tcPr>
          <w:p w:rsidR="00ED7ADD" w:rsidRPr="00ED7ADD" w:rsidRDefault="00ED7ADD" w:rsidP="00BA5E87">
            <w:pPr>
              <w:snapToGrid w:val="0"/>
              <w:jc w:val="center"/>
              <w:rPr>
                <w:sz w:val="20"/>
                <w:szCs w:val="20"/>
              </w:rPr>
            </w:pPr>
            <w:r w:rsidRPr="00ED7ADD">
              <w:rPr>
                <w:sz w:val="20"/>
                <w:szCs w:val="20"/>
              </w:rPr>
              <w:t>3</w:t>
            </w:r>
          </w:p>
          <w:p w:rsidR="00ED7ADD" w:rsidRPr="00ED7ADD" w:rsidRDefault="00ED7ADD" w:rsidP="00BA5E87">
            <w:pPr>
              <w:snapToGrid w:val="0"/>
              <w:jc w:val="center"/>
              <w:rPr>
                <w:sz w:val="20"/>
                <w:szCs w:val="20"/>
              </w:rPr>
            </w:pPr>
            <w:r w:rsidRPr="00ED7ADD">
              <w:rPr>
                <w:sz w:val="20"/>
                <w:szCs w:val="20"/>
              </w:rPr>
              <w:t>2</w:t>
            </w:r>
          </w:p>
          <w:p w:rsidR="00ED7ADD" w:rsidRPr="00ED7ADD" w:rsidRDefault="00ED7ADD" w:rsidP="00BA5E87">
            <w:pPr>
              <w:snapToGrid w:val="0"/>
              <w:jc w:val="center"/>
              <w:rPr>
                <w:sz w:val="20"/>
                <w:szCs w:val="20"/>
              </w:rPr>
            </w:pPr>
            <w:r w:rsidRPr="00ED7ADD">
              <w:rPr>
                <w:sz w:val="20"/>
                <w:szCs w:val="20"/>
              </w:rPr>
              <w:t>5</w:t>
            </w:r>
          </w:p>
          <w:p w:rsidR="00ED7ADD" w:rsidRPr="00ED7ADD" w:rsidRDefault="00ED7ADD" w:rsidP="00BA5E87">
            <w:pPr>
              <w:snapToGrid w:val="0"/>
              <w:jc w:val="center"/>
              <w:rPr>
                <w:sz w:val="20"/>
                <w:szCs w:val="20"/>
              </w:rPr>
            </w:pPr>
            <w:r w:rsidRPr="00ED7ADD">
              <w:rPr>
                <w:sz w:val="20"/>
                <w:szCs w:val="20"/>
              </w:rPr>
              <w:t>10</w:t>
            </w:r>
          </w:p>
          <w:p w:rsidR="00ED7ADD" w:rsidRPr="00ED7ADD" w:rsidRDefault="00ED7ADD" w:rsidP="00BA5E87">
            <w:pPr>
              <w:snapToGrid w:val="0"/>
              <w:jc w:val="center"/>
              <w:rPr>
                <w:sz w:val="20"/>
                <w:szCs w:val="20"/>
              </w:rPr>
            </w:pPr>
            <w:r w:rsidRPr="00ED7ADD">
              <w:rPr>
                <w:sz w:val="20"/>
                <w:szCs w:val="20"/>
              </w:rPr>
              <w:t>15</w:t>
            </w:r>
          </w:p>
          <w:p w:rsidR="00ED7ADD" w:rsidRPr="00ED7ADD" w:rsidRDefault="00ED7ADD" w:rsidP="00BA5E87">
            <w:pPr>
              <w:snapToGrid w:val="0"/>
              <w:jc w:val="center"/>
              <w:rPr>
                <w:sz w:val="20"/>
                <w:szCs w:val="20"/>
              </w:rPr>
            </w:pPr>
            <w:r w:rsidRPr="00ED7ADD">
              <w:rPr>
                <w:sz w:val="20"/>
                <w:szCs w:val="20"/>
              </w:rPr>
              <w:t>15</w:t>
            </w:r>
          </w:p>
          <w:p w:rsidR="00ED7ADD" w:rsidRPr="00ED7ADD" w:rsidRDefault="00ED7ADD" w:rsidP="00BA5E87">
            <w:pPr>
              <w:snapToGrid w:val="0"/>
              <w:jc w:val="center"/>
              <w:rPr>
                <w:sz w:val="20"/>
                <w:szCs w:val="20"/>
              </w:rPr>
            </w:pPr>
            <w:r w:rsidRPr="00ED7ADD">
              <w:rPr>
                <w:sz w:val="20"/>
                <w:szCs w:val="20"/>
              </w:rPr>
              <w:t>15</w:t>
            </w:r>
          </w:p>
          <w:p w:rsidR="00ED7ADD" w:rsidRPr="00ED7ADD" w:rsidRDefault="00ED7ADD" w:rsidP="00BA5E87">
            <w:pPr>
              <w:snapToGrid w:val="0"/>
              <w:jc w:val="center"/>
              <w:rPr>
                <w:sz w:val="20"/>
                <w:szCs w:val="20"/>
              </w:rPr>
            </w:pPr>
            <w:r w:rsidRPr="00ED7ADD">
              <w:rPr>
                <w:sz w:val="20"/>
                <w:szCs w:val="20"/>
              </w:rPr>
              <w:t>15</w:t>
            </w:r>
          </w:p>
          <w:p w:rsidR="00ED7ADD" w:rsidRPr="00ED7ADD" w:rsidRDefault="00ED7ADD" w:rsidP="00BA5E87">
            <w:pPr>
              <w:snapToGrid w:val="0"/>
              <w:jc w:val="center"/>
              <w:rPr>
                <w:sz w:val="20"/>
                <w:szCs w:val="20"/>
              </w:rPr>
            </w:pPr>
            <w:r w:rsidRPr="00ED7ADD">
              <w:rPr>
                <w:sz w:val="20"/>
                <w:szCs w:val="20"/>
              </w:rPr>
              <w:t>15</w:t>
            </w:r>
          </w:p>
        </w:tc>
      </w:tr>
      <w:tr w:rsidR="00ED7ADD" w:rsidRPr="00ED7ADD" w:rsidTr="00BA5E87">
        <w:tc>
          <w:tcPr>
            <w:tcW w:w="3540" w:type="dxa"/>
            <w:shd w:val="clear" w:color="auto" w:fill="auto"/>
          </w:tcPr>
          <w:p w:rsidR="00ED7ADD" w:rsidRPr="00ED7ADD" w:rsidRDefault="00ED7ADD" w:rsidP="00BA5E87">
            <w:pPr>
              <w:snapToGrid w:val="0"/>
              <w:rPr>
                <w:b/>
                <w:sz w:val="20"/>
                <w:szCs w:val="20"/>
              </w:rPr>
            </w:pPr>
            <w:r w:rsidRPr="00ED7ADD">
              <w:rPr>
                <w:b/>
                <w:sz w:val="20"/>
                <w:szCs w:val="20"/>
              </w:rPr>
              <w:t>Всего</w:t>
            </w:r>
          </w:p>
        </w:tc>
        <w:tc>
          <w:tcPr>
            <w:tcW w:w="1554" w:type="dxa"/>
            <w:shd w:val="clear" w:color="auto" w:fill="auto"/>
          </w:tcPr>
          <w:p w:rsidR="00ED7ADD" w:rsidRPr="00ED7ADD" w:rsidRDefault="00ED7ADD" w:rsidP="00BA5E87">
            <w:pPr>
              <w:snapToGrid w:val="0"/>
              <w:rPr>
                <w:sz w:val="20"/>
                <w:szCs w:val="20"/>
              </w:rPr>
            </w:pPr>
          </w:p>
        </w:tc>
        <w:tc>
          <w:tcPr>
            <w:tcW w:w="2449" w:type="dxa"/>
            <w:shd w:val="clear" w:color="auto" w:fill="auto"/>
          </w:tcPr>
          <w:p w:rsidR="00ED7ADD" w:rsidRPr="00ED7ADD" w:rsidRDefault="00ED7ADD" w:rsidP="00BA5E87">
            <w:pPr>
              <w:snapToGrid w:val="0"/>
              <w:rPr>
                <w:sz w:val="20"/>
                <w:szCs w:val="20"/>
              </w:rPr>
            </w:pPr>
          </w:p>
        </w:tc>
        <w:tc>
          <w:tcPr>
            <w:tcW w:w="3426" w:type="dxa"/>
            <w:shd w:val="clear" w:color="auto" w:fill="auto"/>
          </w:tcPr>
          <w:p w:rsidR="00ED7ADD" w:rsidRPr="00ED7ADD" w:rsidRDefault="00ED7ADD" w:rsidP="00BA5E87">
            <w:pPr>
              <w:snapToGrid w:val="0"/>
              <w:jc w:val="center"/>
              <w:rPr>
                <w:b/>
                <w:sz w:val="20"/>
                <w:szCs w:val="20"/>
              </w:rPr>
            </w:pPr>
            <w:r w:rsidRPr="00ED7ADD">
              <w:rPr>
                <w:b/>
                <w:sz w:val="20"/>
                <w:szCs w:val="20"/>
              </w:rPr>
              <w:t>2016 – 13</w:t>
            </w:r>
          </w:p>
          <w:p w:rsidR="00ED7ADD" w:rsidRPr="00ED7ADD" w:rsidRDefault="00ED7ADD" w:rsidP="00BA5E87">
            <w:pPr>
              <w:snapToGrid w:val="0"/>
              <w:jc w:val="center"/>
              <w:rPr>
                <w:b/>
                <w:sz w:val="20"/>
                <w:szCs w:val="20"/>
              </w:rPr>
            </w:pPr>
            <w:r w:rsidRPr="00ED7ADD">
              <w:rPr>
                <w:b/>
                <w:sz w:val="20"/>
                <w:szCs w:val="20"/>
              </w:rPr>
              <w:t>2017 – 12</w:t>
            </w:r>
          </w:p>
          <w:p w:rsidR="00ED7ADD" w:rsidRPr="00ED7ADD" w:rsidRDefault="00ED7ADD" w:rsidP="00BA5E87">
            <w:pPr>
              <w:snapToGrid w:val="0"/>
              <w:jc w:val="center"/>
              <w:rPr>
                <w:b/>
                <w:sz w:val="20"/>
                <w:szCs w:val="20"/>
              </w:rPr>
            </w:pPr>
            <w:r w:rsidRPr="00ED7ADD">
              <w:rPr>
                <w:b/>
                <w:sz w:val="20"/>
                <w:szCs w:val="20"/>
              </w:rPr>
              <w:t>2018 - 108.5</w:t>
            </w:r>
          </w:p>
          <w:p w:rsidR="00ED7ADD" w:rsidRPr="00ED7ADD" w:rsidRDefault="00ED7ADD" w:rsidP="00BA5E87">
            <w:pPr>
              <w:snapToGrid w:val="0"/>
              <w:jc w:val="center"/>
              <w:rPr>
                <w:b/>
                <w:sz w:val="20"/>
                <w:szCs w:val="20"/>
              </w:rPr>
            </w:pPr>
            <w:r w:rsidRPr="00ED7ADD">
              <w:rPr>
                <w:b/>
                <w:sz w:val="20"/>
                <w:szCs w:val="20"/>
              </w:rPr>
              <w:t>2019 - 60</w:t>
            </w:r>
          </w:p>
          <w:p w:rsidR="00ED7ADD" w:rsidRPr="00ED7ADD" w:rsidRDefault="00ED7ADD" w:rsidP="00BA5E87">
            <w:pPr>
              <w:snapToGrid w:val="0"/>
              <w:jc w:val="center"/>
              <w:rPr>
                <w:b/>
                <w:sz w:val="20"/>
                <w:szCs w:val="20"/>
              </w:rPr>
            </w:pPr>
            <w:r w:rsidRPr="00ED7ADD">
              <w:rPr>
                <w:b/>
                <w:sz w:val="20"/>
                <w:szCs w:val="20"/>
              </w:rPr>
              <w:t>2020 - 171,275</w:t>
            </w:r>
          </w:p>
          <w:p w:rsidR="00ED7ADD" w:rsidRPr="00ED7ADD" w:rsidRDefault="00ED7ADD" w:rsidP="00BA5E87">
            <w:pPr>
              <w:snapToGrid w:val="0"/>
              <w:jc w:val="center"/>
              <w:rPr>
                <w:b/>
                <w:sz w:val="20"/>
                <w:szCs w:val="20"/>
              </w:rPr>
            </w:pPr>
            <w:r w:rsidRPr="00ED7ADD">
              <w:rPr>
                <w:b/>
                <w:sz w:val="20"/>
                <w:szCs w:val="20"/>
              </w:rPr>
              <w:t>2021 – 75</w:t>
            </w:r>
          </w:p>
          <w:p w:rsidR="00ED7ADD" w:rsidRPr="00ED7ADD" w:rsidRDefault="00ED7ADD" w:rsidP="00BA5E87">
            <w:pPr>
              <w:snapToGrid w:val="0"/>
              <w:jc w:val="center"/>
              <w:rPr>
                <w:b/>
                <w:sz w:val="20"/>
                <w:szCs w:val="20"/>
              </w:rPr>
            </w:pPr>
            <w:r w:rsidRPr="00ED7ADD">
              <w:rPr>
                <w:b/>
                <w:sz w:val="20"/>
                <w:szCs w:val="20"/>
              </w:rPr>
              <w:t>2022 – 75</w:t>
            </w:r>
          </w:p>
          <w:p w:rsidR="00ED7ADD" w:rsidRPr="00ED7ADD" w:rsidRDefault="00ED7ADD" w:rsidP="00BA5E87">
            <w:pPr>
              <w:snapToGrid w:val="0"/>
              <w:jc w:val="center"/>
              <w:rPr>
                <w:b/>
                <w:sz w:val="20"/>
                <w:szCs w:val="20"/>
              </w:rPr>
            </w:pPr>
            <w:r w:rsidRPr="00ED7ADD">
              <w:rPr>
                <w:b/>
                <w:sz w:val="20"/>
                <w:szCs w:val="20"/>
              </w:rPr>
              <w:t>2023 – 75</w:t>
            </w:r>
          </w:p>
          <w:p w:rsidR="00ED7ADD" w:rsidRPr="00ED7ADD" w:rsidRDefault="00ED7ADD" w:rsidP="00BA5E87">
            <w:pPr>
              <w:snapToGrid w:val="0"/>
              <w:jc w:val="center"/>
              <w:rPr>
                <w:b/>
                <w:sz w:val="20"/>
                <w:szCs w:val="20"/>
              </w:rPr>
            </w:pPr>
            <w:r w:rsidRPr="00ED7ADD">
              <w:rPr>
                <w:b/>
                <w:sz w:val="20"/>
                <w:szCs w:val="20"/>
              </w:rPr>
              <w:t>2024 - 75</w:t>
            </w:r>
          </w:p>
        </w:tc>
        <w:tc>
          <w:tcPr>
            <w:tcW w:w="1701" w:type="dxa"/>
            <w:shd w:val="clear" w:color="auto" w:fill="auto"/>
          </w:tcPr>
          <w:p w:rsidR="00ED7ADD" w:rsidRPr="00ED7ADD" w:rsidRDefault="00ED7ADD" w:rsidP="00BA5E87">
            <w:pPr>
              <w:snapToGrid w:val="0"/>
              <w:jc w:val="center"/>
              <w:rPr>
                <w:b/>
                <w:bCs/>
                <w:sz w:val="20"/>
                <w:szCs w:val="20"/>
              </w:rPr>
            </w:pPr>
          </w:p>
        </w:tc>
        <w:tc>
          <w:tcPr>
            <w:tcW w:w="1330" w:type="dxa"/>
            <w:shd w:val="clear" w:color="auto" w:fill="auto"/>
          </w:tcPr>
          <w:p w:rsidR="00ED7ADD" w:rsidRPr="00ED7ADD" w:rsidRDefault="00ED7ADD" w:rsidP="00BA5E87">
            <w:pPr>
              <w:snapToGrid w:val="0"/>
              <w:jc w:val="center"/>
              <w:rPr>
                <w:b/>
                <w:sz w:val="20"/>
                <w:szCs w:val="20"/>
              </w:rPr>
            </w:pPr>
            <w:r w:rsidRPr="00ED7ADD">
              <w:rPr>
                <w:b/>
                <w:sz w:val="20"/>
                <w:szCs w:val="20"/>
              </w:rPr>
              <w:t>2016 – 13</w:t>
            </w:r>
          </w:p>
          <w:p w:rsidR="00ED7ADD" w:rsidRPr="00ED7ADD" w:rsidRDefault="00ED7ADD" w:rsidP="00BA5E87">
            <w:pPr>
              <w:snapToGrid w:val="0"/>
              <w:jc w:val="center"/>
              <w:rPr>
                <w:b/>
                <w:sz w:val="20"/>
                <w:szCs w:val="20"/>
              </w:rPr>
            </w:pPr>
            <w:r w:rsidRPr="00ED7ADD">
              <w:rPr>
                <w:b/>
                <w:sz w:val="20"/>
                <w:szCs w:val="20"/>
              </w:rPr>
              <w:t>2017 – 12</w:t>
            </w:r>
          </w:p>
          <w:p w:rsidR="00ED7ADD" w:rsidRPr="00ED7ADD" w:rsidRDefault="00ED7ADD" w:rsidP="00BA5E87">
            <w:pPr>
              <w:snapToGrid w:val="0"/>
              <w:jc w:val="center"/>
              <w:rPr>
                <w:b/>
                <w:sz w:val="20"/>
                <w:szCs w:val="20"/>
              </w:rPr>
            </w:pPr>
            <w:r w:rsidRPr="00ED7ADD">
              <w:rPr>
                <w:b/>
                <w:sz w:val="20"/>
                <w:szCs w:val="20"/>
              </w:rPr>
              <w:t>2018 - 51</w:t>
            </w:r>
          </w:p>
          <w:p w:rsidR="00ED7ADD" w:rsidRPr="00ED7ADD" w:rsidRDefault="00ED7ADD" w:rsidP="00BA5E87">
            <w:pPr>
              <w:snapToGrid w:val="0"/>
              <w:jc w:val="center"/>
              <w:rPr>
                <w:b/>
                <w:sz w:val="20"/>
                <w:szCs w:val="20"/>
              </w:rPr>
            </w:pPr>
            <w:r w:rsidRPr="00ED7ADD">
              <w:rPr>
                <w:b/>
                <w:sz w:val="20"/>
                <w:szCs w:val="20"/>
              </w:rPr>
              <w:t>2019 - 60</w:t>
            </w:r>
          </w:p>
          <w:p w:rsidR="00ED7ADD" w:rsidRPr="00ED7ADD" w:rsidRDefault="00ED7ADD" w:rsidP="00BA5E87">
            <w:pPr>
              <w:snapToGrid w:val="0"/>
              <w:jc w:val="center"/>
              <w:rPr>
                <w:b/>
                <w:sz w:val="20"/>
                <w:szCs w:val="20"/>
              </w:rPr>
            </w:pPr>
            <w:r w:rsidRPr="00ED7ADD">
              <w:rPr>
                <w:b/>
                <w:sz w:val="20"/>
                <w:szCs w:val="20"/>
              </w:rPr>
              <w:t>2020 – 63</w:t>
            </w:r>
          </w:p>
          <w:p w:rsidR="00ED7ADD" w:rsidRPr="00ED7ADD" w:rsidRDefault="00ED7ADD" w:rsidP="00BA5E87">
            <w:pPr>
              <w:snapToGrid w:val="0"/>
              <w:jc w:val="center"/>
              <w:rPr>
                <w:b/>
                <w:sz w:val="20"/>
                <w:szCs w:val="20"/>
              </w:rPr>
            </w:pPr>
            <w:r w:rsidRPr="00ED7ADD">
              <w:rPr>
                <w:b/>
                <w:sz w:val="20"/>
                <w:szCs w:val="20"/>
              </w:rPr>
              <w:t>2021 – 75</w:t>
            </w:r>
          </w:p>
          <w:p w:rsidR="00ED7ADD" w:rsidRPr="00ED7ADD" w:rsidRDefault="00ED7ADD" w:rsidP="00BA5E87">
            <w:pPr>
              <w:snapToGrid w:val="0"/>
              <w:jc w:val="center"/>
              <w:rPr>
                <w:b/>
                <w:sz w:val="20"/>
                <w:szCs w:val="20"/>
              </w:rPr>
            </w:pPr>
            <w:r w:rsidRPr="00ED7ADD">
              <w:rPr>
                <w:b/>
                <w:sz w:val="20"/>
                <w:szCs w:val="20"/>
              </w:rPr>
              <w:t>2022 – 75</w:t>
            </w:r>
          </w:p>
          <w:p w:rsidR="00ED7ADD" w:rsidRPr="00ED7ADD" w:rsidRDefault="00ED7ADD" w:rsidP="00BA5E87">
            <w:pPr>
              <w:snapToGrid w:val="0"/>
              <w:jc w:val="center"/>
              <w:rPr>
                <w:b/>
                <w:sz w:val="20"/>
                <w:szCs w:val="20"/>
              </w:rPr>
            </w:pPr>
            <w:r w:rsidRPr="00ED7ADD">
              <w:rPr>
                <w:b/>
                <w:sz w:val="20"/>
                <w:szCs w:val="20"/>
              </w:rPr>
              <w:t>2023 – 75</w:t>
            </w:r>
          </w:p>
          <w:p w:rsidR="00ED7ADD" w:rsidRPr="00ED7ADD" w:rsidRDefault="00ED7ADD" w:rsidP="00BA5E87">
            <w:pPr>
              <w:snapToGrid w:val="0"/>
              <w:jc w:val="center"/>
              <w:rPr>
                <w:b/>
                <w:sz w:val="20"/>
                <w:szCs w:val="20"/>
              </w:rPr>
            </w:pPr>
            <w:r w:rsidRPr="00ED7ADD">
              <w:rPr>
                <w:b/>
                <w:sz w:val="20"/>
                <w:szCs w:val="20"/>
              </w:rPr>
              <w:t>2024 - 75</w:t>
            </w:r>
          </w:p>
        </w:tc>
      </w:tr>
      <w:tr w:rsidR="00ED7ADD" w:rsidRPr="00ED7ADD" w:rsidTr="00BA5E87">
        <w:tc>
          <w:tcPr>
            <w:tcW w:w="3540" w:type="dxa"/>
            <w:shd w:val="clear" w:color="auto" w:fill="auto"/>
          </w:tcPr>
          <w:p w:rsidR="00ED7ADD" w:rsidRPr="00ED7ADD" w:rsidRDefault="00ED7ADD" w:rsidP="00BA5E87">
            <w:pPr>
              <w:snapToGrid w:val="0"/>
              <w:rPr>
                <w:b/>
                <w:sz w:val="20"/>
                <w:szCs w:val="20"/>
              </w:rPr>
            </w:pPr>
            <w:r w:rsidRPr="00ED7ADD">
              <w:rPr>
                <w:b/>
                <w:sz w:val="20"/>
                <w:szCs w:val="20"/>
              </w:rPr>
              <w:t xml:space="preserve">Итого </w:t>
            </w:r>
          </w:p>
        </w:tc>
        <w:tc>
          <w:tcPr>
            <w:tcW w:w="1554" w:type="dxa"/>
            <w:shd w:val="clear" w:color="auto" w:fill="auto"/>
          </w:tcPr>
          <w:p w:rsidR="00ED7ADD" w:rsidRPr="00ED7ADD" w:rsidRDefault="00ED7ADD" w:rsidP="00BA5E87">
            <w:pPr>
              <w:snapToGrid w:val="0"/>
              <w:rPr>
                <w:sz w:val="20"/>
                <w:szCs w:val="20"/>
              </w:rPr>
            </w:pPr>
          </w:p>
        </w:tc>
        <w:tc>
          <w:tcPr>
            <w:tcW w:w="2449" w:type="dxa"/>
            <w:shd w:val="clear" w:color="auto" w:fill="auto"/>
          </w:tcPr>
          <w:p w:rsidR="00ED7ADD" w:rsidRPr="00ED7ADD" w:rsidRDefault="00ED7ADD" w:rsidP="00BA5E87">
            <w:pPr>
              <w:snapToGrid w:val="0"/>
              <w:rPr>
                <w:sz w:val="20"/>
                <w:szCs w:val="20"/>
              </w:rPr>
            </w:pPr>
          </w:p>
        </w:tc>
        <w:tc>
          <w:tcPr>
            <w:tcW w:w="3426" w:type="dxa"/>
            <w:shd w:val="clear" w:color="auto" w:fill="auto"/>
          </w:tcPr>
          <w:p w:rsidR="00ED7ADD" w:rsidRPr="00ED7ADD" w:rsidRDefault="00ED7ADD" w:rsidP="00BA5E87">
            <w:pPr>
              <w:snapToGrid w:val="0"/>
              <w:jc w:val="center"/>
              <w:rPr>
                <w:b/>
                <w:bCs/>
                <w:sz w:val="20"/>
                <w:szCs w:val="20"/>
              </w:rPr>
            </w:pPr>
            <w:r w:rsidRPr="00ED7ADD">
              <w:rPr>
                <w:b/>
                <w:bCs/>
                <w:sz w:val="20"/>
                <w:szCs w:val="20"/>
              </w:rPr>
              <w:t>664,775</w:t>
            </w:r>
          </w:p>
        </w:tc>
        <w:tc>
          <w:tcPr>
            <w:tcW w:w="1701" w:type="dxa"/>
            <w:shd w:val="clear" w:color="auto" w:fill="auto"/>
          </w:tcPr>
          <w:p w:rsidR="00ED7ADD" w:rsidRPr="00ED7ADD" w:rsidRDefault="00ED7ADD" w:rsidP="00BA5E87">
            <w:pPr>
              <w:snapToGrid w:val="0"/>
              <w:jc w:val="center"/>
              <w:rPr>
                <w:b/>
                <w:sz w:val="20"/>
                <w:szCs w:val="20"/>
              </w:rPr>
            </w:pPr>
            <w:r w:rsidRPr="00ED7ADD">
              <w:rPr>
                <w:b/>
                <w:sz w:val="20"/>
                <w:szCs w:val="20"/>
              </w:rPr>
              <w:t>165,775</w:t>
            </w:r>
          </w:p>
        </w:tc>
        <w:tc>
          <w:tcPr>
            <w:tcW w:w="1330" w:type="dxa"/>
            <w:shd w:val="clear" w:color="auto" w:fill="auto"/>
          </w:tcPr>
          <w:p w:rsidR="00ED7ADD" w:rsidRPr="00ED7ADD" w:rsidRDefault="00ED7ADD" w:rsidP="00BA5E87">
            <w:pPr>
              <w:snapToGrid w:val="0"/>
              <w:jc w:val="center"/>
              <w:rPr>
                <w:b/>
                <w:sz w:val="20"/>
                <w:szCs w:val="20"/>
              </w:rPr>
            </w:pPr>
            <w:r w:rsidRPr="00ED7ADD">
              <w:rPr>
                <w:b/>
                <w:sz w:val="20"/>
                <w:szCs w:val="20"/>
              </w:rPr>
              <w:t>499</w:t>
            </w:r>
          </w:p>
        </w:tc>
      </w:tr>
      <w:tr w:rsidR="00ED7ADD" w:rsidRPr="00ED7ADD" w:rsidTr="00BA5E87">
        <w:tc>
          <w:tcPr>
            <w:tcW w:w="14000" w:type="dxa"/>
            <w:gridSpan w:val="6"/>
            <w:shd w:val="clear" w:color="auto" w:fill="auto"/>
          </w:tcPr>
          <w:p w:rsidR="00ED7ADD" w:rsidRPr="00ED7ADD" w:rsidRDefault="00ED7ADD" w:rsidP="00BA5E87">
            <w:pPr>
              <w:snapToGrid w:val="0"/>
              <w:jc w:val="center"/>
              <w:rPr>
                <w:b/>
                <w:sz w:val="20"/>
                <w:szCs w:val="20"/>
              </w:rPr>
            </w:pPr>
            <w:r w:rsidRPr="00ED7ADD">
              <w:rPr>
                <w:b/>
                <w:sz w:val="20"/>
                <w:szCs w:val="20"/>
              </w:rPr>
              <w:t>Мероприятия по поддержке молодых дарований</w:t>
            </w:r>
          </w:p>
        </w:tc>
      </w:tr>
      <w:tr w:rsidR="00ED7ADD" w:rsidRPr="00ED7ADD" w:rsidTr="00BA5E87">
        <w:tc>
          <w:tcPr>
            <w:tcW w:w="3540" w:type="dxa"/>
            <w:shd w:val="clear" w:color="auto" w:fill="auto"/>
          </w:tcPr>
          <w:p w:rsidR="00ED7ADD" w:rsidRPr="00ED7ADD" w:rsidRDefault="00ED7ADD" w:rsidP="00BA5E87">
            <w:pPr>
              <w:snapToGrid w:val="0"/>
              <w:rPr>
                <w:sz w:val="20"/>
                <w:szCs w:val="20"/>
              </w:rPr>
            </w:pPr>
            <w:r w:rsidRPr="00ED7ADD">
              <w:rPr>
                <w:sz w:val="20"/>
                <w:szCs w:val="20"/>
              </w:rPr>
              <w:t>Конкурсы, концерты, выставки, теоретические олимпиады</w:t>
            </w:r>
          </w:p>
        </w:tc>
        <w:tc>
          <w:tcPr>
            <w:tcW w:w="1554" w:type="dxa"/>
            <w:shd w:val="clear" w:color="auto" w:fill="auto"/>
          </w:tcPr>
          <w:p w:rsidR="00ED7ADD" w:rsidRPr="00ED7ADD" w:rsidRDefault="00ED7ADD" w:rsidP="00BA5E87">
            <w:pPr>
              <w:snapToGrid w:val="0"/>
              <w:rPr>
                <w:sz w:val="20"/>
                <w:szCs w:val="20"/>
              </w:rPr>
            </w:pPr>
            <w:r w:rsidRPr="00ED7ADD">
              <w:rPr>
                <w:sz w:val="20"/>
                <w:szCs w:val="20"/>
              </w:rPr>
              <w:t>ежегодно</w:t>
            </w:r>
          </w:p>
        </w:tc>
        <w:tc>
          <w:tcPr>
            <w:tcW w:w="2449" w:type="dxa"/>
            <w:shd w:val="clear" w:color="auto" w:fill="auto"/>
          </w:tcPr>
          <w:p w:rsidR="00ED7ADD" w:rsidRPr="00ED7ADD" w:rsidRDefault="00ED7ADD" w:rsidP="00BA5E87">
            <w:pPr>
              <w:snapToGrid w:val="0"/>
              <w:rPr>
                <w:sz w:val="20"/>
                <w:szCs w:val="20"/>
              </w:rPr>
            </w:pPr>
            <w:r w:rsidRPr="00ED7ADD">
              <w:rPr>
                <w:sz w:val="20"/>
                <w:szCs w:val="20"/>
              </w:rPr>
              <w:t>Отдел культуры</w:t>
            </w:r>
          </w:p>
          <w:p w:rsidR="00ED7ADD" w:rsidRPr="00ED7ADD" w:rsidRDefault="00ED7ADD" w:rsidP="00BA5E87">
            <w:pPr>
              <w:snapToGrid w:val="0"/>
              <w:rPr>
                <w:sz w:val="20"/>
                <w:szCs w:val="20"/>
              </w:rPr>
            </w:pPr>
            <w:r w:rsidRPr="00ED7ADD">
              <w:rPr>
                <w:sz w:val="20"/>
                <w:szCs w:val="20"/>
              </w:rPr>
              <w:t>Учреждения культуры</w:t>
            </w:r>
          </w:p>
        </w:tc>
        <w:tc>
          <w:tcPr>
            <w:tcW w:w="3426" w:type="dxa"/>
            <w:shd w:val="clear" w:color="auto" w:fill="auto"/>
          </w:tcPr>
          <w:p w:rsidR="00ED7ADD" w:rsidRPr="00ED7ADD" w:rsidRDefault="00ED7ADD" w:rsidP="00BA5E87">
            <w:pPr>
              <w:snapToGrid w:val="0"/>
              <w:jc w:val="center"/>
              <w:rPr>
                <w:sz w:val="20"/>
                <w:szCs w:val="20"/>
              </w:rPr>
            </w:pPr>
            <w:r w:rsidRPr="00ED7ADD">
              <w:rPr>
                <w:sz w:val="20"/>
                <w:szCs w:val="20"/>
              </w:rPr>
              <w:t>2016 - 5</w:t>
            </w:r>
          </w:p>
          <w:p w:rsidR="00ED7ADD" w:rsidRPr="00ED7ADD" w:rsidRDefault="00ED7ADD" w:rsidP="00BA5E87">
            <w:pPr>
              <w:snapToGrid w:val="0"/>
              <w:jc w:val="center"/>
              <w:rPr>
                <w:sz w:val="20"/>
                <w:szCs w:val="20"/>
              </w:rPr>
            </w:pPr>
            <w:r w:rsidRPr="00ED7ADD">
              <w:rPr>
                <w:sz w:val="20"/>
                <w:szCs w:val="20"/>
              </w:rPr>
              <w:t>2017 - 2</w:t>
            </w:r>
          </w:p>
          <w:p w:rsidR="00ED7ADD" w:rsidRPr="00ED7ADD" w:rsidRDefault="00ED7ADD" w:rsidP="00BA5E87">
            <w:pPr>
              <w:snapToGrid w:val="0"/>
              <w:jc w:val="center"/>
              <w:rPr>
                <w:sz w:val="20"/>
                <w:szCs w:val="20"/>
              </w:rPr>
            </w:pPr>
            <w:r w:rsidRPr="00ED7ADD">
              <w:rPr>
                <w:sz w:val="20"/>
                <w:szCs w:val="20"/>
              </w:rPr>
              <w:t>2018 - 15</w:t>
            </w:r>
          </w:p>
          <w:p w:rsidR="00ED7ADD" w:rsidRPr="00ED7ADD" w:rsidRDefault="00ED7ADD" w:rsidP="00BA5E87">
            <w:pPr>
              <w:snapToGrid w:val="0"/>
              <w:jc w:val="center"/>
              <w:rPr>
                <w:sz w:val="20"/>
                <w:szCs w:val="20"/>
              </w:rPr>
            </w:pPr>
            <w:r w:rsidRPr="00ED7ADD">
              <w:rPr>
                <w:sz w:val="20"/>
                <w:szCs w:val="20"/>
              </w:rPr>
              <w:t>2019 - 20</w:t>
            </w:r>
          </w:p>
          <w:p w:rsidR="00ED7ADD" w:rsidRPr="00ED7ADD" w:rsidRDefault="00ED7ADD" w:rsidP="00BA5E87">
            <w:pPr>
              <w:snapToGrid w:val="0"/>
              <w:jc w:val="center"/>
              <w:rPr>
                <w:sz w:val="20"/>
                <w:szCs w:val="20"/>
              </w:rPr>
            </w:pPr>
            <w:r w:rsidRPr="00ED7ADD">
              <w:rPr>
                <w:sz w:val="20"/>
                <w:szCs w:val="20"/>
              </w:rPr>
              <w:t>2020 – 25</w:t>
            </w:r>
          </w:p>
          <w:p w:rsidR="00ED7ADD" w:rsidRPr="00ED7ADD" w:rsidRDefault="00ED7ADD" w:rsidP="00BA5E87">
            <w:pPr>
              <w:snapToGrid w:val="0"/>
              <w:jc w:val="center"/>
              <w:rPr>
                <w:sz w:val="20"/>
                <w:szCs w:val="20"/>
              </w:rPr>
            </w:pPr>
            <w:r w:rsidRPr="00ED7ADD">
              <w:rPr>
                <w:sz w:val="20"/>
                <w:szCs w:val="20"/>
              </w:rPr>
              <w:t>2021 – 25</w:t>
            </w:r>
          </w:p>
          <w:p w:rsidR="00ED7ADD" w:rsidRPr="00ED7ADD" w:rsidRDefault="00ED7ADD" w:rsidP="00BA5E87">
            <w:pPr>
              <w:snapToGrid w:val="0"/>
              <w:jc w:val="center"/>
              <w:rPr>
                <w:sz w:val="20"/>
                <w:szCs w:val="20"/>
              </w:rPr>
            </w:pPr>
            <w:r w:rsidRPr="00ED7ADD">
              <w:rPr>
                <w:sz w:val="20"/>
                <w:szCs w:val="20"/>
              </w:rPr>
              <w:t>2022 – 25</w:t>
            </w:r>
          </w:p>
          <w:p w:rsidR="00ED7ADD" w:rsidRPr="00ED7ADD" w:rsidRDefault="00ED7ADD" w:rsidP="00BA5E87">
            <w:pPr>
              <w:snapToGrid w:val="0"/>
              <w:jc w:val="center"/>
              <w:rPr>
                <w:sz w:val="20"/>
                <w:szCs w:val="20"/>
              </w:rPr>
            </w:pPr>
            <w:r w:rsidRPr="00ED7ADD">
              <w:rPr>
                <w:sz w:val="20"/>
                <w:szCs w:val="20"/>
              </w:rPr>
              <w:t>2023 – 25</w:t>
            </w:r>
          </w:p>
          <w:p w:rsidR="00ED7ADD" w:rsidRPr="00ED7ADD" w:rsidRDefault="00ED7ADD" w:rsidP="00BA5E87">
            <w:pPr>
              <w:snapToGrid w:val="0"/>
              <w:jc w:val="center"/>
              <w:rPr>
                <w:sz w:val="20"/>
                <w:szCs w:val="20"/>
              </w:rPr>
            </w:pPr>
            <w:r w:rsidRPr="00ED7ADD">
              <w:rPr>
                <w:sz w:val="20"/>
                <w:szCs w:val="20"/>
              </w:rPr>
              <w:lastRenderedPageBreak/>
              <w:t>2024 – 25</w:t>
            </w:r>
          </w:p>
        </w:tc>
        <w:tc>
          <w:tcPr>
            <w:tcW w:w="1701" w:type="dxa"/>
            <w:shd w:val="clear" w:color="auto" w:fill="auto"/>
          </w:tcPr>
          <w:p w:rsidR="00ED7ADD" w:rsidRPr="00ED7ADD" w:rsidRDefault="00ED7ADD" w:rsidP="00BA5E87">
            <w:pPr>
              <w:snapToGrid w:val="0"/>
              <w:jc w:val="center"/>
              <w:rPr>
                <w:sz w:val="20"/>
                <w:szCs w:val="20"/>
              </w:rPr>
            </w:pPr>
          </w:p>
        </w:tc>
        <w:tc>
          <w:tcPr>
            <w:tcW w:w="1330" w:type="dxa"/>
            <w:shd w:val="clear" w:color="auto" w:fill="auto"/>
          </w:tcPr>
          <w:p w:rsidR="00ED7ADD" w:rsidRPr="00ED7ADD" w:rsidRDefault="00ED7ADD" w:rsidP="00BA5E87">
            <w:pPr>
              <w:snapToGrid w:val="0"/>
              <w:jc w:val="center"/>
              <w:rPr>
                <w:sz w:val="20"/>
                <w:szCs w:val="20"/>
              </w:rPr>
            </w:pPr>
            <w:r w:rsidRPr="00ED7ADD">
              <w:rPr>
                <w:sz w:val="20"/>
                <w:szCs w:val="20"/>
              </w:rPr>
              <w:t>5</w:t>
            </w:r>
          </w:p>
          <w:p w:rsidR="00ED7ADD" w:rsidRPr="00ED7ADD" w:rsidRDefault="00ED7ADD" w:rsidP="00BA5E87">
            <w:pPr>
              <w:snapToGrid w:val="0"/>
              <w:jc w:val="center"/>
              <w:rPr>
                <w:sz w:val="20"/>
                <w:szCs w:val="20"/>
              </w:rPr>
            </w:pPr>
            <w:r w:rsidRPr="00ED7ADD">
              <w:rPr>
                <w:sz w:val="20"/>
                <w:szCs w:val="20"/>
              </w:rPr>
              <w:t>2</w:t>
            </w:r>
          </w:p>
          <w:p w:rsidR="00ED7ADD" w:rsidRPr="00ED7ADD" w:rsidRDefault="00ED7ADD" w:rsidP="00BA5E87">
            <w:pPr>
              <w:snapToGrid w:val="0"/>
              <w:jc w:val="center"/>
              <w:rPr>
                <w:sz w:val="20"/>
                <w:szCs w:val="20"/>
              </w:rPr>
            </w:pPr>
            <w:r w:rsidRPr="00ED7ADD">
              <w:rPr>
                <w:sz w:val="20"/>
                <w:szCs w:val="20"/>
              </w:rPr>
              <w:t>15</w:t>
            </w:r>
          </w:p>
          <w:p w:rsidR="00ED7ADD" w:rsidRPr="00ED7ADD" w:rsidRDefault="00ED7ADD" w:rsidP="00BA5E87">
            <w:pPr>
              <w:snapToGrid w:val="0"/>
              <w:jc w:val="center"/>
              <w:rPr>
                <w:sz w:val="20"/>
                <w:szCs w:val="20"/>
              </w:rPr>
            </w:pPr>
            <w:r w:rsidRPr="00ED7ADD">
              <w:rPr>
                <w:sz w:val="20"/>
                <w:szCs w:val="20"/>
              </w:rPr>
              <w:t>20</w:t>
            </w:r>
          </w:p>
          <w:p w:rsidR="00ED7ADD" w:rsidRPr="00ED7ADD" w:rsidRDefault="00ED7ADD" w:rsidP="00BA5E87">
            <w:pPr>
              <w:snapToGrid w:val="0"/>
              <w:jc w:val="center"/>
              <w:rPr>
                <w:sz w:val="20"/>
                <w:szCs w:val="20"/>
              </w:rPr>
            </w:pPr>
            <w:r w:rsidRPr="00ED7ADD">
              <w:rPr>
                <w:sz w:val="20"/>
                <w:szCs w:val="20"/>
              </w:rPr>
              <w:t>25</w:t>
            </w:r>
          </w:p>
          <w:p w:rsidR="00ED7ADD" w:rsidRPr="00ED7ADD" w:rsidRDefault="00ED7ADD" w:rsidP="00BA5E87">
            <w:pPr>
              <w:snapToGrid w:val="0"/>
              <w:jc w:val="center"/>
              <w:rPr>
                <w:sz w:val="20"/>
                <w:szCs w:val="20"/>
              </w:rPr>
            </w:pPr>
            <w:r w:rsidRPr="00ED7ADD">
              <w:rPr>
                <w:sz w:val="20"/>
                <w:szCs w:val="20"/>
              </w:rPr>
              <w:t>25</w:t>
            </w:r>
          </w:p>
          <w:p w:rsidR="00ED7ADD" w:rsidRPr="00ED7ADD" w:rsidRDefault="00ED7ADD" w:rsidP="00BA5E87">
            <w:pPr>
              <w:snapToGrid w:val="0"/>
              <w:jc w:val="center"/>
              <w:rPr>
                <w:sz w:val="20"/>
                <w:szCs w:val="20"/>
              </w:rPr>
            </w:pPr>
            <w:r w:rsidRPr="00ED7ADD">
              <w:rPr>
                <w:sz w:val="20"/>
                <w:szCs w:val="20"/>
              </w:rPr>
              <w:t>25</w:t>
            </w:r>
          </w:p>
          <w:p w:rsidR="00ED7ADD" w:rsidRPr="00ED7ADD" w:rsidRDefault="00ED7ADD" w:rsidP="00BA5E87">
            <w:pPr>
              <w:snapToGrid w:val="0"/>
              <w:jc w:val="center"/>
              <w:rPr>
                <w:sz w:val="20"/>
                <w:szCs w:val="20"/>
              </w:rPr>
            </w:pPr>
            <w:r w:rsidRPr="00ED7ADD">
              <w:rPr>
                <w:sz w:val="20"/>
                <w:szCs w:val="20"/>
              </w:rPr>
              <w:t>25</w:t>
            </w:r>
          </w:p>
          <w:p w:rsidR="00ED7ADD" w:rsidRPr="00ED7ADD" w:rsidRDefault="00ED7ADD" w:rsidP="00BA5E87">
            <w:pPr>
              <w:snapToGrid w:val="0"/>
              <w:jc w:val="center"/>
              <w:rPr>
                <w:sz w:val="20"/>
                <w:szCs w:val="20"/>
              </w:rPr>
            </w:pPr>
            <w:r w:rsidRPr="00ED7ADD">
              <w:rPr>
                <w:sz w:val="20"/>
                <w:szCs w:val="20"/>
              </w:rPr>
              <w:lastRenderedPageBreak/>
              <w:t>25</w:t>
            </w:r>
          </w:p>
        </w:tc>
      </w:tr>
      <w:tr w:rsidR="00ED7ADD" w:rsidRPr="00ED7ADD" w:rsidTr="00BA5E87">
        <w:tc>
          <w:tcPr>
            <w:tcW w:w="3540" w:type="dxa"/>
            <w:shd w:val="clear" w:color="auto" w:fill="auto"/>
          </w:tcPr>
          <w:p w:rsidR="00ED7ADD" w:rsidRPr="00ED7ADD" w:rsidRDefault="00ED7ADD" w:rsidP="00BA5E87">
            <w:pPr>
              <w:snapToGrid w:val="0"/>
              <w:rPr>
                <w:b/>
                <w:sz w:val="20"/>
                <w:szCs w:val="20"/>
              </w:rPr>
            </w:pPr>
            <w:r w:rsidRPr="00ED7ADD">
              <w:rPr>
                <w:b/>
                <w:sz w:val="20"/>
                <w:szCs w:val="20"/>
              </w:rPr>
              <w:lastRenderedPageBreak/>
              <w:t xml:space="preserve">Итого </w:t>
            </w:r>
          </w:p>
        </w:tc>
        <w:tc>
          <w:tcPr>
            <w:tcW w:w="1554" w:type="dxa"/>
            <w:shd w:val="clear" w:color="auto" w:fill="auto"/>
          </w:tcPr>
          <w:p w:rsidR="00ED7ADD" w:rsidRPr="00ED7ADD" w:rsidRDefault="00ED7ADD" w:rsidP="00BA5E87">
            <w:pPr>
              <w:snapToGrid w:val="0"/>
              <w:rPr>
                <w:sz w:val="20"/>
                <w:szCs w:val="20"/>
              </w:rPr>
            </w:pPr>
          </w:p>
        </w:tc>
        <w:tc>
          <w:tcPr>
            <w:tcW w:w="2449" w:type="dxa"/>
            <w:shd w:val="clear" w:color="auto" w:fill="auto"/>
          </w:tcPr>
          <w:p w:rsidR="00ED7ADD" w:rsidRPr="00ED7ADD" w:rsidRDefault="00ED7ADD" w:rsidP="00BA5E87">
            <w:pPr>
              <w:snapToGrid w:val="0"/>
              <w:rPr>
                <w:sz w:val="20"/>
                <w:szCs w:val="20"/>
              </w:rPr>
            </w:pPr>
          </w:p>
        </w:tc>
        <w:tc>
          <w:tcPr>
            <w:tcW w:w="3426" w:type="dxa"/>
            <w:shd w:val="clear" w:color="auto" w:fill="auto"/>
          </w:tcPr>
          <w:p w:rsidR="00ED7ADD" w:rsidRPr="00ED7ADD" w:rsidRDefault="00ED7ADD" w:rsidP="00BA5E87">
            <w:pPr>
              <w:snapToGrid w:val="0"/>
              <w:jc w:val="center"/>
              <w:rPr>
                <w:b/>
                <w:bCs/>
                <w:sz w:val="20"/>
                <w:szCs w:val="20"/>
              </w:rPr>
            </w:pPr>
            <w:r w:rsidRPr="00ED7ADD">
              <w:rPr>
                <w:b/>
                <w:bCs/>
                <w:sz w:val="20"/>
                <w:szCs w:val="20"/>
              </w:rPr>
              <w:t>167</w:t>
            </w:r>
          </w:p>
        </w:tc>
        <w:tc>
          <w:tcPr>
            <w:tcW w:w="1701" w:type="dxa"/>
            <w:shd w:val="clear" w:color="auto" w:fill="auto"/>
          </w:tcPr>
          <w:p w:rsidR="00ED7ADD" w:rsidRPr="00ED7ADD" w:rsidRDefault="00ED7ADD" w:rsidP="00BA5E87">
            <w:pPr>
              <w:snapToGrid w:val="0"/>
              <w:jc w:val="center"/>
              <w:rPr>
                <w:b/>
                <w:bCs/>
                <w:sz w:val="20"/>
                <w:szCs w:val="20"/>
              </w:rPr>
            </w:pPr>
          </w:p>
        </w:tc>
        <w:tc>
          <w:tcPr>
            <w:tcW w:w="1330" w:type="dxa"/>
            <w:shd w:val="clear" w:color="auto" w:fill="auto"/>
          </w:tcPr>
          <w:p w:rsidR="00ED7ADD" w:rsidRPr="00ED7ADD" w:rsidRDefault="00ED7ADD" w:rsidP="00BA5E87">
            <w:pPr>
              <w:snapToGrid w:val="0"/>
              <w:jc w:val="center"/>
              <w:rPr>
                <w:b/>
                <w:bCs/>
                <w:sz w:val="20"/>
                <w:szCs w:val="20"/>
              </w:rPr>
            </w:pPr>
            <w:r w:rsidRPr="00ED7ADD">
              <w:rPr>
                <w:b/>
                <w:bCs/>
                <w:sz w:val="20"/>
                <w:szCs w:val="20"/>
              </w:rPr>
              <w:t>167</w:t>
            </w:r>
          </w:p>
        </w:tc>
      </w:tr>
      <w:tr w:rsidR="00ED7ADD" w:rsidRPr="00ED7ADD" w:rsidTr="00BA5E87">
        <w:tc>
          <w:tcPr>
            <w:tcW w:w="14000" w:type="dxa"/>
            <w:gridSpan w:val="6"/>
            <w:shd w:val="clear" w:color="auto" w:fill="auto"/>
          </w:tcPr>
          <w:p w:rsidR="00ED7ADD" w:rsidRPr="00ED7ADD" w:rsidRDefault="00ED7ADD" w:rsidP="00BA5E87">
            <w:pPr>
              <w:snapToGrid w:val="0"/>
              <w:jc w:val="center"/>
              <w:rPr>
                <w:b/>
                <w:sz w:val="20"/>
                <w:szCs w:val="20"/>
              </w:rPr>
            </w:pPr>
            <w:r w:rsidRPr="00ED7ADD">
              <w:rPr>
                <w:b/>
                <w:sz w:val="20"/>
                <w:szCs w:val="20"/>
              </w:rPr>
              <w:t>Мероприятия по поддержке и повышению профессионального мастерства</w:t>
            </w:r>
          </w:p>
        </w:tc>
      </w:tr>
      <w:tr w:rsidR="00ED7ADD" w:rsidRPr="00ED7ADD" w:rsidTr="00BA5E87">
        <w:tc>
          <w:tcPr>
            <w:tcW w:w="3540" w:type="dxa"/>
            <w:shd w:val="clear" w:color="auto" w:fill="auto"/>
          </w:tcPr>
          <w:p w:rsidR="00ED7ADD" w:rsidRPr="00ED7ADD" w:rsidRDefault="00ED7ADD" w:rsidP="00BA5E87">
            <w:pPr>
              <w:snapToGrid w:val="0"/>
              <w:rPr>
                <w:sz w:val="20"/>
                <w:szCs w:val="20"/>
              </w:rPr>
            </w:pPr>
            <w:r w:rsidRPr="00ED7ADD">
              <w:rPr>
                <w:sz w:val="20"/>
                <w:szCs w:val="20"/>
              </w:rPr>
              <w:t>Семинары, курсы повышения квалификации, мастер – классы, конференции</w:t>
            </w:r>
          </w:p>
        </w:tc>
        <w:tc>
          <w:tcPr>
            <w:tcW w:w="1554" w:type="dxa"/>
            <w:shd w:val="clear" w:color="auto" w:fill="auto"/>
          </w:tcPr>
          <w:p w:rsidR="00ED7ADD" w:rsidRPr="00ED7ADD" w:rsidRDefault="00ED7ADD" w:rsidP="00BA5E87">
            <w:pPr>
              <w:snapToGrid w:val="0"/>
              <w:rPr>
                <w:sz w:val="20"/>
                <w:szCs w:val="20"/>
              </w:rPr>
            </w:pPr>
            <w:r w:rsidRPr="00ED7ADD">
              <w:rPr>
                <w:sz w:val="20"/>
                <w:szCs w:val="20"/>
              </w:rPr>
              <w:t>ежегодно</w:t>
            </w:r>
          </w:p>
        </w:tc>
        <w:tc>
          <w:tcPr>
            <w:tcW w:w="2449" w:type="dxa"/>
            <w:shd w:val="clear" w:color="auto" w:fill="auto"/>
          </w:tcPr>
          <w:p w:rsidR="00ED7ADD" w:rsidRPr="00ED7ADD" w:rsidRDefault="00ED7ADD" w:rsidP="00BA5E87">
            <w:pPr>
              <w:snapToGrid w:val="0"/>
              <w:rPr>
                <w:sz w:val="20"/>
                <w:szCs w:val="20"/>
              </w:rPr>
            </w:pPr>
            <w:r w:rsidRPr="00ED7ADD">
              <w:rPr>
                <w:sz w:val="20"/>
                <w:szCs w:val="20"/>
              </w:rPr>
              <w:t>Отдел культуры</w:t>
            </w:r>
          </w:p>
          <w:p w:rsidR="00ED7ADD" w:rsidRPr="00ED7ADD" w:rsidRDefault="00ED7ADD" w:rsidP="00BA5E87">
            <w:pPr>
              <w:snapToGrid w:val="0"/>
              <w:rPr>
                <w:sz w:val="20"/>
                <w:szCs w:val="20"/>
              </w:rPr>
            </w:pPr>
            <w:r w:rsidRPr="00ED7ADD">
              <w:rPr>
                <w:sz w:val="20"/>
                <w:szCs w:val="20"/>
              </w:rPr>
              <w:t>Учреждения культуры</w:t>
            </w:r>
          </w:p>
        </w:tc>
        <w:tc>
          <w:tcPr>
            <w:tcW w:w="3426" w:type="dxa"/>
            <w:shd w:val="clear" w:color="auto" w:fill="auto"/>
          </w:tcPr>
          <w:p w:rsidR="00ED7ADD" w:rsidRPr="00ED7ADD" w:rsidRDefault="00ED7ADD" w:rsidP="00BA5E87">
            <w:pPr>
              <w:snapToGrid w:val="0"/>
              <w:jc w:val="center"/>
              <w:rPr>
                <w:sz w:val="20"/>
                <w:szCs w:val="20"/>
              </w:rPr>
            </w:pPr>
            <w:r w:rsidRPr="00ED7ADD">
              <w:rPr>
                <w:sz w:val="20"/>
                <w:szCs w:val="20"/>
              </w:rPr>
              <w:t>2016 - 5</w:t>
            </w:r>
          </w:p>
          <w:p w:rsidR="00ED7ADD" w:rsidRPr="00ED7ADD" w:rsidRDefault="00ED7ADD" w:rsidP="00BA5E87">
            <w:pPr>
              <w:snapToGrid w:val="0"/>
              <w:jc w:val="center"/>
              <w:rPr>
                <w:sz w:val="20"/>
                <w:szCs w:val="20"/>
              </w:rPr>
            </w:pPr>
            <w:r w:rsidRPr="00ED7ADD">
              <w:rPr>
                <w:sz w:val="20"/>
                <w:szCs w:val="20"/>
              </w:rPr>
              <w:t>2017 - 1</w:t>
            </w:r>
          </w:p>
          <w:p w:rsidR="00ED7ADD" w:rsidRPr="00ED7ADD" w:rsidRDefault="00ED7ADD" w:rsidP="00BA5E87">
            <w:pPr>
              <w:snapToGrid w:val="0"/>
              <w:jc w:val="center"/>
              <w:rPr>
                <w:sz w:val="20"/>
                <w:szCs w:val="20"/>
              </w:rPr>
            </w:pPr>
            <w:r w:rsidRPr="00ED7ADD">
              <w:rPr>
                <w:sz w:val="20"/>
                <w:szCs w:val="20"/>
              </w:rPr>
              <w:t>2018 - 10</w:t>
            </w:r>
          </w:p>
          <w:p w:rsidR="00ED7ADD" w:rsidRPr="00ED7ADD" w:rsidRDefault="00ED7ADD" w:rsidP="00BA5E87">
            <w:pPr>
              <w:snapToGrid w:val="0"/>
              <w:jc w:val="center"/>
              <w:rPr>
                <w:sz w:val="20"/>
                <w:szCs w:val="20"/>
              </w:rPr>
            </w:pPr>
            <w:r w:rsidRPr="00ED7ADD">
              <w:rPr>
                <w:sz w:val="20"/>
                <w:szCs w:val="20"/>
              </w:rPr>
              <w:t>2019 - 10</w:t>
            </w:r>
          </w:p>
          <w:p w:rsidR="00ED7ADD" w:rsidRPr="00ED7ADD" w:rsidRDefault="00ED7ADD" w:rsidP="00BA5E87">
            <w:pPr>
              <w:snapToGrid w:val="0"/>
              <w:jc w:val="center"/>
              <w:rPr>
                <w:sz w:val="20"/>
                <w:szCs w:val="20"/>
              </w:rPr>
            </w:pPr>
            <w:r w:rsidRPr="00ED7ADD">
              <w:rPr>
                <w:sz w:val="20"/>
                <w:szCs w:val="20"/>
              </w:rPr>
              <w:t>2020 – 10</w:t>
            </w:r>
          </w:p>
          <w:p w:rsidR="00ED7ADD" w:rsidRPr="00ED7ADD" w:rsidRDefault="00ED7ADD" w:rsidP="00BA5E87">
            <w:pPr>
              <w:snapToGrid w:val="0"/>
              <w:jc w:val="center"/>
              <w:rPr>
                <w:sz w:val="20"/>
                <w:szCs w:val="20"/>
              </w:rPr>
            </w:pPr>
            <w:r w:rsidRPr="00ED7ADD">
              <w:rPr>
                <w:sz w:val="20"/>
                <w:szCs w:val="20"/>
              </w:rPr>
              <w:t>2021 – 10</w:t>
            </w:r>
          </w:p>
          <w:p w:rsidR="00ED7ADD" w:rsidRPr="00ED7ADD" w:rsidRDefault="00ED7ADD" w:rsidP="00BA5E87">
            <w:pPr>
              <w:snapToGrid w:val="0"/>
              <w:jc w:val="center"/>
              <w:rPr>
                <w:sz w:val="20"/>
                <w:szCs w:val="20"/>
              </w:rPr>
            </w:pPr>
            <w:r w:rsidRPr="00ED7ADD">
              <w:rPr>
                <w:sz w:val="20"/>
                <w:szCs w:val="20"/>
              </w:rPr>
              <w:t>2022 – 10</w:t>
            </w:r>
          </w:p>
          <w:p w:rsidR="00ED7ADD" w:rsidRPr="00ED7ADD" w:rsidRDefault="00ED7ADD" w:rsidP="00BA5E87">
            <w:pPr>
              <w:snapToGrid w:val="0"/>
              <w:jc w:val="center"/>
              <w:rPr>
                <w:sz w:val="20"/>
                <w:szCs w:val="20"/>
              </w:rPr>
            </w:pPr>
            <w:r w:rsidRPr="00ED7ADD">
              <w:rPr>
                <w:sz w:val="20"/>
                <w:szCs w:val="20"/>
              </w:rPr>
              <w:t>2023 – 10</w:t>
            </w:r>
          </w:p>
          <w:p w:rsidR="00ED7ADD" w:rsidRPr="00ED7ADD" w:rsidRDefault="00ED7ADD" w:rsidP="00BA5E87">
            <w:pPr>
              <w:snapToGrid w:val="0"/>
              <w:jc w:val="center"/>
              <w:rPr>
                <w:sz w:val="20"/>
                <w:szCs w:val="20"/>
              </w:rPr>
            </w:pPr>
            <w:r w:rsidRPr="00ED7ADD">
              <w:rPr>
                <w:sz w:val="20"/>
                <w:szCs w:val="20"/>
              </w:rPr>
              <w:t>2024 - 10</w:t>
            </w:r>
          </w:p>
        </w:tc>
        <w:tc>
          <w:tcPr>
            <w:tcW w:w="1701" w:type="dxa"/>
            <w:shd w:val="clear" w:color="auto" w:fill="auto"/>
          </w:tcPr>
          <w:p w:rsidR="00ED7ADD" w:rsidRPr="00ED7ADD" w:rsidRDefault="00ED7ADD" w:rsidP="00BA5E87">
            <w:pPr>
              <w:snapToGrid w:val="0"/>
              <w:jc w:val="center"/>
              <w:rPr>
                <w:sz w:val="20"/>
                <w:szCs w:val="20"/>
              </w:rPr>
            </w:pPr>
          </w:p>
        </w:tc>
        <w:tc>
          <w:tcPr>
            <w:tcW w:w="1330" w:type="dxa"/>
            <w:shd w:val="clear" w:color="auto" w:fill="auto"/>
          </w:tcPr>
          <w:p w:rsidR="00ED7ADD" w:rsidRPr="00ED7ADD" w:rsidRDefault="00ED7ADD" w:rsidP="00BA5E87">
            <w:pPr>
              <w:snapToGrid w:val="0"/>
              <w:jc w:val="center"/>
              <w:rPr>
                <w:sz w:val="20"/>
                <w:szCs w:val="20"/>
              </w:rPr>
            </w:pPr>
            <w:r w:rsidRPr="00ED7ADD">
              <w:rPr>
                <w:sz w:val="20"/>
                <w:szCs w:val="20"/>
              </w:rPr>
              <w:t>5</w:t>
            </w:r>
          </w:p>
          <w:p w:rsidR="00ED7ADD" w:rsidRPr="00ED7ADD" w:rsidRDefault="00ED7ADD" w:rsidP="00BA5E87">
            <w:pPr>
              <w:snapToGrid w:val="0"/>
              <w:jc w:val="center"/>
              <w:rPr>
                <w:sz w:val="20"/>
                <w:szCs w:val="20"/>
              </w:rPr>
            </w:pPr>
            <w:r w:rsidRPr="00ED7ADD">
              <w:rPr>
                <w:sz w:val="20"/>
                <w:szCs w:val="20"/>
              </w:rPr>
              <w:t>1</w:t>
            </w:r>
          </w:p>
          <w:p w:rsidR="00ED7ADD" w:rsidRPr="00ED7ADD" w:rsidRDefault="00ED7ADD" w:rsidP="00BA5E87">
            <w:pPr>
              <w:snapToGrid w:val="0"/>
              <w:jc w:val="center"/>
              <w:rPr>
                <w:sz w:val="20"/>
                <w:szCs w:val="20"/>
              </w:rPr>
            </w:pPr>
            <w:r w:rsidRPr="00ED7ADD">
              <w:rPr>
                <w:sz w:val="20"/>
                <w:szCs w:val="20"/>
              </w:rPr>
              <w:t>10</w:t>
            </w:r>
          </w:p>
          <w:p w:rsidR="00ED7ADD" w:rsidRPr="00ED7ADD" w:rsidRDefault="00ED7ADD" w:rsidP="00BA5E87">
            <w:pPr>
              <w:snapToGrid w:val="0"/>
              <w:jc w:val="center"/>
              <w:rPr>
                <w:sz w:val="20"/>
                <w:szCs w:val="20"/>
              </w:rPr>
            </w:pPr>
            <w:r w:rsidRPr="00ED7ADD">
              <w:rPr>
                <w:sz w:val="20"/>
                <w:szCs w:val="20"/>
              </w:rPr>
              <w:t>10</w:t>
            </w:r>
          </w:p>
          <w:p w:rsidR="00ED7ADD" w:rsidRPr="00ED7ADD" w:rsidRDefault="00ED7ADD" w:rsidP="00BA5E87">
            <w:pPr>
              <w:snapToGrid w:val="0"/>
              <w:jc w:val="center"/>
              <w:rPr>
                <w:sz w:val="20"/>
                <w:szCs w:val="20"/>
              </w:rPr>
            </w:pPr>
            <w:r w:rsidRPr="00ED7ADD">
              <w:rPr>
                <w:sz w:val="20"/>
                <w:szCs w:val="20"/>
              </w:rPr>
              <w:t>10</w:t>
            </w:r>
          </w:p>
          <w:p w:rsidR="00ED7ADD" w:rsidRPr="00ED7ADD" w:rsidRDefault="00ED7ADD" w:rsidP="00BA5E87">
            <w:pPr>
              <w:snapToGrid w:val="0"/>
              <w:jc w:val="center"/>
              <w:rPr>
                <w:sz w:val="20"/>
                <w:szCs w:val="20"/>
              </w:rPr>
            </w:pPr>
            <w:r w:rsidRPr="00ED7ADD">
              <w:rPr>
                <w:sz w:val="20"/>
                <w:szCs w:val="20"/>
              </w:rPr>
              <w:t>10</w:t>
            </w:r>
          </w:p>
          <w:p w:rsidR="00ED7ADD" w:rsidRPr="00ED7ADD" w:rsidRDefault="00ED7ADD" w:rsidP="00BA5E87">
            <w:pPr>
              <w:snapToGrid w:val="0"/>
              <w:jc w:val="center"/>
              <w:rPr>
                <w:sz w:val="20"/>
                <w:szCs w:val="20"/>
              </w:rPr>
            </w:pPr>
            <w:r w:rsidRPr="00ED7ADD">
              <w:rPr>
                <w:sz w:val="20"/>
                <w:szCs w:val="20"/>
              </w:rPr>
              <w:t>10</w:t>
            </w:r>
          </w:p>
          <w:p w:rsidR="00ED7ADD" w:rsidRPr="00ED7ADD" w:rsidRDefault="00ED7ADD" w:rsidP="00BA5E87">
            <w:pPr>
              <w:snapToGrid w:val="0"/>
              <w:jc w:val="center"/>
              <w:rPr>
                <w:sz w:val="20"/>
                <w:szCs w:val="20"/>
              </w:rPr>
            </w:pPr>
            <w:r w:rsidRPr="00ED7ADD">
              <w:rPr>
                <w:sz w:val="20"/>
                <w:szCs w:val="20"/>
              </w:rPr>
              <w:t>10</w:t>
            </w:r>
          </w:p>
          <w:p w:rsidR="00ED7ADD" w:rsidRPr="00ED7ADD" w:rsidRDefault="00ED7ADD" w:rsidP="00BA5E87">
            <w:pPr>
              <w:snapToGrid w:val="0"/>
              <w:jc w:val="center"/>
              <w:rPr>
                <w:sz w:val="20"/>
                <w:szCs w:val="20"/>
              </w:rPr>
            </w:pPr>
            <w:r w:rsidRPr="00ED7ADD">
              <w:rPr>
                <w:sz w:val="20"/>
                <w:szCs w:val="20"/>
              </w:rPr>
              <w:t>10</w:t>
            </w:r>
          </w:p>
        </w:tc>
      </w:tr>
      <w:tr w:rsidR="00ED7ADD" w:rsidRPr="00ED7ADD" w:rsidTr="00BA5E87">
        <w:tc>
          <w:tcPr>
            <w:tcW w:w="3540" w:type="dxa"/>
            <w:shd w:val="clear" w:color="auto" w:fill="auto"/>
          </w:tcPr>
          <w:p w:rsidR="00ED7ADD" w:rsidRPr="00ED7ADD" w:rsidRDefault="00ED7ADD" w:rsidP="00BA5E87">
            <w:pPr>
              <w:snapToGrid w:val="0"/>
              <w:rPr>
                <w:sz w:val="20"/>
                <w:szCs w:val="20"/>
              </w:rPr>
            </w:pPr>
            <w:r w:rsidRPr="00ED7ADD">
              <w:rPr>
                <w:sz w:val="20"/>
                <w:szCs w:val="20"/>
              </w:rPr>
              <w:t>Конкурс «Лучшее УК»</w:t>
            </w:r>
          </w:p>
        </w:tc>
        <w:tc>
          <w:tcPr>
            <w:tcW w:w="1554" w:type="dxa"/>
            <w:shd w:val="clear" w:color="auto" w:fill="auto"/>
          </w:tcPr>
          <w:p w:rsidR="00ED7ADD" w:rsidRPr="00ED7ADD" w:rsidRDefault="00ED7ADD" w:rsidP="00BA5E87">
            <w:pPr>
              <w:snapToGrid w:val="0"/>
              <w:rPr>
                <w:sz w:val="20"/>
                <w:szCs w:val="20"/>
              </w:rPr>
            </w:pPr>
            <w:r w:rsidRPr="00ED7ADD">
              <w:rPr>
                <w:sz w:val="20"/>
                <w:szCs w:val="20"/>
              </w:rPr>
              <w:t>ежегодно</w:t>
            </w:r>
          </w:p>
        </w:tc>
        <w:tc>
          <w:tcPr>
            <w:tcW w:w="2449" w:type="dxa"/>
            <w:shd w:val="clear" w:color="auto" w:fill="auto"/>
          </w:tcPr>
          <w:p w:rsidR="00ED7ADD" w:rsidRPr="00ED7ADD" w:rsidRDefault="00ED7ADD" w:rsidP="00BA5E87">
            <w:pPr>
              <w:snapToGrid w:val="0"/>
              <w:rPr>
                <w:sz w:val="20"/>
                <w:szCs w:val="20"/>
              </w:rPr>
            </w:pPr>
            <w:r w:rsidRPr="00ED7ADD">
              <w:rPr>
                <w:sz w:val="20"/>
                <w:szCs w:val="20"/>
              </w:rPr>
              <w:t>МКУ «Районный дом народного творчества и досуга»</w:t>
            </w:r>
          </w:p>
          <w:p w:rsidR="00ED7ADD" w:rsidRPr="00ED7ADD" w:rsidRDefault="00ED7ADD" w:rsidP="00BA5E87">
            <w:pPr>
              <w:snapToGrid w:val="0"/>
              <w:rPr>
                <w:sz w:val="20"/>
                <w:szCs w:val="20"/>
              </w:rPr>
            </w:pPr>
          </w:p>
        </w:tc>
        <w:tc>
          <w:tcPr>
            <w:tcW w:w="3426" w:type="dxa"/>
            <w:shd w:val="clear" w:color="auto" w:fill="auto"/>
          </w:tcPr>
          <w:p w:rsidR="00ED7ADD" w:rsidRPr="00ED7ADD" w:rsidRDefault="00ED7ADD" w:rsidP="00BA5E87">
            <w:pPr>
              <w:snapToGrid w:val="0"/>
              <w:jc w:val="center"/>
              <w:rPr>
                <w:sz w:val="20"/>
                <w:szCs w:val="20"/>
              </w:rPr>
            </w:pPr>
            <w:r w:rsidRPr="00ED7ADD">
              <w:rPr>
                <w:sz w:val="20"/>
                <w:szCs w:val="20"/>
              </w:rPr>
              <w:t>2016 - 3</w:t>
            </w:r>
          </w:p>
          <w:p w:rsidR="00ED7ADD" w:rsidRPr="00ED7ADD" w:rsidRDefault="00ED7ADD" w:rsidP="00BA5E87">
            <w:pPr>
              <w:snapToGrid w:val="0"/>
              <w:jc w:val="center"/>
              <w:rPr>
                <w:sz w:val="20"/>
                <w:szCs w:val="20"/>
              </w:rPr>
            </w:pPr>
            <w:r w:rsidRPr="00ED7ADD">
              <w:rPr>
                <w:sz w:val="20"/>
                <w:szCs w:val="20"/>
              </w:rPr>
              <w:t>2017 - 0</w:t>
            </w:r>
          </w:p>
          <w:p w:rsidR="00ED7ADD" w:rsidRPr="00ED7ADD" w:rsidRDefault="00ED7ADD" w:rsidP="00BA5E87">
            <w:pPr>
              <w:snapToGrid w:val="0"/>
              <w:jc w:val="center"/>
              <w:rPr>
                <w:sz w:val="20"/>
                <w:szCs w:val="20"/>
              </w:rPr>
            </w:pPr>
            <w:r w:rsidRPr="00ED7ADD">
              <w:rPr>
                <w:sz w:val="20"/>
                <w:szCs w:val="20"/>
              </w:rPr>
              <w:t>2018 - 5</w:t>
            </w:r>
          </w:p>
          <w:p w:rsidR="00ED7ADD" w:rsidRPr="00ED7ADD" w:rsidRDefault="00ED7ADD" w:rsidP="00BA5E87">
            <w:pPr>
              <w:snapToGrid w:val="0"/>
              <w:jc w:val="center"/>
              <w:rPr>
                <w:sz w:val="20"/>
                <w:szCs w:val="20"/>
              </w:rPr>
            </w:pPr>
            <w:r w:rsidRPr="00ED7ADD">
              <w:rPr>
                <w:sz w:val="20"/>
                <w:szCs w:val="20"/>
              </w:rPr>
              <w:t>2019 - 5</w:t>
            </w:r>
          </w:p>
          <w:p w:rsidR="00ED7ADD" w:rsidRPr="00ED7ADD" w:rsidRDefault="00ED7ADD" w:rsidP="00BA5E87">
            <w:pPr>
              <w:snapToGrid w:val="0"/>
              <w:jc w:val="center"/>
              <w:rPr>
                <w:sz w:val="20"/>
                <w:szCs w:val="20"/>
              </w:rPr>
            </w:pPr>
            <w:r w:rsidRPr="00ED7ADD">
              <w:rPr>
                <w:sz w:val="20"/>
                <w:szCs w:val="20"/>
              </w:rPr>
              <w:t>2020 – 5</w:t>
            </w:r>
          </w:p>
          <w:p w:rsidR="00ED7ADD" w:rsidRPr="00ED7ADD" w:rsidRDefault="00ED7ADD" w:rsidP="00BA5E87">
            <w:pPr>
              <w:snapToGrid w:val="0"/>
              <w:jc w:val="center"/>
              <w:rPr>
                <w:sz w:val="20"/>
                <w:szCs w:val="20"/>
              </w:rPr>
            </w:pPr>
            <w:r w:rsidRPr="00ED7ADD">
              <w:rPr>
                <w:sz w:val="20"/>
                <w:szCs w:val="20"/>
              </w:rPr>
              <w:t>2021 – 5</w:t>
            </w:r>
          </w:p>
          <w:p w:rsidR="00ED7ADD" w:rsidRPr="00ED7ADD" w:rsidRDefault="00ED7ADD" w:rsidP="00BA5E87">
            <w:pPr>
              <w:snapToGrid w:val="0"/>
              <w:jc w:val="center"/>
              <w:rPr>
                <w:sz w:val="20"/>
                <w:szCs w:val="20"/>
              </w:rPr>
            </w:pPr>
            <w:r w:rsidRPr="00ED7ADD">
              <w:rPr>
                <w:sz w:val="20"/>
                <w:szCs w:val="20"/>
              </w:rPr>
              <w:t>2022 – 5</w:t>
            </w:r>
          </w:p>
          <w:p w:rsidR="00ED7ADD" w:rsidRPr="00ED7ADD" w:rsidRDefault="00ED7ADD" w:rsidP="00BA5E87">
            <w:pPr>
              <w:snapToGrid w:val="0"/>
              <w:jc w:val="center"/>
              <w:rPr>
                <w:sz w:val="20"/>
                <w:szCs w:val="20"/>
              </w:rPr>
            </w:pPr>
            <w:r w:rsidRPr="00ED7ADD">
              <w:rPr>
                <w:sz w:val="20"/>
                <w:szCs w:val="20"/>
              </w:rPr>
              <w:t>2023 – 5</w:t>
            </w:r>
          </w:p>
          <w:p w:rsidR="00ED7ADD" w:rsidRPr="00ED7ADD" w:rsidRDefault="00ED7ADD" w:rsidP="00BA5E87">
            <w:pPr>
              <w:snapToGrid w:val="0"/>
              <w:jc w:val="center"/>
              <w:rPr>
                <w:sz w:val="20"/>
                <w:szCs w:val="20"/>
              </w:rPr>
            </w:pPr>
            <w:r w:rsidRPr="00ED7ADD">
              <w:rPr>
                <w:sz w:val="20"/>
                <w:szCs w:val="20"/>
              </w:rPr>
              <w:t>2024 - 5</w:t>
            </w:r>
          </w:p>
        </w:tc>
        <w:tc>
          <w:tcPr>
            <w:tcW w:w="1701" w:type="dxa"/>
            <w:shd w:val="clear" w:color="auto" w:fill="auto"/>
          </w:tcPr>
          <w:p w:rsidR="00ED7ADD" w:rsidRPr="00ED7ADD" w:rsidRDefault="00ED7ADD" w:rsidP="00BA5E87">
            <w:pPr>
              <w:snapToGrid w:val="0"/>
              <w:jc w:val="center"/>
              <w:rPr>
                <w:sz w:val="20"/>
                <w:szCs w:val="20"/>
              </w:rPr>
            </w:pPr>
          </w:p>
        </w:tc>
        <w:tc>
          <w:tcPr>
            <w:tcW w:w="1330" w:type="dxa"/>
            <w:shd w:val="clear" w:color="auto" w:fill="auto"/>
          </w:tcPr>
          <w:p w:rsidR="00ED7ADD" w:rsidRPr="00ED7ADD" w:rsidRDefault="00ED7ADD" w:rsidP="00BA5E87">
            <w:pPr>
              <w:snapToGrid w:val="0"/>
              <w:jc w:val="center"/>
              <w:rPr>
                <w:sz w:val="20"/>
                <w:szCs w:val="20"/>
              </w:rPr>
            </w:pPr>
            <w:r w:rsidRPr="00ED7ADD">
              <w:rPr>
                <w:sz w:val="20"/>
                <w:szCs w:val="20"/>
              </w:rPr>
              <w:t>3</w:t>
            </w:r>
          </w:p>
          <w:p w:rsidR="00ED7ADD" w:rsidRPr="00ED7ADD" w:rsidRDefault="00ED7ADD" w:rsidP="00BA5E87">
            <w:pPr>
              <w:snapToGrid w:val="0"/>
              <w:jc w:val="center"/>
              <w:rPr>
                <w:sz w:val="20"/>
                <w:szCs w:val="20"/>
              </w:rPr>
            </w:pPr>
            <w:r w:rsidRPr="00ED7ADD">
              <w:rPr>
                <w:sz w:val="20"/>
                <w:szCs w:val="20"/>
              </w:rPr>
              <w:t>0</w:t>
            </w:r>
          </w:p>
          <w:p w:rsidR="00ED7ADD" w:rsidRPr="00ED7ADD" w:rsidRDefault="00ED7ADD" w:rsidP="00BA5E87">
            <w:pPr>
              <w:snapToGrid w:val="0"/>
              <w:jc w:val="center"/>
              <w:rPr>
                <w:sz w:val="20"/>
                <w:szCs w:val="20"/>
              </w:rPr>
            </w:pPr>
            <w:r w:rsidRPr="00ED7ADD">
              <w:rPr>
                <w:sz w:val="20"/>
                <w:szCs w:val="20"/>
              </w:rPr>
              <w:t>5</w:t>
            </w:r>
          </w:p>
          <w:p w:rsidR="00ED7ADD" w:rsidRPr="00ED7ADD" w:rsidRDefault="00ED7ADD" w:rsidP="00BA5E87">
            <w:pPr>
              <w:snapToGrid w:val="0"/>
              <w:jc w:val="center"/>
              <w:rPr>
                <w:sz w:val="20"/>
                <w:szCs w:val="20"/>
              </w:rPr>
            </w:pPr>
            <w:r w:rsidRPr="00ED7ADD">
              <w:rPr>
                <w:sz w:val="20"/>
                <w:szCs w:val="20"/>
              </w:rPr>
              <w:t>5</w:t>
            </w:r>
          </w:p>
          <w:p w:rsidR="00ED7ADD" w:rsidRPr="00ED7ADD" w:rsidRDefault="00ED7ADD" w:rsidP="00BA5E87">
            <w:pPr>
              <w:snapToGrid w:val="0"/>
              <w:jc w:val="center"/>
              <w:rPr>
                <w:sz w:val="20"/>
                <w:szCs w:val="20"/>
              </w:rPr>
            </w:pPr>
            <w:r w:rsidRPr="00ED7ADD">
              <w:rPr>
                <w:sz w:val="20"/>
                <w:szCs w:val="20"/>
              </w:rPr>
              <w:t>5</w:t>
            </w:r>
          </w:p>
          <w:p w:rsidR="00ED7ADD" w:rsidRPr="00ED7ADD" w:rsidRDefault="00ED7ADD" w:rsidP="00BA5E87">
            <w:pPr>
              <w:snapToGrid w:val="0"/>
              <w:jc w:val="center"/>
              <w:rPr>
                <w:sz w:val="20"/>
                <w:szCs w:val="20"/>
              </w:rPr>
            </w:pPr>
            <w:r w:rsidRPr="00ED7ADD">
              <w:rPr>
                <w:sz w:val="20"/>
                <w:szCs w:val="20"/>
              </w:rPr>
              <w:t>5</w:t>
            </w:r>
          </w:p>
          <w:p w:rsidR="00ED7ADD" w:rsidRPr="00ED7ADD" w:rsidRDefault="00ED7ADD" w:rsidP="00BA5E87">
            <w:pPr>
              <w:snapToGrid w:val="0"/>
              <w:jc w:val="center"/>
              <w:rPr>
                <w:sz w:val="20"/>
                <w:szCs w:val="20"/>
              </w:rPr>
            </w:pPr>
            <w:r w:rsidRPr="00ED7ADD">
              <w:rPr>
                <w:sz w:val="20"/>
                <w:szCs w:val="20"/>
              </w:rPr>
              <w:t>5</w:t>
            </w:r>
          </w:p>
          <w:p w:rsidR="00ED7ADD" w:rsidRPr="00ED7ADD" w:rsidRDefault="00ED7ADD" w:rsidP="00BA5E87">
            <w:pPr>
              <w:snapToGrid w:val="0"/>
              <w:jc w:val="center"/>
              <w:rPr>
                <w:sz w:val="20"/>
                <w:szCs w:val="20"/>
              </w:rPr>
            </w:pPr>
            <w:r w:rsidRPr="00ED7ADD">
              <w:rPr>
                <w:sz w:val="20"/>
                <w:szCs w:val="20"/>
              </w:rPr>
              <w:t>5</w:t>
            </w:r>
          </w:p>
          <w:p w:rsidR="00ED7ADD" w:rsidRPr="00ED7ADD" w:rsidRDefault="00ED7ADD" w:rsidP="00BA5E87">
            <w:pPr>
              <w:snapToGrid w:val="0"/>
              <w:jc w:val="center"/>
              <w:rPr>
                <w:sz w:val="20"/>
                <w:szCs w:val="20"/>
              </w:rPr>
            </w:pPr>
            <w:r w:rsidRPr="00ED7ADD">
              <w:rPr>
                <w:sz w:val="20"/>
                <w:szCs w:val="20"/>
              </w:rPr>
              <w:t>5</w:t>
            </w:r>
          </w:p>
        </w:tc>
      </w:tr>
      <w:tr w:rsidR="00ED7ADD" w:rsidRPr="00ED7ADD" w:rsidTr="00BA5E87">
        <w:tc>
          <w:tcPr>
            <w:tcW w:w="3540" w:type="dxa"/>
            <w:shd w:val="clear" w:color="auto" w:fill="auto"/>
          </w:tcPr>
          <w:p w:rsidR="00ED7ADD" w:rsidRPr="00ED7ADD" w:rsidRDefault="00ED7ADD" w:rsidP="00BA5E87">
            <w:pPr>
              <w:snapToGrid w:val="0"/>
              <w:rPr>
                <w:sz w:val="20"/>
                <w:szCs w:val="20"/>
              </w:rPr>
            </w:pPr>
            <w:r w:rsidRPr="00ED7ADD">
              <w:rPr>
                <w:sz w:val="20"/>
                <w:szCs w:val="20"/>
              </w:rPr>
              <w:t>«Лучший специалист года Кадыйского района в отрасли «Культура».</w:t>
            </w:r>
          </w:p>
        </w:tc>
        <w:tc>
          <w:tcPr>
            <w:tcW w:w="1554" w:type="dxa"/>
            <w:shd w:val="clear" w:color="auto" w:fill="auto"/>
          </w:tcPr>
          <w:p w:rsidR="00ED7ADD" w:rsidRPr="00ED7ADD" w:rsidRDefault="00ED7ADD" w:rsidP="00BA5E87">
            <w:pPr>
              <w:snapToGrid w:val="0"/>
              <w:rPr>
                <w:sz w:val="20"/>
                <w:szCs w:val="20"/>
              </w:rPr>
            </w:pPr>
            <w:r w:rsidRPr="00ED7ADD">
              <w:rPr>
                <w:sz w:val="20"/>
                <w:szCs w:val="20"/>
              </w:rPr>
              <w:t>Ежегодно</w:t>
            </w:r>
          </w:p>
        </w:tc>
        <w:tc>
          <w:tcPr>
            <w:tcW w:w="2449" w:type="dxa"/>
            <w:shd w:val="clear" w:color="auto" w:fill="auto"/>
          </w:tcPr>
          <w:p w:rsidR="00ED7ADD" w:rsidRPr="00ED7ADD" w:rsidRDefault="00ED7ADD" w:rsidP="00BA5E87">
            <w:pPr>
              <w:snapToGrid w:val="0"/>
              <w:rPr>
                <w:sz w:val="20"/>
                <w:szCs w:val="20"/>
              </w:rPr>
            </w:pPr>
            <w:r w:rsidRPr="00ED7ADD">
              <w:rPr>
                <w:sz w:val="20"/>
                <w:szCs w:val="20"/>
              </w:rPr>
              <w:t>МКУ «Районный дом народного творчества и досуга»</w:t>
            </w:r>
          </w:p>
          <w:p w:rsidR="00ED7ADD" w:rsidRPr="00ED7ADD" w:rsidRDefault="00ED7ADD" w:rsidP="00BA5E87">
            <w:pPr>
              <w:snapToGrid w:val="0"/>
              <w:rPr>
                <w:sz w:val="20"/>
                <w:szCs w:val="20"/>
              </w:rPr>
            </w:pPr>
          </w:p>
        </w:tc>
        <w:tc>
          <w:tcPr>
            <w:tcW w:w="3426" w:type="dxa"/>
            <w:shd w:val="clear" w:color="auto" w:fill="auto"/>
          </w:tcPr>
          <w:p w:rsidR="00ED7ADD" w:rsidRPr="00ED7ADD" w:rsidRDefault="00ED7ADD" w:rsidP="00BA5E87">
            <w:pPr>
              <w:snapToGrid w:val="0"/>
              <w:jc w:val="center"/>
              <w:rPr>
                <w:sz w:val="20"/>
                <w:szCs w:val="20"/>
              </w:rPr>
            </w:pPr>
            <w:r w:rsidRPr="00ED7ADD">
              <w:rPr>
                <w:sz w:val="20"/>
                <w:szCs w:val="20"/>
              </w:rPr>
              <w:t>2016 - 3</w:t>
            </w:r>
          </w:p>
          <w:p w:rsidR="00ED7ADD" w:rsidRPr="00ED7ADD" w:rsidRDefault="00ED7ADD" w:rsidP="00BA5E87">
            <w:pPr>
              <w:snapToGrid w:val="0"/>
              <w:jc w:val="center"/>
              <w:rPr>
                <w:sz w:val="20"/>
                <w:szCs w:val="20"/>
              </w:rPr>
            </w:pPr>
            <w:r w:rsidRPr="00ED7ADD">
              <w:rPr>
                <w:sz w:val="20"/>
                <w:szCs w:val="20"/>
              </w:rPr>
              <w:t>2017 - 0</w:t>
            </w:r>
          </w:p>
          <w:p w:rsidR="00ED7ADD" w:rsidRPr="00ED7ADD" w:rsidRDefault="00ED7ADD" w:rsidP="00BA5E87">
            <w:pPr>
              <w:snapToGrid w:val="0"/>
              <w:jc w:val="center"/>
              <w:rPr>
                <w:sz w:val="20"/>
                <w:szCs w:val="20"/>
              </w:rPr>
            </w:pPr>
            <w:r w:rsidRPr="00ED7ADD">
              <w:rPr>
                <w:sz w:val="20"/>
                <w:szCs w:val="20"/>
              </w:rPr>
              <w:t>2018 - 5</w:t>
            </w:r>
          </w:p>
          <w:p w:rsidR="00ED7ADD" w:rsidRPr="00ED7ADD" w:rsidRDefault="00ED7ADD" w:rsidP="00BA5E87">
            <w:pPr>
              <w:snapToGrid w:val="0"/>
              <w:jc w:val="center"/>
              <w:rPr>
                <w:sz w:val="20"/>
                <w:szCs w:val="20"/>
              </w:rPr>
            </w:pPr>
            <w:r w:rsidRPr="00ED7ADD">
              <w:rPr>
                <w:sz w:val="20"/>
                <w:szCs w:val="20"/>
              </w:rPr>
              <w:t>2019 - 5</w:t>
            </w:r>
          </w:p>
          <w:p w:rsidR="00ED7ADD" w:rsidRPr="00ED7ADD" w:rsidRDefault="00ED7ADD" w:rsidP="00BA5E87">
            <w:pPr>
              <w:snapToGrid w:val="0"/>
              <w:jc w:val="center"/>
              <w:rPr>
                <w:sz w:val="20"/>
                <w:szCs w:val="20"/>
              </w:rPr>
            </w:pPr>
            <w:r w:rsidRPr="00ED7ADD">
              <w:rPr>
                <w:sz w:val="20"/>
                <w:szCs w:val="20"/>
              </w:rPr>
              <w:t>2020 – 5</w:t>
            </w:r>
          </w:p>
          <w:p w:rsidR="00ED7ADD" w:rsidRPr="00ED7ADD" w:rsidRDefault="00ED7ADD" w:rsidP="00BA5E87">
            <w:pPr>
              <w:snapToGrid w:val="0"/>
              <w:jc w:val="center"/>
              <w:rPr>
                <w:sz w:val="20"/>
                <w:szCs w:val="20"/>
              </w:rPr>
            </w:pPr>
            <w:r w:rsidRPr="00ED7ADD">
              <w:rPr>
                <w:sz w:val="20"/>
                <w:szCs w:val="20"/>
              </w:rPr>
              <w:t>2021 – 5</w:t>
            </w:r>
          </w:p>
          <w:p w:rsidR="00ED7ADD" w:rsidRPr="00ED7ADD" w:rsidRDefault="00ED7ADD" w:rsidP="00BA5E87">
            <w:pPr>
              <w:snapToGrid w:val="0"/>
              <w:jc w:val="center"/>
              <w:rPr>
                <w:sz w:val="20"/>
                <w:szCs w:val="20"/>
              </w:rPr>
            </w:pPr>
            <w:r w:rsidRPr="00ED7ADD">
              <w:rPr>
                <w:sz w:val="20"/>
                <w:szCs w:val="20"/>
              </w:rPr>
              <w:t>2022 – 5</w:t>
            </w:r>
          </w:p>
          <w:p w:rsidR="00ED7ADD" w:rsidRPr="00ED7ADD" w:rsidRDefault="00ED7ADD" w:rsidP="00BA5E87">
            <w:pPr>
              <w:snapToGrid w:val="0"/>
              <w:jc w:val="center"/>
              <w:rPr>
                <w:sz w:val="20"/>
                <w:szCs w:val="20"/>
              </w:rPr>
            </w:pPr>
            <w:r w:rsidRPr="00ED7ADD">
              <w:rPr>
                <w:sz w:val="20"/>
                <w:szCs w:val="20"/>
              </w:rPr>
              <w:t>2023 – 5</w:t>
            </w:r>
          </w:p>
          <w:p w:rsidR="00ED7ADD" w:rsidRPr="00ED7ADD" w:rsidRDefault="00ED7ADD" w:rsidP="00BA5E87">
            <w:pPr>
              <w:snapToGrid w:val="0"/>
              <w:jc w:val="center"/>
              <w:rPr>
                <w:sz w:val="20"/>
                <w:szCs w:val="20"/>
              </w:rPr>
            </w:pPr>
            <w:r w:rsidRPr="00ED7ADD">
              <w:rPr>
                <w:sz w:val="20"/>
                <w:szCs w:val="20"/>
              </w:rPr>
              <w:t>2024 - 5</w:t>
            </w:r>
          </w:p>
        </w:tc>
        <w:tc>
          <w:tcPr>
            <w:tcW w:w="1701" w:type="dxa"/>
            <w:shd w:val="clear" w:color="auto" w:fill="auto"/>
          </w:tcPr>
          <w:p w:rsidR="00ED7ADD" w:rsidRPr="00ED7ADD" w:rsidRDefault="00ED7ADD" w:rsidP="00BA5E87">
            <w:pPr>
              <w:snapToGrid w:val="0"/>
              <w:jc w:val="center"/>
              <w:rPr>
                <w:sz w:val="20"/>
                <w:szCs w:val="20"/>
              </w:rPr>
            </w:pPr>
          </w:p>
        </w:tc>
        <w:tc>
          <w:tcPr>
            <w:tcW w:w="1330" w:type="dxa"/>
            <w:shd w:val="clear" w:color="auto" w:fill="auto"/>
          </w:tcPr>
          <w:p w:rsidR="00ED7ADD" w:rsidRPr="00ED7ADD" w:rsidRDefault="00ED7ADD" w:rsidP="00BA5E87">
            <w:pPr>
              <w:snapToGrid w:val="0"/>
              <w:jc w:val="center"/>
              <w:rPr>
                <w:sz w:val="20"/>
                <w:szCs w:val="20"/>
              </w:rPr>
            </w:pPr>
            <w:r w:rsidRPr="00ED7ADD">
              <w:rPr>
                <w:sz w:val="20"/>
                <w:szCs w:val="20"/>
              </w:rPr>
              <w:t>3</w:t>
            </w:r>
          </w:p>
          <w:p w:rsidR="00ED7ADD" w:rsidRPr="00ED7ADD" w:rsidRDefault="00ED7ADD" w:rsidP="00BA5E87">
            <w:pPr>
              <w:snapToGrid w:val="0"/>
              <w:jc w:val="center"/>
              <w:rPr>
                <w:sz w:val="20"/>
                <w:szCs w:val="20"/>
              </w:rPr>
            </w:pPr>
            <w:r w:rsidRPr="00ED7ADD">
              <w:rPr>
                <w:sz w:val="20"/>
                <w:szCs w:val="20"/>
              </w:rPr>
              <w:t>-</w:t>
            </w:r>
          </w:p>
          <w:p w:rsidR="00ED7ADD" w:rsidRPr="00ED7ADD" w:rsidRDefault="00ED7ADD" w:rsidP="00BA5E87">
            <w:pPr>
              <w:snapToGrid w:val="0"/>
              <w:jc w:val="center"/>
              <w:rPr>
                <w:sz w:val="20"/>
                <w:szCs w:val="20"/>
              </w:rPr>
            </w:pPr>
            <w:r w:rsidRPr="00ED7ADD">
              <w:rPr>
                <w:sz w:val="20"/>
                <w:szCs w:val="20"/>
              </w:rPr>
              <w:t>5</w:t>
            </w:r>
          </w:p>
          <w:p w:rsidR="00ED7ADD" w:rsidRPr="00ED7ADD" w:rsidRDefault="00ED7ADD" w:rsidP="00BA5E87">
            <w:pPr>
              <w:snapToGrid w:val="0"/>
              <w:jc w:val="center"/>
              <w:rPr>
                <w:sz w:val="20"/>
                <w:szCs w:val="20"/>
              </w:rPr>
            </w:pPr>
            <w:r w:rsidRPr="00ED7ADD">
              <w:rPr>
                <w:sz w:val="20"/>
                <w:szCs w:val="20"/>
              </w:rPr>
              <w:t>5</w:t>
            </w:r>
          </w:p>
          <w:p w:rsidR="00ED7ADD" w:rsidRPr="00ED7ADD" w:rsidRDefault="00ED7ADD" w:rsidP="00BA5E87">
            <w:pPr>
              <w:snapToGrid w:val="0"/>
              <w:jc w:val="center"/>
              <w:rPr>
                <w:sz w:val="20"/>
                <w:szCs w:val="20"/>
              </w:rPr>
            </w:pPr>
            <w:r w:rsidRPr="00ED7ADD">
              <w:rPr>
                <w:sz w:val="20"/>
                <w:szCs w:val="20"/>
              </w:rPr>
              <w:t>5</w:t>
            </w:r>
          </w:p>
          <w:p w:rsidR="00ED7ADD" w:rsidRPr="00ED7ADD" w:rsidRDefault="00ED7ADD" w:rsidP="00BA5E87">
            <w:pPr>
              <w:snapToGrid w:val="0"/>
              <w:jc w:val="center"/>
              <w:rPr>
                <w:sz w:val="20"/>
                <w:szCs w:val="20"/>
              </w:rPr>
            </w:pPr>
            <w:r w:rsidRPr="00ED7ADD">
              <w:rPr>
                <w:sz w:val="20"/>
                <w:szCs w:val="20"/>
              </w:rPr>
              <w:t>5</w:t>
            </w:r>
          </w:p>
          <w:p w:rsidR="00ED7ADD" w:rsidRPr="00ED7ADD" w:rsidRDefault="00ED7ADD" w:rsidP="00BA5E87">
            <w:pPr>
              <w:snapToGrid w:val="0"/>
              <w:jc w:val="center"/>
              <w:rPr>
                <w:sz w:val="20"/>
                <w:szCs w:val="20"/>
              </w:rPr>
            </w:pPr>
            <w:r w:rsidRPr="00ED7ADD">
              <w:rPr>
                <w:sz w:val="20"/>
                <w:szCs w:val="20"/>
              </w:rPr>
              <w:t>5</w:t>
            </w:r>
          </w:p>
          <w:p w:rsidR="00ED7ADD" w:rsidRPr="00ED7ADD" w:rsidRDefault="00ED7ADD" w:rsidP="00BA5E87">
            <w:pPr>
              <w:snapToGrid w:val="0"/>
              <w:jc w:val="center"/>
              <w:rPr>
                <w:sz w:val="20"/>
                <w:szCs w:val="20"/>
              </w:rPr>
            </w:pPr>
            <w:r w:rsidRPr="00ED7ADD">
              <w:rPr>
                <w:sz w:val="20"/>
                <w:szCs w:val="20"/>
              </w:rPr>
              <w:t>5</w:t>
            </w:r>
          </w:p>
          <w:p w:rsidR="00ED7ADD" w:rsidRPr="00ED7ADD" w:rsidRDefault="00ED7ADD" w:rsidP="00BA5E87">
            <w:pPr>
              <w:snapToGrid w:val="0"/>
              <w:jc w:val="center"/>
              <w:rPr>
                <w:sz w:val="20"/>
                <w:szCs w:val="20"/>
              </w:rPr>
            </w:pPr>
            <w:r w:rsidRPr="00ED7ADD">
              <w:rPr>
                <w:sz w:val="20"/>
                <w:szCs w:val="20"/>
              </w:rPr>
              <w:t>5</w:t>
            </w:r>
          </w:p>
        </w:tc>
      </w:tr>
      <w:tr w:rsidR="00ED7ADD" w:rsidRPr="00ED7ADD" w:rsidTr="00BA5E87">
        <w:tc>
          <w:tcPr>
            <w:tcW w:w="3540" w:type="dxa"/>
            <w:shd w:val="clear" w:color="auto" w:fill="auto"/>
          </w:tcPr>
          <w:p w:rsidR="00ED7ADD" w:rsidRPr="00ED7ADD" w:rsidRDefault="00ED7ADD" w:rsidP="00BA5E87">
            <w:pPr>
              <w:snapToGrid w:val="0"/>
              <w:rPr>
                <w:sz w:val="20"/>
                <w:szCs w:val="20"/>
              </w:rPr>
            </w:pPr>
            <w:r w:rsidRPr="00ED7ADD">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554" w:type="dxa"/>
            <w:shd w:val="clear" w:color="auto" w:fill="auto"/>
          </w:tcPr>
          <w:p w:rsidR="00ED7ADD" w:rsidRPr="00ED7ADD" w:rsidRDefault="00ED7ADD" w:rsidP="00BA5E87">
            <w:pPr>
              <w:snapToGrid w:val="0"/>
              <w:jc w:val="center"/>
              <w:rPr>
                <w:sz w:val="20"/>
                <w:szCs w:val="20"/>
              </w:rPr>
            </w:pPr>
          </w:p>
          <w:p w:rsidR="00ED7ADD" w:rsidRPr="00ED7ADD" w:rsidRDefault="00ED7ADD" w:rsidP="00BA5E87">
            <w:pPr>
              <w:snapToGrid w:val="0"/>
              <w:jc w:val="center"/>
              <w:rPr>
                <w:sz w:val="20"/>
                <w:szCs w:val="20"/>
              </w:rPr>
            </w:pPr>
            <w:r w:rsidRPr="00ED7ADD">
              <w:rPr>
                <w:sz w:val="20"/>
                <w:szCs w:val="20"/>
              </w:rPr>
              <w:t>2020</w:t>
            </w:r>
          </w:p>
        </w:tc>
        <w:tc>
          <w:tcPr>
            <w:tcW w:w="2449" w:type="dxa"/>
            <w:shd w:val="clear" w:color="auto" w:fill="auto"/>
          </w:tcPr>
          <w:p w:rsidR="00ED7ADD" w:rsidRPr="00ED7ADD" w:rsidRDefault="00ED7ADD" w:rsidP="00BA5E87">
            <w:pPr>
              <w:snapToGrid w:val="0"/>
              <w:rPr>
                <w:sz w:val="20"/>
                <w:szCs w:val="20"/>
              </w:rPr>
            </w:pPr>
            <w:r w:rsidRPr="00ED7ADD">
              <w:rPr>
                <w:sz w:val="20"/>
                <w:szCs w:val="20"/>
              </w:rPr>
              <w:t>Учреждения культуры</w:t>
            </w:r>
          </w:p>
        </w:tc>
        <w:tc>
          <w:tcPr>
            <w:tcW w:w="3426" w:type="dxa"/>
            <w:shd w:val="clear" w:color="auto" w:fill="auto"/>
          </w:tcPr>
          <w:p w:rsidR="00ED7ADD" w:rsidRPr="00ED7ADD" w:rsidRDefault="00ED7ADD" w:rsidP="00BA5E87">
            <w:pPr>
              <w:snapToGrid w:val="0"/>
              <w:jc w:val="center"/>
              <w:rPr>
                <w:sz w:val="20"/>
                <w:szCs w:val="20"/>
              </w:rPr>
            </w:pPr>
          </w:p>
          <w:p w:rsidR="00ED7ADD" w:rsidRPr="00ED7ADD" w:rsidRDefault="00ED7ADD" w:rsidP="00BA5E87">
            <w:pPr>
              <w:snapToGrid w:val="0"/>
              <w:jc w:val="center"/>
              <w:rPr>
                <w:sz w:val="20"/>
                <w:szCs w:val="20"/>
              </w:rPr>
            </w:pPr>
            <w:r w:rsidRPr="00ED7ADD">
              <w:rPr>
                <w:sz w:val="20"/>
                <w:szCs w:val="20"/>
              </w:rPr>
              <w:t>2020 -55</w:t>
            </w:r>
          </w:p>
          <w:p w:rsidR="00ED7ADD" w:rsidRPr="00ED7ADD" w:rsidRDefault="00ED7ADD" w:rsidP="00BA5E87">
            <w:pPr>
              <w:snapToGrid w:val="0"/>
              <w:jc w:val="center"/>
              <w:rPr>
                <w:sz w:val="20"/>
                <w:szCs w:val="20"/>
              </w:rPr>
            </w:pPr>
            <w:r w:rsidRPr="00ED7ADD">
              <w:rPr>
                <w:sz w:val="20"/>
                <w:szCs w:val="20"/>
              </w:rPr>
              <w:t>2021 - 5</w:t>
            </w:r>
          </w:p>
          <w:p w:rsidR="00ED7ADD" w:rsidRPr="00ED7ADD" w:rsidRDefault="00ED7ADD" w:rsidP="00BA5E87">
            <w:pPr>
              <w:snapToGrid w:val="0"/>
              <w:jc w:val="center"/>
              <w:rPr>
                <w:sz w:val="20"/>
                <w:szCs w:val="20"/>
              </w:rPr>
            </w:pPr>
          </w:p>
        </w:tc>
        <w:tc>
          <w:tcPr>
            <w:tcW w:w="1701" w:type="dxa"/>
            <w:shd w:val="clear" w:color="auto" w:fill="auto"/>
          </w:tcPr>
          <w:p w:rsidR="00ED7ADD" w:rsidRPr="00ED7ADD" w:rsidRDefault="00ED7ADD" w:rsidP="00BA5E87">
            <w:pPr>
              <w:snapToGrid w:val="0"/>
              <w:jc w:val="center"/>
              <w:rPr>
                <w:sz w:val="20"/>
                <w:szCs w:val="20"/>
                <w:u w:val="single"/>
              </w:rPr>
            </w:pPr>
            <w:r w:rsidRPr="00ED7ADD">
              <w:rPr>
                <w:sz w:val="20"/>
                <w:szCs w:val="20"/>
                <w:u w:val="single"/>
              </w:rPr>
              <w:t xml:space="preserve">2020 год </w:t>
            </w:r>
          </w:p>
          <w:p w:rsidR="00ED7ADD" w:rsidRPr="00ED7ADD" w:rsidRDefault="00ED7ADD" w:rsidP="00BA5E87">
            <w:pPr>
              <w:snapToGrid w:val="0"/>
              <w:jc w:val="center"/>
              <w:rPr>
                <w:sz w:val="20"/>
                <w:szCs w:val="20"/>
              </w:rPr>
            </w:pPr>
            <w:r w:rsidRPr="00ED7ADD">
              <w:rPr>
                <w:sz w:val="20"/>
                <w:szCs w:val="20"/>
              </w:rPr>
              <w:t>50,0 – федеральный бюджет</w:t>
            </w:r>
          </w:p>
        </w:tc>
        <w:tc>
          <w:tcPr>
            <w:tcW w:w="1330" w:type="dxa"/>
            <w:shd w:val="clear" w:color="auto" w:fill="auto"/>
          </w:tcPr>
          <w:p w:rsidR="00ED7ADD" w:rsidRPr="00ED7ADD" w:rsidRDefault="00ED7ADD" w:rsidP="00BA5E87">
            <w:pPr>
              <w:snapToGrid w:val="0"/>
              <w:jc w:val="center"/>
              <w:rPr>
                <w:sz w:val="20"/>
                <w:szCs w:val="20"/>
                <w:u w:val="single"/>
              </w:rPr>
            </w:pPr>
          </w:p>
          <w:p w:rsidR="00ED7ADD" w:rsidRPr="00ED7ADD" w:rsidRDefault="00ED7ADD" w:rsidP="00BA5E87">
            <w:pPr>
              <w:snapToGrid w:val="0"/>
              <w:jc w:val="center"/>
              <w:rPr>
                <w:sz w:val="20"/>
                <w:szCs w:val="20"/>
              </w:rPr>
            </w:pPr>
            <w:r w:rsidRPr="00ED7ADD">
              <w:rPr>
                <w:sz w:val="20"/>
                <w:szCs w:val="20"/>
              </w:rPr>
              <w:t>5</w:t>
            </w:r>
          </w:p>
          <w:p w:rsidR="00ED7ADD" w:rsidRPr="00ED7ADD" w:rsidRDefault="00ED7ADD" w:rsidP="00BA5E87">
            <w:pPr>
              <w:snapToGrid w:val="0"/>
              <w:jc w:val="center"/>
              <w:rPr>
                <w:sz w:val="20"/>
                <w:szCs w:val="20"/>
              </w:rPr>
            </w:pPr>
            <w:r w:rsidRPr="00ED7ADD">
              <w:rPr>
                <w:sz w:val="20"/>
                <w:szCs w:val="20"/>
              </w:rPr>
              <w:t>5</w:t>
            </w:r>
          </w:p>
          <w:p w:rsidR="00ED7ADD" w:rsidRPr="00ED7ADD" w:rsidRDefault="00ED7ADD" w:rsidP="00BA5E87">
            <w:pPr>
              <w:snapToGrid w:val="0"/>
              <w:jc w:val="center"/>
              <w:rPr>
                <w:sz w:val="20"/>
                <w:szCs w:val="20"/>
              </w:rPr>
            </w:pPr>
          </w:p>
        </w:tc>
      </w:tr>
      <w:tr w:rsidR="00ED7ADD" w:rsidRPr="00ED7ADD" w:rsidTr="00BA5E87">
        <w:tc>
          <w:tcPr>
            <w:tcW w:w="3540" w:type="dxa"/>
            <w:shd w:val="clear" w:color="auto" w:fill="auto"/>
          </w:tcPr>
          <w:p w:rsidR="00ED7ADD" w:rsidRPr="00ED7ADD" w:rsidRDefault="00ED7ADD" w:rsidP="00BA5E87">
            <w:pPr>
              <w:snapToGrid w:val="0"/>
              <w:rPr>
                <w:b/>
                <w:sz w:val="20"/>
                <w:szCs w:val="20"/>
              </w:rPr>
            </w:pPr>
            <w:r w:rsidRPr="00ED7ADD">
              <w:rPr>
                <w:b/>
                <w:sz w:val="20"/>
                <w:szCs w:val="20"/>
              </w:rPr>
              <w:t>Всего</w:t>
            </w:r>
          </w:p>
        </w:tc>
        <w:tc>
          <w:tcPr>
            <w:tcW w:w="1554" w:type="dxa"/>
            <w:shd w:val="clear" w:color="auto" w:fill="auto"/>
          </w:tcPr>
          <w:p w:rsidR="00ED7ADD" w:rsidRPr="00ED7ADD" w:rsidRDefault="00ED7ADD" w:rsidP="00BA5E87">
            <w:pPr>
              <w:snapToGrid w:val="0"/>
              <w:rPr>
                <w:sz w:val="20"/>
                <w:szCs w:val="20"/>
              </w:rPr>
            </w:pPr>
          </w:p>
        </w:tc>
        <w:tc>
          <w:tcPr>
            <w:tcW w:w="2449" w:type="dxa"/>
            <w:shd w:val="clear" w:color="auto" w:fill="auto"/>
          </w:tcPr>
          <w:p w:rsidR="00ED7ADD" w:rsidRPr="00ED7ADD" w:rsidRDefault="00ED7ADD" w:rsidP="00BA5E87">
            <w:pPr>
              <w:snapToGrid w:val="0"/>
              <w:rPr>
                <w:sz w:val="20"/>
                <w:szCs w:val="20"/>
              </w:rPr>
            </w:pPr>
          </w:p>
        </w:tc>
        <w:tc>
          <w:tcPr>
            <w:tcW w:w="3426" w:type="dxa"/>
            <w:shd w:val="clear" w:color="auto" w:fill="auto"/>
          </w:tcPr>
          <w:p w:rsidR="00ED7ADD" w:rsidRPr="00ED7ADD" w:rsidRDefault="00ED7ADD" w:rsidP="00BA5E87">
            <w:pPr>
              <w:snapToGrid w:val="0"/>
              <w:jc w:val="center"/>
              <w:rPr>
                <w:b/>
                <w:sz w:val="20"/>
                <w:szCs w:val="20"/>
              </w:rPr>
            </w:pPr>
            <w:r w:rsidRPr="00ED7ADD">
              <w:rPr>
                <w:b/>
                <w:sz w:val="20"/>
                <w:szCs w:val="20"/>
              </w:rPr>
              <w:t>2016 - 11</w:t>
            </w:r>
          </w:p>
          <w:p w:rsidR="00ED7ADD" w:rsidRPr="00ED7ADD" w:rsidRDefault="00ED7ADD" w:rsidP="00BA5E87">
            <w:pPr>
              <w:snapToGrid w:val="0"/>
              <w:jc w:val="center"/>
              <w:rPr>
                <w:b/>
                <w:sz w:val="20"/>
                <w:szCs w:val="20"/>
              </w:rPr>
            </w:pPr>
            <w:r w:rsidRPr="00ED7ADD">
              <w:rPr>
                <w:b/>
                <w:sz w:val="20"/>
                <w:szCs w:val="20"/>
              </w:rPr>
              <w:t>2017 - 1</w:t>
            </w:r>
          </w:p>
          <w:p w:rsidR="00ED7ADD" w:rsidRPr="00ED7ADD" w:rsidRDefault="00ED7ADD" w:rsidP="00BA5E87">
            <w:pPr>
              <w:snapToGrid w:val="0"/>
              <w:jc w:val="center"/>
              <w:rPr>
                <w:b/>
                <w:sz w:val="20"/>
                <w:szCs w:val="20"/>
              </w:rPr>
            </w:pPr>
            <w:r w:rsidRPr="00ED7ADD">
              <w:rPr>
                <w:b/>
                <w:sz w:val="20"/>
                <w:szCs w:val="20"/>
              </w:rPr>
              <w:t>2018 - 20</w:t>
            </w:r>
          </w:p>
          <w:p w:rsidR="00ED7ADD" w:rsidRPr="00ED7ADD" w:rsidRDefault="00ED7ADD" w:rsidP="00BA5E87">
            <w:pPr>
              <w:snapToGrid w:val="0"/>
              <w:jc w:val="center"/>
              <w:rPr>
                <w:b/>
                <w:sz w:val="20"/>
                <w:szCs w:val="20"/>
              </w:rPr>
            </w:pPr>
            <w:r w:rsidRPr="00ED7ADD">
              <w:rPr>
                <w:b/>
                <w:sz w:val="20"/>
                <w:szCs w:val="20"/>
              </w:rPr>
              <w:t>2019 - 20</w:t>
            </w:r>
          </w:p>
          <w:p w:rsidR="00ED7ADD" w:rsidRPr="00ED7ADD" w:rsidRDefault="00ED7ADD" w:rsidP="00BA5E87">
            <w:pPr>
              <w:snapToGrid w:val="0"/>
              <w:jc w:val="center"/>
              <w:rPr>
                <w:b/>
                <w:sz w:val="20"/>
                <w:szCs w:val="20"/>
              </w:rPr>
            </w:pPr>
            <w:r w:rsidRPr="00ED7ADD">
              <w:rPr>
                <w:b/>
                <w:sz w:val="20"/>
                <w:szCs w:val="20"/>
              </w:rPr>
              <w:t>2020 – 75</w:t>
            </w:r>
          </w:p>
          <w:p w:rsidR="00ED7ADD" w:rsidRPr="00ED7ADD" w:rsidRDefault="00ED7ADD" w:rsidP="00BA5E87">
            <w:pPr>
              <w:snapToGrid w:val="0"/>
              <w:jc w:val="center"/>
              <w:rPr>
                <w:b/>
                <w:sz w:val="20"/>
                <w:szCs w:val="20"/>
              </w:rPr>
            </w:pPr>
            <w:r w:rsidRPr="00ED7ADD">
              <w:rPr>
                <w:b/>
                <w:sz w:val="20"/>
                <w:szCs w:val="20"/>
              </w:rPr>
              <w:t>2021 – 50</w:t>
            </w:r>
          </w:p>
          <w:p w:rsidR="00ED7ADD" w:rsidRPr="00ED7ADD" w:rsidRDefault="00ED7ADD" w:rsidP="00BA5E87">
            <w:pPr>
              <w:snapToGrid w:val="0"/>
              <w:jc w:val="center"/>
              <w:rPr>
                <w:b/>
                <w:sz w:val="20"/>
                <w:szCs w:val="20"/>
              </w:rPr>
            </w:pPr>
            <w:r w:rsidRPr="00ED7ADD">
              <w:rPr>
                <w:b/>
                <w:sz w:val="20"/>
                <w:szCs w:val="20"/>
              </w:rPr>
              <w:t>2022 – 45</w:t>
            </w:r>
          </w:p>
          <w:p w:rsidR="00ED7ADD" w:rsidRPr="00ED7ADD" w:rsidRDefault="00ED7ADD" w:rsidP="00BA5E87">
            <w:pPr>
              <w:snapToGrid w:val="0"/>
              <w:jc w:val="center"/>
              <w:rPr>
                <w:b/>
                <w:sz w:val="20"/>
                <w:szCs w:val="20"/>
              </w:rPr>
            </w:pPr>
            <w:r w:rsidRPr="00ED7ADD">
              <w:rPr>
                <w:b/>
                <w:sz w:val="20"/>
                <w:szCs w:val="20"/>
              </w:rPr>
              <w:t>2023 – 45</w:t>
            </w:r>
          </w:p>
          <w:p w:rsidR="00ED7ADD" w:rsidRPr="00ED7ADD" w:rsidRDefault="00ED7ADD" w:rsidP="00BA5E87">
            <w:pPr>
              <w:snapToGrid w:val="0"/>
              <w:jc w:val="center"/>
              <w:rPr>
                <w:b/>
                <w:sz w:val="20"/>
                <w:szCs w:val="20"/>
              </w:rPr>
            </w:pPr>
            <w:r w:rsidRPr="00ED7ADD">
              <w:rPr>
                <w:b/>
                <w:sz w:val="20"/>
                <w:szCs w:val="20"/>
              </w:rPr>
              <w:t>2024 – 45</w:t>
            </w:r>
          </w:p>
        </w:tc>
        <w:tc>
          <w:tcPr>
            <w:tcW w:w="1701" w:type="dxa"/>
            <w:shd w:val="clear" w:color="auto" w:fill="auto"/>
          </w:tcPr>
          <w:p w:rsidR="00ED7ADD" w:rsidRPr="00ED7ADD" w:rsidRDefault="00ED7ADD" w:rsidP="00BA5E87">
            <w:pPr>
              <w:snapToGrid w:val="0"/>
              <w:jc w:val="center"/>
              <w:rPr>
                <w:b/>
                <w:bCs/>
                <w:sz w:val="20"/>
                <w:szCs w:val="20"/>
              </w:rPr>
            </w:pPr>
          </w:p>
          <w:p w:rsidR="00ED7ADD" w:rsidRPr="00ED7ADD" w:rsidRDefault="00ED7ADD" w:rsidP="00BA5E87">
            <w:pPr>
              <w:snapToGrid w:val="0"/>
              <w:jc w:val="center"/>
              <w:rPr>
                <w:b/>
                <w:bCs/>
                <w:sz w:val="20"/>
                <w:szCs w:val="20"/>
              </w:rPr>
            </w:pPr>
          </w:p>
          <w:p w:rsidR="00ED7ADD" w:rsidRPr="00ED7ADD" w:rsidRDefault="00ED7ADD" w:rsidP="00BA5E87">
            <w:pPr>
              <w:snapToGrid w:val="0"/>
              <w:jc w:val="center"/>
              <w:rPr>
                <w:b/>
                <w:bCs/>
                <w:sz w:val="20"/>
                <w:szCs w:val="20"/>
              </w:rPr>
            </w:pPr>
          </w:p>
          <w:p w:rsidR="00ED7ADD" w:rsidRPr="00ED7ADD" w:rsidRDefault="00ED7ADD" w:rsidP="00BA5E87">
            <w:pPr>
              <w:snapToGrid w:val="0"/>
              <w:jc w:val="center"/>
              <w:rPr>
                <w:b/>
                <w:bCs/>
                <w:sz w:val="20"/>
                <w:szCs w:val="20"/>
              </w:rPr>
            </w:pPr>
          </w:p>
          <w:p w:rsidR="00ED7ADD" w:rsidRPr="00ED7ADD" w:rsidRDefault="00ED7ADD" w:rsidP="00BA5E87">
            <w:pPr>
              <w:snapToGrid w:val="0"/>
              <w:jc w:val="center"/>
              <w:rPr>
                <w:b/>
                <w:bCs/>
                <w:sz w:val="20"/>
                <w:szCs w:val="20"/>
              </w:rPr>
            </w:pPr>
            <w:r w:rsidRPr="00ED7ADD">
              <w:rPr>
                <w:b/>
                <w:sz w:val="20"/>
                <w:szCs w:val="20"/>
              </w:rPr>
              <w:t>2020 -50</w:t>
            </w:r>
          </w:p>
        </w:tc>
        <w:tc>
          <w:tcPr>
            <w:tcW w:w="1330" w:type="dxa"/>
            <w:shd w:val="clear" w:color="auto" w:fill="auto"/>
          </w:tcPr>
          <w:p w:rsidR="00ED7ADD" w:rsidRPr="00ED7ADD" w:rsidRDefault="00ED7ADD" w:rsidP="00BA5E87">
            <w:pPr>
              <w:snapToGrid w:val="0"/>
              <w:jc w:val="center"/>
              <w:rPr>
                <w:b/>
                <w:sz w:val="20"/>
                <w:szCs w:val="20"/>
              </w:rPr>
            </w:pPr>
            <w:r w:rsidRPr="00ED7ADD">
              <w:rPr>
                <w:b/>
                <w:sz w:val="20"/>
                <w:szCs w:val="20"/>
              </w:rPr>
              <w:t>2016 - 11</w:t>
            </w:r>
          </w:p>
          <w:p w:rsidR="00ED7ADD" w:rsidRPr="00ED7ADD" w:rsidRDefault="00ED7ADD" w:rsidP="00BA5E87">
            <w:pPr>
              <w:snapToGrid w:val="0"/>
              <w:jc w:val="center"/>
              <w:rPr>
                <w:b/>
                <w:sz w:val="20"/>
                <w:szCs w:val="20"/>
              </w:rPr>
            </w:pPr>
            <w:r w:rsidRPr="00ED7ADD">
              <w:rPr>
                <w:b/>
                <w:sz w:val="20"/>
                <w:szCs w:val="20"/>
              </w:rPr>
              <w:t>2017 - 1</w:t>
            </w:r>
          </w:p>
          <w:p w:rsidR="00ED7ADD" w:rsidRPr="00ED7ADD" w:rsidRDefault="00ED7ADD" w:rsidP="00BA5E87">
            <w:pPr>
              <w:snapToGrid w:val="0"/>
              <w:jc w:val="center"/>
              <w:rPr>
                <w:b/>
                <w:sz w:val="20"/>
                <w:szCs w:val="20"/>
              </w:rPr>
            </w:pPr>
            <w:r w:rsidRPr="00ED7ADD">
              <w:rPr>
                <w:b/>
                <w:sz w:val="20"/>
                <w:szCs w:val="20"/>
              </w:rPr>
              <w:t>2018 - 20</w:t>
            </w:r>
          </w:p>
          <w:p w:rsidR="00ED7ADD" w:rsidRPr="00ED7ADD" w:rsidRDefault="00ED7ADD" w:rsidP="00BA5E87">
            <w:pPr>
              <w:snapToGrid w:val="0"/>
              <w:jc w:val="center"/>
              <w:rPr>
                <w:b/>
                <w:sz w:val="20"/>
                <w:szCs w:val="20"/>
              </w:rPr>
            </w:pPr>
            <w:r w:rsidRPr="00ED7ADD">
              <w:rPr>
                <w:b/>
                <w:sz w:val="20"/>
                <w:szCs w:val="20"/>
              </w:rPr>
              <w:t>2019 - 20</w:t>
            </w:r>
          </w:p>
          <w:p w:rsidR="00ED7ADD" w:rsidRPr="00ED7ADD" w:rsidRDefault="00ED7ADD" w:rsidP="00BA5E87">
            <w:pPr>
              <w:snapToGrid w:val="0"/>
              <w:jc w:val="center"/>
              <w:rPr>
                <w:b/>
                <w:sz w:val="20"/>
                <w:szCs w:val="20"/>
              </w:rPr>
            </w:pPr>
            <w:r w:rsidRPr="00ED7ADD">
              <w:rPr>
                <w:b/>
                <w:sz w:val="20"/>
                <w:szCs w:val="20"/>
              </w:rPr>
              <w:t>2020 – 25</w:t>
            </w:r>
          </w:p>
          <w:p w:rsidR="00ED7ADD" w:rsidRPr="00ED7ADD" w:rsidRDefault="00ED7ADD" w:rsidP="00BA5E87">
            <w:pPr>
              <w:snapToGrid w:val="0"/>
              <w:jc w:val="center"/>
              <w:rPr>
                <w:b/>
                <w:sz w:val="20"/>
                <w:szCs w:val="20"/>
              </w:rPr>
            </w:pPr>
            <w:r w:rsidRPr="00ED7ADD">
              <w:rPr>
                <w:b/>
                <w:sz w:val="20"/>
                <w:szCs w:val="20"/>
              </w:rPr>
              <w:t>2021 – 50</w:t>
            </w:r>
          </w:p>
          <w:p w:rsidR="00ED7ADD" w:rsidRPr="00ED7ADD" w:rsidRDefault="00ED7ADD" w:rsidP="00BA5E87">
            <w:pPr>
              <w:snapToGrid w:val="0"/>
              <w:jc w:val="center"/>
              <w:rPr>
                <w:b/>
                <w:sz w:val="20"/>
                <w:szCs w:val="20"/>
              </w:rPr>
            </w:pPr>
            <w:r w:rsidRPr="00ED7ADD">
              <w:rPr>
                <w:b/>
                <w:sz w:val="20"/>
                <w:szCs w:val="20"/>
              </w:rPr>
              <w:t>2022 – 45</w:t>
            </w:r>
          </w:p>
          <w:p w:rsidR="00ED7ADD" w:rsidRPr="00ED7ADD" w:rsidRDefault="00ED7ADD" w:rsidP="00BA5E87">
            <w:pPr>
              <w:snapToGrid w:val="0"/>
              <w:jc w:val="center"/>
              <w:rPr>
                <w:b/>
                <w:sz w:val="20"/>
                <w:szCs w:val="20"/>
              </w:rPr>
            </w:pPr>
            <w:r w:rsidRPr="00ED7ADD">
              <w:rPr>
                <w:b/>
                <w:sz w:val="20"/>
                <w:szCs w:val="20"/>
              </w:rPr>
              <w:t>2023 – 45</w:t>
            </w:r>
          </w:p>
          <w:p w:rsidR="00ED7ADD" w:rsidRPr="00ED7ADD" w:rsidRDefault="00ED7ADD" w:rsidP="00BA5E87">
            <w:pPr>
              <w:snapToGrid w:val="0"/>
              <w:jc w:val="center"/>
              <w:rPr>
                <w:b/>
                <w:bCs/>
                <w:sz w:val="20"/>
                <w:szCs w:val="20"/>
              </w:rPr>
            </w:pPr>
            <w:r w:rsidRPr="00ED7ADD">
              <w:rPr>
                <w:b/>
                <w:sz w:val="20"/>
                <w:szCs w:val="20"/>
              </w:rPr>
              <w:t>2024 – 45</w:t>
            </w:r>
          </w:p>
        </w:tc>
      </w:tr>
      <w:tr w:rsidR="00ED7ADD" w:rsidRPr="00ED7ADD" w:rsidTr="00BA5E87">
        <w:tc>
          <w:tcPr>
            <w:tcW w:w="3540" w:type="dxa"/>
            <w:shd w:val="clear" w:color="auto" w:fill="auto"/>
          </w:tcPr>
          <w:p w:rsidR="00ED7ADD" w:rsidRPr="00ED7ADD" w:rsidRDefault="00ED7ADD" w:rsidP="00BA5E87">
            <w:pPr>
              <w:snapToGrid w:val="0"/>
              <w:rPr>
                <w:b/>
                <w:sz w:val="20"/>
                <w:szCs w:val="20"/>
              </w:rPr>
            </w:pPr>
            <w:r w:rsidRPr="00ED7ADD">
              <w:rPr>
                <w:b/>
                <w:sz w:val="20"/>
                <w:szCs w:val="20"/>
              </w:rPr>
              <w:t>Итого</w:t>
            </w:r>
          </w:p>
        </w:tc>
        <w:tc>
          <w:tcPr>
            <w:tcW w:w="1554" w:type="dxa"/>
            <w:shd w:val="clear" w:color="auto" w:fill="auto"/>
          </w:tcPr>
          <w:p w:rsidR="00ED7ADD" w:rsidRPr="00ED7ADD" w:rsidRDefault="00ED7ADD" w:rsidP="00BA5E87">
            <w:pPr>
              <w:snapToGrid w:val="0"/>
              <w:rPr>
                <w:sz w:val="20"/>
                <w:szCs w:val="20"/>
              </w:rPr>
            </w:pPr>
          </w:p>
        </w:tc>
        <w:tc>
          <w:tcPr>
            <w:tcW w:w="2449" w:type="dxa"/>
            <w:shd w:val="clear" w:color="auto" w:fill="auto"/>
          </w:tcPr>
          <w:p w:rsidR="00ED7ADD" w:rsidRPr="00ED7ADD" w:rsidRDefault="00ED7ADD" w:rsidP="00BA5E87">
            <w:pPr>
              <w:snapToGrid w:val="0"/>
              <w:rPr>
                <w:sz w:val="20"/>
                <w:szCs w:val="20"/>
              </w:rPr>
            </w:pPr>
          </w:p>
        </w:tc>
        <w:tc>
          <w:tcPr>
            <w:tcW w:w="3426" w:type="dxa"/>
            <w:shd w:val="clear" w:color="auto" w:fill="auto"/>
          </w:tcPr>
          <w:p w:rsidR="00ED7ADD" w:rsidRPr="00ED7ADD" w:rsidRDefault="00ED7ADD" w:rsidP="00BA5E87">
            <w:pPr>
              <w:snapToGrid w:val="0"/>
              <w:jc w:val="center"/>
              <w:rPr>
                <w:b/>
                <w:bCs/>
                <w:sz w:val="20"/>
                <w:szCs w:val="20"/>
              </w:rPr>
            </w:pPr>
            <w:r w:rsidRPr="00ED7ADD">
              <w:rPr>
                <w:b/>
                <w:bCs/>
                <w:sz w:val="20"/>
                <w:szCs w:val="20"/>
              </w:rPr>
              <w:t>312</w:t>
            </w:r>
          </w:p>
        </w:tc>
        <w:tc>
          <w:tcPr>
            <w:tcW w:w="1701" w:type="dxa"/>
            <w:shd w:val="clear" w:color="auto" w:fill="auto"/>
          </w:tcPr>
          <w:p w:rsidR="00ED7ADD" w:rsidRPr="00ED7ADD" w:rsidRDefault="00ED7ADD" w:rsidP="00BA5E87">
            <w:pPr>
              <w:snapToGrid w:val="0"/>
              <w:jc w:val="center"/>
              <w:rPr>
                <w:b/>
                <w:sz w:val="20"/>
                <w:szCs w:val="20"/>
              </w:rPr>
            </w:pPr>
            <w:r w:rsidRPr="00ED7ADD">
              <w:rPr>
                <w:b/>
                <w:sz w:val="20"/>
                <w:szCs w:val="20"/>
              </w:rPr>
              <w:t>50</w:t>
            </w:r>
          </w:p>
        </w:tc>
        <w:tc>
          <w:tcPr>
            <w:tcW w:w="1330" w:type="dxa"/>
            <w:shd w:val="clear" w:color="auto" w:fill="auto"/>
          </w:tcPr>
          <w:p w:rsidR="00ED7ADD" w:rsidRPr="00ED7ADD" w:rsidRDefault="00ED7ADD" w:rsidP="00BA5E87">
            <w:pPr>
              <w:snapToGrid w:val="0"/>
              <w:jc w:val="center"/>
              <w:rPr>
                <w:b/>
                <w:sz w:val="20"/>
                <w:szCs w:val="20"/>
              </w:rPr>
            </w:pPr>
            <w:r w:rsidRPr="00ED7ADD">
              <w:rPr>
                <w:b/>
                <w:sz w:val="20"/>
                <w:szCs w:val="20"/>
              </w:rPr>
              <w:t>262</w:t>
            </w:r>
          </w:p>
        </w:tc>
      </w:tr>
      <w:tr w:rsidR="00ED7ADD" w:rsidRPr="00ED7ADD" w:rsidTr="00BA5E87">
        <w:tc>
          <w:tcPr>
            <w:tcW w:w="14000" w:type="dxa"/>
            <w:gridSpan w:val="6"/>
            <w:shd w:val="clear" w:color="auto" w:fill="auto"/>
          </w:tcPr>
          <w:p w:rsidR="00ED7ADD" w:rsidRPr="00ED7ADD" w:rsidRDefault="00ED7ADD" w:rsidP="00BA5E87">
            <w:pPr>
              <w:snapToGrid w:val="0"/>
              <w:jc w:val="center"/>
              <w:rPr>
                <w:b/>
                <w:sz w:val="20"/>
                <w:szCs w:val="20"/>
              </w:rPr>
            </w:pPr>
            <w:r w:rsidRPr="00ED7ADD">
              <w:rPr>
                <w:b/>
                <w:sz w:val="20"/>
                <w:szCs w:val="20"/>
              </w:rPr>
              <w:lastRenderedPageBreak/>
              <w:t>Мероприятия по организации деятельности и  укреплению МТБ учреждений культуры</w:t>
            </w:r>
          </w:p>
        </w:tc>
      </w:tr>
      <w:tr w:rsidR="00ED7ADD" w:rsidRPr="00ED7ADD" w:rsidTr="00BA5E87">
        <w:tc>
          <w:tcPr>
            <w:tcW w:w="3540" w:type="dxa"/>
            <w:shd w:val="clear" w:color="auto" w:fill="auto"/>
          </w:tcPr>
          <w:p w:rsidR="00ED7ADD" w:rsidRPr="00ED7ADD" w:rsidRDefault="00ED7ADD" w:rsidP="00BA5E87">
            <w:pPr>
              <w:snapToGrid w:val="0"/>
              <w:rPr>
                <w:sz w:val="20"/>
                <w:szCs w:val="20"/>
              </w:rPr>
            </w:pPr>
            <w:r w:rsidRPr="00ED7ADD">
              <w:rPr>
                <w:sz w:val="20"/>
                <w:szCs w:val="20"/>
              </w:rPr>
              <w:t>Обеспечение  развития  и  укрепления  материально-технической  базы  муниципальных  учреждений культуры (домов культуры)  в населенных пунктах с числом жителей до 50 тысяч человек</w:t>
            </w:r>
          </w:p>
          <w:p w:rsidR="00ED7ADD" w:rsidRPr="00ED7ADD" w:rsidRDefault="00ED7ADD" w:rsidP="00BA5E87">
            <w:pPr>
              <w:snapToGrid w:val="0"/>
              <w:rPr>
                <w:sz w:val="20"/>
                <w:szCs w:val="20"/>
              </w:rPr>
            </w:pPr>
          </w:p>
        </w:tc>
        <w:tc>
          <w:tcPr>
            <w:tcW w:w="1554" w:type="dxa"/>
            <w:shd w:val="clear" w:color="auto" w:fill="auto"/>
          </w:tcPr>
          <w:p w:rsidR="00ED7ADD" w:rsidRPr="00ED7ADD" w:rsidRDefault="00ED7ADD" w:rsidP="00BA5E87">
            <w:pPr>
              <w:snapToGrid w:val="0"/>
              <w:rPr>
                <w:sz w:val="20"/>
                <w:szCs w:val="20"/>
              </w:rPr>
            </w:pPr>
            <w:r w:rsidRPr="00ED7ADD">
              <w:rPr>
                <w:sz w:val="20"/>
                <w:szCs w:val="20"/>
              </w:rPr>
              <w:t>ежегодно</w:t>
            </w:r>
          </w:p>
        </w:tc>
        <w:tc>
          <w:tcPr>
            <w:tcW w:w="2449" w:type="dxa"/>
            <w:shd w:val="clear" w:color="auto" w:fill="auto"/>
          </w:tcPr>
          <w:p w:rsidR="00ED7ADD" w:rsidRPr="00ED7ADD" w:rsidRDefault="00ED7ADD" w:rsidP="00BA5E87">
            <w:pPr>
              <w:snapToGrid w:val="0"/>
              <w:rPr>
                <w:sz w:val="20"/>
                <w:szCs w:val="20"/>
              </w:rPr>
            </w:pPr>
            <w:r w:rsidRPr="00ED7ADD">
              <w:rPr>
                <w:sz w:val="20"/>
                <w:szCs w:val="20"/>
              </w:rPr>
              <w:t>МКУ «Районный дом народного творчества и досуга»</w:t>
            </w:r>
          </w:p>
        </w:tc>
        <w:tc>
          <w:tcPr>
            <w:tcW w:w="3426" w:type="dxa"/>
            <w:shd w:val="clear" w:color="auto" w:fill="auto"/>
          </w:tcPr>
          <w:p w:rsidR="00ED7ADD" w:rsidRPr="00ED7ADD" w:rsidRDefault="00ED7ADD" w:rsidP="00BA5E87">
            <w:pPr>
              <w:snapToGrid w:val="0"/>
              <w:jc w:val="center"/>
              <w:rPr>
                <w:sz w:val="20"/>
                <w:szCs w:val="20"/>
              </w:rPr>
            </w:pPr>
            <w:r w:rsidRPr="00ED7ADD">
              <w:rPr>
                <w:sz w:val="20"/>
                <w:szCs w:val="20"/>
              </w:rPr>
              <w:t>2016 - 0</w:t>
            </w:r>
          </w:p>
          <w:p w:rsidR="00ED7ADD" w:rsidRPr="00ED7ADD" w:rsidRDefault="00ED7ADD" w:rsidP="00BA5E87">
            <w:pPr>
              <w:snapToGrid w:val="0"/>
              <w:jc w:val="center"/>
              <w:rPr>
                <w:sz w:val="20"/>
                <w:szCs w:val="20"/>
              </w:rPr>
            </w:pPr>
            <w:r w:rsidRPr="00ED7ADD">
              <w:rPr>
                <w:sz w:val="20"/>
                <w:szCs w:val="20"/>
              </w:rPr>
              <w:t>2017 – 880.0</w:t>
            </w:r>
          </w:p>
          <w:p w:rsidR="00ED7ADD" w:rsidRPr="00ED7ADD" w:rsidRDefault="00ED7ADD" w:rsidP="00BA5E87">
            <w:pPr>
              <w:snapToGrid w:val="0"/>
              <w:jc w:val="center"/>
              <w:rPr>
                <w:sz w:val="20"/>
                <w:szCs w:val="20"/>
              </w:rPr>
            </w:pPr>
            <w:r w:rsidRPr="00ED7ADD">
              <w:rPr>
                <w:sz w:val="20"/>
                <w:szCs w:val="20"/>
              </w:rPr>
              <w:t>2018 – 1 142,7</w:t>
            </w:r>
          </w:p>
          <w:p w:rsidR="00ED7ADD" w:rsidRPr="00ED7ADD" w:rsidRDefault="00ED7ADD" w:rsidP="00BA5E87">
            <w:pPr>
              <w:snapToGrid w:val="0"/>
              <w:jc w:val="center"/>
              <w:rPr>
                <w:sz w:val="20"/>
                <w:szCs w:val="20"/>
              </w:rPr>
            </w:pPr>
            <w:r w:rsidRPr="00ED7ADD">
              <w:rPr>
                <w:sz w:val="20"/>
                <w:szCs w:val="20"/>
              </w:rPr>
              <w:t>2019 – 379,37</w:t>
            </w:r>
          </w:p>
          <w:p w:rsidR="00ED7ADD" w:rsidRPr="00ED7ADD" w:rsidRDefault="00ED7ADD" w:rsidP="00BA5E87">
            <w:pPr>
              <w:snapToGrid w:val="0"/>
              <w:jc w:val="center"/>
              <w:rPr>
                <w:sz w:val="20"/>
                <w:szCs w:val="20"/>
              </w:rPr>
            </w:pPr>
            <w:r w:rsidRPr="00ED7ADD">
              <w:rPr>
                <w:sz w:val="20"/>
                <w:szCs w:val="20"/>
              </w:rPr>
              <w:t>2020 – 726,31579</w:t>
            </w:r>
          </w:p>
          <w:p w:rsidR="00ED7ADD" w:rsidRPr="00ED7ADD" w:rsidRDefault="00ED7ADD" w:rsidP="00BA5E87">
            <w:pPr>
              <w:snapToGrid w:val="0"/>
              <w:jc w:val="center"/>
              <w:rPr>
                <w:sz w:val="20"/>
                <w:szCs w:val="20"/>
              </w:rPr>
            </w:pPr>
            <w:r w:rsidRPr="00ED7ADD">
              <w:rPr>
                <w:sz w:val="20"/>
                <w:szCs w:val="20"/>
              </w:rPr>
              <w:t>2021 – 100</w:t>
            </w:r>
          </w:p>
          <w:p w:rsidR="00ED7ADD" w:rsidRPr="00ED7ADD" w:rsidRDefault="00ED7ADD" w:rsidP="00BA5E87">
            <w:pPr>
              <w:snapToGrid w:val="0"/>
              <w:jc w:val="center"/>
              <w:rPr>
                <w:sz w:val="20"/>
                <w:szCs w:val="20"/>
              </w:rPr>
            </w:pPr>
            <w:r w:rsidRPr="00ED7ADD">
              <w:rPr>
                <w:sz w:val="20"/>
                <w:szCs w:val="20"/>
              </w:rPr>
              <w:t>2022 – 100</w:t>
            </w:r>
          </w:p>
          <w:p w:rsidR="00ED7ADD" w:rsidRPr="00ED7ADD" w:rsidRDefault="00ED7ADD" w:rsidP="00BA5E87">
            <w:pPr>
              <w:snapToGrid w:val="0"/>
              <w:jc w:val="center"/>
              <w:rPr>
                <w:sz w:val="20"/>
                <w:szCs w:val="20"/>
              </w:rPr>
            </w:pPr>
            <w:r w:rsidRPr="00ED7ADD">
              <w:rPr>
                <w:sz w:val="20"/>
                <w:szCs w:val="20"/>
              </w:rPr>
              <w:t>2023 – 100</w:t>
            </w:r>
          </w:p>
          <w:p w:rsidR="00ED7ADD" w:rsidRPr="00ED7ADD" w:rsidRDefault="00ED7ADD" w:rsidP="00BA5E87">
            <w:pPr>
              <w:snapToGrid w:val="0"/>
              <w:jc w:val="center"/>
              <w:rPr>
                <w:sz w:val="20"/>
                <w:szCs w:val="20"/>
              </w:rPr>
            </w:pPr>
            <w:r w:rsidRPr="00ED7ADD">
              <w:rPr>
                <w:sz w:val="20"/>
                <w:szCs w:val="20"/>
              </w:rPr>
              <w:t>2024 – 100</w:t>
            </w:r>
          </w:p>
        </w:tc>
        <w:tc>
          <w:tcPr>
            <w:tcW w:w="1701" w:type="dxa"/>
            <w:shd w:val="clear" w:color="auto" w:fill="auto"/>
          </w:tcPr>
          <w:p w:rsidR="00ED7ADD" w:rsidRPr="00ED7ADD" w:rsidRDefault="00ED7ADD" w:rsidP="00BA5E87">
            <w:pPr>
              <w:snapToGrid w:val="0"/>
              <w:jc w:val="center"/>
              <w:rPr>
                <w:sz w:val="20"/>
                <w:szCs w:val="20"/>
              </w:rPr>
            </w:pPr>
            <w:r w:rsidRPr="00ED7ADD">
              <w:rPr>
                <w:sz w:val="20"/>
                <w:szCs w:val="20"/>
                <w:u w:val="single"/>
              </w:rPr>
              <w:t>2017 год</w:t>
            </w:r>
          </w:p>
          <w:p w:rsidR="00ED7ADD" w:rsidRPr="00ED7ADD" w:rsidRDefault="00ED7ADD" w:rsidP="00BA5E87">
            <w:pPr>
              <w:snapToGrid w:val="0"/>
              <w:jc w:val="center"/>
              <w:rPr>
                <w:sz w:val="20"/>
                <w:szCs w:val="20"/>
              </w:rPr>
            </w:pPr>
            <w:r w:rsidRPr="00ED7ADD">
              <w:rPr>
                <w:sz w:val="20"/>
                <w:szCs w:val="20"/>
              </w:rPr>
              <w:t>720-фед. и 80 обл.</w:t>
            </w:r>
          </w:p>
          <w:p w:rsidR="00ED7ADD" w:rsidRPr="00ED7ADD" w:rsidRDefault="00ED7ADD" w:rsidP="00BA5E87">
            <w:pPr>
              <w:snapToGrid w:val="0"/>
              <w:jc w:val="center"/>
              <w:rPr>
                <w:sz w:val="20"/>
                <w:szCs w:val="20"/>
              </w:rPr>
            </w:pPr>
            <w:r w:rsidRPr="00ED7ADD">
              <w:rPr>
                <w:sz w:val="20"/>
                <w:szCs w:val="20"/>
                <w:u w:val="single"/>
              </w:rPr>
              <w:t>2018 год</w:t>
            </w:r>
          </w:p>
          <w:p w:rsidR="00ED7ADD" w:rsidRPr="00ED7ADD" w:rsidRDefault="00ED7ADD" w:rsidP="00BA5E87">
            <w:pPr>
              <w:snapToGrid w:val="0"/>
              <w:jc w:val="center"/>
              <w:rPr>
                <w:sz w:val="20"/>
                <w:szCs w:val="20"/>
              </w:rPr>
            </w:pPr>
            <w:r w:rsidRPr="00ED7ADD">
              <w:rPr>
                <w:sz w:val="20"/>
                <w:szCs w:val="20"/>
              </w:rPr>
              <w:t xml:space="preserve">900-фед. и 47.4 </w:t>
            </w:r>
            <w:proofErr w:type="spellStart"/>
            <w:r w:rsidRPr="00ED7ADD">
              <w:rPr>
                <w:sz w:val="20"/>
                <w:szCs w:val="20"/>
              </w:rPr>
              <w:t>област</w:t>
            </w:r>
            <w:proofErr w:type="spellEnd"/>
            <w:r w:rsidRPr="00ED7ADD">
              <w:rPr>
                <w:sz w:val="20"/>
                <w:szCs w:val="20"/>
              </w:rPr>
              <w:t>.</w:t>
            </w:r>
          </w:p>
          <w:p w:rsidR="00ED7ADD" w:rsidRPr="00ED7ADD" w:rsidRDefault="00ED7ADD" w:rsidP="00BA5E87">
            <w:pPr>
              <w:snapToGrid w:val="0"/>
              <w:jc w:val="center"/>
              <w:rPr>
                <w:sz w:val="20"/>
                <w:szCs w:val="20"/>
              </w:rPr>
            </w:pPr>
            <w:r w:rsidRPr="00ED7ADD">
              <w:rPr>
                <w:sz w:val="20"/>
                <w:szCs w:val="20"/>
                <w:u w:val="single"/>
              </w:rPr>
              <w:t>2019 год</w:t>
            </w:r>
          </w:p>
          <w:p w:rsidR="00ED7ADD" w:rsidRPr="00ED7ADD" w:rsidRDefault="00ED7ADD" w:rsidP="00BA5E87">
            <w:pPr>
              <w:snapToGrid w:val="0"/>
              <w:jc w:val="center"/>
              <w:rPr>
                <w:sz w:val="20"/>
                <w:szCs w:val="20"/>
                <w:u w:val="single"/>
              </w:rPr>
            </w:pPr>
            <w:r w:rsidRPr="00ED7ADD">
              <w:rPr>
                <w:sz w:val="20"/>
                <w:szCs w:val="20"/>
              </w:rPr>
              <w:t xml:space="preserve">265,4-фед. и 13,97 </w:t>
            </w:r>
            <w:proofErr w:type="spellStart"/>
            <w:r w:rsidRPr="00ED7ADD">
              <w:rPr>
                <w:sz w:val="20"/>
                <w:szCs w:val="20"/>
              </w:rPr>
              <w:t>област</w:t>
            </w:r>
            <w:proofErr w:type="spellEnd"/>
            <w:r w:rsidRPr="00ED7ADD">
              <w:rPr>
                <w:sz w:val="20"/>
                <w:szCs w:val="20"/>
              </w:rPr>
              <w:t xml:space="preserve">. в </w:t>
            </w:r>
            <w:r w:rsidRPr="00ED7ADD">
              <w:rPr>
                <w:sz w:val="20"/>
                <w:szCs w:val="20"/>
                <w:u w:val="single"/>
              </w:rPr>
              <w:t>2020г.</w:t>
            </w:r>
          </w:p>
          <w:p w:rsidR="00ED7ADD" w:rsidRPr="00ED7ADD" w:rsidRDefault="00ED7ADD" w:rsidP="00BA5E87">
            <w:pPr>
              <w:snapToGrid w:val="0"/>
              <w:jc w:val="center"/>
              <w:rPr>
                <w:sz w:val="20"/>
                <w:szCs w:val="20"/>
              </w:rPr>
            </w:pPr>
            <w:r w:rsidRPr="00ED7ADD">
              <w:rPr>
                <w:sz w:val="20"/>
                <w:szCs w:val="20"/>
              </w:rPr>
              <w:t>595,0 – федеральный бюджет</w:t>
            </w:r>
          </w:p>
          <w:p w:rsidR="00ED7ADD" w:rsidRPr="00ED7ADD" w:rsidRDefault="00ED7ADD" w:rsidP="00BA5E87">
            <w:pPr>
              <w:snapToGrid w:val="0"/>
              <w:jc w:val="center"/>
              <w:rPr>
                <w:sz w:val="20"/>
                <w:szCs w:val="20"/>
              </w:rPr>
            </w:pPr>
            <w:r w:rsidRPr="00ED7ADD">
              <w:rPr>
                <w:sz w:val="20"/>
                <w:szCs w:val="20"/>
              </w:rPr>
              <w:t>31,31579 -  областной</w:t>
            </w:r>
          </w:p>
          <w:p w:rsidR="00ED7ADD" w:rsidRPr="00ED7ADD" w:rsidRDefault="00ED7ADD" w:rsidP="00BA5E87">
            <w:pPr>
              <w:snapToGrid w:val="0"/>
              <w:jc w:val="center"/>
              <w:rPr>
                <w:sz w:val="20"/>
                <w:szCs w:val="20"/>
              </w:rPr>
            </w:pPr>
            <w:r w:rsidRPr="00ED7ADD">
              <w:rPr>
                <w:sz w:val="20"/>
                <w:szCs w:val="20"/>
              </w:rPr>
              <w:t>бюджет</w:t>
            </w:r>
          </w:p>
        </w:tc>
        <w:tc>
          <w:tcPr>
            <w:tcW w:w="1330" w:type="dxa"/>
            <w:shd w:val="clear" w:color="auto" w:fill="auto"/>
          </w:tcPr>
          <w:p w:rsidR="00ED7ADD" w:rsidRPr="00ED7ADD" w:rsidRDefault="00ED7ADD" w:rsidP="00BA5E87">
            <w:pPr>
              <w:snapToGrid w:val="0"/>
              <w:jc w:val="center"/>
              <w:rPr>
                <w:sz w:val="20"/>
                <w:szCs w:val="20"/>
              </w:rPr>
            </w:pPr>
            <w:r w:rsidRPr="00ED7ADD">
              <w:rPr>
                <w:sz w:val="20"/>
                <w:szCs w:val="20"/>
              </w:rPr>
              <w:t>0</w:t>
            </w:r>
          </w:p>
          <w:p w:rsidR="00ED7ADD" w:rsidRPr="00ED7ADD" w:rsidRDefault="00ED7ADD" w:rsidP="00BA5E87">
            <w:pPr>
              <w:snapToGrid w:val="0"/>
              <w:jc w:val="center"/>
              <w:rPr>
                <w:sz w:val="20"/>
                <w:szCs w:val="20"/>
              </w:rPr>
            </w:pPr>
            <w:r w:rsidRPr="00ED7ADD">
              <w:rPr>
                <w:sz w:val="20"/>
                <w:szCs w:val="20"/>
              </w:rPr>
              <w:t>80</w:t>
            </w:r>
          </w:p>
          <w:p w:rsidR="00ED7ADD" w:rsidRPr="00ED7ADD" w:rsidRDefault="00ED7ADD" w:rsidP="00BA5E87">
            <w:pPr>
              <w:snapToGrid w:val="0"/>
              <w:jc w:val="center"/>
              <w:rPr>
                <w:sz w:val="20"/>
                <w:szCs w:val="20"/>
              </w:rPr>
            </w:pPr>
            <w:r w:rsidRPr="00ED7ADD">
              <w:rPr>
                <w:sz w:val="20"/>
                <w:szCs w:val="20"/>
              </w:rPr>
              <w:t>195</w:t>
            </w:r>
          </w:p>
          <w:p w:rsidR="00ED7ADD" w:rsidRPr="00ED7ADD" w:rsidRDefault="00ED7ADD" w:rsidP="00BA5E87">
            <w:pPr>
              <w:snapToGrid w:val="0"/>
              <w:jc w:val="center"/>
              <w:rPr>
                <w:sz w:val="20"/>
                <w:szCs w:val="20"/>
              </w:rPr>
            </w:pPr>
            <w:r w:rsidRPr="00ED7ADD">
              <w:rPr>
                <w:sz w:val="20"/>
                <w:szCs w:val="20"/>
              </w:rPr>
              <w:t>100</w:t>
            </w:r>
          </w:p>
          <w:p w:rsidR="00ED7ADD" w:rsidRPr="00ED7ADD" w:rsidRDefault="00ED7ADD" w:rsidP="00BA5E87">
            <w:pPr>
              <w:snapToGrid w:val="0"/>
              <w:ind w:left="34"/>
              <w:jc w:val="center"/>
              <w:rPr>
                <w:sz w:val="20"/>
                <w:szCs w:val="20"/>
              </w:rPr>
            </w:pPr>
            <w:r w:rsidRPr="00ED7ADD">
              <w:rPr>
                <w:sz w:val="20"/>
                <w:szCs w:val="20"/>
              </w:rPr>
              <w:t>100</w:t>
            </w:r>
          </w:p>
          <w:p w:rsidR="00ED7ADD" w:rsidRPr="00ED7ADD" w:rsidRDefault="00ED7ADD" w:rsidP="00BA5E87">
            <w:pPr>
              <w:snapToGrid w:val="0"/>
              <w:ind w:left="34"/>
              <w:jc w:val="center"/>
              <w:rPr>
                <w:sz w:val="20"/>
                <w:szCs w:val="20"/>
              </w:rPr>
            </w:pPr>
            <w:r w:rsidRPr="00ED7ADD">
              <w:rPr>
                <w:sz w:val="20"/>
                <w:szCs w:val="20"/>
              </w:rPr>
              <w:t>100</w:t>
            </w:r>
          </w:p>
          <w:p w:rsidR="00ED7ADD" w:rsidRPr="00ED7ADD" w:rsidRDefault="00ED7ADD" w:rsidP="00BA5E87">
            <w:pPr>
              <w:snapToGrid w:val="0"/>
              <w:ind w:left="34"/>
              <w:jc w:val="center"/>
              <w:rPr>
                <w:sz w:val="20"/>
                <w:szCs w:val="20"/>
              </w:rPr>
            </w:pPr>
            <w:r w:rsidRPr="00ED7ADD">
              <w:rPr>
                <w:sz w:val="20"/>
                <w:szCs w:val="20"/>
              </w:rPr>
              <w:t>100</w:t>
            </w:r>
          </w:p>
          <w:p w:rsidR="00ED7ADD" w:rsidRPr="00ED7ADD" w:rsidRDefault="00ED7ADD" w:rsidP="00BA5E87">
            <w:pPr>
              <w:snapToGrid w:val="0"/>
              <w:ind w:left="34"/>
              <w:jc w:val="center"/>
              <w:rPr>
                <w:sz w:val="20"/>
                <w:szCs w:val="20"/>
              </w:rPr>
            </w:pPr>
            <w:r w:rsidRPr="00ED7ADD">
              <w:rPr>
                <w:sz w:val="20"/>
                <w:szCs w:val="20"/>
              </w:rPr>
              <w:t>100</w:t>
            </w:r>
          </w:p>
          <w:p w:rsidR="00ED7ADD" w:rsidRPr="00ED7ADD" w:rsidRDefault="00ED7ADD" w:rsidP="00BA5E87">
            <w:pPr>
              <w:snapToGrid w:val="0"/>
              <w:ind w:left="34"/>
              <w:jc w:val="center"/>
              <w:rPr>
                <w:sz w:val="20"/>
                <w:szCs w:val="20"/>
              </w:rPr>
            </w:pPr>
            <w:r w:rsidRPr="00ED7ADD">
              <w:rPr>
                <w:sz w:val="20"/>
                <w:szCs w:val="20"/>
              </w:rPr>
              <w:t>100</w:t>
            </w:r>
          </w:p>
        </w:tc>
      </w:tr>
      <w:tr w:rsidR="00ED7ADD" w:rsidRPr="00ED7ADD" w:rsidTr="00BA5E87">
        <w:tc>
          <w:tcPr>
            <w:tcW w:w="3540" w:type="dxa"/>
            <w:shd w:val="clear" w:color="auto" w:fill="auto"/>
          </w:tcPr>
          <w:p w:rsidR="00ED7ADD" w:rsidRPr="00ED7ADD" w:rsidRDefault="00ED7ADD" w:rsidP="00BA5E87">
            <w:pPr>
              <w:snapToGrid w:val="0"/>
              <w:rPr>
                <w:sz w:val="20"/>
                <w:szCs w:val="20"/>
              </w:rPr>
            </w:pPr>
            <w:r w:rsidRPr="00ED7ADD">
              <w:rPr>
                <w:sz w:val="20"/>
                <w:szCs w:val="20"/>
              </w:rPr>
              <w:t xml:space="preserve">Государственная поддержка лучших сельских учреждений культуры </w:t>
            </w:r>
          </w:p>
        </w:tc>
        <w:tc>
          <w:tcPr>
            <w:tcW w:w="1554" w:type="dxa"/>
            <w:shd w:val="clear" w:color="auto" w:fill="auto"/>
          </w:tcPr>
          <w:p w:rsidR="00ED7ADD" w:rsidRPr="00ED7ADD" w:rsidRDefault="00ED7ADD" w:rsidP="00BA5E87">
            <w:pPr>
              <w:snapToGrid w:val="0"/>
              <w:rPr>
                <w:sz w:val="20"/>
                <w:szCs w:val="20"/>
              </w:rPr>
            </w:pPr>
            <w:r w:rsidRPr="00ED7ADD">
              <w:rPr>
                <w:sz w:val="20"/>
                <w:szCs w:val="20"/>
              </w:rPr>
              <w:t>2019 г.</w:t>
            </w:r>
          </w:p>
        </w:tc>
        <w:tc>
          <w:tcPr>
            <w:tcW w:w="2449" w:type="dxa"/>
            <w:shd w:val="clear" w:color="auto" w:fill="auto"/>
          </w:tcPr>
          <w:p w:rsidR="00ED7ADD" w:rsidRPr="00ED7ADD" w:rsidRDefault="00ED7ADD" w:rsidP="00BA5E87">
            <w:pPr>
              <w:snapToGrid w:val="0"/>
              <w:rPr>
                <w:sz w:val="20"/>
                <w:szCs w:val="20"/>
              </w:rPr>
            </w:pPr>
            <w:r w:rsidRPr="00ED7ADD">
              <w:rPr>
                <w:sz w:val="20"/>
                <w:szCs w:val="20"/>
              </w:rPr>
              <w:t>Историко-культурный музей с.Завражье, структурное подразделение МКУ «Кадыйский  районный  краеведческий  музей»</w:t>
            </w:r>
          </w:p>
        </w:tc>
        <w:tc>
          <w:tcPr>
            <w:tcW w:w="3426" w:type="dxa"/>
            <w:shd w:val="clear" w:color="auto" w:fill="auto"/>
          </w:tcPr>
          <w:p w:rsidR="00ED7ADD" w:rsidRPr="00ED7ADD" w:rsidRDefault="00ED7ADD" w:rsidP="00BA5E87">
            <w:pPr>
              <w:snapToGrid w:val="0"/>
              <w:jc w:val="center"/>
              <w:rPr>
                <w:sz w:val="20"/>
                <w:szCs w:val="20"/>
              </w:rPr>
            </w:pPr>
            <w:r w:rsidRPr="00ED7ADD">
              <w:rPr>
                <w:sz w:val="20"/>
                <w:szCs w:val="20"/>
              </w:rPr>
              <w:t>2019 – 109,9</w:t>
            </w:r>
          </w:p>
        </w:tc>
        <w:tc>
          <w:tcPr>
            <w:tcW w:w="1701" w:type="dxa"/>
            <w:shd w:val="clear" w:color="auto" w:fill="auto"/>
          </w:tcPr>
          <w:p w:rsidR="00ED7ADD" w:rsidRPr="00ED7ADD" w:rsidRDefault="00ED7ADD" w:rsidP="00BA5E87">
            <w:pPr>
              <w:snapToGrid w:val="0"/>
              <w:jc w:val="center"/>
              <w:rPr>
                <w:sz w:val="20"/>
                <w:szCs w:val="20"/>
              </w:rPr>
            </w:pPr>
            <w:r w:rsidRPr="00ED7ADD">
              <w:rPr>
                <w:sz w:val="20"/>
                <w:szCs w:val="20"/>
              </w:rPr>
              <w:t>100</w:t>
            </w:r>
          </w:p>
          <w:p w:rsidR="00ED7ADD" w:rsidRPr="00ED7ADD" w:rsidRDefault="00ED7ADD" w:rsidP="00BA5E87">
            <w:pPr>
              <w:snapToGrid w:val="0"/>
              <w:rPr>
                <w:sz w:val="20"/>
                <w:szCs w:val="20"/>
              </w:rPr>
            </w:pPr>
            <w:r w:rsidRPr="00ED7ADD">
              <w:rPr>
                <w:sz w:val="20"/>
                <w:szCs w:val="20"/>
              </w:rPr>
              <w:t>Федеральный бюджет в 2019 г.</w:t>
            </w:r>
          </w:p>
        </w:tc>
        <w:tc>
          <w:tcPr>
            <w:tcW w:w="1330" w:type="dxa"/>
            <w:shd w:val="clear" w:color="auto" w:fill="auto"/>
          </w:tcPr>
          <w:p w:rsidR="00ED7ADD" w:rsidRPr="00ED7ADD" w:rsidRDefault="00ED7ADD" w:rsidP="00BA5E87">
            <w:pPr>
              <w:snapToGrid w:val="0"/>
              <w:jc w:val="center"/>
              <w:rPr>
                <w:sz w:val="20"/>
                <w:szCs w:val="20"/>
              </w:rPr>
            </w:pPr>
            <w:r w:rsidRPr="00ED7ADD">
              <w:rPr>
                <w:sz w:val="20"/>
                <w:szCs w:val="20"/>
              </w:rPr>
              <w:t>9,9</w:t>
            </w:r>
          </w:p>
        </w:tc>
      </w:tr>
      <w:tr w:rsidR="00ED7ADD" w:rsidRPr="00ED7ADD" w:rsidTr="00BA5E87">
        <w:tc>
          <w:tcPr>
            <w:tcW w:w="3540" w:type="dxa"/>
            <w:shd w:val="clear" w:color="auto" w:fill="auto"/>
          </w:tcPr>
          <w:p w:rsidR="00ED7ADD" w:rsidRPr="00ED7ADD" w:rsidRDefault="00ED7ADD" w:rsidP="00BA5E87">
            <w:pPr>
              <w:snapToGrid w:val="0"/>
              <w:rPr>
                <w:sz w:val="20"/>
                <w:szCs w:val="20"/>
              </w:rPr>
            </w:pPr>
            <w:r w:rsidRPr="00ED7ADD">
              <w:rPr>
                <w:sz w:val="20"/>
                <w:szCs w:val="20"/>
              </w:rPr>
              <w:t>Обновление  технического оснащения отдела</w:t>
            </w:r>
          </w:p>
        </w:tc>
        <w:tc>
          <w:tcPr>
            <w:tcW w:w="1554" w:type="dxa"/>
            <w:shd w:val="clear" w:color="auto" w:fill="auto"/>
          </w:tcPr>
          <w:p w:rsidR="00ED7ADD" w:rsidRPr="00ED7ADD" w:rsidRDefault="00ED7ADD" w:rsidP="00BA5E87">
            <w:pPr>
              <w:snapToGrid w:val="0"/>
              <w:rPr>
                <w:sz w:val="20"/>
                <w:szCs w:val="20"/>
              </w:rPr>
            </w:pPr>
            <w:r w:rsidRPr="00ED7ADD">
              <w:rPr>
                <w:sz w:val="20"/>
                <w:szCs w:val="20"/>
              </w:rPr>
              <w:t>ежегодно</w:t>
            </w:r>
          </w:p>
        </w:tc>
        <w:tc>
          <w:tcPr>
            <w:tcW w:w="2449" w:type="dxa"/>
            <w:shd w:val="clear" w:color="auto" w:fill="auto"/>
          </w:tcPr>
          <w:p w:rsidR="00ED7ADD" w:rsidRPr="00ED7ADD" w:rsidRDefault="00ED7ADD" w:rsidP="00BA5E87">
            <w:pPr>
              <w:snapToGrid w:val="0"/>
              <w:rPr>
                <w:sz w:val="20"/>
                <w:szCs w:val="20"/>
              </w:rPr>
            </w:pPr>
            <w:r w:rsidRPr="00ED7ADD">
              <w:rPr>
                <w:sz w:val="20"/>
                <w:szCs w:val="20"/>
              </w:rPr>
              <w:t>Отдел культуры</w:t>
            </w:r>
          </w:p>
        </w:tc>
        <w:tc>
          <w:tcPr>
            <w:tcW w:w="3426" w:type="dxa"/>
            <w:shd w:val="clear" w:color="auto" w:fill="auto"/>
          </w:tcPr>
          <w:p w:rsidR="00ED7ADD" w:rsidRPr="00ED7ADD" w:rsidRDefault="00ED7ADD" w:rsidP="00BA5E87">
            <w:pPr>
              <w:snapToGrid w:val="0"/>
              <w:jc w:val="center"/>
              <w:rPr>
                <w:sz w:val="20"/>
                <w:szCs w:val="20"/>
              </w:rPr>
            </w:pPr>
            <w:r w:rsidRPr="00ED7ADD">
              <w:rPr>
                <w:sz w:val="20"/>
                <w:szCs w:val="20"/>
              </w:rPr>
              <w:t>2016 -  5</w:t>
            </w:r>
          </w:p>
          <w:p w:rsidR="00ED7ADD" w:rsidRPr="00ED7ADD" w:rsidRDefault="00ED7ADD" w:rsidP="00BA5E87">
            <w:pPr>
              <w:snapToGrid w:val="0"/>
              <w:jc w:val="center"/>
              <w:rPr>
                <w:sz w:val="20"/>
                <w:szCs w:val="20"/>
              </w:rPr>
            </w:pPr>
            <w:r w:rsidRPr="00ED7ADD">
              <w:rPr>
                <w:sz w:val="20"/>
                <w:szCs w:val="20"/>
              </w:rPr>
              <w:t>2017 - 0</w:t>
            </w:r>
          </w:p>
          <w:p w:rsidR="00ED7ADD" w:rsidRPr="00ED7ADD" w:rsidRDefault="00ED7ADD" w:rsidP="00BA5E87">
            <w:pPr>
              <w:snapToGrid w:val="0"/>
              <w:jc w:val="center"/>
              <w:rPr>
                <w:sz w:val="20"/>
                <w:szCs w:val="20"/>
              </w:rPr>
            </w:pPr>
            <w:r w:rsidRPr="00ED7ADD">
              <w:rPr>
                <w:sz w:val="20"/>
                <w:szCs w:val="20"/>
              </w:rPr>
              <w:t>2018 - 20</w:t>
            </w:r>
          </w:p>
          <w:p w:rsidR="00ED7ADD" w:rsidRPr="00ED7ADD" w:rsidRDefault="00ED7ADD" w:rsidP="00BA5E87">
            <w:pPr>
              <w:snapToGrid w:val="0"/>
              <w:jc w:val="center"/>
              <w:rPr>
                <w:sz w:val="20"/>
                <w:szCs w:val="20"/>
              </w:rPr>
            </w:pPr>
            <w:r w:rsidRPr="00ED7ADD">
              <w:rPr>
                <w:sz w:val="20"/>
                <w:szCs w:val="20"/>
              </w:rPr>
              <w:t>2019 - 20</w:t>
            </w:r>
          </w:p>
          <w:p w:rsidR="00ED7ADD" w:rsidRPr="00ED7ADD" w:rsidRDefault="00ED7ADD" w:rsidP="00BA5E87">
            <w:pPr>
              <w:snapToGrid w:val="0"/>
              <w:jc w:val="center"/>
              <w:rPr>
                <w:sz w:val="20"/>
                <w:szCs w:val="20"/>
              </w:rPr>
            </w:pPr>
            <w:r w:rsidRPr="00ED7ADD">
              <w:rPr>
                <w:sz w:val="20"/>
                <w:szCs w:val="20"/>
              </w:rPr>
              <w:t>2020 – 20</w:t>
            </w:r>
          </w:p>
          <w:p w:rsidR="00ED7ADD" w:rsidRPr="00ED7ADD" w:rsidRDefault="00ED7ADD" w:rsidP="00BA5E87">
            <w:pPr>
              <w:snapToGrid w:val="0"/>
              <w:jc w:val="center"/>
              <w:rPr>
                <w:sz w:val="20"/>
                <w:szCs w:val="20"/>
              </w:rPr>
            </w:pPr>
            <w:r w:rsidRPr="00ED7ADD">
              <w:rPr>
                <w:sz w:val="20"/>
                <w:szCs w:val="20"/>
              </w:rPr>
              <w:t>2021 – 20</w:t>
            </w:r>
          </w:p>
          <w:p w:rsidR="00ED7ADD" w:rsidRPr="00ED7ADD" w:rsidRDefault="00ED7ADD" w:rsidP="00BA5E87">
            <w:pPr>
              <w:snapToGrid w:val="0"/>
              <w:jc w:val="center"/>
              <w:rPr>
                <w:sz w:val="20"/>
                <w:szCs w:val="20"/>
              </w:rPr>
            </w:pPr>
            <w:r w:rsidRPr="00ED7ADD">
              <w:rPr>
                <w:sz w:val="20"/>
                <w:szCs w:val="20"/>
              </w:rPr>
              <w:t>2022 – 20</w:t>
            </w:r>
          </w:p>
          <w:p w:rsidR="00ED7ADD" w:rsidRPr="00ED7ADD" w:rsidRDefault="00ED7ADD" w:rsidP="00BA5E87">
            <w:pPr>
              <w:snapToGrid w:val="0"/>
              <w:jc w:val="center"/>
              <w:rPr>
                <w:sz w:val="20"/>
                <w:szCs w:val="20"/>
              </w:rPr>
            </w:pPr>
            <w:r w:rsidRPr="00ED7ADD">
              <w:rPr>
                <w:sz w:val="20"/>
                <w:szCs w:val="20"/>
              </w:rPr>
              <w:t>2023 – 20</w:t>
            </w:r>
          </w:p>
          <w:p w:rsidR="00ED7ADD" w:rsidRPr="00ED7ADD" w:rsidRDefault="00ED7ADD" w:rsidP="00BA5E87">
            <w:pPr>
              <w:snapToGrid w:val="0"/>
              <w:jc w:val="center"/>
              <w:rPr>
                <w:sz w:val="20"/>
                <w:szCs w:val="20"/>
              </w:rPr>
            </w:pPr>
            <w:r w:rsidRPr="00ED7ADD">
              <w:rPr>
                <w:sz w:val="20"/>
                <w:szCs w:val="20"/>
              </w:rPr>
              <w:t>2024 – 20</w:t>
            </w:r>
          </w:p>
        </w:tc>
        <w:tc>
          <w:tcPr>
            <w:tcW w:w="1701" w:type="dxa"/>
            <w:shd w:val="clear" w:color="auto" w:fill="auto"/>
          </w:tcPr>
          <w:p w:rsidR="00ED7ADD" w:rsidRPr="00ED7ADD" w:rsidRDefault="00ED7ADD" w:rsidP="00BA5E87">
            <w:pPr>
              <w:snapToGrid w:val="0"/>
              <w:rPr>
                <w:sz w:val="20"/>
                <w:szCs w:val="20"/>
              </w:rPr>
            </w:pPr>
          </w:p>
        </w:tc>
        <w:tc>
          <w:tcPr>
            <w:tcW w:w="1330" w:type="dxa"/>
            <w:shd w:val="clear" w:color="auto" w:fill="auto"/>
          </w:tcPr>
          <w:p w:rsidR="00ED7ADD" w:rsidRPr="00ED7ADD" w:rsidRDefault="00ED7ADD" w:rsidP="00BA5E87">
            <w:pPr>
              <w:snapToGrid w:val="0"/>
              <w:ind w:left="75"/>
              <w:jc w:val="center"/>
              <w:rPr>
                <w:sz w:val="20"/>
                <w:szCs w:val="20"/>
              </w:rPr>
            </w:pPr>
            <w:r w:rsidRPr="00ED7ADD">
              <w:rPr>
                <w:sz w:val="20"/>
                <w:szCs w:val="20"/>
              </w:rPr>
              <w:t>5</w:t>
            </w:r>
          </w:p>
          <w:p w:rsidR="00ED7ADD" w:rsidRPr="00ED7ADD" w:rsidRDefault="00ED7ADD" w:rsidP="00BA5E87">
            <w:pPr>
              <w:snapToGrid w:val="0"/>
              <w:ind w:left="75"/>
              <w:jc w:val="center"/>
              <w:rPr>
                <w:sz w:val="20"/>
                <w:szCs w:val="20"/>
              </w:rPr>
            </w:pPr>
            <w:r w:rsidRPr="00ED7ADD">
              <w:rPr>
                <w:sz w:val="20"/>
                <w:szCs w:val="20"/>
              </w:rPr>
              <w:t>0</w:t>
            </w:r>
          </w:p>
          <w:p w:rsidR="00ED7ADD" w:rsidRPr="00ED7ADD" w:rsidRDefault="00ED7ADD" w:rsidP="00BA5E87">
            <w:pPr>
              <w:snapToGrid w:val="0"/>
              <w:ind w:left="75"/>
              <w:jc w:val="center"/>
              <w:rPr>
                <w:sz w:val="20"/>
                <w:szCs w:val="20"/>
              </w:rPr>
            </w:pPr>
            <w:r w:rsidRPr="00ED7ADD">
              <w:rPr>
                <w:sz w:val="20"/>
                <w:szCs w:val="20"/>
              </w:rPr>
              <w:t>20</w:t>
            </w:r>
          </w:p>
          <w:p w:rsidR="00ED7ADD" w:rsidRPr="00ED7ADD" w:rsidRDefault="00ED7ADD" w:rsidP="00BA5E87">
            <w:pPr>
              <w:snapToGrid w:val="0"/>
              <w:ind w:left="75"/>
              <w:jc w:val="center"/>
              <w:rPr>
                <w:sz w:val="20"/>
                <w:szCs w:val="20"/>
              </w:rPr>
            </w:pPr>
            <w:r w:rsidRPr="00ED7ADD">
              <w:rPr>
                <w:sz w:val="20"/>
                <w:szCs w:val="20"/>
              </w:rPr>
              <w:t>20</w:t>
            </w:r>
          </w:p>
          <w:p w:rsidR="00ED7ADD" w:rsidRPr="00ED7ADD" w:rsidRDefault="00ED7ADD" w:rsidP="00BA5E87">
            <w:pPr>
              <w:snapToGrid w:val="0"/>
              <w:ind w:left="75"/>
              <w:jc w:val="center"/>
              <w:rPr>
                <w:sz w:val="20"/>
                <w:szCs w:val="20"/>
              </w:rPr>
            </w:pPr>
            <w:r w:rsidRPr="00ED7ADD">
              <w:rPr>
                <w:sz w:val="20"/>
                <w:szCs w:val="20"/>
              </w:rPr>
              <w:t>20</w:t>
            </w:r>
          </w:p>
          <w:p w:rsidR="00ED7ADD" w:rsidRPr="00ED7ADD" w:rsidRDefault="00ED7ADD" w:rsidP="00BA5E87">
            <w:pPr>
              <w:snapToGrid w:val="0"/>
              <w:ind w:left="75"/>
              <w:jc w:val="center"/>
              <w:rPr>
                <w:sz w:val="20"/>
                <w:szCs w:val="20"/>
              </w:rPr>
            </w:pPr>
            <w:r w:rsidRPr="00ED7ADD">
              <w:rPr>
                <w:sz w:val="20"/>
                <w:szCs w:val="20"/>
              </w:rPr>
              <w:t>20</w:t>
            </w:r>
          </w:p>
          <w:p w:rsidR="00ED7ADD" w:rsidRPr="00ED7ADD" w:rsidRDefault="00ED7ADD" w:rsidP="00BA5E87">
            <w:pPr>
              <w:snapToGrid w:val="0"/>
              <w:ind w:left="75"/>
              <w:jc w:val="center"/>
              <w:rPr>
                <w:sz w:val="20"/>
                <w:szCs w:val="20"/>
              </w:rPr>
            </w:pPr>
            <w:r w:rsidRPr="00ED7ADD">
              <w:rPr>
                <w:sz w:val="20"/>
                <w:szCs w:val="20"/>
              </w:rPr>
              <w:t>20</w:t>
            </w:r>
          </w:p>
          <w:p w:rsidR="00ED7ADD" w:rsidRPr="00ED7ADD" w:rsidRDefault="00ED7ADD" w:rsidP="00BA5E87">
            <w:pPr>
              <w:snapToGrid w:val="0"/>
              <w:ind w:left="75"/>
              <w:jc w:val="center"/>
              <w:rPr>
                <w:sz w:val="20"/>
                <w:szCs w:val="20"/>
              </w:rPr>
            </w:pPr>
            <w:r w:rsidRPr="00ED7ADD">
              <w:rPr>
                <w:sz w:val="20"/>
                <w:szCs w:val="20"/>
              </w:rPr>
              <w:t>20</w:t>
            </w:r>
          </w:p>
          <w:p w:rsidR="00ED7ADD" w:rsidRPr="00ED7ADD" w:rsidRDefault="00ED7ADD" w:rsidP="00BA5E87">
            <w:pPr>
              <w:snapToGrid w:val="0"/>
              <w:ind w:left="75"/>
              <w:jc w:val="center"/>
              <w:rPr>
                <w:sz w:val="20"/>
                <w:szCs w:val="20"/>
              </w:rPr>
            </w:pPr>
            <w:r w:rsidRPr="00ED7ADD">
              <w:rPr>
                <w:sz w:val="20"/>
                <w:szCs w:val="20"/>
              </w:rPr>
              <w:t>20</w:t>
            </w:r>
          </w:p>
        </w:tc>
      </w:tr>
      <w:tr w:rsidR="00ED7ADD" w:rsidRPr="00ED7ADD" w:rsidTr="00BA5E87">
        <w:tc>
          <w:tcPr>
            <w:tcW w:w="3540" w:type="dxa"/>
            <w:shd w:val="clear" w:color="auto" w:fill="auto"/>
          </w:tcPr>
          <w:p w:rsidR="00ED7ADD" w:rsidRPr="00ED7ADD" w:rsidRDefault="00ED7ADD" w:rsidP="00BA5E87">
            <w:pPr>
              <w:snapToGrid w:val="0"/>
              <w:rPr>
                <w:sz w:val="20"/>
                <w:szCs w:val="20"/>
              </w:rPr>
            </w:pPr>
            <w:r w:rsidRPr="00ED7ADD">
              <w:rPr>
                <w:sz w:val="20"/>
                <w:szCs w:val="20"/>
              </w:rPr>
              <w:t>Осуществление текущих ремонтов и  содержание (оплата коммунальных услуг) муниципальных учреждений культуры (в т.ч. домов культуры и их филиалов), расположенных в населенных пунктах с числом жителей до 50 тысяч человек</w:t>
            </w:r>
          </w:p>
        </w:tc>
        <w:tc>
          <w:tcPr>
            <w:tcW w:w="1554" w:type="dxa"/>
            <w:shd w:val="clear" w:color="auto" w:fill="auto"/>
          </w:tcPr>
          <w:p w:rsidR="00ED7ADD" w:rsidRPr="00ED7ADD" w:rsidRDefault="00ED7ADD" w:rsidP="00BA5E87">
            <w:pPr>
              <w:snapToGrid w:val="0"/>
              <w:rPr>
                <w:sz w:val="20"/>
                <w:szCs w:val="20"/>
              </w:rPr>
            </w:pPr>
            <w:r w:rsidRPr="00ED7ADD">
              <w:rPr>
                <w:sz w:val="20"/>
                <w:szCs w:val="20"/>
              </w:rPr>
              <w:t>ежегодно</w:t>
            </w:r>
          </w:p>
        </w:tc>
        <w:tc>
          <w:tcPr>
            <w:tcW w:w="2449" w:type="dxa"/>
            <w:shd w:val="clear" w:color="auto" w:fill="auto"/>
          </w:tcPr>
          <w:p w:rsidR="00ED7ADD" w:rsidRPr="00ED7ADD" w:rsidRDefault="00ED7ADD" w:rsidP="00BA5E87">
            <w:pPr>
              <w:rPr>
                <w:sz w:val="20"/>
                <w:szCs w:val="20"/>
              </w:rPr>
            </w:pPr>
            <w:r w:rsidRPr="00ED7ADD">
              <w:rPr>
                <w:sz w:val="20"/>
                <w:szCs w:val="20"/>
              </w:rPr>
              <w:t>Учреждения культуры</w:t>
            </w:r>
          </w:p>
        </w:tc>
        <w:tc>
          <w:tcPr>
            <w:tcW w:w="3426" w:type="dxa"/>
            <w:shd w:val="clear" w:color="auto" w:fill="auto"/>
          </w:tcPr>
          <w:p w:rsidR="00ED7ADD" w:rsidRPr="00ED7ADD" w:rsidRDefault="00ED7ADD" w:rsidP="00BA5E87">
            <w:pPr>
              <w:snapToGrid w:val="0"/>
              <w:jc w:val="center"/>
              <w:rPr>
                <w:sz w:val="20"/>
                <w:szCs w:val="20"/>
              </w:rPr>
            </w:pPr>
            <w:r w:rsidRPr="00ED7ADD">
              <w:rPr>
                <w:sz w:val="20"/>
                <w:szCs w:val="20"/>
              </w:rPr>
              <w:t>2016 – 100</w:t>
            </w:r>
          </w:p>
          <w:p w:rsidR="00ED7ADD" w:rsidRPr="00ED7ADD" w:rsidRDefault="00ED7ADD" w:rsidP="00BA5E87">
            <w:pPr>
              <w:snapToGrid w:val="0"/>
              <w:jc w:val="center"/>
              <w:rPr>
                <w:sz w:val="20"/>
                <w:szCs w:val="20"/>
              </w:rPr>
            </w:pPr>
            <w:r w:rsidRPr="00ED7ADD">
              <w:rPr>
                <w:sz w:val="20"/>
                <w:szCs w:val="20"/>
              </w:rPr>
              <w:t>2017 – 150</w:t>
            </w:r>
          </w:p>
          <w:p w:rsidR="00ED7ADD" w:rsidRPr="00ED7ADD" w:rsidRDefault="00ED7ADD" w:rsidP="00BA5E87">
            <w:pPr>
              <w:snapToGrid w:val="0"/>
              <w:jc w:val="center"/>
              <w:rPr>
                <w:sz w:val="20"/>
                <w:szCs w:val="20"/>
              </w:rPr>
            </w:pPr>
            <w:r w:rsidRPr="00ED7ADD">
              <w:rPr>
                <w:sz w:val="20"/>
                <w:szCs w:val="20"/>
              </w:rPr>
              <w:t>2018 -200</w:t>
            </w:r>
          </w:p>
          <w:p w:rsidR="00ED7ADD" w:rsidRPr="00ED7ADD" w:rsidRDefault="00ED7ADD" w:rsidP="00BA5E87">
            <w:pPr>
              <w:snapToGrid w:val="0"/>
              <w:jc w:val="center"/>
              <w:rPr>
                <w:sz w:val="20"/>
                <w:szCs w:val="20"/>
              </w:rPr>
            </w:pPr>
            <w:r w:rsidRPr="00ED7ADD">
              <w:rPr>
                <w:sz w:val="20"/>
                <w:szCs w:val="20"/>
              </w:rPr>
              <w:t>2019 -350</w:t>
            </w:r>
          </w:p>
          <w:p w:rsidR="00ED7ADD" w:rsidRPr="00ED7ADD" w:rsidRDefault="00ED7ADD" w:rsidP="00BA5E87">
            <w:pPr>
              <w:snapToGrid w:val="0"/>
              <w:jc w:val="center"/>
              <w:rPr>
                <w:sz w:val="20"/>
                <w:szCs w:val="20"/>
              </w:rPr>
            </w:pPr>
            <w:r w:rsidRPr="00ED7ADD">
              <w:rPr>
                <w:sz w:val="20"/>
                <w:szCs w:val="20"/>
              </w:rPr>
              <w:t>2020 -250</w:t>
            </w:r>
          </w:p>
          <w:p w:rsidR="00ED7ADD" w:rsidRPr="00ED7ADD" w:rsidRDefault="00ED7ADD" w:rsidP="00BA5E87">
            <w:pPr>
              <w:snapToGrid w:val="0"/>
              <w:jc w:val="center"/>
              <w:rPr>
                <w:sz w:val="20"/>
                <w:szCs w:val="20"/>
              </w:rPr>
            </w:pPr>
            <w:r w:rsidRPr="00ED7ADD">
              <w:rPr>
                <w:sz w:val="20"/>
                <w:szCs w:val="20"/>
              </w:rPr>
              <w:t>2021 -250</w:t>
            </w:r>
          </w:p>
          <w:p w:rsidR="00ED7ADD" w:rsidRPr="00ED7ADD" w:rsidRDefault="00ED7ADD" w:rsidP="00BA5E87">
            <w:pPr>
              <w:snapToGrid w:val="0"/>
              <w:jc w:val="center"/>
              <w:rPr>
                <w:sz w:val="20"/>
                <w:szCs w:val="20"/>
              </w:rPr>
            </w:pPr>
            <w:r w:rsidRPr="00ED7ADD">
              <w:rPr>
                <w:sz w:val="20"/>
                <w:szCs w:val="20"/>
              </w:rPr>
              <w:t>2022 -250</w:t>
            </w:r>
          </w:p>
          <w:p w:rsidR="00ED7ADD" w:rsidRPr="00ED7ADD" w:rsidRDefault="00ED7ADD" w:rsidP="00BA5E87">
            <w:pPr>
              <w:snapToGrid w:val="0"/>
              <w:jc w:val="center"/>
              <w:rPr>
                <w:sz w:val="20"/>
                <w:szCs w:val="20"/>
              </w:rPr>
            </w:pPr>
            <w:r w:rsidRPr="00ED7ADD">
              <w:rPr>
                <w:sz w:val="20"/>
                <w:szCs w:val="20"/>
              </w:rPr>
              <w:t>2023 -250</w:t>
            </w:r>
          </w:p>
          <w:p w:rsidR="00ED7ADD" w:rsidRPr="00ED7ADD" w:rsidRDefault="00ED7ADD" w:rsidP="00BA5E87">
            <w:pPr>
              <w:snapToGrid w:val="0"/>
              <w:jc w:val="center"/>
              <w:rPr>
                <w:sz w:val="20"/>
                <w:szCs w:val="20"/>
              </w:rPr>
            </w:pPr>
            <w:r w:rsidRPr="00ED7ADD">
              <w:rPr>
                <w:sz w:val="20"/>
                <w:szCs w:val="20"/>
              </w:rPr>
              <w:t>2024 -250</w:t>
            </w:r>
          </w:p>
        </w:tc>
        <w:tc>
          <w:tcPr>
            <w:tcW w:w="1701" w:type="dxa"/>
            <w:shd w:val="clear" w:color="auto" w:fill="auto"/>
          </w:tcPr>
          <w:p w:rsidR="00ED7ADD" w:rsidRPr="00ED7ADD" w:rsidRDefault="00ED7ADD" w:rsidP="00BA5E87">
            <w:pPr>
              <w:snapToGrid w:val="0"/>
              <w:rPr>
                <w:sz w:val="20"/>
                <w:szCs w:val="20"/>
              </w:rPr>
            </w:pPr>
          </w:p>
        </w:tc>
        <w:tc>
          <w:tcPr>
            <w:tcW w:w="1330" w:type="dxa"/>
            <w:shd w:val="clear" w:color="auto" w:fill="auto"/>
          </w:tcPr>
          <w:p w:rsidR="00ED7ADD" w:rsidRPr="00ED7ADD" w:rsidRDefault="00ED7ADD" w:rsidP="00BA5E87">
            <w:pPr>
              <w:snapToGrid w:val="0"/>
              <w:jc w:val="center"/>
              <w:rPr>
                <w:sz w:val="20"/>
                <w:szCs w:val="20"/>
              </w:rPr>
            </w:pPr>
            <w:r w:rsidRPr="00ED7ADD">
              <w:rPr>
                <w:sz w:val="20"/>
                <w:szCs w:val="20"/>
              </w:rPr>
              <w:t>100</w:t>
            </w:r>
          </w:p>
          <w:p w:rsidR="00ED7ADD" w:rsidRPr="00ED7ADD" w:rsidRDefault="00ED7ADD" w:rsidP="00BA5E87">
            <w:pPr>
              <w:snapToGrid w:val="0"/>
              <w:jc w:val="center"/>
              <w:rPr>
                <w:sz w:val="20"/>
                <w:szCs w:val="20"/>
              </w:rPr>
            </w:pPr>
            <w:r w:rsidRPr="00ED7ADD">
              <w:rPr>
                <w:sz w:val="20"/>
                <w:szCs w:val="20"/>
              </w:rPr>
              <w:t>150</w:t>
            </w:r>
          </w:p>
          <w:p w:rsidR="00ED7ADD" w:rsidRPr="00ED7ADD" w:rsidRDefault="00ED7ADD" w:rsidP="00BA5E87">
            <w:pPr>
              <w:snapToGrid w:val="0"/>
              <w:jc w:val="center"/>
              <w:rPr>
                <w:sz w:val="20"/>
                <w:szCs w:val="20"/>
              </w:rPr>
            </w:pPr>
            <w:r w:rsidRPr="00ED7ADD">
              <w:rPr>
                <w:sz w:val="20"/>
                <w:szCs w:val="20"/>
              </w:rPr>
              <w:t>200</w:t>
            </w:r>
          </w:p>
          <w:p w:rsidR="00ED7ADD" w:rsidRPr="00ED7ADD" w:rsidRDefault="00ED7ADD" w:rsidP="00BA5E87">
            <w:pPr>
              <w:snapToGrid w:val="0"/>
              <w:jc w:val="center"/>
              <w:rPr>
                <w:sz w:val="20"/>
                <w:szCs w:val="20"/>
              </w:rPr>
            </w:pPr>
            <w:r w:rsidRPr="00ED7ADD">
              <w:rPr>
                <w:sz w:val="20"/>
                <w:szCs w:val="20"/>
              </w:rPr>
              <w:t>250</w:t>
            </w:r>
          </w:p>
          <w:p w:rsidR="00ED7ADD" w:rsidRPr="00ED7ADD" w:rsidRDefault="00ED7ADD" w:rsidP="00BA5E87">
            <w:pPr>
              <w:snapToGrid w:val="0"/>
              <w:jc w:val="center"/>
              <w:rPr>
                <w:sz w:val="20"/>
                <w:szCs w:val="20"/>
              </w:rPr>
            </w:pPr>
            <w:r w:rsidRPr="00ED7ADD">
              <w:rPr>
                <w:sz w:val="20"/>
                <w:szCs w:val="20"/>
              </w:rPr>
              <w:t>250</w:t>
            </w:r>
          </w:p>
          <w:p w:rsidR="00ED7ADD" w:rsidRPr="00ED7ADD" w:rsidRDefault="00ED7ADD" w:rsidP="00BA5E87">
            <w:pPr>
              <w:snapToGrid w:val="0"/>
              <w:jc w:val="center"/>
              <w:rPr>
                <w:sz w:val="20"/>
                <w:szCs w:val="20"/>
              </w:rPr>
            </w:pPr>
            <w:r w:rsidRPr="00ED7ADD">
              <w:rPr>
                <w:sz w:val="20"/>
                <w:szCs w:val="20"/>
              </w:rPr>
              <w:t>250</w:t>
            </w:r>
          </w:p>
          <w:p w:rsidR="00ED7ADD" w:rsidRPr="00ED7ADD" w:rsidRDefault="00ED7ADD" w:rsidP="00BA5E87">
            <w:pPr>
              <w:snapToGrid w:val="0"/>
              <w:jc w:val="center"/>
              <w:rPr>
                <w:sz w:val="20"/>
                <w:szCs w:val="20"/>
              </w:rPr>
            </w:pPr>
            <w:r w:rsidRPr="00ED7ADD">
              <w:rPr>
                <w:sz w:val="20"/>
                <w:szCs w:val="20"/>
              </w:rPr>
              <w:t>250</w:t>
            </w:r>
          </w:p>
          <w:p w:rsidR="00ED7ADD" w:rsidRPr="00ED7ADD" w:rsidRDefault="00ED7ADD" w:rsidP="00BA5E87">
            <w:pPr>
              <w:snapToGrid w:val="0"/>
              <w:jc w:val="center"/>
              <w:rPr>
                <w:sz w:val="20"/>
                <w:szCs w:val="20"/>
              </w:rPr>
            </w:pPr>
            <w:r w:rsidRPr="00ED7ADD">
              <w:rPr>
                <w:sz w:val="20"/>
                <w:szCs w:val="20"/>
              </w:rPr>
              <w:t>250</w:t>
            </w:r>
          </w:p>
          <w:p w:rsidR="00ED7ADD" w:rsidRPr="00ED7ADD" w:rsidRDefault="00ED7ADD" w:rsidP="00BA5E87">
            <w:pPr>
              <w:snapToGrid w:val="0"/>
              <w:jc w:val="center"/>
              <w:rPr>
                <w:sz w:val="20"/>
                <w:szCs w:val="20"/>
              </w:rPr>
            </w:pPr>
            <w:r w:rsidRPr="00ED7ADD">
              <w:rPr>
                <w:sz w:val="20"/>
                <w:szCs w:val="20"/>
              </w:rPr>
              <w:t>250</w:t>
            </w:r>
          </w:p>
        </w:tc>
      </w:tr>
      <w:tr w:rsidR="00ED7ADD" w:rsidRPr="00ED7ADD" w:rsidTr="00BA5E87">
        <w:tc>
          <w:tcPr>
            <w:tcW w:w="3540" w:type="dxa"/>
            <w:shd w:val="clear" w:color="auto" w:fill="auto"/>
          </w:tcPr>
          <w:p w:rsidR="00ED7ADD" w:rsidRPr="00ED7ADD" w:rsidRDefault="00ED7ADD" w:rsidP="00BA5E87">
            <w:pPr>
              <w:snapToGrid w:val="0"/>
              <w:rPr>
                <w:sz w:val="20"/>
                <w:szCs w:val="20"/>
              </w:rPr>
            </w:pPr>
            <w:r w:rsidRPr="00ED7ADD">
              <w:rPr>
                <w:sz w:val="20"/>
                <w:szCs w:val="20"/>
              </w:rPr>
              <w:t xml:space="preserve">Приобретение и доставка оборудования и материальных ценностей, необходимых для </w:t>
            </w:r>
            <w:r w:rsidRPr="00ED7ADD">
              <w:rPr>
                <w:sz w:val="20"/>
                <w:szCs w:val="20"/>
              </w:rPr>
              <w:lastRenderedPageBreak/>
              <w:t xml:space="preserve">организации деятельности отдела и учреждений культуры, в том числе приобретение мебели, оргтехники, светового и музыкального оборудования, сценических костюмов, музыкальных инструментов, аудио,  видео и киноаппаратуры </w:t>
            </w:r>
          </w:p>
        </w:tc>
        <w:tc>
          <w:tcPr>
            <w:tcW w:w="1554" w:type="dxa"/>
            <w:shd w:val="clear" w:color="auto" w:fill="auto"/>
          </w:tcPr>
          <w:p w:rsidR="00ED7ADD" w:rsidRPr="00ED7ADD" w:rsidRDefault="00ED7ADD" w:rsidP="00BA5E87">
            <w:pPr>
              <w:snapToGrid w:val="0"/>
              <w:rPr>
                <w:sz w:val="20"/>
                <w:szCs w:val="20"/>
              </w:rPr>
            </w:pPr>
            <w:r w:rsidRPr="00ED7ADD">
              <w:rPr>
                <w:sz w:val="20"/>
                <w:szCs w:val="20"/>
              </w:rPr>
              <w:lastRenderedPageBreak/>
              <w:t>ежегодно</w:t>
            </w:r>
          </w:p>
        </w:tc>
        <w:tc>
          <w:tcPr>
            <w:tcW w:w="2449" w:type="dxa"/>
            <w:shd w:val="clear" w:color="auto" w:fill="auto"/>
          </w:tcPr>
          <w:p w:rsidR="00ED7ADD" w:rsidRPr="00ED7ADD" w:rsidRDefault="00ED7ADD" w:rsidP="00BA5E87">
            <w:pPr>
              <w:rPr>
                <w:sz w:val="20"/>
                <w:szCs w:val="20"/>
              </w:rPr>
            </w:pPr>
            <w:r w:rsidRPr="00ED7ADD">
              <w:rPr>
                <w:sz w:val="20"/>
                <w:szCs w:val="20"/>
              </w:rPr>
              <w:t>Отдел культуры</w:t>
            </w:r>
          </w:p>
          <w:p w:rsidR="00ED7ADD" w:rsidRPr="00ED7ADD" w:rsidRDefault="00ED7ADD" w:rsidP="00BA5E87">
            <w:pPr>
              <w:rPr>
                <w:sz w:val="20"/>
                <w:szCs w:val="20"/>
              </w:rPr>
            </w:pPr>
            <w:r w:rsidRPr="00ED7ADD">
              <w:rPr>
                <w:sz w:val="20"/>
                <w:szCs w:val="20"/>
              </w:rPr>
              <w:t>Учреждения культуры</w:t>
            </w:r>
          </w:p>
        </w:tc>
        <w:tc>
          <w:tcPr>
            <w:tcW w:w="3426" w:type="dxa"/>
            <w:shd w:val="clear" w:color="auto" w:fill="auto"/>
          </w:tcPr>
          <w:p w:rsidR="00ED7ADD" w:rsidRPr="00ED7ADD" w:rsidRDefault="00ED7ADD" w:rsidP="00BA5E87">
            <w:pPr>
              <w:snapToGrid w:val="0"/>
              <w:jc w:val="center"/>
              <w:rPr>
                <w:sz w:val="20"/>
                <w:szCs w:val="20"/>
              </w:rPr>
            </w:pPr>
            <w:r w:rsidRPr="00ED7ADD">
              <w:rPr>
                <w:sz w:val="20"/>
                <w:szCs w:val="20"/>
              </w:rPr>
              <w:t>2016 – 10</w:t>
            </w:r>
          </w:p>
          <w:p w:rsidR="00ED7ADD" w:rsidRPr="00ED7ADD" w:rsidRDefault="00ED7ADD" w:rsidP="00BA5E87">
            <w:pPr>
              <w:snapToGrid w:val="0"/>
              <w:jc w:val="center"/>
              <w:rPr>
                <w:sz w:val="20"/>
                <w:szCs w:val="20"/>
              </w:rPr>
            </w:pPr>
            <w:r w:rsidRPr="00ED7ADD">
              <w:rPr>
                <w:sz w:val="20"/>
                <w:szCs w:val="20"/>
              </w:rPr>
              <w:t>2017 - 0</w:t>
            </w:r>
          </w:p>
          <w:p w:rsidR="00ED7ADD" w:rsidRPr="00ED7ADD" w:rsidRDefault="00ED7ADD" w:rsidP="00BA5E87">
            <w:pPr>
              <w:snapToGrid w:val="0"/>
              <w:jc w:val="center"/>
              <w:rPr>
                <w:sz w:val="20"/>
                <w:szCs w:val="20"/>
              </w:rPr>
            </w:pPr>
            <w:r w:rsidRPr="00ED7ADD">
              <w:rPr>
                <w:sz w:val="20"/>
                <w:szCs w:val="20"/>
              </w:rPr>
              <w:t>2018 -50</w:t>
            </w:r>
          </w:p>
          <w:p w:rsidR="00ED7ADD" w:rsidRPr="00ED7ADD" w:rsidRDefault="00ED7ADD" w:rsidP="00BA5E87">
            <w:pPr>
              <w:snapToGrid w:val="0"/>
              <w:jc w:val="center"/>
              <w:rPr>
                <w:sz w:val="20"/>
                <w:szCs w:val="20"/>
              </w:rPr>
            </w:pPr>
            <w:r w:rsidRPr="00ED7ADD">
              <w:rPr>
                <w:sz w:val="20"/>
                <w:szCs w:val="20"/>
              </w:rPr>
              <w:lastRenderedPageBreak/>
              <w:t>2019 -50</w:t>
            </w:r>
          </w:p>
          <w:p w:rsidR="00ED7ADD" w:rsidRPr="00ED7ADD" w:rsidRDefault="00ED7ADD" w:rsidP="00BA5E87">
            <w:pPr>
              <w:snapToGrid w:val="0"/>
              <w:jc w:val="center"/>
              <w:rPr>
                <w:sz w:val="20"/>
                <w:szCs w:val="20"/>
              </w:rPr>
            </w:pPr>
            <w:r w:rsidRPr="00ED7ADD">
              <w:rPr>
                <w:sz w:val="20"/>
                <w:szCs w:val="20"/>
              </w:rPr>
              <w:t>2020 -50</w:t>
            </w:r>
          </w:p>
          <w:p w:rsidR="00ED7ADD" w:rsidRPr="00ED7ADD" w:rsidRDefault="00ED7ADD" w:rsidP="00BA5E87">
            <w:pPr>
              <w:snapToGrid w:val="0"/>
              <w:jc w:val="center"/>
              <w:rPr>
                <w:sz w:val="20"/>
                <w:szCs w:val="20"/>
              </w:rPr>
            </w:pPr>
            <w:r w:rsidRPr="00ED7ADD">
              <w:rPr>
                <w:sz w:val="20"/>
                <w:szCs w:val="20"/>
              </w:rPr>
              <w:t>2021 -50</w:t>
            </w:r>
          </w:p>
          <w:p w:rsidR="00ED7ADD" w:rsidRPr="00ED7ADD" w:rsidRDefault="00ED7ADD" w:rsidP="00BA5E87">
            <w:pPr>
              <w:snapToGrid w:val="0"/>
              <w:jc w:val="center"/>
              <w:rPr>
                <w:sz w:val="20"/>
                <w:szCs w:val="20"/>
              </w:rPr>
            </w:pPr>
            <w:r w:rsidRPr="00ED7ADD">
              <w:rPr>
                <w:sz w:val="20"/>
                <w:szCs w:val="20"/>
              </w:rPr>
              <w:t>2022 -50</w:t>
            </w:r>
          </w:p>
          <w:p w:rsidR="00ED7ADD" w:rsidRPr="00ED7ADD" w:rsidRDefault="00ED7ADD" w:rsidP="00BA5E87">
            <w:pPr>
              <w:snapToGrid w:val="0"/>
              <w:jc w:val="center"/>
              <w:rPr>
                <w:sz w:val="20"/>
                <w:szCs w:val="20"/>
              </w:rPr>
            </w:pPr>
            <w:r w:rsidRPr="00ED7ADD">
              <w:rPr>
                <w:sz w:val="20"/>
                <w:szCs w:val="20"/>
              </w:rPr>
              <w:t>2023 -50</w:t>
            </w:r>
          </w:p>
          <w:p w:rsidR="00ED7ADD" w:rsidRPr="00ED7ADD" w:rsidRDefault="00ED7ADD" w:rsidP="00BA5E87">
            <w:pPr>
              <w:snapToGrid w:val="0"/>
              <w:jc w:val="center"/>
              <w:rPr>
                <w:sz w:val="20"/>
                <w:szCs w:val="20"/>
              </w:rPr>
            </w:pPr>
            <w:r w:rsidRPr="00ED7ADD">
              <w:rPr>
                <w:sz w:val="20"/>
                <w:szCs w:val="20"/>
              </w:rPr>
              <w:t>2024 -50</w:t>
            </w:r>
          </w:p>
        </w:tc>
        <w:tc>
          <w:tcPr>
            <w:tcW w:w="1701" w:type="dxa"/>
            <w:shd w:val="clear" w:color="auto" w:fill="auto"/>
          </w:tcPr>
          <w:p w:rsidR="00ED7ADD" w:rsidRPr="00ED7ADD" w:rsidRDefault="00ED7ADD" w:rsidP="00BA5E87">
            <w:pPr>
              <w:snapToGrid w:val="0"/>
              <w:jc w:val="center"/>
              <w:rPr>
                <w:sz w:val="20"/>
                <w:szCs w:val="20"/>
              </w:rPr>
            </w:pPr>
          </w:p>
        </w:tc>
        <w:tc>
          <w:tcPr>
            <w:tcW w:w="1330" w:type="dxa"/>
            <w:shd w:val="clear" w:color="auto" w:fill="auto"/>
          </w:tcPr>
          <w:p w:rsidR="00ED7ADD" w:rsidRPr="00ED7ADD" w:rsidRDefault="00ED7ADD" w:rsidP="00BA5E87">
            <w:pPr>
              <w:snapToGrid w:val="0"/>
              <w:jc w:val="center"/>
              <w:rPr>
                <w:sz w:val="20"/>
                <w:szCs w:val="20"/>
              </w:rPr>
            </w:pPr>
            <w:r w:rsidRPr="00ED7ADD">
              <w:rPr>
                <w:sz w:val="20"/>
                <w:szCs w:val="20"/>
              </w:rPr>
              <w:t>10</w:t>
            </w:r>
          </w:p>
          <w:p w:rsidR="00ED7ADD" w:rsidRPr="00ED7ADD" w:rsidRDefault="00ED7ADD" w:rsidP="00BA5E87">
            <w:pPr>
              <w:snapToGrid w:val="0"/>
              <w:jc w:val="center"/>
              <w:rPr>
                <w:sz w:val="20"/>
                <w:szCs w:val="20"/>
              </w:rPr>
            </w:pPr>
            <w:r w:rsidRPr="00ED7ADD">
              <w:rPr>
                <w:sz w:val="20"/>
                <w:szCs w:val="20"/>
              </w:rPr>
              <w:t>0</w:t>
            </w:r>
          </w:p>
          <w:p w:rsidR="00ED7ADD" w:rsidRPr="00ED7ADD" w:rsidRDefault="00ED7ADD" w:rsidP="00BA5E87">
            <w:pPr>
              <w:snapToGrid w:val="0"/>
              <w:jc w:val="center"/>
              <w:rPr>
                <w:sz w:val="20"/>
                <w:szCs w:val="20"/>
              </w:rPr>
            </w:pPr>
            <w:r w:rsidRPr="00ED7ADD">
              <w:rPr>
                <w:sz w:val="20"/>
                <w:szCs w:val="20"/>
              </w:rPr>
              <w:t>50</w:t>
            </w:r>
          </w:p>
          <w:p w:rsidR="00ED7ADD" w:rsidRPr="00ED7ADD" w:rsidRDefault="00ED7ADD" w:rsidP="00BA5E87">
            <w:pPr>
              <w:snapToGrid w:val="0"/>
              <w:jc w:val="center"/>
              <w:rPr>
                <w:sz w:val="20"/>
                <w:szCs w:val="20"/>
              </w:rPr>
            </w:pPr>
            <w:r w:rsidRPr="00ED7ADD">
              <w:rPr>
                <w:sz w:val="20"/>
                <w:szCs w:val="20"/>
              </w:rPr>
              <w:lastRenderedPageBreak/>
              <w:t>50</w:t>
            </w:r>
          </w:p>
          <w:p w:rsidR="00ED7ADD" w:rsidRPr="00ED7ADD" w:rsidRDefault="00ED7ADD" w:rsidP="00BA5E87">
            <w:pPr>
              <w:snapToGrid w:val="0"/>
              <w:jc w:val="center"/>
              <w:rPr>
                <w:sz w:val="20"/>
                <w:szCs w:val="20"/>
              </w:rPr>
            </w:pPr>
            <w:r w:rsidRPr="00ED7ADD">
              <w:rPr>
                <w:sz w:val="20"/>
                <w:szCs w:val="20"/>
              </w:rPr>
              <w:t>50</w:t>
            </w:r>
          </w:p>
          <w:p w:rsidR="00ED7ADD" w:rsidRPr="00ED7ADD" w:rsidRDefault="00ED7ADD" w:rsidP="00BA5E87">
            <w:pPr>
              <w:snapToGrid w:val="0"/>
              <w:jc w:val="center"/>
              <w:rPr>
                <w:sz w:val="20"/>
                <w:szCs w:val="20"/>
              </w:rPr>
            </w:pPr>
            <w:r w:rsidRPr="00ED7ADD">
              <w:rPr>
                <w:sz w:val="20"/>
                <w:szCs w:val="20"/>
              </w:rPr>
              <w:t>50</w:t>
            </w:r>
          </w:p>
          <w:p w:rsidR="00ED7ADD" w:rsidRPr="00ED7ADD" w:rsidRDefault="00ED7ADD" w:rsidP="00BA5E87">
            <w:pPr>
              <w:snapToGrid w:val="0"/>
              <w:jc w:val="center"/>
              <w:rPr>
                <w:sz w:val="20"/>
                <w:szCs w:val="20"/>
              </w:rPr>
            </w:pPr>
            <w:r w:rsidRPr="00ED7ADD">
              <w:rPr>
                <w:sz w:val="20"/>
                <w:szCs w:val="20"/>
              </w:rPr>
              <w:t>50</w:t>
            </w:r>
          </w:p>
          <w:p w:rsidR="00ED7ADD" w:rsidRPr="00ED7ADD" w:rsidRDefault="00ED7ADD" w:rsidP="00BA5E87">
            <w:pPr>
              <w:snapToGrid w:val="0"/>
              <w:jc w:val="center"/>
              <w:rPr>
                <w:sz w:val="20"/>
                <w:szCs w:val="20"/>
              </w:rPr>
            </w:pPr>
            <w:r w:rsidRPr="00ED7ADD">
              <w:rPr>
                <w:sz w:val="20"/>
                <w:szCs w:val="20"/>
              </w:rPr>
              <w:t>50</w:t>
            </w:r>
          </w:p>
          <w:p w:rsidR="00ED7ADD" w:rsidRPr="00ED7ADD" w:rsidRDefault="00ED7ADD" w:rsidP="00BA5E87">
            <w:pPr>
              <w:snapToGrid w:val="0"/>
              <w:jc w:val="center"/>
              <w:rPr>
                <w:sz w:val="20"/>
                <w:szCs w:val="20"/>
              </w:rPr>
            </w:pPr>
            <w:r w:rsidRPr="00ED7ADD">
              <w:rPr>
                <w:sz w:val="20"/>
                <w:szCs w:val="20"/>
              </w:rPr>
              <w:t>50</w:t>
            </w:r>
          </w:p>
        </w:tc>
      </w:tr>
      <w:tr w:rsidR="00ED7ADD" w:rsidRPr="00ED7ADD" w:rsidTr="00BA5E87">
        <w:tc>
          <w:tcPr>
            <w:tcW w:w="3540" w:type="dxa"/>
            <w:shd w:val="clear" w:color="auto" w:fill="auto"/>
          </w:tcPr>
          <w:p w:rsidR="00ED7ADD" w:rsidRPr="00ED7ADD" w:rsidRDefault="00ED7ADD" w:rsidP="00BA5E87">
            <w:pPr>
              <w:snapToGrid w:val="0"/>
              <w:rPr>
                <w:sz w:val="20"/>
                <w:szCs w:val="20"/>
              </w:rPr>
            </w:pPr>
            <w:r w:rsidRPr="00ED7ADD">
              <w:rPr>
                <w:sz w:val="20"/>
                <w:szCs w:val="20"/>
              </w:rPr>
              <w:lastRenderedPageBreak/>
              <w:t>Оснащение  противопожарным оборудованием</w:t>
            </w:r>
          </w:p>
        </w:tc>
        <w:tc>
          <w:tcPr>
            <w:tcW w:w="1554" w:type="dxa"/>
            <w:shd w:val="clear" w:color="auto" w:fill="auto"/>
          </w:tcPr>
          <w:p w:rsidR="00ED7ADD" w:rsidRPr="00ED7ADD" w:rsidRDefault="00ED7ADD" w:rsidP="00BA5E87">
            <w:pPr>
              <w:snapToGrid w:val="0"/>
              <w:rPr>
                <w:sz w:val="20"/>
                <w:szCs w:val="20"/>
              </w:rPr>
            </w:pPr>
            <w:r w:rsidRPr="00ED7ADD">
              <w:rPr>
                <w:sz w:val="20"/>
                <w:szCs w:val="20"/>
              </w:rPr>
              <w:t>ежегодно</w:t>
            </w:r>
          </w:p>
        </w:tc>
        <w:tc>
          <w:tcPr>
            <w:tcW w:w="2449" w:type="dxa"/>
            <w:shd w:val="clear" w:color="auto" w:fill="auto"/>
          </w:tcPr>
          <w:p w:rsidR="00ED7ADD" w:rsidRPr="00ED7ADD" w:rsidRDefault="00ED7ADD" w:rsidP="00BA5E87">
            <w:pPr>
              <w:snapToGrid w:val="0"/>
              <w:rPr>
                <w:sz w:val="20"/>
                <w:szCs w:val="20"/>
              </w:rPr>
            </w:pPr>
            <w:r w:rsidRPr="00ED7ADD">
              <w:rPr>
                <w:sz w:val="20"/>
                <w:szCs w:val="20"/>
              </w:rPr>
              <w:t>Учреждения культуры</w:t>
            </w:r>
          </w:p>
        </w:tc>
        <w:tc>
          <w:tcPr>
            <w:tcW w:w="3426" w:type="dxa"/>
            <w:shd w:val="clear" w:color="auto" w:fill="auto"/>
          </w:tcPr>
          <w:p w:rsidR="00ED7ADD" w:rsidRPr="00ED7ADD" w:rsidRDefault="00ED7ADD" w:rsidP="00BA5E87">
            <w:pPr>
              <w:snapToGrid w:val="0"/>
              <w:jc w:val="center"/>
              <w:rPr>
                <w:sz w:val="20"/>
                <w:szCs w:val="20"/>
              </w:rPr>
            </w:pPr>
            <w:r w:rsidRPr="00ED7ADD">
              <w:rPr>
                <w:sz w:val="20"/>
                <w:szCs w:val="20"/>
              </w:rPr>
              <w:t>2016 –5</w:t>
            </w:r>
          </w:p>
          <w:p w:rsidR="00ED7ADD" w:rsidRPr="00ED7ADD" w:rsidRDefault="00ED7ADD" w:rsidP="00BA5E87">
            <w:pPr>
              <w:snapToGrid w:val="0"/>
              <w:jc w:val="center"/>
              <w:rPr>
                <w:sz w:val="20"/>
                <w:szCs w:val="20"/>
              </w:rPr>
            </w:pPr>
            <w:r w:rsidRPr="00ED7ADD">
              <w:rPr>
                <w:sz w:val="20"/>
                <w:szCs w:val="20"/>
              </w:rPr>
              <w:t>2017 -30</w:t>
            </w:r>
          </w:p>
          <w:p w:rsidR="00ED7ADD" w:rsidRPr="00ED7ADD" w:rsidRDefault="00ED7ADD" w:rsidP="00BA5E87">
            <w:pPr>
              <w:snapToGrid w:val="0"/>
              <w:jc w:val="center"/>
              <w:rPr>
                <w:sz w:val="20"/>
                <w:szCs w:val="20"/>
              </w:rPr>
            </w:pPr>
            <w:r w:rsidRPr="00ED7ADD">
              <w:rPr>
                <w:sz w:val="20"/>
                <w:szCs w:val="20"/>
              </w:rPr>
              <w:t>2018 -20</w:t>
            </w:r>
          </w:p>
          <w:p w:rsidR="00ED7ADD" w:rsidRPr="00ED7ADD" w:rsidRDefault="00ED7ADD" w:rsidP="00BA5E87">
            <w:pPr>
              <w:snapToGrid w:val="0"/>
              <w:jc w:val="center"/>
              <w:rPr>
                <w:sz w:val="20"/>
                <w:szCs w:val="20"/>
              </w:rPr>
            </w:pPr>
            <w:r w:rsidRPr="00ED7ADD">
              <w:rPr>
                <w:sz w:val="20"/>
                <w:szCs w:val="20"/>
              </w:rPr>
              <w:t>2019 -20</w:t>
            </w:r>
          </w:p>
          <w:p w:rsidR="00ED7ADD" w:rsidRPr="00ED7ADD" w:rsidRDefault="00ED7ADD" w:rsidP="00BA5E87">
            <w:pPr>
              <w:snapToGrid w:val="0"/>
              <w:jc w:val="center"/>
              <w:rPr>
                <w:sz w:val="20"/>
                <w:szCs w:val="20"/>
              </w:rPr>
            </w:pPr>
            <w:r w:rsidRPr="00ED7ADD">
              <w:rPr>
                <w:sz w:val="20"/>
                <w:szCs w:val="20"/>
              </w:rPr>
              <w:t>2020 -30</w:t>
            </w:r>
          </w:p>
          <w:p w:rsidR="00ED7ADD" w:rsidRPr="00ED7ADD" w:rsidRDefault="00ED7ADD" w:rsidP="00BA5E87">
            <w:pPr>
              <w:snapToGrid w:val="0"/>
              <w:jc w:val="center"/>
              <w:rPr>
                <w:sz w:val="20"/>
                <w:szCs w:val="20"/>
              </w:rPr>
            </w:pPr>
            <w:r w:rsidRPr="00ED7ADD">
              <w:rPr>
                <w:sz w:val="20"/>
                <w:szCs w:val="20"/>
              </w:rPr>
              <w:t>2021 -30</w:t>
            </w:r>
          </w:p>
          <w:p w:rsidR="00ED7ADD" w:rsidRPr="00ED7ADD" w:rsidRDefault="00ED7ADD" w:rsidP="00BA5E87">
            <w:pPr>
              <w:snapToGrid w:val="0"/>
              <w:jc w:val="center"/>
              <w:rPr>
                <w:sz w:val="20"/>
                <w:szCs w:val="20"/>
              </w:rPr>
            </w:pPr>
            <w:r w:rsidRPr="00ED7ADD">
              <w:rPr>
                <w:sz w:val="20"/>
                <w:szCs w:val="20"/>
              </w:rPr>
              <w:t>2022 -30</w:t>
            </w:r>
          </w:p>
          <w:p w:rsidR="00ED7ADD" w:rsidRPr="00ED7ADD" w:rsidRDefault="00ED7ADD" w:rsidP="00BA5E87">
            <w:pPr>
              <w:snapToGrid w:val="0"/>
              <w:jc w:val="center"/>
              <w:rPr>
                <w:sz w:val="20"/>
                <w:szCs w:val="20"/>
              </w:rPr>
            </w:pPr>
            <w:r w:rsidRPr="00ED7ADD">
              <w:rPr>
                <w:sz w:val="20"/>
                <w:szCs w:val="20"/>
              </w:rPr>
              <w:t>2023 -30</w:t>
            </w:r>
          </w:p>
          <w:p w:rsidR="00ED7ADD" w:rsidRPr="00ED7ADD" w:rsidRDefault="00ED7ADD" w:rsidP="00BA5E87">
            <w:pPr>
              <w:snapToGrid w:val="0"/>
              <w:jc w:val="center"/>
              <w:rPr>
                <w:sz w:val="20"/>
                <w:szCs w:val="20"/>
              </w:rPr>
            </w:pPr>
            <w:r w:rsidRPr="00ED7ADD">
              <w:rPr>
                <w:sz w:val="20"/>
                <w:szCs w:val="20"/>
              </w:rPr>
              <w:t>2024 -30</w:t>
            </w:r>
          </w:p>
        </w:tc>
        <w:tc>
          <w:tcPr>
            <w:tcW w:w="1701" w:type="dxa"/>
            <w:shd w:val="clear" w:color="auto" w:fill="auto"/>
          </w:tcPr>
          <w:p w:rsidR="00ED7ADD" w:rsidRPr="00ED7ADD" w:rsidRDefault="00ED7ADD" w:rsidP="00BA5E87">
            <w:pPr>
              <w:snapToGrid w:val="0"/>
              <w:jc w:val="center"/>
              <w:rPr>
                <w:sz w:val="20"/>
                <w:szCs w:val="20"/>
              </w:rPr>
            </w:pPr>
          </w:p>
        </w:tc>
        <w:tc>
          <w:tcPr>
            <w:tcW w:w="1330" w:type="dxa"/>
            <w:shd w:val="clear" w:color="auto" w:fill="auto"/>
          </w:tcPr>
          <w:p w:rsidR="00ED7ADD" w:rsidRPr="00ED7ADD" w:rsidRDefault="00ED7ADD" w:rsidP="00BA5E87">
            <w:pPr>
              <w:snapToGrid w:val="0"/>
              <w:jc w:val="center"/>
              <w:rPr>
                <w:sz w:val="20"/>
                <w:szCs w:val="20"/>
              </w:rPr>
            </w:pPr>
            <w:r w:rsidRPr="00ED7ADD">
              <w:rPr>
                <w:sz w:val="20"/>
                <w:szCs w:val="20"/>
              </w:rPr>
              <w:t>5</w:t>
            </w:r>
          </w:p>
          <w:p w:rsidR="00ED7ADD" w:rsidRPr="00ED7ADD" w:rsidRDefault="00ED7ADD" w:rsidP="00BA5E87">
            <w:pPr>
              <w:snapToGrid w:val="0"/>
              <w:jc w:val="center"/>
              <w:rPr>
                <w:sz w:val="20"/>
                <w:szCs w:val="20"/>
              </w:rPr>
            </w:pPr>
            <w:r w:rsidRPr="00ED7ADD">
              <w:rPr>
                <w:sz w:val="20"/>
                <w:szCs w:val="20"/>
              </w:rPr>
              <w:t>30</w:t>
            </w:r>
          </w:p>
          <w:p w:rsidR="00ED7ADD" w:rsidRPr="00ED7ADD" w:rsidRDefault="00ED7ADD" w:rsidP="00BA5E87">
            <w:pPr>
              <w:snapToGrid w:val="0"/>
              <w:jc w:val="center"/>
              <w:rPr>
                <w:sz w:val="20"/>
                <w:szCs w:val="20"/>
              </w:rPr>
            </w:pPr>
            <w:r w:rsidRPr="00ED7ADD">
              <w:rPr>
                <w:sz w:val="20"/>
                <w:szCs w:val="20"/>
              </w:rPr>
              <w:t>20</w:t>
            </w:r>
          </w:p>
          <w:p w:rsidR="00ED7ADD" w:rsidRPr="00ED7ADD" w:rsidRDefault="00ED7ADD" w:rsidP="00BA5E87">
            <w:pPr>
              <w:snapToGrid w:val="0"/>
              <w:jc w:val="center"/>
              <w:rPr>
                <w:sz w:val="20"/>
                <w:szCs w:val="20"/>
              </w:rPr>
            </w:pPr>
            <w:r w:rsidRPr="00ED7ADD">
              <w:rPr>
                <w:sz w:val="20"/>
                <w:szCs w:val="20"/>
              </w:rPr>
              <w:t>20</w:t>
            </w:r>
          </w:p>
          <w:p w:rsidR="00ED7ADD" w:rsidRPr="00ED7ADD" w:rsidRDefault="00ED7ADD" w:rsidP="00BA5E87">
            <w:pPr>
              <w:snapToGrid w:val="0"/>
              <w:jc w:val="center"/>
              <w:rPr>
                <w:sz w:val="20"/>
                <w:szCs w:val="20"/>
              </w:rPr>
            </w:pPr>
            <w:r w:rsidRPr="00ED7ADD">
              <w:rPr>
                <w:sz w:val="20"/>
                <w:szCs w:val="20"/>
              </w:rPr>
              <w:t>30</w:t>
            </w:r>
          </w:p>
          <w:p w:rsidR="00ED7ADD" w:rsidRPr="00ED7ADD" w:rsidRDefault="00ED7ADD" w:rsidP="00BA5E87">
            <w:pPr>
              <w:snapToGrid w:val="0"/>
              <w:jc w:val="center"/>
              <w:rPr>
                <w:sz w:val="20"/>
                <w:szCs w:val="20"/>
              </w:rPr>
            </w:pPr>
            <w:r w:rsidRPr="00ED7ADD">
              <w:rPr>
                <w:sz w:val="20"/>
                <w:szCs w:val="20"/>
              </w:rPr>
              <w:t>30</w:t>
            </w:r>
          </w:p>
          <w:p w:rsidR="00ED7ADD" w:rsidRPr="00ED7ADD" w:rsidRDefault="00ED7ADD" w:rsidP="00BA5E87">
            <w:pPr>
              <w:snapToGrid w:val="0"/>
              <w:jc w:val="center"/>
              <w:rPr>
                <w:sz w:val="20"/>
                <w:szCs w:val="20"/>
              </w:rPr>
            </w:pPr>
            <w:r w:rsidRPr="00ED7ADD">
              <w:rPr>
                <w:sz w:val="20"/>
                <w:szCs w:val="20"/>
              </w:rPr>
              <w:t>30</w:t>
            </w:r>
          </w:p>
          <w:p w:rsidR="00ED7ADD" w:rsidRPr="00ED7ADD" w:rsidRDefault="00ED7ADD" w:rsidP="00BA5E87">
            <w:pPr>
              <w:snapToGrid w:val="0"/>
              <w:jc w:val="center"/>
              <w:rPr>
                <w:sz w:val="20"/>
                <w:szCs w:val="20"/>
              </w:rPr>
            </w:pPr>
            <w:r w:rsidRPr="00ED7ADD">
              <w:rPr>
                <w:sz w:val="20"/>
                <w:szCs w:val="20"/>
              </w:rPr>
              <w:t>30</w:t>
            </w:r>
          </w:p>
          <w:p w:rsidR="00ED7ADD" w:rsidRPr="00ED7ADD" w:rsidRDefault="00ED7ADD" w:rsidP="00BA5E87">
            <w:pPr>
              <w:snapToGrid w:val="0"/>
              <w:jc w:val="center"/>
              <w:rPr>
                <w:sz w:val="20"/>
                <w:szCs w:val="20"/>
              </w:rPr>
            </w:pPr>
            <w:r w:rsidRPr="00ED7ADD">
              <w:rPr>
                <w:sz w:val="20"/>
                <w:szCs w:val="20"/>
              </w:rPr>
              <w:t>30</w:t>
            </w:r>
          </w:p>
        </w:tc>
      </w:tr>
      <w:tr w:rsidR="00ED7ADD" w:rsidRPr="00ED7ADD" w:rsidTr="00BA5E87">
        <w:tc>
          <w:tcPr>
            <w:tcW w:w="3540" w:type="dxa"/>
            <w:shd w:val="clear" w:color="auto" w:fill="auto"/>
          </w:tcPr>
          <w:p w:rsidR="00ED7ADD" w:rsidRPr="00ED7ADD" w:rsidRDefault="00ED7ADD" w:rsidP="00BA5E87">
            <w:pPr>
              <w:snapToGrid w:val="0"/>
              <w:rPr>
                <w:b/>
                <w:sz w:val="20"/>
                <w:szCs w:val="20"/>
              </w:rPr>
            </w:pPr>
            <w:r w:rsidRPr="00ED7ADD">
              <w:rPr>
                <w:b/>
                <w:sz w:val="20"/>
                <w:szCs w:val="20"/>
              </w:rPr>
              <w:t xml:space="preserve">Всего </w:t>
            </w:r>
          </w:p>
        </w:tc>
        <w:tc>
          <w:tcPr>
            <w:tcW w:w="1554" w:type="dxa"/>
            <w:shd w:val="clear" w:color="auto" w:fill="auto"/>
          </w:tcPr>
          <w:p w:rsidR="00ED7ADD" w:rsidRPr="00ED7ADD" w:rsidRDefault="00ED7ADD" w:rsidP="00BA5E87">
            <w:pPr>
              <w:snapToGrid w:val="0"/>
              <w:rPr>
                <w:sz w:val="20"/>
                <w:szCs w:val="20"/>
              </w:rPr>
            </w:pPr>
          </w:p>
        </w:tc>
        <w:tc>
          <w:tcPr>
            <w:tcW w:w="2449" w:type="dxa"/>
            <w:shd w:val="clear" w:color="auto" w:fill="auto"/>
          </w:tcPr>
          <w:p w:rsidR="00ED7ADD" w:rsidRPr="00ED7ADD" w:rsidRDefault="00ED7ADD" w:rsidP="00BA5E87">
            <w:pPr>
              <w:snapToGrid w:val="0"/>
              <w:rPr>
                <w:sz w:val="20"/>
                <w:szCs w:val="20"/>
              </w:rPr>
            </w:pPr>
          </w:p>
        </w:tc>
        <w:tc>
          <w:tcPr>
            <w:tcW w:w="3426" w:type="dxa"/>
            <w:shd w:val="clear" w:color="auto" w:fill="auto"/>
          </w:tcPr>
          <w:p w:rsidR="00ED7ADD" w:rsidRPr="00ED7ADD" w:rsidRDefault="00ED7ADD" w:rsidP="00BA5E87">
            <w:pPr>
              <w:snapToGrid w:val="0"/>
              <w:jc w:val="center"/>
              <w:rPr>
                <w:b/>
                <w:sz w:val="20"/>
                <w:szCs w:val="20"/>
              </w:rPr>
            </w:pPr>
            <w:r w:rsidRPr="00ED7ADD">
              <w:rPr>
                <w:b/>
                <w:sz w:val="20"/>
                <w:szCs w:val="20"/>
              </w:rPr>
              <w:t>2016 – 120</w:t>
            </w:r>
          </w:p>
          <w:p w:rsidR="00ED7ADD" w:rsidRPr="00ED7ADD" w:rsidRDefault="00ED7ADD" w:rsidP="00BA5E87">
            <w:pPr>
              <w:snapToGrid w:val="0"/>
              <w:jc w:val="center"/>
              <w:rPr>
                <w:b/>
                <w:sz w:val="20"/>
                <w:szCs w:val="20"/>
              </w:rPr>
            </w:pPr>
            <w:r w:rsidRPr="00ED7ADD">
              <w:rPr>
                <w:b/>
                <w:sz w:val="20"/>
                <w:szCs w:val="20"/>
              </w:rPr>
              <w:t>2017 – 1 060</w:t>
            </w:r>
          </w:p>
          <w:p w:rsidR="00ED7ADD" w:rsidRPr="00ED7ADD" w:rsidRDefault="00ED7ADD" w:rsidP="00BA5E87">
            <w:pPr>
              <w:snapToGrid w:val="0"/>
              <w:jc w:val="center"/>
              <w:rPr>
                <w:b/>
                <w:sz w:val="20"/>
                <w:szCs w:val="20"/>
              </w:rPr>
            </w:pPr>
            <w:r w:rsidRPr="00ED7ADD">
              <w:rPr>
                <w:b/>
                <w:sz w:val="20"/>
                <w:szCs w:val="20"/>
              </w:rPr>
              <w:t>2018 – 1432,4</w:t>
            </w:r>
          </w:p>
          <w:p w:rsidR="00ED7ADD" w:rsidRPr="00ED7ADD" w:rsidRDefault="00ED7ADD" w:rsidP="00BA5E87">
            <w:pPr>
              <w:snapToGrid w:val="0"/>
              <w:jc w:val="center"/>
              <w:rPr>
                <w:b/>
                <w:sz w:val="20"/>
                <w:szCs w:val="20"/>
              </w:rPr>
            </w:pPr>
            <w:r w:rsidRPr="00ED7ADD">
              <w:rPr>
                <w:b/>
                <w:sz w:val="20"/>
                <w:szCs w:val="20"/>
              </w:rPr>
              <w:t>2019 – 829,27</w:t>
            </w:r>
          </w:p>
          <w:p w:rsidR="00ED7ADD" w:rsidRPr="00ED7ADD" w:rsidRDefault="00ED7ADD" w:rsidP="00BA5E87">
            <w:pPr>
              <w:snapToGrid w:val="0"/>
              <w:jc w:val="center"/>
              <w:rPr>
                <w:b/>
                <w:sz w:val="20"/>
                <w:szCs w:val="20"/>
              </w:rPr>
            </w:pPr>
            <w:r w:rsidRPr="00ED7ADD">
              <w:rPr>
                <w:b/>
                <w:sz w:val="20"/>
                <w:szCs w:val="20"/>
              </w:rPr>
              <w:t xml:space="preserve">        2020 – 1076,31579</w:t>
            </w:r>
          </w:p>
          <w:p w:rsidR="00ED7ADD" w:rsidRPr="00ED7ADD" w:rsidRDefault="00ED7ADD" w:rsidP="00BA5E87">
            <w:pPr>
              <w:snapToGrid w:val="0"/>
              <w:jc w:val="center"/>
              <w:rPr>
                <w:b/>
                <w:sz w:val="20"/>
                <w:szCs w:val="20"/>
              </w:rPr>
            </w:pPr>
            <w:r w:rsidRPr="00ED7ADD">
              <w:rPr>
                <w:b/>
                <w:sz w:val="20"/>
                <w:szCs w:val="20"/>
              </w:rPr>
              <w:t>2021 – 450</w:t>
            </w:r>
          </w:p>
          <w:p w:rsidR="00ED7ADD" w:rsidRPr="00ED7ADD" w:rsidRDefault="00ED7ADD" w:rsidP="00BA5E87">
            <w:pPr>
              <w:snapToGrid w:val="0"/>
              <w:jc w:val="center"/>
              <w:rPr>
                <w:b/>
                <w:sz w:val="20"/>
                <w:szCs w:val="20"/>
              </w:rPr>
            </w:pPr>
            <w:r w:rsidRPr="00ED7ADD">
              <w:rPr>
                <w:b/>
                <w:sz w:val="20"/>
                <w:szCs w:val="20"/>
              </w:rPr>
              <w:t>2022 – 450</w:t>
            </w:r>
          </w:p>
          <w:p w:rsidR="00ED7ADD" w:rsidRPr="00ED7ADD" w:rsidRDefault="00ED7ADD" w:rsidP="00BA5E87">
            <w:pPr>
              <w:snapToGrid w:val="0"/>
              <w:jc w:val="center"/>
              <w:rPr>
                <w:b/>
                <w:sz w:val="20"/>
                <w:szCs w:val="20"/>
              </w:rPr>
            </w:pPr>
            <w:r w:rsidRPr="00ED7ADD">
              <w:rPr>
                <w:b/>
                <w:sz w:val="20"/>
                <w:szCs w:val="20"/>
              </w:rPr>
              <w:t>2023 – 450</w:t>
            </w:r>
          </w:p>
          <w:p w:rsidR="00ED7ADD" w:rsidRPr="00ED7ADD" w:rsidRDefault="00ED7ADD" w:rsidP="00BA5E87">
            <w:pPr>
              <w:snapToGrid w:val="0"/>
              <w:jc w:val="center"/>
              <w:rPr>
                <w:b/>
                <w:sz w:val="20"/>
                <w:szCs w:val="20"/>
              </w:rPr>
            </w:pPr>
            <w:r w:rsidRPr="00ED7ADD">
              <w:rPr>
                <w:b/>
                <w:sz w:val="20"/>
                <w:szCs w:val="20"/>
              </w:rPr>
              <w:t>2024 – 450</w:t>
            </w:r>
          </w:p>
        </w:tc>
        <w:tc>
          <w:tcPr>
            <w:tcW w:w="1701" w:type="dxa"/>
            <w:shd w:val="clear" w:color="auto" w:fill="auto"/>
          </w:tcPr>
          <w:p w:rsidR="00ED7ADD" w:rsidRPr="00ED7ADD" w:rsidRDefault="00ED7ADD" w:rsidP="00BA5E87">
            <w:pPr>
              <w:snapToGrid w:val="0"/>
              <w:jc w:val="center"/>
              <w:rPr>
                <w:b/>
                <w:sz w:val="20"/>
                <w:szCs w:val="20"/>
              </w:rPr>
            </w:pPr>
          </w:p>
          <w:p w:rsidR="00ED7ADD" w:rsidRPr="00ED7ADD" w:rsidRDefault="00ED7ADD" w:rsidP="00BA5E87">
            <w:pPr>
              <w:snapToGrid w:val="0"/>
              <w:jc w:val="center"/>
              <w:rPr>
                <w:b/>
                <w:sz w:val="20"/>
                <w:szCs w:val="20"/>
              </w:rPr>
            </w:pPr>
            <w:r w:rsidRPr="00ED7ADD">
              <w:rPr>
                <w:b/>
                <w:sz w:val="20"/>
                <w:szCs w:val="20"/>
              </w:rPr>
              <w:t>800,0</w:t>
            </w:r>
          </w:p>
          <w:p w:rsidR="00ED7ADD" w:rsidRPr="00ED7ADD" w:rsidRDefault="00ED7ADD" w:rsidP="00BA5E87">
            <w:pPr>
              <w:snapToGrid w:val="0"/>
              <w:jc w:val="center"/>
              <w:rPr>
                <w:b/>
                <w:sz w:val="20"/>
                <w:szCs w:val="20"/>
              </w:rPr>
            </w:pPr>
            <w:r w:rsidRPr="00ED7ADD">
              <w:rPr>
                <w:b/>
                <w:sz w:val="20"/>
                <w:szCs w:val="20"/>
              </w:rPr>
              <w:t>947,4</w:t>
            </w:r>
          </w:p>
          <w:p w:rsidR="00ED7ADD" w:rsidRPr="00ED7ADD" w:rsidRDefault="00ED7ADD" w:rsidP="00BA5E87">
            <w:pPr>
              <w:snapToGrid w:val="0"/>
              <w:jc w:val="center"/>
              <w:rPr>
                <w:b/>
                <w:sz w:val="20"/>
                <w:szCs w:val="20"/>
              </w:rPr>
            </w:pPr>
            <w:r w:rsidRPr="00ED7ADD">
              <w:rPr>
                <w:b/>
                <w:sz w:val="20"/>
                <w:szCs w:val="20"/>
              </w:rPr>
              <w:t>379,37</w:t>
            </w:r>
          </w:p>
          <w:p w:rsidR="00ED7ADD" w:rsidRPr="00ED7ADD" w:rsidRDefault="00ED7ADD" w:rsidP="00BA5E87">
            <w:pPr>
              <w:snapToGrid w:val="0"/>
              <w:jc w:val="center"/>
              <w:rPr>
                <w:b/>
                <w:sz w:val="20"/>
                <w:szCs w:val="20"/>
              </w:rPr>
            </w:pPr>
            <w:r w:rsidRPr="00ED7ADD">
              <w:rPr>
                <w:b/>
                <w:sz w:val="20"/>
                <w:szCs w:val="20"/>
              </w:rPr>
              <w:t>2020 – 626,31579</w:t>
            </w:r>
          </w:p>
        </w:tc>
        <w:tc>
          <w:tcPr>
            <w:tcW w:w="1330" w:type="dxa"/>
            <w:shd w:val="clear" w:color="auto" w:fill="auto"/>
          </w:tcPr>
          <w:p w:rsidR="00ED7ADD" w:rsidRPr="00ED7ADD" w:rsidRDefault="00ED7ADD" w:rsidP="00BA5E87">
            <w:pPr>
              <w:snapToGrid w:val="0"/>
              <w:jc w:val="center"/>
              <w:rPr>
                <w:b/>
                <w:sz w:val="20"/>
                <w:szCs w:val="20"/>
              </w:rPr>
            </w:pPr>
            <w:r w:rsidRPr="00ED7ADD">
              <w:rPr>
                <w:b/>
                <w:sz w:val="20"/>
                <w:szCs w:val="20"/>
              </w:rPr>
              <w:t>120</w:t>
            </w:r>
          </w:p>
          <w:p w:rsidR="00ED7ADD" w:rsidRPr="00ED7ADD" w:rsidRDefault="00ED7ADD" w:rsidP="00BA5E87">
            <w:pPr>
              <w:snapToGrid w:val="0"/>
              <w:jc w:val="center"/>
              <w:rPr>
                <w:b/>
                <w:sz w:val="20"/>
                <w:szCs w:val="20"/>
              </w:rPr>
            </w:pPr>
            <w:r w:rsidRPr="00ED7ADD">
              <w:rPr>
                <w:b/>
                <w:sz w:val="20"/>
                <w:szCs w:val="20"/>
              </w:rPr>
              <w:t>260</w:t>
            </w:r>
          </w:p>
          <w:p w:rsidR="00ED7ADD" w:rsidRPr="00ED7ADD" w:rsidRDefault="00ED7ADD" w:rsidP="00BA5E87">
            <w:pPr>
              <w:snapToGrid w:val="0"/>
              <w:jc w:val="center"/>
              <w:rPr>
                <w:b/>
                <w:sz w:val="20"/>
                <w:szCs w:val="20"/>
              </w:rPr>
            </w:pPr>
            <w:r w:rsidRPr="00ED7ADD">
              <w:rPr>
                <w:b/>
                <w:sz w:val="20"/>
                <w:szCs w:val="20"/>
              </w:rPr>
              <w:t>485</w:t>
            </w:r>
          </w:p>
          <w:p w:rsidR="00ED7ADD" w:rsidRPr="00ED7ADD" w:rsidRDefault="00ED7ADD" w:rsidP="00BA5E87">
            <w:pPr>
              <w:snapToGrid w:val="0"/>
              <w:jc w:val="center"/>
              <w:rPr>
                <w:b/>
                <w:sz w:val="20"/>
                <w:szCs w:val="20"/>
              </w:rPr>
            </w:pPr>
            <w:r w:rsidRPr="00ED7ADD">
              <w:rPr>
                <w:b/>
                <w:sz w:val="20"/>
                <w:szCs w:val="20"/>
              </w:rPr>
              <w:t>449,9</w:t>
            </w:r>
          </w:p>
          <w:p w:rsidR="00ED7ADD" w:rsidRPr="00ED7ADD" w:rsidRDefault="00ED7ADD" w:rsidP="00BA5E87">
            <w:pPr>
              <w:snapToGrid w:val="0"/>
              <w:jc w:val="center"/>
              <w:rPr>
                <w:b/>
                <w:sz w:val="20"/>
                <w:szCs w:val="20"/>
              </w:rPr>
            </w:pPr>
            <w:r w:rsidRPr="00ED7ADD">
              <w:rPr>
                <w:b/>
                <w:sz w:val="20"/>
                <w:szCs w:val="20"/>
              </w:rPr>
              <w:t>450</w:t>
            </w:r>
          </w:p>
          <w:p w:rsidR="00ED7ADD" w:rsidRPr="00ED7ADD" w:rsidRDefault="00ED7ADD" w:rsidP="00BA5E87">
            <w:pPr>
              <w:snapToGrid w:val="0"/>
              <w:jc w:val="center"/>
              <w:rPr>
                <w:b/>
                <w:sz w:val="20"/>
                <w:szCs w:val="20"/>
              </w:rPr>
            </w:pPr>
            <w:r w:rsidRPr="00ED7ADD">
              <w:rPr>
                <w:b/>
                <w:sz w:val="20"/>
                <w:szCs w:val="20"/>
              </w:rPr>
              <w:t>450</w:t>
            </w:r>
          </w:p>
          <w:p w:rsidR="00ED7ADD" w:rsidRPr="00ED7ADD" w:rsidRDefault="00ED7ADD" w:rsidP="00BA5E87">
            <w:pPr>
              <w:snapToGrid w:val="0"/>
              <w:jc w:val="center"/>
              <w:rPr>
                <w:b/>
                <w:sz w:val="20"/>
                <w:szCs w:val="20"/>
              </w:rPr>
            </w:pPr>
            <w:r w:rsidRPr="00ED7ADD">
              <w:rPr>
                <w:b/>
                <w:sz w:val="20"/>
                <w:szCs w:val="20"/>
              </w:rPr>
              <w:t>450</w:t>
            </w:r>
          </w:p>
          <w:p w:rsidR="00ED7ADD" w:rsidRPr="00ED7ADD" w:rsidRDefault="00ED7ADD" w:rsidP="00BA5E87">
            <w:pPr>
              <w:snapToGrid w:val="0"/>
              <w:jc w:val="center"/>
              <w:rPr>
                <w:b/>
                <w:sz w:val="20"/>
                <w:szCs w:val="20"/>
              </w:rPr>
            </w:pPr>
            <w:r w:rsidRPr="00ED7ADD">
              <w:rPr>
                <w:b/>
                <w:sz w:val="20"/>
                <w:szCs w:val="20"/>
              </w:rPr>
              <w:t>450</w:t>
            </w:r>
          </w:p>
          <w:p w:rsidR="00ED7ADD" w:rsidRPr="00ED7ADD" w:rsidRDefault="00ED7ADD" w:rsidP="00BA5E87">
            <w:pPr>
              <w:snapToGrid w:val="0"/>
              <w:jc w:val="center"/>
              <w:rPr>
                <w:b/>
                <w:sz w:val="20"/>
                <w:szCs w:val="20"/>
              </w:rPr>
            </w:pPr>
            <w:r w:rsidRPr="00ED7ADD">
              <w:rPr>
                <w:b/>
                <w:sz w:val="20"/>
                <w:szCs w:val="20"/>
              </w:rPr>
              <w:t>450</w:t>
            </w:r>
          </w:p>
        </w:tc>
      </w:tr>
      <w:tr w:rsidR="00ED7ADD" w:rsidRPr="00ED7ADD" w:rsidTr="00BA5E87">
        <w:tc>
          <w:tcPr>
            <w:tcW w:w="3540" w:type="dxa"/>
            <w:shd w:val="clear" w:color="auto" w:fill="auto"/>
          </w:tcPr>
          <w:p w:rsidR="00ED7ADD" w:rsidRPr="00ED7ADD" w:rsidRDefault="00ED7ADD" w:rsidP="00BA5E87">
            <w:pPr>
              <w:snapToGrid w:val="0"/>
              <w:rPr>
                <w:b/>
                <w:sz w:val="20"/>
                <w:szCs w:val="20"/>
              </w:rPr>
            </w:pPr>
            <w:r w:rsidRPr="00ED7ADD">
              <w:rPr>
                <w:b/>
                <w:sz w:val="20"/>
                <w:szCs w:val="20"/>
              </w:rPr>
              <w:t xml:space="preserve">Итого </w:t>
            </w:r>
          </w:p>
        </w:tc>
        <w:tc>
          <w:tcPr>
            <w:tcW w:w="1554" w:type="dxa"/>
            <w:shd w:val="clear" w:color="auto" w:fill="auto"/>
          </w:tcPr>
          <w:p w:rsidR="00ED7ADD" w:rsidRPr="00ED7ADD" w:rsidRDefault="00ED7ADD" w:rsidP="00BA5E87">
            <w:pPr>
              <w:snapToGrid w:val="0"/>
              <w:rPr>
                <w:sz w:val="20"/>
                <w:szCs w:val="20"/>
              </w:rPr>
            </w:pPr>
          </w:p>
        </w:tc>
        <w:tc>
          <w:tcPr>
            <w:tcW w:w="2449" w:type="dxa"/>
            <w:shd w:val="clear" w:color="auto" w:fill="auto"/>
          </w:tcPr>
          <w:p w:rsidR="00ED7ADD" w:rsidRPr="00ED7ADD" w:rsidRDefault="00ED7ADD" w:rsidP="00BA5E87">
            <w:pPr>
              <w:snapToGrid w:val="0"/>
              <w:rPr>
                <w:sz w:val="20"/>
                <w:szCs w:val="20"/>
              </w:rPr>
            </w:pPr>
          </w:p>
        </w:tc>
        <w:tc>
          <w:tcPr>
            <w:tcW w:w="3426" w:type="dxa"/>
            <w:shd w:val="clear" w:color="auto" w:fill="auto"/>
          </w:tcPr>
          <w:p w:rsidR="00ED7ADD" w:rsidRPr="00ED7ADD" w:rsidRDefault="00ED7ADD" w:rsidP="00BA5E87">
            <w:pPr>
              <w:snapToGrid w:val="0"/>
              <w:jc w:val="center"/>
              <w:rPr>
                <w:b/>
                <w:bCs/>
                <w:sz w:val="20"/>
                <w:szCs w:val="20"/>
              </w:rPr>
            </w:pPr>
            <w:r w:rsidRPr="00ED7ADD">
              <w:rPr>
                <w:b/>
                <w:bCs/>
                <w:sz w:val="20"/>
                <w:szCs w:val="20"/>
              </w:rPr>
              <w:t>6317,98579</w:t>
            </w:r>
          </w:p>
        </w:tc>
        <w:tc>
          <w:tcPr>
            <w:tcW w:w="1701" w:type="dxa"/>
            <w:shd w:val="clear" w:color="auto" w:fill="auto"/>
          </w:tcPr>
          <w:p w:rsidR="00ED7ADD" w:rsidRPr="00ED7ADD" w:rsidRDefault="00ED7ADD" w:rsidP="00BA5E87">
            <w:pPr>
              <w:snapToGrid w:val="0"/>
              <w:jc w:val="center"/>
              <w:rPr>
                <w:b/>
                <w:sz w:val="20"/>
                <w:szCs w:val="20"/>
              </w:rPr>
            </w:pPr>
            <w:r w:rsidRPr="00ED7ADD">
              <w:rPr>
                <w:b/>
                <w:sz w:val="20"/>
                <w:szCs w:val="20"/>
              </w:rPr>
              <w:t>2753,08579</w:t>
            </w:r>
          </w:p>
        </w:tc>
        <w:tc>
          <w:tcPr>
            <w:tcW w:w="1330" w:type="dxa"/>
            <w:shd w:val="clear" w:color="auto" w:fill="auto"/>
          </w:tcPr>
          <w:p w:rsidR="00ED7ADD" w:rsidRPr="00ED7ADD" w:rsidRDefault="00ED7ADD" w:rsidP="00BA5E87">
            <w:pPr>
              <w:snapToGrid w:val="0"/>
              <w:jc w:val="center"/>
              <w:rPr>
                <w:b/>
                <w:sz w:val="20"/>
                <w:szCs w:val="20"/>
              </w:rPr>
            </w:pPr>
            <w:r w:rsidRPr="00ED7ADD">
              <w:rPr>
                <w:b/>
                <w:sz w:val="20"/>
                <w:szCs w:val="20"/>
              </w:rPr>
              <w:t>3564,9</w:t>
            </w:r>
          </w:p>
        </w:tc>
      </w:tr>
      <w:tr w:rsidR="00ED7ADD" w:rsidRPr="00ED7ADD" w:rsidTr="00BA5E87">
        <w:tc>
          <w:tcPr>
            <w:tcW w:w="14000" w:type="dxa"/>
            <w:gridSpan w:val="6"/>
            <w:shd w:val="clear" w:color="auto" w:fill="auto"/>
          </w:tcPr>
          <w:p w:rsidR="00ED7ADD" w:rsidRPr="00ED7ADD" w:rsidRDefault="00ED7ADD" w:rsidP="00BA5E87">
            <w:pPr>
              <w:snapToGrid w:val="0"/>
              <w:jc w:val="center"/>
              <w:rPr>
                <w:b/>
                <w:sz w:val="20"/>
                <w:szCs w:val="20"/>
              </w:rPr>
            </w:pPr>
            <w:r w:rsidRPr="00ED7ADD">
              <w:rPr>
                <w:b/>
                <w:sz w:val="20"/>
                <w:szCs w:val="20"/>
              </w:rPr>
              <w:t>Мероприятия различных направлений</w:t>
            </w:r>
          </w:p>
        </w:tc>
      </w:tr>
      <w:tr w:rsidR="00ED7ADD" w:rsidRPr="00ED7ADD" w:rsidTr="00BA5E87">
        <w:tc>
          <w:tcPr>
            <w:tcW w:w="3540" w:type="dxa"/>
            <w:shd w:val="clear" w:color="auto" w:fill="auto"/>
          </w:tcPr>
          <w:p w:rsidR="00ED7ADD" w:rsidRPr="00ED7ADD" w:rsidRDefault="00ED7ADD" w:rsidP="00ED7ADD">
            <w:pPr>
              <w:numPr>
                <w:ilvl w:val="0"/>
                <w:numId w:val="5"/>
              </w:numPr>
              <w:tabs>
                <w:tab w:val="clear" w:pos="720"/>
                <w:tab w:val="num" w:pos="0"/>
              </w:tabs>
              <w:suppressAutoHyphens/>
              <w:snapToGrid w:val="0"/>
              <w:ind w:left="142" w:firstLine="0"/>
              <w:jc w:val="left"/>
              <w:rPr>
                <w:sz w:val="20"/>
                <w:szCs w:val="20"/>
              </w:rPr>
            </w:pPr>
            <w:proofErr w:type="spellStart"/>
            <w:r w:rsidRPr="00ED7ADD">
              <w:rPr>
                <w:sz w:val="20"/>
                <w:szCs w:val="20"/>
              </w:rPr>
              <w:t>Гражданско</w:t>
            </w:r>
            <w:proofErr w:type="spellEnd"/>
            <w:r w:rsidRPr="00ED7ADD">
              <w:rPr>
                <w:sz w:val="20"/>
                <w:szCs w:val="20"/>
              </w:rPr>
              <w:t xml:space="preserve"> – патриотическое</w:t>
            </w:r>
          </w:p>
          <w:p w:rsidR="00ED7ADD" w:rsidRPr="00ED7ADD" w:rsidRDefault="00ED7ADD" w:rsidP="00ED7ADD">
            <w:pPr>
              <w:numPr>
                <w:ilvl w:val="0"/>
                <w:numId w:val="5"/>
              </w:numPr>
              <w:tabs>
                <w:tab w:val="clear" w:pos="720"/>
                <w:tab w:val="num" w:pos="0"/>
              </w:tabs>
              <w:suppressAutoHyphens/>
              <w:ind w:left="142" w:firstLine="0"/>
              <w:jc w:val="left"/>
              <w:rPr>
                <w:sz w:val="20"/>
                <w:szCs w:val="20"/>
              </w:rPr>
            </w:pPr>
            <w:r w:rsidRPr="00ED7ADD">
              <w:rPr>
                <w:sz w:val="20"/>
                <w:szCs w:val="20"/>
              </w:rPr>
              <w:t>Пропаганда здорового образа жизни</w:t>
            </w:r>
          </w:p>
          <w:p w:rsidR="00ED7ADD" w:rsidRPr="00ED7ADD" w:rsidRDefault="00ED7ADD" w:rsidP="00ED7ADD">
            <w:pPr>
              <w:numPr>
                <w:ilvl w:val="0"/>
                <w:numId w:val="5"/>
              </w:numPr>
              <w:tabs>
                <w:tab w:val="clear" w:pos="720"/>
                <w:tab w:val="num" w:pos="0"/>
              </w:tabs>
              <w:suppressAutoHyphens/>
              <w:ind w:left="142" w:firstLine="0"/>
              <w:jc w:val="left"/>
              <w:rPr>
                <w:sz w:val="20"/>
                <w:szCs w:val="20"/>
              </w:rPr>
            </w:pPr>
            <w:r w:rsidRPr="00ED7ADD">
              <w:rPr>
                <w:sz w:val="20"/>
                <w:szCs w:val="20"/>
              </w:rPr>
              <w:t>Профилактика экстремизма</w:t>
            </w:r>
          </w:p>
          <w:p w:rsidR="00ED7ADD" w:rsidRPr="00ED7ADD" w:rsidRDefault="00ED7ADD" w:rsidP="00ED7ADD">
            <w:pPr>
              <w:numPr>
                <w:ilvl w:val="0"/>
                <w:numId w:val="5"/>
              </w:numPr>
              <w:tabs>
                <w:tab w:val="clear" w:pos="720"/>
                <w:tab w:val="num" w:pos="0"/>
              </w:tabs>
              <w:suppressAutoHyphens/>
              <w:ind w:left="142" w:firstLine="0"/>
              <w:jc w:val="left"/>
              <w:rPr>
                <w:sz w:val="20"/>
                <w:szCs w:val="20"/>
              </w:rPr>
            </w:pPr>
            <w:r w:rsidRPr="00ED7ADD">
              <w:rPr>
                <w:sz w:val="20"/>
                <w:szCs w:val="20"/>
              </w:rPr>
              <w:t>Профилактика асоциальных явлений</w:t>
            </w:r>
          </w:p>
          <w:p w:rsidR="00ED7ADD" w:rsidRPr="00ED7ADD" w:rsidRDefault="00ED7ADD" w:rsidP="00ED7ADD">
            <w:pPr>
              <w:numPr>
                <w:ilvl w:val="0"/>
                <w:numId w:val="5"/>
              </w:numPr>
              <w:tabs>
                <w:tab w:val="clear" w:pos="720"/>
                <w:tab w:val="num" w:pos="0"/>
              </w:tabs>
              <w:suppressAutoHyphens/>
              <w:ind w:left="142" w:firstLine="0"/>
              <w:jc w:val="left"/>
              <w:rPr>
                <w:sz w:val="20"/>
                <w:szCs w:val="20"/>
              </w:rPr>
            </w:pPr>
            <w:r w:rsidRPr="00ED7ADD">
              <w:rPr>
                <w:sz w:val="20"/>
                <w:szCs w:val="20"/>
              </w:rPr>
              <w:t>Работа с семьей</w:t>
            </w:r>
          </w:p>
          <w:p w:rsidR="00ED7ADD" w:rsidRPr="00ED7ADD" w:rsidRDefault="00ED7ADD" w:rsidP="00ED7ADD">
            <w:pPr>
              <w:numPr>
                <w:ilvl w:val="0"/>
                <w:numId w:val="5"/>
              </w:numPr>
              <w:tabs>
                <w:tab w:val="clear" w:pos="720"/>
                <w:tab w:val="num" w:pos="0"/>
              </w:tabs>
              <w:suppressAutoHyphens/>
              <w:ind w:left="142" w:firstLine="0"/>
              <w:jc w:val="left"/>
              <w:rPr>
                <w:sz w:val="20"/>
                <w:szCs w:val="20"/>
              </w:rPr>
            </w:pPr>
            <w:r w:rsidRPr="00ED7ADD">
              <w:rPr>
                <w:sz w:val="20"/>
                <w:szCs w:val="20"/>
              </w:rPr>
              <w:t>Работа со слабо-защищенными слоями населения (ветераны, пожилые, дети, инвалиды, малообеспеченные, многодетные)</w:t>
            </w:r>
          </w:p>
        </w:tc>
        <w:tc>
          <w:tcPr>
            <w:tcW w:w="1554" w:type="dxa"/>
            <w:shd w:val="clear" w:color="auto" w:fill="auto"/>
          </w:tcPr>
          <w:p w:rsidR="00ED7ADD" w:rsidRPr="00ED7ADD" w:rsidRDefault="00ED7ADD" w:rsidP="00BA5E87">
            <w:pPr>
              <w:rPr>
                <w:sz w:val="20"/>
                <w:szCs w:val="20"/>
              </w:rPr>
            </w:pPr>
            <w:r w:rsidRPr="00ED7ADD">
              <w:rPr>
                <w:sz w:val="20"/>
                <w:szCs w:val="20"/>
              </w:rPr>
              <w:t>ежегодно</w:t>
            </w:r>
          </w:p>
        </w:tc>
        <w:tc>
          <w:tcPr>
            <w:tcW w:w="2449" w:type="dxa"/>
            <w:shd w:val="clear" w:color="auto" w:fill="auto"/>
          </w:tcPr>
          <w:p w:rsidR="00ED7ADD" w:rsidRPr="00ED7ADD" w:rsidRDefault="00ED7ADD" w:rsidP="00BA5E87">
            <w:pPr>
              <w:rPr>
                <w:sz w:val="20"/>
                <w:szCs w:val="20"/>
              </w:rPr>
            </w:pPr>
            <w:r w:rsidRPr="00ED7ADD">
              <w:rPr>
                <w:sz w:val="20"/>
                <w:szCs w:val="20"/>
              </w:rPr>
              <w:t>Отдел культуры</w:t>
            </w:r>
          </w:p>
          <w:p w:rsidR="00ED7ADD" w:rsidRPr="00ED7ADD" w:rsidRDefault="00ED7ADD" w:rsidP="00BA5E87">
            <w:pPr>
              <w:rPr>
                <w:sz w:val="20"/>
                <w:szCs w:val="20"/>
              </w:rPr>
            </w:pPr>
            <w:r w:rsidRPr="00ED7ADD">
              <w:rPr>
                <w:sz w:val="20"/>
                <w:szCs w:val="20"/>
              </w:rPr>
              <w:t>Учреждения культуры</w:t>
            </w:r>
          </w:p>
        </w:tc>
        <w:tc>
          <w:tcPr>
            <w:tcW w:w="3426" w:type="dxa"/>
            <w:shd w:val="clear" w:color="auto" w:fill="auto"/>
          </w:tcPr>
          <w:p w:rsidR="00ED7ADD" w:rsidRPr="00ED7ADD" w:rsidRDefault="00ED7ADD" w:rsidP="00BA5E87">
            <w:pPr>
              <w:snapToGrid w:val="0"/>
              <w:jc w:val="center"/>
              <w:rPr>
                <w:sz w:val="20"/>
                <w:szCs w:val="20"/>
              </w:rPr>
            </w:pPr>
            <w:r w:rsidRPr="00ED7ADD">
              <w:rPr>
                <w:sz w:val="20"/>
                <w:szCs w:val="20"/>
              </w:rPr>
              <w:t>2016 - 3</w:t>
            </w:r>
          </w:p>
          <w:p w:rsidR="00ED7ADD" w:rsidRPr="00ED7ADD" w:rsidRDefault="00ED7ADD" w:rsidP="00BA5E87">
            <w:pPr>
              <w:snapToGrid w:val="0"/>
              <w:jc w:val="center"/>
              <w:rPr>
                <w:sz w:val="20"/>
                <w:szCs w:val="20"/>
              </w:rPr>
            </w:pPr>
            <w:r w:rsidRPr="00ED7ADD">
              <w:rPr>
                <w:sz w:val="20"/>
                <w:szCs w:val="20"/>
              </w:rPr>
              <w:t>2017 - 3</w:t>
            </w:r>
          </w:p>
          <w:p w:rsidR="00ED7ADD" w:rsidRPr="00ED7ADD" w:rsidRDefault="00ED7ADD" w:rsidP="00BA5E87">
            <w:pPr>
              <w:snapToGrid w:val="0"/>
              <w:jc w:val="center"/>
              <w:rPr>
                <w:sz w:val="20"/>
                <w:szCs w:val="20"/>
              </w:rPr>
            </w:pPr>
            <w:r w:rsidRPr="00ED7ADD">
              <w:rPr>
                <w:sz w:val="20"/>
                <w:szCs w:val="20"/>
              </w:rPr>
              <w:t>2018 - 3</w:t>
            </w:r>
          </w:p>
          <w:p w:rsidR="00ED7ADD" w:rsidRPr="00ED7ADD" w:rsidRDefault="00ED7ADD" w:rsidP="00BA5E87">
            <w:pPr>
              <w:snapToGrid w:val="0"/>
              <w:jc w:val="center"/>
              <w:rPr>
                <w:sz w:val="20"/>
                <w:szCs w:val="20"/>
              </w:rPr>
            </w:pPr>
            <w:r w:rsidRPr="00ED7ADD">
              <w:rPr>
                <w:sz w:val="20"/>
                <w:szCs w:val="20"/>
              </w:rPr>
              <w:t>2019 - 3</w:t>
            </w:r>
          </w:p>
          <w:p w:rsidR="00ED7ADD" w:rsidRPr="00ED7ADD" w:rsidRDefault="00ED7ADD" w:rsidP="00BA5E87">
            <w:pPr>
              <w:snapToGrid w:val="0"/>
              <w:jc w:val="center"/>
              <w:rPr>
                <w:sz w:val="20"/>
                <w:szCs w:val="20"/>
              </w:rPr>
            </w:pPr>
            <w:r w:rsidRPr="00ED7ADD">
              <w:rPr>
                <w:sz w:val="20"/>
                <w:szCs w:val="20"/>
              </w:rPr>
              <w:t>2020 - 3</w:t>
            </w:r>
          </w:p>
          <w:p w:rsidR="00ED7ADD" w:rsidRPr="00ED7ADD" w:rsidRDefault="00ED7ADD" w:rsidP="00BA5E87">
            <w:pPr>
              <w:snapToGrid w:val="0"/>
              <w:jc w:val="center"/>
              <w:rPr>
                <w:sz w:val="20"/>
                <w:szCs w:val="20"/>
              </w:rPr>
            </w:pPr>
            <w:r w:rsidRPr="00ED7ADD">
              <w:rPr>
                <w:sz w:val="20"/>
                <w:szCs w:val="20"/>
              </w:rPr>
              <w:t>2021 - 3</w:t>
            </w:r>
          </w:p>
          <w:p w:rsidR="00ED7ADD" w:rsidRPr="00ED7ADD" w:rsidRDefault="00ED7ADD" w:rsidP="00BA5E87">
            <w:pPr>
              <w:snapToGrid w:val="0"/>
              <w:jc w:val="center"/>
              <w:rPr>
                <w:sz w:val="20"/>
                <w:szCs w:val="20"/>
              </w:rPr>
            </w:pPr>
            <w:r w:rsidRPr="00ED7ADD">
              <w:rPr>
                <w:sz w:val="20"/>
                <w:szCs w:val="20"/>
              </w:rPr>
              <w:t>2022 - 3</w:t>
            </w:r>
          </w:p>
          <w:p w:rsidR="00ED7ADD" w:rsidRPr="00ED7ADD" w:rsidRDefault="00ED7ADD" w:rsidP="00BA5E87">
            <w:pPr>
              <w:snapToGrid w:val="0"/>
              <w:jc w:val="center"/>
              <w:rPr>
                <w:sz w:val="20"/>
                <w:szCs w:val="20"/>
              </w:rPr>
            </w:pPr>
            <w:r w:rsidRPr="00ED7ADD">
              <w:rPr>
                <w:sz w:val="20"/>
                <w:szCs w:val="20"/>
              </w:rPr>
              <w:t>2023 - 3</w:t>
            </w:r>
          </w:p>
          <w:p w:rsidR="00ED7ADD" w:rsidRPr="00ED7ADD" w:rsidRDefault="00ED7ADD" w:rsidP="00BA5E87">
            <w:pPr>
              <w:snapToGrid w:val="0"/>
              <w:jc w:val="center"/>
              <w:rPr>
                <w:sz w:val="20"/>
                <w:szCs w:val="20"/>
              </w:rPr>
            </w:pPr>
            <w:r w:rsidRPr="00ED7ADD">
              <w:rPr>
                <w:sz w:val="20"/>
                <w:szCs w:val="20"/>
              </w:rPr>
              <w:t>2024 - 3</w:t>
            </w:r>
          </w:p>
        </w:tc>
        <w:tc>
          <w:tcPr>
            <w:tcW w:w="1701" w:type="dxa"/>
            <w:shd w:val="clear" w:color="auto" w:fill="auto"/>
          </w:tcPr>
          <w:p w:rsidR="00ED7ADD" w:rsidRPr="00ED7ADD" w:rsidRDefault="00ED7ADD" w:rsidP="00BA5E87">
            <w:pPr>
              <w:snapToGrid w:val="0"/>
              <w:jc w:val="center"/>
              <w:rPr>
                <w:sz w:val="20"/>
                <w:szCs w:val="20"/>
              </w:rPr>
            </w:pPr>
          </w:p>
        </w:tc>
        <w:tc>
          <w:tcPr>
            <w:tcW w:w="1330" w:type="dxa"/>
            <w:shd w:val="clear" w:color="auto" w:fill="auto"/>
          </w:tcPr>
          <w:p w:rsidR="00ED7ADD" w:rsidRPr="00ED7ADD" w:rsidRDefault="00ED7ADD" w:rsidP="00BA5E87">
            <w:pPr>
              <w:snapToGrid w:val="0"/>
              <w:jc w:val="center"/>
              <w:rPr>
                <w:sz w:val="20"/>
                <w:szCs w:val="20"/>
              </w:rPr>
            </w:pPr>
            <w:r w:rsidRPr="00ED7ADD">
              <w:rPr>
                <w:sz w:val="20"/>
                <w:szCs w:val="20"/>
              </w:rPr>
              <w:t>3</w:t>
            </w:r>
          </w:p>
          <w:p w:rsidR="00ED7ADD" w:rsidRPr="00ED7ADD" w:rsidRDefault="00ED7ADD" w:rsidP="00BA5E87">
            <w:pPr>
              <w:snapToGrid w:val="0"/>
              <w:jc w:val="center"/>
              <w:rPr>
                <w:sz w:val="20"/>
                <w:szCs w:val="20"/>
              </w:rPr>
            </w:pPr>
            <w:r w:rsidRPr="00ED7ADD">
              <w:rPr>
                <w:sz w:val="20"/>
                <w:szCs w:val="20"/>
              </w:rPr>
              <w:t>3</w:t>
            </w:r>
          </w:p>
          <w:p w:rsidR="00ED7ADD" w:rsidRPr="00ED7ADD" w:rsidRDefault="00ED7ADD" w:rsidP="00BA5E87">
            <w:pPr>
              <w:snapToGrid w:val="0"/>
              <w:jc w:val="center"/>
              <w:rPr>
                <w:sz w:val="20"/>
                <w:szCs w:val="20"/>
              </w:rPr>
            </w:pPr>
            <w:r w:rsidRPr="00ED7ADD">
              <w:rPr>
                <w:sz w:val="20"/>
                <w:szCs w:val="20"/>
              </w:rPr>
              <w:t>3</w:t>
            </w:r>
          </w:p>
          <w:p w:rsidR="00ED7ADD" w:rsidRPr="00ED7ADD" w:rsidRDefault="00ED7ADD" w:rsidP="00BA5E87">
            <w:pPr>
              <w:snapToGrid w:val="0"/>
              <w:jc w:val="center"/>
              <w:rPr>
                <w:sz w:val="20"/>
                <w:szCs w:val="20"/>
              </w:rPr>
            </w:pPr>
            <w:r w:rsidRPr="00ED7ADD">
              <w:rPr>
                <w:sz w:val="20"/>
                <w:szCs w:val="20"/>
              </w:rPr>
              <w:t>3</w:t>
            </w:r>
          </w:p>
          <w:p w:rsidR="00ED7ADD" w:rsidRPr="00ED7ADD" w:rsidRDefault="00ED7ADD" w:rsidP="00BA5E87">
            <w:pPr>
              <w:snapToGrid w:val="0"/>
              <w:jc w:val="center"/>
              <w:rPr>
                <w:sz w:val="20"/>
                <w:szCs w:val="20"/>
              </w:rPr>
            </w:pPr>
            <w:r w:rsidRPr="00ED7ADD">
              <w:rPr>
                <w:sz w:val="20"/>
                <w:szCs w:val="20"/>
              </w:rPr>
              <w:t>3</w:t>
            </w:r>
          </w:p>
          <w:p w:rsidR="00ED7ADD" w:rsidRPr="00ED7ADD" w:rsidRDefault="00ED7ADD" w:rsidP="00BA5E87">
            <w:pPr>
              <w:snapToGrid w:val="0"/>
              <w:jc w:val="center"/>
              <w:rPr>
                <w:sz w:val="20"/>
                <w:szCs w:val="20"/>
              </w:rPr>
            </w:pPr>
            <w:r w:rsidRPr="00ED7ADD">
              <w:rPr>
                <w:sz w:val="20"/>
                <w:szCs w:val="20"/>
              </w:rPr>
              <w:t>3</w:t>
            </w:r>
          </w:p>
          <w:p w:rsidR="00ED7ADD" w:rsidRPr="00ED7ADD" w:rsidRDefault="00ED7ADD" w:rsidP="00BA5E87">
            <w:pPr>
              <w:snapToGrid w:val="0"/>
              <w:jc w:val="center"/>
              <w:rPr>
                <w:sz w:val="20"/>
                <w:szCs w:val="20"/>
              </w:rPr>
            </w:pPr>
            <w:r w:rsidRPr="00ED7ADD">
              <w:rPr>
                <w:sz w:val="20"/>
                <w:szCs w:val="20"/>
              </w:rPr>
              <w:t>3</w:t>
            </w:r>
          </w:p>
          <w:p w:rsidR="00ED7ADD" w:rsidRPr="00ED7ADD" w:rsidRDefault="00ED7ADD" w:rsidP="00BA5E87">
            <w:pPr>
              <w:snapToGrid w:val="0"/>
              <w:jc w:val="center"/>
              <w:rPr>
                <w:sz w:val="20"/>
                <w:szCs w:val="20"/>
              </w:rPr>
            </w:pPr>
            <w:r w:rsidRPr="00ED7ADD">
              <w:rPr>
                <w:sz w:val="20"/>
                <w:szCs w:val="20"/>
              </w:rPr>
              <w:t>3</w:t>
            </w:r>
          </w:p>
          <w:p w:rsidR="00ED7ADD" w:rsidRPr="00ED7ADD" w:rsidRDefault="00ED7ADD" w:rsidP="00BA5E87">
            <w:pPr>
              <w:snapToGrid w:val="0"/>
              <w:jc w:val="center"/>
              <w:rPr>
                <w:sz w:val="20"/>
                <w:szCs w:val="20"/>
              </w:rPr>
            </w:pPr>
            <w:r w:rsidRPr="00ED7ADD">
              <w:rPr>
                <w:sz w:val="20"/>
                <w:szCs w:val="20"/>
              </w:rPr>
              <w:t>3</w:t>
            </w:r>
          </w:p>
        </w:tc>
      </w:tr>
      <w:tr w:rsidR="00ED7ADD" w:rsidRPr="00ED7ADD" w:rsidTr="00BA5E87">
        <w:tc>
          <w:tcPr>
            <w:tcW w:w="3540" w:type="dxa"/>
            <w:shd w:val="clear" w:color="auto" w:fill="auto"/>
          </w:tcPr>
          <w:p w:rsidR="00ED7ADD" w:rsidRPr="00ED7ADD" w:rsidRDefault="00ED7ADD" w:rsidP="00BA5E87">
            <w:pPr>
              <w:snapToGrid w:val="0"/>
              <w:rPr>
                <w:b/>
                <w:sz w:val="20"/>
                <w:szCs w:val="20"/>
              </w:rPr>
            </w:pPr>
            <w:r w:rsidRPr="00ED7ADD">
              <w:rPr>
                <w:b/>
                <w:sz w:val="20"/>
                <w:szCs w:val="20"/>
              </w:rPr>
              <w:t>Всего</w:t>
            </w:r>
          </w:p>
        </w:tc>
        <w:tc>
          <w:tcPr>
            <w:tcW w:w="1554" w:type="dxa"/>
            <w:shd w:val="clear" w:color="auto" w:fill="auto"/>
          </w:tcPr>
          <w:p w:rsidR="00ED7ADD" w:rsidRPr="00ED7ADD" w:rsidRDefault="00ED7ADD" w:rsidP="00BA5E87">
            <w:pPr>
              <w:snapToGrid w:val="0"/>
              <w:rPr>
                <w:sz w:val="20"/>
                <w:szCs w:val="20"/>
              </w:rPr>
            </w:pPr>
          </w:p>
        </w:tc>
        <w:tc>
          <w:tcPr>
            <w:tcW w:w="2449" w:type="dxa"/>
            <w:shd w:val="clear" w:color="auto" w:fill="auto"/>
          </w:tcPr>
          <w:p w:rsidR="00ED7ADD" w:rsidRPr="00ED7ADD" w:rsidRDefault="00ED7ADD" w:rsidP="00BA5E87">
            <w:pPr>
              <w:snapToGrid w:val="0"/>
              <w:rPr>
                <w:sz w:val="20"/>
                <w:szCs w:val="20"/>
              </w:rPr>
            </w:pPr>
          </w:p>
        </w:tc>
        <w:tc>
          <w:tcPr>
            <w:tcW w:w="3426" w:type="dxa"/>
            <w:shd w:val="clear" w:color="auto" w:fill="auto"/>
          </w:tcPr>
          <w:p w:rsidR="00ED7ADD" w:rsidRPr="00ED7ADD" w:rsidRDefault="00ED7ADD" w:rsidP="00BA5E87">
            <w:pPr>
              <w:snapToGrid w:val="0"/>
              <w:jc w:val="center"/>
              <w:rPr>
                <w:b/>
                <w:bCs/>
                <w:sz w:val="20"/>
                <w:szCs w:val="20"/>
              </w:rPr>
            </w:pPr>
            <w:r w:rsidRPr="00ED7ADD">
              <w:rPr>
                <w:b/>
                <w:bCs/>
                <w:sz w:val="20"/>
                <w:szCs w:val="20"/>
              </w:rPr>
              <w:t>27</w:t>
            </w:r>
          </w:p>
        </w:tc>
        <w:tc>
          <w:tcPr>
            <w:tcW w:w="1701" w:type="dxa"/>
            <w:shd w:val="clear" w:color="auto" w:fill="auto"/>
          </w:tcPr>
          <w:p w:rsidR="00ED7ADD" w:rsidRPr="00ED7ADD" w:rsidRDefault="00ED7ADD" w:rsidP="00BA5E87">
            <w:pPr>
              <w:snapToGrid w:val="0"/>
              <w:jc w:val="center"/>
              <w:rPr>
                <w:b/>
                <w:sz w:val="20"/>
                <w:szCs w:val="20"/>
              </w:rPr>
            </w:pPr>
          </w:p>
        </w:tc>
        <w:tc>
          <w:tcPr>
            <w:tcW w:w="1330" w:type="dxa"/>
            <w:shd w:val="clear" w:color="auto" w:fill="auto"/>
          </w:tcPr>
          <w:p w:rsidR="00ED7ADD" w:rsidRPr="00ED7ADD" w:rsidRDefault="00ED7ADD" w:rsidP="00BA5E87">
            <w:pPr>
              <w:snapToGrid w:val="0"/>
              <w:jc w:val="center"/>
              <w:rPr>
                <w:b/>
                <w:sz w:val="20"/>
                <w:szCs w:val="20"/>
              </w:rPr>
            </w:pPr>
            <w:r w:rsidRPr="00ED7ADD">
              <w:rPr>
                <w:b/>
                <w:sz w:val="20"/>
                <w:szCs w:val="20"/>
              </w:rPr>
              <w:t>27</w:t>
            </w:r>
          </w:p>
        </w:tc>
      </w:tr>
      <w:tr w:rsidR="00ED7ADD" w:rsidRPr="00ED7ADD" w:rsidTr="00BA5E87">
        <w:tc>
          <w:tcPr>
            <w:tcW w:w="3540" w:type="dxa"/>
            <w:shd w:val="clear" w:color="auto" w:fill="auto"/>
          </w:tcPr>
          <w:p w:rsidR="00ED7ADD" w:rsidRPr="00ED7ADD" w:rsidRDefault="00ED7ADD" w:rsidP="00BA5E87">
            <w:pPr>
              <w:rPr>
                <w:sz w:val="20"/>
                <w:szCs w:val="20"/>
              </w:rPr>
            </w:pPr>
          </w:p>
        </w:tc>
        <w:tc>
          <w:tcPr>
            <w:tcW w:w="1554" w:type="dxa"/>
            <w:shd w:val="clear" w:color="auto" w:fill="auto"/>
          </w:tcPr>
          <w:p w:rsidR="00ED7ADD" w:rsidRPr="00ED7ADD" w:rsidRDefault="00ED7ADD" w:rsidP="00BA5E87">
            <w:pPr>
              <w:rPr>
                <w:sz w:val="20"/>
                <w:szCs w:val="20"/>
              </w:rPr>
            </w:pPr>
          </w:p>
        </w:tc>
        <w:tc>
          <w:tcPr>
            <w:tcW w:w="2449" w:type="dxa"/>
            <w:shd w:val="clear" w:color="auto" w:fill="auto"/>
          </w:tcPr>
          <w:p w:rsidR="00ED7ADD" w:rsidRPr="00ED7ADD" w:rsidRDefault="00ED7ADD" w:rsidP="00BA5E87">
            <w:pPr>
              <w:rPr>
                <w:sz w:val="20"/>
                <w:szCs w:val="20"/>
              </w:rPr>
            </w:pPr>
          </w:p>
        </w:tc>
        <w:tc>
          <w:tcPr>
            <w:tcW w:w="3426" w:type="dxa"/>
            <w:shd w:val="clear" w:color="auto" w:fill="auto"/>
          </w:tcPr>
          <w:p w:rsidR="00ED7ADD" w:rsidRPr="00ED7ADD" w:rsidRDefault="00ED7ADD" w:rsidP="00BA5E87">
            <w:pPr>
              <w:rPr>
                <w:sz w:val="20"/>
                <w:szCs w:val="20"/>
              </w:rPr>
            </w:pPr>
          </w:p>
        </w:tc>
        <w:tc>
          <w:tcPr>
            <w:tcW w:w="1701" w:type="dxa"/>
            <w:shd w:val="clear" w:color="auto" w:fill="auto"/>
          </w:tcPr>
          <w:p w:rsidR="00ED7ADD" w:rsidRPr="00ED7ADD" w:rsidRDefault="00ED7ADD" w:rsidP="00BA5E87">
            <w:pPr>
              <w:rPr>
                <w:sz w:val="20"/>
                <w:szCs w:val="20"/>
              </w:rPr>
            </w:pPr>
          </w:p>
        </w:tc>
        <w:tc>
          <w:tcPr>
            <w:tcW w:w="1330" w:type="dxa"/>
            <w:shd w:val="clear" w:color="auto" w:fill="auto"/>
          </w:tcPr>
          <w:p w:rsidR="00ED7ADD" w:rsidRPr="00ED7ADD" w:rsidRDefault="00ED7ADD" w:rsidP="00BA5E87">
            <w:pPr>
              <w:rPr>
                <w:sz w:val="20"/>
                <w:szCs w:val="20"/>
              </w:rPr>
            </w:pPr>
          </w:p>
        </w:tc>
      </w:tr>
    </w:tbl>
    <w:p w:rsidR="00ED7ADD" w:rsidRDefault="00ED7ADD" w:rsidP="00ED7ADD">
      <w:pPr>
        <w:rPr>
          <w:sz w:val="20"/>
          <w:szCs w:val="20"/>
        </w:rPr>
      </w:pPr>
    </w:p>
    <w:p w:rsidR="00ED7ADD" w:rsidRDefault="00ED7ADD" w:rsidP="00ED7ADD">
      <w:pPr>
        <w:rPr>
          <w:sz w:val="20"/>
          <w:szCs w:val="20"/>
        </w:rPr>
      </w:pPr>
    </w:p>
    <w:p w:rsidR="00ED7ADD" w:rsidRDefault="00ED7ADD" w:rsidP="00BA5E87">
      <w:pPr>
        <w:snapToGrid w:val="0"/>
        <w:rPr>
          <w:b/>
          <w:sz w:val="20"/>
          <w:szCs w:val="20"/>
        </w:rPr>
        <w:sectPr w:rsidR="00ED7ADD" w:rsidSect="00ED7ADD">
          <w:pgSz w:w="16838" w:h="11906" w:orient="landscape"/>
          <w:pgMar w:top="992" w:right="295" w:bottom="567"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
        <w:gridCol w:w="2136"/>
        <w:gridCol w:w="2561"/>
        <w:gridCol w:w="2486"/>
        <w:gridCol w:w="2486"/>
      </w:tblGrid>
      <w:tr w:rsidR="00ED7ADD" w:rsidRPr="00ED7ADD" w:rsidTr="008F0C6D">
        <w:tc>
          <w:tcPr>
            <w:tcW w:w="894" w:type="dxa"/>
            <w:shd w:val="clear" w:color="auto" w:fill="auto"/>
          </w:tcPr>
          <w:p w:rsidR="00ED7ADD" w:rsidRPr="00ED7ADD" w:rsidRDefault="00ED7ADD" w:rsidP="00BA5E87">
            <w:pPr>
              <w:snapToGrid w:val="0"/>
              <w:rPr>
                <w:b/>
                <w:sz w:val="20"/>
                <w:szCs w:val="20"/>
              </w:rPr>
            </w:pPr>
            <w:r w:rsidRPr="00ED7ADD">
              <w:rPr>
                <w:b/>
                <w:sz w:val="20"/>
                <w:szCs w:val="20"/>
              </w:rPr>
              <w:lastRenderedPageBreak/>
              <w:t>Год</w:t>
            </w:r>
          </w:p>
        </w:tc>
        <w:tc>
          <w:tcPr>
            <w:tcW w:w="2136" w:type="dxa"/>
            <w:shd w:val="clear" w:color="auto" w:fill="auto"/>
          </w:tcPr>
          <w:p w:rsidR="00ED7ADD" w:rsidRPr="00ED7ADD" w:rsidRDefault="00ED7ADD" w:rsidP="00BA5E87">
            <w:pPr>
              <w:snapToGrid w:val="0"/>
              <w:rPr>
                <w:b/>
                <w:sz w:val="20"/>
                <w:szCs w:val="20"/>
              </w:rPr>
            </w:pPr>
            <w:r w:rsidRPr="00ED7ADD">
              <w:rPr>
                <w:b/>
                <w:sz w:val="20"/>
                <w:szCs w:val="20"/>
              </w:rPr>
              <w:t>Финансирование</w:t>
            </w:r>
          </w:p>
          <w:p w:rsidR="00ED7ADD" w:rsidRPr="00ED7ADD" w:rsidRDefault="00ED7ADD" w:rsidP="00BA5E87">
            <w:pPr>
              <w:snapToGrid w:val="0"/>
              <w:rPr>
                <w:b/>
                <w:sz w:val="20"/>
                <w:szCs w:val="20"/>
              </w:rPr>
            </w:pPr>
            <w:r w:rsidRPr="00ED7ADD">
              <w:rPr>
                <w:b/>
                <w:sz w:val="20"/>
                <w:szCs w:val="20"/>
              </w:rPr>
              <w:t>( тыс. рублей)</w:t>
            </w:r>
          </w:p>
        </w:tc>
        <w:tc>
          <w:tcPr>
            <w:tcW w:w="2561" w:type="dxa"/>
            <w:shd w:val="clear" w:color="auto" w:fill="auto"/>
          </w:tcPr>
          <w:p w:rsidR="00ED7ADD" w:rsidRPr="00ED7ADD" w:rsidRDefault="00ED7ADD" w:rsidP="00BA5E87">
            <w:pPr>
              <w:rPr>
                <w:b/>
                <w:sz w:val="20"/>
                <w:szCs w:val="20"/>
              </w:rPr>
            </w:pPr>
            <w:r w:rsidRPr="00ED7ADD">
              <w:rPr>
                <w:b/>
                <w:sz w:val="20"/>
                <w:szCs w:val="20"/>
              </w:rPr>
              <w:t>Федеральный бюджет</w:t>
            </w:r>
          </w:p>
          <w:p w:rsidR="00ED7ADD" w:rsidRPr="00ED7ADD" w:rsidRDefault="00ED7ADD" w:rsidP="00BA5E87">
            <w:pPr>
              <w:rPr>
                <w:b/>
                <w:sz w:val="20"/>
                <w:szCs w:val="20"/>
              </w:rPr>
            </w:pPr>
            <w:r w:rsidRPr="00ED7ADD">
              <w:rPr>
                <w:b/>
                <w:sz w:val="20"/>
                <w:szCs w:val="20"/>
              </w:rPr>
              <w:t>(тыс. руб.)</w:t>
            </w:r>
          </w:p>
          <w:p w:rsidR="00ED7ADD" w:rsidRPr="00ED7ADD" w:rsidRDefault="00ED7ADD" w:rsidP="00BA5E87">
            <w:pPr>
              <w:snapToGrid w:val="0"/>
              <w:rPr>
                <w:b/>
                <w:sz w:val="20"/>
                <w:szCs w:val="20"/>
              </w:rPr>
            </w:pPr>
          </w:p>
        </w:tc>
        <w:tc>
          <w:tcPr>
            <w:tcW w:w="2486" w:type="dxa"/>
            <w:shd w:val="clear" w:color="auto" w:fill="auto"/>
          </w:tcPr>
          <w:p w:rsidR="00ED7ADD" w:rsidRPr="00ED7ADD" w:rsidRDefault="00ED7ADD" w:rsidP="00BA5E87">
            <w:pPr>
              <w:snapToGrid w:val="0"/>
              <w:rPr>
                <w:b/>
                <w:sz w:val="20"/>
                <w:szCs w:val="20"/>
              </w:rPr>
            </w:pPr>
            <w:r w:rsidRPr="00ED7ADD">
              <w:rPr>
                <w:b/>
                <w:sz w:val="20"/>
                <w:szCs w:val="20"/>
              </w:rPr>
              <w:t>Областной бюджет</w:t>
            </w:r>
          </w:p>
          <w:p w:rsidR="00ED7ADD" w:rsidRPr="00ED7ADD" w:rsidRDefault="00ED7ADD" w:rsidP="00BA5E87">
            <w:pPr>
              <w:snapToGrid w:val="0"/>
              <w:rPr>
                <w:b/>
                <w:sz w:val="20"/>
                <w:szCs w:val="20"/>
              </w:rPr>
            </w:pPr>
            <w:r w:rsidRPr="00ED7ADD">
              <w:rPr>
                <w:b/>
                <w:sz w:val="20"/>
                <w:szCs w:val="20"/>
              </w:rPr>
              <w:t>(тыс. руб.)</w:t>
            </w:r>
          </w:p>
          <w:p w:rsidR="00ED7ADD" w:rsidRPr="00ED7ADD" w:rsidRDefault="00ED7ADD" w:rsidP="00BA5E87">
            <w:pPr>
              <w:snapToGrid w:val="0"/>
              <w:rPr>
                <w:b/>
                <w:sz w:val="20"/>
                <w:szCs w:val="20"/>
              </w:rPr>
            </w:pPr>
          </w:p>
        </w:tc>
        <w:tc>
          <w:tcPr>
            <w:tcW w:w="2486" w:type="dxa"/>
            <w:shd w:val="clear" w:color="auto" w:fill="auto"/>
          </w:tcPr>
          <w:p w:rsidR="00ED7ADD" w:rsidRPr="00ED7ADD" w:rsidRDefault="00ED7ADD" w:rsidP="00BA5E87">
            <w:pPr>
              <w:snapToGrid w:val="0"/>
              <w:ind w:left="45"/>
              <w:rPr>
                <w:b/>
                <w:sz w:val="20"/>
                <w:szCs w:val="20"/>
              </w:rPr>
            </w:pPr>
            <w:r w:rsidRPr="00ED7ADD">
              <w:rPr>
                <w:b/>
                <w:sz w:val="20"/>
                <w:szCs w:val="20"/>
              </w:rPr>
              <w:t>Районный бюджет</w:t>
            </w:r>
          </w:p>
          <w:p w:rsidR="00ED7ADD" w:rsidRPr="00ED7ADD" w:rsidRDefault="00ED7ADD" w:rsidP="00BA5E87">
            <w:pPr>
              <w:snapToGrid w:val="0"/>
              <w:ind w:left="45"/>
              <w:rPr>
                <w:b/>
                <w:sz w:val="20"/>
                <w:szCs w:val="20"/>
              </w:rPr>
            </w:pPr>
            <w:r w:rsidRPr="00ED7ADD">
              <w:rPr>
                <w:b/>
                <w:sz w:val="20"/>
                <w:szCs w:val="20"/>
              </w:rPr>
              <w:t>(тыс. руб.)</w:t>
            </w:r>
          </w:p>
        </w:tc>
      </w:tr>
      <w:tr w:rsidR="00ED7ADD" w:rsidRPr="00ED7ADD" w:rsidTr="008F0C6D">
        <w:tc>
          <w:tcPr>
            <w:tcW w:w="894" w:type="dxa"/>
            <w:shd w:val="clear" w:color="auto" w:fill="auto"/>
          </w:tcPr>
          <w:p w:rsidR="00ED7ADD" w:rsidRPr="00ED7ADD" w:rsidRDefault="00ED7ADD" w:rsidP="00BA5E87">
            <w:pPr>
              <w:snapToGrid w:val="0"/>
              <w:jc w:val="center"/>
              <w:rPr>
                <w:b/>
                <w:sz w:val="20"/>
                <w:szCs w:val="20"/>
              </w:rPr>
            </w:pPr>
            <w:r w:rsidRPr="00ED7ADD">
              <w:rPr>
                <w:b/>
                <w:sz w:val="20"/>
                <w:szCs w:val="20"/>
              </w:rPr>
              <w:t>2016</w:t>
            </w:r>
          </w:p>
        </w:tc>
        <w:tc>
          <w:tcPr>
            <w:tcW w:w="2136" w:type="dxa"/>
            <w:shd w:val="clear" w:color="auto" w:fill="auto"/>
          </w:tcPr>
          <w:p w:rsidR="00ED7ADD" w:rsidRPr="00ED7ADD" w:rsidRDefault="00ED7ADD" w:rsidP="00BA5E87">
            <w:pPr>
              <w:snapToGrid w:val="0"/>
              <w:jc w:val="center"/>
              <w:rPr>
                <w:b/>
                <w:sz w:val="20"/>
                <w:szCs w:val="20"/>
              </w:rPr>
            </w:pPr>
            <w:r w:rsidRPr="00ED7ADD">
              <w:rPr>
                <w:b/>
                <w:sz w:val="20"/>
                <w:szCs w:val="20"/>
              </w:rPr>
              <w:t>236,0</w:t>
            </w:r>
          </w:p>
        </w:tc>
        <w:tc>
          <w:tcPr>
            <w:tcW w:w="2561" w:type="dxa"/>
            <w:shd w:val="clear" w:color="auto" w:fill="auto"/>
          </w:tcPr>
          <w:p w:rsidR="00ED7ADD" w:rsidRPr="00ED7ADD" w:rsidRDefault="00ED7ADD" w:rsidP="00BA5E87">
            <w:pPr>
              <w:snapToGrid w:val="0"/>
              <w:jc w:val="center"/>
              <w:rPr>
                <w:b/>
                <w:sz w:val="20"/>
                <w:szCs w:val="20"/>
              </w:rPr>
            </w:pPr>
          </w:p>
        </w:tc>
        <w:tc>
          <w:tcPr>
            <w:tcW w:w="2486" w:type="dxa"/>
            <w:shd w:val="clear" w:color="auto" w:fill="auto"/>
          </w:tcPr>
          <w:p w:rsidR="00ED7ADD" w:rsidRPr="00ED7ADD" w:rsidRDefault="00ED7ADD" w:rsidP="00BA5E87">
            <w:pPr>
              <w:snapToGrid w:val="0"/>
              <w:jc w:val="center"/>
              <w:rPr>
                <w:b/>
                <w:sz w:val="20"/>
                <w:szCs w:val="20"/>
              </w:rPr>
            </w:pPr>
            <w:r w:rsidRPr="00ED7ADD">
              <w:rPr>
                <w:b/>
                <w:sz w:val="20"/>
                <w:szCs w:val="20"/>
              </w:rPr>
              <w:t>0</w:t>
            </w:r>
          </w:p>
        </w:tc>
        <w:tc>
          <w:tcPr>
            <w:tcW w:w="2486" w:type="dxa"/>
            <w:shd w:val="clear" w:color="auto" w:fill="auto"/>
          </w:tcPr>
          <w:p w:rsidR="00ED7ADD" w:rsidRPr="00ED7ADD" w:rsidRDefault="00ED7ADD" w:rsidP="00BA5E87">
            <w:pPr>
              <w:snapToGrid w:val="0"/>
              <w:jc w:val="center"/>
              <w:rPr>
                <w:b/>
                <w:sz w:val="20"/>
                <w:szCs w:val="20"/>
              </w:rPr>
            </w:pPr>
            <w:r w:rsidRPr="00ED7ADD">
              <w:rPr>
                <w:b/>
                <w:sz w:val="20"/>
                <w:szCs w:val="20"/>
              </w:rPr>
              <w:t>236,0</w:t>
            </w:r>
          </w:p>
        </w:tc>
      </w:tr>
      <w:tr w:rsidR="00ED7ADD" w:rsidRPr="00ED7ADD" w:rsidTr="008F0C6D">
        <w:tc>
          <w:tcPr>
            <w:tcW w:w="894" w:type="dxa"/>
            <w:shd w:val="clear" w:color="auto" w:fill="auto"/>
          </w:tcPr>
          <w:p w:rsidR="00ED7ADD" w:rsidRPr="00ED7ADD" w:rsidRDefault="00ED7ADD" w:rsidP="00BA5E87">
            <w:pPr>
              <w:snapToGrid w:val="0"/>
              <w:jc w:val="center"/>
              <w:rPr>
                <w:b/>
                <w:sz w:val="20"/>
                <w:szCs w:val="20"/>
              </w:rPr>
            </w:pPr>
            <w:r w:rsidRPr="00ED7ADD">
              <w:rPr>
                <w:b/>
                <w:sz w:val="20"/>
                <w:szCs w:val="20"/>
              </w:rPr>
              <w:t>2017</w:t>
            </w:r>
          </w:p>
        </w:tc>
        <w:tc>
          <w:tcPr>
            <w:tcW w:w="2136" w:type="dxa"/>
            <w:shd w:val="clear" w:color="auto" w:fill="auto"/>
          </w:tcPr>
          <w:p w:rsidR="00ED7ADD" w:rsidRPr="00ED7ADD" w:rsidRDefault="00ED7ADD" w:rsidP="00BA5E87">
            <w:pPr>
              <w:snapToGrid w:val="0"/>
              <w:jc w:val="center"/>
              <w:rPr>
                <w:b/>
                <w:sz w:val="20"/>
                <w:szCs w:val="20"/>
              </w:rPr>
            </w:pPr>
            <w:r w:rsidRPr="00ED7ADD">
              <w:rPr>
                <w:b/>
                <w:sz w:val="20"/>
                <w:szCs w:val="20"/>
              </w:rPr>
              <w:t>1134,0</w:t>
            </w:r>
          </w:p>
        </w:tc>
        <w:tc>
          <w:tcPr>
            <w:tcW w:w="2561" w:type="dxa"/>
            <w:shd w:val="clear" w:color="auto" w:fill="auto"/>
          </w:tcPr>
          <w:p w:rsidR="00ED7ADD" w:rsidRPr="00ED7ADD" w:rsidRDefault="00ED7ADD" w:rsidP="00BA5E87">
            <w:pPr>
              <w:snapToGrid w:val="0"/>
              <w:jc w:val="center"/>
              <w:rPr>
                <w:b/>
                <w:sz w:val="20"/>
                <w:szCs w:val="20"/>
              </w:rPr>
            </w:pPr>
            <w:r w:rsidRPr="00ED7ADD">
              <w:rPr>
                <w:b/>
                <w:sz w:val="20"/>
                <w:szCs w:val="20"/>
              </w:rPr>
              <w:t>720,0</w:t>
            </w:r>
          </w:p>
        </w:tc>
        <w:tc>
          <w:tcPr>
            <w:tcW w:w="2486" w:type="dxa"/>
            <w:shd w:val="clear" w:color="auto" w:fill="auto"/>
          </w:tcPr>
          <w:p w:rsidR="00ED7ADD" w:rsidRPr="00ED7ADD" w:rsidRDefault="00ED7ADD" w:rsidP="00BA5E87">
            <w:pPr>
              <w:snapToGrid w:val="0"/>
              <w:jc w:val="center"/>
              <w:rPr>
                <w:b/>
                <w:sz w:val="20"/>
                <w:szCs w:val="20"/>
              </w:rPr>
            </w:pPr>
            <w:r w:rsidRPr="00ED7ADD">
              <w:rPr>
                <w:b/>
                <w:sz w:val="20"/>
                <w:szCs w:val="20"/>
              </w:rPr>
              <w:t>80,0</w:t>
            </w:r>
          </w:p>
        </w:tc>
        <w:tc>
          <w:tcPr>
            <w:tcW w:w="2486" w:type="dxa"/>
            <w:shd w:val="clear" w:color="auto" w:fill="auto"/>
          </w:tcPr>
          <w:p w:rsidR="00ED7ADD" w:rsidRPr="00ED7ADD" w:rsidRDefault="00ED7ADD" w:rsidP="00BA5E87">
            <w:pPr>
              <w:snapToGrid w:val="0"/>
              <w:jc w:val="center"/>
              <w:rPr>
                <w:b/>
                <w:sz w:val="20"/>
                <w:szCs w:val="20"/>
              </w:rPr>
            </w:pPr>
            <w:r w:rsidRPr="00ED7ADD">
              <w:rPr>
                <w:b/>
                <w:sz w:val="20"/>
                <w:szCs w:val="20"/>
              </w:rPr>
              <w:t>334,0</w:t>
            </w:r>
          </w:p>
        </w:tc>
      </w:tr>
      <w:tr w:rsidR="00ED7ADD" w:rsidRPr="00ED7ADD" w:rsidTr="008F0C6D">
        <w:tc>
          <w:tcPr>
            <w:tcW w:w="894" w:type="dxa"/>
            <w:shd w:val="clear" w:color="auto" w:fill="auto"/>
          </w:tcPr>
          <w:p w:rsidR="00ED7ADD" w:rsidRPr="00ED7ADD" w:rsidRDefault="00ED7ADD" w:rsidP="00BA5E87">
            <w:pPr>
              <w:snapToGrid w:val="0"/>
              <w:jc w:val="center"/>
              <w:rPr>
                <w:b/>
                <w:sz w:val="20"/>
                <w:szCs w:val="20"/>
              </w:rPr>
            </w:pPr>
            <w:r w:rsidRPr="00ED7ADD">
              <w:rPr>
                <w:b/>
                <w:sz w:val="20"/>
                <w:szCs w:val="20"/>
              </w:rPr>
              <w:t>2018</w:t>
            </w:r>
          </w:p>
        </w:tc>
        <w:tc>
          <w:tcPr>
            <w:tcW w:w="2136" w:type="dxa"/>
            <w:shd w:val="clear" w:color="auto" w:fill="auto"/>
          </w:tcPr>
          <w:p w:rsidR="00ED7ADD" w:rsidRPr="00ED7ADD" w:rsidRDefault="00ED7ADD" w:rsidP="00BA5E87">
            <w:pPr>
              <w:snapToGrid w:val="0"/>
              <w:jc w:val="center"/>
              <w:rPr>
                <w:b/>
                <w:sz w:val="20"/>
                <w:szCs w:val="20"/>
              </w:rPr>
            </w:pPr>
            <w:r w:rsidRPr="00ED7ADD">
              <w:rPr>
                <w:b/>
                <w:sz w:val="20"/>
                <w:szCs w:val="20"/>
              </w:rPr>
              <w:t>1689,9</w:t>
            </w:r>
          </w:p>
        </w:tc>
        <w:tc>
          <w:tcPr>
            <w:tcW w:w="2561" w:type="dxa"/>
            <w:shd w:val="clear" w:color="auto" w:fill="auto"/>
          </w:tcPr>
          <w:p w:rsidR="00ED7ADD" w:rsidRPr="00ED7ADD" w:rsidRDefault="00ED7ADD" w:rsidP="00BA5E87">
            <w:pPr>
              <w:snapToGrid w:val="0"/>
              <w:jc w:val="center"/>
              <w:rPr>
                <w:b/>
                <w:sz w:val="20"/>
                <w:szCs w:val="20"/>
              </w:rPr>
            </w:pPr>
            <w:r w:rsidRPr="00ED7ADD">
              <w:rPr>
                <w:b/>
                <w:sz w:val="20"/>
                <w:szCs w:val="20"/>
              </w:rPr>
              <w:t>954,6</w:t>
            </w:r>
          </w:p>
        </w:tc>
        <w:tc>
          <w:tcPr>
            <w:tcW w:w="2486" w:type="dxa"/>
            <w:shd w:val="clear" w:color="auto" w:fill="auto"/>
          </w:tcPr>
          <w:p w:rsidR="00ED7ADD" w:rsidRPr="00ED7ADD" w:rsidRDefault="00ED7ADD" w:rsidP="00BA5E87">
            <w:pPr>
              <w:snapToGrid w:val="0"/>
              <w:jc w:val="center"/>
              <w:rPr>
                <w:b/>
                <w:sz w:val="20"/>
                <w:szCs w:val="20"/>
              </w:rPr>
            </w:pPr>
            <w:r w:rsidRPr="00ED7ADD">
              <w:rPr>
                <w:b/>
                <w:sz w:val="20"/>
                <w:szCs w:val="20"/>
              </w:rPr>
              <w:t>50,3</w:t>
            </w:r>
          </w:p>
        </w:tc>
        <w:tc>
          <w:tcPr>
            <w:tcW w:w="2486" w:type="dxa"/>
            <w:shd w:val="clear" w:color="auto" w:fill="auto"/>
          </w:tcPr>
          <w:p w:rsidR="00ED7ADD" w:rsidRPr="00ED7ADD" w:rsidRDefault="00ED7ADD" w:rsidP="00BA5E87">
            <w:pPr>
              <w:snapToGrid w:val="0"/>
              <w:jc w:val="center"/>
              <w:rPr>
                <w:b/>
                <w:sz w:val="20"/>
                <w:szCs w:val="20"/>
              </w:rPr>
            </w:pPr>
            <w:r w:rsidRPr="00ED7ADD">
              <w:rPr>
                <w:b/>
                <w:sz w:val="20"/>
                <w:szCs w:val="20"/>
              </w:rPr>
              <w:t>685,0</w:t>
            </w:r>
          </w:p>
        </w:tc>
      </w:tr>
      <w:tr w:rsidR="00ED7ADD" w:rsidRPr="00ED7ADD" w:rsidTr="008F0C6D">
        <w:tc>
          <w:tcPr>
            <w:tcW w:w="894" w:type="dxa"/>
            <w:shd w:val="clear" w:color="auto" w:fill="auto"/>
          </w:tcPr>
          <w:p w:rsidR="00ED7ADD" w:rsidRPr="00ED7ADD" w:rsidRDefault="00ED7ADD" w:rsidP="00BA5E87">
            <w:pPr>
              <w:snapToGrid w:val="0"/>
              <w:jc w:val="center"/>
              <w:rPr>
                <w:b/>
                <w:sz w:val="20"/>
                <w:szCs w:val="20"/>
              </w:rPr>
            </w:pPr>
            <w:r w:rsidRPr="00ED7ADD">
              <w:rPr>
                <w:b/>
                <w:sz w:val="20"/>
                <w:szCs w:val="20"/>
              </w:rPr>
              <w:t>2019</w:t>
            </w:r>
          </w:p>
        </w:tc>
        <w:tc>
          <w:tcPr>
            <w:tcW w:w="2136" w:type="dxa"/>
            <w:shd w:val="clear" w:color="auto" w:fill="auto"/>
          </w:tcPr>
          <w:p w:rsidR="00ED7ADD" w:rsidRPr="00ED7ADD" w:rsidRDefault="00ED7ADD" w:rsidP="00BA5E87">
            <w:pPr>
              <w:snapToGrid w:val="0"/>
              <w:jc w:val="center"/>
              <w:rPr>
                <w:b/>
                <w:sz w:val="20"/>
                <w:szCs w:val="20"/>
              </w:rPr>
            </w:pPr>
            <w:r w:rsidRPr="00ED7ADD">
              <w:rPr>
                <w:b/>
                <w:sz w:val="20"/>
                <w:szCs w:val="20"/>
              </w:rPr>
              <w:t>1078,27</w:t>
            </w:r>
          </w:p>
        </w:tc>
        <w:tc>
          <w:tcPr>
            <w:tcW w:w="2561" w:type="dxa"/>
            <w:shd w:val="clear" w:color="auto" w:fill="auto"/>
          </w:tcPr>
          <w:p w:rsidR="00ED7ADD" w:rsidRPr="00ED7ADD" w:rsidRDefault="00ED7ADD" w:rsidP="00BA5E87">
            <w:pPr>
              <w:snapToGrid w:val="0"/>
              <w:jc w:val="center"/>
              <w:rPr>
                <w:b/>
                <w:sz w:val="20"/>
                <w:szCs w:val="20"/>
              </w:rPr>
            </w:pPr>
            <w:r w:rsidRPr="00ED7ADD">
              <w:rPr>
                <w:b/>
                <w:sz w:val="20"/>
                <w:szCs w:val="20"/>
              </w:rPr>
              <w:t>365,4</w:t>
            </w:r>
          </w:p>
        </w:tc>
        <w:tc>
          <w:tcPr>
            <w:tcW w:w="2486" w:type="dxa"/>
            <w:shd w:val="clear" w:color="auto" w:fill="auto"/>
          </w:tcPr>
          <w:p w:rsidR="00ED7ADD" w:rsidRPr="00ED7ADD" w:rsidRDefault="00ED7ADD" w:rsidP="00BA5E87">
            <w:pPr>
              <w:snapToGrid w:val="0"/>
              <w:jc w:val="center"/>
              <w:rPr>
                <w:b/>
                <w:sz w:val="20"/>
                <w:szCs w:val="20"/>
              </w:rPr>
            </w:pPr>
            <w:r w:rsidRPr="00ED7ADD">
              <w:rPr>
                <w:b/>
                <w:sz w:val="20"/>
                <w:szCs w:val="20"/>
              </w:rPr>
              <w:t>13,97</w:t>
            </w:r>
          </w:p>
        </w:tc>
        <w:tc>
          <w:tcPr>
            <w:tcW w:w="2486" w:type="dxa"/>
            <w:shd w:val="clear" w:color="auto" w:fill="auto"/>
          </w:tcPr>
          <w:p w:rsidR="00ED7ADD" w:rsidRPr="00ED7ADD" w:rsidRDefault="00ED7ADD" w:rsidP="00BA5E87">
            <w:pPr>
              <w:snapToGrid w:val="0"/>
              <w:jc w:val="center"/>
              <w:rPr>
                <w:b/>
                <w:sz w:val="20"/>
                <w:szCs w:val="20"/>
              </w:rPr>
            </w:pPr>
            <w:r w:rsidRPr="00ED7ADD">
              <w:rPr>
                <w:b/>
                <w:sz w:val="20"/>
                <w:szCs w:val="20"/>
              </w:rPr>
              <w:t>698,9</w:t>
            </w:r>
          </w:p>
        </w:tc>
      </w:tr>
      <w:tr w:rsidR="00ED7ADD" w:rsidRPr="00ED7ADD" w:rsidTr="008F0C6D">
        <w:tc>
          <w:tcPr>
            <w:tcW w:w="894" w:type="dxa"/>
            <w:shd w:val="clear" w:color="auto" w:fill="auto"/>
          </w:tcPr>
          <w:p w:rsidR="00ED7ADD" w:rsidRPr="00ED7ADD" w:rsidRDefault="00ED7ADD" w:rsidP="00BA5E87">
            <w:pPr>
              <w:snapToGrid w:val="0"/>
              <w:jc w:val="center"/>
              <w:rPr>
                <w:b/>
                <w:sz w:val="20"/>
                <w:szCs w:val="20"/>
              </w:rPr>
            </w:pPr>
            <w:r w:rsidRPr="00ED7ADD">
              <w:rPr>
                <w:b/>
                <w:sz w:val="20"/>
                <w:szCs w:val="20"/>
              </w:rPr>
              <w:t>2020</w:t>
            </w:r>
          </w:p>
        </w:tc>
        <w:tc>
          <w:tcPr>
            <w:tcW w:w="2136" w:type="dxa"/>
            <w:shd w:val="clear" w:color="auto" w:fill="auto"/>
          </w:tcPr>
          <w:p w:rsidR="00ED7ADD" w:rsidRPr="00ED7ADD" w:rsidRDefault="00ED7ADD" w:rsidP="00BA5E87">
            <w:pPr>
              <w:snapToGrid w:val="0"/>
              <w:jc w:val="center"/>
              <w:rPr>
                <w:b/>
                <w:sz w:val="20"/>
                <w:szCs w:val="20"/>
              </w:rPr>
            </w:pPr>
            <w:r w:rsidRPr="00ED7ADD">
              <w:rPr>
                <w:b/>
                <w:sz w:val="20"/>
                <w:szCs w:val="20"/>
              </w:rPr>
              <w:t>1508,59079</w:t>
            </w:r>
          </w:p>
        </w:tc>
        <w:tc>
          <w:tcPr>
            <w:tcW w:w="2561" w:type="dxa"/>
            <w:shd w:val="clear" w:color="auto" w:fill="auto"/>
          </w:tcPr>
          <w:p w:rsidR="00ED7ADD" w:rsidRPr="00ED7ADD" w:rsidRDefault="00ED7ADD" w:rsidP="00BA5E87">
            <w:pPr>
              <w:snapToGrid w:val="0"/>
              <w:jc w:val="center"/>
              <w:rPr>
                <w:b/>
                <w:sz w:val="20"/>
                <w:szCs w:val="20"/>
              </w:rPr>
            </w:pPr>
            <w:r w:rsidRPr="00ED7ADD">
              <w:rPr>
                <w:b/>
                <w:sz w:val="20"/>
                <w:szCs w:val="20"/>
              </w:rPr>
              <w:t>730,35</w:t>
            </w:r>
          </w:p>
        </w:tc>
        <w:tc>
          <w:tcPr>
            <w:tcW w:w="2486" w:type="dxa"/>
            <w:shd w:val="clear" w:color="auto" w:fill="auto"/>
          </w:tcPr>
          <w:p w:rsidR="00ED7ADD" w:rsidRPr="00ED7ADD" w:rsidRDefault="00ED7ADD" w:rsidP="00BA5E87">
            <w:pPr>
              <w:snapToGrid w:val="0"/>
              <w:jc w:val="center"/>
              <w:rPr>
                <w:b/>
                <w:sz w:val="20"/>
                <w:szCs w:val="20"/>
              </w:rPr>
            </w:pPr>
            <w:r w:rsidRPr="00ED7ADD">
              <w:rPr>
                <w:b/>
                <w:sz w:val="20"/>
                <w:szCs w:val="20"/>
              </w:rPr>
              <w:t>54,24079</w:t>
            </w:r>
          </w:p>
        </w:tc>
        <w:tc>
          <w:tcPr>
            <w:tcW w:w="2486" w:type="dxa"/>
            <w:shd w:val="clear" w:color="auto" w:fill="auto"/>
          </w:tcPr>
          <w:p w:rsidR="00ED7ADD" w:rsidRPr="00ED7ADD" w:rsidRDefault="00ED7ADD" w:rsidP="00BA5E87">
            <w:pPr>
              <w:snapToGrid w:val="0"/>
              <w:jc w:val="center"/>
              <w:rPr>
                <w:b/>
                <w:sz w:val="20"/>
                <w:szCs w:val="20"/>
              </w:rPr>
            </w:pPr>
            <w:r w:rsidRPr="00ED7ADD">
              <w:rPr>
                <w:b/>
                <w:sz w:val="20"/>
                <w:szCs w:val="20"/>
              </w:rPr>
              <w:t>724,0</w:t>
            </w:r>
          </w:p>
        </w:tc>
      </w:tr>
      <w:tr w:rsidR="00ED7ADD" w:rsidRPr="00ED7ADD" w:rsidTr="008F0C6D">
        <w:tc>
          <w:tcPr>
            <w:tcW w:w="894" w:type="dxa"/>
            <w:shd w:val="clear" w:color="auto" w:fill="auto"/>
          </w:tcPr>
          <w:p w:rsidR="00ED7ADD" w:rsidRPr="00ED7ADD" w:rsidRDefault="00ED7ADD" w:rsidP="00BA5E87">
            <w:pPr>
              <w:snapToGrid w:val="0"/>
              <w:jc w:val="center"/>
              <w:rPr>
                <w:b/>
                <w:sz w:val="20"/>
                <w:szCs w:val="20"/>
              </w:rPr>
            </w:pPr>
            <w:r w:rsidRPr="00ED7ADD">
              <w:rPr>
                <w:b/>
                <w:sz w:val="20"/>
                <w:szCs w:val="20"/>
              </w:rPr>
              <w:t>2021</w:t>
            </w:r>
          </w:p>
        </w:tc>
        <w:tc>
          <w:tcPr>
            <w:tcW w:w="2136" w:type="dxa"/>
            <w:shd w:val="clear" w:color="auto" w:fill="auto"/>
          </w:tcPr>
          <w:p w:rsidR="00ED7ADD" w:rsidRPr="00ED7ADD" w:rsidRDefault="00ED7ADD" w:rsidP="00BA5E87">
            <w:pPr>
              <w:snapToGrid w:val="0"/>
              <w:jc w:val="center"/>
              <w:rPr>
                <w:b/>
                <w:sz w:val="20"/>
                <w:szCs w:val="20"/>
              </w:rPr>
            </w:pPr>
            <w:r w:rsidRPr="00ED7ADD">
              <w:rPr>
                <w:b/>
                <w:sz w:val="20"/>
                <w:szCs w:val="20"/>
              </w:rPr>
              <w:t>751</w:t>
            </w:r>
          </w:p>
        </w:tc>
        <w:tc>
          <w:tcPr>
            <w:tcW w:w="2561" w:type="dxa"/>
            <w:shd w:val="clear" w:color="auto" w:fill="auto"/>
          </w:tcPr>
          <w:p w:rsidR="00ED7ADD" w:rsidRPr="00ED7ADD" w:rsidRDefault="00ED7ADD" w:rsidP="00BA5E87">
            <w:pPr>
              <w:snapToGrid w:val="0"/>
              <w:jc w:val="center"/>
              <w:rPr>
                <w:b/>
                <w:sz w:val="20"/>
                <w:szCs w:val="20"/>
              </w:rPr>
            </w:pPr>
          </w:p>
        </w:tc>
        <w:tc>
          <w:tcPr>
            <w:tcW w:w="2486" w:type="dxa"/>
            <w:shd w:val="clear" w:color="auto" w:fill="auto"/>
          </w:tcPr>
          <w:p w:rsidR="00ED7ADD" w:rsidRPr="00ED7ADD" w:rsidRDefault="00ED7ADD" w:rsidP="00BA5E87">
            <w:pPr>
              <w:snapToGrid w:val="0"/>
              <w:jc w:val="center"/>
              <w:rPr>
                <w:b/>
                <w:sz w:val="20"/>
                <w:szCs w:val="20"/>
              </w:rPr>
            </w:pPr>
          </w:p>
        </w:tc>
        <w:tc>
          <w:tcPr>
            <w:tcW w:w="2486" w:type="dxa"/>
            <w:shd w:val="clear" w:color="auto" w:fill="auto"/>
          </w:tcPr>
          <w:p w:rsidR="00ED7ADD" w:rsidRPr="00ED7ADD" w:rsidRDefault="00ED7ADD" w:rsidP="00BA5E87">
            <w:pPr>
              <w:snapToGrid w:val="0"/>
              <w:jc w:val="center"/>
              <w:rPr>
                <w:b/>
                <w:sz w:val="20"/>
                <w:szCs w:val="20"/>
              </w:rPr>
            </w:pPr>
            <w:r w:rsidRPr="00ED7ADD">
              <w:rPr>
                <w:b/>
                <w:sz w:val="20"/>
                <w:szCs w:val="20"/>
              </w:rPr>
              <w:t>751,0</w:t>
            </w:r>
          </w:p>
        </w:tc>
      </w:tr>
      <w:tr w:rsidR="00ED7ADD" w:rsidRPr="00ED7ADD" w:rsidTr="008F0C6D">
        <w:tc>
          <w:tcPr>
            <w:tcW w:w="894" w:type="dxa"/>
            <w:shd w:val="clear" w:color="auto" w:fill="auto"/>
          </w:tcPr>
          <w:p w:rsidR="00ED7ADD" w:rsidRPr="00ED7ADD" w:rsidRDefault="00ED7ADD" w:rsidP="00BA5E87">
            <w:pPr>
              <w:snapToGrid w:val="0"/>
              <w:jc w:val="center"/>
              <w:rPr>
                <w:b/>
                <w:sz w:val="20"/>
                <w:szCs w:val="20"/>
              </w:rPr>
            </w:pPr>
            <w:r w:rsidRPr="00ED7ADD">
              <w:rPr>
                <w:b/>
                <w:sz w:val="20"/>
                <w:szCs w:val="20"/>
              </w:rPr>
              <w:t>2022</w:t>
            </w:r>
          </w:p>
        </w:tc>
        <w:tc>
          <w:tcPr>
            <w:tcW w:w="2136" w:type="dxa"/>
            <w:shd w:val="clear" w:color="auto" w:fill="auto"/>
          </w:tcPr>
          <w:p w:rsidR="00ED7ADD" w:rsidRPr="00ED7ADD" w:rsidRDefault="00ED7ADD" w:rsidP="00BA5E87">
            <w:pPr>
              <w:snapToGrid w:val="0"/>
              <w:jc w:val="center"/>
              <w:rPr>
                <w:b/>
                <w:sz w:val="20"/>
                <w:szCs w:val="20"/>
              </w:rPr>
            </w:pPr>
            <w:r w:rsidRPr="00ED7ADD">
              <w:rPr>
                <w:b/>
                <w:sz w:val="20"/>
                <w:szCs w:val="20"/>
              </w:rPr>
              <w:t>736</w:t>
            </w:r>
          </w:p>
        </w:tc>
        <w:tc>
          <w:tcPr>
            <w:tcW w:w="2561" w:type="dxa"/>
            <w:shd w:val="clear" w:color="auto" w:fill="auto"/>
          </w:tcPr>
          <w:p w:rsidR="00ED7ADD" w:rsidRPr="00ED7ADD" w:rsidRDefault="00ED7ADD" w:rsidP="00BA5E87">
            <w:pPr>
              <w:snapToGrid w:val="0"/>
              <w:jc w:val="center"/>
              <w:rPr>
                <w:b/>
                <w:sz w:val="20"/>
                <w:szCs w:val="20"/>
              </w:rPr>
            </w:pPr>
          </w:p>
        </w:tc>
        <w:tc>
          <w:tcPr>
            <w:tcW w:w="2486" w:type="dxa"/>
            <w:shd w:val="clear" w:color="auto" w:fill="auto"/>
          </w:tcPr>
          <w:p w:rsidR="00ED7ADD" w:rsidRPr="00ED7ADD" w:rsidRDefault="00ED7ADD" w:rsidP="00BA5E87">
            <w:pPr>
              <w:snapToGrid w:val="0"/>
              <w:jc w:val="center"/>
              <w:rPr>
                <w:b/>
                <w:sz w:val="20"/>
                <w:szCs w:val="20"/>
              </w:rPr>
            </w:pPr>
          </w:p>
        </w:tc>
        <w:tc>
          <w:tcPr>
            <w:tcW w:w="2486" w:type="dxa"/>
            <w:shd w:val="clear" w:color="auto" w:fill="auto"/>
          </w:tcPr>
          <w:p w:rsidR="00ED7ADD" w:rsidRPr="00ED7ADD" w:rsidRDefault="00ED7ADD" w:rsidP="00BA5E87">
            <w:pPr>
              <w:snapToGrid w:val="0"/>
              <w:jc w:val="center"/>
              <w:rPr>
                <w:b/>
                <w:sz w:val="20"/>
                <w:szCs w:val="20"/>
              </w:rPr>
            </w:pPr>
            <w:r w:rsidRPr="00ED7ADD">
              <w:rPr>
                <w:b/>
                <w:sz w:val="20"/>
                <w:szCs w:val="20"/>
              </w:rPr>
              <w:t>736,0</w:t>
            </w:r>
          </w:p>
        </w:tc>
      </w:tr>
      <w:tr w:rsidR="00ED7ADD" w:rsidRPr="00ED7ADD" w:rsidTr="008F0C6D">
        <w:tc>
          <w:tcPr>
            <w:tcW w:w="894" w:type="dxa"/>
            <w:shd w:val="clear" w:color="auto" w:fill="auto"/>
          </w:tcPr>
          <w:p w:rsidR="00ED7ADD" w:rsidRPr="00ED7ADD" w:rsidRDefault="00ED7ADD" w:rsidP="00BA5E87">
            <w:pPr>
              <w:snapToGrid w:val="0"/>
              <w:jc w:val="center"/>
              <w:rPr>
                <w:b/>
                <w:sz w:val="20"/>
                <w:szCs w:val="20"/>
              </w:rPr>
            </w:pPr>
            <w:r w:rsidRPr="00ED7ADD">
              <w:rPr>
                <w:b/>
                <w:sz w:val="20"/>
                <w:szCs w:val="20"/>
              </w:rPr>
              <w:t>2023</w:t>
            </w:r>
          </w:p>
        </w:tc>
        <w:tc>
          <w:tcPr>
            <w:tcW w:w="2136" w:type="dxa"/>
            <w:shd w:val="clear" w:color="auto" w:fill="auto"/>
          </w:tcPr>
          <w:p w:rsidR="00ED7ADD" w:rsidRPr="00ED7ADD" w:rsidRDefault="00ED7ADD" w:rsidP="00BA5E87">
            <w:pPr>
              <w:snapToGrid w:val="0"/>
              <w:jc w:val="center"/>
              <w:rPr>
                <w:b/>
                <w:sz w:val="20"/>
                <w:szCs w:val="20"/>
              </w:rPr>
            </w:pPr>
            <w:r w:rsidRPr="00ED7ADD">
              <w:rPr>
                <w:b/>
                <w:sz w:val="20"/>
                <w:szCs w:val="20"/>
              </w:rPr>
              <w:t>726</w:t>
            </w:r>
          </w:p>
        </w:tc>
        <w:tc>
          <w:tcPr>
            <w:tcW w:w="2561" w:type="dxa"/>
            <w:shd w:val="clear" w:color="auto" w:fill="auto"/>
          </w:tcPr>
          <w:p w:rsidR="00ED7ADD" w:rsidRPr="00ED7ADD" w:rsidRDefault="00ED7ADD" w:rsidP="00BA5E87">
            <w:pPr>
              <w:snapToGrid w:val="0"/>
              <w:jc w:val="center"/>
              <w:rPr>
                <w:b/>
                <w:sz w:val="20"/>
                <w:szCs w:val="20"/>
              </w:rPr>
            </w:pPr>
          </w:p>
        </w:tc>
        <w:tc>
          <w:tcPr>
            <w:tcW w:w="2486" w:type="dxa"/>
            <w:shd w:val="clear" w:color="auto" w:fill="auto"/>
          </w:tcPr>
          <w:p w:rsidR="00ED7ADD" w:rsidRPr="00ED7ADD" w:rsidRDefault="00ED7ADD" w:rsidP="00BA5E87">
            <w:pPr>
              <w:snapToGrid w:val="0"/>
              <w:jc w:val="center"/>
              <w:rPr>
                <w:b/>
                <w:sz w:val="20"/>
                <w:szCs w:val="20"/>
              </w:rPr>
            </w:pPr>
          </w:p>
        </w:tc>
        <w:tc>
          <w:tcPr>
            <w:tcW w:w="2486" w:type="dxa"/>
            <w:shd w:val="clear" w:color="auto" w:fill="auto"/>
          </w:tcPr>
          <w:p w:rsidR="00ED7ADD" w:rsidRPr="00ED7ADD" w:rsidRDefault="00ED7ADD" w:rsidP="00BA5E87">
            <w:pPr>
              <w:snapToGrid w:val="0"/>
              <w:jc w:val="center"/>
              <w:rPr>
                <w:b/>
                <w:sz w:val="20"/>
                <w:szCs w:val="20"/>
              </w:rPr>
            </w:pPr>
            <w:r w:rsidRPr="00ED7ADD">
              <w:rPr>
                <w:b/>
                <w:sz w:val="20"/>
                <w:szCs w:val="20"/>
              </w:rPr>
              <w:t>726,0</w:t>
            </w:r>
          </w:p>
        </w:tc>
      </w:tr>
      <w:tr w:rsidR="00ED7ADD" w:rsidRPr="00ED7ADD" w:rsidTr="008F0C6D">
        <w:tc>
          <w:tcPr>
            <w:tcW w:w="894" w:type="dxa"/>
            <w:shd w:val="clear" w:color="auto" w:fill="auto"/>
          </w:tcPr>
          <w:p w:rsidR="00ED7ADD" w:rsidRPr="00ED7ADD" w:rsidRDefault="00ED7ADD" w:rsidP="00BA5E87">
            <w:pPr>
              <w:snapToGrid w:val="0"/>
              <w:jc w:val="center"/>
              <w:rPr>
                <w:b/>
                <w:sz w:val="20"/>
                <w:szCs w:val="20"/>
              </w:rPr>
            </w:pPr>
            <w:r w:rsidRPr="00ED7ADD">
              <w:rPr>
                <w:b/>
                <w:sz w:val="20"/>
                <w:szCs w:val="20"/>
              </w:rPr>
              <w:t>2024</w:t>
            </w:r>
          </w:p>
        </w:tc>
        <w:tc>
          <w:tcPr>
            <w:tcW w:w="2136" w:type="dxa"/>
            <w:shd w:val="clear" w:color="auto" w:fill="auto"/>
          </w:tcPr>
          <w:p w:rsidR="00ED7ADD" w:rsidRPr="00ED7ADD" w:rsidRDefault="00ED7ADD" w:rsidP="00BA5E87">
            <w:pPr>
              <w:snapToGrid w:val="0"/>
              <w:jc w:val="center"/>
              <w:rPr>
                <w:b/>
                <w:sz w:val="20"/>
                <w:szCs w:val="20"/>
              </w:rPr>
            </w:pPr>
            <w:r w:rsidRPr="00ED7ADD">
              <w:rPr>
                <w:b/>
                <w:sz w:val="20"/>
                <w:szCs w:val="20"/>
              </w:rPr>
              <w:t>731</w:t>
            </w:r>
          </w:p>
        </w:tc>
        <w:tc>
          <w:tcPr>
            <w:tcW w:w="2561" w:type="dxa"/>
            <w:shd w:val="clear" w:color="auto" w:fill="auto"/>
          </w:tcPr>
          <w:p w:rsidR="00ED7ADD" w:rsidRPr="00ED7ADD" w:rsidRDefault="00ED7ADD" w:rsidP="00BA5E87">
            <w:pPr>
              <w:snapToGrid w:val="0"/>
              <w:jc w:val="center"/>
              <w:rPr>
                <w:b/>
                <w:sz w:val="20"/>
                <w:szCs w:val="20"/>
              </w:rPr>
            </w:pPr>
          </w:p>
        </w:tc>
        <w:tc>
          <w:tcPr>
            <w:tcW w:w="2486" w:type="dxa"/>
            <w:shd w:val="clear" w:color="auto" w:fill="auto"/>
          </w:tcPr>
          <w:p w:rsidR="00ED7ADD" w:rsidRPr="00ED7ADD" w:rsidRDefault="00ED7ADD" w:rsidP="00BA5E87">
            <w:pPr>
              <w:snapToGrid w:val="0"/>
              <w:jc w:val="center"/>
              <w:rPr>
                <w:b/>
                <w:sz w:val="20"/>
                <w:szCs w:val="20"/>
              </w:rPr>
            </w:pPr>
          </w:p>
        </w:tc>
        <w:tc>
          <w:tcPr>
            <w:tcW w:w="2486" w:type="dxa"/>
            <w:shd w:val="clear" w:color="auto" w:fill="auto"/>
          </w:tcPr>
          <w:p w:rsidR="00ED7ADD" w:rsidRPr="00ED7ADD" w:rsidRDefault="00ED7ADD" w:rsidP="00BA5E87">
            <w:pPr>
              <w:snapToGrid w:val="0"/>
              <w:jc w:val="center"/>
              <w:rPr>
                <w:b/>
                <w:sz w:val="20"/>
                <w:szCs w:val="20"/>
              </w:rPr>
            </w:pPr>
            <w:r w:rsidRPr="00ED7ADD">
              <w:rPr>
                <w:b/>
                <w:sz w:val="20"/>
                <w:szCs w:val="20"/>
              </w:rPr>
              <w:t>731,0</w:t>
            </w:r>
          </w:p>
        </w:tc>
      </w:tr>
      <w:tr w:rsidR="00ED7ADD" w:rsidRPr="00ED7ADD" w:rsidTr="008F0C6D">
        <w:tc>
          <w:tcPr>
            <w:tcW w:w="894" w:type="dxa"/>
            <w:shd w:val="clear" w:color="auto" w:fill="auto"/>
          </w:tcPr>
          <w:p w:rsidR="00ED7ADD" w:rsidRPr="00ED7ADD" w:rsidRDefault="00ED7ADD" w:rsidP="00BA5E87">
            <w:pPr>
              <w:snapToGrid w:val="0"/>
              <w:jc w:val="center"/>
              <w:rPr>
                <w:b/>
                <w:sz w:val="20"/>
                <w:szCs w:val="20"/>
              </w:rPr>
            </w:pPr>
            <w:r w:rsidRPr="00ED7ADD">
              <w:rPr>
                <w:b/>
                <w:sz w:val="20"/>
                <w:szCs w:val="20"/>
              </w:rPr>
              <w:t>Всего</w:t>
            </w:r>
          </w:p>
        </w:tc>
        <w:tc>
          <w:tcPr>
            <w:tcW w:w="2136" w:type="dxa"/>
            <w:shd w:val="clear" w:color="auto" w:fill="auto"/>
          </w:tcPr>
          <w:p w:rsidR="00ED7ADD" w:rsidRPr="00ED7ADD" w:rsidRDefault="00ED7ADD" w:rsidP="00BA5E87">
            <w:pPr>
              <w:snapToGrid w:val="0"/>
              <w:jc w:val="center"/>
              <w:rPr>
                <w:b/>
                <w:sz w:val="20"/>
                <w:szCs w:val="20"/>
              </w:rPr>
            </w:pPr>
            <w:r w:rsidRPr="00ED7ADD">
              <w:rPr>
                <w:b/>
                <w:sz w:val="20"/>
                <w:szCs w:val="20"/>
              </w:rPr>
              <w:t>8590,76079</w:t>
            </w:r>
          </w:p>
        </w:tc>
        <w:tc>
          <w:tcPr>
            <w:tcW w:w="2561" w:type="dxa"/>
            <w:shd w:val="clear" w:color="auto" w:fill="auto"/>
          </w:tcPr>
          <w:p w:rsidR="00ED7ADD" w:rsidRPr="00ED7ADD" w:rsidRDefault="00ED7ADD" w:rsidP="00BA5E87">
            <w:pPr>
              <w:snapToGrid w:val="0"/>
              <w:jc w:val="center"/>
              <w:rPr>
                <w:b/>
                <w:sz w:val="20"/>
                <w:szCs w:val="20"/>
              </w:rPr>
            </w:pPr>
            <w:r w:rsidRPr="00ED7ADD">
              <w:rPr>
                <w:b/>
                <w:sz w:val="20"/>
                <w:szCs w:val="20"/>
              </w:rPr>
              <w:t>2770,35</w:t>
            </w:r>
          </w:p>
        </w:tc>
        <w:tc>
          <w:tcPr>
            <w:tcW w:w="2486" w:type="dxa"/>
            <w:shd w:val="clear" w:color="auto" w:fill="auto"/>
          </w:tcPr>
          <w:p w:rsidR="00ED7ADD" w:rsidRPr="00ED7ADD" w:rsidRDefault="00ED7ADD" w:rsidP="00BA5E87">
            <w:pPr>
              <w:snapToGrid w:val="0"/>
              <w:jc w:val="center"/>
              <w:rPr>
                <w:b/>
                <w:sz w:val="20"/>
                <w:szCs w:val="20"/>
              </w:rPr>
            </w:pPr>
            <w:r w:rsidRPr="00ED7ADD">
              <w:rPr>
                <w:b/>
                <w:sz w:val="20"/>
                <w:szCs w:val="20"/>
              </w:rPr>
              <w:t>198, 51079</w:t>
            </w:r>
          </w:p>
        </w:tc>
        <w:tc>
          <w:tcPr>
            <w:tcW w:w="2486" w:type="dxa"/>
            <w:shd w:val="clear" w:color="auto" w:fill="auto"/>
          </w:tcPr>
          <w:p w:rsidR="00ED7ADD" w:rsidRPr="00ED7ADD" w:rsidRDefault="00ED7ADD" w:rsidP="00BA5E87">
            <w:pPr>
              <w:snapToGrid w:val="0"/>
              <w:jc w:val="center"/>
              <w:rPr>
                <w:b/>
                <w:sz w:val="20"/>
                <w:szCs w:val="20"/>
              </w:rPr>
            </w:pPr>
            <w:r w:rsidRPr="00ED7ADD">
              <w:rPr>
                <w:b/>
                <w:sz w:val="20"/>
                <w:szCs w:val="20"/>
              </w:rPr>
              <w:t>5621,9</w:t>
            </w:r>
          </w:p>
        </w:tc>
      </w:tr>
    </w:tbl>
    <w:p w:rsidR="008F0C6D" w:rsidRPr="008F0C6D" w:rsidRDefault="008F0C6D" w:rsidP="008F0C6D">
      <w:pPr>
        <w:pStyle w:val="1"/>
        <w:tabs>
          <w:tab w:val="left" w:pos="0"/>
        </w:tabs>
        <w:jc w:val="center"/>
        <w:rPr>
          <w:sz w:val="20"/>
          <w:szCs w:val="20"/>
        </w:rPr>
      </w:pPr>
      <w:r w:rsidRPr="008F0C6D">
        <w:rPr>
          <w:sz w:val="20"/>
          <w:szCs w:val="20"/>
        </w:rPr>
        <w:t>РОССИЙСКАЯ ФЕДЕРАЦИЯ</w:t>
      </w:r>
    </w:p>
    <w:p w:rsidR="008F0C6D" w:rsidRPr="008F0C6D" w:rsidRDefault="008F0C6D" w:rsidP="008F0C6D">
      <w:pPr>
        <w:pStyle w:val="21"/>
        <w:ind w:left="0"/>
        <w:jc w:val="center"/>
        <w:rPr>
          <w:rFonts w:ascii="Times New Roman" w:hAnsi="Times New Roman" w:cs="Times New Roman"/>
          <w:sz w:val="20"/>
          <w:szCs w:val="20"/>
        </w:rPr>
      </w:pPr>
      <w:r w:rsidRPr="008F0C6D">
        <w:rPr>
          <w:rFonts w:ascii="Times New Roman" w:hAnsi="Times New Roman" w:cs="Times New Roman"/>
          <w:sz w:val="20"/>
          <w:szCs w:val="20"/>
        </w:rPr>
        <w:t xml:space="preserve">    КОСТРОМСКАЯ ОБЛАСТЬ</w:t>
      </w:r>
    </w:p>
    <w:p w:rsidR="008F0C6D" w:rsidRPr="008F0C6D" w:rsidRDefault="008F0C6D" w:rsidP="008F0C6D">
      <w:pPr>
        <w:pStyle w:val="21"/>
        <w:ind w:left="0"/>
        <w:jc w:val="center"/>
        <w:rPr>
          <w:rFonts w:ascii="Times New Roman" w:hAnsi="Times New Roman" w:cs="Times New Roman"/>
          <w:sz w:val="20"/>
          <w:szCs w:val="20"/>
        </w:rPr>
      </w:pPr>
      <w:r w:rsidRPr="008F0C6D">
        <w:rPr>
          <w:rFonts w:ascii="Times New Roman" w:hAnsi="Times New Roman" w:cs="Times New Roman"/>
          <w:sz w:val="20"/>
          <w:szCs w:val="20"/>
        </w:rPr>
        <w:t>АДМИНИСТРАЦИЯ КАДЫЙСКОГО МУНИЦИПАЛЬНОГО РАЙОНА</w:t>
      </w:r>
    </w:p>
    <w:p w:rsidR="008F0C6D" w:rsidRPr="008F0C6D" w:rsidRDefault="008F0C6D" w:rsidP="008F0C6D">
      <w:pPr>
        <w:pStyle w:val="21"/>
        <w:ind w:left="0"/>
        <w:jc w:val="center"/>
        <w:rPr>
          <w:rFonts w:ascii="Times New Roman" w:hAnsi="Times New Roman" w:cs="Times New Roman"/>
          <w:sz w:val="20"/>
          <w:szCs w:val="20"/>
        </w:rPr>
      </w:pPr>
    </w:p>
    <w:p w:rsidR="008F0C6D" w:rsidRPr="008F0C6D" w:rsidRDefault="008F0C6D" w:rsidP="008F0C6D">
      <w:pPr>
        <w:pStyle w:val="21"/>
        <w:ind w:left="0"/>
        <w:jc w:val="center"/>
        <w:rPr>
          <w:rFonts w:ascii="Times New Roman" w:hAnsi="Times New Roman" w:cs="Times New Roman"/>
          <w:sz w:val="20"/>
          <w:szCs w:val="20"/>
        </w:rPr>
      </w:pPr>
      <w:r w:rsidRPr="008F0C6D">
        <w:rPr>
          <w:rFonts w:ascii="Times New Roman" w:hAnsi="Times New Roman" w:cs="Times New Roman"/>
          <w:sz w:val="20"/>
          <w:szCs w:val="20"/>
        </w:rPr>
        <w:t>ПОСТАНОВЛЕНИЕ</w:t>
      </w:r>
    </w:p>
    <w:p w:rsidR="008F0C6D" w:rsidRPr="008F0C6D" w:rsidRDefault="008F0C6D" w:rsidP="008F0C6D">
      <w:pPr>
        <w:pStyle w:val="21"/>
        <w:ind w:left="0"/>
        <w:jc w:val="center"/>
        <w:rPr>
          <w:rFonts w:ascii="Times New Roman" w:hAnsi="Times New Roman" w:cs="Times New Roman"/>
          <w:sz w:val="20"/>
          <w:szCs w:val="20"/>
        </w:rPr>
      </w:pPr>
    </w:p>
    <w:p w:rsidR="008F0C6D" w:rsidRPr="008F0C6D" w:rsidRDefault="008F0C6D" w:rsidP="008F0C6D">
      <w:pPr>
        <w:pStyle w:val="21"/>
        <w:ind w:left="0"/>
        <w:rPr>
          <w:rFonts w:ascii="Times New Roman" w:hAnsi="Times New Roman" w:cs="Times New Roman"/>
          <w:sz w:val="20"/>
          <w:szCs w:val="20"/>
        </w:rPr>
      </w:pPr>
      <w:r w:rsidRPr="008F0C6D">
        <w:rPr>
          <w:rFonts w:ascii="Times New Roman" w:hAnsi="Times New Roman" w:cs="Times New Roman"/>
          <w:sz w:val="20"/>
          <w:szCs w:val="20"/>
        </w:rPr>
        <w:t xml:space="preserve"> « 24» марта  2020 г.</w:t>
      </w:r>
      <w:r w:rsidRPr="008F0C6D">
        <w:rPr>
          <w:rFonts w:ascii="Times New Roman" w:hAnsi="Times New Roman" w:cs="Times New Roman"/>
          <w:sz w:val="20"/>
          <w:szCs w:val="20"/>
        </w:rPr>
        <w:tab/>
      </w:r>
      <w:r w:rsidRPr="008F0C6D">
        <w:rPr>
          <w:rFonts w:ascii="Times New Roman" w:hAnsi="Times New Roman" w:cs="Times New Roman"/>
          <w:sz w:val="20"/>
          <w:szCs w:val="20"/>
        </w:rPr>
        <w:tab/>
      </w:r>
      <w:r w:rsidRPr="008F0C6D">
        <w:rPr>
          <w:rFonts w:ascii="Times New Roman" w:hAnsi="Times New Roman" w:cs="Times New Roman"/>
          <w:sz w:val="20"/>
          <w:szCs w:val="20"/>
        </w:rPr>
        <w:tab/>
      </w:r>
      <w:r w:rsidRPr="008F0C6D">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8F0C6D">
        <w:rPr>
          <w:rFonts w:ascii="Times New Roman" w:hAnsi="Times New Roman" w:cs="Times New Roman"/>
          <w:sz w:val="20"/>
          <w:szCs w:val="20"/>
        </w:rPr>
        <w:t xml:space="preserve">   № 135</w:t>
      </w:r>
    </w:p>
    <w:p w:rsidR="008F0C6D" w:rsidRPr="008F0C6D" w:rsidRDefault="008F0C6D" w:rsidP="008F0C6D">
      <w:pPr>
        <w:pStyle w:val="21"/>
        <w:ind w:left="0"/>
        <w:rPr>
          <w:rFonts w:ascii="Times New Roman" w:hAnsi="Times New Roman" w:cs="Times New Roman"/>
          <w:sz w:val="20"/>
          <w:szCs w:val="20"/>
        </w:rPr>
      </w:pPr>
    </w:p>
    <w:p w:rsidR="008F0C6D" w:rsidRPr="008F0C6D" w:rsidRDefault="008F0C6D" w:rsidP="008F0C6D">
      <w:pPr>
        <w:pStyle w:val="a8"/>
        <w:jc w:val="left"/>
        <w:rPr>
          <w:bCs/>
          <w:sz w:val="20"/>
          <w:szCs w:val="20"/>
        </w:rPr>
      </w:pPr>
      <w:r w:rsidRPr="008F0C6D">
        <w:rPr>
          <w:bCs/>
          <w:sz w:val="20"/>
          <w:szCs w:val="20"/>
        </w:rPr>
        <w:t xml:space="preserve">Об утверждении плана мероприятий </w:t>
      </w:r>
    </w:p>
    <w:p w:rsidR="008F0C6D" w:rsidRPr="008F0C6D" w:rsidRDefault="008F0C6D" w:rsidP="008F0C6D">
      <w:pPr>
        <w:pStyle w:val="a8"/>
        <w:jc w:val="left"/>
        <w:rPr>
          <w:bCs/>
          <w:sz w:val="20"/>
          <w:szCs w:val="20"/>
        </w:rPr>
      </w:pPr>
      <w:r w:rsidRPr="008F0C6D">
        <w:rPr>
          <w:bCs/>
          <w:sz w:val="20"/>
          <w:szCs w:val="20"/>
        </w:rPr>
        <w:t xml:space="preserve">(«дорожной карты») по направлению </w:t>
      </w:r>
    </w:p>
    <w:p w:rsidR="008F0C6D" w:rsidRPr="008F0C6D" w:rsidRDefault="008F0C6D" w:rsidP="008F0C6D">
      <w:pPr>
        <w:pStyle w:val="a8"/>
        <w:jc w:val="left"/>
        <w:rPr>
          <w:bCs/>
          <w:sz w:val="20"/>
          <w:szCs w:val="20"/>
        </w:rPr>
      </w:pPr>
      <w:r w:rsidRPr="008F0C6D">
        <w:rPr>
          <w:bCs/>
          <w:sz w:val="20"/>
          <w:szCs w:val="20"/>
        </w:rPr>
        <w:t xml:space="preserve">имущественной поддержки субъектов </w:t>
      </w:r>
    </w:p>
    <w:p w:rsidR="008F0C6D" w:rsidRPr="008F0C6D" w:rsidRDefault="008F0C6D" w:rsidP="008F0C6D">
      <w:pPr>
        <w:pStyle w:val="a8"/>
        <w:jc w:val="left"/>
        <w:rPr>
          <w:sz w:val="20"/>
          <w:szCs w:val="20"/>
        </w:rPr>
      </w:pPr>
      <w:r w:rsidRPr="008F0C6D">
        <w:rPr>
          <w:bCs/>
          <w:sz w:val="20"/>
          <w:szCs w:val="20"/>
        </w:rPr>
        <w:t>малого и среднего предпринимательства</w:t>
      </w:r>
    </w:p>
    <w:p w:rsidR="008F0C6D" w:rsidRPr="008F0C6D" w:rsidRDefault="008F0C6D" w:rsidP="008F0C6D">
      <w:pPr>
        <w:pStyle w:val="ConsPlusNormal"/>
        <w:ind w:firstLine="709"/>
        <w:jc w:val="both"/>
        <w:rPr>
          <w:rFonts w:ascii="Times New Roman" w:hAnsi="Times New Roman" w:cs="Times New Roman"/>
          <w:sz w:val="20"/>
        </w:rPr>
      </w:pPr>
    </w:p>
    <w:p w:rsidR="008F0C6D" w:rsidRPr="008F0C6D" w:rsidRDefault="008F0C6D" w:rsidP="008F0C6D">
      <w:pPr>
        <w:pStyle w:val="ConsPlusNormal"/>
        <w:ind w:firstLine="709"/>
        <w:jc w:val="both"/>
        <w:rPr>
          <w:rFonts w:ascii="Times New Roman" w:hAnsi="Times New Roman" w:cs="Times New Roman"/>
          <w:sz w:val="20"/>
        </w:rPr>
      </w:pPr>
    </w:p>
    <w:p w:rsidR="008F0C6D" w:rsidRPr="008F0C6D" w:rsidRDefault="008F0C6D" w:rsidP="008F0C6D">
      <w:pPr>
        <w:pStyle w:val="ConsPlusNormal"/>
        <w:spacing w:line="276" w:lineRule="auto"/>
        <w:ind w:firstLine="709"/>
        <w:jc w:val="both"/>
        <w:rPr>
          <w:rFonts w:ascii="Times New Roman" w:hAnsi="Times New Roman" w:cs="Times New Roman"/>
          <w:bCs/>
          <w:sz w:val="20"/>
        </w:rPr>
      </w:pPr>
      <w:r w:rsidRPr="008F0C6D">
        <w:rPr>
          <w:rFonts w:ascii="Times New Roman" w:hAnsi="Times New Roman" w:cs="Times New Roman"/>
          <w:sz w:val="20"/>
          <w:lang w:eastAsia="ar-SA"/>
        </w:rPr>
        <w:t>В рамках реализации регионального проекта «Улучшение условий ведения предпринимательской деятельности», протокола совещания АО «Корпорация МСП»  с органами исполнительной власти и органами местного самоуправления от 27  августа 2019 г № 124-ИП-ВКС, на основании рекомендаций Департамента имущественных и земельных отношений Костромской области</w:t>
      </w:r>
      <w:r w:rsidRPr="008F0C6D">
        <w:rPr>
          <w:rFonts w:ascii="Times New Roman" w:hAnsi="Times New Roman" w:cs="Times New Roman"/>
          <w:sz w:val="20"/>
        </w:rPr>
        <w:t>, руководствуясь Уставом муниципального образования Кадыйский муниципальный район Костромской области, администрация Кадыйского</w:t>
      </w:r>
      <w:r w:rsidRPr="008F0C6D">
        <w:rPr>
          <w:rFonts w:ascii="Times New Roman" w:hAnsi="Times New Roman" w:cs="Times New Roman"/>
          <w:bCs/>
          <w:sz w:val="20"/>
        </w:rPr>
        <w:t xml:space="preserve"> муниципального района постановляет:</w:t>
      </w:r>
    </w:p>
    <w:p w:rsidR="008F0C6D" w:rsidRPr="008F0C6D" w:rsidRDefault="008F0C6D" w:rsidP="008F0C6D">
      <w:pPr>
        <w:pStyle w:val="ConsPlusNormal"/>
        <w:spacing w:line="276" w:lineRule="auto"/>
        <w:ind w:firstLine="709"/>
        <w:jc w:val="both"/>
        <w:rPr>
          <w:rFonts w:ascii="Times New Roman" w:hAnsi="Times New Roman" w:cs="Times New Roman"/>
          <w:bCs/>
          <w:sz w:val="20"/>
        </w:rPr>
      </w:pPr>
    </w:p>
    <w:p w:rsidR="008F0C6D" w:rsidRPr="008F0C6D" w:rsidRDefault="008F0C6D" w:rsidP="000D2C8A">
      <w:pPr>
        <w:numPr>
          <w:ilvl w:val="0"/>
          <w:numId w:val="7"/>
        </w:numPr>
        <w:spacing w:line="276" w:lineRule="auto"/>
        <w:ind w:left="0" w:firstLine="284"/>
        <w:rPr>
          <w:sz w:val="20"/>
          <w:szCs w:val="20"/>
        </w:rPr>
      </w:pPr>
      <w:r w:rsidRPr="008F0C6D">
        <w:rPr>
          <w:sz w:val="20"/>
          <w:szCs w:val="20"/>
        </w:rPr>
        <w:t xml:space="preserve">Утвердить </w:t>
      </w:r>
      <w:r w:rsidRPr="008F0C6D">
        <w:rPr>
          <w:bCs/>
          <w:sz w:val="20"/>
          <w:szCs w:val="20"/>
        </w:rPr>
        <w:t>план мероприятий («дорожную карту») по направлению имущественной поддержки субъектов малого и среднего предпринимательства</w:t>
      </w:r>
      <w:r w:rsidRPr="008F0C6D">
        <w:rPr>
          <w:sz w:val="20"/>
          <w:szCs w:val="20"/>
        </w:rPr>
        <w:t xml:space="preserve"> на 2020-2024 годы.</w:t>
      </w:r>
    </w:p>
    <w:p w:rsidR="008F0C6D" w:rsidRPr="008F0C6D" w:rsidRDefault="008F0C6D" w:rsidP="000D2C8A">
      <w:pPr>
        <w:pStyle w:val="af4"/>
        <w:numPr>
          <w:ilvl w:val="0"/>
          <w:numId w:val="7"/>
        </w:numPr>
        <w:spacing w:line="276" w:lineRule="auto"/>
        <w:ind w:left="284" w:firstLine="0"/>
        <w:jc w:val="both"/>
        <w:rPr>
          <w:rFonts w:ascii="Times New Roman" w:hAnsi="Times New Roman"/>
          <w:sz w:val="20"/>
          <w:szCs w:val="20"/>
        </w:rPr>
      </w:pPr>
      <w:r w:rsidRPr="008F0C6D">
        <w:rPr>
          <w:rFonts w:ascii="Times New Roman" w:hAnsi="Times New Roman"/>
          <w:sz w:val="20"/>
          <w:szCs w:val="20"/>
        </w:rPr>
        <w:t>Настоящее постановление вступает в силу с даты подписания.</w:t>
      </w:r>
    </w:p>
    <w:p w:rsidR="008F0C6D" w:rsidRPr="008F0C6D" w:rsidRDefault="008F0C6D" w:rsidP="008F0C6D">
      <w:pPr>
        <w:pStyle w:val="af4"/>
        <w:spacing w:line="276" w:lineRule="auto"/>
        <w:ind w:left="709"/>
        <w:jc w:val="both"/>
        <w:rPr>
          <w:rFonts w:ascii="Times New Roman" w:hAnsi="Times New Roman"/>
          <w:sz w:val="20"/>
          <w:szCs w:val="20"/>
        </w:rPr>
      </w:pPr>
    </w:p>
    <w:p w:rsidR="008F0C6D" w:rsidRPr="008F0C6D" w:rsidRDefault="008F0C6D" w:rsidP="008F0C6D">
      <w:pPr>
        <w:rPr>
          <w:sz w:val="20"/>
          <w:szCs w:val="20"/>
        </w:rPr>
      </w:pPr>
      <w:r w:rsidRPr="008F0C6D">
        <w:rPr>
          <w:sz w:val="20"/>
          <w:szCs w:val="20"/>
        </w:rPr>
        <w:t>Глава Кадыйского  муниципального района</w:t>
      </w:r>
      <w:r>
        <w:rPr>
          <w:sz w:val="20"/>
          <w:szCs w:val="20"/>
        </w:rPr>
        <w:t xml:space="preserve">     </w:t>
      </w:r>
      <w:r w:rsidRPr="008F0C6D">
        <w:rPr>
          <w:sz w:val="20"/>
          <w:szCs w:val="20"/>
        </w:rPr>
        <w:t xml:space="preserve">  Е.Ю.Большаков</w:t>
      </w:r>
    </w:p>
    <w:p w:rsidR="008F0C6D" w:rsidRPr="008F0C6D" w:rsidRDefault="008F0C6D" w:rsidP="008F0C6D">
      <w:pPr>
        <w:pStyle w:val="ConsPlusNormal"/>
        <w:jc w:val="right"/>
        <w:outlineLvl w:val="1"/>
        <w:rPr>
          <w:rFonts w:ascii="Times New Roman" w:hAnsi="Times New Roman" w:cs="Times New Roman"/>
          <w:sz w:val="20"/>
        </w:rPr>
      </w:pPr>
      <w:r w:rsidRPr="008F0C6D">
        <w:rPr>
          <w:rFonts w:ascii="Times New Roman" w:hAnsi="Times New Roman" w:cs="Times New Roman"/>
          <w:sz w:val="20"/>
        </w:rPr>
        <w:t xml:space="preserve"> </w:t>
      </w:r>
    </w:p>
    <w:p w:rsidR="008F0C6D" w:rsidRPr="008F0C6D" w:rsidRDefault="008F0C6D" w:rsidP="008F0C6D">
      <w:pPr>
        <w:jc w:val="right"/>
        <w:rPr>
          <w:sz w:val="20"/>
          <w:szCs w:val="20"/>
        </w:rPr>
      </w:pPr>
      <w:r>
        <w:rPr>
          <w:sz w:val="20"/>
          <w:szCs w:val="20"/>
        </w:rPr>
        <w:t>П</w:t>
      </w:r>
      <w:r w:rsidRPr="008F0C6D">
        <w:rPr>
          <w:sz w:val="20"/>
          <w:szCs w:val="20"/>
        </w:rPr>
        <w:t xml:space="preserve">риложение </w:t>
      </w:r>
    </w:p>
    <w:p w:rsidR="008F0C6D" w:rsidRPr="008F0C6D" w:rsidRDefault="008F0C6D" w:rsidP="008F0C6D">
      <w:pPr>
        <w:jc w:val="right"/>
        <w:rPr>
          <w:sz w:val="20"/>
          <w:szCs w:val="20"/>
        </w:rPr>
      </w:pPr>
      <w:r w:rsidRPr="008F0C6D">
        <w:rPr>
          <w:sz w:val="20"/>
          <w:szCs w:val="20"/>
        </w:rPr>
        <w:t xml:space="preserve">к постановлению администрации </w:t>
      </w:r>
    </w:p>
    <w:p w:rsidR="008F0C6D" w:rsidRPr="008F0C6D" w:rsidRDefault="008F0C6D" w:rsidP="008F0C6D">
      <w:pPr>
        <w:jc w:val="right"/>
        <w:rPr>
          <w:sz w:val="20"/>
          <w:szCs w:val="20"/>
        </w:rPr>
      </w:pPr>
      <w:r w:rsidRPr="008F0C6D">
        <w:rPr>
          <w:sz w:val="20"/>
          <w:szCs w:val="20"/>
        </w:rPr>
        <w:t>Кадыйского  муниципального района</w:t>
      </w:r>
    </w:p>
    <w:p w:rsidR="008F0C6D" w:rsidRPr="008F0C6D" w:rsidRDefault="008F0C6D" w:rsidP="008F0C6D">
      <w:pPr>
        <w:jc w:val="right"/>
        <w:rPr>
          <w:sz w:val="20"/>
          <w:szCs w:val="20"/>
        </w:rPr>
      </w:pPr>
      <w:r w:rsidRPr="008F0C6D">
        <w:rPr>
          <w:sz w:val="20"/>
          <w:szCs w:val="20"/>
        </w:rPr>
        <w:t>От 24 марта 2020  года № 135</w:t>
      </w:r>
    </w:p>
    <w:p w:rsidR="008F0C6D" w:rsidRPr="008F0C6D" w:rsidRDefault="008F0C6D" w:rsidP="008F0C6D">
      <w:pPr>
        <w:jc w:val="center"/>
        <w:rPr>
          <w:sz w:val="20"/>
          <w:szCs w:val="20"/>
        </w:rPr>
      </w:pPr>
    </w:p>
    <w:p w:rsidR="008F0C6D" w:rsidRPr="008F0C6D" w:rsidRDefault="008F0C6D" w:rsidP="008F0C6D">
      <w:pPr>
        <w:jc w:val="center"/>
        <w:rPr>
          <w:bCs/>
          <w:sz w:val="20"/>
          <w:szCs w:val="20"/>
        </w:rPr>
      </w:pPr>
      <w:r w:rsidRPr="008F0C6D">
        <w:rPr>
          <w:bCs/>
          <w:sz w:val="20"/>
          <w:szCs w:val="20"/>
        </w:rPr>
        <w:t>План мероприятий («дорожная карта»)</w:t>
      </w:r>
    </w:p>
    <w:p w:rsidR="008F0C6D" w:rsidRPr="008F0C6D" w:rsidRDefault="008F0C6D" w:rsidP="008F0C6D">
      <w:pPr>
        <w:jc w:val="center"/>
        <w:rPr>
          <w:sz w:val="20"/>
          <w:szCs w:val="20"/>
        </w:rPr>
      </w:pPr>
      <w:r w:rsidRPr="008F0C6D">
        <w:rPr>
          <w:bCs/>
          <w:sz w:val="20"/>
          <w:szCs w:val="20"/>
        </w:rPr>
        <w:t>по направлению имущественной поддержки субъектов малого и среднего предпринимательства</w:t>
      </w:r>
      <w:r w:rsidRPr="008F0C6D">
        <w:rPr>
          <w:sz w:val="20"/>
          <w:szCs w:val="20"/>
        </w:rPr>
        <w:t xml:space="preserve"> на 2020-2024 годы.</w:t>
      </w:r>
    </w:p>
    <w:p w:rsidR="008F0C6D" w:rsidRPr="008F0C6D" w:rsidRDefault="008F0C6D" w:rsidP="008F0C6D">
      <w:pPr>
        <w:pStyle w:val="ConsPlusTitle"/>
        <w:widowControl/>
        <w:jc w:val="center"/>
        <w:rPr>
          <w:rFonts w:ascii="Times New Roman" w:hAnsi="Times New Roman" w:cs="Times New Roman"/>
          <w:sz w:val="20"/>
          <w:szCs w:val="20"/>
        </w:rPr>
      </w:pPr>
    </w:p>
    <w:tbl>
      <w:tblPr>
        <w:tblW w:w="10774" w:type="dxa"/>
        <w:tblInd w:w="-601" w:type="dxa"/>
        <w:tblLayout w:type="fixed"/>
        <w:tblLook w:val="04A0"/>
      </w:tblPr>
      <w:tblGrid>
        <w:gridCol w:w="576"/>
        <w:gridCol w:w="3678"/>
        <w:gridCol w:w="1701"/>
        <w:gridCol w:w="2268"/>
        <w:gridCol w:w="2551"/>
      </w:tblGrid>
      <w:tr w:rsidR="008F0C6D" w:rsidRPr="008F0C6D" w:rsidTr="008F0C6D">
        <w:trPr>
          <w:trHeight w:val="624"/>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0C6D" w:rsidRPr="008F0C6D" w:rsidRDefault="008F0C6D" w:rsidP="00BA5E87">
            <w:pPr>
              <w:jc w:val="center"/>
              <w:rPr>
                <w:bCs/>
                <w:color w:val="000000"/>
                <w:sz w:val="20"/>
                <w:szCs w:val="20"/>
              </w:rPr>
            </w:pPr>
            <w:r w:rsidRPr="008F0C6D">
              <w:rPr>
                <w:bCs/>
                <w:color w:val="000000"/>
                <w:sz w:val="20"/>
                <w:szCs w:val="20"/>
              </w:rPr>
              <w:t xml:space="preserve">№ </w:t>
            </w:r>
            <w:r w:rsidRPr="008F0C6D">
              <w:rPr>
                <w:bCs/>
                <w:color w:val="000000"/>
                <w:sz w:val="20"/>
                <w:szCs w:val="20"/>
              </w:rPr>
              <w:br/>
            </w:r>
            <w:proofErr w:type="spellStart"/>
            <w:r w:rsidRPr="008F0C6D">
              <w:rPr>
                <w:bCs/>
                <w:color w:val="000000"/>
                <w:sz w:val="20"/>
                <w:szCs w:val="20"/>
              </w:rPr>
              <w:t>п</w:t>
            </w:r>
            <w:proofErr w:type="spellEnd"/>
            <w:r w:rsidRPr="008F0C6D">
              <w:rPr>
                <w:bCs/>
                <w:color w:val="000000"/>
                <w:sz w:val="20"/>
                <w:szCs w:val="20"/>
              </w:rPr>
              <w:t>/</w:t>
            </w:r>
            <w:proofErr w:type="spellStart"/>
            <w:r w:rsidRPr="008F0C6D">
              <w:rPr>
                <w:bCs/>
                <w:color w:val="000000"/>
                <w:sz w:val="20"/>
                <w:szCs w:val="20"/>
              </w:rPr>
              <w:t>п</w:t>
            </w:r>
            <w:proofErr w:type="spellEnd"/>
          </w:p>
        </w:tc>
        <w:tc>
          <w:tcPr>
            <w:tcW w:w="3678" w:type="dxa"/>
            <w:tcBorders>
              <w:top w:val="single" w:sz="4" w:space="0" w:color="auto"/>
              <w:left w:val="nil"/>
              <w:bottom w:val="single" w:sz="4" w:space="0" w:color="auto"/>
              <w:right w:val="single" w:sz="4" w:space="0" w:color="auto"/>
            </w:tcBorders>
            <w:shd w:val="clear" w:color="auto" w:fill="auto"/>
            <w:vAlign w:val="center"/>
            <w:hideMark/>
          </w:tcPr>
          <w:p w:rsidR="008F0C6D" w:rsidRPr="008F0C6D" w:rsidRDefault="008F0C6D" w:rsidP="00BA5E87">
            <w:pPr>
              <w:jc w:val="center"/>
              <w:rPr>
                <w:bCs/>
                <w:color w:val="000000"/>
                <w:sz w:val="20"/>
                <w:szCs w:val="20"/>
              </w:rPr>
            </w:pPr>
            <w:r w:rsidRPr="008F0C6D">
              <w:rPr>
                <w:bCs/>
                <w:color w:val="000000"/>
                <w:sz w:val="20"/>
                <w:szCs w:val="20"/>
              </w:rPr>
              <w:t>Наименование мероприятия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F0C6D" w:rsidRPr="008F0C6D" w:rsidRDefault="008F0C6D" w:rsidP="00BA5E87">
            <w:pPr>
              <w:jc w:val="center"/>
              <w:rPr>
                <w:bCs/>
                <w:color w:val="000000"/>
                <w:sz w:val="20"/>
                <w:szCs w:val="20"/>
              </w:rPr>
            </w:pPr>
            <w:r w:rsidRPr="008F0C6D">
              <w:rPr>
                <w:bCs/>
                <w:color w:val="000000"/>
                <w:sz w:val="20"/>
                <w:szCs w:val="20"/>
              </w:rPr>
              <w:t>Срок исполнения мероприятия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F0C6D" w:rsidRPr="008F0C6D" w:rsidRDefault="008F0C6D" w:rsidP="00BA5E87">
            <w:pPr>
              <w:jc w:val="center"/>
              <w:rPr>
                <w:bCs/>
                <w:sz w:val="20"/>
                <w:szCs w:val="20"/>
              </w:rPr>
            </w:pPr>
            <w:r w:rsidRPr="008F0C6D">
              <w:rPr>
                <w:bCs/>
                <w:sz w:val="20"/>
                <w:szCs w:val="20"/>
              </w:rPr>
              <w:t>ОМС</w:t>
            </w:r>
          </w:p>
        </w:tc>
        <w:tc>
          <w:tcPr>
            <w:tcW w:w="2551" w:type="dxa"/>
            <w:tcBorders>
              <w:top w:val="single" w:sz="4" w:space="0" w:color="auto"/>
              <w:left w:val="nil"/>
              <w:bottom w:val="single" w:sz="4" w:space="0" w:color="auto"/>
              <w:right w:val="single" w:sz="4" w:space="0" w:color="auto"/>
            </w:tcBorders>
          </w:tcPr>
          <w:p w:rsidR="008F0C6D" w:rsidRPr="008F0C6D" w:rsidRDefault="008F0C6D" w:rsidP="00BA5E87">
            <w:pPr>
              <w:jc w:val="center"/>
              <w:rPr>
                <w:bCs/>
                <w:sz w:val="20"/>
                <w:szCs w:val="20"/>
              </w:rPr>
            </w:pPr>
            <w:r w:rsidRPr="008F0C6D">
              <w:rPr>
                <w:bCs/>
                <w:sz w:val="20"/>
                <w:szCs w:val="20"/>
              </w:rPr>
              <w:t>Ответственное структурное подразделение</w:t>
            </w:r>
          </w:p>
        </w:tc>
      </w:tr>
      <w:tr w:rsidR="008F0C6D" w:rsidRPr="008F0C6D" w:rsidTr="008F0C6D">
        <w:trPr>
          <w:trHeight w:val="288"/>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8F0C6D" w:rsidRPr="008F0C6D" w:rsidRDefault="008F0C6D" w:rsidP="00BA5E87">
            <w:pPr>
              <w:jc w:val="center"/>
              <w:rPr>
                <w:i/>
                <w:iCs/>
                <w:color w:val="000000"/>
                <w:sz w:val="20"/>
                <w:szCs w:val="20"/>
              </w:rPr>
            </w:pPr>
            <w:r w:rsidRPr="008F0C6D">
              <w:rPr>
                <w:i/>
                <w:iCs/>
                <w:color w:val="000000"/>
                <w:sz w:val="20"/>
                <w:szCs w:val="20"/>
              </w:rPr>
              <w:t>1</w:t>
            </w:r>
          </w:p>
        </w:tc>
        <w:tc>
          <w:tcPr>
            <w:tcW w:w="3678" w:type="dxa"/>
            <w:tcBorders>
              <w:top w:val="nil"/>
              <w:left w:val="nil"/>
              <w:bottom w:val="single" w:sz="4" w:space="0" w:color="auto"/>
              <w:right w:val="single" w:sz="4" w:space="0" w:color="auto"/>
            </w:tcBorders>
            <w:shd w:val="clear" w:color="auto" w:fill="auto"/>
            <w:vAlign w:val="center"/>
            <w:hideMark/>
          </w:tcPr>
          <w:p w:rsidR="008F0C6D" w:rsidRPr="008F0C6D" w:rsidRDefault="008F0C6D" w:rsidP="00BA5E87">
            <w:pPr>
              <w:jc w:val="center"/>
              <w:rPr>
                <w:i/>
                <w:iCs/>
                <w:color w:val="000000"/>
                <w:sz w:val="20"/>
                <w:szCs w:val="20"/>
              </w:rPr>
            </w:pPr>
            <w:r w:rsidRPr="008F0C6D">
              <w:rPr>
                <w:i/>
                <w:iCs/>
                <w:color w:val="000000"/>
                <w:sz w:val="20"/>
                <w:szCs w:val="20"/>
              </w:rPr>
              <w:t>2</w:t>
            </w:r>
          </w:p>
        </w:tc>
        <w:tc>
          <w:tcPr>
            <w:tcW w:w="1701" w:type="dxa"/>
            <w:tcBorders>
              <w:top w:val="nil"/>
              <w:left w:val="nil"/>
              <w:bottom w:val="single" w:sz="4" w:space="0" w:color="auto"/>
              <w:right w:val="single" w:sz="4" w:space="0" w:color="auto"/>
            </w:tcBorders>
            <w:shd w:val="clear" w:color="auto" w:fill="auto"/>
            <w:vAlign w:val="center"/>
            <w:hideMark/>
          </w:tcPr>
          <w:p w:rsidR="008F0C6D" w:rsidRPr="008F0C6D" w:rsidRDefault="008F0C6D" w:rsidP="00BA5E87">
            <w:pPr>
              <w:jc w:val="center"/>
              <w:rPr>
                <w:i/>
                <w:iCs/>
                <w:color w:val="000000"/>
                <w:sz w:val="20"/>
                <w:szCs w:val="20"/>
              </w:rPr>
            </w:pPr>
            <w:r w:rsidRPr="008F0C6D">
              <w:rPr>
                <w:i/>
                <w:iCs/>
                <w:color w:val="000000"/>
                <w:sz w:val="20"/>
                <w:szCs w:val="20"/>
              </w:rPr>
              <w:t>3</w:t>
            </w:r>
          </w:p>
        </w:tc>
        <w:tc>
          <w:tcPr>
            <w:tcW w:w="2268" w:type="dxa"/>
            <w:tcBorders>
              <w:top w:val="nil"/>
              <w:left w:val="nil"/>
              <w:bottom w:val="single" w:sz="4" w:space="0" w:color="auto"/>
              <w:right w:val="single" w:sz="4" w:space="0" w:color="auto"/>
            </w:tcBorders>
            <w:shd w:val="clear" w:color="auto" w:fill="auto"/>
            <w:vAlign w:val="center"/>
            <w:hideMark/>
          </w:tcPr>
          <w:p w:rsidR="008F0C6D" w:rsidRPr="008F0C6D" w:rsidRDefault="008F0C6D" w:rsidP="00BA5E87">
            <w:pPr>
              <w:jc w:val="center"/>
              <w:rPr>
                <w:i/>
                <w:iCs/>
                <w:sz w:val="20"/>
                <w:szCs w:val="20"/>
              </w:rPr>
            </w:pPr>
            <w:r w:rsidRPr="008F0C6D">
              <w:rPr>
                <w:i/>
                <w:iCs/>
                <w:sz w:val="20"/>
                <w:szCs w:val="20"/>
              </w:rPr>
              <w:t>5</w:t>
            </w:r>
          </w:p>
        </w:tc>
        <w:tc>
          <w:tcPr>
            <w:tcW w:w="2551" w:type="dxa"/>
            <w:tcBorders>
              <w:top w:val="nil"/>
              <w:left w:val="nil"/>
              <w:bottom w:val="single" w:sz="4" w:space="0" w:color="auto"/>
              <w:right w:val="single" w:sz="4" w:space="0" w:color="auto"/>
            </w:tcBorders>
          </w:tcPr>
          <w:p w:rsidR="008F0C6D" w:rsidRPr="008F0C6D" w:rsidRDefault="008F0C6D" w:rsidP="00BA5E87">
            <w:pPr>
              <w:jc w:val="center"/>
              <w:rPr>
                <w:i/>
                <w:iCs/>
                <w:sz w:val="20"/>
                <w:szCs w:val="20"/>
              </w:rPr>
            </w:pPr>
          </w:p>
        </w:tc>
      </w:tr>
      <w:tr w:rsidR="008F0C6D" w:rsidRPr="008F0C6D" w:rsidTr="008F0C6D">
        <w:trPr>
          <w:trHeight w:val="462"/>
        </w:trPr>
        <w:tc>
          <w:tcPr>
            <w:tcW w:w="10774" w:type="dxa"/>
            <w:gridSpan w:val="5"/>
            <w:tcBorders>
              <w:top w:val="nil"/>
              <w:left w:val="single" w:sz="4" w:space="0" w:color="auto"/>
              <w:bottom w:val="single" w:sz="4" w:space="0" w:color="auto"/>
              <w:right w:val="single" w:sz="4" w:space="0" w:color="auto"/>
            </w:tcBorders>
            <w:shd w:val="clear" w:color="auto" w:fill="auto"/>
            <w:vAlign w:val="center"/>
          </w:tcPr>
          <w:p w:rsidR="008F0C6D" w:rsidRPr="008F0C6D" w:rsidRDefault="008F0C6D" w:rsidP="00BA5E87">
            <w:pPr>
              <w:jc w:val="center"/>
              <w:rPr>
                <w:sz w:val="20"/>
                <w:szCs w:val="20"/>
              </w:rPr>
            </w:pPr>
            <w:r w:rsidRPr="008F0C6D">
              <w:rPr>
                <w:sz w:val="20"/>
                <w:szCs w:val="20"/>
              </w:rPr>
              <w:t>1.  Нормативное правовое обеспечение</w:t>
            </w:r>
          </w:p>
        </w:tc>
      </w:tr>
      <w:tr w:rsidR="008F0C6D" w:rsidRPr="008F0C6D" w:rsidTr="008F0C6D">
        <w:trPr>
          <w:trHeight w:val="84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8F0C6D" w:rsidRPr="008F0C6D" w:rsidRDefault="008F0C6D" w:rsidP="00BA5E87">
            <w:pPr>
              <w:jc w:val="center"/>
              <w:rPr>
                <w:bCs/>
                <w:color w:val="000000"/>
                <w:sz w:val="20"/>
                <w:szCs w:val="20"/>
              </w:rPr>
            </w:pPr>
            <w:r w:rsidRPr="008F0C6D">
              <w:rPr>
                <w:bCs/>
                <w:color w:val="000000"/>
                <w:sz w:val="20"/>
                <w:szCs w:val="20"/>
              </w:rPr>
              <w:t>1.1.</w:t>
            </w:r>
          </w:p>
        </w:tc>
        <w:tc>
          <w:tcPr>
            <w:tcW w:w="3678" w:type="dxa"/>
            <w:tcBorders>
              <w:top w:val="nil"/>
              <w:left w:val="nil"/>
              <w:bottom w:val="single" w:sz="4" w:space="0" w:color="auto"/>
              <w:right w:val="single" w:sz="4" w:space="0" w:color="auto"/>
            </w:tcBorders>
            <w:shd w:val="clear" w:color="auto" w:fill="auto"/>
            <w:vAlign w:val="center"/>
            <w:hideMark/>
          </w:tcPr>
          <w:p w:rsidR="008F0C6D" w:rsidRPr="008F0C6D" w:rsidRDefault="008F0C6D" w:rsidP="00BA5E87">
            <w:pPr>
              <w:rPr>
                <w:color w:val="000000"/>
                <w:sz w:val="20"/>
                <w:szCs w:val="20"/>
              </w:rPr>
            </w:pPr>
            <w:r w:rsidRPr="008F0C6D">
              <w:rPr>
                <w:color w:val="000000"/>
                <w:sz w:val="20"/>
                <w:szCs w:val="20"/>
              </w:rPr>
              <w:t xml:space="preserve">Внесения изменений в действующие нормативные правовые акты (далее - НПА), регулирующие </w:t>
            </w:r>
            <w:r w:rsidRPr="008F0C6D">
              <w:rPr>
                <w:sz w:val="20"/>
                <w:szCs w:val="20"/>
              </w:rPr>
              <w:t xml:space="preserve">порядок формирования, ведения и обязательного опубликования перечня муниципального имущества, </w:t>
            </w:r>
            <w:r w:rsidRPr="008F0C6D">
              <w:rPr>
                <w:color w:val="000000"/>
                <w:sz w:val="20"/>
                <w:szCs w:val="20"/>
              </w:rPr>
              <w:t xml:space="preserve"> </w:t>
            </w:r>
            <w:r w:rsidRPr="008F0C6D">
              <w:rPr>
                <w:sz w:val="20"/>
                <w:szCs w:val="20"/>
              </w:rPr>
              <w:t xml:space="preserve">предназначенного для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условиях  его предоставления (далее- </w:t>
            </w:r>
            <w:r w:rsidRPr="008F0C6D">
              <w:rPr>
                <w:sz w:val="20"/>
                <w:szCs w:val="20"/>
              </w:rPr>
              <w:lastRenderedPageBreak/>
              <w:t>Перечень)</w:t>
            </w:r>
          </w:p>
        </w:tc>
        <w:tc>
          <w:tcPr>
            <w:tcW w:w="1701" w:type="dxa"/>
            <w:tcBorders>
              <w:top w:val="nil"/>
              <w:left w:val="nil"/>
              <w:bottom w:val="single" w:sz="4" w:space="0" w:color="auto"/>
              <w:right w:val="single" w:sz="4" w:space="0" w:color="auto"/>
            </w:tcBorders>
            <w:shd w:val="clear" w:color="auto" w:fill="auto"/>
            <w:vAlign w:val="center"/>
            <w:hideMark/>
          </w:tcPr>
          <w:p w:rsidR="008F0C6D" w:rsidRPr="008F0C6D" w:rsidRDefault="008F0C6D" w:rsidP="00BA5E87">
            <w:pPr>
              <w:jc w:val="center"/>
              <w:rPr>
                <w:bCs/>
                <w:color w:val="000000"/>
                <w:sz w:val="20"/>
                <w:szCs w:val="20"/>
              </w:rPr>
            </w:pPr>
            <w:r w:rsidRPr="008F0C6D">
              <w:rPr>
                <w:bCs/>
                <w:color w:val="000000"/>
                <w:sz w:val="20"/>
                <w:szCs w:val="20"/>
              </w:rPr>
              <w:lastRenderedPageBreak/>
              <w:t>По мере необходимости</w:t>
            </w:r>
          </w:p>
        </w:tc>
        <w:tc>
          <w:tcPr>
            <w:tcW w:w="2268" w:type="dxa"/>
            <w:tcBorders>
              <w:top w:val="nil"/>
              <w:left w:val="nil"/>
              <w:bottom w:val="single" w:sz="4" w:space="0" w:color="auto"/>
              <w:right w:val="single" w:sz="4" w:space="0" w:color="auto"/>
            </w:tcBorders>
            <w:shd w:val="clear" w:color="auto" w:fill="auto"/>
            <w:vAlign w:val="center"/>
            <w:hideMark/>
          </w:tcPr>
          <w:p w:rsidR="008F0C6D" w:rsidRPr="008F0C6D" w:rsidRDefault="008F0C6D" w:rsidP="00BA5E87">
            <w:pPr>
              <w:rPr>
                <w:iCs/>
                <w:sz w:val="20"/>
                <w:szCs w:val="20"/>
              </w:rPr>
            </w:pPr>
            <w:r w:rsidRPr="008F0C6D">
              <w:rPr>
                <w:iCs/>
                <w:sz w:val="20"/>
                <w:szCs w:val="20"/>
              </w:rPr>
              <w:t>Кадыйский  МР</w:t>
            </w:r>
          </w:p>
          <w:p w:rsidR="008F0C6D" w:rsidRPr="008F0C6D" w:rsidRDefault="008F0C6D" w:rsidP="00BA5E87">
            <w:pPr>
              <w:rPr>
                <w:iCs/>
                <w:sz w:val="20"/>
                <w:szCs w:val="20"/>
              </w:rPr>
            </w:pPr>
          </w:p>
          <w:p w:rsidR="008F0C6D" w:rsidRPr="008F0C6D" w:rsidRDefault="008F0C6D" w:rsidP="00BA5E87">
            <w:pPr>
              <w:rPr>
                <w:iCs/>
                <w:sz w:val="20"/>
                <w:szCs w:val="20"/>
              </w:rPr>
            </w:pPr>
          </w:p>
          <w:p w:rsidR="008F0C6D" w:rsidRPr="008F0C6D" w:rsidRDefault="008F0C6D" w:rsidP="00BA5E87">
            <w:pPr>
              <w:rPr>
                <w:iCs/>
                <w:sz w:val="20"/>
                <w:szCs w:val="20"/>
              </w:rPr>
            </w:pPr>
            <w:r w:rsidRPr="008F0C6D">
              <w:rPr>
                <w:iCs/>
                <w:sz w:val="20"/>
                <w:szCs w:val="20"/>
              </w:rPr>
              <w:t>Городское и сельские поселения Кадыйского муниципального района</w:t>
            </w:r>
          </w:p>
          <w:p w:rsidR="008F0C6D" w:rsidRPr="008F0C6D" w:rsidRDefault="008F0C6D" w:rsidP="00BA5E87">
            <w:pPr>
              <w:rPr>
                <w:iCs/>
                <w:sz w:val="20"/>
                <w:szCs w:val="20"/>
              </w:rPr>
            </w:pPr>
          </w:p>
          <w:p w:rsidR="008F0C6D" w:rsidRPr="008F0C6D" w:rsidRDefault="008F0C6D" w:rsidP="00BA5E87">
            <w:pPr>
              <w:rPr>
                <w:iCs/>
                <w:sz w:val="20"/>
                <w:szCs w:val="20"/>
              </w:rPr>
            </w:pPr>
          </w:p>
          <w:p w:rsidR="008F0C6D" w:rsidRPr="008F0C6D" w:rsidRDefault="008F0C6D" w:rsidP="00BA5E87">
            <w:pPr>
              <w:rPr>
                <w:iCs/>
                <w:sz w:val="20"/>
                <w:szCs w:val="20"/>
              </w:rPr>
            </w:pPr>
          </w:p>
          <w:p w:rsidR="008F0C6D" w:rsidRPr="008F0C6D" w:rsidRDefault="008F0C6D" w:rsidP="00BA5E87">
            <w:pPr>
              <w:rPr>
                <w:i/>
                <w:iCs/>
                <w:sz w:val="20"/>
                <w:szCs w:val="20"/>
              </w:rPr>
            </w:pPr>
          </w:p>
        </w:tc>
        <w:tc>
          <w:tcPr>
            <w:tcW w:w="2551" w:type="dxa"/>
            <w:tcBorders>
              <w:top w:val="nil"/>
              <w:left w:val="nil"/>
              <w:bottom w:val="single" w:sz="4" w:space="0" w:color="auto"/>
              <w:right w:val="single" w:sz="4" w:space="0" w:color="auto"/>
            </w:tcBorders>
          </w:tcPr>
          <w:p w:rsidR="008F0C6D" w:rsidRPr="008F0C6D" w:rsidRDefault="008F0C6D" w:rsidP="00BA5E87">
            <w:pPr>
              <w:rPr>
                <w:sz w:val="20"/>
                <w:szCs w:val="20"/>
              </w:rPr>
            </w:pPr>
          </w:p>
          <w:p w:rsidR="008F0C6D" w:rsidRPr="008F0C6D" w:rsidRDefault="008F0C6D" w:rsidP="00BA5E87">
            <w:pPr>
              <w:rPr>
                <w:sz w:val="20"/>
                <w:szCs w:val="20"/>
              </w:rPr>
            </w:pPr>
            <w:r w:rsidRPr="008F0C6D">
              <w:rPr>
                <w:sz w:val="20"/>
                <w:szCs w:val="20"/>
              </w:rPr>
              <w:t>Отдел экономики, имущественно земельных отношений, размещению муниципального заказа, ценообразованию, предпринимательству и защите прав потребителей</w:t>
            </w:r>
          </w:p>
          <w:p w:rsidR="008F0C6D" w:rsidRPr="008F0C6D" w:rsidRDefault="008F0C6D" w:rsidP="00BA5E87">
            <w:pPr>
              <w:rPr>
                <w:sz w:val="20"/>
                <w:szCs w:val="20"/>
              </w:rPr>
            </w:pPr>
            <w:r w:rsidRPr="008F0C6D">
              <w:rPr>
                <w:sz w:val="20"/>
                <w:szCs w:val="20"/>
              </w:rPr>
              <w:t>Аппарат  администраций городского и сельских поселений Кадыйского муниципального района</w:t>
            </w:r>
          </w:p>
          <w:p w:rsidR="008F0C6D" w:rsidRPr="008F0C6D" w:rsidRDefault="008F0C6D" w:rsidP="00BA5E87">
            <w:pPr>
              <w:rPr>
                <w:sz w:val="20"/>
                <w:szCs w:val="20"/>
              </w:rPr>
            </w:pPr>
          </w:p>
          <w:p w:rsidR="008F0C6D" w:rsidRPr="008F0C6D" w:rsidRDefault="008F0C6D" w:rsidP="00BA5E87">
            <w:pPr>
              <w:rPr>
                <w:sz w:val="20"/>
                <w:szCs w:val="20"/>
              </w:rPr>
            </w:pPr>
          </w:p>
        </w:tc>
      </w:tr>
      <w:tr w:rsidR="008F0C6D" w:rsidRPr="008F0C6D" w:rsidTr="008F0C6D">
        <w:trPr>
          <w:trHeight w:val="225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8F0C6D" w:rsidRPr="008F0C6D" w:rsidRDefault="008F0C6D" w:rsidP="00BA5E87">
            <w:pPr>
              <w:jc w:val="center"/>
              <w:rPr>
                <w:bCs/>
                <w:color w:val="000000"/>
                <w:sz w:val="20"/>
                <w:szCs w:val="20"/>
              </w:rPr>
            </w:pPr>
            <w:r w:rsidRPr="008F0C6D">
              <w:rPr>
                <w:bCs/>
                <w:color w:val="000000"/>
                <w:sz w:val="20"/>
                <w:szCs w:val="20"/>
              </w:rPr>
              <w:lastRenderedPageBreak/>
              <w:t>1.2.</w:t>
            </w:r>
          </w:p>
        </w:tc>
        <w:tc>
          <w:tcPr>
            <w:tcW w:w="3678" w:type="dxa"/>
            <w:tcBorders>
              <w:top w:val="nil"/>
              <w:left w:val="nil"/>
              <w:bottom w:val="single" w:sz="4" w:space="0" w:color="auto"/>
              <w:right w:val="single" w:sz="4" w:space="0" w:color="auto"/>
            </w:tcBorders>
            <w:shd w:val="clear" w:color="auto" w:fill="auto"/>
            <w:hideMark/>
          </w:tcPr>
          <w:p w:rsidR="008F0C6D" w:rsidRPr="008F0C6D" w:rsidRDefault="008F0C6D" w:rsidP="00BA5E87">
            <w:pPr>
              <w:rPr>
                <w:color w:val="000000"/>
                <w:sz w:val="20"/>
                <w:szCs w:val="20"/>
              </w:rPr>
            </w:pPr>
            <w:r w:rsidRPr="008F0C6D">
              <w:rPr>
                <w:color w:val="000000"/>
                <w:sz w:val="20"/>
                <w:szCs w:val="20"/>
              </w:rPr>
              <w:t>Внесение изменений в программы по развитию малого и среднего предпринимательства, предусмотрев</w:t>
            </w:r>
            <w:r w:rsidRPr="008F0C6D">
              <w:rPr>
                <w:color w:val="000000"/>
                <w:sz w:val="20"/>
                <w:szCs w:val="20"/>
              </w:rPr>
              <w:br/>
              <w:t>меры по оказанию имущественной  поддержки субъектам малого и среднего предпринимательства (далее - МСП).</w:t>
            </w:r>
            <w:r w:rsidRPr="008F0C6D">
              <w:rPr>
                <w:color w:val="000000"/>
                <w:sz w:val="20"/>
                <w:szCs w:val="20"/>
              </w:rPr>
              <w:br/>
              <w:t xml:space="preserve"> </w:t>
            </w:r>
          </w:p>
          <w:p w:rsidR="008F0C6D" w:rsidRPr="008F0C6D" w:rsidRDefault="008F0C6D" w:rsidP="00BA5E87">
            <w:pPr>
              <w:rPr>
                <w:color w:val="000000"/>
                <w:sz w:val="20"/>
                <w:szCs w:val="20"/>
              </w:rPr>
            </w:pPr>
          </w:p>
          <w:p w:rsidR="008F0C6D" w:rsidRPr="008F0C6D" w:rsidRDefault="008F0C6D" w:rsidP="00BA5E87">
            <w:pPr>
              <w:rPr>
                <w:iCs/>
                <w:sz w:val="20"/>
                <w:szCs w:val="20"/>
              </w:rPr>
            </w:pPr>
          </w:p>
          <w:p w:rsidR="008F0C6D" w:rsidRPr="008F0C6D" w:rsidRDefault="008F0C6D" w:rsidP="00BA5E87">
            <w:pPr>
              <w:rPr>
                <w:color w:val="000000"/>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F0C6D" w:rsidRPr="008F0C6D" w:rsidRDefault="008F0C6D" w:rsidP="00BA5E87">
            <w:pPr>
              <w:jc w:val="center"/>
              <w:rPr>
                <w:bCs/>
                <w:color w:val="000000"/>
                <w:sz w:val="20"/>
                <w:szCs w:val="20"/>
              </w:rPr>
            </w:pPr>
            <w:r w:rsidRPr="008F0C6D">
              <w:rPr>
                <w:bCs/>
                <w:color w:val="000000"/>
                <w:sz w:val="20"/>
                <w:szCs w:val="20"/>
              </w:rPr>
              <w:t>До 28 мая 2020 г</w:t>
            </w:r>
          </w:p>
        </w:tc>
        <w:tc>
          <w:tcPr>
            <w:tcW w:w="2268" w:type="dxa"/>
            <w:tcBorders>
              <w:top w:val="nil"/>
              <w:left w:val="nil"/>
              <w:bottom w:val="single" w:sz="4" w:space="0" w:color="auto"/>
              <w:right w:val="single" w:sz="4" w:space="0" w:color="auto"/>
            </w:tcBorders>
            <w:shd w:val="clear" w:color="auto" w:fill="auto"/>
            <w:vAlign w:val="center"/>
            <w:hideMark/>
          </w:tcPr>
          <w:p w:rsidR="008F0C6D" w:rsidRPr="008F0C6D" w:rsidRDefault="008F0C6D" w:rsidP="00BA5E87">
            <w:pPr>
              <w:rPr>
                <w:iCs/>
                <w:sz w:val="20"/>
                <w:szCs w:val="20"/>
              </w:rPr>
            </w:pPr>
            <w:r w:rsidRPr="008F0C6D">
              <w:rPr>
                <w:iCs/>
                <w:sz w:val="20"/>
                <w:szCs w:val="20"/>
              </w:rPr>
              <w:t>Кадыйский  МР</w:t>
            </w:r>
          </w:p>
          <w:p w:rsidR="008F0C6D" w:rsidRPr="008F0C6D" w:rsidRDefault="008F0C6D" w:rsidP="00BA5E87">
            <w:pPr>
              <w:rPr>
                <w:iCs/>
                <w:sz w:val="20"/>
                <w:szCs w:val="20"/>
              </w:rPr>
            </w:pPr>
          </w:p>
          <w:p w:rsidR="008F0C6D" w:rsidRPr="008F0C6D" w:rsidRDefault="008F0C6D" w:rsidP="00BA5E87">
            <w:pPr>
              <w:rPr>
                <w:iCs/>
                <w:sz w:val="20"/>
                <w:szCs w:val="20"/>
              </w:rPr>
            </w:pPr>
          </w:p>
          <w:p w:rsidR="008F0C6D" w:rsidRPr="008F0C6D" w:rsidRDefault="008F0C6D" w:rsidP="00BA5E87">
            <w:pPr>
              <w:rPr>
                <w:iCs/>
                <w:sz w:val="20"/>
                <w:szCs w:val="20"/>
              </w:rPr>
            </w:pPr>
            <w:r w:rsidRPr="008F0C6D">
              <w:rPr>
                <w:iCs/>
                <w:sz w:val="20"/>
                <w:szCs w:val="20"/>
              </w:rPr>
              <w:t>Городское и сельские поселения Кадыйского муниципального района</w:t>
            </w:r>
          </w:p>
          <w:p w:rsidR="008F0C6D" w:rsidRPr="008F0C6D" w:rsidRDefault="008F0C6D" w:rsidP="00BA5E87">
            <w:pPr>
              <w:rPr>
                <w:iCs/>
                <w:sz w:val="20"/>
                <w:szCs w:val="20"/>
              </w:rPr>
            </w:pPr>
          </w:p>
          <w:p w:rsidR="008F0C6D" w:rsidRPr="008F0C6D" w:rsidRDefault="008F0C6D" w:rsidP="00BA5E87">
            <w:pPr>
              <w:rPr>
                <w:iCs/>
                <w:sz w:val="20"/>
                <w:szCs w:val="20"/>
              </w:rPr>
            </w:pPr>
          </w:p>
          <w:p w:rsidR="008F0C6D" w:rsidRPr="008F0C6D" w:rsidRDefault="008F0C6D" w:rsidP="00BA5E87">
            <w:pPr>
              <w:rPr>
                <w:iCs/>
                <w:sz w:val="20"/>
                <w:szCs w:val="20"/>
              </w:rPr>
            </w:pPr>
          </w:p>
          <w:p w:rsidR="008F0C6D" w:rsidRPr="008F0C6D" w:rsidRDefault="008F0C6D" w:rsidP="00BA5E87">
            <w:pPr>
              <w:rPr>
                <w:i/>
                <w:iCs/>
                <w:sz w:val="20"/>
                <w:szCs w:val="20"/>
              </w:rPr>
            </w:pPr>
          </w:p>
        </w:tc>
        <w:tc>
          <w:tcPr>
            <w:tcW w:w="2551" w:type="dxa"/>
            <w:tcBorders>
              <w:top w:val="nil"/>
              <w:left w:val="nil"/>
              <w:bottom w:val="single" w:sz="4" w:space="0" w:color="auto"/>
              <w:right w:val="single" w:sz="4" w:space="0" w:color="auto"/>
            </w:tcBorders>
          </w:tcPr>
          <w:p w:rsidR="008F0C6D" w:rsidRPr="008F0C6D" w:rsidRDefault="008F0C6D" w:rsidP="00BA5E87">
            <w:pPr>
              <w:rPr>
                <w:sz w:val="20"/>
                <w:szCs w:val="20"/>
              </w:rPr>
            </w:pPr>
          </w:p>
          <w:p w:rsidR="008F0C6D" w:rsidRPr="008F0C6D" w:rsidRDefault="008F0C6D" w:rsidP="00BA5E87">
            <w:pPr>
              <w:rPr>
                <w:sz w:val="20"/>
                <w:szCs w:val="20"/>
              </w:rPr>
            </w:pPr>
            <w:r w:rsidRPr="008F0C6D">
              <w:rPr>
                <w:sz w:val="20"/>
                <w:szCs w:val="20"/>
              </w:rPr>
              <w:t>Отдел экономики, имущественно земельных отношений, размещению муниципального заказа, ценообразованию, предпринимательству и защите прав потребителей</w:t>
            </w:r>
          </w:p>
          <w:p w:rsidR="008F0C6D" w:rsidRPr="008F0C6D" w:rsidRDefault="008F0C6D" w:rsidP="00BA5E87">
            <w:pPr>
              <w:rPr>
                <w:sz w:val="20"/>
                <w:szCs w:val="20"/>
              </w:rPr>
            </w:pPr>
            <w:r w:rsidRPr="008F0C6D">
              <w:rPr>
                <w:sz w:val="20"/>
                <w:szCs w:val="20"/>
              </w:rPr>
              <w:t>Аппарат  администраций городского и сельских поселений Кадыйского муниципального района</w:t>
            </w:r>
          </w:p>
        </w:tc>
      </w:tr>
      <w:tr w:rsidR="008F0C6D" w:rsidRPr="008F0C6D" w:rsidTr="008F0C6D">
        <w:trPr>
          <w:trHeight w:val="1827"/>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8F0C6D" w:rsidRPr="008F0C6D" w:rsidRDefault="008F0C6D" w:rsidP="00BA5E87">
            <w:pPr>
              <w:jc w:val="center"/>
              <w:rPr>
                <w:bCs/>
                <w:color w:val="000000"/>
                <w:sz w:val="20"/>
                <w:szCs w:val="20"/>
              </w:rPr>
            </w:pPr>
            <w:r w:rsidRPr="008F0C6D">
              <w:rPr>
                <w:bCs/>
                <w:color w:val="000000"/>
                <w:sz w:val="20"/>
                <w:szCs w:val="20"/>
              </w:rPr>
              <w:t>1.3.</w:t>
            </w:r>
          </w:p>
        </w:tc>
        <w:tc>
          <w:tcPr>
            <w:tcW w:w="3678" w:type="dxa"/>
            <w:tcBorders>
              <w:top w:val="nil"/>
              <w:left w:val="nil"/>
              <w:bottom w:val="single" w:sz="4" w:space="0" w:color="auto"/>
              <w:right w:val="single" w:sz="4" w:space="0" w:color="auto"/>
            </w:tcBorders>
            <w:shd w:val="clear" w:color="auto" w:fill="auto"/>
            <w:vAlign w:val="center"/>
            <w:hideMark/>
          </w:tcPr>
          <w:p w:rsidR="008F0C6D" w:rsidRPr="008F0C6D" w:rsidRDefault="008F0C6D" w:rsidP="00BA5E87">
            <w:pPr>
              <w:tabs>
                <w:tab w:val="left" w:pos="3870"/>
              </w:tabs>
              <w:rPr>
                <w:color w:val="000000"/>
                <w:sz w:val="20"/>
                <w:szCs w:val="20"/>
              </w:rPr>
            </w:pPr>
            <w:r w:rsidRPr="008F0C6D">
              <w:rPr>
                <w:color w:val="000000"/>
                <w:sz w:val="20"/>
                <w:szCs w:val="20"/>
              </w:rPr>
              <w:t xml:space="preserve">Создание </w:t>
            </w:r>
            <w:r w:rsidRPr="008F0C6D">
              <w:rPr>
                <w:sz w:val="20"/>
                <w:szCs w:val="20"/>
              </w:rPr>
              <w:t xml:space="preserve">рабочей группы по имущественной поддержке </w:t>
            </w:r>
            <w:r w:rsidRPr="008F0C6D">
              <w:rPr>
                <w:bCs/>
                <w:sz w:val="20"/>
                <w:szCs w:val="20"/>
              </w:rPr>
              <w:t>субъектов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vAlign w:val="center"/>
            <w:hideMark/>
          </w:tcPr>
          <w:p w:rsidR="008F0C6D" w:rsidRPr="008F0C6D" w:rsidRDefault="008F0C6D" w:rsidP="00BA5E87">
            <w:pPr>
              <w:jc w:val="center"/>
              <w:rPr>
                <w:b/>
                <w:bCs/>
                <w:color w:val="000000"/>
                <w:sz w:val="20"/>
                <w:szCs w:val="20"/>
              </w:rPr>
            </w:pPr>
            <w:r w:rsidRPr="008F0C6D">
              <w:rPr>
                <w:bCs/>
                <w:color w:val="000000"/>
                <w:sz w:val="20"/>
                <w:szCs w:val="20"/>
              </w:rPr>
              <w:t>До 31.03.2020 г.</w:t>
            </w:r>
          </w:p>
        </w:tc>
        <w:tc>
          <w:tcPr>
            <w:tcW w:w="2268" w:type="dxa"/>
            <w:tcBorders>
              <w:top w:val="nil"/>
              <w:left w:val="nil"/>
              <w:bottom w:val="single" w:sz="4" w:space="0" w:color="auto"/>
              <w:right w:val="single" w:sz="4" w:space="0" w:color="auto"/>
            </w:tcBorders>
            <w:shd w:val="clear" w:color="auto" w:fill="auto"/>
            <w:vAlign w:val="center"/>
            <w:hideMark/>
          </w:tcPr>
          <w:p w:rsidR="008F0C6D" w:rsidRPr="008F0C6D" w:rsidRDefault="008F0C6D" w:rsidP="00BA5E87">
            <w:pPr>
              <w:rPr>
                <w:iCs/>
                <w:sz w:val="20"/>
                <w:szCs w:val="20"/>
              </w:rPr>
            </w:pPr>
            <w:r w:rsidRPr="008F0C6D">
              <w:rPr>
                <w:i/>
                <w:iCs/>
                <w:sz w:val="20"/>
                <w:szCs w:val="20"/>
              </w:rPr>
              <w:t xml:space="preserve"> </w:t>
            </w:r>
            <w:r w:rsidRPr="008F0C6D">
              <w:rPr>
                <w:iCs/>
                <w:sz w:val="20"/>
                <w:szCs w:val="20"/>
              </w:rPr>
              <w:t>Кадыйский  МР</w:t>
            </w:r>
          </w:p>
          <w:p w:rsidR="008F0C6D" w:rsidRPr="008F0C6D" w:rsidRDefault="008F0C6D" w:rsidP="00BA5E87">
            <w:pPr>
              <w:rPr>
                <w:i/>
                <w:iCs/>
                <w:sz w:val="20"/>
                <w:szCs w:val="20"/>
              </w:rPr>
            </w:pPr>
          </w:p>
        </w:tc>
        <w:tc>
          <w:tcPr>
            <w:tcW w:w="2551" w:type="dxa"/>
            <w:tcBorders>
              <w:top w:val="nil"/>
              <w:left w:val="nil"/>
              <w:bottom w:val="single" w:sz="4" w:space="0" w:color="auto"/>
              <w:right w:val="single" w:sz="4" w:space="0" w:color="auto"/>
            </w:tcBorders>
          </w:tcPr>
          <w:p w:rsidR="008F0C6D" w:rsidRPr="008F0C6D" w:rsidRDefault="008F0C6D" w:rsidP="00BA5E87">
            <w:pPr>
              <w:rPr>
                <w:i/>
                <w:iCs/>
                <w:sz w:val="20"/>
                <w:szCs w:val="20"/>
              </w:rPr>
            </w:pPr>
          </w:p>
          <w:p w:rsidR="008F0C6D" w:rsidRPr="008F0C6D" w:rsidRDefault="008F0C6D" w:rsidP="00BA5E87">
            <w:pPr>
              <w:rPr>
                <w:i/>
                <w:iCs/>
                <w:sz w:val="20"/>
                <w:szCs w:val="20"/>
              </w:rPr>
            </w:pPr>
            <w:r w:rsidRPr="008F0C6D">
              <w:rPr>
                <w:sz w:val="20"/>
                <w:szCs w:val="20"/>
              </w:rPr>
              <w:t>Отдел экономики, имущественно земельных отношений, размещению муниципального заказа, ценообразованию, предпринимательству и защите прав потребителей</w:t>
            </w:r>
          </w:p>
        </w:tc>
      </w:tr>
      <w:tr w:rsidR="008F0C6D" w:rsidRPr="008F0C6D" w:rsidTr="008F0C6D">
        <w:trPr>
          <w:trHeight w:val="408"/>
        </w:trPr>
        <w:tc>
          <w:tcPr>
            <w:tcW w:w="10774" w:type="dxa"/>
            <w:gridSpan w:val="5"/>
            <w:tcBorders>
              <w:top w:val="nil"/>
              <w:left w:val="single" w:sz="4" w:space="0" w:color="auto"/>
              <w:bottom w:val="single" w:sz="4" w:space="0" w:color="auto"/>
              <w:right w:val="single" w:sz="4" w:space="0" w:color="auto"/>
            </w:tcBorders>
            <w:shd w:val="clear" w:color="auto" w:fill="auto"/>
            <w:vAlign w:val="center"/>
          </w:tcPr>
          <w:p w:rsidR="008F0C6D" w:rsidRPr="008F0C6D" w:rsidRDefault="008F0C6D" w:rsidP="00BA5E87">
            <w:pPr>
              <w:jc w:val="center"/>
              <w:rPr>
                <w:iCs/>
                <w:sz w:val="20"/>
                <w:szCs w:val="20"/>
              </w:rPr>
            </w:pPr>
            <w:r w:rsidRPr="008F0C6D">
              <w:rPr>
                <w:iCs/>
                <w:sz w:val="20"/>
                <w:szCs w:val="20"/>
              </w:rPr>
              <w:t>2. Анализ неиспользуемого, неэффективно используемого муниципального имущества</w:t>
            </w:r>
          </w:p>
        </w:tc>
      </w:tr>
      <w:tr w:rsidR="008F0C6D" w:rsidRPr="008F0C6D" w:rsidTr="008F0C6D">
        <w:trPr>
          <w:trHeight w:val="936"/>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8F0C6D" w:rsidRPr="008F0C6D" w:rsidRDefault="008F0C6D" w:rsidP="00BA5E87">
            <w:pPr>
              <w:jc w:val="center"/>
              <w:rPr>
                <w:bCs/>
                <w:color w:val="000000"/>
                <w:sz w:val="20"/>
                <w:szCs w:val="20"/>
              </w:rPr>
            </w:pPr>
            <w:r w:rsidRPr="008F0C6D">
              <w:rPr>
                <w:bCs/>
                <w:color w:val="000000"/>
                <w:sz w:val="20"/>
                <w:szCs w:val="20"/>
              </w:rPr>
              <w:t>2.1.</w:t>
            </w:r>
          </w:p>
        </w:tc>
        <w:tc>
          <w:tcPr>
            <w:tcW w:w="3678" w:type="dxa"/>
            <w:tcBorders>
              <w:top w:val="nil"/>
              <w:left w:val="nil"/>
              <w:bottom w:val="single" w:sz="4" w:space="0" w:color="auto"/>
              <w:right w:val="single" w:sz="4" w:space="0" w:color="auto"/>
            </w:tcBorders>
            <w:shd w:val="clear" w:color="auto" w:fill="auto"/>
            <w:vAlign w:val="center"/>
            <w:hideMark/>
          </w:tcPr>
          <w:p w:rsidR="008F0C6D" w:rsidRPr="008F0C6D" w:rsidRDefault="008F0C6D" w:rsidP="00BA5E87">
            <w:pPr>
              <w:rPr>
                <w:color w:val="000000"/>
                <w:sz w:val="20"/>
                <w:szCs w:val="20"/>
              </w:rPr>
            </w:pPr>
            <w:r w:rsidRPr="008F0C6D">
              <w:rPr>
                <w:color w:val="000000"/>
                <w:sz w:val="20"/>
                <w:szCs w:val="20"/>
              </w:rPr>
              <w:t xml:space="preserve">Составление перечня выявленных неиспользуемых или неэффективно используемых объектов недвижимости </w:t>
            </w:r>
          </w:p>
        </w:tc>
        <w:tc>
          <w:tcPr>
            <w:tcW w:w="1701" w:type="dxa"/>
            <w:tcBorders>
              <w:top w:val="nil"/>
              <w:left w:val="nil"/>
              <w:bottom w:val="single" w:sz="4" w:space="0" w:color="auto"/>
              <w:right w:val="single" w:sz="4" w:space="0" w:color="auto"/>
            </w:tcBorders>
            <w:shd w:val="clear" w:color="auto" w:fill="auto"/>
            <w:noWrap/>
            <w:vAlign w:val="center"/>
            <w:hideMark/>
          </w:tcPr>
          <w:p w:rsidR="008F0C6D" w:rsidRPr="008F0C6D" w:rsidRDefault="008F0C6D" w:rsidP="00BA5E87">
            <w:pPr>
              <w:jc w:val="center"/>
              <w:rPr>
                <w:bCs/>
                <w:color w:val="000000"/>
                <w:sz w:val="20"/>
                <w:szCs w:val="20"/>
              </w:rPr>
            </w:pPr>
            <w:r w:rsidRPr="008F0C6D">
              <w:rPr>
                <w:bCs/>
                <w:color w:val="000000"/>
                <w:sz w:val="20"/>
                <w:szCs w:val="20"/>
              </w:rPr>
              <w:t>01.01.2021</w:t>
            </w:r>
          </w:p>
          <w:p w:rsidR="008F0C6D" w:rsidRPr="008F0C6D" w:rsidRDefault="008F0C6D" w:rsidP="00BA5E87">
            <w:pPr>
              <w:jc w:val="center"/>
              <w:rPr>
                <w:bCs/>
                <w:color w:val="000000"/>
                <w:sz w:val="20"/>
                <w:szCs w:val="20"/>
              </w:rPr>
            </w:pPr>
            <w:r w:rsidRPr="008F0C6D">
              <w:rPr>
                <w:bCs/>
                <w:color w:val="000000"/>
                <w:sz w:val="20"/>
                <w:szCs w:val="20"/>
              </w:rPr>
              <w:t>Систематически (на 01 января, 01 июля календарного года)</w:t>
            </w:r>
          </w:p>
        </w:tc>
        <w:tc>
          <w:tcPr>
            <w:tcW w:w="2268" w:type="dxa"/>
            <w:tcBorders>
              <w:top w:val="nil"/>
              <w:left w:val="nil"/>
              <w:bottom w:val="single" w:sz="4" w:space="0" w:color="auto"/>
              <w:right w:val="single" w:sz="4" w:space="0" w:color="auto"/>
            </w:tcBorders>
            <w:shd w:val="clear" w:color="auto" w:fill="auto"/>
            <w:vAlign w:val="center"/>
          </w:tcPr>
          <w:p w:rsidR="008F0C6D" w:rsidRPr="008F0C6D" w:rsidRDefault="008F0C6D" w:rsidP="00BA5E87">
            <w:pPr>
              <w:rPr>
                <w:iCs/>
                <w:sz w:val="20"/>
                <w:szCs w:val="20"/>
              </w:rPr>
            </w:pPr>
            <w:r w:rsidRPr="008F0C6D">
              <w:rPr>
                <w:iCs/>
                <w:sz w:val="20"/>
                <w:szCs w:val="20"/>
              </w:rPr>
              <w:t>Кадыйский МР</w:t>
            </w:r>
          </w:p>
        </w:tc>
        <w:tc>
          <w:tcPr>
            <w:tcW w:w="2551" w:type="dxa"/>
            <w:tcBorders>
              <w:top w:val="nil"/>
              <w:left w:val="nil"/>
              <w:bottom w:val="single" w:sz="4" w:space="0" w:color="auto"/>
              <w:right w:val="single" w:sz="4" w:space="0" w:color="auto"/>
            </w:tcBorders>
            <w:vAlign w:val="center"/>
          </w:tcPr>
          <w:p w:rsidR="008F0C6D" w:rsidRPr="008F0C6D" w:rsidRDefault="008F0C6D" w:rsidP="00BA5E87">
            <w:pPr>
              <w:rPr>
                <w:i/>
                <w:iCs/>
                <w:sz w:val="20"/>
                <w:szCs w:val="20"/>
              </w:rPr>
            </w:pPr>
            <w:r w:rsidRPr="008F0C6D">
              <w:rPr>
                <w:sz w:val="20"/>
                <w:szCs w:val="20"/>
              </w:rPr>
              <w:t xml:space="preserve">Рабочая группа по имущественной поддержке </w:t>
            </w:r>
            <w:r w:rsidRPr="008F0C6D">
              <w:rPr>
                <w:bCs/>
                <w:sz w:val="20"/>
                <w:szCs w:val="20"/>
              </w:rPr>
              <w:t>субъектов малого и среднего предпринимательства</w:t>
            </w:r>
          </w:p>
        </w:tc>
      </w:tr>
      <w:tr w:rsidR="008F0C6D" w:rsidRPr="008F0C6D" w:rsidTr="008F0C6D">
        <w:trPr>
          <w:trHeight w:val="936"/>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8F0C6D" w:rsidRPr="008F0C6D" w:rsidRDefault="008F0C6D" w:rsidP="00BA5E87">
            <w:pPr>
              <w:jc w:val="center"/>
              <w:rPr>
                <w:bCs/>
                <w:color w:val="000000"/>
                <w:sz w:val="20"/>
                <w:szCs w:val="20"/>
              </w:rPr>
            </w:pPr>
            <w:r w:rsidRPr="008F0C6D">
              <w:rPr>
                <w:bCs/>
                <w:color w:val="000000"/>
                <w:sz w:val="20"/>
                <w:szCs w:val="20"/>
              </w:rPr>
              <w:t>2.2.</w:t>
            </w:r>
          </w:p>
        </w:tc>
        <w:tc>
          <w:tcPr>
            <w:tcW w:w="3678" w:type="dxa"/>
            <w:tcBorders>
              <w:top w:val="nil"/>
              <w:left w:val="nil"/>
              <w:bottom w:val="single" w:sz="4" w:space="0" w:color="auto"/>
              <w:right w:val="single" w:sz="4" w:space="0" w:color="auto"/>
            </w:tcBorders>
            <w:shd w:val="clear" w:color="auto" w:fill="auto"/>
            <w:vAlign w:val="center"/>
            <w:hideMark/>
          </w:tcPr>
          <w:p w:rsidR="008F0C6D" w:rsidRPr="008F0C6D" w:rsidRDefault="008F0C6D" w:rsidP="00BA5E87">
            <w:pPr>
              <w:rPr>
                <w:color w:val="000000"/>
                <w:sz w:val="20"/>
                <w:szCs w:val="20"/>
              </w:rPr>
            </w:pPr>
            <w:r w:rsidRPr="008F0C6D">
              <w:rPr>
                <w:color w:val="000000"/>
                <w:sz w:val="20"/>
                <w:szCs w:val="20"/>
              </w:rPr>
              <w:t>Проведение обследования объектов недвижимости, включая земельные участки, на территории муниципального образования, в соответствии с перечнем, указанным в подпункте 2.1 (осмотр имущества, фото и видео фиксация состояния объектов, изучение технической документации) на соответствие критериям для внесения в Перечень</w:t>
            </w:r>
          </w:p>
        </w:tc>
        <w:tc>
          <w:tcPr>
            <w:tcW w:w="1701" w:type="dxa"/>
            <w:tcBorders>
              <w:top w:val="nil"/>
              <w:left w:val="nil"/>
              <w:bottom w:val="single" w:sz="4" w:space="0" w:color="auto"/>
              <w:right w:val="single" w:sz="4" w:space="0" w:color="auto"/>
            </w:tcBorders>
            <w:shd w:val="clear" w:color="auto" w:fill="auto"/>
            <w:vAlign w:val="center"/>
            <w:hideMark/>
          </w:tcPr>
          <w:p w:rsidR="008F0C6D" w:rsidRPr="008F0C6D" w:rsidRDefault="008F0C6D" w:rsidP="00BA5E87">
            <w:pPr>
              <w:jc w:val="center"/>
              <w:rPr>
                <w:bCs/>
                <w:color w:val="000000"/>
                <w:sz w:val="20"/>
                <w:szCs w:val="20"/>
              </w:rPr>
            </w:pPr>
            <w:r w:rsidRPr="008F0C6D">
              <w:rPr>
                <w:bCs/>
                <w:color w:val="000000"/>
                <w:sz w:val="20"/>
                <w:szCs w:val="20"/>
              </w:rPr>
              <w:t>01.06.2021</w:t>
            </w:r>
          </w:p>
          <w:p w:rsidR="008F0C6D" w:rsidRPr="008F0C6D" w:rsidRDefault="008F0C6D" w:rsidP="00BA5E87">
            <w:pPr>
              <w:jc w:val="center"/>
              <w:rPr>
                <w:bCs/>
                <w:color w:val="000000"/>
                <w:sz w:val="20"/>
                <w:szCs w:val="20"/>
              </w:rPr>
            </w:pPr>
            <w:r w:rsidRPr="008F0C6D">
              <w:rPr>
                <w:bCs/>
                <w:color w:val="000000"/>
                <w:sz w:val="20"/>
                <w:szCs w:val="20"/>
              </w:rPr>
              <w:t>Систематически (на 01 июня, 31 декабря календарного года)</w:t>
            </w:r>
          </w:p>
        </w:tc>
        <w:tc>
          <w:tcPr>
            <w:tcW w:w="2268" w:type="dxa"/>
            <w:tcBorders>
              <w:top w:val="nil"/>
              <w:left w:val="nil"/>
              <w:bottom w:val="single" w:sz="4" w:space="0" w:color="auto"/>
              <w:right w:val="single" w:sz="4" w:space="0" w:color="auto"/>
            </w:tcBorders>
            <w:shd w:val="clear" w:color="auto" w:fill="auto"/>
            <w:vAlign w:val="center"/>
            <w:hideMark/>
          </w:tcPr>
          <w:p w:rsidR="008F0C6D" w:rsidRPr="008F0C6D" w:rsidRDefault="008F0C6D" w:rsidP="00BA5E87">
            <w:pPr>
              <w:rPr>
                <w:iCs/>
                <w:sz w:val="20"/>
                <w:szCs w:val="20"/>
              </w:rPr>
            </w:pPr>
            <w:r w:rsidRPr="008F0C6D">
              <w:rPr>
                <w:iCs/>
                <w:sz w:val="20"/>
                <w:szCs w:val="20"/>
              </w:rPr>
              <w:t>Кадыйский МР</w:t>
            </w:r>
          </w:p>
        </w:tc>
        <w:tc>
          <w:tcPr>
            <w:tcW w:w="2551" w:type="dxa"/>
            <w:tcBorders>
              <w:top w:val="nil"/>
              <w:left w:val="nil"/>
              <w:bottom w:val="single" w:sz="4" w:space="0" w:color="auto"/>
              <w:right w:val="single" w:sz="4" w:space="0" w:color="auto"/>
            </w:tcBorders>
          </w:tcPr>
          <w:p w:rsidR="008F0C6D" w:rsidRPr="008F0C6D" w:rsidRDefault="008F0C6D" w:rsidP="00BA5E87">
            <w:pPr>
              <w:rPr>
                <w:i/>
                <w:iCs/>
                <w:sz w:val="20"/>
                <w:szCs w:val="20"/>
              </w:rPr>
            </w:pPr>
            <w:r w:rsidRPr="008F0C6D">
              <w:rPr>
                <w:sz w:val="20"/>
                <w:szCs w:val="20"/>
              </w:rPr>
              <w:t xml:space="preserve">Рабочая группа по имущественной поддержке </w:t>
            </w:r>
            <w:r w:rsidRPr="008F0C6D">
              <w:rPr>
                <w:bCs/>
                <w:sz w:val="20"/>
                <w:szCs w:val="20"/>
              </w:rPr>
              <w:t>субъектов малого и среднего предпринимательства</w:t>
            </w:r>
          </w:p>
        </w:tc>
      </w:tr>
      <w:tr w:rsidR="008F0C6D" w:rsidRPr="008F0C6D" w:rsidTr="008F0C6D">
        <w:trPr>
          <w:trHeight w:val="936"/>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8F0C6D" w:rsidRPr="008F0C6D" w:rsidRDefault="008F0C6D" w:rsidP="00BA5E87">
            <w:pPr>
              <w:jc w:val="center"/>
              <w:rPr>
                <w:bCs/>
                <w:color w:val="000000"/>
                <w:sz w:val="20"/>
                <w:szCs w:val="20"/>
              </w:rPr>
            </w:pPr>
            <w:r w:rsidRPr="008F0C6D">
              <w:rPr>
                <w:bCs/>
                <w:color w:val="000000"/>
                <w:sz w:val="20"/>
                <w:szCs w:val="20"/>
              </w:rPr>
              <w:t>2.3.</w:t>
            </w:r>
          </w:p>
        </w:tc>
        <w:tc>
          <w:tcPr>
            <w:tcW w:w="3678" w:type="dxa"/>
            <w:tcBorders>
              <w:top w:val="nil"/>
              <w:left w:val="nil"/>
              <w:bottom w:val="single" w:sz="4" w:space="0" w:color="auto"/>
              <w:right w:val="single" w:sz="4" w:space="0" w:color="auto"/>
            </w:tcBorders>
            <w:shd w:val="clear" w:color="auto" w:fill="auto"/>
            <w:vAlign w:val="center"/>
            <w:hideMark/>
          </w:tcPr>
          <w:p w:rsidR="008F0C6D" w:rsidRPr="008F0C6D" w:rsidRDefault="008F0C6D" w:rsidP="00BA5E87">
            <w:pPr>
              <w:rPr>
                <w:color w:val="000000"/>
                <w:sz w:val="20"/>
                <w:szCs w:val="20"/>
              </w:rPr>
            </w:pPr>
            <w:r w:rsidRPr="008F0C6D">
              <w:rPr>
                <w:color w:val="000000"/>
                <w:sz w:val="20"/>
                <w:szCs w:val="20"/>
              </w:rPr>
              <w:t>Обобщение сведений об объектах в соответствии с перечнем, указанным в подпункте 2.3 недвижимого имущества, анализ перечня выявленных неиспользуемых или неэффективно используемых объектов недвижимости, неиспользуемых или используемых не по назначению</w:t>
            </w:r>
          </w:p>
        </w:tc>
        <w:tc>
          <w:tcPr>
            <w:tcW w:w="1701" w:type="dxa"/>
            <w:tcBorders>
              <w:top w:val="nil"/>
              <w:left w:val="nil"/>
              <w:bottom w:val="single" w:sz="4" w:space="0" w:color="auto"/>
              <w:right w:val="single" w:sz="4" w:space="0" w:color="auto"/>
            </w:tcBorders>
            <w:shd w:val="clear" w:color="auto" w:fill="auto"/>
            <w:vAlign w:val="center"/>
            <w:hideMark/>
          </w:tcPr>
          <w:p w:rsidR="008F0C6D" w:rsidRPr="008F0C6D" w:rsidRDefault="008F0C6D" w:rsidP="00BA5E87">
            <w:pPr>
              <w:jc w:val="center"/>
              <w:rPr>
                <w:bCs/>
                <w:color w:val="000000"/>
                <w:sz w:val="20"/>
                <w:szCs w:val="20"/>
              </w:rPr>
            </w:pPr>
            <w:r w:rsidRPr="008F0C6D">
              <w:rPr>
                <w:bCs/>
                <w:color w:val="000000"/>
                <w:sz w:val="20"/>
                <w:szCs w:val="20"/>
              </w:rPr>
              <w:t>30.06.2020</w:t>
            </w:r>
          </w:p>
          <w:p w:rsidR="008F0C6D" w:rsidRPr="008F0C6D" w:rsidRDefault="008F0C6D" w:rsidP="00BA5E87">
            <w:pPr>
              <w:jc w:val="center"/>
              <w:rPr>
                <w:bCs/>
                <w:color w:val="000000"/>
                <w:sz w:val="20"/>
                <w:szCs w:val="20"/>
              </w:rPr>
            </w:pPr>
            <w:r w:rsidRPr="008F0C6D">
              <w:rPr>
                <w:bCs/>
                <w:color w:val="000000"/>
                <w:sz w:val="20"/>
                <w:szCs w:val="20"/>
              </w:rPr>
              <w:t>Систематически в течение 30 дней с даты обследования</w:t>
            </w:r>
          </w:p>
        </w:tc>
        <w:tc>
          <w:tcPr>
            <w:tcW w:w="2268" w:type="dxa"/>
            <w:tcBorders>
              <w:top w:val="nil"/>
              <w:left w:val="nil"/>
              <w:bottom w:val="single" w:sz="4" w:space="0" w:color="auto"/>
              <w:right w:val="single" w:sz="4" w:space="0" w:color="auto"/>
            </w:tcBorders>
            <w:shd w:val="clear" w:color="auto" w:fill="auto"/>
            <w:vAlign w:val="center"/>
            <w:hideMark/>
          </w:tcPr>
          <w:p w:rsidR="008F0C6D" w:rsidRPr="008F0C6D" w:rsidRDefault="008F0C6D" w:rsidP="00BA5E87">
            <w:pPr>
              <w:rPr>
                <w:iCs/>
                <w:sz w:val="20"/>
                <w:szCs w:val="20"/>
              </w:rPr>
            </w:pPr>
            <w:r w:rsidRPr="008F0C6D">
              <w:rPr>
                <w:i/>
                <w:iCs/>
                <w:sz w:val="20"/>
                <w:szCs w:val="20"/>
              </w:rPr>
              <w:t xml:space="preserve"> </w:t>
            </w:r>
            <w:r w:rsidRPr="008F0C6D">
              <w:rPr>
                <w:iCs/>
                <w:sz w:val="20"/>
                <w:szCs w:val="20"/>
              </w:rPr>
              <w:t>Кадыйский МР</w:t>
            </w:r>
          </w:p>
        </w:tc>
        <w:tc>
          <w:tcPr>
            <w:tcW w:w="2551" w:type="dxa"/>
            <w:tcBorders>
              <w:top w:val="nil"/>
              <w:left w:val="nil"/>
              <w:bottom w:val="single" w:sz="4" w:space="0" w:color="auto"/>
              <w:right w:val="single" w:sz="4" w:space="0" w:color="auto"/>
            </w:tcBorders>
          </w:tcPr>
          <w:p w:rsidR="008F0C6D" w:rsidRPr="008F0C6D" w:rsidRDefault="008F0C6D" w:rsidP="00BA5E87">
            <w:pPr>
              <w:rPr>
                <w:i/>
                <w:iCs/>
                <w:sz w:val="20"/>
                <w:szCs w:val="20"/>
              </w:rPr>
            </w:pPr>
            <w:r w:rsidRPr="008F0C6D">
              <w:rPr>
                <w:sz w:val="20"/>
                <w:szCs w:val="20"/>
              </w:rPr>
              <w:t xml:space="preserve">Рабочая группа по имущественной поддержке </w:t>
            </w:r>
            <w:r w:rsidRPr="008F0C6D">
              <w:rPr>
                <w:bCs/>
                <w:sz w:val="20"/>
                <w:szCs w:val="20"/>
              </w:rPr>
              <w:t>субъектов малого и среднего предпринимательства</w:t>
            </w:r>
          </w:p>
        </w:tc>
      </w:tr>
      <w:tr w:rsidR="008F0C6D" w:rsidRPr="008F0C6D" w:rsidTr="008F0C6D">
        <w:trPr>
          <w:trHeight w:val="478"/>
        </w:trPr>
        <w:tc>
          <w:tcPr>
            <w:tcW w:w="10774" w:type="dxa"/>
            <w:gridSpan w:val="5"/>
            <w:tcBorders>
              <w:top w:val="nil"/>
              <w:left w:val="single" w:sz="4" w:space="0" w:color="auto"/>
              <w:bottom w:val="single" w:sz="4" w:space="0" w:color="auto"/>
              <w:right w:val="single" w:sz="4" w:space="0" w:color="auto"/>
            </w:tcBorders>
            <w:shd w:val="clear" w:color="auto" w:fill="auto"/>
            <w:vAlign w:val="center"/>
          </w:tcPr>
          <w:p w:rsidR="008F0C6D" w:rsidRPr="008F0C6D" w:rsidRDefault="008F0C6D" w:rsidP="000D2C8A">
            <w:pPr>
              <w:numPr>
                <w:ilvl w:val="0"/>
                <w:numId w:val="7"/>
              </w:numPr>
              <w:jc w:val="left"/>
              <w:rPr>
                <w:sz w:val="20"/>
                <w:szCs w:val="20"/>
              </w:rPr>
            </w:pPr>
            <w:r w:rsidRPr="008F0C6D">
              <w:rPr>
                <w:sz w:val="20"/>
                <w:szCs w:val="20"/>
              </w:rPr>
              <w:t>Расширение имущественной поддержки субъектов МСП</w:t>
            </w:r>
          </w:p>
        </w:tc>
      </w:tr>
      <w:tr w:rsidR="008F0C6D" w:rsidRPr="008F0C6D" w:rsidTr="008F0C6D">
        <w:trPr>
          <w:trHeight w:val="3392"/>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8F0C6D" w:rsidRPr="008F0C6D" w:rsidRDefault="008F0C6D" w:rsidP="00BA5E87">
            <w:pPr>
              <w:jc w:val="center"/>
              <w:rPr>
                <w:bCs/>
                <w:color w:val="000000"/>
                <w:sz w:val="20"/>
                <w:szCs w:val="20"/>
              </w:rPr>
            </w:pPr>
            <w:r w:rsidRPr="008F0C6D">
              <w:rPr>
                <w:bCs/>
                <w:color w:val="000000"/>
                <w:sz w:val="20"/>
                <w:szCs w:val="20"/>
              </w:rPr>
              <w:t>3.1.</w:t>
            </w:r>
          </w:p>
        </w:tc>
        <w:tc>
          <w:tcPr>
            <w:tcW w:w="3678" w:type="dxa"/>
            <w:tcBorders>
              <w:top w:val="nil"/>
              <w:left w:val="nil"/>
              <w:bottom w:val="single" w:sz="4" w:space="0" w:color="auto"/>
              <w:right w:val="single" w:sz="4" w:space="0" w:color="auto"/>
            </w:tcBorders>
            <w:shd w:val="clear" w:color="auto" w:fill="auto"/>
            <w:vAlign w:val="center"/>
            <w:hideMark/>
          </w:tcPr>
          <w:p w:rsidR="008F0C6D" w:rsidRPr="008F0C6D" w:rsidRDefault="008F0C6D" w:rsidP="00BA5E87">
            <w:pPr>
              <w:rPr>
                <w:color w:val="000000"/>
                <w:sz w:val="20"/>
                <w:szCs w:val="20"/>
              </w:rPr>
            </w:pPr>
            <w:r w:rsidRPr="008F0C6D">
              <w:rPr>
                <w:color w:val="000000"/>
                <w:sz w:val="20"/>
                <w:szCs w:val="20"/>
              </w:rPr>
              <w:t xml:space="preserve">Формирование или дополнение Перечня муниципального имущества, подлежащего предоставлению субъектам МСП, в том числе земельными участками и объектами, закрепленными на праве оперативного управления или хозяйственного ведения за муниципальными учреждениями и предприятиями, с учетом решения, принятого рабочей группой </w:t>
            </w:r>
          </w:p>
        </w:tc>
        <w:tc>
          <w:tcPr>
            <w:tcW w:w="1701" w:type="dxa"/>
            <w:tcBorders>
              <w:top w:val="nil"/>
              <w:left w:val="nil"/>
              <w:bottom w:val="single" w:sz="4" w:space="0" w:color="auto"/>
              <w:right w:val="single" w:sz="4" w:space="0" w:color="auto"/>
            </w:tcBorders>
            <w:shd w:val="clear" w:color="auto" w:fill="auto"/>
            <w:vAlign w:val="center"/>
            <w:hideMark/>
          </w:tcPr>
          <w:p w:rsidR="008F0C6D" w:rsidRPr="008F0C6D" w:rsidRDefault="008F0C6D" w:rsidP="00BA5E87">
            <w:pPr>
              <w:jc w:val="center"/>
              <w:rPr>
                <w:bCs/>
                <w:color w:val="000000"/>
                <w:sz w:val="20"/>
                <w:szCs w:val="20"/>
              </w:rPr>
            </w:pPr>
            <w:r w:rsidRPr="008F0C6D">
              <w:rPr>
                <w:bCs/>
                <w:color w:val="000000"/>
                <w:sz w:val="20"/>
                <w:szCs w:val="20"/>
              </w:rPr>
              <w:t>В соответствии с утвержденными НПА</w:t>
            </w:r>
          </w:p>
        </w:tc>
        <w:tc>
          <w:tcPr>
            <w:tcW w:w="2268" w:type="dxa"/>
            <w:tcBorders>
              <w:top w:val="nil"/>
              <w:left w:val="nil"/>
              <w:bottom w:val="single" w:sz="4" w:space="0" w:color="auto"/>
              <w:right w:val="single" w:sz="4" w:space="0" w:color="auto"/>
            </w:tcBorders>
            <w:shd w:val="clear" w:color="auto" w:fill="auto"/>
            <w:vAlign w:val="center"/>
            <w:hideMark/>
          </w:tcPr>
          <w:p w:rsidR="008F0C6D" w:rsidRPr="008F0C6D" w:rsidRDefault="008F0C6D" w:rsidP="00BA5E87">
            <w:pPr>
              <w:rPr>
                <w:iCs/>
                <w:sz w:val="20"/>
                <w:szCs w:val="20"/>
              </w:rPr>
            </w:pPr>
            <w:r w:rsidRPr="008F0C6D">
              <w:rPr>
                <w:iCs/>
                <w:sz w:val="20"/>
                <w:szCs w:val="20"/>
              </w:rPr>
              <w:t>Кадыйский  МР</w:t>
            </w:r>
          </w:p>
          <w:p w:rsidR="008F0C6D" w:rsidRPr="008F0C6D" w:rsidRDefault="008F0C6D" w:rsidP="00BA5E87">
            <w:pPr>
              <w:rPr>
                <w:iCs/>
                <w:sz w:val="20"/>
                <w:szCs w:val="20"/>
              </w:rPr>
            </w:pPr>
          </w:p>
          <w:p w:rsidR="008F0C6D" w:rsidRPr="008F0C6D" w:rsidRDefault="008F0C6D" w:rsidP="00BA5E87">
            <w:pPr>
              <w:rPr>
                <w:iCs/>
                <w:sz w:val="20"/>
                <w:szCs w:val="20"/>
              </w:rPr>
            </w:pPr>
          </w:p>
          <w:p w:rsidR="008F0C6D" w:rsidRPr="008F0C6D" w:rsidRDefault="008F0C6D" w:rsidP="00BA5E87">
            <w:pPr>
              <w:rPr>
                <w:iCs/>
                <w:sz w:val="20"/>
                <w:szCs w:val="20"/>
              </w:rPr>
            </w:pPr>
            <w:r w:rsidRPr="008F0C6D">
              <w:rPr>
                <w:iCs/>
                <w:sz w:val="20"/>
                <w:szCs w:val="20"/>
              </w:rPr>
              <w:t>Городское и сельские поселения Кадыйского муниципального района</w:t>
            </w:r>
          </w:p>
          <w:p w:rsidR="008F0C6D" w:rsidRPr="008F0C6D" w:rsidRDefault="008F0C6D" w:rsidP="00BA5E87">
            <w:pPr>
              <w:rPr>
                <w:iCs/>
                <w:sz w:val="20"/>
                <w:szCs w:val="20"/>
              </w:rPr>
            </w:pPr>
          </w:p>
          <w:p w:rsidR="008F0C6D" w:rsidRPr="008F0C6D" w:rsidRDefault="008F0C6D" w:rsidP="00BA5E87">
            <w:pPr>
              <w:rPr>
                <w:iCs/>
                <w:sz w:val="20"/>
                <w:szCs w:val="20"/>
              </w:rPr>
            </w:pPr>
          </w:p>
          <w:p w:rsidR="008F0C6D" w:rsidRPr="008F0C6D" w:rsidRDefault="008F0C6D" w:rsidP="00BA5E87">
            <w:pPr>
              <w:rPr>
                <w:iCs/>
                <w:sz w:val="20"/>
                <w:szCs w:val="20"/>
              </w:rPr>
            </w:pPr>
          </w:p>
          <w:p w:rsidR="008F0C6D" w:rsidRPr="008F0C6D" w:rsidRDefault="008F0C6D" w:rsidP="00BA5E87">
            <w:pPr>
              <w:rPr>
                <w:i/>
                <w:iCs/>
                <w:sz w:val="20"/>
                <w:szCs w:val="20"/>
              </w:rPr>
            </w:pPr>
          </w:p>
        </w:tc>
        <w:tc>
          <w:tcPr>
            <w:tcW w:w="2551" w:type="dxa"/>
            <w:tcBorders>
              <w:top w:val="nil"/>
              <w:left w:val="nil"/>
              <w:bottom w:val="single" w:sz="4" w:space="0" w:color="auto"/>
              <w:right w:val="single" w:sz="4" w:space="0" w:color="auto"/>
            </w:tcBorders>
          </w:tcPr>
          <w:p w:rsidR="008F0C6D" w:rsidRPr="008F0C6D" w:rsidRDefault="008F0C6D" w:rsidP="00BA5E87">
            <w:pPr>
              <w:rPr>
                <w:sz w:val="20"/>
                <w:szCs w:val="20"/>
              </w:rPr>
            </w:pPr>
          </w:p>
          <w:p w:rsidR="008F0C6D" w:rsidRPr="008F0C6D" w:rsidRDefault="008F0C6D" w:rsidP="00BA5E87">
            <w:pPr>
              <w:rPr>
                <w:sz w:val="20"/>
                <w:szCs w:val="20"/>
              </w:rPr>
            </w:pPr>
            <w:r w:rsidRPr="008F0C6D">
              <w:rPr>
                <w:sz w:val="20"/>
                <w:szCs w:val="20"/>
              </w:rPr>
              <w:t>Отдел экономики, имущественно земельных отношений, размещению муниципального заказа, ценообразованию, предпринимательству и защите прав потребителей</w:t>
            </w:r>
          </w:p>
          <w:p w:rsidR="008F0C6D" w:rsidRPr="008F0C6D" w:rsidRDefault="008F0C6D" w:rsidP="00BA5E87">
            <w:pPr>
              <w:rPr>
                <w:sz w:val="20"/>
                <w:szCs w:val="20"/>
              </w:rPr>
            </w:pPr>
            <w:r w:rsidRPr="008F0C6D">
              <w:rPr>
                <w:sz w:val="20"/>
                <w:szCs w:val="20"/>
              </w:rPr>
              <w:t>Аппарат  администраций городского и сельских поселений Кадыйского муниципального района</w:t>
            </w:r>
          </w:p>
        </w:tc>
      </w:tr>
      <w:tr w:rsidR="008F0C6D" w:rsidRPr="008F0C6D" w:rsidTr="008F0C6D">
        <w:trPr>
          <w:trHeight w:val="1560"/>
        </w:trPr>
        <w:tc>
          <w:tcPr>
            <w:tcW w:w="576" w:type="dxa"/>
            <w:tcBorders>
              <w:top w:val="nil"/>
              <w:left w:val="single" w:sz="4" w:space="0" w:color="auto"/>
              <w:bottom w:val="single" w:sz="4" w:space="0" w:color="auto"/>
              <w:right w:val="single" w:sz="4" w:space="0" w:color="auto"/>
            </w:tcBorders>
            <w:shd w:val="clear" w:color="auto" w:fill="auto"/>
            <w:vAlign w:val="center"/>
            <w:hideMark/>
          </w:tcPr>
          <w:p w:rsidR="008F0C6D" w:rsidRPr="008F0C6D" w:rsidRDefault="008F0C6D" w:rsidP="00BA5E87">
            <w:pPr>
              <w:jc w:val="center"/>
              <w:rPr>
                <w:bCs/>
                <w:color w:val="000000"/>
                <w:sz w:val="20"/>
                <w:szCs w:val="20"/>
              </w:rPr>
            </w:pPr>
            <w:r w:rsidRPr="008F0C6D">
              <w:rPr>
                <w:bCs/>
                <w:color w:val="000000"/>
                <w:sz w:val="20"/>
                <w:szCs w:val="20"/>
              </w:rPr>
              <w:lastRenderedPageBreak/>
              <w:t>3.2.</w:t>
            </w:r>
          </w:p>
        </w:tc>
        <w:tc>
          <w:tcPr>
            <w:tcW w:w="3678" w:type="dxa"/>
            <w:tcBorders>
              <w:top w:val="nil"/>
              <w:left w:val="nil"/>
              <w:bottom w:val="single" w:sz="4" w:space="0" w:color="auto"/>
              <w:right w:val="single" w:sz="4" w:space="0" w:color="auto"/>
            </w:tcBorders>
            <w:shd w:val="clear" w:color="auto" w:fill="auto"/>
            <w:vAlign w:val="center"/>
            <w:hideMark/>
          </w:tcPr>
          <w:p w:rsidR="008F0C6D" w:rsidRPr="008F0C6D" w:rsidRDefault="008F0C6D" w:rsidP="00BA5E87">
            <w:pPr>
              <w:rPr>
                <w:color w:val="000000"/>
                <w:sz w:val="20"/>
                <w:szCs w:val="20"/>
              </w:rPr>
            </w:pPr>
            <w:r w:rsidRPr="008F0C6D">
              <w:rPr>
                <w:color w:val="000000"/>
                <w:sz w:val="20"/>
                <w:szCs w:val="20"/>
              </w:rPr>
              <w:t xml:space="preserve">Опубликование в средствах массовой информации, размещение на сайте муниципального образования информации об утвержденном перечне муниципального имущества, об изменениях, внесенных в такой перечень, а также направление указанной информации в </w:t>
            </w:r>
            <w:r w:rsidRPr="008F0C6D">
              <w:rPr>
                <w:sz w:val="20"/>
                <w:szCs w:val="20"/>
              </w:rPr>
              <w:t>орган исполнительной власти Костромской области, уполномоченный на взаимодействие с Корпорацией в области развития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vAlign w:val="center"/>
            <w:hideMark/>
          </w:tcPr>
          <w:p w:rsidR="008F0C6D" w:rsidRPr="008F0C6D" w:rsidRDefault="008F0C6D" w:rsidP="00BA5E87">
            <w:pPr>
              <w:jc w:val="center"/>
              <w:rPr>
                <w:b/>
                <w:bCs/>
                <w:color w:val="000000"/>
                <w:sz w:val="20"/>
                <w:szCs w:val="20"/>
              </w:rPr>
            </w:pPr>
            <w:r w:rsidRPr="008F0C6D">
              <w:rPr>
                <w:bCs/>
                <w:color w:val="000000"/>
                <w:sz w:val="20"/>
                <w:szCs w:val="20"/>
              </w:rPr>
              <w:t>В соответствии с утвержденными НПА</w:t>
            </w:r>
          </w:p>
        </w:tc>
        <w:tc>
          <w:tcPr>
            <w:tcW w:w="2268" w:type="dxa"/>
            <w:tcBorders>
              <w:top w:val="nil"/>
              <w:left w:val="nil"/>
              <w:bottom w:val="single" w:sz="4" w:space="0" w:color="auto"/>
              <w:right w:val="single" w:sz="4" w:space="0" w:color="auto"/>
            </w:tcBorders>
            <w:shd w:val="clear" w:color="auto" w:fill="auto"/>
            <w:vAlign w:val="center"/>
            <w:hideMark/>
          </w:tcPr>
          <w:p w:rsidR="008F0C6D" w:rsidRPr="008F0C6D" w:rsidRDefault="008F0C6D" w:rsidP="00BA5E87">
            <w:pPr>
              <w:rPr>
                <w:iCs/>
                <w:sz w:val="20"/>
                <w:szCs w:val="20"/>
              </w:rPr>
            </w:pPr>
            <w:r w:rsidRPr="008F0C6D">
              <w:rPr>
                <w:iCs/>
                <w:sz w:val="20"/>
                <w:szCs w:val="20"/>
              </w:rPr>
              <w:t>Кадыйский  МР</w:t>
            </w:r>
          </w:p>
          <w:p w:rsidR="008F0C6D" w:rsidRPr="008F0C6D" w:rsidRDefault="008F0C6D" w:rsidP="00BA5E87">
            <w:pPr>
              <w:rPr>
                <w:iCs/>
                <w:sz w:val="20"/>
                <w:szCs w:val="20"/>
              </w:rPr>
            </w:pPr>
          </w:p>
          <w:p w:rsidR="008F0C6D" w:rsidRPr="008F0C6D" w:rsidRDefault="008F0C6D" w:rsidP="00BA5E87">
            <w:pPr>
              <w:rPr>
                <w:iCs/>
                <w:sz w:val="20"/>
                <w:szCs w:val="20"/>
              </w:rPr>
            </w:pPr>
          </w:p>
          <w:p w:rsidR="008F0C6D" w:rsidRPr="008F0C6D" w:rsidRDefault="008F0C6D" w:rsidP="00BA5E87">
            <w:pPr>
              <w:rPr>
                <w:iCs/>
                <w:sz w:val="20"/>
                <w:szCs w:val="20"/>
              </w:rPr>
            </w:pPr>
            <w:r w:rsidRPr="008F0C6D">
              <w:rPr>
                <w:iCs/>
                <w:sz w:val="20"/>
                <w:szCs w:val="20"/>
              </w:rPr>
              <w:t>Городское и сельские поселения Кадыйского муниципального района</w:t>
            </w:r>
          </w:p>
          <w:p w:rsidR="008F0C6D" w:rsidRPr="008F0C6D" w:rsidRDefault="008F0C6D" w:rsidP="00BA5E87">
            <w:pPr>
              <w:rPr>
                <w:iCs/>
                <w:sz w:val="20"/>
                <w:szCs w:val="20"/>
              </w:rPr>
            </w:pPr>
          </w:p>
          <w:p w:rsidR="008F0C6D" w:rsidRPr="008F0C6D" w:rsidRDefault="008F0C6D" w:rsidP="00BA5E87">
            <w:pPr>
              <w:rPr>
                <w:iCs/>
                <w:sz w:val="20"/>
                <w:szCs w:val="20"/>
              </w:rPr>
            </w:pPr>
          </w:p>
          <w:p w:rsidR="008F0C6D" w:rsidRPr="008F0C6D" w:rsidRDefault="008F0C6D" w:rsidP="00BA5E87">
            <w:pPr>
              <w:rPr>
                <w:iCs/>
                <w:sz w:val="20"/>
                <w:szCs w:val="20"/>
              </w:rPr>
            </w:pPr>
          </w:p>
          <w:p w:rsidR="008F0C6D" w:rsidRPr="008F0C6D" w:rsidRDefault="008F0C6D" w:rsidP="00BA5E87">
            <w:pPr>
              <w:rPr>
                <w:i/>
                <w:iCs/>
                <w:sz w:val="20"/>
                <w:szCs w:val="20"/>
              </w:rPr>
            </w:pPr>
          </w:p>
        </w:tc>
        <w:tc>
          <w:tcPr>
            <w:tcW w:w="2551" w:type="dxa"/>
            <w:tcBorders>
              <w:top w:val="nil"/>
              <w:left w:val="nil"/>
              <w:bottom w:val="single" w:sz="4" w:space="0" w:color="auto"/>
              <w:right w:val="single" w:sz="4" w:space="0" w:color="auto"/>
            </w:tcBorders>
          </w:tcPr>
          <w:p w:rsidR="008F0C6D" w:rsidRPr="008F0C6D" w:rsidRDefault="008F0C6D" w:rsidP="00BA5E87">
            <w:pPr>
              <w:rPr>
                <w:sz w:val="20"/>
                <w:szCs w:val="20"/>
              </w:rPr>
            </w:pPr>
          </w:p>
          <w:p w:rsidR="008F0C6D" w:rsidRPr="008F0C6D" w:rsidRDefault="008F0C6D" w:rsidP="00BA5E87">
            <w:pPr>
              <w:rPr>
                <w:sz w:val="20"/>
                <w:szCs w:val="20"/>
              </w:rPr>
            </w:pPr>
            <w:r w:rsidRPr="008F0C6D">
              <w:rPr>
                <w:sz w:val="20"/>
                <w:szCs w:val="20"/>
              </w:rPr>
              <w:t>Отдел экономики, имущественно земельных отношений, размещению муниципального заказа, ценообразованию, предпринимательству и защите прав потребителей</w:t>
            </w:r>
          </w:p>
          <w:p w:rsidR="008F0C6D" w:rsidRPr="008F0C6D" w:rsidRDefault="008F0C6D" w:rsidP="00BA5E87">
            <w:pPr>
              <w:rPr>
                <w:sz w:val="20"/>
                <w:szCs w:val="20"/>
              </w:rPr>
            </w:pPr>
            <w:r w:rsidRPr="008F0C6D">
              <w:rPr>
                <w:sz w:val="20"/>
                <w:szCs w:val="20"/>
              </w:rPr>
              <w:t>Аппарат  администраций городского и сельских поселений Кадыйского муниципального района</w:t>
            </w:r>
          </w:p>
          <w:p w:rsidR="008F0C6D" w:rsidRPr="008F0C6D" w:rsidRDefault="008F0C6D" w:rsidP="00BA5E87">
            <w:pPr>
              <w:rPr>
                <w:sz w:val="20"/>
                <w:szCs w:val="20"/>
              </w:rPr>
            </w:pPr>
          </w:p>
          <w:p w:rsidR="008F0C6D" w:rsidRPr="008F0C6D" w:rsidRDefault="008F0C6D" w:rsidP="00BA5E87">
            <w:pPr>
              <w:rPr>
                <w:sz w:val="20"/>
                <w:szCs w:val="20"/>
              </w:rPr>
            </w:pPr>
          </w:p>
        </w:tc>
      </w:tr>
      <w:tr w:rsidR="008F0C6D" w:rsidRPr="008F0C6D" w:rsidTr="008F0C6D">
        <w:trPr>
          <w:trHeight w:val="288"/>
        </w:trPr>
        <w:tc>
          <w:tcPr>
            <w:tcW w:w="576" w:type="dxa"/>
            <w:tcBorders>
              <w:top w:val="nil"/>
              <w:left w:val="nil"/>
              <w:bottom w:val="nil"/>
              <w:right w:val="nil"/>
            </w:tcBorders>
            <w:shd w:val="clear" w:color="auto" w:fill="auto"/>
            <w:noWrap/>
            <w:vAlign w:val="bottom"/>
            <w:hideMark/>
          </w:tcPr>
          <w:p w:rsidR="008F0C6D" w:rsidRPr="008F0C6D" w:rsidRDefault="008F0C6D" w:rsidP="00BA5E87">
            <w:pPr>
              <w:rPr>
                <w:i/>
                <w:iCs/>
                <w:sz w:val="20"/>
                <w:szCs w:val="20"/>
              </w:rPr>
            </w:pPr>
          </w:p>
        </w:tc>
        <w:tc>
          <w:tcPr>
            <w:tcW w:w="3678" w:type="dxa"/>
            <w:tcBorders>
              <w:top w:val="nil"/>
              <w:left w:val="nil"/>
              <w:bottom w:val="nil"/>
              <w:right w:val="nil"/>
            </w:tcBorders>
            <w:shd w:val="clear" w:color="auto" w:fill="auto"/>
            <w:noWrap/>
            <w:vAlign w:val="bottom"/>
            <w:hideMark/>
          </w:tcPr>
          <w:p w:rsidR="008F0C6D" w:rsidRPr="008F0C6D" w:rsidRDefault="008F0C6D" w:rsidP="00BA5E87">
            <w:pPr>
              <w:rPr>
                <w:sz w:val="20"/>
                <w:szCs w:val="20"/>
              </w:rPr>
            </w:pPr>
          </w:p>
        </w:tc>
        <w:tc>
          <w:tcPr>
            <w:tcW w:w="1701" w:type="dxa"/>
            <w:tcBorders>
              <w:top w:val="nil"/>
              <w:left w:val="nil"/>
              <w:bottom w:val="nil"/>
              <w:right w:val="nil"/>
            </w:tcBorders>
            <w:shd w:val="clear" w:color="auto" w:fill="auto"/>
            <w:noWrap/>
            <w:vAlign w:val="bottom"/>
            <w:hideMark/>
          </w:tcPr>
          <w:p w:rsidR="008F0C6D" w:rsidRPr="008F0C6D" w:rsidRDefault="008F0C6D" w:rsidP="00BA5E87">
            <w:pPr>
              <w:rPr>
                <w:sz w:val="20"/>
                <w:szCs w:val="20"/>
              </w:rPr>
            </w:pPr>
          </w:p>
        </w:tc>
        <w:tc>
          <w:tcPr>
            <w:tcW w:w="2268" w:type="dxa"/>
            <w:tcBorders>
              <w:top w:val="nil"/>
              <w:left w:val="nil"/>
              <w:bottom w:val="nil"/>
              <w:right w:val="nil"/>
            </w:tcBorders>
            <w:shd w:val="clear" w:color="auto" w:fill="auto"/>
            <w:noWrap/>
            <w:vAlign w:val="bottom"/>
            <w:hideMark/>
          </w:tcPr>
          <w:p w:rsidR="008F0C6D" w:rsidRPr="008F0C6D" w:rsidRDefault="008F0C6D" w:rsidP="00BA5E87">
            <w:pPr>
              <w:rPr>
                <w:sz w:val="20"/>
                <w:szCs w:val="20"/>
              </w:rPr>
            </w:pPr>
          </w:p>
        </w:tc>
        <w:tc>
          <w:tcPr>
            <w:tcW w:w="2551" w:type="dxa"/>
            <w:tcBorders>
              <w:top w:val="nil"/>
              <w:left w:val="nil"/>
              <w:bottom w:val="nil"/>
              <w:right w:val="nil"/>
            </w:tcBorders>
          </w:tcPr>
          <w:p w:rsidR="008F0C6D" w:rsidRPr="008F0C6D" w:rsidRDefault="008F0C6D" w:rsidP="00BA5E87">
            <w:pPr>
              <w:rPr>
                <w:sz w:val="20"/>
                <w:szCs w:val="20"/>
              </w:rPr>
            </w:pPr>
          </w:p>
        </w:tc>
      </w:tr>
      <w:tr w:rsidR="008F0C6D" w:rsidRPr="008F0C6D" w:rsidTr="008F0C6D">
        <w:trPr>
          <w:trHeight w:val="288"/>
        </w:trPr>
        <w:tc>
          <w:tcPr>
            <w:tcW w:w="576" w:type="dxa"/>
            <w:tcBorders>
              <w:top w:val="nil"/>
              <w:left w:val="nil"/>
              <w:bottom w:val="nil"/>
              <w:right w:val="nil"/>
            </w:tcBorders>
            <w:shd w:val="clear" w:color="auto" w:fill="auto"/>
            <w:noWrap/>
            <w:vAlign w:val="bottom"/>
            <w:hideMark/>
          </w:tcPr>
          <w:p w:rsidR="008F0C6D" w:rsidRPr="008F0C6D" w:rsidRDefault="008F0C6D" w:rsidP="00BA5E87">
            <w:pPr>
              <w:rPr>
                <w:sz w:val="20"/>
                <w:szCs w:val="20"/>
              </w:rPr>
            </w:pPr>
          </w:p>
        </w:tc>
        <w:tc>
          <w:tcPr>
            <w:tcW w:w="3678" w:type="dxa"/>
            <w:tcBorders>
              <w:top w:val="nil"/>
              <w:left w:val="nil"/>
              <w:bottom w:val="nil"/>
              <w:right w:val="nil"/>
            </w:tcBorders>
            <w:shd w:val="clear" w:color="auto" w:fill="auto"/>
            <w:noWrap/>
            <w:vAlign w:val="bottom"/>
            <w:hideMark/>
          </w:tcPr>
          <w:p w:rsidR="008F0C6D" w:rsidRPr="008F0C6D" w:rsidRDefault="008F0C6D" w:rsidP="00BA5E87">
            <w:pPr>
              <w:rPr>
                <w:sz w:val="20"/>
                <w:szCs w:val="20"/>
              </w:rPr>
            </w:pPr>
          </w:p>
        </w:tc>
        <w:tc>
          <w:tcPr>
            <w:tcW w:w="1701" w:type="dxa"/>
            <w:tcBorders>
              <w:top w:val="nil"/>
              <w:left w:val="nil"/>
              <w:bottom w:val="nil"/>
              <w:right w:val="nil"/>
            </w:tcBorders>
            <w:shd w:val="clear" w:color="auto" w:fill="auto"/>
            <w:noWrap/>
            <w:vAlign w:val="bottom"/>
            <w:hideMark/>
          </w:tcPr>
          <w:p w:rsidR="008F0C6D" w:rsidRPr="008F0C6D" w:rsidRDefault="008F0C6D" w:rsidP="00BA5E87">
            <w:pPr>
              <w:rPr>
                <w:sz w:val="20"/>
                <w:szCs w:val="20"/>
              </w:rPr>
            </w:pPr>
          </w:p>
        </w:tc>
        <w:tc>
          <w:tcPr>
            <w:tcW w:w="2268" w:type="dxa"/>
            <w:tcBorders>
              <w:top w:val="nil"/>
              <w:left w:val="nil"/>
              <w:bottom w:val="nil"/>
              <w:right w:val="nil"/>
            </w:tcBorders>
            <w:shd w:val="clear" w:color="auto" w:fill="auto"/>
            <w:noWrap/>
            <w:vAlign w:val="bottom"/>
            <w:hideMark/>
          </w:tcPr>
          <w:p w:rsidR="008F0C6D" w:rsidRPr="008F0C6D" w:rsidRDefault="008F0C6D" w:rsidP="00BA5E87">
            <w:pPr>
              <w:rPr>
                <w:sz w:val="20"/>
                <w:szCs w:val="20"/>
              </w:rPr>
            </w:pPr>
          </w:p>
        </w:tc>
        <w:tc>
          <w:tcPr>
            <w:tcW w:w="2551" w:type="dxa"/>
            <w:tcBorders>
              <w:top w:val="nil"/>
              <w:left w:val="nil"/>
              <w:bottom w:val="nil"/>
              <w:right w:val="nil"/>
            </w:tcBorders>
          </w:tcPr>
          <w:p w:rsidR="008F0C6D" w:rsidRPr="008F0C6D" w:rsidRDefault="008F0C6D" w:rsidP="00BA5E87">
            <w:pPr>
              <w:rPr>
                <w:sz w:val="20"/>
                <w:szCs w:val="20"/>
              </w:rPr>
            </w:pPr>
          </w:p>
        </w:tc>
      </w:tr>
    </w:tbl>
    <w:p w:rsidR="008F0C6D" w:rsidRPr="008F0C6D" w:rsidRDefault="008F0C6D" w:rsidP="008F0C6D">
      <w:pPr>
        <w:pStyle w:val="af6"/>
        <w:spacing w:before="0" w:beforeAutospacing="0" w:after="0"/>
        <w:jc w:val="center"/>
        <w:rPr>
          <w:sz w:val="20"/>
          <w:szCs w:val="20"/>
        </w:rPr>
      </w:pPr>
      <w:r w:rsidRPr="008F0C6D">
        <w:rPr>
          <w:sz w:val="20"/>
          <w:szCs w:val="20"/>
        </w:rPr>
        <w:t>РОССИЙСКАЯ ФЕДЕРАЦИЯ</w:t>
      </w:r>
    </w:p>
    <w:p w:rsidR="008F0C6D" w:rsidRPr="008F0C6D" w:rsidRDefault="008F0C6D" w:rsidP="008F0C6D">
      <w:pPr>
        <w:pStyle w:val="af6"/>
        <w:spacing w:before="0" w:beforeAutospacing="0" w:after="0"/>
        <w:jc w:val="center"/>
        <w:rPr>
          <w:sz w:val="20"/>
          <w:szCs w:val="20"/>
        </w:rPr>
      </w:pPr>
      <w:r w:rsidRPr="008F0C6D">
        <w:rPr>
          <w:sz w:val="20"/>
          <w:szCs w:val="20"/>
        </w:rPr>
        <w:t>КОСТРОМСКАЯ ОБЛАСТЬ</w:t>
      </w:r>
    </w:p>
    <w:p w:rsidR="008F0C6D" w:rsidRPr="008F0C6D" w:rsidRDefault="008F0C6D" w:rsidP="008F0C6D">
      <w:pPr>
        <w:pStyle w:val="af6"/>
        <w:spacing w:before="0" w:beforeAutospacing="0" w:after="0"/>
        <w:jc w:val="center"/>
        <w:rPr>
          <w:sz w:val="20"/>
          <w:szCs w:val="20"/>
        </w:rPr>
      </w:pPr>
    </w:p>
    <w:p w:rsidR="008F0C6D" w:rsidRPr="008F0C6D" w:rsidRDefault="008F0C6D" w:rsidP="008F0C6D">
      <w:pPr>
        <w:pStyle w:val="af6"/>
        <w:spacing w:before="0" w:beforeAutospacing="0" w:after="0"/>
        <w:jc w:val="center"/>
        <w:rPr>
          <w:sz w:val="20"/>
          <w:szCs w:val="20"/>
        </w:rPr>
      </w:pPr>
      <w:r w:rsidRPr="008F0C6D">
        <w:rPr>
          <w:sz w:val="20"/>
          <w:szCs w:val="20"/>
        </w:rPr>
        <w:t>АДМИНИСТРАЦИЯ КАДЫЙСКОГО МУНИЦИПАЛЬНОГО РАЙОНА</w:t>
      </w:r>
    </w:p>
    <w:p w:rsidR="008F0C6D" w:rsidRPr="008F0C6D" w:rsidRDefault="008F0C6D" w:rsidP="008F0C6D">
      <w:pPr>
        <w:pStyle w:val="af6"/>
        <w:spacing w:before="0" w:beforeAutospacing="0" w:after="0"/>
        <w:rPr>
          <w:sz w:val="20"/>
          <w:szCs w:val="20"/>
        </w:rPr>
      </w:pPr>
    </w:p>
    <w:p w:rsidR="008F0C6D" w:rsidRPr="008F0C6D" w:rsidRDefault="008F0C6D" w:rsidP="008F0C6D">
      <w:pPr>
        <w:pStyle w:val="af6"/>
        <w:spacing w:before="0" w:beforeAutospacing="0" w:after="0"/>
        <w:jc w:val="center"/>
        <w:rPr>
          <w:sz w:val="20"/>
          <w:szCs w:val="20"/>
        </w:rPr>
      </w:pPr>
      <w:r w:rsidRPr="008F0C6D">
        <w:rPr>
          <w:sz w:val="20"/>
          <w:szCs w:val="20"/>
        </w:rPr>
        <w:t>ПОСТАНОВЛЕНИЕ</w:t>
      </w:r>
    </w:p>
    <w:p w:rsidR="008F0C6D" w:rsidRPr="008F0C6D" w:rsidRDefault="008F0C6D" w:rsidP="008F0C6D">
      <w:pPr>
        <w:pStyle w:val="af6"/>
        <w:spacing w:after="0"/>
        <w:rPr>
          <w:sz w:val="20"/>
          <w:szCs w:val="20"/>
        </w:rPr>
      </w:pPr>
      <w:r w:rsidRPr="008F0C6D">
        <w:rPr>
          <w:sz w:val="20"/>
          <w:szCs w:val="20"/>
        </w:rPr>
        <w:t>«24» марта 2020года                                                                                                            № 136</w:t>
      </w:r>
    </w:p>
    <w:p w:rsidR="008F0C6D" w:rsidRPr="008F0C6D" w:rsidRDefault="008F0C6D" w:rsidP="008F0C6D">
      <w:pPr>
        <w:pStyle w:val="af6"/>
        <w:spacing w:before="0" w:beforeAutospacing="0" w:after="0"/>
        <w:rPr>
          <w:sz w:val="20"/>
          <w:szCs w:val="20"/>
        </w:rPr>
      </w:pPr>
      <w:r w:rsidRPr="008F0C6D">
        <w:rPr>
          <w:sz w:val="20"/>
          <w:szCs w:val="20"/>
        </w:rPr>
        <w:t xml:space="preserve">О создании рабочей группы по межведомственному </w:t>
      </w:r>
    </w:p>
    <w:p w:rsidR="008F0C6D" w:rsidRPr="008F0C6D" w:rsidRDefault="008F0C6D" w:rsidP="008F0C6D">
      <w:pPr>
        <w:pStyle w:val="af6"/>
        <w:spacing w:before="0" w:beforeAutospacing="0" w:after="0"/>
        <w:rPr>
          <w:sz w:val="20"/>
          <w:szCs w:val="20"/>
        </w:rPr>
      </w:pPr>
      <w:r w:rsidRPr="008F0C6D">
        <w:rPr>
          <w:sz w:val="20"/>
          <w:szCs w:val="20"/>
        </w:rPr>
        <w:t>взаимодействию при подготовке и проведении</w:t>
      </w:r>
    </w:p>
    <w:p w:rsidR="008F0C6D" w:rsidRPr="008F0C6D" w:rsidRDefault="008F0C6D" w:rsidP="008F0C6D">
      <w:pPr>
        <w:pStyle w:val="af6"/>
        <w:spacing w:before="0" w:beforeAutospacing="0" w:after="0"/>
        <w:rPr>
          <w:sz w:val="20"/>
          <w:szCs w:val="20"/>
        </w:rPr>
      </w:pPr>
      <w:r w:rsidRPr="008F0C6D">
        <w:rPr>
          <w:sz w:val="20"/>
          <w:szCs w:val="20"/>
        </w:rPr>
        <w:t>государственной итоговой аттестации в 2020</w:t>
      </w:r>
    </w:p>
    <w:p w:rsidR="008F0C6D" w:rsidRPr="008F0C6D" w:rsidRDefault="008F0C6D" w:rsidP="008F0C6D">
      <w:pPr>
        <w:pStyle w:val="af6"/>
        <w:spacing w:before="0" w:beforeAutospacing="0" w:after="0"/>
        <w:rPr>
          <w:sz w:val="20"/>
          <w:szCs w:val="20"/>
        </w:rPr>
      </w:pPr>
      <w:r w:rsidRPr="008F0C6D">
        <w:rPr>
          <w:sz w:val="20"/>
          <w:szCs w:val="20"/>
        </w:rPr>
        <w:t>учебном году</w:t>
      </w:r>
    </w:p>
    <w:p w:rsidR="008F0C6D" w:rsidRPr="008F0C6D" w:rsidRDefault="008F0C6D" w:rsidP="008F0C6D">
      <w:pPr>
        <w:pStyle w:val="af6"/>
        <w:spacing w:before="0" w:beforeAutospacing="0" w:after="0"/>
        <w:rPr>
          <w:sz w:val="20"/>
          <w:szCs w:val="20"/>
        </w:rPr>
      </w:pPr>
    </w:p>
    <w:p w:rsidR="008F0C6D" w:rsidRPr="008F0C6D" w:rsidRDefault="008F0C6D" w:rsidP="008F0C6D">
      <w:pPr>
        <w:autoSpaceDE w:val="0"/>
        <w:autoSpaceDN w:val="0"/>
        <w:adjustRightInd w:val="0"/>
        <w:outlineLvl w:val="0"/>
        <w:rPr>
          <w:rFonts w:eastAsia="Times New Roman"/>
          <w:sz w:val="20"/>
          <w:szCs w:val="20"/>
          <w:lang w:eastAsia="ru-RU"/>
        </w:rPr>
      </w:pPr>
      <w:r w:rsidRPr="008F0C6D">
        <w:rPr>
          <w:sz w:val="20"/>
          <w:szCs w:val="20"/>
        </w:rPr>
        <w:t xml:space="preserve">В целях обеспечения качественного проведения государственной итоговой аттестации выпускников 9 и 11 классов образовательных организаций Кадыйского муниципального района, </w:t>
      </w:r>
      <w:r w:rsidRPr="008F0C6D">
        <w:rPr>
          <w:rFonts w:eastAsia="Times New Roman"/>
          <w:sz w:val="20"/>
          <w:szCs w:val="20"/>
          <w:lang w:eastAsia="ru-RU"/>
        </w:rPr>
        <w:t xml:space="preserve">руководствуясь Уставом Кадыйского муниципального района,  администрация Кадыйского муниципального района </w:t>
      </w:r>
    </w:p>
    <w:p w:rsidR="008F0C6D" w:rsidRPr="008F0C6D" w:rsidRDefault="008F0C6D" w:rsidP="008F0C6D">
      <w:pPr>
        <w:autoSpaceDE w:val="0"/>
        <w:autoSpaceDN w:val="0"/>
        <w:adjustRightInd w:val="0"/>
        <w:outlineLvl w:val="0"/>
        <w:rPr>
          <w:rFonts w:eastAsia="Times New Roman"/>
          <w:bCs/>
          <w:sz w:val="20"/>
          <w:szCs w:val="20"/>
          <w:lang w:eastAsia="ru-RU"/>
        </w:rPr>
      </w:pPr>
      <w:proofErr w:type="spellStart"/>
      <w:r w:rsidRPr="008F0C6D">
        <w:rPr>
          <w:rFonts w:eastAsia="Times New Roman"/>
          <w:bCs/>
          <w:sz w:val="20"/>
          <w:szCs w:val="20"/>
          <w:lang w:eastAsia="ru-RU"/>
        </w:rPr>
        <w:t>п</w:t>
      </w:r>
      <w:proofErr w:type="spellEnd"/>
      <w:r w:rsidRPr="008F0C6D">
        <w:rPr>
          <w:rFonts w:eastAsia="Times New Roman"/>
          <w:bCs/>
          <w:sz w:val="20"/>
          <w:szCs w:val="20"/>
          <w:lang w:eastAsia="ru-RU"/>
        </w:rPr>
        <w:t xml:space="preserve"> о с т а </w:t>
      </w:r>
      <w:proofErr w:type="spellStart"/>
      <w:r w:rsidRPr="008F0C6D">
        <w:rPr>
          <w:rFonts w:eastAsia="Times New Roman"/>
          <w:bCs/>
          <w:sz w:val="20"/>
          <w:szCs w:val="20"/>
          <w:lang w:eastAsia="ru-RU"/>
        </w:rPr>
        <w:t>н</w:t>
      </w:r>
      <w:proofErr w:type="spellEnd"/>
      <w:r w:rsidRPr="008F0C6D">
        <w:rPr>
          <w:rFonts w:eastAsia="Times New Roman"/>
          <w:bCs/>
          <w:sz w:val="20"/>
          <w:szCs w:val="20"/>
          <w:lang w:eastAsia="ru-RU"/>
        </w:rPr>
        <w:t xml:space="preserve"> о в л я е т:</w:t>
      </w:r>
    </w:p>
    <w:p w:rsidR="008F0C6D" w:rsidRPr="008F0C6D" w:rsidRDefault="008F0C6D" w:rsidP="008F0C6D">
      <w:pPr>
        <w:autoSpaceDE w:val="0"/>
        <w:autoSpaceDN w:val="0"/>
        <w:adjustRightInd w:val="0"/>
        <w:outlineLvl w:val="0"/>
        <w:rPr>
          <w:rFonts w:eastAsia="Times New Roman"/>
          <w:sz w:val="20"/>
          <w:szCs w:val="20"/>
          <w:lang w:eastAsia="ru-RU"/>
        </w:rPr>
      </w:pPr>
    </w:p>
    <w:p w:rsidR="008F0C6D" w:rsidRPr="008F0C6D" w:rsidRDefault="008F0C6D" w:rsidP="008F0C6D">
      <w:pPr>
        <w:pStyle w:val="af6"/>
        <w:spacing w:before="0" w:beforeAutospacing="0" w:after="0"/>
        <w:jc w:val="both"/>
        <w:rPr>
          <w:sz w:val="20"/>
          <w:szCs w:val="20"/>
        </w:rPr>
      </w:pPr>
      <w:r w:rsidRPr="008F0C6D">
        <w:rPr>
          <w:sz w:val="20"/>
          <w:szCs w:val="20"/>
        </w:rPr>
        <w:t>Создать рабочую группу по межведомственному взаимодействию при подготовке и проведении государственной итоговой аттестации выпускников 9 и 11 классов в 2020учебном году.</w:t>
      </w:r>
    </w:p>
    <w:p w:rsidR="008F0C6D" w:rsidRPr="008F0C6D" w:rsidRDefault="008F0C6D" w:rsidP="000D2C8A">
      <w:pPr>
        <w:pStyle w:val="af6"/>
        <w:numPr>
          <w:ilvl w:val="0"/>
          <w:numId w:val="8"/>
        </w:numPr>
        <w:spacing w:after="0"/>
        <w:jc w:val="both"/>
        <w:rPr>
          <w:sz w:val="20"/>
          <w:szCs w:val="20"/>
        </w:rPr>
      </w:pPr>
      <w:r w:rsidRPr="008F0C6D">
        <w:rPr>
          <w:sz w:val="20"/>
          <w:szCs w:val="20"/>
        </w:rPr>
        <w:t>Утвердить состав рабочей группы согласно приложению.</w:t>
      </w:r>
    </w:p>
    <w:p w:rsidR="008F0C6D" w:rsidRPr="008F0C6D" w:rsidRDefault="008F0C6D" w:rsidP="000D2C8A">
      <w:pPr>
        <w:pStyle w:val="af6"/>
        <w:numPr>
          <w:ilvl w:val="0"/>
          <w:numId w:val="8"/>
        </w:numPr>
        <w:spacing w:after="0"/>
        <w:jc w:val="both"/>
        <w:rPr>
          <w:sz w:val="20"/>
          <w:szCs w:val="20"/>
        </w:rPr>
      </w:pPr>
      <w:r w:rsidRPr="008F0C6D">
        <w:rPr>
          <w:sz w:val="20"/>
          <w:szCs w:val="20"/>
        </w:rPr>
        <w:t>Контроль за выполнением настоящего постановления возложить на заместителя главы администрации по социальным вопросам.</w:t>
      </w:r>
    </w:p>
    <w:p w:rsidR="008F0C6D" w:rsidRPr="008F0C6D" w:rsidRDefault="008F0C6D" w:rsidP="000D2C8A">
      <w:pPr>
        <w:pStyle w:val="af6"/>
        <w:numPr>
          <w:ilvl w:val="0"/>
          <w:numId w:val="8"/>
        </w:numPr>
        <w:spacing w:before="0" w:beforeAutospacing="0" w:after="0"/>
        <w:jc w:val="both"/>
        <w:rPr>
          <w:sz w:val="20"/>
          <w:szCs w:val="20"/>
        </w:rPr>
      </w:pPr>
      <w:r w:rsidRPr="008F0C6D">
        <w:rPr>
          <w:color w:val="000000"/>
          <w:sz w:val="20"/>
          <w:szCs w:val="20"/>
          <w:shd w:val="clear" w:color="auto" w:fill="FFFFFF"/>
        </w:rPr>
        <w:t>Постановление администрации Кадыйского муниципального района от 22.03.2019 г.  № 99  «</w:t>
      </w:r>
      <w:r w:rsidRPr="008F0C6D">
        <w:rPr>
          <w:sz w:val="20"/>
          <w:szCs w:val="20"/>
        </w:rPr>
        <w:t>О создании рабочей группы по межведомственному взаимодействию при подготовке и проведении государственной итоговой аттестации в 2019 учебном году</w:t>
      </w:r>
      <w:r w:rsidRPr="008F0C6D">
        <w:rPr>
          <w:color w:val="000000"/>
          <w:sz w:val="20"/>
          <w:szCs w:val="20"/>
          <w:shd w:val="clear" w:color="auto" w:fill="FFFFFF"/>
        </w:rPr>
        <w:t>» признать утратившим силу.</w:t>
      </w:r>
    </w:p>
    <w:p w:rsidR="008F0C6D" w:rsidRPr="008F0C6D" w:rsidRDefault="008F0C6D" w:rsidP="000D2C8A">
      <w:pPr>
        <w:pStyle w:val="af6"/>
        <w:numPr>
          <w:ilvl w:val="0"/>
          <w:numId w:val="8"/>
        </w:numPr>
        <w:spacing w:after="0"/>
        <w:jc w:val="both"/>
        <w:rPr>
          <w:sz w:val="20"/>
          <w:szCs w:val="20"/>
        </w:rPr>
      </w:pPr>
      <w:r w:rsidRPr="008F0C6D">
        <w:rPr>
          <w:sz w:val="20"/>
          <w:szCs w:val="20"/>
        </w:rPr>
        <w:t>Настоящее постановление вступает в силу с момента официального опубликования.</w:t>
      </w:r>
    </w:p>
    <w:p w:rsidR="008F0C6D" w:rsidRPr="008F0C6D" w:rsidRDefault="008F0C6D" w:rsidP="008F0C6D">
      <w:pPr>
        <w:pStyle w:val="af6"/>
        <w:spacing w:before="0" w:beforeAutospacing="0" w:after="0"/>
        <w:rPr>
          <w:sz w:val="20"/>
          <w:szCs w:val="20"/>
        </w:rPr>
      </w:pPr>
      <w:r w:rsidRPr="008F0C6D">
        <w:rPr>
          <w:sz w:val="20"/>
          <w:szCs w:val="20"/>
        </w:rPr>
        <w:t xml:space="preserve">Глава </w:t>
      </w:r>
    </w:p>
    <w:p w:rsidR="008F0C6D" w:rsidRPr="008F0C6D" w:rsidRDefault="008F0C6D" w:rsidP="008F0C6D">
      <w:pPr>
        <w:pStyle w:val="af6"/>
        <w:spacing w:before="0" w:beforeAutospacing="0" w:after="0"/>
        <w:rPr>
          <w:sz w:val="20"/>
          <w:szCs w:val="20"/>
        </w:rPr>
      </w:pPr>
      <w:r w:rsidRPr="008F0C6D">
        <w:rPr>
          <w:sz w:val="20"/>
          <w:szCs w:val="20"/>
        </w:rPr>
        <w:t>Кадыйского муниципального райо</w:t>
      </w:r>
      <w:r>
        <w:rPr>
          <w:sz w:val="20"/>
          <w:szCs w:val="20"/>
        </w:rPr>
        <w:t>на</w:t>
      </w:r>
      <w:r w:rsidRPr="008F0C6D">
        <w:rPr>
          <w:sz w:val="20"/>
          <w:szCs w:val="20"/>
        </w:rPr>
        <w:t xml:space="preserve">      Е.Ю. Большаков</w:t>
      </w:r>
    </w:p>
    <w:p w:rsidR="008F0C6D" w:rsidRPr="008F0C6D" w:rsidRDefault="008F0C6D" w:rsidP="008F0C6D">
      <w:pPr>
        <w:pStyle w:val="af6"/>
        <w:spacing w:before="0" w:beforeAutospacing="0" w:after="0"/>
        <w:jc w:val="right"/>
        <w:rPr>
          <w:sz w:val="20"/>
          <w:szCs w:val="20"/>
        </w:rPr>
      </w:pPr>
      <w:r w:rsidRPr="008F0C6D">
        <w:rPr>
          <w:sz w:val="20"/>
          <w:szCs w:val="20"/>
        </w:rPr>
        <w:t xml:space="preserve">Приложение </w:t>
      </w:r>
    </w:p>
    <w:p w:rsidR="008F0C6D" w:rsidRPr="008F0C6D" w:rsidRDefault="008F0C6D" w:rsidP="008F0C6D">
      <w:pPr>
        <w:pStyle w:val="af6"/>
        <w:spacing w:before="0" w:beforeAutospacing="0" w:after="0"/>
        <w:jc w:val="right"/>
        <w:rPr>
          <w:sz w:val="20"/>
          <w:szCs w:val="20"/>
        </w:rPr>
      </w:pPr>
      <w:r w:rsidRPr="008F0C6D">
        <w:rPr>
          <w:sz w:val="20"/>
          <w:szCs w:val="20"/>
        </w:rPr>
        <w:t>к постановлению администрации</w:t>
      </w:r>
    </w:p>
    <w:p w:rsidR="008F0C6D" w:rsidRPr="008F0C6D" w:rsidRDefault="008F0C6D" w:rsidP="008F0C6D">
      <w:pPr>
        <w:pStyle w:val="af6"/>
        <w:spacing w:before="0" w:beforeAutospacing="0" w:after="0"/>
        <w:jc w:val="right"/>
        <w:rPr>
          <w:sz w:val="20"/>
          <w:szCs w:val="20"/>
        </w:rPr>
      </w:pPr>
      <w:r w:rsidRPr="008F0C6D">
        <w:rPr>
          <w:sz w:val="20"/>
          <w:szCs w:val="20"/>
        </w:rPr>
        <w:t>Кадыйского муниципального района</w:t>
      </w:r>
    </w:p>
    <w:p w:rsidR="008F0C6D" w:rsidRPr="008F0C6D" w:rsidRDefault="008F0C6D" w:rsidP="008F0C6D">
      <w:pPr>
        <w:pStyle w:val="af6"/>
        <w:spacing w:before="0" w:beforeAutospacing="0" w:after="0"/>
        <w:jc w:val="right"/>
        <w:rPr>
          <w:sz w:val="20"/>
          <w:szCs w:val="20"/>
        </w:rPr>
      </w:pPr>
      <w:r w:rsidRPr="008F0C6D">
        <w:rPr>
          <w:sz w:val="20"/>
          <w:szCs w:val="20"/>
        </w:rPr>
        <w:t xml:space="preserve">от «24» </w:t>
      </w:r>
      <w:r>
        <w:rPr>
          <w:sz w:val="20"/>
          <w:szCs w:val="20"/>
        </w:rPr>
        <w:t xml:space="preserve">марта  </w:t>
      </w:r>
      <w:r w:rsidRPr="008F0C6D">
        <w:rPr>
          <w:sz w:val="20"/>
          <w:szCs w:val="20"/>
        </w:rPr>
        <w:t>2020 года № 136</w:t>
      </w:r>
      <w:bookmarkStart w:id="0" w:name="_GoBack"/>
      <w:bookmarkEnd w:id="0"/>
    </w:p>
    <w:p w:rsidR="008F0C6D" w:rsidRPr="008F0C6D" w:rsidRDefault="008F0C6D" w:rsidP="008F0C6D">
      <w:pPr>
        <w:pStyle w:val="af6"/>
        <w:spacing w:after="0"/>
        <w:jc w:val="center"/>
        <w:rPr>
          <w:sz w:val="20"/>
          <w:szCs w:val="20"/>
        </w:rPr>
      </w:pPr>
      <w:r w:rsidRPr="008F0C6D">
        <w:rPr>
          <w:sz w:val="20"/>
          <w:szCs w:val="20"/>
        </w:rPr>
        <w:t xml:space="preserve">Состав рабочей группы </w:t>
      </w:r>
    </w:p>
    <w:p w:rsidR="008F0C6D" w:rsidRPr="008F0C6D" w:rsidRDefault="008F0C6D" w:rsidP="008F0C6D">
      <w:pPr>
        <w:pStyle w:val="af6"/>
        <w:spacing w:after="0"/>
        <w:jc w:val="center"/>
        <w:rPr>
          <w:sz w:val="20"/>
          <w:szCs w:val="20"/>
        </w:rPr>
      </w:pPr>
      <w:r w:rsidRPr="008F0C6D">
        <w:rPr>
          <w:sz w:val="20"/>
          <w:szCs w:val="20"/>
        </w:rPr>
        <w:t xml:space="preserve">по межведомственному взаимодействию при подготовке и проведении государственной итоговой аттестации выпускников 9 и 11 классов </w:t>
      </w:r>
    </w:p>
    <w:p w:rsidR="008F0C6D" w:rsidRPr="008F0C6D" w:rsidRDefault="008F0C6D" w:rsidP="008F0C6D">
      <w:pPr>
        <w:pStyle w:val="af6"/>
        <w:spacing w:after="0"/>
        <w:jc w:val="center"/>
        <w:rPr>
          <w:sz w:val="20"/>
          <w:szCs w:val="20"/>
        </w:rPr>
      </w:pPr>
      <w:r w:rsidRPr="008F0C6D">
        <w:rPr>
          <w:sz w:val="20"/>
          <w:szCs w:val="20"/>
        </w:rPr>
        <w:t>в 2020 учебном году</w:t>
      </w:r>
    </w:p>
    <w:p w:rsidR="008F0C6D" w:rsidRPr="008F0C6D" w:rsidRDefault="008F0C6D" w:rsidP="008F0C6D">
      <w:pPr>
        <w:pStyle w:val="af6"/>
        <w:spacing w:after="0"/>
        <w:jc w:val="both"/>
        <w:rPr>
          <w:sz w:val="20"/>
          <w:szCs w:val="20"/>
        </w:rPr>
      </w:pPr>
      <w:r w:rsidRPr="008F0C6D">
        <w:rPr>
          <w:sz w:val="20"/>
          <w:szCs w:val="20"/>
        </w:rPr>
        <w:t>1.Смолина Н.Н. – заместитель главы Кадыйского муниципального района по социальным вопросам.</w:t>
      </w:r>
    </w:p>
    <w:p w:rsidR="008F0C6D" w:rsidRPr="008F0C6D" w:rsidRDefault="008F0C6D" w:rsidP="008F0C6D">
      <w:pPr>
        <w:pStyle w:val="af6"/>
        <w:spacing w:before="0" w:beforeAutospacing="0" w:after="0"/>
        <w:jc w:val="both"/>
        <w:rPr>
          <w:sz w:val="20"/>
          <w:szCs w:val="20"/>
        </w:rPr>
      </w:pPr>
      <w:r w:rsidRPr="008F0C6D">
        <w:rPr>
          <w:sz w:val="20"/>
          <w:szCs w:val="20"/>
        </w:rPr>
        <w:t>2. Антонова М.Л. – начальник отдела образования администрации Кадыйского муниципального района.</w:t>
      </w:r>
    </w:p>
    <w:p w:rsidR="008F0C6D" w:rsidRPr="008F0C6D" w:rsidRDefault="008F0C6D" w:rsidP="008F0C6D">
      <w:pPr>
        <w:pStyle w:val="af6"/>
        <w:spacing w:before="0" w:beforeAutospacing="0" w:after="0"/>
        <w:jc w:val="both"/>
        <w:rPr>
          <w:sz w:val="20"/>
          <w:szCs w:val="20"/>
        </w:rPr>
      </w:pPr>
      <w:r w:rsidRPr="008F0C6D">
        <w:rPr>
          <w:sz w:val="20"/>
          <w:szCs w:val="20"/>
        </w:rPr>
        <w:t>3. Краснова Н.И. – ведущий эксперт отдела образования, муниципальный координатор ГИА, руководитель ППЭ.</w:t>
      </w:r>
    </w:p>
    <w:p w:rsidR="008F0C6D" w:rsidRPr="008F0C6D" w:rsidRDefault="008F0C6D" w:rsidP="008F0C6D">
      <w:pPr>
        <w:pStyle w:val="af6"/>
        <w:spacing w:before="0" w:beforeAutospacing="0" w:after="0"/>
        <w:jc w:val="both"/>
        <w:rPr>
          <w:sz w:val="20"/>
          <w:szCs w:val="20"/>
        </w:rPr>
      </w:pPr>
      <w:r w:rsidRPr="008F0C6D">
        <w:rPr>
          <w:sz w:val="20"/>
          <w:szCs w:val="20"/>
        </w:rPr>
        <w:t>4. Петраков О.В. – директор МКОУ Кадыйской СОШ им. М. А. Четвертного.</w:t>
      </w:r>
    </w:p>
    <w:p w:rsidR="008F0C6D" w:rsidRPr="008F0C6D" w:rsidRDefault="008F0C6D" w:rsidP="008F0C6D">
      <w:pPr>
        <w:pStyle w:val="af6"/>
        <w:spacing w:before="0" w:beforeAutospacing="0" w:after="0"/>
        <w:jc w:val="both"/>
        <w:rPr>
          <w:sz w:val="20"/>
          <w:szCs w:val="20"/>
        </w:rPr>
      </w:pPr>
      <w:r w:rsidRPr="008F0C6D">
        <w:rPr>
          <w:sz w:val="20"/>
          <w:szCs w:val="20"/>
        </w:rPr>
        <w:t xml:space="preserve">5.Трохачев В.В. – инспектор ТО НД </w:t>
      </w:r>
      <w:proofErr w:type="spellStart"/>
      <w:r w:rsidRPr="008F0C6D">
        <w:rPr>
          <w:sz w:val="20"/>
          <w:szCs w:val="20"/>
        </w:rPr>
        <w:t>Макарьевского</w:t>
      </w:r>
      <w:proofErr w:type="spellEnd"/>
      <w:r w:rsidRPr="008F0C6D">
        <w:rPr>
          <w:sz w:val="20"/>
          <w:szCs w:val="20"/>
        </w:rPr>
        <w:t xml:space="preserve"> и </w:t>
      </w:r>
      <w:proofErr w:type="spellStart"/>
      <w:r w:rsidRPr="008F0C6D">
        <w:rPr>
          <w:sz w:val="20"/>
          <w:szCs w:val="20"/>
        </w:rPr>
        <w:t>Кадыйскогорайонов</w:t>
      </w:r>
      <w:proofErr w:type="spellEnd"/>
      <w:r w:rsidRPr="008F0C6D">
        <w:rPr>
          <w:sz w:val="20"/>
          <w:szCs w:val="20"/>
        </w:rPr>
        <w:t xml:space="preserve"> (по согласованию).</w:t>
      </w:r>
    </w:p>
    <w:p w:rsidR="008F0C6D" w:rsidRPr="008F0C6D" w:rsidRDefault="008F0C6D" w:rsidP="008F0C6D">
      <w:pPr>
        <w:pStyle w:val="af6"/>
        <w:spacing w:before="0" w:beforeAutospacing="0" w:after="0"/>
        <w:jc w:val="both"/>
        <w:rPr>
          <w:sz w:val="20"/>
          <w:szCs w:val="20"/>
        </w:rPr>
      </w:pPr>
      <w:r w:rsidRPr="008F0C6D">
        <w:rPr>
          <w:sz w:val="20"/>
          <w:szCs w:val="20"/>
        </w:rPr>
        <w:t>6. Нечаева В.Ф. – главный врач ОГБУЗ «Кадыйская РБ» (по согласованию).</w:t>
      </w:r>
    </w:p>
    <w:p w:rsidR="008F0C6D" w:rsidRPr="008F0C6D" w:rsidRDefault="008F0C6D" w:rsidP="008F0C6D">
      <w:pPr>
        <w:pStyle w:val="af6"/>
        <w:spacing w:before="0" w:beforeAutospacing="0" w:after="0"/>
        <w:jc w:val="both"/>
        <w:rPr>
          <w:sz w:val="20"/>
          <w:szCs w:val="20"/>
        </w:rPr>
      </w:pPr>
      <w:r w:rsidRPr="008F0C6D">
        <w:rPr>
          <w:sz w:val="20"/>
          <w:szCs w:val="20"/>
        </w:rPr>
        <w:t xml:space="preserve">7. Захаров  М.А.. – начальник ПП №10 МО МВД России «Макарьевский» (по согласованию). </w:t>
      </w:r>
    </w:p>
    <w:p w:rsidR="008F0C6D" w:rsidRPr="008F0C6D" w:rsidRDefault="008F0C6D" w:rsidP="008F0C6D">
      <w:pPr>
        <w:pStyle w:val="af6"/>
        <w:spacing w:before="0" w:beforeAutospacing="0" w:after="0"/>
        <w:jc w:val="both"/>
        <w:rPr>
          <w:sz w:val="20"/>
          <w:szCs w:val="20"/>
        </w:rPr>
      </w:pPr>
      <w:r w:rsidRPr="008F0C6D">
        <w:rPr>
          <w:rFonts w:asciiTheme="majorBidi" w:hAnsiTheme="majorBidi" w:cstheme="majorBidi"/>
          <w:sz w:val="20"/>
          <w:szCs w:val="20"/>
        </w:rPr>
        <w:t>8.</w:t>
      </w:r>
      <w:r w:rsidRPr="008F0C6D">
        <w:rPr>
          <w:sz w:val="20"/>
          <w:szCs w:val="20"/>
        </w:rPr>
        <w:t>Шкотов А.Б. – начальник филиала ОАО «МРСК Центра» - «</w:t>
      </w:r>
      <w:proofErr w:type="spellStart"/>
      <w:r w:rsidRPr="008F0C6D">
        <w:rPr>
          <w:sz w:val="20"/>
          <w:szCs w:val="20"/>
        </w:rPr>
        <w:t>Костромаэнерго</w:t>
      </w:r>
      <w:proofErr w:type="spellEnd"/>
      <w:r w:rsidRPr="008F0C6D">
        <w:rPr>
          <w:sz w:val="20"/>
          <w:szCs w:val="20"/>
        </w:rPr>
        <w:t>» (по согласованию).</w:t>
      </w:r>
    </w:p>
    <w:p w:rsidR="008F0C6D" w:rsidRPr="008F0C6D" w:rsidRDefault="008F0C6D" w:rsidP="008F0C6D">
      <w:pPr>
        <w:pStyle w:val="af6"/>
        <w:spacing w:before="0" w:beforeAutospacing="0" w:after="0"/>
        <w:jc w:val="both"/>
        <w:rPr>
          <w:sz w:val="20"/>
          <w:szCs w:val="20"/>
        </w:rPr>
      </w:pPr>
      <w:r w:rsidRPr="008F0C6D">
        <w:rPr>
          <w:rFonts w:asciiTheme="majorBidi" w:hAnsiTheme="majorBidi" w:cstheme="majorBidi"/>
          <w:sz w:val="20"/>
          <w:szCs w:val="20"/>
        </w:rPr>
        <w:t xml:space="preserve">9. Коков  А.А.  - начальник  </w:t>
      </w:r>
      <w:r w:rsidRPr="008F0C6D">
        <w:rPr>
          <w:sz w:val="20"/>
          <w:szCs w:val="20"/>
        </w:rPr>
        <w:t>ПАО «</w:t>
      </w:r>
      <w:proofErr w:type="spellStart"/>
      <w:r w:rsidRPr="008F0C6D">
        <w:rPr>
          <w:sz w:val="20"/>
          <w:szCs w:val="20"/>
        </w:rPr>
        <w:t>Ростелеком</w:t>
      </w:r>
      <w:proofErr w:type="spellEnd"/>
      <w:r w:rsidRPr="008F0C6D">
        <w:rPr>
          <w:sz w:val="20"/>
          <w:szCs w:val="20"/>
        </w:rPr>
        <w:t>» Кадыйский ЛТЦ (по согласованию).</w:t>
      </w:r>
    </w:p>
    <w:p w:rsidR="008F0C6D" w:rsidRPr="008F0C6D" w:rsidRDefault="008F0C6D" w:rsidP="008F0C6D">
      <w:pPr>
        <w:rPr>
          <w:rFonts w:asciiTheme="majorBidi" w:hAnsiTheme="majorBidi" w:cstheme="majorBidi"/>
          <w:sz w:val="20"/>
          <w:szCs w:val="20"/>
        </w:rPr>
      </w:pPr>
    </w:p>
    <w:p w:rsidR="00ED7ADD" w:rsidRPr="008F0C6D" w:rsidRDefault="00ED7ADD" w:rsidP="00ED7ADD">
      <w:pPr>
        <w:rPr>
          <w:sz w:val="20"/>
          <w:szCs w:val="20"/>
        </w:rPr>
        <w:sectPr w:rsidR="00ED7ADD" w:rsidRPr="008F0C6D" w:rsidSect="008F0C6D">
          <w:pgSz w:w="11906" w:h="16838"/>
          <w:pgMar w:top="295" w:right="567" w:bottom="426" w:left="992" w:header="709" w:footer="709" w:gutter="0"/>
          <w:cols w:space="708"/>
          <w:docGrid w:linePitch="360"/>
        </w:sectPr>
      </w:pPr>
    </w:p>
    <w:p w:rsidR="008F0C6D" w:rsidRPr="008F0C6D" w:rsidRDefault="008F0C6D" w:rsidP="008F0C6D">
      <w:pPr>
        <w:pStyle w:val="1"/>
        <w:tabs>
          <w:tab w:val="left" w:pos="0"/>
        </w:tabs>
        <w:jc w:val="center"/>
        <w:rPr>
          <w:sz w:val="20"/>
          <w:szCs w:val="20"/>
        </w:rPr>
      </w:pPr>
      <w:r w:rsidRPr="008F0C6D">
        <w:rPr>
          <w:sz w:val="20"/>
          <w:szCs w:val="20"/>
        </w:rPr>
        <w:lastRenderedPageBreak/>
        <w:t>РОССИЙСКАЯ ФЕДЕРАЦИЯ</w:t>
      </w:r>
    </w:p>
    <w:p w:rsidR="008F0C6D" w:rsidRPr="008F0C6D" w:rsidRDefault="008F0C6D" w:rsidP="008F0C6D">
      <w:pPr>
        <w:pStyle w:val="21"/>
        <w:ind w:left="0"/>
        <w:jc w:val="center"/>
        <w:rPr>
          <w:rFonts w:ascii="Times New Roman" w:hAnsi="Times New Roman" w:cs="Times New Roman"/>
          <w:sz w:val="20"/>
          <w:szCs w:val="20"/>
        </w:rPr>
      </w:pPr>
      <w:r w:rsidRPr="008F0C6D">
        <w:rPr>
          <w:rFonts w:ascii="Times New Roman" w:hAnsi="Times New Roman" w:cs="Times New Roman"/>
          <w:sz w:val="20"/>
          <w:szCs w:val="20"/>
        </w:rPr>
        <w:t>КОСТРОМСКАЯ ОБЛАСТЬ</w:t>
      </w:r>
    </w:p>
    <w:p w:rsidR="008F0C6D" w:rsidRPr="008F0C6D" w:rsidRDefault="008F0C6D" w:rsidP="008F0C6D">
      <w:pPr>
        <w:pStyle w:val="21"/>
        <w:ind w:left="0"/>
        <w:jc w:val="center"/>
        <w:rPr>
          <w:rFonts w:ascii="Times New Roman" w:hAnsi="Times New Roman" w:cs="Times New Roman"/>
          <w:sz w:val="20"/>
          <w:szCs w:val="20"/>
        </w:rPr>
      </w:pPr>
      <w:r w:rsidRPr="008F0C6D">
        <w:rPr>
          <w:rFonts w:ascii="Times New Roman" w:hAnsi="Times New Roman" w:cs="Times New Roman"/>
          <w:sz w:val="20"/>
          <w:szCs w:val="20"/>
        </w:rPr>
        <w:t>АДМИНИСТРАЦИЯ КАДЫЙСКОГО МУНИЦИПАЛЬНОГО РАЙОНА</w:t>
      </w:r>
    </w:p>
    <w:p w:rsidR="008F0C6D" w:rsidRPr="008F0C6D" w:rsidRDefault="008F0C6D" w:rsidP="008F0C6D">
      <w:pPr>
        <w:shd w:val="clear" w:color="auto" w:fill="FFFFFF"/>
        <w:tabs>
          <w:tab w:val="left" w:pos="1418"/>
        </w:tabs>
        <w:jc w:val="center"/>
        <w:rPr>
          <w:sz w:val="20"/>
          <w:szCs w:val="20"/>
        </w:rPr>
      </w:pPr>
    </w:p>
    <w:p w:rsidR="008F0C6D" w:rsidRPr="008F0C6D" w:rsidRDefault="008F0C6D" w:rsidP="008F0C6D">
      <w:pPr>
        <w:shd w:val="clear" w:color="auto" w:fill="FFFFFF"/>
        <w:tabs>
          <w:tab w:val="left" w:pos="1418"/>
        </w:tabs>
        <w:jc w:val="center"/>
        <w:rPr>
          <w:sz w:val="20"/>
          <w:szCs w:val="20"/>
        </w:rPr>
      </w:pPr>
      <w:r w:rsidRPr="008F0C6D">
        <w:rPr>
          <w:sz w:val="20"/>
          <w:szCs w:val="20"/>
        </w:rPr>
        <w:t>ПОСТАНОВЛЕНИЕ</w:t>
      </w:r>
    </w:p>
    <w:p w:rsidR="008F0C6D" w:rsidRPr="008F0C6D" w:rsidRDefault="008F0C6D" w:rsidP="008F0C6D">
      <w:pPr>
        <w:shd w:val="clear" w:color="auto" w:fill="FFFFFF"/>
        <w:tabs>
          <w:tab w:val="left" w:pos="1418"/>
        </w:tabs>
        <w:rPr>
          <w:sz w:val="20"/>
          <w:szCs w:val="20"/>
        </w:rPr>
      </w:pPr>
      <w:r w:rsidRPr="008F0C6D">
        <w:rPr>
          <w:sz w:val="20"/>
          <w:szCs w:val="20"/>
        </w:rPr>
        <w:t>«</w:t>
      </w:r>
      <w:r w:rsidR="00BA5E87">
        <w:rPr>
          <w:sz w:val="20"/>
          <w:szCs w:val="20"/>
        </w:rPr>
        <w:t>26</w:t>
      </w:r>
      <w:r w:rsidRPr="008F0C6D">
        <w:rPr>
          <w:sz w:val="20"/>
          <w:szCs w:val="20"/>
        </w:rPr>
        <w:t xml:space="preserve"> » </w:t>
      </w:r>
      <w:r w:rsidR="00BA5E87">
        <w:rPr>
          <w:sz w:val="20"/>
          <w:szCs w:val="20"/>
        </w:rPr>
        <w:t xml:space="preserve">марта </w:t>
      </w:r>
      <w:r w:rsidRPr="008F0C6D">
        <w:rPr>
          <w:sz w:val="20"/>
          <w:szCs w:val="20"/>
        </w:rPr>
        <w:t>2020  г.</w:t>
      </w:r>
      <w:r w:rsidRPr="008F0C6D">
        <w:rPr>
          <w:sz w:val="20"/>
          <w:szCs w:val="20"/>
        </w:rPr>
        <w:tab/>
      </w:r>
      <w:r w:rsidRPr="008F0C6D">
        <w:rPr>
          <w:sz w:val="20"/>
          <w:szCs w:val="20"/>
        </w:rPr>
        <w:tab/>
      </w:r>
      <w:r w:rsidRPr="008F0C6D">
        <w:rPr>
          <w:sz w:val="20"/>
          <w:szCs w:val="20"/>
        </w:rPr>
        <w:tab/>
      </w:r>
      <w:r w:rsidRPr="008F0C6D">
        <w:rPr>
          <w:sz w:val="20"/>
          <w:szCs w:val="20"/>
        </w:rPr>
        <w:tab/>
      </w:r>
      <w:r w:rsidRPr="008F0C6D">
        <w:rPr>
          <w:sz w:val="20"/>
          <w:szCs w:val="20"/>
        </w:rPr>
        <w:tab/>
      </w:r>
      <w:r w:rsidRPr="008F0C6D">
        <w:rPr>
          <w:sz w:val="20"/>
          <w:szCs w:val="20"/>
        </w:rPr>
        <w:tab/>
      </w:r>
      <w:r w:rsidRPr="008F0C6D">
        <w:rPr>
          <w:sz w:val="20"/>
          <w:szCs w:val="20"/>
        </w:rPr>
        <w:tab/>
      </w:r>
      <w:r w:rsidRPr="008F0C6D">
        <w:rPr>
          <w:sz w:val="20"/>
          <w:szCs w:val="20"/>
        </w:rPr>
        <w:tab/>
      </w:r>
      <w:r w:rsidR="00BA5E87">
        <w:rPr>
          <w:sz w:val="20"/>
          <w:szCs w:val="20"/>
        </w:rPr>
        <w:t xml:space="preserve">                                </w:t>
      </w:r>
      <w:r w:rsidRPr="008F0C6D">
        <w:rPr>
          <w:sz w:val="20"/>
          <w:szCs w:val="20"/>
        </w:rPr>
        <w:t xml:space="preserve">№ </w:t>
      </w:r>
      <w:r w:rsidR="00BA5E87">
        <w:rPr>
          <w:sz w:val="20"/>
          <w:szCs w:val="20"/>
        </w:rPr>
        <w:t>141</w:t>
      </w:r>
      <w:r w:rsidRPr="008F0C6D">
        <w:rPr>
          <w:sz w:val="20"/>
          <w:szCs w:val="20"/>
        </w:rPr>
        <w:t xml:space="preserve">   </w:t>
      </w:r>
    </w:p>
    <w:p w:rsidR="008F0C6D" w:rsidRPr="008F0C6D" w:rsidRDefault="008F0C6D" w:rsidP="008F0C6D">
      <w:pPr>
        <w:shd w:val="clear" w:color="auto" w:fill="FFFFFF"/>
        <w:tabs>
          <w:tab w:val="left" w:pos="1418"/>
        </w:tabs>
        <w:rPr>
          <w:sz w:val="20"/>
          <w:szCs w:val="20"/>
        </w:rPr>
      </w:pPr>
    </w:p>
    <w:p w:rsidR="008F0C6D" w:rsidRPr="008F0C6D" w:rsidRDefault="008F0C6D" w:rsidP="008F0C6D">
      <w:pPr>
        <w:shd w:val="clear" w:color="auto" w:fill="FFFFFF"/>
        <w:rPr>
          <w:sz w:val="20"/>
          <w:szCs w:val="20"/>
          <w:lang w:eastAsia="ru-RU"/>
        </w:rPr>
      </w:pPr>
      <w:r w:rsidRPr="008F0C6D">
        <w:rPr>
          <w:sz w:val="20"/>
          <w:szCs w:val="20"/>
          <w:lang w:eastAsia="ru-RU"/>
        </w:rPr>
        <w:t>О  внесении изменений в постановление</w:t>
      </w:r>
    </w:p>
    <w:p w:rsidR="008F0C6D" w:rsidRPr="008F0C6D" w:rsidRDefault="008F0C6D" w:rsidP="008F0C6D">
      <w:pPr>
        <w:shd w:val="clear" w:color="auto" w:fill="FFFFFF"/>
        <w:rPr>
          <w:sz w:val="20"/>
          <w:szCs w:val="20"/>
          <w:lang w:eastAsia="ru-RU"/>
        </w:rPr>
      </w:pPr>
      <w:r w:rsidRPr="008F0C6D">
        <w:rPr>
          <w:sz w:val="20"/>
          <w:szCs w:val="20"/>
          <w:lang w:eastAsia="ru-RU"/>
        </w:rPr>
        <w:t xml:space="preserve">от 27 мая 2019 г. № 186 </w:t>
      </w:r>
    </w:p>
    <w:p w:rsidR="008F0C6D" w:rsidRPr="008F0C6D" w:rsidRDefault="008F0C6D" w:rsidP="008F0C6D">
      <w:pPr>
        <w:shd w:val="clear" w:color="auto" w:fill="FFFFFF"/>
        <w:rPr>
          <w:sz w:val="20"/>
          <w:szCs w:val="20"/>
          <w:lang w:eastAsia="ru-RU"/>
        </w:rPr>
      </w:pPr>
    </w:p>
    <w:p w:rsidR="008F0C6D" w:rsidRPr="008F0C6D" w:rsidRDefault="008F0C6D" w:rsidP="008F0C6D">
      <w:pPr>
        <w:shd w:val="clear" w:color="auto" w:fill="FFFFFF"/>
        <w:rPr>
          <w:sz w:val="20"/>
          <w:szCs w:val="20"/>
          <w:lang w:eastAsia="ru-RU"/>
        </w:rPr>
      </w:pPr>
    </w:p>
    <w:p w:rsidR="008F0C6D" w:rsidRPr="008F0C6D" w:rsidRDefault="008F0C6D" w:rsidP="008F0C6D">
      <w:pPr>
        <w:shd w:val="clear" w:color="auto" w:fill="FFFFFF"/>
        <w:rPr>
          <w:sz w:val="20"/>
          <w:szCs w:val="20"/>
          <w:lang w:eastAsia="ru-RU"/>
        </w:rPr>
      </w:pPr>
      <w:r w:rsidRPr="008F0C6D">
        <w:rPr>
          <w:sz w:val="20"/>
          <w:szCs w:val="20"/>
          <w:lang w:eastAsia="ru-RU"/>
        </w:rPr>
        <w:t xml:space="preserve">           В соответствии с  Законом Костромской области от 25   ноября   2013   года   №   449-5-ЗКО   «Об   организации   проведения   капитального ремонта   общего   имущества   в   многоквартирных   домах,   расположенных   на территории   Костромской   области», в связи с изменением сметной стоимости капитального ремонта фундамента многоквартирного жилого дома по адресу: </w:t>
      </w:r>
      <w:proofErr w:type="spellStart"/>
      <w:r w:rsidRPr="008F0C6D">
        <w:rPr>
          <w:sz w:val="20"/>
          <w:szCs w:val="20"/>
          <w:lang w:eastAsia="ru-RU"/>
        </w:rPr>
        <w:t>п.Кадый</w:t>
      </w:r>
      <w:proofErr w:type="spellEnd"/>
      <w:r w:rsidRPr="008F0C6D">
        <w:rPr>
          <w:sz w:val="20"/>
          <w:szCs w:val="20"/>
          <w:lang w:eastAsia="ru-RU"/>
        </w:rPr>
        <w:t xml:space="preserve">, ул.Центральная д.9,  руководствуясь Уставом Кадыйского муниципального района, администрация Кадыйского муниципального района </w:t>
      </w:r>
      <w:proofErr w:type="spellStart"/>
      <w:r w:rsidRPr="008F0C6D">
        <w:rPr>
          <w:sz w:val="20"/>
          <w:szCs w:val="20"/>
          <w:lang w:eastAsia="ru-RU"/>
        </w:rPr>
        <w:t>п</w:t>
      </w:r>
      <w:proofErr w:type="spellEnd"/>
      <w:r w:rsidRPr="008F0C6D">
        <w:rPr>
          <w:sz w:val="20"/>
          <w:szCs w:val="20"/>
          <w:lang w:eastAsia="ru-RU"/>
        </w:rPr>
        <w:t xml:space="preserve"> о с т а </w:t>
      </w:r>
      <w:proofErr w:type="spellStart"/>
      <w:r w:rsidRPr="008F0C6D">
        <w:rPr>
          <w:sz w:val="20"/>
          <w:szCs w:val="20"/>
          <w:lang w:eastAsia="ru-RU"/>
        </w:rPr>
        <w:t>н</w:t>
      </w:r>
      <w:proofErr w:type="spellEnd"/>
      <w:r w:rsidRPr="008F0C6D">
        <w:rPr>
          <w:sz w:val="20"/>
          <w:szCs w:val="20"/>
          <w:lang w:eastAsia="ru-RU"/>
        </w:rPr>
        <w:t xml:space="preserve"> о в л я е т:</w:t>
      </w:r>
    </w:p>
    <w:p w:rsidR="008F0C6D" w:rsidRPr="008F0C6D" w:rsidRDefault="008F0C6D" w:rsidP="000D2C8A">
      <w:pPr>
        <w:numPr>
          <w:ilvl w:val="0"/>
          <w:numId w:val="9"/>
        </w:numPr>
        <w:shd w:val="clear" w:color="auto" w:fill="FFFFFF"/>
        <w:ind w:left="0" w:firstLine="0"/>
        <w:rPr>
          <w:sz w:val="20"/>
          <w:szCs w:val="20"/>
          <w:lang w:eastAsia="ru-RU"/>
        </w:rPr>
      </w:pPr>
      <w:r w:rsidRPr="008F0C6D">
        <w:rPr>
          <w:sz w:val="20"/>
          <w:szCs w:val="20"/>
          <w:lang w:eastAsia="ru-RU"/>
        </w:rPr>
        <w:t xml:space="preserve">Внести в постановление администрации Кадыйского муниципального района от 27 мая 2019 года  </w:t>
      </w:r>
      <w:proofErr w:type="spellStart"/>
      <w:r w:rsidRPr="008F0C6D">
        <w:rPr>
          <w:sz w:val="20"/>
          <w:szCs w:val="20"/>
          <w:lang w:eastAsia="ru-RU"/>
        </w:rPr>
        <w:t>года</w:t>
      </w:r>
      <w:proofErr w:type="spellEnd"/>
      <w:r w:rsidRPr="008F0C6D">
        <w:rPr>
          <w:sz w:val="20"/>
          <w:szCs w:val="20"/>
          <w:lang w:eastAsia="ru-RU"/>
        </w:rPr>
        <w:t xml:space="preserve"> № 186 «Об утверждении краткосрочного плана реализации в 2020-2021 годах региональной программы капитального ремонта общего  имущества в многоквартирных домах, расположенных на территории Кадыйского муниципального района» следующие изменения:</w:t>
      </w:r>
    </w:p>
    <w:p w:rsidR="008F0C6D" w:rsidRPr="008F0C6D" w:rsidRDefault="008F0C6D" w:rsidP="000D2C8A">
      <w:pPr>
        <w:numPr>
          <w:ilvl w:val="1"/>
          <w:numId w:val="9"/>
        </w:numPr>
        <w:shd w:val="clear" w:color="auto" w:fill="FFFFFF"/>
        <w:rPr>
          <w:sz w:val="20"/>
          <w:szCs w:val="20"/>
          <w:lang w:eastAsia="ru-RU"/>
        </w:rPr>
      </w:pPr>
      <w:r w:rsidRPr="008F0C6D">
        <w:rPr>
          <w:sz w:val="20"/>
          <w:szCs w:val="20"/>
          <w:lang w:eastAsia="ru-RU"/>
        </w:rPr>
        <w:t xml:space="preserve"> Приложения 1,2,3 к постановлению изложить в новой редакции – Приложения 1,2,3.</w:t>
      </w:r>
    </w:p>
    <w:p w:rsidR="008F0C6D" w:rsidRPr="008F0C6D" w:rsidRDefault="008F0C6D" w:rsidP="000D2C8A">
      <w:pPr>
        <w:numPr>
          <w:ilvl w:val="0"/>
          <w:numId w:val="9"/>
        </w:numPr>
        <w:shd w:val="clear" w:color="auto" w:fill="FFFFFF"/>
        <w:ind w:left="0" w:firstLine="0"/>
        <w:rPr>
          <w:sz w:val="20"/>
          <w:szCs w:val="20"/>
          <w:lang w:eastAsia="ru-RU"/>
        </w:rPr>
      </w:pPr>
      <w:r w:rsidRPr="008F0C6D">
        <w:rPr>
          <w:sz w:val="20"/>
          <w:szCs w:val="20"/>
          <w:lang w:eastAsia="ru-RU"/>
        </w:rPr>
        <w:t>Постановление администрации Кадыйского муниципального района от 21 августа 2019 года № 282 считать утратившим силу.</w:t>
      </w:r>
    </w:p>
    <w:p w:rsidR="008F0C6D" w:rsidRPr="008F0C6D" w:rsidRDefault="008F0C6D" w:rsidP="000D2C8A">
      <w:pPr>
        <w:numPr>
          <w:ilvl w:val="0"/>
          <w:numId w:val="9"/>
        </w:numPr>
        <w:shd w:val="clear" w:color="auto" w:fill="FFFFFF"/>
        <w:ind w:left="0" w:firstLine="0"/>
        <w:rPr>
          <w:sz w:val="20"/>
          <w:szCs w:val="20"/>
          <w:lang w:eastAsia="ru-RU"/>
        </w:rPr>
      </w:pPr>
      <w:r w:rsidRPr="008F0C6D">
        <w:rPr>
          <w:sz w:val="20"/>
          <w:szCs w:val="20"/>
          <w:lang w:eastAsia="ru-RU"/>
        </w:rPr>
        <w:t>Контроль за выполнением постановления возложить на первого заместителя главы администрации Кадыйского муниципального района.</w:t>
      </w:r>
    </w:p>
    <w:p w:rsidR="008F0C6D" w:rsidRPr="008F0C6D" w:rsidRDefault="008F0C6D" w:rsidP="008F0C6D">
      <w:pPr>
        <w:shd w:val="clear" w:color="auto" w:fill="FFFFFF"/>
        <w:rPr>
          <w:sz w:val="20"/>
          <w:szCs w:val="20"/>
          <w:lang w:eastAsia="ru-RU"/>
        </w:rPr>
      </w:pPr>
      <w:r w:rsidRPr="008F0C6D">
        <w:rPr>
          <w:sz w:val="20"/>
          <w:szCs w:val="20"/>
          <w:lang w:eastAsia="ru-RU"/>
        </w:rPr>
        <w:t>4.    Настоящее   постановление   вступает   в   силу   со   дня   официального опубликования.</w:t>
      </w:r>
    </w:p>
    <w:p w:rsidR="008F0C6D" w:rsidRPr="008F0C6D" w:rsidRDefault="008F0C6D" w:rsidP="008F0C6D">
      <w:pPr>
        <w:shd w:val="clear" w:color="auto" w:fill="FFFFFF"/>
        <w:rPr>
          <w:sz w:val="20"/>
          <w:szCs w:val="20"/>
          <w:lang w:eastAsia="ru-RU"/>
        </w:rPr>
      </w:pPr>
    </w:p>
    <w:p w:rsidR="008F0C6D" w:rsidRPr="008F0C6D" w:rsidRDefault="008F0C6D" w:rsidP="008F0C6D">
      <w:pPr>
        <w:shd w:val="clear" w:color="auto" w:fill="FFFFFF"/>
        <w:rPr>
          <w:sz w:val="20"/>
          <w:szCs w:val="20"/>
          <w:lang w:eastAsia="ru-RU"/>
        </w:rPr>
      </w:pPr>
      <w:r w:rsidRPr="008F0C6D">
        <w:rPr>
          <w:sz w:val="20"/>
          <w:szCs w:val="20"/>
          <w:lang w:eastAsia="ru-RU"/>
        </w:rPr>
        <w:t xml:space="preserve">Глава  Кадыйского муниципального </w:t>
      </w:r>
      <w:r>
        <w:rPr>
          <w:sz w:val="20"/>
          <w:szCs w:val="20"/>
          <w:lang w:eastAsia="ru-RU"/>
        </w:rPr>
        <w:t xml:space="preserve">района  </w:t>
      </w:r>
      <w:r w:rsidRPr="008F0C6D">
        <w:rPr>
          <w:sz w:val="20"/>
          <w:szCs w:val="20"/>
          <w:lang w:eastAsia="ru-RU"/>
        </w:rPr>
        <w:t xml:space="preserve">      Е.Ю.Большаков</w:t>
      </w:r>
    </w:p>
    <w:p w:rsidR="008F0C6D" w:rsidRPr="008F0C6D" w:rsidRDefault="008F0C6D" w:rsidP="008F0C6D">
      <w:pPr>
        <w:rPr>
          <w:sz w:val="20"/>
          <w:szCs w:val="20"/>
        </w:rPr>
      </w:pPr>
    </w:p>
    <w:p w:rsidR="00ED7ADD" w:rsidRDefault="00ED7ADD" w:rsidP="00ED7ADD">
      <w:pPr>
        <w:rPr>
          <w:sz w:val="20"/>
          <w:szCs w:val="20"/>
        </w:rPr>
      </w:pPr>
    </w:p>
    <w:p w:rsidR="00BA5E87" w:rsidRDefault="00BA5E87" w:rsidP="00ED7ADD">
      <w:pPr>
        <w:rPr>
          <w:sz w:val="20"/>
          <w:szCs w:val="20"/>
        </w:rPr>
      </w:pPr>
    </w:p>
    <w:p w:rsidR="00BA5E87" w:rsidRDefault="00BA5E87" w:rsidP="00ED7ADD">
      <w:pPr>
        <w:rPr>
          <w:sz w:val="20"/>
          <w:szCs w:val="20"/>
        </w:rPr>
      </w:pPr>
    </w:p>
    <w:p w:rsidR="00BA5E87" w:rsidRDefault="00BA5E87" w:rsidP="00ED7ADD">
      <w:pPr>
        <w:rPr>
          <w:sz w:val="20"/>
          <w:szCs w:val="20"/>
        </w:rPr>
      </w:pPr>
    </w:p>
    <w:p w:rsidR="00BA5E87" w:rsidRDefault="00BA5E87" w:rsidP="00ED7ADD">
      <w:pPr>
        <w:rPr>
          <w:sz w:val="20"/>
          <w:szCs w:val="20"/>
        </w:rPr>
      </w:pPr>
    </w:p>
    <w:p w:rsidR="00BA5E87" w:rsidRDefault="00BA5E87" w:rsidP="00ED7ADD">
      <w:pPr>
        <w:rPr>
          <w:sz w:val="20"/>
          <w:szCs w:val="20"/>
        </w:rPr>
      </w:pPr>
    </w:p>
    <w:p w:rsidR="00BA5E87" w:rsidRDefault="00BA5E87" w:rsidP="00ED7ADD">
      <w:pPr>
        <w:rPr>
          <w:sz w:val="20"/>
          <w:szCs w:val="20"/>
        </w:rPr>
      </w:pPr>
    </w:p>
    <w:p w:rsidR="00BA5E87" w:rsidRDefault="00BA5E87" w:rsidP="00ED7ADD">
      <w:pPr>
        <w:rPr>
          <w:sz w:val="20"/>
          <w:szCs w:val="20"/>
        </w:rPr>
      </w:pPr>
    </w:p>
    <w:p w:rsidR="00BA5E87" w:rsidRDefault="00BA5E87" w:rsidP="00ED7ADD">
      <w:pPr>
        <w:rPr>
          <w:sz w:val="20"/>
          <w:szCs w:val="20"/>
        </w:rPr>
      </w:pPr>
    </w:p>
    <w:p w:rsidR="00BA5E87" w:rsidRDefault="00BA5E87" w:rsidP="00ED7ADD">
      <w:pPr>
        <w:rPr>
          <w:sz w:val="20"/>
          <w:szCs w:val="20"/>
        </w:rPr>
      </w:pPr>
    </w:p>
    <w:p w:rsidR="00BA5E87" w:rsidRDefault="00BA5E87" w:rsidP="00ED7ADD">
      <w:pPr>
        <w:rPr>
          <w:sz w:val="20"/>
          <w:szCs w:val="20"/>
        </w:rPr>
      </w:pPr>
    </w:p>
    <w:p w:rsidR="00BA5E87" w:rsidRDefault="00BA5E87" w:rsidP="00ED7ADD">
      <w:pPr>
        <w:rPr>
          <w:sz w:val="20"/>
          <w:szCs w:val="20"/>
        </w:rPr>
      </w:pPr>
    </w:p>
    <w:p w:rsidR="00BA5E87" w:rsidRDefault="00BA5E87" w:rsidP="00ED7ADD">
      <w:pPr>
        <w:rPr>
          <w:sz w:val="20"/>
          <w:szCs w:val="20"/>
        </w:rPr>
      </w:pPr>
    </w:p>
    <w:p w:rsidR="00BA5E87" w:rsidRDefault="00BA5E87" w:rsidP="00ED7ADD">
      <w:pPr>
        <w:rPr>
          <w:sz w:val="20"/>
          <w:szCs w:val="20"/>
        </w:rPr>
      </w:pPr>
    </w:p>
    <w:p w:rsidR="00BA5E87" w:rsidRDefault="00BA5E87" w:rsidP="00ED7ADD">
      <w:pPr>
        <w:rPr>
          <w:sz w:val="20"/>
          <w:szCs w:val="20"/>
        </w:rPr>
      </w:pPr>
    </w:p>
    <w:p w:rsidR="00BA5E87" w:rsidRDefault="00BA5E87" w:rsidP="00ED7ADD">
      <w:pPr>
        <w:rPr>
          <w:sz w:val="20"/>
          <w:szCs w:val="20"/>
        </w:rPr>
      </w:pPr>
    </w:p>
    <w:p w:rsidR="00BA5E87" w:rsidRDefault="00BA5E87" w:rsidP="00ED7ADD">
      <w:pPr>
        <w:rPr>
          <w:sz w:val="20"/>
          <w:szCs w:val="20"/>
        </w:rPr>
      </w:pPr>
    </w:p>
    <w:p w:rsidR="00BA5E87" w:rsidRDefault="00BA5E87" w:rsidP="00ED7ADD">
      <w:pPr>
        <w:rPr>
          <w:sz w:val="20"/>
          <w:szCs w:val="20"/>
        </w:rPr>
      </w:pPr>
    </w:p>
    <w:p w:rsidR="00BA5E87" w:rsidRDefault="00BA5E87" w:rsidP="00ED7ADD">
      <w:pPr>
        <w:rPr>
          <w:sz w:val="20"/>
          <w:szCs w:val="20"/>
        </w:rPr>
      </w:pPr>
    </w:p>
    <w:p w:rsidR="00BA5E87" w:rsidRDefault="00BA5E87" w:rsidP="00ED7ADD">
      <w:pPr>
        <w:rPr>
          <w:sz w:val="20"/>
          <w:szCs w:val="20"/>
        </w:rPr>
      </w:pPr>
    </w:p>
    <w:p w:rsidR="00BA5E87" w:rsidRDefault="00BA5E87" w:rsidP="00ED7ADD">
      <w:pPr>
        <w:rPr>
          <w:sz w:val="20"/>
          <w:szCs w:val="20"/>
        </w:rPr>
      </w:pPr>
    </w:p>
    <w:p w:rsidR="00BA5E87" w:rsidRDefault="00BA5E87" w:rsidP="00ED7ADD">
      <w:pPr>
        <w:rPr>
          <w:sz w:val="20"/>
          <w:szCs w:val="20"/>
        </w:rPr>
      </w:pPr>
    </w:p>
    <w:p w:rsidR="00BA5E87" w:rsidRDefault="00BA5E87" w:rsidP="00ED7ADD">
      <w:pPr>
        <w:rPr>
          <w:sz w:val="20"/>
          <w:szCs w:val="20"/>
        </w:rPr>
      </w:pPr>
    </w:p>
    <w:p w:rsidR="00BA5E87" w:rsidRDefault="00BA5E87" w:rsidP="00ED7ADD">
      <w:pPr>
        <w:rPr>
          <w:sz w:val="20"/>
          <w:szCs w:val="20"/>
        </w:rPr>
      </w:pPr>
    </w:p>
    <w:p w:rsidR="00BA5E87" w:rsidRDefault="00BA5E87" w:rsidP="00ED7ADD">
      <w:pPr>
        <w:rPr>
          <w:sz w:val="20"/>
          <w:szCs w:val="20"/>
        </w:rPr>
      </w:pPr>
    </w:p>
    <w:p w:rsidR="00BA5E87" w:rsidRDefault="00BA5E87" w:rsidP="00ED7ADD">
      <w:pPr>
        <w:rPr>
          <w:sz w:val="20"/>
          <w:szCs w:val="20"/>
        </w:rPr>
      </w:pPr>
    </w:p>
    <w:p w:rsidR="00BA5E87" w:rsidRDefault="00BA5E87" w:rsidP="00ED7ADD">
      <w:pPr>
        <w:rPr>
          <w:sz w:val="20"/>
          <w:szCs w:val="20"/>
        </w:rPr>
      </w:pPr>
    </w:p>
    <w:p w:rsidR="00BA5E87" w:rsidRDefault="00BA5E87" w:rsidP="00ED7ADD">
      <w:pPr>
        <w:rPr>
          <w:sz w:val="20"/>
          <w:szCs w:val="20"/>
        </w:rPr>
      </w:pPr>
    </w:p>
    <w:p w:rsidR="00BA5E87" w:rsidRDefault="00BA5E87" w:rsidP="00ED7ADD">
      <w:pPr>
        <w:rPr>
          <w:sz w:val="20"/>
          <w:szCs w:val="20"/>
        </w:rPr>
      </w:pPr>
    </w:p>
    <w:p w:rsidR="00BA5E87" w:rsidRDefault="00BA5E87" w:rsidP="00ED7ADD">
      <w:pPr>
        <w:rPr>
          <w:sz w:val="20"/>
          <w:szCs w:val="20"/>
        </w:rPr>
      </w:pPr>
    </w:p>
    <w:p w:rsidR="00BA5E87" w:rsidRDefault="00BA5E87" w:rsidP="00ED7ADD">
      <w:pPr>
        <w:rPr>
          <w:sz w:val="20"/>
          <w:szCs w:val="20"/>
        </w:rPr>
      </w:pPr>
    </w:p>
    <w:p w:rsidR="00BA5E87" w:rsidRDefault="00BA5E87" w:rsidP="00ED7ADD">
      <w:pPr>
        <w:rPr>
          <w:sz w:val="20"/>
          <w:szCs w:val="20"/>
        </w:rPr>
      </w:pPr>
    </w:p>
    <w:p w:rsidR="00BA5E87" w:rsidRDefault="00BA5E87" w:rsidP="00ED7ADD">
      <w:pPr>
        <w:rPr>
          <w:sz w:val="20"/>
          <w:szCs w:val="20"/>
        </w:rPr>
      </w:pPr>
    </w:p>
    <w:p w:rsidR="00BA5E87" w:rsidRDefault="00BA5E87" w:rsidP="00ED7ADD">
      <w:pPr>
        <w:rPr>
          <w:sz w:val="20"/>
          <w:szCs w:val="20"/>
        </w:rPr>
      </w:pPr>
    </w:p>
    <w:p w:rsidR="00BA5E87" w:rsidRDefault="00BA5E87" w:rsidP="00ED7ADD">
      <w:pPr>
        <w:rPr>
          <w:sz w:val="20"/>
          <w:szCs w:val="20"/>
        </w:rPr>
      </w:pPr>
    </w:p>
    <w:p w:rsidR="00BA5E87" w:rsidRDefault="00BA5E87" w:rsidP="00A579A9">
      <w:pPr>
        <w:autoSpaceDE w:val="0"/>
        <w:autoSpaceDN w:val="0"/>
        <w:adjustRightInd w:val="0"/>
        <w:rPr>
          <w:rFonts w:eastAsiaTheme="minorHAnsi"/>
          <w:color w:val="000000"/>
          <w:sz w:val="20"/>
          <w:szCs w:val="20"/>
        </w:rPr>
        <w:sectPr w:rsidR="00BA5E87">
          <w:pgSz w:w="11906" w:h="16838"/>
          <w:pgMar w:top="720" w:right="567" w:bottom="1134" w:left="1418" w:header="720" w:footer="720" w:gutter="0"/>
          <w:cols w:space="720"/>
          <w:titlePg/>
          <w:docGrid w:linePitch="600" w:charSpace="32768"/>
        </w:sectPr>
      </w:pPr>
    </w:p>
    <w:tbl>
      <w:tblPr>
        <w:tblW w:w="0" w:type="auto"/>
        <w:tblLayout w:type="fixed"/>
        <w:tblCellMar>
          <w:left w:w="30" w:type="dxa"/>
          <w:right w:w="30" w:type="dxa"/>
        </w:tblCellMar>
        <w:tblLook w:val="0000"/>
      </w:tblPr>
      <w:tblGrid>
        <w:gridCol w:w="739"/>
        <w:gridCol w:w="1531"/>
        <w:gridCol w:w="562"/>
        <w:gridCol w:w="307"/>
        <w:gridCol w:w="742"/>
        <w:gridCol w:w="331"/>
        <w:gridCol w:w="324"/>
        <w:gridCol w:w="758"/>
        <w:gridCol w:w="718"/>
        <w:gridCol w:w="924"/>
        <w:gridCol w:w="797"/>
        <w:gridCol w:w="924"/>
        <w:gridCol w:w="458"/>
        <w:gridCol w:w="766"/>
        <w:gridCol w:w="655"/>
        <w:gridCol w:w="814"/>
        <w:gridCol w:w="876"/>
        <w:gridCol w:w="804"/>
        <w:gridCol w:w="1884"/>
      </w:tblGrid>
      <w:tr w:rsidR="00BA5E87" w:rsidRPr="00BA5E87" w:rsidTr="00BA5E87">
        <w:trPr>
          <w:trHeight w:val="842"/>
        </w:trPr>
        <w:tc>
          <w:tcPr>
            <w:tcW w:w="739" w:type="dxa"/>
            <w:tcBorders>
              <w:top w:val="single" w:sz="2" w:space="0" w:color="000000"/>
              <w:left w:val="single" w:sz="2" w:space="0" w:color="000000"/>
              <w:bottom w:val="single" w:sz="2" w:space="0" w:color="000000"/>
              <w:right w:val="single" w:sz="2" w:space="0" w:color="000000"/>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p>
        </w:tc>
        <w:tc>
          <w:tcPr>
            <w:tcW w:w="1531" w:type="dxa"/>
            <w:tcBorders>
              <w:top w:val="single" w:sz="2" w:space="0" w:color="000000"/>
              <w:left w:val="single" w:sz="2" w:space="0" w:color="000000"/>
              <w:bottom w:val="single" w:sz="2" w:space="0" w:color="000000"/>
              <w:right w:val="single" w:sz="2" w:space="0" w:color="000000"/>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p>
        </w:tc>
        <w:tc>
          <w:tcPr>
            <w:tcW w:w="562" w:type="dxa"/>
            <w:tcBorders>
              <w:top w:val="single" w:sz="2" w:space="0" w:color="000000"/>
              <w:left w:val="single" w:sz="2" w:space="0" w:color="000000"/>
              <w:bottom w:val="single" w:sz="2" w:space="0" w:color="000000"/>
              <w:right w:val="single" w:sz="2" w:space="0" w:color="000000"/>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p>
        </w:tc>
        <w:tc>
          <w:tcPr>
            <w:tcW w:w="307" w:type="dxa"/>
            <w:tcBorders>
              <w:top w:val="single" w:sz="2" w:space="0" w:color="000000"/>
              <w:left w:val="single" w:sz="2" w:space="0" w:color="000000"/>
              <w:bottom w:val="single" w:sz="2" w:space="0" w:color="000000"/>
              <w:right w:val="single" w:sz="2" w:space="0" w:color="000000"/>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p>
        </w:tc>
        <w:tc>
          <w:tcPr>
            <w:tcW w:w="742" w:type="dxa"/>
            <w:tcBorders>
              <w:top w:val="single" w:sz="2" w:space="0" w:color="000000"/>
              <w:left w:val="single" w:sz="2" w:space="0" w:color="000000"/>
              <w:bottom w:val="single" w:sz="2" w:space="0" w:color="000000"/>
              <w:right w:val="single" w:sz="2" w:space="0" w:color="000000"/>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p>
        </w:tc>
        <w:tc>
          <w:tcPr>
            <w:tcW w:w="331" w:type="dxa"/>
            <w:tcBorders>
              <w:top w:val="single" w:sz="2" w:space="0" w:color="000000"/>
              <w:left w:val="single" w:sz="2" w:space="0" w:color="000000"/>
              <w:bottom w:val="single" w:sz="2" w:space="0" w:color="000000"/>
              <w:right w:val="single" w:sz="2" w:space="0" w:color="000000"/>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p>
        </w:tc>
        <w:tc>
          <w:tcPr>
            <w:tcW w:w="324" w:type="dxa"/>
            <w:tcBorders>
              <w:top w:val="single" w:sz="2" w:space="0" w:color="000000"/>
              <w:left w:val="single" w:sz="2" w:space="0" w:color="000000"/>
              <w:bottom w:val="single" w:sz="2" w:space="0" w:color="000000"/>
              <w:right w:val="single" w:sz="2" w:space="0" w:color="000000"/>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p>
        </w:tc>
        <w:tc>
          <w:tcPr>
            <w:tcW w:w="758" w:type="dxa"/>
            <w:tcBorders>
              <w:top w:val="single" w:sz="2" w:space="0" w:color="000000"/>
              <w:left w:val="single" w:sz="2" w:space="0" w:color="000000"/>
              <w:bottom w:val="single" w:sz="2" w:space="0" w:color="000000"/>
              <w:right w:val="single" w:sz="2" w:space="0" w:color="000000"/>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p>
        </w:tc>
        <w:tc>
          <w:tcPr>
            <w:tcW w:w="718" w:type="dxa"/>
            <w:tcBorders>
              <w:top w:val="single" w:sz="2" w:space="0" w:color="000000"/>
              <w:left w:val="single" w:sz="2" w:space="0" w:color="000000"/>
              <w:bottom w:val="single" w:sz="2" w:space="0" w:color="000000"/>
              <w:right w:val="single" w:sz="2" w:space="0" w:color="000000"/>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p>
        </w:tc>
        <w:tc>
          <w:tcPr>
            <w:tcW w:w="924" w:type="dxa"/>
            <w:tcBorders>
              <w:top w:val="single" w:sz="2" w:space="0" w:color="000000"/>
              <w:left w:val="single" w:sz="2" w:space="0" w:color="000000"/>
              <w:bottom w:val="single" w:sz="2" w:space="0" w:color="000000"/>
              <w:right w:val="single" w:sz="2" w:space="0" w:color="000000"/>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p>
        </w:tc>
        <w:tc>
          <w:tcPr>
            <w:tcW w:w="797" w:type="dxa"/>
            <w:tcBorders>
              <w:top w:val="single" w:sz="2" w:space="0" w:color="000000"/>
              <w:left w:val="single" w:sz="2" w:space="0" w:color="000000"/>
              <w:bottom w:val="single" w:sz="2" w:space="0" w:color="000000"/>
              <w:right w:val="single" w:sz="2" w:space="0" w:color="000000"/>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p>
        </w:tc>
        <w:tc>
          <w:tcPr>
            <w:tcW w:w="924" w:type="dxa"/>
            <w:tcBorders>
              <w:top w:val="single" w:sz="2" w:space="0" w:color="000000"/>
              <w:left w:val="single" w:sz="2" w:space="0" w:color="000000"/>
              <w:bottom w:val="single" w:sz="2" w:space="0" w:color="000000"/>
              <w:right w:val="single" w:sz="2" w:space="0" w:color="000000"/>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p>
        </w:tc>
        <w:tc>
          <w:tcPr>
            <w:tcW w:w="458" w:type="dxa"/>
            <w:tcBorders>
              <w:top w:val="single" w:sz="2" w:space="0" w:color="000000"/>
              <w:left w:val="single" w:sz="2" w:space="0" w:color="000000"/>
              <w:bottom w:val="single" w:sz="2" w:space="0" w:color="000000"/>
              <w:right w:val="single" w:sz="2" w:space="0" w:color="000000"/>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p>
        </w:tc>
        <w:tc>
          <w:tcPr>
            <w:tcW w:w="766" w:type="dxa"/>
            <w:tcBorders>
              <w:top w:val="single" w:sz="2" w:space="0" w:color="000000"/>
              <w:left w:val="single" w:sz="2" w:space="0" w:color="000000"/>
              <w:bottom w:val="single" w:sz="2" w:space="0" w:color="000000"/>
              <w:right w:val="single" w:sz="2" w:space="0" w:color="000000"/>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p>
        </w:tc>
        <w:tc>
          <w:tcPr>
            <w:tcW w:w="5033" w:type="dxa"/>
            <w:gridSpan w:val="5"/>
            <w:tcBorders>
              <w:top w:val="single" w:sz="2" w:space="0" w:color="000000"/>
              <w:left w:val="single" w:sz="2" w:space="0" w:color="000000"/>
              <w:bottom w:val="single" w:sz="6" w:space="0" w:color="auto"/>
              <w:right w:val="single" w:sz="2" w:space="0" w:color="000000"/>
            </w:tcBorders>
            <w:shd w:val="solid" w:color="FFFFFF" w:fill="auto"/>
          </w:tcPr>
          <w:p w:rsidR="00BA5E87" w:rsidRPr="00BA5E87" w:rsidRDefault="00BA5E87" w:rsidP="00A579A9">
            <w:pPr>
              <w:autoSpaceDE w:val="0"/>
              <w:autoSpaceDN w:val="0"/>
              <w:adjustRightInd w:val="0"/>
              <w:jc w:val="center"/>
              <w:rPr>
                <w:rFonts w:eastAsiaTheme="minorHAnsi"/>
                <w:color w:val="000000"/>
                <w:sz w:val="20"/>
                <w:szCs w:val="20"/>
              </w:rPr>
            </w:pPr>
            <w:r w:rsidRPr="00BA5E87">
              <w:rPr>
                <w:rFonts w:eastAsiaTheme="minorHAnsi"/>
                <w:color w:val="000000"/>
                <w:sz w:val="20"/>
                <w:szCs w:val="20"/>
              </w:rPr>
              <w:t>Приложение № 1 к постановлению администрации Кадыйского муниципального района №</w:t>
            </w:r>
            <w:r w:rsidR="00A579A9">
              <w:rPr>
                <w:rFonts w:eastAsiaTheme="minorHAnsi"/>
                <w:color w:val="000000"/>
                <w:sz w:val="20"/>
                <w:szCs w:val="20"/>
              </w:rPr>
              <w:t xml:space="preserve">141    от 26 </w:t>
            </w:r>
            <w:r w:rsidRPr="00BA5E87">
              <w:rPr>
                <w:rFonts w:eastAsiaTheme="minorHAnsi"/>
                <w:color w:val="000000"/>
                <w:sz w:val="20"/>
                <w:szCs w:val="20"/>
              </w:rPr>
              <w:t>марта     2020 года</w:t>
            </w:r>
          </w:p>
        </w:tc>
      </w:tr>
      <w:tr w:rsidR="00BA5E87" w:rsidRPr="00BA5E87" w:rsidTr="00BA5E87">
        <w:trPr>
          <w:trHeight w:val="842"/>
        </w:trPr>
        <w:tc>
          <w:tcPr>
            <w:tcW w:w="739" w:type="dxa"/>
            <w:tcBorders>
              <w:top w:val="single" w:sz="2" w:space="0" w:color="000000"/>
              <w:left w:val="single" w:sz="2" w:space="0" w:color="000000"/>
              <w:bottom w:val="single" w:sz="6" w:space="0" w:color="auto"/>
              <w:right w:val="single" w:sz="2" w:space="0" w:color="000000"/>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p>
        </w:tc>
        <w:tc>
          <w:tcPr>
            <w:tcW w:w="1531" w:type="dxa"/>
            <w:tcBorders>
              <w:top w:val="single" w:sz="2" w:space="0" w:color="000000"/>
              <w:left w:val="single" w:sz="2" w:space="0" w:color="000000"/>
              <w:bottom w:val="single" w:sz="6" w:space="0" w:color="auto"/>
              <w:right w:val="single" w:sz="2" w:space="0" w:color="000000"/>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p>
        </w:tc>
        <w:tc>
          <w:tcPr>
            <w:tcW w:w="562" w:type="dxa"/>
            <w:tcBorders>
              <w:top w:val="single" w:sz="2" w:space="0" w:color="000000"/>
              <w:left w:val="single" w:sz="2" w:space="0" w:color="000000"/>
              <w:bottom w:val="single" w:sz="6" w:space="0" w:color="auto"/>
              <w:right w:val="single" w:sz="2" w:space="0" w:color="000000"/>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p>
        </w:tc>
        <w:tc>
          <w:tcPr>
            <w:tcW w:w="307" w:type="dxa"/>
            <w:tcBorders>
              <w:top w:val="single" w:sz="2" w:space="0" w:color="000000"/>
              <w:left w:val="single" w:sz="2" w:space="0" w:color="000000"/>
              <w:bottom w:val="single" w:sz="6" w:space="0" w:color="auto"/>
              <w:right w:val="single" w:sz="2" w:space="0" w:color="000000"/>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p>
        </w:tc>
        <w:tc>
          <w:tcPr>
            <w:tcW w:w="11775" w:type="dxa"/>
            <w:gridSpan w:val="15"/>
            <w:tcBorders>
              <w:top w:val="single" w:sz="2" w:space="0" w:color="000000"/>
              <w:left w:val="single" w:sz="2" w:space="0" w:color="000000"/>
              <w:bottom w:val="single" w:sz="6" w:space="0" w:color="auto"/>
              <w:right w:val="single" w:sz="2" w:space="0" w:color="000000"/>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 xml:space="preserve">Перечень многоквартирных домов, которые подлежат капитальному </w:t>
            </w:r>
            <w:proofErr w:type="spellStart"/>
            <w:r w:rsidRPr="00BA5E87">
              <w:rPr>
                <w:rFonts w:eastAsiaTheme="minorHAnsi"/>
                <w:color w:val="000000"/>
                <w:sz w:val="20"/>
                <w:szCs w:val="20"/>
              </w:rPr>
              <w:t>ремонту,и</w:t>
            </w:r>
            <w:proofErr w:type="spellEnd"/>
            <w:r w:rsidRPr="00BA5E87">
              <w:rPr>
                <w:rFonts w:eastAsiaTheme="minorHAnsi"/>
                <w:color w:val="000000"/>
                <w:sz w:val="20"/>
                <w:szCs w:val="20"/>
              </w:rPr>
              <w:t xml:space="preserve"> которые включены в утвержденный на территории Кадыйского муниципального района Костромской области в соответствии с жилищным законодательством краткосрочный план реализации региональной программы капитального ремонта многоквартирных домов</w:t>
            </w:r>
          </w:p>
        </w:tc>
      </w:tr>
      <w:tr w:rsidR="00BA5E87" w:rsidRPr="00BA5E87" w:rsidTr="00BA5E87">
        <w:trPr>
          <w:trHeight w:val="247"/>
        </w:trPr>
        <w:tc>
          <w:tcPr>
            <w:tcW w:w="739" w:type="dxa"/>
            <w:tcBorders>
              <w:top w:val="single" w:sz="6" w:space="0" w:color="auto"/>
              <w:left w:val="single" w:sz="6" w:space="0" w:color="auto"/>
              <w:bottom w:val="nil"/>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 xml:space="preserve">№ </w:t>
            </w:r>
            <w:proofErr w:type="spellStart"/>
            <w:r w:rsidRPr="00BA5E87">
              <w:rPr>
                <w:rFonts w:eastAsiaTheme="minorHAnsi"/>
                <w:color w:val="000000"/>
                <w:sz w:val="20"/>
                <w:szCs w:val="20"/>
              </w:rPr>
              <w:t>п</w:t>
            </w:r>
            <w:proofErr w:type="spellEnd"/>
            <w:r w:rsidRPr="00BA5E87">
              <w:rPr>
                <w:rFonts w:eastAsiaTheme="minorHAnsi"/>
                <w:color w:val="000000"/>
                <w:sz w:val="20"/>
                <w:szCs w:val="20"/>
              </w:rPr>
              <w:t>/</w:t>
            </w:r>
            <w:proofErr w:type="spellStart"/>
            <w:r w:rsidRPr="00BA5E87">
              <w:rPr>
                <w:rFonts w:eastAsiaTheme="minorHAnsi"/>
                <w:color w:val="000000"/>
                <w:sz w:val="20"/>
                <w:szCs w:val="20"/>
              </w:rPr>
              <w:t>п</w:t>
            </w:r>
            <w:proofErr w:type="spellEnd"/>
          </w:p>
        </w:tc>
        <w:tc>
          <w:tcPr>
            <w:tcW w:w="1531" w:type="dxa"/>
            <w:tcBorders>
              <w:top w:val="single" w:sz="6" w:space="0" w:color="auto"/>
              <w:left w:val="single" w:sz="6" w:space="0" w:color="auto"/>
              <w:bottom w:val="nil"/>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Адрес МКД</w:t>
            </w:r>
          </w:p>
        </w:tc>
        <w:tc>
          <w:tcPr>
            <w:tcW w:w="562" w:type="dxa"/>
            <w:tcBorders>
              <w:top w:val="single" w:sz="6" w:space="0" w:color="auto"/>
              <w:left w:val="single" w:sz="6" w:space="0" w:color="auto"/>
              <w:bottom w:val="single" w:sz="6" w:space="0" w:color="auto"/>
              <w:right w:val="nil"/>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Год</w:t>
            </w:r>
          </w:p>
        </w:tc>
        <w:tc>
          <w:tcPr>
            <w:tcW w:w="307" w:type="dxa"/>
            <w:tcBorders>
              <w:top w:val="single" w:sz="6" w:space="0" w:color="auto"/>
              <w:left w:val="nil"/>
              <w:bottom w:val="single" w:sz="6" w:space="0" w:color="auto"/>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p>
        </w:tc>
        <w:tc>
          <w:tcPr>
            <w:tcW w:w="742" w:type="dxa"/>
            <w:tcBorders>
              <w:top w:val="single" w:sz="6" w:space="0" w:color="auto"/>
              <w:left w:val="single" w:sz="6" w:space="0" w:color="auto"/>
              <w:bottom w:val="nil"/>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Материал стен</w:t>
            </w:r>
          </w:p>
        </w:tc>
        <w:tc>
          <w:tcPr>
            <w:tcW w:w="331" w:type="dxa"/>
            <w:tcBorders>
              <w:top w:val="single" w:sz="6" w:space="0" w:color="auto"/>
              <w:left w:val="single" w:sz="6" w:space="0" w:color="auto"/>
              <w:bottom w:val="nil"/>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Количество этажей</w:t>
            </w:r>
          </w:p>
        </w:tc>
        <w:tc>
          <w:tcPr>
            <w:tcW w:w="324" w:type="dxa"/>
            <w:tcBorders>
              <w:top w:val="single" w:sz="6" w:space="0" w:color="auto"/>
              <w:left w:val="single" w:sz="6" w:space="0" w:color="auto"/>
              <w:bottom w:val="nil"/>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Количество подъездов</w:t>
            </w:r>
          </w:p>
        </w:tc>
        <w:tc>
          <w:tcPr>
            <w:tcW w:w="758" w:type="dxa"/>
            <w:tcBorders>
              <w:top w:val="single" w:sz="6" w:space="0" w:color="auto"/>
              <w:left w:val="single" w:sz="6" w:space="0" w:color="auto"/>
              <w:bottom w:val="nil"/>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общая площадь МКД, всего</w:t>
            </w:r>
          </w:p>
        </w:tc>
        <w:tc>
          <w:tcPr>
            <w:tcW w:w="1642" w:type="dxa"/>
            <w:gridSpan w:val="2"/>
            <w:tcBorders>
              <w:top w:val="single" w:sz="6" w:space="0" w:color="auto"/>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Площадь помещений МКД:</w:t>
            </w:r>
          </w:p>
        </w:tc>
        <w:tc>
          <w:tcPr>
            <w:tcW w:w="797" w:type="dxa"/>
            <w:tcBorders>
              <w:top w:val="single" w:sz="6" w:space="0" w:color="auto"/>
              <w:left w:val="single" w:sz="6" w:space="0" w:color="auto"/>
              <w:bottom w:val="nil"/>
              <w:right w:val="single" w:sz="6" w:space="0" w:color="auto"/>
            </w:tcBorders>
            <w:shd w:val="solid" w:color="FFFFFF" w:fill="auto"/>
          </w:tcPr>
          <w:p w:rsidR="00BA5E87" w:rsidRPr="00BA5E87" w:rsidRDefault="00BA5E87">
            <w:pPr>
              <w:autoSpaceDE w:val="0"/>
              <w:autoSpaceDN w:val="0"/>
              <w:adjustRightInd w:val="0"/>
              <w:jc w:val="right"/>
              <w:rPr>
                <w:rFonts w:eastAsiaTheme="minorHAnsi"/>
                <w:color w:val="000000"/>
                <w:sz w:val="20"/>
                <w:szCs w:val="20"/>
              </w:rPr>
            </w:pPr>
            <w:r w:rsidRPr="00BA5E87">
              <w:rPr>
                <w:rFonts w:eastAsiaTheme="minorHAnsi"/>
                <w:color w:val="000000"/>
                <w:sz w:val="20"/>
                <w:szCs w:val="20"/>
              </w:rPr>
              <w:t>Количество жителей, зарегистрированных в МКД на дату утверждения краткосрочного плана</w:t>
            </w:r>
          </w:p>
        </w:tc>
        <w:tc>
          <w:tcPr>
            <w:tcW w:w="3617" w:type="dxa"/>
            <w:gridSpan w:val="5"/>
            <w:tcBorders>
              <w:top w:val="single" w:sz="6" w:space="0" w:color="auto"/>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Стоимость капитального ремонта</w:t>
            </w:r>
          </w:p>
        </w:tc>
        <w:tc>
          <w:tcPr>
            <w:tcW w:w="876" w:type="dxa"/>
            <w:tcBorders>
              <w:top w:val="single" w:sz="6" w:space="0" w:color="auto"/>
              <w:left w:val="single" w:sz="6" w:space="0" w:color="auto"/>
              <w:bottom w:val="nil"/>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Удельная стоимость капитального ремонта 1 кв. м. общей площади помещений МКД</w:t>
            </w:r>
          </w:p>
        </w:tc>
        <w:tc>
          <w:tcPr>
            <w:tcW w:w="804" w:type="dxa"/>
            <w:tcBorders>
              <w:top w:val="single" w:sz="6" w:space="0" w:color="auto"/>
              <w:left w:val="single" w:sz="6" w:space="0" w:color="auto"/>
              <w:bottom w:val="nil"/>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Предельная стоимость капитального ремонта 1 кв. м. общей площади помещений МКД</w:t>
            </w:r>
          </w:p>
        </w:tc>
        <w:tc>
          <w:tcPr>
            <w:tcW w:w="1884" w:type="dxa"/>
            <w:tcBorders>
              <w:top w:val="single" w:sz="6" w:space="0" w:color="auto"/>
              <w:left w:val="single" w:sz="6" w:space="0" w:color="auto"/>
              <w:bottom w:val="nil"/>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Плановая дата завершения работ</w:t>
            </w:r>
          </w:p>
        </w:tc>
      </w:tr>
      <w:tr w:rsidR="00BA5E87" w:rsidRPr="00BA5E87" w:rsidTr="00A579A9">
        <w:trPr>
          <w:trHeight w:val="716"/>
        </w:trPr>
        <w:tc>
          <w:tcPr>
            <w:tcW w:w="739" w:type="dxa"/>
            <w:tcBorders>
              <w:top w:val="nil"/>
              <w:left w:val="single" w:sz="6" w:space="0" w:color="auto"/>
              <w:bottom w:val="nil"/>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p>
        </w:tc>
        <w:tc>
          <w:tcPr>
            <w:tcW w:w="1531" w:type="dxa"/>
            <w:tcBorders>
              <w:top w:val="nil"/>
              <w:left w:val="single" w:sz="6" w:space="0" w:color="auto"/>
              <w:bottom w:val="nil"/>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p>
        </w:tc>
        <w:tc>
          <w:tcPr>
            <w:tcW w:w="562" w:type="dxa"/>
            <w:tcBorders>
              <w:top w:val="single" w:sz="6" w:space="0" w:color="auto"/>
              <w:left w:val="single" w:sz="6" w:space="0" w:color="auto"/>
              <w:bottom w:val="nil"/>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ввода в эксплуатацию</w:t>
            </w:r>
          </w:p>
        </w:tc>
        <w:tc>
          <w:tcPr>
            <w:tcW w:w="2462" w:type="dxa"/>
            <w:gridSpan w:val="5"/>
            <w:tcBorders>
              <w:top w:val="single" w:sz="6" w:space="0" w:color="auto"/>
              <w:left w:val="single" w:sz="6" w:space="0" w:color="auto"/>
              <w:bottom w:val="nil"/>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завершение последнего капитального ремонта</w:t>
            </w:r>
          </w:p>
        </w:tc>
        <w:tc>
          <w:tcPr>
            <w:tcW w:w="718" w:type="dxa"/>
            <w:tcBorders>
              <w:top w:val="single" w:sz="6" w:space="0" w:color="auto"/>
              <w:left w:val="single" w:sz="6" w:space="0" w:color="auto"/>
              <w:bottom w:val="nil"/>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всего:</w:t>
            </w:r>
          </w:p>
        </w:tc>
        <w:tc>
          <w:tcPr>
            <w:tcW w:w="1721" w:type="dxa"/>
            <w:gridSpan w:val="2"/>
            <w:tcBorders>
              <w:top w:val="single" w:sz="6" w:space="0" w:color="auto"/>
              <w:left w:val="single" w:sz="6" w:space="0" w:color="auto"/>
              <w:bottom w:val="nil"/>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в том числе жилых помещений, находящихся в собственности граждан</w:t>
            </w:r>
          </w:p>
        </w:tc>
        <w:tc>
          <w:tcPr>
            <w:tcW w:w="924" w:type="dxa"/>
            <w:tcBorders>
              <w:top w:val="single" w:sz="6" w:space="0" w:color="auto"/>
              <w:left w:val="single" w:sz="6" w:space="0" w:color="auto"/>
              <w:bottom w:val="nil"/>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всего:</w:t>
            </w:r>
          </w:p>
        </w:tc>
        <w:tc>
          <w:tcPr>
            <w:tcW w:w="1224" w:type="dxa"/>
            <w:gridSpan w:val="2"/>
            <w:tcBorders>
              <w:top w:val="single" w:sz="6" w:space="0" w:color="auto"/>
              <w:left w:val="single" w:sz="6" w:space="0" w:color="auto"/>
              <w:bottom w:val="single" w:sz="6" w:space="0" w:color="auto"/>
              <w:right w:val="nil"/>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в том числе:</w:t>
            </w:r>
          </w:p>
        </w:tc>
        <w:tc>
          <w:tcPr>
            <w:tcW w:w="655" w:type="dxa"/>
            <w:tcBorders>
              <w:top w:val="single" w:sz="6" w:space="0" w:color="auto"/>
              <w:left w:val="nil"/>
              <w:bottom w:val="single" w:sz="6" w:space="0" w:color="auto"/>
              <w:right w:val="nil"/>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p>
        </w:tc>
        <w:tc>
          <w:tcPr>
            <w:tcW w:w="814" w:type="dxa"/>
            <w:tcBorders>
              <w:top w:val="single" w:sz="6" w:space="0" w:color="auto"/>
              <w:left w:val="nil"/>
              <w:bottom w:val="single" w:sz="6" w:space="0" w:color="auto"/>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p>
        </w:tc>
        <w:tc>
          <w:tcPr>
            <w:tcW w:w="876" w:type="dxa"/>
            <w:tcBorders>
              <w:top w:val="nil"/>
              <w:left w:val="single" w:sz="6" w:space="0" w:color="auto"/>
              <w:bottom w:val="nil"/>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p>
        </w:tc>
        <w:tc>
          <w:tcPr>
            <w:tcW w:w="804" w:type="dxa"/>
            <w:tcBorders>
              <w:top w:val="nil"/>
              <w:left w:val="single" w:sz="6" w:space="0" w:color="auto"/>
              <w:bottom w:val="nil"/>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p>
        </w:tc>
        <w:tc>
          <w:tcPr>
            <w:tcW w:w="1884" w:type="dxa"/>
            <w:tcBorders>
              <w:top w:val="nil"/>
              <w:left w:val="single" w:sz="6" w:space="0" w:color="auto"/>
              <w:bottom w:val="nil"/>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p>
        </w:tc>
      </w:tr>
      <w:tr w:rsidR="00BA5E87" w:rsidRPr="00BA5E87" w:rsidTr="00BA5E87">
        <w:trPr>
          <w:trHeight w:val="523"/>
        </w:trPr>
        <w:tc>
          <w:tcPr>
            <w:tcW w:w="739" w:type="dxa"/>
            <w:tcBorders>
              <w:top w:val="nil"/>
              <w:left w:val="single" w:sz="6" w:space="0" w:color="auto"/>
              <w:bottom w:val="nil"/>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p>
        </w:tc>
        <w:tc>
          <w:tcPr>
            <w:tcW w:w="1531" w:type="dxa"/>
            <w:tcBorders>
              <w:top w:val="nil"/>
              <w:left w:val="single" w:sz="6" w:space="0" w:color="auto"/>
              <w:bottom w:val="nil"/>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p>
        </w:tc>
        <w:tc>
          <w:tcPr>
            <w:tcW w:w="562" w:type="dxa"/>
            <w:tcBorders>
              <w:top w:val="nil"/>
              <w:left w:val="single" w:sz="6" w:space="0" w:color="auto"/>
              <w:bottom w:val="nil"/>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p>
        </w:tc>
        <w:tc>
          <w:tcPr>
            <w:tcW w:w="307" w:type="dxa"/>
            <w:tcBorders>
              <w:top w:val="nil"/>
              <w:left w:val="single" w:sz="6" w:space="0" w:color="auto"/>
              <w:bottom w:val="nil"/>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p>
        </w:tc>
        <w:tc>
          <w:tcPr>
            <w:tcW w:w="742" w:type="dxa"/>
            <w:tcBorders>
              <w:top w:val="nil"/>
              <w:left w:val="single" w:sz="6" w:space="0" w:color="auto"/>
              <w:bottom w:val="nil"/>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p>
        </w:tc>
        <w:tc>
          <w:tcPr>
            <w:tcW w:w="331" w:type="dxa"/>
            <w:tcBorders>
              <w:top w:val="nil"/>
              <w:left w:val="single" w:sz="6" w:space="0" w:color="auto"/>
              <w:bottom w:val="nil"/>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p>
        </w:tc>
        <w:tc>
          <w:tcPr>
            <w:tcW w:w="324" w:type="dxa"/>
            <w:tcBorders>
              <w:top w:val="nil"/>
              <w:left w:val="single" w:sz="6" w:space="0" w:color="auto"/>
              <w:bottom w:val="nil"/>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p>
        </w:tc>
        <w:tc>
          <w:tcPr>
            <w:tcW w:w="758" w:type="dxa"/>
            <w:tcBorders>
              <w:top w:val="nil"/>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p>
        </w:tc>
        <w:tc>
          <w:tcPr>
            <w:tcW w:w="718" w:type="dxa"/>
            <w:tcBorders>
              <w:top w:val="nil"/>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p>
        </w:tc>
        <w:tc>
          <w:tcPr>
            <w:tcW w:w="924" w:type="dxa"/>
            <w:tcBorders>
              <w:top w:val="nil"/>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p>
        </w:tc>
        <w:tc>
          <w:tcPr>
            <w:tcW w:w="797" w:type="dxa"/>
            <w:tcBorders>
              <w:top w:val="nil"/>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right"/>
              <w:rPr>
                <w:rFonts w:eastAsiaTheme="minorHAnsi"/>
                <w:color w:val="000000"/>
                <w:sz w:val="20"/>
                <w:szCs w:val="20"/>
              </w:rPr>
            </w:pPr>
          </w:p>
        </w:tc>
        <w:tc>
          <w:tcPr>
            <w:tcW w:w="924" w:type="dxa"/>
            <w:tcBorders>
              <w:top w:val="nil"/>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p>
        </w:tc>
        <w:tc>
          <w:tcPr>
            <w:tcW w:w="458" w:type="dxa"/>
            <w:tcBorders>
              <w:top w:val="single" w:sz="6" w:space="0" w:color="auto"/>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за счет средств Фонда</w:t>
            </w:r>
          </w:p>
        </w:tc>
        <w:tc>
          <w:tcPr>
            <w:tcW w:w="766" w:type="dxa"/>
            <w:tcBorders>
              <w:top w:val="single" w:sz="6" w:space="0" w:color="auto"/>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за счет средств бюджета субъекта Российской Федерации</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за счет средств местного бюджета</w:t>
            </w:r>
          </w:p>
        </w:tc>
        <w:tc>
          <w:tcPr>
            <w:tcW w:w="4378" w:type="dxa"/>
            <w:gridSpan w:val="4"/>
            <w:tcBorders>
              <w:top w:val="single" w:sz="6" w:space="0" w:color="auto"/>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за счет средств собственников помещений в МКД</w:t>
            </w:r>
          </w:p>
        </w:tc>
      </w:tr>
      <w:tr w:rsidR="00BA5E87" w:rsidRPr="00BA5E87" w:rsidTr="00BA5E87">
        <w:trPr>
          <w:trHeight w:val="125"/>
        </w:trPr>
        <w:tc>
          <w:tcPr>
            <w:tcW w:w="739" w:type="dxa"/>
            <w:tcBorders>
              <w:top w:val="nil"/>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p>
        </w:tc>
        <w:tc>
          <w:tcPr>
            <w:tcW w:w="1531" w:type="dxa"/>
            <w:tcBorders>
              <w:top w:val="nil"/>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p>
        </w:tc>
        <w:tc>
          <w:tcPr>
            <w:tcW w:w="562" w:type="dxa"/>
            <w:tcBorders>
              <w:top w:val="nil"/>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p>
        </w:tc>
        <w:tc>
          <w:tcPr>
            <w:tcW w:w="307" w:type="dxa"/>
            <w:tcBorders>
              <w:top w:val="nil"/>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p>
        </w:tc>
        <w:tc>
          <w:tcPr>
            <w:tcW w:w="742" w:type="dxa"/>
            <w:tcBorders>
              <w:top w:val="nil"/>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p>
        </w:tc>
        <w:tc>
          <w:tcPr>
            <w:tcW w:w="331" w:type="dxa"/>
            <w:tcBorders>
              <w:top w:val="nil"/>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p>
        </w:tc>
        <w:tc>
          <w:tcPr>
            <w:tcW w:w="324" w:type="dxa"/>
            <w:tcBorders>
              <w:top w:val="nil"/>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p>
        </w:tc>
        <w:tc>
          <w:tcPr>
            <w:tcW w:w="758" w:type="dxa"/>
            <w:tcBorders>
              <w:top w:val="single" w:sz="6" w:space="0" w:color="auto"/>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кв.м</w:t>
            </w:r>
          </w:p>
        </w:tc>
        <w:tc>
          <w:tcPr>
            <w:tcW w:w="718" w:type="dxa"/>
            <w:tcBorders>
              <w:top w:val="single" w:sz="6" w:space="0" w:color="auto"/>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кв.м</w:t>
            </w:r>
          </w:p>
        </w:tc>
        <w:tc>
          <w:tcPr>
            <w:tcW w:w="924" w:type="dxa"/>
            <w:tcBorders>
              <w:top w:val="single" w:sz="6" w:space="0" w:color="auto"/>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кв.м</w:t>
            </w:r>
          </w:p>
        </w:tc>
        <w:tc>
          <w:tcPr>
            <w:tcW w:w="797" w:type="dxa"/>
            <w:tcBorders>
              <w:top w:val="single" w:sz="6" w:space="0" w:color="auto"/>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чел.</w:t>
            </w:r>
          </w:p>
        </w:tc>
        <w:tc>
          <w:tcPr>
            <w:tcW w:w="924" w:type="dxa"/>
            <w:tcBorders>
              <w:top w:val="single" w:sz="6" w:space="0" w:color="auto"/>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руб.</w:t>
            </w:r>
          </w:p>
        </w:tc>
        <w:tc>
          <w:tcPr>
            <w:tcW w:w="458" w:type="dxa"/>
            <w:tcBorders>
              <w:top w:val="single" w:sz="6" w:space="0" w:color="auto"/>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руб.</w:t>
            </w:r>
          </w:p>
        </w:tc>
        <w:tc>
          <w:tcPr>
            <w:tcW w:w="766" w:type="dxa"/>
            <w:tcBorders>
              <w:top w:val="single" w:sz="6" w:space="0" w:color="auto"/>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руб.</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руб.</w:t>
            </w: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руб.</w:t>
            </w:r>
          </w:p>
        </w:tc>
        <w:tc>
          <w:tcPr>
            <w:tcW w:w="876" w:type="dxa"/>
            <w:tcBorders>
              <w:top w:val="single" w:sz="6" w:space="0" w:color="auto"/>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руб./кв.м</w:t>
            </w:r>
          </w:p>
        </w:tc>
        <w:tc>
          <w:tcPr>
            <w:tcW w:w="804" w:type="dxa"/>
            <w:tcBorders>
              <w:top w:val="single" w:sz="6" w:space="0" w:color="auto"/>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руб./кв.м</w:t>
            </w:r>
          </w:p>
        </w:tc>
        <w:tc>
          <w:tcPr>
            <w:tcW w:w="1884" w:type="dxa"/>
            <w:tcBorders>
              <w:top w:val="nil"/>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p>
        </w:tc>
      </w:tr>
      <w:tr w:rsidR="00BA5E87" w:rsidRPr="00BA5E87" w:rsidTr="00BA5E87">
        <w:trPr>
          <w:trHeight w:val="125"/>
        </w:trPr>
        <w:tc>
          <w:tcPr>
            <w:tcW w:w="739" w:type="dxa"/>
            <w:tcBorders>
              <w:top w:val="single" w:sz="6" w:space="0" w:color="auto"/>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1</w:t>
            </w:r>
          </w:p>
        </w:tc>
        <w:tc>
          <w:tcPr>
            <w:tcW w:w="1531" w:type="dxa"/>
            <w:tcBorders>
              <w:top w:val="single" w:sz="6" w:space="0" w:color="auto"/>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2</w:t>
            </w:r>
          </w:p>
        </w:tc>
        <w:tc>
          <w:tcPr>
            <w:tcW w:w="562" w:type="dxa"/>
            <w:tcBorders>
              <w:top w:val="single" w:sz="6" w:space="0" w:color="auto"/>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3</w:t>
            </w:r>
          </w:p>
        </w:tc>
        <w:tc>
          <w:tcPr>
            <w:tcW w:w="307" w:type="dxa"/>
            <w:tcBorders>
              <w:top w:val="single" w:sz="6" w:space="0" w:color="auto"/>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4</w:t>
            </w:r>
          </w:p>
        </w:tc>
        <w:tc>
          <w:tcPr>
            <w:tcW w:w="742" w:type="dxa"/>
            <w:tcBorders>
              <w:top w:val="single" w:sz="6" w:space="0" w:color="auto"/>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5</w:t>
            </w:r>
          </w:p>
        </w:tc>
        <w:tc>
          <w:tcPr>
            <w:tcW w:w="331" w:type="dxa"/>
            <w:tcBorders>
              <w:top w:val="single" w:sz="6" w:space="0" w:color="auto"/>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6</w:t>
            </w:r>
          </w:p>
        </w:tc>
        <w:tc>
          <w:tcPr>
            <w:tcW w:w="324" w:type="dxa"/>
            <w:tcBorders>
              <w:top w:val="single" w:sz="6" w:space="0" w:color="auto"/>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7</w:t>
            </w:r>
          </w:p>
        </w:tc>
        <w:tc>
          <w:tcPr>
            <w:tcW w:w="758" w:type="dxa"/>
            <w:tcBorders>
              <w:top w:val="single" w:sz="6" w:space="0" w:color="auto"/>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8</w:t>
            </w:r>
          </w:p>
        </w:tc>
        <w:tc>
          <w:tcPr>
            <w:tcW w:w="718" w:type="dxa"/>
            <w:tcBorders>
              <w:top w:val="single" w:sz="6" w:space="0" w:color="auto"/>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9</w:t>
            </w:r>
          </w:p>
        </w:tc>
        <w:tc>
          <w:tcPr>
            <w:tcW w:w="924" w:type="dxa"/>
            <w:tcBorders>
              <w:top w:val="single" w:sz="6" w:space="0" w:color="auto"/>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10</w:t>
            </w:r>
          </w:p>
        </w:tc>
        <w:tc>
          <w:tcPr>
            <w:tcW w:w="797" w:type="dxa"/>
            <w:tcBorders>
              <w:top w:val="single" w:sz="6" w:space="0" w:color="auto"/>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right"/>
              <w:rPr>
                <w:rFonts w:eastAsiaTheme="minorHAnsi"/>
                <w:color w:val="000000"/>
                <w:sz w:val="20"/>
                <w:szCs w:val="20"/>
              </w:rPr>
            </w:pPr>
            <w:r w:rsidRPr="00BA5E87">
              <w:rPr>
                <w:rFonts w:eastAsiaTheme="minorHAnsi"/>
                <w:color w:val="000000"/>
                <w:sz w:val="20"/>
                <w:szCs w:val="20"/>
              </w:rPr>
              <w:t>11</w:t>
            </w:r>
          </w:p>
        </w:tc>
        <w:tc>
          <w:tcPr>
            <w:tcW w:w="924" w:type="dxa"/>
            <w:tcBorders>
              <w:top w:val="single" w:sz="6" w:space="0" w:color="auto"/>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12</w:t>
            </w:r>
          </w:p>
        </w:tc>
        <w:tc>
          <w:tcPr>
            <w:tcW w:w="458" w:type="dxa"/>
            <w:tcBorders>
              <w:top w:val="single" w:sz="6" w:space="0" w:color="auto"/>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13</w:t>
            </w:r>
          </w:p>
        </w:tc>
        <w:tc>
          <w:tcPr>
            <w:tcW w:w="766" w:type="dxa"/>
            <w:tcBorders>
              <w:top w:val="single" w:sz="6" w:space="0" w:color="auto"/>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14</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15</w:t>
            </w: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16</w:t>
            </w:r>
          </w:p>
        </w:tc>
        <w:tc>
          <w:tcPr>
            <w:tcW w:w="876" w:type="dxa"/>
            <w:tcBorders>
              <w:top w:val="single" w:sz="6" w:space="0" w:color="auto"/>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17</w:t>
            </w:r>
          </w:p>
        </w:tc>
        <w:tc>
          <w:tcPr>
            <w:tcW w:w="804" w:type="dxa"/>
            <w:tcBorders>
              <w:top w:val="single" w:sz="6" w:space="0" w:color="auto"/>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18</w:t>
            </w:r>
          </w:p>
        </w:tc>
        <w:tc>
          <w:tcPr>
            <w:tcW w:w="1884" w:type="dxa"/>
            <w:tcBorders>
              <w:top w:val="single" w:sz="6" w:space="0" w:color="auto"/>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p>
        </w:tc>
      </w:tr>
      <w:tr w:rsidR="00BA5E87" w:rsidRPr="00BA5E87" w:rsidTr="00BA5E87">
        <w:trPr>
          <w:trHeight w:val="154"/>
        </w:trPr>
        <w:tc>
          <w:tcPr>
            <w:tcW w:w="739" w:type="dxa"/>
            <w:tcBorders>
              <w:top w:val="single" w:sz="6" w:space="0" w:color="auto"/>
              <w:left w:val="single" w:sz="6" w:space="0" w:color="auto"/>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r w:rsidRPr="00BA5E87">
              <w:rPr>
                <w:rFonts w:eastAsiaTheme="minorHAnsi"/>
                <w:b/>
                <w:bCs/>
                <w:color w:val="000000"/>
                <w:sz w:val="20"/>
                <w:szCs w:val="20"/>
              </w:rPr>
              <w:t>2020</w:t>
            </w:r>
          </w:p>
        </w:tc>
        <w:tc>
          <w:tcPr>
            <w:tcW w:w="1531"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562"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307"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742"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331"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324"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758"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718"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924"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797"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924"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458"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766"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655"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814"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876"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804"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1884" w:type="dxa"/>
            <w:tcBorders>
              <w:top w:val="single" w:sz="6" w:space="0" w:color="auto"/>
              <w:left w:val="nil"/>
              <w:bottom w:val="single" w:sz="6" w:space="0" w:color="auto"/>
              <w:right w:val="single" w:sz="6" w:space="0" w:color="auto"/>
            </w:tcBorders>
          </w:tcPr>
          <w:p w:rsidR="00BA5E87" w:rsidRPr="00BA5E87" w:rsidRDefault="00BA5E87">
            <w:pPr>
              <w:autoSpaceDE w:val="0"/>
              <w:autoSpaceDN w:val="0"/>
              <w:adjustRightInd w:val="0"/>
              <w:jc w:val="center"/>
              <w:rPr>
                <w:rFonts w:eastAsiaTheme="minorHAnsi"/>
                <w:b/>
                <w:bCs/>
                <w:color w:val="000000"/>
                <w:sz w:val="20"/>
                <w:szCs w:val="20"/>
              </w:rPr>
            </w:pPr>
          </w:p>
        </w:tc>
      </w:tr>
      <w:tr w:rsidR="00BA5E87" w:rsidRPr="00BA5E87" w:rsidTr="00BA5E87">
        <w:trPr>
          <w:trHeight w:val="125"/>
        </w:trPr>
        <w:tc>
          <w:tcPr>
            <w:tcW w:w="2270" w:type="dxa"/>
            <w:gridSpan w:val="2"/>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left"/>
              <w:rPr>
                <w:rFonts w:eastAsiaTheme="minorHAnsi"/>
                <w:i/>
                <w:iCs/>
                <w:color w:val="000000"/>
                <w:sz w:val="20"/>
                <w:szCs w:val="20"/>
              </w:rPr>
            </w:pPr>
            <w:r w:rsidRPr="00BA5E87">
              <w:rPr>
                <w:rFonts w:eastAsiaTheme="minorHAnsi"/>
                <w:i/>
                <w:iCs/>
                <w:color w:val="000000"/>
                <w:sz w:val="20"/>
                <w:szCs w:val="20"/>
              </w:rPr>
              <w:t>ИТОГО по Кадыйскому муниципальному району</w:t>
            </w:r>
          </w:p>
        </w:tc>
        <w:tc>
          <w:tcPr>
            <w:tcW w:w="562"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i/>
                <w:iCs/>
                <w:color w:val="000000"/>
                <w:sz w:val="20"/>
                <w:szCs w:val="20"/>
              </w:rPr>
            </w:pPr>
            <w:r w:rsidRPr="00BA5E87">
              <w:rPr>
                <w:rFonts w:eastAsiaTheme="minorHAnsi"/>
                <w:i/>
                <w:iCs/>
                <w:color w:val="000000"/>
                <w:sz w:val="20"/>
                <w:szCs w:val="20"/>
              </w:rPr>
              <w:t>X</w:t>
            </w:r>
          </w:p>
        </w:tc>
        <w:tc>
          <w:tcPr>
            <w:tcW w:w="307"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i/>
                <w:iCs/>
                <w:color w:val="000000"/>
                <w:sz w:val="20"/>
                <w:szCs w:val="20"/>
              </w:rPr>
            </w:pPr>
            <w:r w:rsidRPr="00BA5E87">
              <w:rPr>
                <w:rFonts w:eastAsiaTheme="minorHAnsi"/>
                <w:i/>
                <w:iCs/>
                <w:color w:val="000000"/>
                <w:sz w:val="20"/>
                <w:szCs w:val="20"/>
              </w:rPr>
              <w:t>X</w:t>
            </w:r>
          </w:p>
        </w:tc>
        <w:tc>
          <w:tcPr>
            <w:tcW w:w="742"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i/>
                <w:iCs/>
                <w:color w:val="000000"/>
                <w:sz w:val="20"/>
                <w:szCs w:val="20"/>
              </w:rPr>
            </w:pPr>
            <w:r w:rsidRPr="00BA5E87">
              <w:rPr>
                <w:rFonts w:eastAsiaTheme="minorHAnsi"/>
                <w:i/>
                <w:iCs/>
                <w:color w:val="000000"/>
                <w:sz w:val="20"/>
                <w:szCs w:val="20"/>
              </w:rPr>
              <w:t>X</w:t>
            </w:r>
          </w:p>
        </w:tc>
        <w:tc>
          <w:tcPr>
            <w:tcW w:w="331"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i/>
                <w:iCs/>
                <w:color w:val="000000"/>
                <w:sz w:val="20"/>
                <w:szCs w:val="20"/>
              </w:rPr>
            </w:pPr>
            <w:r w:rsidRPr="00BA5E87">
              <w:rPr>
                <w:rFonts w:eastAsiaTheme="minorHAnsi"/>
                <w:i/>
                <w:iCs/>
                <w:color w:val="000000"/>
                <w:sz w:val="20"/>
                <w:szCs w:val="20"/>
              </w:rPr>
              <w:t>X</w:t>
            </w:r>
          </w:p>
        </w:tc>
        <w:tc>
          <w:tcPr>
            <w:tcW w:w="324"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i/>
                <w:iCs/>
                <w:color w:val="000000"/>
                <w:sz w:val="20"/>
                <w:szCs w:val="20"/>
              </w:rPr>
            </w:pPr>
            <w:r w:rsidRPr="00BA5E87">
              <w:rPr>
                <w:rFonts w:eastAsiaTheme="minorHAnsi"/>
                <w:i/>
                <w:iCs/>
                <w:color w:val="000000"/>
                <w:sz w:val="20"/>
                <w:szCs w:val="20"/>
              </w:rPr>
              <w:t>X</w:t>
            </w:r>
          </w:p>
        </w:tc>
        <w:tc>
          <w:tcPr>
            <w:tcW w:w="758" w:type="dxa"/>
            <w:tcBorders>
              <w:top w:val="single" w:sz="6" w:space="0" w:color="auto"/>
              <w:left w:val="single" w:sz="6" w:space="0" w:color="auto"/>
              <w:bottom w:val="single" w:sz="6" w:space="0" w:color="auto"/>
              <w:right w:val="single" w:sz="2" w:space="0" w:color="000000"/>
            </w:tcBorders>
          </w:tcPr>
          <w:p w:rsidR="00BA5E87" w:rsidRPr="00BA5E87" w:rsidRDefault="00BA5E87">
            <w:pPr>
              <w:autoSpaceDE w:val="0"/>
              <w:autoSpaceDN w:val="0"/>
              <w:adjustRightInd w:val="0"/>
              <w:jc w:val="right"/>
              <w:rPr>
                <w:rFonts w:eastAsiaTheme="minorHAnsi"/>
                <w:i/>
                <w:iCs/>
                <w:color w:val="000000"/>
                <w:sz w:val="20"/>
                <w:szCs w:val="20"/>
              </w:rPr>
            </w:pPr>
            <w:r w:rsidRPr="00BA5E87">
              <w:rPr>
                <w:rFonts w:eastAsiaTheme="minorHAnsi"/>
                <w:i/>
                <w:iCs/>
                <w:color w:val="000000"/>
                <w:sz w:val="20"/>
                <w:szCs w:val="20"/>
              </w:rPr>
              <w:t>330,36</w:t>
            </w:r>
          </w:p>
        </w:tc>
        <w:tc>
          <w:tcPr>
            <w:tcW w:w="718" w:type="dxa"/>
            <w:tcBorders>
              <w:top w:val="single" w:sz="6" w:space="0" w:color="auto"/>
              <w:left w:val="single" w:sz="2" w:space="0" w:color="000000"/>
              <w:bottom w:val="single" w:sz="6" w:space="0" w:color="auto"/>
              <w:right w:val="single" w:sz="2" w:space="0" w:color="000000"/>
            </w:tcBorders>
          </w:tcPr>
          <w:p w:rsidR="00BA5E87" w:rsidRPr="00BA5E87" w:rsidRDefault="00BA5E87">
            <w:pPr>
              <w:autoSpaceDE w:val="0"/>
              <w:autoSpaceDN w:val="0"/>
              <w:adjustRightInd w:val="0"/>
              <w:jc w:val="right"/>
              <w:rPr>
                <w:rFonts w:eastAsiaTheme="minorHAnsi"/>
                <w:i/>
                <w:iCs/>
                <w:color w:val="000000"/>
                <w:sz w:val="20"/>
                <w:szCs w:val="20"/>
              </w:rPr>
            </w:pPr>
            <w:r w:rsidRPr="00BA5E87">
              <w:rPr>
                <w:rFonts w:eastAsiaTheme="minorHAnsi"/>
                <w:i/>
                <w:iCs/>
                <w:color w:val="000000"/>
                <w:sz w:val="20"/>
                <w:szCs w:val="20"/>
              </w:rPr>
              <w:t>297,50</w:t>
            </w:r>
          </w:p>
        </w:tc>
        <w:tc>
          <w:tcPr>
            <w:tcW w:w="924" w:type="dxa"/>
            <w:tcBorders>
              <w:top w:val="single" w:sz="6" w:space="0" w:color="auto"/>
              <w:left w:val="single" w:sz="2" w:space="0" w:color="000000"/>
              <w:bottom w:val="single" w:sz="6" w:space="0" w:color="auto"/>
              <w:right w:val="single" w:sz="2" w:space="0" w:color="000000"/>
            </w:tcBorders>
          </w:tcPr>
          <w:p w:rsidR="00BA5E87" w:rsidRPr="00BA5E87" w:rsidRDefault="00BA5E87">
            <w:pPr>
              <w:autoSpaceDE w:val="0"/>
              <w:autoSpaceDN w:val="0"/>
              <w:adjustRightInd w:val="0"/>
              <w:jc w:val="right"/>
              <w:rPr>
                <w:rFonts w:eastAsiaTheme="minorHAnsi"/>
                <w:i/>
                <w:iCs/>
                <w:color w:val="000000"/>
                <w:sz w:val="20"/>
                <w:szCs w:val="20"/>
              </w:rPr>
            </w:pPr>
            <w:r w:rsidRPr="00BA5E87">
              <w:rPr>
                <w:rFonts w:eastAsiaTheme="minorHAnsi"/>
                <w:i/>
                <w:iCs/>
                <w:color w:val="000000"/>
                <w:sz w:val="20"/>
                <w:szCs w:val="20"/>
              </w:rPr>
              <w:t>110,50</w:t>
            </w:r>
          </w:p>
        </w:tc>
        <w:tc>
          <w:tcPr>
            <w:tcW w:w="797" w:type="dxa"/>
            <w:tcBorders>
              <w:top w:val="single" w:sz="6" w:space="0" w:color="auto"/>
              <w:left w:val="single" w:sz="2" w:space="0" w:color="000000"/>
              <w:bottom w:val="single" w:sz="6" w:space="0" w:color="auto"/>
              <w:right w:val="single" w:sz="2" w:space="0" w:color="000000"/>
            </w:tcBorders>
          </w:tcPr>
          <w:p w:rsidR="00BA5E87" w:rsidRPr="00BA5E87" w:rsidRDefault="00BA5E87">
            <w:pPr>
              <w:autoSpaceDE w:val="0"/>
              <w:autoSpaceDN w:val="0"/>
              <w:adjustRightInd w:val="0"/>
              <w:jc w:val="right"/>
              <w:rPr>
                <w:rFonts w:eastAsiaTheme="minorHAnsi"/>
                <w:i/>
                <w:iCs/>
                <w:color w:val="000000"/>
                <w:sz w:val="20"/>
                <w:szCs w:val="20"/>
              </w:rPr>
            </w:pPr>
            <w:r w:rsidRPr="00BA5E87">
              <w:rPr>
                <w:rFonts w:eastAsiaTheme="minorHAnsi"/>
                <w:i/>
                <w:iCs/>
                <w:color w:val="000000"/>
                <w:sz w:val="20"/>
                <w:szCs w:val="20"/>
              </w:rPr>
              <w:t>14,00</w:t>
            </w:r>
          </w:p>
        </w:tc>
        <w:tc>
          <w:tcPr>
            <w:tcW w:w="924" w:type="dxa"/>
            <w:tcBorders>
              <w:top w:val="single" w:sz="6" w:space="0" w:color="auto"/>
              <w:left w:val="single" w:sz="2" w:space="0" w:color="000000"/>
              <w:bottom w:val="single" w:sz="6" w:space="0" w:color="auto"/>
              <w:right w:val="single" w:sz="2" w:space="0" w:color="000000"/>
            </w:tcBorders>
            <w:shd w:val="solid" w:color="FFFFFF" w:fill="auto"/>
          </w:tcPr>
          <w:p w:rsidR="00BA5E87" w:rsidRPr="00BA5E87" w:rsidRDefault="00BA5E87">
            <w:pPr>
              <w:autoSpaceDE w:val="0"/>
              <w:autoSpaceDN w:val="0"/>
              <w:adjustRightInd w:val="0"/>
              <w:jc w:val="right"/>
              <w:rPr>
                <w:rFonts w:eastAsiaTheme="minorHAnsi"/>
                <w:i/>
                <w:iCs/>
                <w:color w:val="000000"/>
                <w:sz w:val="20"/>
                <w:szCs w:val="20"/>
              </w:rPr>
            </w:pPr>
            <w:r w:rsidRPr="00BA5E87">
              <w:rPr>
                <w:rFonts w:eastAsiaTheme="minorHAnsi"/>
                <w:i/>
                <w:iCs/>
                <w:color w:val="000000"/>
                <w:sz w:val="20"/>
                <w:szCs w:val="20"/>
              </w:rPr>
              <w:t>746 230,00</w:t>
            </w:r>
          </w:p>
        </w:tc>
        <w:tc>
          <w:tcPr>
            <w:tcW w:w="458" w:type="dxa"/>
            <w:tcBorders>
              <w:top w:val="single" w:sz="6" w:space="0" w:color="auto"/>
              <w:left w:val="single" w:sz="2" w:space="0" w:color="000000"/>
              <w:bottom w:val="single" w:sz="6" w:space="0" w:color="auto"/>
              <w:right w:val="single" w:sz="2" w:space="0" w:color="000000"/>
            </w:tcBorders>
          </w:tcPr>
          <w:p w:rsidR="00BA5E87" w:rsidRPr="00BA5E87" w:rsidRDefault="00BA5E87">
            <w:pPr>
              <w:autoSpaceDE w:val="0"/>
              <w:autoSpaceDN w:val="0"/>
              <w:adjustRightInd w:val="0"/>
              <w:jc w:val="right"/>
              <w:rPr>
                <w:rFonts w:eastAsiaTheme="minorHAnsi"/>
                <w:i/>
                <w:iCs/>
                <w:color w:val="000000"/>
                <w:sz w:val="20"/>
                <w:szCs w:val="20"/>
              </w:rPr>
            </w:pPr>
            <w:r w:rsidRPr="00BA5E87">
              <w:rPr>
                <w:rFonts w:eastAsiaTheme="minorHAnsi"/>
                <w:i/>
                <w:iCs/>
                <w:color w:val="000000"/>
                <w:sz w:val="20"/>
                <w:szCs w:val="20"/>
              </w:rPr>
              <w:t>0,00</w:t>
            </w:r>
          </w:p>
        </w:tc>
        <w:tc>
          <w:tcPr>
            <w:tcW w:w="766" w:type="dxa"/>
            <w:tcBorders>
              <w:top w:val="single" w:sz="6" w:space="0" w:color="auto"/>
              <w:left w:val="single" w:sz="2" w:space="0" w:color="000000"/>
              <w:bottom w:val="single" w:sz="6" w:space="0" w:color="auto"/>
              <w:right w:val="single" w:sz="2" w:space="0" w:color="000000"/>
            </w:tcBorders>
          </w:tcPr>
          <w:p w:rsidR="00BA5E87" w:rsidRPr="00BA5E87" w:rsidRDefault="00BA5E87">
            <w:pPr>
              <w:autoSpaceDE w:val="0"/>
              <w:autoSpaceDN w:val="0"/>
              <w:adjustRightInd w:val="0"/>
              <w:jc w:val="right"/>
              <w:rPr>
                <w:rFonts w:eastAsiaTheme="minorHAnsi"/>
                <w:i/>
                <w:iCs/>
                <w:color w:val="000000"/>
                <w:sz w:val="20"/>
                <w:szCs w:val="20"/>
              </w:rPr>
            </w:pPr>
            <w:r w:rsidRPr="00BA5E87">
              <w:rPr>
                <w:rFonts w:eastAsiaTheme="minorHAnsi"/>
                <w:i/>
                <w:iCs/>
                <w:color w:val="000000"/>
                <w:sz w:val="20"/>
                <w:szCs w:val="20"/>
              </w:rPr>
              <w:t>0,00</w:t>
            </w:r>
          </w:p>
        </w:tc>
        <w:tc>
          <w:tcPr>
            <w:tcW w:w="655" w:type="dxa"/>
            <w:tcBorders>
              <w:top w:val="single" w:sz="6" w:space="0" w:color="auto"/>
              <w:left w:val="single" w:sz="2" w:space="0" w:color="000000"/>
              <w:bottom w:val="single" w:sz="6" w:space="0" w:color="auto"/>
              <w:right w:val="single" w:sz="2" w:space="0" w:color="000000"/>
            </w:tcBorders>
          </w:tcPr>
          <w:p w:rsidR="00BA5E87" w:rsidRPr="00BA5E87" w:rsidRDefault="00BA5E87">
            <w:pPr>
              <w:autoSpaceDE w:val="0"/>
              <w:autoSpaceDN w:val="0"/>
              <w:adjustRightInd w:val="0"/>
              <w:jc w:val="right"/>
              <w:rPr>
                <w:rFonts w:eastAsiaTheme="minorHAnsi"/>
                <w:i/>
                <w:iCs/>
                <w:color w:val="000000"/>
                <w:sz w:val="20"/>
                <w:szCs w:val="20"/>
              </w:rPr>
            </w:pPr>
            <w:r w:rsidRPr="00BA5E87">
              <w:rPr>
                <w:rFonts w:eastAsiaTheme="minorHAnsi"/>
                <w:i/>
                <w:iCs/>
                <w:color w:val="000000"/>
                <w:sz w:val="20"/>
                <w:szCs w:val="20"/>
              </w:rPr>
              <w:t>0,00</w:t>
            </w:r>
          </w:p>
        </w:tc>
        <w:tc>
          <w:tcPr>
            <w:tcW w:w="814" w:type="dxa"/>
            <w:tcBorders>
              <w:top w:val="single" w:sz="6" w:space="0" w:color="auto"/>
              <w:left w:val="single" w:sz="2" w:space="0" w:color="000000"/>
              <w:bottom w:val="single" w:sz="6" w:space="0" w:color="auto"/>
              <w:right w:val="single" w:sz="6" w:space="0" w:color="auto"/>
            </w:tcBorders>
            <w:shd w:val="solid" w:color="FFFFFF" w:fill="auto"/>
          </w:tcPr>
          <w:p w:rsidR="00BA5E87" w:rsidRPr="00BA5E87" w:rsidRDefault="00BA5E87">
            <w:pPr>
              <w:autoSpaceDE w:val="0"/>
              <w:autoSpaceDN w:val="0"/>
              <w:adjustRightInd w:val="0"/>
              <w:jc w:val="right"/>
              <w:rPr>
                <w:rFonts w:eastAsiaTheme="minorHAnsi"/>
                <w:i/>
                <w:iCs/>
                <w:color w:val="000000"/>
                <w:sz w:val="20"/>
                <w:szCs w:val="20"/>
              </w:rPr>
            </w:pPr>
            <w:r w:rsidRPr="00BA5E87">
              <w:rPr>
                <w:rFonts w:eastAsiaTheme="minorHAnsi"/>
                <w:i/>
                <w:iCs/>
                <w:color w:val="000000"/>
                <w:sz w:val="20"/>
                <w:szCs w:val="20"/>
              </w:rPr>
              <w:t>746 230,00</w:t>
            </w:r>
          </w:p>
        </w:tc>
        <w:tc>
          <w:tcPr>
            <w:tcW w:w="876"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b/>
                <w:bCs/>
                <w:color w:val="000000"/>
                <w:sz w:val="20"/>
                <w:szCs w:val="20"/>
              </w:rPr>
            </w:pPr>
            <w:r w:rsidRPr="00BA5E87">
              <w:rPr>
                <w:rFonts w:eastAsiaTheme="minorHAnsi"/>
                <w:b/>
                <w:bCs/>
                <w:color w:val="000000"/>
                <w:sz w:val="20"/>
                <w:szCs w:val="20"/>
              </w:rPr>
              <w:t>X</w:t>
            </w:r>
          </w:p>
        </w:tc>
        <w:tc>
          <w:tcPr>
            <w:tcW w:w="804"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b/>
                <w:bCs/>
                <w:color w:val="000000"/>
                <w:sz w:val="20"/>
                <w:szCs w:val="20"/>
              </w:rPr>
            </w:pPr>
            <w:r w:rsidRPr="00BA5E87">
              <w:rPr>
                <w:rFonts w:eastAsiaTheme="minorHAnsi"/>
                <w:b/>
                <w:bCs/>
                <w:color w:val="000000"/>
                <w:sz w:val="20"/>
                <w:szCs w:val="20"/>
              </w:rPr>
              <w:t>X</w:t>
            </w:r>
          </w:p>
        </w:tc>
        <w:tc>
          <w:tcPr>
            <w:tcW w:w="1884"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b/>
                <w:bCs/>
                <w:color w:val="000000"/>
                <w:sz w:val="20"/>
                <w:szCs w:val="20"/>
              </w:rPr>
            </w:pPr>
            <w:r w:rsidRPr="00BA5E87">
              <w:rPr>
                <w:rFonts w:eastAsiaTheme="minorHAnsi"/>
                <w:b/>
                <w:bCs/>
                <w:color w:val="000000"/>
                <w:sz w:val="20"/>
                <w:szCs w:val="20"/>
              </w:rPr>
              <w:t>X</w:t>
            </w:r>
          </w:p>
        </w:tc>
      </w:tr>
      <w:tr w:rsidR="00BA5E87" w:rsidRPr="00BA5E87" w:rsidTr="00BA5E87">
        <w:trPr>
          <w:trHeight w:val="269"/>
        </w:trPr>
        <w:tc>
          <w:tcPr>
            <w:tcW w:w="739"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left"/>
              <w:rPr>
                <w:rFonts w:eastAsiaTheme="minorHAnsi"/>
                <w:i/>
                <w:iCs/>
                <w:color w:val="000000"/>
                <w:sz w:val="20"/>
                <w:szCs w:val="20"/>
              </w:rPr>
            </w:pPr>
          </w:p>
        </w:tc>
        <w:tc>
          <w:tcPr>
            <w:tcW w:w="1531"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left"/>
              <w:rPr>
                <w:rFonts w:eastAsiaTheme="minorHAnsi"/>
                <w:color w:val="000000"/>
                <w:sz w:val="20"/>
                <w:szCs w:val="20"/>
              </w:rPr>
            </w:pPr>
            <w:r w:rsidRPr="00BA5E87">
              <w:rPr>
                <w:rFonts w:eastAsiaTheme="minorHAnsi"/>
                <w:color w:val="000000"/>
                <w:sz w:val="20"/>
                <w:szCs w:val="20"/>
              </w:rPr>
              <w:t xml:space="preserve">Кадыйский р-н, </w:t>
            </w:r>
            <w:proofErr w:type="spellStart"/>
            <w:r w:rsidRPr="00BA5E87">
              <w:rPr>
                <w:rFonts w:eastAsiaTheme="minorHAnsi"/>
                <w:color w:val="000000"/>
                <w:sz w:val="20"/>
                <w:szCs w:val="20"/>
              </w:rPr>
              <w:t>п</w:t>
            </w:r>
            <w:proofErr w:type="spellEnd"/>
            <w:r w:rsidRPr="00BA5E87">
              <w:rPr>
                <w:rFonts w:eastAsiaTheme="minorHAnsi"/>
                <w:color w:val="000000"/>
                <w:sz w:val="20"/>
                <w:szCs w:val="20"/>
              </w:rPr>
              <w:t xml:space="preserve"> Кадый, </w:t>
            </w:r>
            <w:proofErr w:type="spellStart"/>
            <w:r w:rsidRPr="00BA5E87">
              <w:rPr>
                <w:rFonts w:eastAsiaTheme="minorHAnsi"/>
                <w:color w:val="000000"/>
                <w:sz w:val="20"/>
                <w:szCs w:val="20"/>
              </w:rPr>
              <w:t>пгт</w:t>
            </w:r>
            <w:proofErr w:type="spellEnd"/>
            <w:r w:rsidRPr="00BA5E87">
              <w:rPr>
                <w:rFonts w:eastAsiaTheme="minorHAnsi"/>
                <w:color w:val="000000"/>
                <w:sz w:val="20"/>
                <w:szCs w:val="20"/>
              </w:rPr>
              <w:t xml:space="preserve"> Кадый, </w:t>
            </w:r>
            <w:proofErr w:type="spellStart"/>
            <w:r w:rsidRPr="00BA5E87">
              <w:rPr>
                <w:rFonts w:eastAsiaTheme="minorHAnsi"/>
                <w:color w:val="000000"/>
                <w:sz w:val="20"/>
                <w:szCs w:val="20"/>
              </w:rPr>
              <w:t>ул</w:t>
            </w:r>
            <w:proofErr w:type="spellEnd"/>
            <w:r w:rsidRPr="00BA5E87">
              <w:rPr>
                <w:rFonts w:eastAsiaTheme="minorHAnsi"/>
                <w:color w:val="000000"/>
                <w:sz w:val="20"/>
                <w:szCs w:val="20"/>
              </w:rPr>
              <w:t xml:space="preserve"> Центральная, д. 9</w:t>
            </w:r>
          </w:p>
        </w:tc>
        <w:tc>
          <w:tcPr>
            <w:tcW w:w="562"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1962</w:t>
            </w:r>
          </w:p>
        </w:tc>
        <w:tc>
          <w:tcPr>
            <w:tcW w:w="307"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i/>
                <w:iCs/>
                <w:color w:val="000000"/>
                <w:sz w:val="20"/>
                <w:szCs w:val="20"/>
              </w:rPr>
            </w:pPr>
          </w:p>
        </w:tc>
        <w:tc>
          <w:tcPr>
            <w:tcW w:w="742"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Деревянный</w:t>
            </w:r>
          </w:p>
        </w:tc>
        <w:tc>
          <w:tcPr>
            <w:tcW w:w="331"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2</w:t>
            </w:r>
          </w:p>
        </w:tc>
        <w:tc>
          <w:tcPr>
            <w:tcW w:w="324"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1</w:t>
            </w:r>
          </w:p>
        </w:tc>
        <w:tc>
          <w:tcPr>
            <w:tcW w:w="758" w:type="dxa"/>
            <w:tcBorders>
              <w:top w:val="single" w:sz="6" w:space="0" w:color="auto"/>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330,36</w:t>
            </w:r>
          </w:p>
        </w:tc>
        <w:tc>
          <w:tcPr>
            <w:tcW w:w="718"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297,50</w:t>
            </w:r>
          </w:p>
        </w:tc>
        <w:tc>
          <w:tcPr>
            <w:tcW w:w="924"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right"/>
              <w:rPr>
                <w:rFonts w:eastAsiaTheme="minorHAnsi"/>
                <w:color w:val="000000"/>
                <w:sz w:val="20"/>
                <w:szCs w:val="20"/>
              </w:rPr>
            </w:pPr>
            <w:r w:rsidRPr="00BA5E87">
              <w:rPr>
                <w:rFonts w:eastAsiaTheme="minorHAnsi"/>
                <w:color w:val="000000"/>
                <w:sz w:val="20"/>
                <w:szCs w:val="20"/>
              </w:rPr>
              <w:t>110,50</w:t>
            </w:r>
          </w:p>
        </w:tc>
        <w:tc>
          <w:tcPr>
            <w:tcW w:w="797"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right"/>
              <w:rPr>
                <w:rFonts w:eastAsiaTheme="minorHAnsi"/>
                <w:color w:val="000000"/>
                <w:sz w:val="20"/>
                <w:szCs w:val="20"/>
              </w:rPr>
            </w:pPr>
            <w:r w:rsidRPr="00BA5E87">
              <w:rPr>
                <w:rFonts w:eastAsiaTheme="minorHAnsi"/>
                <w:color w:val="000000"/>
                <w:sz w:val="20"/>
                <w:szCs w:val="20"/>
              </w:rPr>
              <w:t>14</w:t>
            </w:r>
          </w:p>
        </w:tc>
        <w:tc>
          <w:tcPr>
            <w:tcW w:w="924" w:type="dxa"/>
            <w:tcBorders>
              <w:top w:val="single" w:sz="6" w:space="0" w:color="auto"/>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right"/>
              <w:rPr>
                <w:rFonts w:eastAsiaTheme="minorHAnsi"/>
                <w:color w:val="000000"/>
                <w:sz w:val="20"/>
                <w:szCs w:val="20"/>
              </w:rPr>
            </w:pPr>
            <w:r w:rsidRPr="00BA5E87">
              <w:rPr>
                <w:rFonts w:eastAsiaTheme="minorHAnsi"/>
                <w:color w:val="000000"/>
                <w:sz w:val="20"/>
                <w:szCs w:val="20"/>
              </w:rPr>
              <w:t>746 230,00</w:t>
            </w:r>
          </w:p>
        </w:tc>
        <w:tc>
          <w:tcPr>
            <w:tcW w:w="458"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right"/>
              <w:rPr>
                <w:rFonts w:eastAsiaTheme="minorHAnsi"/>
                <w:i/>
                <w:iCs/>
                <w:color w:val="000000"/>
                <w:sz w:val="20"/>
                <w:szCs w:val="20"/>
              </w:rPr>
            </w:pPr>
          </w:p>
        </w:tc>
        <w:tc>
          <w:tcPr>
            <w:tcW w:w="766"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right"/>
              <w:rPr>
                <w:rFonts w:eastAsiaTheme="minorHAnsi"/>
                <w:i/>
                <w:iCs/>
                <w:color w:val="000000"/>
                <w:sz w:val="20"/>
                <w:szCs w:val="20"/>
              </w:rPr>
            </w:pPr>
          </w:p>
        </w:tc>
        <w:tc>
          <w:tcPr>
            <w:tcW w:w="655"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right"/>
              <w:rPr>
                <w:rFonts w:eastAsiaTheme="minorHAnsi"/>
                <w:i/>
                <w:iCs/>
                <w:color w:val="000000"/>
                <w:sz w:val="20"/>
                <w:szCs w:val="20"/>
              </w:rPr>
            </w:pPr>
          </w:p>
        </w:tc>
        <w:tc>
          <w:tcPr>
            <w:tcW w:w="814" w:type="dxa"/>
            <w:tcBorders>
              <w:top w:val="single" w:sz="6" w:space="0" w:color="auto"/>
              <w:left w:val="single" w:sz="6" w:space="0" w:color="auto"/>
              <w:bottom w:val="single" w:sz="6" w:space="0" w:color="auto"/>
              <w:right w:val="single" w:sz="6" w:space="0" w:color="auto"/>
            </w:tcBorders>
            <w:shd w:val="solid" w:color="FFFFFF" w:fill="auto"/>
          </w:tcPr>
          <w:p w:rsidR="00BA5E87" w:rsidRPr="00BA5E87" w:rsidRDefault="00BA5E87">
            <w:pPr>
              <w:autoSpaceDE w:val="0"/>
              <w:autoSpaceDN w:val="0"/>
              <w:adjustRightInd w:val="0"/>
              <w:jc w:val="right"/>
              <w:rPr>
                <w:rFonts w:eastAsiaTheme="minorHAnsi"/>
                <w:color w:val="000000"/>
                <w:sz w:val="20"/>
                <w:szCs w:val="20"/>
              </w:rPr>
            </w:pPr>
            <w:r w:rsidRPr="00BA5E87">
              <w:rPr>
                <w:rFonts w:eastAsiaTheme="minorHAnsi"/>
                <w:color w:val="000000"/>
                <w:sz w:val="20"/>
                <w:szCs w:val="20"/>
              </w:rPr>
              <w:t>746 230,00</w:t>
            </w:r>
          </w:p>
        </w:tc>
        <w:tc>
          <w:tcPr>
            <w:tcW w:w="876"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2 258,84</w:t>
            </w:r>
          </w:p>
        </w:tc>
        <w:tc>
          <w:tcPr>
            <w:tcW w:w="804"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right"/>
              <w:rPr>
                <w:rFonts w:eastAsiaTheme="minorHAnsi"/>
                <w:color w:val="000000"/>
                <w:sz w:val="20"/>
                <w:szCs w:val="20"/>
              </w:rPr>
            </w:pPr>
            <w:r w:rsidRPr="00BA5E87">
              <w:rPr>
                <w:rFonts w:eastAsiaTheme="minorHAnsi"/>
                <w:color w:val="000000"/>
                <w:sz w:val="20"/>
                <w:szCs w:val="20"/>
              </w:rPr>
              <w:t>16 536</w:t>
            </w:r>
          </w:p>
        </w:tc>
        <w:tc>
          <w:tcPr>
            <w:tcW w:w="1884"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right"/>
              <w:rPr>
                <w:rFonts w:eastAsiaTheme="minorHAnsi"/>
                <w:color w:val="000000"/>
                <w:sz w:val="20"/>
                <w:szCs w:val="20"/>
              </w:rPr>
            </w:pPr>
            <w:r w:rsidRPr="00BA5E87">
              <w:rPr>
                <w:rFonts w:eastAsiaTheme="minorHAnsi"/>
                <w:color w:val="000000"/>
                <w:sz w:val="20"/>
                <w:szCs w:val="20"/>
              </w:rPr>
              <w:t>31.12.2020</w:t>
            </w:r>
          </w:p>
        </w:tc>
      </w:tr>
      <w:tr w:rsidR="00BA5E87" w:rsidRPr="00BA5E87" w:rsidTr="00BA5E87">
        <w:trPr>
          <w:trHeight w:val="154"/>
        </w:trPr>
        <w:tc>
          <w:tcPr>
            <w:tcW w:w="739" w:type="dxa"/>
            <w:tcBorders>
              <w:top w:val="single" w:sz="6" w:space="0" w:color="auto"/>
              <w:left w:val="single" w:sz="6" w:space="0" w:color="auto"/>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r w:rsidRPr="00BA5E87">
              <w:rPr>
                <w:rFonts w:eastAsiaTheme="minorHAnsi"/>
                <w:b/>
                <w:bCs/>
                <w:color w:val="000000"/>
                <w:sz w:val="20"/>
                <w:szCs w:val="20"/>
              </w:rPr>
              <w:t>2021</w:t>
            </w:r>
          </w:p>
        </w:tc>
        <w:tc>
          <w:tcPr>
            <w:tcW w:w="1531"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562"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307"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742"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331"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324"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758"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718"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924"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797"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924"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458"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766"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655"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814"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876"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804"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1884" w:type="dxa"/>
            <w:tcBorders>
              <w:top w:val="single" w:sz="6" w:space="0" w:color="auto"/>
              <w:left w:val="nil"/>
              <w:bottom w:val="single" w:sz="6" w:space="0" w:color="auto"/>
              <w:right w:val="single" w:sz="6" w:space="0" w:color="auto"/>
            </w:tcBorders>
          </w:tcPr>
          <w:p w:rsidR="00BA5E87" w:rsidRPr="00BA5E87" w:rsidRDefault="00BA5E87">
            <w:pPr>
              <w:autoSpaceDE w:val="0"/>
              <w:autoSpaceDN w:val="0"/>
              <w:adjustRightInd w:val="0"/>
              <w:jc w:val="center"/>
              <w:rPr>
                <w:rFonts w:eastAsiaTheme="minorHAnsi"/>
                <w:b/>
                <w:bCs/>
                <w:color w:val="000000"/>
                <w:sz w:val="20"/>
                <w:szCs w:val="20"/>
              </w:rPr>
            </w:pPr>
          </w:p>
        </w:tc>
      </w:tr>
      <w:tr w:rsidR="00BA5E87" w:rsidRPr="00BA5E87" w:rsidTr="00BA5E87">
        <w:trPr>
          <w:trHeight w:val="125"/>
        </w:trPr>
        <w:tc>
          <w:tcPr>
            <w:tcW w:w="2270" w:type="dxa"/>
            <w:gridSpan w:val="2"/>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left"/>
              <w:rPr>
                <w:rFonts w:eastAsiaTheme="minorHAnsi"/>
                <w:i/>
                <w:iCs/>
                <w:color w:val="000000"/>
                <w:sz w:val="20"/>
                <w:szCs w:val="20"/>
              </w:rPr>
            </w:pPr>
            <w:r w:rsidRPr="00BA5E87">
              <w:rPr>
                <w:rFonts w:eastAsiaTheme="minorHAnsi"/>
                <w:i/>
                <w:iCs/>
                <w:color w:val="000000"/>
                <w:sz w:val="20"/>
                <w:szCs w:val="20"/>
              </w:rPr>
              <w:t>ИТОГО по Кадыйскому муниципальному району</w:t>
            </w:r>
          </w:p>
        </w:tc>
        <w:tc>
          <w:tcPr>
            <w:tcW w:w="562"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i/>
                <w:iCs/>
                <w:color w:val="000000"/>
                <w:sz w:val="20"/>
                <w:szCs w:val="20"/>
              </w:rPr>
            </w:pPr>
            <w:r w:rsidRPr="00BA5E87">
              <w:rPr>
                <w:rFonts w:eastAsiaTheme="minorHAnsi"/>
                <w:i/>
                <w:iCs/>
                <w:color w:val="000000"/>
                <w:sz w:val="20"/>
                <w:szCs w:val="20"/>
              </w:rPr>
              <w:t>X</w:t>
            </w:r>
          </w:p>
        </w:tc>
        <w:tc>
          <w:tcPr>
            <w:tcW w:w="307"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i/>
                <w:iCs/>
                <w:color w:val="000000"/>
                <w:sz w:val="20"/>
                <w:szCs w:val="20"/>
              </w:rPr>
            </w:pPr>
            <w:r w:rsidRPr="00BA5E87">
              <w:rPr>
                <w:rFonts w:eastAsiaTheme="minorHAnsi"/>
                <w:i/>
                <w:iCs/>
                <w:color w:val="000000"/>
                <w:sz w:val="20"/>
                <w:szCs w:val="20"/>
              </w:rPr>
              <w:t>X</w:t>
            </w:r>
          </w:p>
        </w:tc>
        <w:tc>
          <w:tcPr>
            <w:tcW w:w="742"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i/>
                <w:iCs/>
                <w:color w:val="000000"/>
                <w:sz w:val="20"/>
                <w:szCs w:val="20"/>
              </w:rPr>
            </w:pPr>
            <w:r w:rsidRPr="00BA5E87">
              <w:rPr>
                <w:rFonts w:eastAsiaTheme="minorHAnsi"/>
                <w:i/>
                <w:iCs/>
                <w:color w:val="000000"/>
                <w:sz w:val="20"/>
                <w:szCs w:val="20"/>
              </w:rPr>
              <w:t>X</w:t>
            </w:r>
          </w:p>
        </w:tc>
        <w:tc>
          <w:tcPr>
            <w:tcW w:w="331"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i/>
                <w:iCs/>
                <w:color w:val="000000"/>
                <w:sz w:val="20"/>
                <w:szCs w:val="20"/>
              </w:rPr>
            </w:pPr>
            <w:r w:rsidRPr="00BA5E87">
              <w:rPr>
                <w:rFonts w:eastAsiaTheme="minorHAnsi"/>
                <w:i/>
                <w:iCs/>
                <w:color w:val="000000"/>
                <w:sz w:val="20"/>
                <w:szCs w:val="20"/>
              </w:rPr>
              <w:t>X</w:t>
            </w:r>
          </w:p>
        </w:tc>
        <w:tc>
          <w:tcPr>
            <w:tcW w:w="324"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i/>
                <w:iCs/>
                <w:color w:val="000000"/>
                <w:sz w:val="20"/>
                <w:szCs w:val="20"/>
              </w:rPr>
            </w:pPr>
            <w:r w:rsidRPr="00BA5E87">
              <w:rPr>
                <w:rFonts w:eastAsiaTheme="minorHAnsi"/>
                <w:i/>
                <w:iCs/>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right"/>
              <w:rPr>
                <w:rFonts w:eastAsiaTheme="minorHAnsi"/>
                <w:i/>
                <w:iCs/>
                <w:color w:val="000000"/>
                <w:sz w:val="20"/>
                <w:szCs w:val="20"/>
              </w:rPr>
            </w:pPr>
            <w:r w:rsidRPr="00BA5E87">
              <w:rPr>
                <w:rFonts w:eastAsiaTheme="minorHAnsi"/>
                <w:i/>
                <w:iCs/>
                <w:color w:val="000000"/>
                <w:sz w:val="20"/>
                <w:szCs w:val="20"/>
              </w:rPr>
              <w:t>0,00</w:t>
            </w:r>
          </w:p>
        </w:tc>
        <w:tc>
          <w:tcPr>
            <w:tcW w:w="718"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right"/>
              <w:rPr>
                <w:rFonts w:eastAsiaTheme="minorHAnsi"/>
                <w:i/>
                <w:iCs/>
                <w:color w:val="000000"/>
                <w:sz w:val="20"/>
                <w:szCs w:val="20"/>
              </w:rPr>
            </w:pPr>
            <w:r w:rsidRPr="00BA5E87">
              <w:rPr>
                <w:rFonts w:eastAsiaTheme="minorHAnsi"/>
                <w:i/>
                <w:iCs/>
                <w:color w:val="000000"/>
                <w:sz w:val="20"/>
                <w:szCs w:val="20"/>
              </w:rPr>
              <w:t>0,00</w:t>
            </w:r>
          </w:p>
        </w:tc>
        <w:tc>
          <w:tcPr>
            <w:tcW w:w="924"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right"/>
              <w:rPr>
                <w:rFonts w:eastAsiaTheme="minorHAnsi"/>
                <w:i/>
                <w:iCs/>
                <w:color w:val="000000"/>
                <w:sz w:val="20"/>
                <w:szCs w:val="20"/>
              </w:rPr>
            </w:pPr>
            <w:r w:rsidRPr="00BA5E87">
              <w:rPr>
                <w:rFonts w:eastAsiaTheme="minorHAnsi"/>
                <w:i/>
                <w:iCs/>
                <w:color w:val="000000"/>
                <w:sz w:val="20"/>
                <w:szCs w:val="20"/>
              </w:rPr>
              <w:t>0,00</w:t>
            </w:r>
          </w:p>
        </w:tc>
        <w:tc>
          <w:tcPr>
            <w:tcW w:w="797"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right"/>
              <w:rPr>
                <w:rFonts w:eastAsiaTheme="minorHAnsi"/>
                <w:i/>
                <w:iCs/>
                <w:color w:val="000000"/>
                <w:sz w:val="20"/>
                <w:szCs w:val="20"/>
              </w:rPr>
            </w:pPr>
            <w:r w:rsidRPr="00BA5E87">
              <w:rPr>
                <w:rFonts w:eastAsiaTheme="minorHAnsi"/>
                <w:i/>
                <w:iCs/>
                <w:color w:val="000000"/>
                <w:sz w:val="20"/>
                <w:szCs w:val="20"/>
              </w:rPr>
              <w:t>0</w:t>
            </w:r>
          </w:p>
        </w:tc>
        <w:tc>
          <w:tcPr>
            <w:tcW w:w="924"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right"/>
              <w:rPr>
                <w:rFonts w:eastAsiaTheme="minorHAnsi"/>
                <w:i/>
                <w:iCs/>
                <w:color w:val="000000"/>
                <w:sz w:val="20"/>
                <w:szCs w:val="20"/>
              </w:rPr>
            </w:pPr>
            <w:r w:rsidRPr="00BA5E87">
              <w:rPr>
                <w:rFonts w:eastAsiaTheme="minorHAnsi"/>
                <w:i/>
                <w:iCs/>
                <w:color w:val="000000"/>
                <w:sz w:val="20"/>
                <w:szCs w:val="20"/>
              </w:rPr>
              <w:t>0,00</w:t>
            </w:r>
          </w:p>
        </w:tc>
        <w:tc>
          <w:tcPr>
            <w:tcW w:w="458"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right"/>
              <w:rPr>
                <w:rFonts w:eastAsiaTheme="minorHAnsi"/>
                <w:i/>
                <w:iCs/>
                <w:color w:val="000000"/>
                <w:sz w:val="20"/>
                <w:szCs w:val="20"/>
              </w:rPr>
            </w:pPr>
            <w:r w:rsidRPr="00BA5E87">
              <w:rPr>
                <w:rFonts w:eastAsiaTheme="minorHAnsi"/>
                <w:i/>
                <w:iCs/>
                <w:color w:val="000000"/>
                <w:sz w:val="20"/>
                <w:szCs w:val="20"/>
              </w:rPr>
              <w:t>0,00</w:t>
            </w:r>
          </w:p>
        </w:tc>
        <w:tc>
          <w:tcPr>
            <w:tcW w:w="766"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right"/>
              <w:rPr>
                <w:rFonts w:eastAsiaTheme="minorHAnsi"/>
                <w:i/>
                <w:iCs/>
                <w:color w:val="000000"/>
                <w:sz w:val="20"/>
                <w:szCs w:val="20"/>
              </w:rPr>
            </w:pPr>
            <w:r w:rsidRPr="00BA5E87">
              <w:rPr>
                <w:rFonts w:eastAsiaTheme="minorHAnsi"/>
                <w:i/>
                <w:iCs/>
                <w:color w:val="000000"/>
                <w:sz w:val="20"/>
                <w:szCs w:val="20"/>
              </w:rPr>
              <w:t>0,00</w:t>
            </w:r>
          </w:p>
        </w:tc>
        <w:tc>
          <w:tcPr>
            <w:tcW w:w="655"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right"/>
              <w:rPr>
                <w:rFonts w:eastAsiaTheme="minorHAnsi"/>
                <w:i/>
                <w:iCs/>
                <w:color w:val="000000"/>
                <w:sz w:val="20"/>
                <w:szCs w:val="20"/>
              </w:rPr>
            </w:pPr>
            <w:r w:rsidRPr="00BA5E87">
              <w:rPr>
                <w:rFonts w:eastAsiaTheme="minorHAnsi"/>
                <w:i/>
                <w:iCs/>
                <w:color w:val="000000"/>
                <w:sz w:val="20"/>
                <w:szCs w:val="20"/>
              </w:rPr>
              <w:t>0,00</w:t>
            </w:r>
          </w:p>
        </w:tc>
        <w:tc>
          <w:tcPr>
            <w:tcW w:w="814"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right"/>
              <w:rPr>
                <w:rFonts w:eastAsiaTheme="minorHAnsi"/>
                <w:i/>
                <w:iCs/>
                <w:color w:val="000000"/>
                <w:sz w:val="20"/>
                <w:szCs w:val="20"/>
              </w:rPr>
            </w:pPr>
            <w:r w:rsidRPr="00BA5E87">
              <w:rPr>
                <w:rFonts w:eastAsiaTheme="minorHAnsi"/>
                <w:i/>
                <w:iCs/>
                <w:color w:val="000000"/>
                <w:sz w:val="20"/>
                <w:szCs w:val="20"/>
              </w:rPr>
              <w:t>0,00</w:t>
            </w:r>
          </w:p>
        </w:tc>
        <w:tc>
          <w:tcPr>
            <w:tcW w:w="876"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b/>
                <w:bCs/>
                <w:color w:val="000000"/>
                <w:sz w:val="20"/>
                <w:szCs w:val="20"/>
              </w:rPr>
            </w:pPr>
            <w:r w:rsidRPr="00BA5E87">
              <w:rPr>
                <w:rFonts w:eastAsiaTheme="minorHAnsi"/>
                <w:b/>
                <w:bCs/>
                <w:color w:val="000000"/>
                <w:sz w:val="20"/>
                <w:szCs w:val="20"/>
              </w:rPr>
              <w:t>X</w:t>
            </w:r>
          </w:p>
        </w:tc>
        <w:tc>
          <w:tcPr>
            <w:tcW w:w="804"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b/>
                <w:bCs/>
                <w:color w:val="000000"/>
                <w:sz w:val="20"/>
                <w:szCs w:val="20"/>
              </w:rPr>
            </w:pPr>
            <w:r w:rsidRPr="00BA5E87">
              <w:rPr>
                <w:rFonts w:eastAsiaTheme="minorHAnsi"/>
                <w:b/>
                <w:bCs/>
                <w:color w:val="000000"/>
                <w:sz w:val="20"/>
                <w:szCs w:val="20"/>
              </w:rPr>
              <w:t>X</w:t>
            </w:r>
          </w:p>
        </w:tc>
        <w:tc>
          <w:tcPr>
            <w:tcW w:w="1884"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b/>
                <w:bCs/>
                <w:color w:val="000000"/>
                <w:sz w:val="20"/>
                <w:szCs w:val="20"/>
              </w:rPr>
            </w:pPr>
            <w:r w:rsidRPr="00BA5E87">
              <w:rPr>
                <w:rFonts w:eastAsiaTheme="minorHAnsi"/>
                <w:b/>
                <w:bCs/>
                <w:color w:val="000000"/>
                <w:sz w:val="20"/>
                <w:szCs w:val="20"/>
              </w:rPr>
              <w:t>X</w:t>
            </w:r>
          </w:p>
        </w:tc>
      </w:tr>
      <w:tr w:rsidR="00BA5E87" w:rsidRPr="00BA5E87" w:rsidTr="00BA5E87">
        <w:trPr>
          <w:trHeight w:val="125"/>
        </w:trPr>
        <w:tc>
          <w:tcPr>
            <w:tcW w:w="739"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b/>
                <w:bCs/>
                <w:color w:val="000000"/>
                <w:sz w:val="20"/>
                <w:szCs w:val="20"/>
              </w:rPr>
            </w:pPr>
          </w:p>
        </w:tc>
        <w:tc>
          <w:tcPr>
            <w:tcW w:w="1531"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left"/>
              <w:rPr>
                <w:rFonts w:eastAsiaTheme="minorHAnsi"/>
                <w:color w:val="000000"/>
                <w:sz w:val="20"/>
                <w:szCs w:val="20"/>
              </w:rPr>
            </w:pPr>
          </w:p>
        </w:tc>
        <w:tc>
          <w:tcPr>
            <w:tcW w:w="562"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color w:val="000000"/>
                <w:sz w:val="20"/>
                <w:szCs w:val="20"/>
              </w:rPr>
            </w:pPr>
          </w:p>
        </w:tc>
        <w:tc>
          <w:tcPr>
            <w:tcW w:w="307"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right"/>
              <w:rPr>
                <w:rFonts w:eastAsiaTheme="minorHAnsi"/>
                <w:color w:val="000000"/>
                <w:sz w:val="20"/>
                <w:szCs w:val="20"/>
              </w:rPr>
            </w:pPr>
          </w:p>
        </w:tc>
        <w:tc>
          <w:tcPr>
            <w:tcW w:w="742"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right"/>
              <w:rPr>
                <w:rFonts w:eastAsiaTheme="minorHAnsi"/>
                <w:color w:val="000000"/>
                <w:sz w:val="20"/>
                <w:szCs w:val="20"/>
              </w:rPr>
            </w:pPr>
          </w:p>
        </w:tc>
        <w:tc>
          <w:tcPr>
            <w:tcW w:w="331"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color w:val="000000"/>
                <w:sz w:val="20"/>
                <w:szCs w:val="20"/>
              </w:rPr>
            </w:pPr>
          </w:p>
        </w:tc>
        <w:tc>
          <w:tcPr>
            <w:tcW w:w="324"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color w:val="000000"/>
                <w:sz w:val="20"/>
                <w:szCs w:val="20"/>
              </w:rPr>
            </w:pPr>
          </w:p>
        </w:tc>
        <w:tc>
          <w:tcPr>
            <w:tcW w:w="758"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color w:val="000000"/>
                <w:sz w:val="20"/>
                <w:szCs w:val="20"/>
              </w:rPr>
            </w:pPr>
          </w:p>
        </w:tc>
        <w:tc>
          <w:tcPr>
            <w:tcW w:w="718"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color w:val="000000"/>
                <w:sz w:val="20"/>
                <w:szCs w:val="20"/>
              </w:rPr>
            </w:pPr>
          </w:p>
        </w:tc>
        <w:tc>
          <w:tcPr>
            <w:tcW w:w="924"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right"/>
              <w:rPr>
                <w:rFonts w:eastAsiaTheme="minorHAnsi"/>
                <w:color w:val="000000"/>
                <w:sz w:val="20"/>
                <w:szCs w:val="20"/>
              </w:rPr>
            </w:pPr>
          </w:p>
        </w:tc>
        <w:tc>
          <w:tcPr>
            <w:tcW w:w="797"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right"/>
              <w:rPr>
                <w:rFonts w:eastAsiaTheme="minorHAnsi"/>
                <w:color w:val="000000"/>
                <w:sz w:val="20"/>
                <w:szCs w:val="20"/>
              </w:rPr>
            </w:pPr>
          </w:p>
        </w:tc>
        <w:tc>
          <w:tcPr>
            <w:tcW w:w="924"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right"/>
              <w:rPr>
                <w:rFonts w:eastAsiaTheme="minorHAnsi"/>
                <w:color w:val="000000"/>
                <w:sz w:val="20"/>
                <w:szCs w:val="20"/>
              </w:rPr>
            </w:pPr>
          </w:p>
        </w:tc>
        <w:tc>
          <w:tcPr>
            <w:tcW w:w="458"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right"/>
              <w:rPr>
                <w:rFonts w:eastAsiaTheme="minorHAnsi"/>
                <w:color w:val="000000"/>
                <w:sz w:val="20"/>
                <w:szCs w:val="20"/>
              </w:rPr>
            </w:pPr>
          </w:p>
        </w:tc>
        <w:tc>
          <w:tcPr>
            <w:tcW w:w="766"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right"/>
              <w:rPr>
                <w:rFonts w:eastAsiaTheme="minorHAnsi"/>
                <w:color w:val="000000"/>
                <w:sz w:val="20"/>
                <w:szCs w:val="20"/>
              </w:rPr>
            </w:pPr>
          </w:p>
        </w:tc>
        <w:tc>
          <w:tcPr>
            <w:tcW w:w="655"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right"/>
              <w:rPr>
                <w:rFonts w:eastAsiaTheme="minorHAnsi"/>
                <w:color w:val="000000"/>
                <w:sz w:val="20"/>
                <w:szCs w:val="20"/>
              </w:rPr>
            </w:pPr>
          </w:p>
        </w:tc>
        <w:tc>
          <w:tcPr>
            <w:tcW w:w="814"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right"/>
              <w:rPr>
                <w:rFonts w:eastAsiaTheme="minorHAnsi"/>
                <w:color w:val="000000"/>
                <w:sz w:val="20"/>
                <w:szCs w:val="20"/>
              </w:rPr>
            </w:pPr>
          </w:p>
        </w:tc>
        <w:tc>
          <w:tcPr>
            <w:tcW w:w="876"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color w:val="000000"/>
                <w:sz w:val="20"/>
                <w:szCs w:val="20"/>
              </w:rPr>
            </w:pPr>
          </w:p>
        </w:tc>
        <w:tc>
          <w:tcPr>
            <w:tcW w:w="804"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right"/>
              <w:rPr>
                <w:rFonts w:eastAsiaTheme="minorHAnsi"/>
                <w:color w:val="000000"/>
                <w:sz w:val="20"/>
                <w:szCs w:val="20"/>
              </w:rPr>
            </w:pPr>
          </w:p>
        </w:tc>
        <w:tc>
          <w:tcPr>
            <w:tcW w:w="1884"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right"/>
              <w:rPr>
                <w:rFonts w:eastAsiaTheme="minorHAnsi"/>
                <w:color w:val="000000"/>
                <w:sz w:val="20"/>
                <w:szCs w:val="20"/>
              </w:rPr>
            </w:pPr>
          </w:p>
        </w:tc>
      </w:tr>
      <w:tr w:rsidR="00BA5E87" w:rsidRPr="00BA5E87" w:rsidTr="00BA5E87">
        <w:trPr>
          <w:trHeight w:val="154"/>
        </w:trPr>
        <w:tc>
          <w:tcPr>
            <w:tcW w:w="739" w:type="dxa"/>
            <w:tcBorders>
              <w:top w:val="single" w:sz="6" w:space="0" w:color="auto"/>
              <w:left w:val="single" w:sz="6" w:space="0" w:color="auto"/>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r w:rsidRPr="00BA5E87">
              <w:rPr>
                <w:rFonts w:eastAsiaTheme="minorHAnsi"/>
                <w:b/>
                <w:bCs/>
                <w:color w:val="000000"/>
                <w:sz w:val="20"/>
                <w:szCs w:val="20"/>
              </w:rPr>
              <w:t>2022</w:t>
            </w:r>
          </w:p>
        </w:tc>
        <w:tc>
          <w:tcPr>
            <w:tcW w:w="1531"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562"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307"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742"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331"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324"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758"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718"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924"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797"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924"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458"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766"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655"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814"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876"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804"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1884" w:type="dxa"/>
            <w:tcBorders>
              <w:top w:val="single" w:sz="6" w:space="0" w:color="auto"/>
              <w:left w:val="nil"/>
              <w:bottom w:val="single" w:sz="6" w:space="0" w:color="auto"/>
              <w:right w:val="single" w:sz="6" w:space="0" w:color="auto"/>
            </w:tcBorders>
          </w:tcPr>
          <w:p w:rsidR="00BA5E87" w:rsidRPr="00BA5E87" w:rsidRDefault="00BA5E87">
            <w:pPr>
              <w:autoSpaceDE w:val="0"/>
              <w:autoSpaceDN w:val="0"/>
              <w:adjustRightInd w:val="0"/>
              <w:jc w:val="center"/>
              <w:rPr>
                <w:rFonts w:eastAsiaTheme="minorHAnsi"/>
                <w:b/>
                <w:bCs/>
                <w:color w:val="000000"/>
                <w:sz w:val="20"/>
                <w:szCs w:val="20"/>
              </w:rPr>
            </w:pPr>
          </w:p>
        </w:tc>
      </w:tr>
      <w:tr w:rsidR="00BA5E87" w:rsidRPr="00BA5E87" w:rsidTr="00BA5E87">
        <w:trPr>
          <w:trHeight w:val="125"/>
        </w:trPr>
        <w:tc>
          <w:tcPr>
            <w:tcW w:w="2270" w:type="dxa"/>
            <w:gridSpan w:val="2"/>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left"/>
              <w:rPr>
                <w:rFonts w:eastAsiaTheme="minorHAnsi"/>
                <w:i/>
                <w:iCs/>
                <w:color w:val="000000"/>
                <w:sz w:val="20"/>
                <w:szCs w:val="20"/>
              </w:rPr>
            </w:pPr>
            <w:r w:rsidRPr="00BA5E87">
              <w:rPr>
                <w:rFonts w:eastAsiaTheme="minorHAnsi"/>
                <w:i/>
                <w:iCs/>
                <w:color w:val="000000"/>
                <w:sz w:val="20"/>
                <w:szCs w:val="20"/>
              </w:rPr>
              <w:t>ИТОГО по Кадыйскому муниципальному району</w:t>
            </w:r>
          </w:p>
        </w:tc>
        <w:tc>
          <w:tcPr>
            <w:tcW w:w="562"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i/>
                <w:iCs/>
                <w:color w:val="000000"/>
                <w:sz w:val="20"/>
                <w:szCs w:val="20"/>
              </w:rPr>
            </w:pPr>
            <w:r w:rsidRPr="00BA5E87">
              <w:rPr>
                <w:rFonts w:eastAsiaTheme="minorHAnsi"/>
                <w:i/>
                <w:iCs/>
                <w:color w:val="000000"/>
                <w:sz w:val="20"/>
                <w:szCs w:val="20"/>
              </w:rPr>
              <w:t>X</w:t>
            </w:r>
          </w:p>
        </w:tc>
        <w:tc>
          <w:tcPr>
            <w:tcW w:w="307"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i/>
                <w:iCs/>
                <w:color w:val="000000"/>
                <w:sz w:val="20"/>
                <w:szCs w:val="20"/>
              </w:rPr>
            </w:pPr>
            <w:r w:rsidRPr="00BA5E87">
              <w:rPr>
                <w:rFonts w:eastAsiaTheme="minorHAnsi"/>
                <w:i/>
                <w:iCs/>
                <w:color w:val="000000"/>
                <w:sz w:val="20"/>
                <w:szCs w:val="20"/>
              </w:rPr>
              <w:t>X</w:t>
            </w:r>
          </w:p>
        </w:tc>
        <w:tc>
          <w:tcPr>
            <w:tcW w:w="742"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i/>
                <w:iCs/>
                <w:color w:val="000000"/>
                <w:sz w:val="20"/>
                <w:szCs w:val="20"/>
              </w:rPr>
            </w:pPr>
            <w:r w:rsidRPr="00BA5E87">
              <w:rPr>
                <w:rFonts w:eastAsiaTheme="minorHAnsi"/>
                <w:i/>
                <w:iCs/>
                <w:color w:val="000000"/>
                <w:sz w:val="20"/>
                <w:szCs w:val="20"/>
              </w:rPr>
              <w:t>X</w:t>
            </w:r>
          </w:p>
        </w:tc>
        <w:tc>
          <w:tcPr>
            <w:tcW w:w="331"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i/>
                <w:iCs/>
                <w:color w:val="000000"/>
                <w:sz w:val="20"/>
                <w:szCs w:val="20"/>
              </w:rPr>
            </w:pPr>
            <w:r w:rsidRPr="00BA5E87">
              <w:rPr>
                <w:rFonts w:eastAsiaTheme="minorHAnsi"/>
                <w:i/>
                <w:iCs/>
                <w:color w:val="000000"/>
                <w:sz w:val="20"/>
                <w:szCs w:val="20"/>
              </w:rPr>
              <w:t>X</w:t>
            </w:r>
          </w:p>
        </w:tc>
        <w:tc>
          <w:tcPr>
            <w:tcW w:w="324"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i/>
                <w:iCs/>
                <w:color w:val="000000"/>
                <w:sz w:val="20"/>
                <w:szCs w:val="20"/>
              </w:rPr>
            </w:pPr>
            <w:r w:rsidRPr="00BA5E87">
              <w:rPr>
                <w:rFonts w:eastAsiaTheme="minorHAnsi"/>
                <w:i/>
                <w:iCs/>
                <w:color w:val="000000"/>
                <w:sz w:val="20"/>
                <w:szCs w:val="20"/>
              </w:rPr>
              <w:t>X</w:t>
            </w:r>
          </w:p>
        </w:tc>
        <w:tc>
          <w:tcPr>
            <w:tcW w:w="758"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right"/>
              <w:rPr>
                <w:rFonts w:eastAsiaTheme="minorHAnsi"/>
                <w:i/>
                <w:iCs/>
                <w:color w:val="000000"/>
                <w:sz w:val="20"/>
                <w:szCs w:val="20"/>
              </w:rPr>
            </w:pPr>
            <w:r w:rsidRPr="00BA5E87">
              <w:rPr>
                <w:rFonts w:eastAsiaTheme="minorHAnsi"/>
                <w:i/>
                <w:iCs/>
                <w:color w:val="000000"/>
                <w:sz w:val="20"/>
                <w:szCs w:val="20"/>
              </w:rPr>
              <w:t>0,00</w:t>
            </w:r>
          </w:p>
        </w:tc>
        <w:tc>
          <w:tcPr>
            <w:tcW w:w="718"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right"/>
              <w:rPr>
                <w:rFonts w:eastAsiaTheme="minorHAnsi"/>
                <w:i/>
                <w:iCs/>
                <w:color w:val="000000"/>
                <w:sz w:val="20"/>
                <w:szCs w:val="20"/>
              </w:rPr>
            </w:pPr>
            <w:r w:rsidRPr="00BA5E87">
              <w:rPr>
                <w:rFonts w:eastAsiaTheme="minorHAnsi"/>
                <w:i/>
                <w:iCs/>
                <w:color w:val="000000"/>
                <w:sz w:val="20"/>
                <w:szCs w:val="20"/>
              </w:rPr>
              <w:t>0,00</w:t>
            </w:r>
          </w:p>
        </w:tc>
        <w:tc>
          <w:tcPr>
            <w:tcW w:w="924"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right"/>
              <w:rPr>
                <w:rFonts w:eastAsiaTheme="minorHAnsi"/>
                <w:i/>
                <w:iCs/>
                <w:color w:val="000000"/>
                <w:sz w:val="20"/>
                <w:szCs w:val="20"/>
              </w:rPr>
            </w:pPr>
            <w:r w:rsidRPr="00BA5E87">
              <w:rPr>
                <w:rFonts w:eastAsiaTheme="minorHAnsi"/>
                <w:i/>
                <w:iCs/>
                <w:color w:val="000000"/>
                <w:sz w:val="20"/>
                <w:szCs w:val="20"/>
              </w:rPr>
              <w:t>0,00</w:t>
            </w:r>
          </w:p>
        </w:tc>
        <w:tc>
          <w:tcPr>
            <w:tcW w:w="797"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right"/>
              <w:rPr>
                <w:rFonts w:eastAsiaTheme="minorHAnsi"/>
                <w:i/>
                <w:iCs/>
                <w:color w:val="000000"/>
                <w:sz w:val="20"/>
                <w:szCs w:val="20"/>
              </w:rPr>
            </w:pPr>
            <w:r w:rsidRPr="00BA5E87">
              <w:rPr>
                <w:rFonts w:eastAsiaTheme="minorHAnsi"/>
                <w:i/>
                <w:iCs/>
                <w:color w:val="000000"/>
                <w:sz w:val="20"/>
                <w:szCs w:val="20"/>
              </w:rPr>
              <w:t>0</w:t>
            </w:r>
          </w:p>
        </w:tc>
        <w:tc>
          <w:tcPr>
            <w:tcW w:w="924"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right"/>
              <w:rPr>
                <w:rFonts w:eastAsiaTheme="minorHAnsi"/>
                <w:i/>
                <w:iCs/>
                <w:color w:val="000000"/>
                <w:sz w:val="20"/>
                <w:szCs w:val="20"/>
              </w:rPr>
            </w:pPr>
            <w:r w:rsidRPr="00BA5E87">
              <w:rPr>
                <w:rFonts w:eastAsiaTheme="minorHAnsi"/>
                <w:i/>
                <w:iCs/>
                <w:color w:val="000000"/>
                <w:sz w:val="20"/>
                <w:szCs w:val="20"/>
              </w:rPr>
              <w:t>0,00</w:t>
            </w:r>
          </w:p>
        </w:tc>
        <w:tc>
          <w:tcPr>
            <w:tcW w:w="458"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right"/>
              <w:rPr>
                <w:rFonts w:eastAsiaTheme="minorHAnsi"/>
                <w:i/>
                <w:iCs/>
                <w:color w:val="000000"/>
                <w:sz w:val="20"/>
                <w:szCs w:val="20"/>
              </w:rPr>
            </w:pPr>
            <w:r w:rsidRPr="00BA5E87">
              <w:rPr>
                <w:rFonts w:eastAsiaTheme="minorHAnsi"/>
                <w:i/>
                <w:iCs/>
                <w:color w:val="000000"/>
                <w:sz w:val="20"/>
                <w:szCs w:val="20"/>
              </w:rPr>
              <w:t>0,00</w:t>
            </w:r>
          </w:p>
        </w:tc>
        <w:tc>
          <w:tcPr>
            <w:tcW w:w="766"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right"/>
              <w:rPr>
                <w:rFonts w:eastAsiaTheme="minorHAnsi"/>
                <w:i/>
                <w:iCs/>
                <w:color w:val="000000"/>
                <w:sz w:val="20"/>
                <w:szCs w:val="20"/>
              </w:rPr>
            </w:pPr>
            <w:r w:rsidRPr="00BA5E87">
              <w:rPr>
                <w:rFonts w:eastAsiaTheme="minorHAnsi"/>
                <w:i/>
                <w:iCs/>
                <w:color w:val="000000"/>
                <w:sz w:val="20"/>
                <w:szCs w:val="20"/>
              </w:rPr>
              <w:t>0,00</w:t>
            </w:r>
          </w:p>
        </w:tc>
        <w:tc>
          <w:tcPr>
            <w:tcW w:w="655"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right"/>
              <w:rPr>
                <w:rFonts w:eastAsiaTheme="minorHAnsi"/>
                <w:i/>
                <w:iCs/>
                <w:color w:val="000000"/>
                <w:sz w:val="20"/>
                <w:szCs w:val="20"/>
              </w:rPr>
            </w:pPr>
            <w:r w:rsidRPr="00BA5E87">
              <w:rPr>
                <w:rFonts w:eastAsiaTheme="minorHAnsi"/>
                <w:i/>
                <w:iCs/>
                <w:color w:val="000000"/>
                <w:sz w:val="20"/>
                <w:szCs w:val="20"/>
              </w:rPr>
              <w:t>0,00</w:t>
            </w:r>
          </w:p>
        </w:tc>
        <w:tc>
          <w:tcPr>
            <w:tcW w:w="814"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right"/>
              <w:rPr>
                <w:rFonts w:eastAsiaTheme="minorHAnsi"/>
                <w:i/>
                <w:iCs/>
                <w:color w:val="000000"/>
                <w:sz w:val="20"/>
                <w:szCs w:val="20"/>
              </w:rPr>
            </w:pPr>
            <w:r w:rsidRPr="00BA5E87">
              <w:rPr>
                <w:rFonts w:eastAsiaTheme="minorHAnsi"/>
                <w:i/>
                <w:iCs/>
                <w:color w:val="000000"/>
                <w:sz w:val="20"/>
                <w:szCs w:val="20"/>
              </w:rPr>
              <w:t>0,00</w:t>
            </w:r>
          </w:p>
        </w:tc>
        <w:tc>
          <w:tcPr>
            <w:tcW w:w="876"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b/>
                <w:bCs/>
                <w:color w:val="000000"/>
                <w:sz w:val="20"/>
                <w:szCs w:val="20"/>
              </w:rPr>
            </w:pPr>
            <w:r w:rsidRPr="00BA5E87">
              <w:rPr>
                <w:rFonts w:eastAsiaTheme="minorHAnsi"/>
                <w:b/>
                <w:bCs/>
                <w:color w:val="000000"/>
                <w:sz w:val="20"/>
                <w:szCs w:val="20"/>
              </w:rPr>
              <w:t>X</w:t>
            </w:r>
          </w:p>
        </w:tc>
        <w:tc>
          <w:tcPr>
            <w:tcW w:w="804"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b/>
                <w:bCs/>
                <w:color w:val="000000"/>
                <w:sz w:val="20"/>
                <w:szCs w:val="20"/>
              </w:rPr>
            </w:pPr>
            <w:r w:rsidRPr="00BA5E87">
              <w:rPr>
                <w:rFonts w:eastAsiaTheme="minorHAnsi"/>
                <w:b/>
                <w:bCs/>
                <w:color w:val="000000"/>
                <w:sz w:val="20"/>
                <w:szCs w:val="20"/>
              </w:rPr>
              <w:t>X</w:t>
            </w:r>
          </w:p>
        </w:tc>
        <w:tc>
          <w:tcPr>
            <w:tcW w:w="1884"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b/>
                <w:bCs/>
                <w:color w:val="000000"/>
                <w:sz w:val="20"/>
                <w:szCs w:val="20"/>
              </w:rPr>
            </w:pPr>
            <w:r w:rsidRPr="00BA5E87">
              <w:rPr>
                <w:rFonts w:eastAsiaTheme="minorHAnsi"/>
                <w:b/>
                <w:bCs/>
                <w:color w:val="000000"/>
                <w:sz w:val="20"/>
                <w:szCs w:val="20"/>
              </w:rPr>
              <w:t>X</w:t>
            </w:r>
          </w:p>
        </w:tc>
      </w:tr>
    </w:tbl>
    <w:p w:rsidR="00BA5E87" w:rsidRDefault="00BA5E87" w:rsidP="00ED7ADD">
      <w:pPr>
        <w:rPr>
          <w:sz w:val="20"/>
          <w:szCs w:val="20"/>
        </w:rPr>
      </w:pPr>
    </w:p>
    <w:p w:rsidR="00BA5E87" w:rsidRPr="00BA5E87" w:rsidRDefault="00BA5E87" w:rsidP="00BA5E87">
      <w:pPr>
        <w:rPr>
          <w:sz w:val="20"/>
          <w:szCs w:val="20"/>
        </w:rPr>
      </w:pPr>
    </w:p>
    <w:p w:rsidR="00BA5E87" w:rsidRPr="00BA5E87" w:rsidRDefault="00BA5E87" w:rsidP="00BA5E87">
      <w:pPr>
        <w:rPr>
          <w:sz w:val="20"/>
          <w:szCs w:val="20"/>
        </w:rPr>
      </w:pPr>
    </w:p>
    <w:p w:rsidR="00BA5E87" w:rsidRDefault="00BA5E87" w:rsidP="00BA5E87">
      <w:pPr>
        <w:rPr>
          <w:sz w:val="20"/>
          <w:szCs w:val="20"/>
        </w:rPr>
      </w:pPr>
    </w:p>
    <w:tbl>
      <w:tblPr>
        <w:tblW w:w="15481" w:type="dxa"/>
        <w:tblLayout w:type="fixed"/>
        <w:tblCellMar>
          <w:left w:w="30" w:type="dxa"/>
          <w:right w:w="30" w:type="dxa"/>
        </w:tblCellMar>
        <w:tblLook w:val="0000"/>
      </w:tblPr>
      <w:tblGrid>
        <w:gridCol w:w="962"/>
        <w:gridCol w:w="963"/>
        <w:gridCol w:w="515"/>
        <w:gridCol w:w="1882"/>
        <w:gridCol w:w="963"/>
        <w:gridCol w:w="962"/>
        <w:gridCol w:w="963"/>
        <w:gridCol w:w="962"/>
        <w:gridCol w:w="962"/>
        <w:gridCol w:w="963"/>
        <w:gridCol w:w="962"/>
        <w:gridCol w:w="963"/>
        <w:gridCol w:w="962"/>
        <w:gridCol w:w="654"/>
        <w:gridCol w:w="709"/>
        <w:gridCol w:w="709"/>
        <w:gridCol w:w="425"/>
      </w:tblGrid>
      <w:tr w:rsidR="00BA5E87" w:rsidRPr="00BA5E87" w:rsidTr="00BA5E87">
        <w:trPr>
          <w:trHeight w:val="1021"/>
        </w:trPr>
        <w:tc>
          <w:tcPr>
            <w:tcW w:w="15481" w:type="dxa"/>
            <w:gridSpan w:val="17"/>
            <w:tcBorders>
              <w:top w:val="single" w:sz="2" w:space="0" w:color="000000"/>
              <w:left w:val="single" w:sz="2" w:space="0" w:color="000000"/>
              <w:right w:val="single" w:sz="2" w:space="0" w:color="000000"/>
            </w:tcBorders>
          </w:tcPr>
          <w:p w:rsidR="00BA5E87" w:rsidRPr="00BA5E87" w:rsidRDefault="00BA5E87" w:rsidP="00BA5E87">
            <w:pPr>
              <w:autoSpaceDE w:val="0"/>
              <w:autoSpaceDN w:val="0"/>
              <w:adjustRightInd w:val="0"/>
              <w:jc w:val="right"/>
              <w:rPr>
                <w:rFonts w:eastAsiaTheme="minorHAnsi"/>
                <w:color w:val="000000"/>
                <w:sz w:val="20"/>
                <w:szCs w:val="20"/>
              </w:rPr>
            </w:pPr>
            <w:r w:rsidRPr="00BA5E87">
              <w:rPr>
                <w:rFonts w:eastAsiaTheme="minorHAnsi"/>
                <w:color w:val="000000"/>
                <w:sz w:val="20"/>
                <w:szCs w:val="20"/>
              </w:rPr>
              <w:t>Приложение 2</w:t>
            </w:r>
          </w:p>
          <w:p w:rsidR="00BA5E87" w:rsidRPr="00BA5E87" w:rsidRDefault="00BA5E87" w:rsidP="00BA5E87">
            <w:pPr>
              <w:autoSpaceDE w:val="0"/>
              <w:autoSpaceDN w:val="0"/>
              <w:adjustRightInd w:val="0"/>
              <w:jc w:val="right"/>
              <w:rPr>
                <w:rFonts w:eastAsiaTheme="minorHAnsi"/>
                <w:color w:val="000000"/>
                <w:sz w:val="20"/>
                <w:szCs w:val="20"/>
              </w:rPr>
            </w:pPr>
            <w:r w:rsidRPr="00BA5E87">
              <w:rPr>
                <w:rFonts w:eastAsiaTheme="minorHAnsi"/>
                <w:color w:val="000000"/>
                <w:sz w:val="20"/>
                <w:szCs w:val="20"/>
              </w:rPr>
              <w:t>к постановлению администрации Кадыйского муниципального района</w:t>
            </w:r>
          </w:p>
          <w:p w:rsidR="00BA5E87" w:rsidRPr="00BA5E87" w:rsidRDefault="00BA5E87" w:rsidP="00BA5E87">
            <w:pPr>
              <w:autoSpaceDE w:val="0"/>
              <w:autoSpaceDN w:val="0"/>
              <w:adjustRightInd w:val="0"/>
              <w:jc w:val="right"/>
              <w:rPr>
                <w:rFonts w:eastAsiaTheme="minorHAnsi"/>
                <w:color w:val="000000"/>
                <w:sz w:val="20"/>
                <w:szCs w:val="20"/>
              </w:rPr>
            </w:pPr>
            <w:r w:rsidRPr="00BA5E87">
              <w:rPr>
                <w:rFonts w:eastAsiaTheme="minorHAnsi"/>
                <w:color w:val="000000"/>
                <w:sz w:val="20"/>
                <w:szCs w:val="20"/>
              </w:rPr>
              <w:t>Костромской области</w:t>
            </w:r>
          </w:p>
          <w:p w:rsidR="00BA5E87" w:rsidRPr="00BA5E87" w:rsidRDefault="00BA5E87" w:rsidP="00BA5E87">
            <w:pPr>
              <w:autoSpaceDE w:val="0"/>
              <w:autoSpaceDN w:val="0"/>
              <w:adjustRightInd w:val="0"/>
              <w:jc w:val="right"/>
              <w:rPr>
                <w:rFonts w:eastAsiaTheme="minorHAnsi"/>
                <w:color w:val="000000"/>
                <w:sz w:val="20"/>
                <w:szCs w:val="20"/>
              </w:rPr>
            </w:pPr>
            <w:r w:rsidRPr="00BA5E87">
              <w:rPr>
                <w:rFonts w:eastAsiaTheme="minorHAnsi"/>
                <w:color w:val="000000"/>
                <w:sz w:val="20"/>
                <w:szCs w:val="20"/>
              </w:rPr>
              <w:t>№</w:t>
            </w:r>
            <w:r>
              <w:rPr>
                <w:rFonts w:eastAsiaTheme="minorHAnsi"/>
                <w:color w:val="000000"/>
                <w:sz w:val="20"/>
                <w:szCs w:val="20"/>
              </w:rPr>
              <w:t>141   от " 26</w:t>
            </w:r>
            <w:r w:rsidRPr="00BA5E87">
              <w:rPr>
                <w:rFonts w:eastAsiaTheme="minorHAnsi"/>
                <w:color w:val="000000"/>
                <w:sz w:val="20"/>
                <w:szCs w:val="20"/>
              </w:rPr>
              <w:t>" марта 2020 года</w:t>
            </w:r>
          </w:p>
        </w:tc>
      </w:tr>
      <w:tr w:rsidR="00BA5E87" w:rsidRPr="00BA5E87" w:rsidTr="00BA5E87">
        <w:trPr>
          <w:trHeight w:val="362"/>
        </w:trPr>
        <w:tc>
          <w:tcPr>
            <w:tcW w:w="6247" w:type="dxa"/>
            <w:gridSpan w:val="6"/>
            <w:tcBorders>
              <w:top w:val="single" w:sz="2" w:space="0" w:color="000000"/>
              <w:left w:val="single" w:sz="2" w:space="0" w:color="000000"/>
              <w:bottom w:val="single" w:sz="2" w:space="0" w:color="000000"/>
              <w:right w:val="nil"/>
            </w:tcBorders>
          </w:tcPr>
          <w:p w:rsidR="00BA5E87" w:rsidRPr="00BA5E87" w:rsidRDefault="00BA5E87">
            <w:pPr>
              <w:autoSpaceDE w:val="0"/>
              <w:autoSpaceDN w:val="0"/>
              <w:adjustRightInd w:val="0"/>
              <w:jc w:val="center"/>
              <w:rPr>
                <w:rFonts w:eastAsiaTheme="minorHAnsi"/>
                <w:b/>
                <w:bCs/>
                <w:color w:val="000000"/>
                <w:sz w:val="20"/>
                <w:szCs w:val="20"/>
              </w:rPr>
            </w:pPr>
            <w:r w:rsidRPr="00BA5E87">
              <w:rPr>
                <w:rFonts w:eastAsiaTheme="minorHAnsi"/>
                <w:b/>
                <w:bCs/>
                <w:color w:val="000000"/>
                <w:sz w:val="20"/>
                <w:szCs w:val="20"/>
              </w:rPr>
              <w:t>Планируемые показатели выполнения адресной программы</w:t>
            </w:r>
          </w:p>
        </w:tc>
        <w:tc>
          <w:tcPr>
            <w:tcW w:w="963" w:type="dxa"/>
            <w:tcBorders>
              <w:top w:val="single" w:sz="2" w:space="0" w:color="000000"/>
              <w:left w:val="nil"/>
              <w:bottom w:val="single" w:sz="2" w:space="0" w:color="000000"/>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962" w:type="dxa"/>
            <w:tcBorders>
              <w:top w:val="single" w:sz="2" w:space="0" w:color="000000"/>
              <w:left w:val="nil"/>
              <w:bottom w:val="single" w:sz="2" w:space="0" w:color="000000"/>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962" w:type="dxa"/>
            <w:tcBorders>
              <w:top w:val="single" w:sz="2" w:space="0" w:color="000000"/>
              <w:left w:val="nil"/>
              <w:bottom w:val="single" w:sz="2" w:space="0" w:color="000000"/>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963" w:type="dxa"/>
            <w:tcBorders>
              <w:top w:val="single" w:sz="2" w:space="0" w:color="000000"/>
              <w:left w:val="nil"/>
              <w:bottom w:val="single" w:sz="2" w:space="0" w:color="000000"/>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962" w:type="dxa"/>
            <w:tcBorders>
              <w:top w:val="single" w:sz="2" w:space="0" w:color="000000"/>
              <w:left w:val="nil"/>
              <w:bottom w:val="single" w:sz="2" w:space="0" w:color="000000"/>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963" w:type="dxa"/>
            <w:tcBorders>
              <w:top w:val="single" w:sz="2" w:space="0" w:color="000000"/>
              <w:left w:val="nil"/>
              <w:bottom w:val="single" w:sz="2" w:space="0" w:color="000000"/>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962" w:type="dxa"/>
            <w:tcBorders>
              <w:top w:val="single" w:sz="2" w:space="0" w:color="000000"/>
              <w:left w:val="nil"/>
              <w:bottom w:val="single" w:sz="2" w:space="0" w:color="000000"/>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654" w:type="dxa"/>
            <w:tcBorders>
              <w:top w:val="single" w:sz="2" w:space="0" w:color="000000"/>
              <w:left w:val="nil"/>
              <w:bottom w:val="single" w:sz="2" w:space="0" w:color="000000"/>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709" w:type="dxa"/>
            <w:tcBorders>
              <w:top w:val="single" w:sz="2" w:space="0" w:color="000000"/>
              <w:left w:val="nil"/>
              <w:bottom w:val="single" w:sz="2" w:space="0" w:color="000000"/>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709" w:type="dxa"/>
            <w:tcBorders>
              <w:top w:val="single" w:sz="2" w:space="0" w:color="000000"/>
              <w:left w:val="nil"/>
              <w:bottom w:val="single" w:sz="2" w:space="0" w:color="000000"/>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425" w:type="dxa"/>
            <w:tcBorders>
              <w:top w:val="single" w:sz="2" w:space="0" w:color="000000"/>
              <w:left w:val="nil"/>
              <w:bottom w:val="single" w:sz="2" w:space="0" w:color="000000"/>
              <w:right w:val="single" w:sz="2" w:space="0" w:color="000000"/>
            </w:tcBorders>
          </w:tcPr>
          <w:p w:rsidR="00BA5E87" w:rsidRPr="00BA5E87" w:rsidRDefault="00BA5E87">
            <w:pPr>
              <w:autoSpaceDE w:val="0"/>
              <w:autoSpaceDN w:val="0"/>
              <w:adjustRightInd w:val="0"/>
              <w:jc w:val="center"/>
              <w:rPr>
                <w:rFonts w:eastAsiaTheme="minorHAnsi"/>
                <w:b/>
                <w:bCs/>
                <w:color w:val="000000"/>
                <w:sz w:val="20"/>
                <w:szCs w:val="20"/>
              </w:rPr>
            </w:pPr>
          </w:p>
        </w:tc>
      </w:tr>
      <w:tr w:rsidR="00BA5E87" w:rsidRPr="00BA5E87" w:rsidTr="00BA5E87">
        <w:trPr>
          <w:trHeight w:val="362"/>
        </w:trPr>
        <w:tc>
          <w:tcPr>
            <w:tcW w:w="11059" w:type="dxa"/>
            <w:gridSpan w:val="11"/>
            <w:tcBorders>
              <w:top w:val="single" w:sz="2" w:space="0" w:color="000000"/>
              <w:left w:val="single" w:sz="2" w:space="0" w:color="000000"/>
              <w:bottom w:val="single" w:sz="2" w:space="0" w:color="000000"/>
              <w:right w:val="nil"/>
            </w:tcBorders>
          </w:tcPr>
          <w:p w:rsidR="00BA5E87" w:rsidRPr="00BA5E87" w:rsidRDefault="00BA5E87">
            <w:pPr>
              <w:autoSpaceDE w:val="0"/>
              <w:autoSpaceDN w:val="0"/>
              <w:adjustRightInd w:val="0"/>
              <w:jc w:val="center"/>
              <w:rPr>
                <w:rFonts w:eastAsiaTheme="minorHAnsi"/>
                <w:b/>
                <w:bCs/>
                <w:color w:val="000000"/>
                <w:sz w:val="20"/>
                <w:szCs w:val="20"/>
              </w:rPr>
            </w:pPr>
            <w:r w:rsidRPr="00BA5E87">
              <w:rPr>
                <w:rFonts w:eastAsiaTheme="minorHAnsi"/>
                <w:b/>
                <w:bCs/>
                <w:color w:val="000000"/>
                <w:sz w:val="20"/>
                <w:szCs w:val="20"/>
              </w:rPr>
              <w:t>по проведению капитального ремонта многоквартирных домов на 2020-2022 г</w:t>
            </w:r>
          </w:p>
        </w:tc>
        <w:tc>
          <w:tcPr>
            <w:tcW w:w="963" w:type="dxa"/>
            <w:tcBorders>
              <w:top w:val="single" w:sz="2" w:space="0" w:color="000000"/>
              <w:left w:val="nil"/>
              <w:bottom w:val="single" w:sz="2" w:space="0" w:color="000000"/>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962" w:type="dxa"/>
            <w:tcBorders>
              <w:top w:val="single" w:sz="2" w:space="0" w:color="000000"/>
              <w:left w:val="nil"/>
              <w:bottom w:val="single" w:sz="2" w:space="0" w:color="000000"/>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654" w:type="dxa"/>
            <w:tcBorders>
              <w:top w:val="single" w:sz="2" w:space="0" w:color="000000"/>
              <w:left w:val="nil"/>
              <w:bottom w:val="single" w:sz="2" w:space="0" w:color="000000"/>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709" w:type="dxa"/>
            <w:tcBorders>
              <w:top w:val="single" w:sz="2" w:space="0" w:color="000000"/>
              <w:left w:val="nil"/>
              <w:bottom w:val="single" w:sz="2" w:space="0" w:color="000000"/>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709" w:type="dxa"/>
            <w:tcBorders>
              <w:top w:val="single" w:sz="2" w:space="0" w:color="000000"/>
              <w:left w:val="nil"/>
              <w:bottom w:val="single" w:sz="2" w:space="0" w:color="000000"/>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425" w:type="dxa"/>
            <w:tcBorders>
              <w:top w:val="single" w:sz="2" w:space="0" w:color="000000"/>
              <w:left w:val="nil"/>
              <w:bottom w:val="single" w:sz="2" w:space="0" w:color="000000"/>
              <w:right w:val="single" w:sz="2" w:space="0" w:color="000000"/>
            </w:tcBorders>
          </w:tcPr>
          <w:p w:rsidR="00BA5E87" w:rsidRPr="00BA5E87" w:rsidRDefault="00BA5E87">
            <w:pPr>
              <w:autoSpaceDE w:val="0"/>
              <w:autoSpaceDN w:val="0"/>
              <w:adjustRightInd w:val="0"/>
              <w:jc w:val="center"/>
              <w:rPr>
                <w:rFonts w:eastAsiaTheme="minorHAnsi"/>
                <w:b/>
                <w:bCs/>
                <w:color w:val="000000"/>
                <w:sz w:val="20"/>
                <w:szCs w:val="20"/>
              </w:rPr>
            </w:pPr>
          </w:p>
        </w:tc>
      </w:tr>
      <w:tr w:rsidR="00BA5E87" w:rsidRPr="00BA5E87" w:rsidTr="00BA5E87">
        <w:trPr>
          <w:trHeight w:val="290"/>
        </w:trPr>
        <w:tc>
          <w:tcPr>
            <w:tcW w:w="962" w:type="dxa"/>
            <w:tcBorders>
              <w:top w:val="single" w:sz="2" w:space="0" w:color="000000"/>
              <w:left w:val="single" w:sz="2" w:space="0" w:color="000000"/>
              <w:bottom w:val="single" w:sz="6" w:space="0" w:color="000000"/>
              <w:right w:val="single" w:sz="2" w:space="0" w:color="000000"/>
            </w:tcBorders>
          </w:tcPr>
          <w:p w:rsidR="00BA5E87" w:rsidRPr="00BA5E87" w:rsidRDefault="00BA5E87">
            <w:pPr>
              <w:autoSpaceDE w:val="0"/>
              <w:autoSpaceDN w:val="0"/>
              <w:adjustRightInd w:val="0"/>
              <w:jc w:val="right"/>
              <w:rPr>
                <w:rFonts w:eastAsiaTheme="minorHAnsi"/>
                <w:color w:val="000000"/>
                <w:sz w:val="20"/>
                <w:szCs w:val="20"/>
              </w:rPr>
            </w:pPr>
          </w:p>
        </w:tc>
        <w:tc>
          <w:tcPr>
            <w:tcW w:w="963" w:type="dxa"/>
            <w:tcBorders>
              <w:top w:val="single" w:sz="2" w:space="0" w:color="000000"/>
              <w:left w:val="single" w:sz="2" w:space="0" w:color="000000"/>
              <w:bottom w:val="single" w:sz="6" w:space="0" w:color="000000"/>
              <w:right w:val="single" w:sz="2" w:space="0" w:color="000000"/>
            </w:tcBorders>
          </w:tcPr>
          <w:p w:rsidR="00BA5E87" w:rsidRPr="00BA5E87" w:rsidRDefault="00BA5E87">
            <w:pPr>
              <w:autoSpaceDE w:val="0"/>
              <w:autoSpaceDN w:val="0"/>
              <w:adjustRightInd w:val="0"/>
              <w:jc w:val="right"/>
              <w:rPr>
                <w:rFonts w:eastAsiaTheme="minorHAnsi"/>
                <w:color w:val="000000"/>
                <w:sz w:val="20"/>
                <w:szCs w:val="20"/>
              </w:rPr>
            </w:pPr>
          </w:p>
        </w:tc>
        <w:tc>
          <w:tcPr>
            <w:tcW w:w="515" w:type="dxa"/>
            <w:tcBorders>
              <w:top w:val="single" w:sz="2" w:space="0" w:color="000000"/>
              <w:left w:val="single" w:sz="2" w:space="0" w:color="000000"/>
              <w:bottom w:val="single" w:sz="6" w:space="0" w:color="000000"/>
              <w:right w:val="single" w:sz="2" w:space="0" w:color="000000"/>
            </w:tcBorders>
          </w:tcPr>
          <w:p w:rsidR="00BA5E87" w:rsidRPr="00BA5E87" w:rsidRDefault="00BA5E87">
            <w:pPr>
              <w:autoSpaceDE w:val="0"/>
              <w:autoSpaceDN w:val="0"/>
              <w:adjustRightInd w:val="0"/>
              <w:jc w:val="right"/>
              <w:rPr>
                <w:rFonts w:eastAsiaTheme="minorHAnsi"/>
                <w:color w:val="000000"/>
                <w:sz w:val="20"/>
                <w:szCs w:val="20"/>
              </w:rPr>
            </w:pPr>
          </w:p>
        </w:tc>
        <w:tc>
          <w:tcPr>
            <w:tcW w:w="1882" w:type="dxa"/>
            <w:tcBorders>
              <w:top w:val="single" w:sz="2" w:space="0" w:color="000000"/>
              <w:left w:val="single" w:sz="2" w:space="0" w:color="000000"/>
              <w:bottom w:val="single" w:sz="6" w:space="0" w:color="000000"/>
              <w:right w:val="single" w:sz="2" w:space="0" w:color="000000"/>
            </w:tcBorders>
          </w:tcPr>
          <w:p w:rsidR="00BA5E87" w:rsidRPr="00BA5E87" w:rsidRDefault="00BA5E87">
            <w:pPr>
              <w:autoSpaceDE w:val="0"/>
              <w:autoSpaceDN w:val="0"/>
              <w:adjustRightInd w:val="0"/>
              <w:jc w:val="right"/>
              <w:rPr>
                <w:rFonts w:eastAsiaTheme="minorHAnsi"/>
                <w:color w:val="000000"/>
                <w:sz w:val="20"/>
                <w:szCs w:val="20"/>
              </w:rPr>
            </w:pPr>
          </w:p>
        </w:tc>
        <w:tc>
          <w:tcPr>
            <w:tcW w:w="963" w:type="dxa"/>
            <w:tcBorders>
              <w:top w:val="single" w:sz="2" w:space="0" w:color="000000"/>
              <w:left w:val="single" w:sz="2" w:space="0" w:color="000000"/>
              <w:bottom w:val="single" w:sz="6" w:space="0" w:color="000000"/>
              <w:right w:val="single" w:sz="2" w:space="0" w:color="000000"/>
            </w:tcBorders>
          </w:tcPr>
          <w:p w:rsidR="00BA5E87" w:rsidRPr="00BA5E87" w:rsidRDefault="00BA5E87">
            <w:pPr>
              <w:autoSpaceDE w:val="0"/>
              <w:autoSpaceDN w:val="0"/>
              <w:adjustRightInd w:val="0"/>
              <w:jc w:val="right"/>
              <w:rPr>
                <w:rFonts w:eastAsiaTheme="minorHAnsi"/>
                <w:color w:val="000000"/>
                <w:sz w:val="20"/>
                <w:szCs w:val="20"/>
              </w:rPr>
            </w:pPr>
          </w:p>
        </w:tc>
        <w:tc>
          <w:tcPr>
            <w:tcW w:w="962" w:type="dxa"/>
            <w:tcBorders>
              <w:top w:val="single" w:sz="2" w:space="0" w:color="000000"/>
              <w:left w:val="single" w:sz="2" w:space="0" w:color="000000"/>
              <w:bottom w:val="single" w:sz="6" w:space="0" w:color="000000"/>
              <w:right w:val="single" w:sz="2" w:space="0" w:color="000000"/>
            </w:tcBorders>
          </w:tcPr>
          <w:p w:rsidR="00BA5E87" w:rsidRPr="00BA5E87" w:rsidRDefault="00BA5E87">
            <w:pPr>
              <w:autoSpaceDE w:val="0"/>
              <w:autoSpaceDN w:val="0"/>
              <w:adjustRightInd w:val="0"/>
              <w:jc w:val="right"/>
              <w:rPr>
                <w:rFonts w:eastAsiaTheme="minorHAnsi"/>
                <w:color w:val="000000"/>
                <w:sz w:val="20"/>
                <w:szCs w:val="20"/>
              </w:rPr>
            </w:pPr>
          </w:p>
        </w:tc>
        <w:tc>
          <w:tcPr>
            <w:tcW w:w="963" w:type="dxa"/>
            <w:tcBorders>
              <w:top w:val="single" w:sz="2" w:space="0" w:color="000000"/>
              <w:left w:val="single" w:sz="2" w:space="0" w:color="000000"/>
              <w:bottom w:val="single" w:sz="6" w:space="0" w:color="000000"/>
              <w:right w:val="single" w:sz="2" w:space="0" w:color="000000"/>
            </w:tcBorders>
          </w:tcPr>
          <w:p w:rsidR="00BA5E87" w:rsidRPr="00BA5E87" w:rsidRDefault="00BA5E87">
            <w:pPr>
              <w:autoSpaceDE w:val="0"/>
              <w:autoSpaceDN w:val="0"/>
              <w:adjustRightInd w:val="0"/>
              <w:jc w:val="right"/>
              <w:rPr>
                <w:rFonts w:eastAsiaTheme="minorHAnsi"/>
                <w:color w:val="000000"/>
                <w:sz w:val="20"/>
                <w:szCs w:val="20"/>
              </w:rPr>
            </w:pPr>
          </w:p>
        </w:tc>
        <w:tc>
          <w:tcPr>
            <w:tcW w:w="962" w:type="dxa"/>
            <w:tcBorders>
              <w:top w:val="single" w:sz="2" w:space="0" w:color="000000"/>
              <w:left w:val="single" w:sz="2" w:space="0" w:color="000000"/>
              <w:bottom w:val="single" w:sz="6" w:space="0" w:color="000000"/>
              <w:right w:val="single" w:sz="2" w:space="0" w:color="000000"/>
            </w:tcBorders>
          </w:tcPr>
          <w:p w:rsidR="00BA5E87" w:rsidRPr="00BA5E87" w:rsidRDefault="00BA5E87">
            <w:pPr>
              <w:autoSpaceDE w:val="0"/>
              <w:autoSpaceDN w:val="0"/>
              <w:adjustRightInd w:val="0"/>
              <w:jc w:val="right"/>
              <w:rPr>
                <w:rFonts w:eastAsiaTheme="minorHAnsi"/>
                <w:color w:val="000000"/>
                <w:sz w:val="20"/>
                <w:szCs w:val="20"/>
              </w:rPr>
            </w:pPr>
          </w:p>
        </w:tc>
        <w:tc>
          <w:tcPr>
            <w:tcW w:w="962" w:type="dxa"/>
            <w:tcBorders>
              <w:top w:val="single" w:sz="2" w:space="0" w:color="000000"/>
              <w:left w:val="single" w:sz="2" w:space="0" w:color="000000"/>
              <w:bottom w:val="single" w:sz="6" w:space="0" w:color="000000"/>
              <w:right w:val="single" w:sz="2" w:space="0" w:color="000000"/>
            </w:tcBorders>
          </w:tcPr>
          <w:p w:rsidR="00BA5E87" w:rsidRPr="00BA5E87" w:rsidRDefault="00BA5E87">
            <w:pPr>
              <w:autoSpaceDE w:val="0"/>
              <w:autoSpaceDN w:val="0"/>
              <w:adjustRightInd w:val="0"/>
              <w:jc w:val="right"/>
              <w:rPr>
                <w:rFonts w:eastAsiaTheme="minorHAnsi"/>
                <w:color w:val="000000"/>
                <w:sz w:val="20"/>
                <w:szCs w:val="20"/>
              </w:rPr>
            </w:pPr>
          </w:p>
        </w:tc>
        <w:tc>
          <w:tcPr>
            <w:tcW w:w="963" w:type="dxa"/>
            <w:tcBorders>
              <w:top w:val="single" w:sz="2" w:space="0" w:color="000000"/>
              <w:left w:val="single" w:sz="2" w:space="0" w:color="000000"/>
              <w:bottom w:val="single" w:sz="6" w:space="0" w:color="000000"/>
              <w:right w:val="single" w:sz="2" w:space="0" w:color="000000"/>
            </w:tcBorders>
          </w:tcPr>
          <w:p w:rsidR="00BA5E87" w:rsidRPr="00BA5E87" w:rsidRDefault="00BA5E87">
            <w:pPr>
              <w:autoSpaceDE w:val="0"/>
              <w:autoSpaceDN w:val="0"/>
              <w:adjustRightInd w:val="0"/>
              <w:jc w:val="right"/>
              <w:rPr>
                <w:rFonts w:eastAsiaTheme="minorHAnsi"/>
                <w:color w:val="000000"/>
                <w:sz w:val="20"/>
                <w:szCs w:val="20"/>
              </w:rPr>
            </w:pPr>
          </w:p>
        </w:tc>
        <w:tc>
          <w:tcPr>
            <w:tcW w:w="962" w:type="dxa"/>
            <w:tcBorders>
              <w:top w:val="single" w:sz="2" w:space="0" w:color="000000"/>
              <w:left w:val="single" w:sz="2" w:space="0" w:color="000000"/>
              <w:bottom w:val="single" w:sz="6" w:space="0" w:color="000000"/>
              <w:right w:val="single" w:sz="2" w:space="0" w:color="000000"/>
            </w:tcBorders>
          </w:tcPr>
          <w:p w:rsidR="00BA5E87" w:rsidRPr="00BA5E87" w:rsidRDefault="00BA5E87">
            <w:pPr>
              <w:autoSpaceDE w:val="0"/>
              <w:autoSpaceDN w:val="0"/>
              <w:adjustRightInd w:val="0"/>
              <w:jc w:val="right"/>
              <w:rPr>
                <w:rFonts w:eastAsiaTheme="minorHAnsi"/>
                <w:color w:val="000000"/>
                <w:sz w:val="20"/>
                <w:szCs w:val="20"/>
              </w:rPr>
            </w:pPr>
          </w:p>
        </w:tc>
        <w:tc>
          <w:tcPr>
            <w:tcW w:w="963" w:type="dxa"/>
            <w:tcBorders>
              <w:top w:val="single" w:sz="2" w:space="0" w:color="000000"/>
              <w:left w:val="single" w:sz="2" w:space="0" w:color="000000"/>
              <w:bottom w:val="single" w:sz="6" w:space="0" w:color="000000"/>
              <w:right w:val="single" w:sz="2" w:space="0" w:color="000000"/>
            </w:tcBorders>
          </w:tcPr>
          <w:p w:rsidR="00BA5E87" w:rsidRPr="00BA5E87" w:rsidRDefault="00BA5E87">
            <w:pPr>
              <w:autoSpaceDE w:val="0"/>
              <w:autoSpaceDN w:val="0"/>
              <w:adjustRightInd w:val="0"/>
              <w:jc w:val="right"/>
              <w:rPr>
                <w:rFonts w:eastAsiaTheme="minorHAnsi"/>
                <w:color w:val="000000"/>
                <w:sz w:val="20"/>
                <w:szCs w:val="20"/>
              </w:rPr>
            </w:pPr>
          </w:p>
        </w:tc>
        <w:tc>
          <w:tcPr>
            <w:tcW w:w="962" w:type="dxa"/>
            <w:tcBorders>
              <w:top w:val="single" w:sz="2" w:space="0" w:color="000000"/>
              <w:left w:val="single" w:sz="2" w:space="0" w:color="000000"/>
              <w:bottom w:val="single" w:sz="6" w:space="0" w:color="000000"/>
              <w:right w:val="single" w:sz="2" w:space="0" w:color="000000"/>
            </w:tcBorders>
          </w:tcPr>
          <w:p w:rsidR="00BA5E87" w:rsidRPr="00BA5E87" w:rsidRDefault="00BA5E87">
            <w:pPr>
              <w:autoSpaceDE w:val="0"/>
              <w:autoSpaceDN w:val="0"/>
              <w:adjustRightInd w:val="0"/>
              <w:jc w:val="right"/>
              <w:rPr>
                <w:rFonts w:eastAsiaTheme="minorHAnsi"/>
                <w:color w:val="000000"/>
                <w:sz w:val="20"/>
                <w:szCs w:val="20"/>
              </w:rPr>
            </w:pPr>
          </w:p>
        </w:tc>
        <w:tc>
          <w:tcPr>
            <w:tcW w:w="654" w:type="dxa"/>
            <w:tcBorders>
              <w:top w:val="single" w:sz="2" w:space="0" w:color="000000"/>
              <w:left w:val="single" w:sz="2" w:space="0" w:color="000000"/>
              <w:bottom w:val="single" w:sz="6" w:space="0" w:color="000000"/>
              <w:right w:val="single" w:sz="2" w:space="0" w:color="000000"/>
            </w:tcBorders>
          </w:tcPr>
          <w:p w:rsidR="00BA5E87" w:rsidRPr="00BA5E87" w:rsidRDefault="00BA5E87">
            <w:pPr>
              <w:autoSpaceDE w:val="0"/>
              <w:autoSpaceDN w:val="0"/>
              <w:adjustRightInd w:val="0"/>
              <w:jc w:val="right"/>
              <w:rPr>
                <w:rFonts w:eastAsiaTheme="minorHAnsi"/>
                <w:color w:val="00000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BA5E87" w:rsidRPr="00BA5E87" w:rsidRDefault="00BA5E87">
            <w:pPr>
              <w:autoSpaceDE w:val="0"/>
              <w:autoSpaceDN w:val="0"/>
              <w:adjustRightInd w:val="0"/>
              <w:jc w:val="right"/>
              <w:rPr>
                <w:rFonts w:eastAsiaTheme="minorHAnsi"/>
                <w:color w:val="00000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BA5E87" w:rsidRPr="00BA5E87" w:rsidRDefault="00BA5E87">
            <w:pPr>
              <w:autoSpaceDE w:val="0"/>
              <w:autoSpaceDN w:val="0"/>
              <w:adjustRightInd w:val="0"/>
              <w:jc w:val="right"/>
              <w:rPr>
                <w:rFonts w:eastAsiaTheme="minorHAnsi"/>
                <w:color w:val="000000"/>
                <w:sz w:val="20"/>
                <w:szCs w:val="20"/>
              </w:rPr>
            </w:pPr>
          </w:p>
        </w:tc>
        <w:tc>
          <w:tcPr>
            <w:tcW w:w="425" w:type="dxa"/>
            <w:tcBorders>
              <w:top w:val="single" w:sz="2" w:space="0" w:color="000000"/>
              <w:left w:val="single" w:sz="2" w:space="0" w:color="000000"/>
              <w:bottom w:val="single" w:sz="2" w:space="0" w:color="000000"/>
              <w:right w:val="single" w:sz="2" w:space="0" w:color="000000"/>
            </w:tcBorders>
          </w:tcPr>
          <w:p w:rsidR="00BA5E87" w:rsidRPr="00BA5E87" w:rsidRDefault="00BA5E87">
            <w:pPr>
              <w:autoSpaceDE w:val="0"/>
              <w:autoSpaceDN w:val="0"/>
              <w:adjustRightInd w:val="0"/>
              <w:jc w:val="right"/>
              <w:rPr>
                <w:rFonts w:eastAsiaTheme="minorHAnsi"/>
                <w:color w:val="000000"/>
                <w:sz w:val="20"/>
                <w:szCs w:val="20"/>
              </w:rPr>
            </w:pPr>
          </w:p>
        </w:tc>
      </w:tr>
      <w:tr w:rsidR="00BA5E87" w:rsidRPr="00BA5E87" w:rsidTr="00BA5E87">
        <w:trPr>
          <w:trHeight w:val="1431"/>
        </w:trPr>
        <w:tc>
          <w:tcPr>
            <w:tcW w:w="962" w:type="dxa"/>
            <w:tcBorders>
              <w:top w:val="single" w:sz="6" w:space="0" w:color="000000"/>
              <w:left w:val="single" w:sz="6" w:space="0" w:color="000000"/>
              <w:bottom w:val="nil"/>
              <w:right w:val="single" w:sz="6" w:space="0" w:color="000000"/>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 xml:space="preserve">№ </w:t>
            </w:r>
            <w:proofErr w:type="spellStart"/>
            <w:r w:rsidRPr="00BA5E87">
              <w:rPr>
                <w:rFonts w:eastAsiaTheme="minorHAnsi"/>
                <w:color w:val="000000"/>
                <w:sz w:val="20"/>
                <w:szCs w:val="20"/>
              </w:rPr>
              <w:t>п</w:t>
            </w:r>
            <w:proofErr w:type="spellEnd"/>
            <w:r w:rsidRPr="00BA5E87">
              <w:rPr>
                <w:rFonts w:eastAsiaTheme="minorHAnsi"/>
                <w:color w:val="000000"/>
                <w:sz w:val="20"/>
                <w:szCs w:val="20"/>
              </w:rPr>
              <w:t>/</w:t>
            </w:r>
            <w:proofErr w:type="spellStart"/>
            <w:r w:rsidRPr="00BA5E87">
              <w:rPr>
                <w:rFonts w:eastAsiaTheme="minorHAnsi"/>
                <w:color w:val="000000"/>
                <w:sz w:val="20"/>
                <w:szCs w:val="20"/>
              </w:rPr>
              <w:t>п</w:t>
            </w:r>
            <w:proofErr w:type="spellEnd"/>
          </w:p>
        </w:tc>
        <w:tc>
          <w:tcPr>
            <w:tcW w:w="963" w:type="dxa"/>
            <w:tcBorders>
              <w:top w:val="single" w:sz="6" w:space="0" w:color="000000"/>
              <w:left w:val="single" w:sz="6" w:space="0" w:color="000000"/>
              <w:bottom w:val="nil"/>
              <w:right w:val="single" w:sz="6" w:space="0" w:color="000000"/>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Наименование МО</w:t>
            </w:r>
          </w:p>
        </w:tc>
        <w:tc>
          <w:tcPr>
            <w:tcW w:w="515" w:type="dxa"/>
            <w:tcBorders>
              <w:top w:val="single" w:sz="6" w:space="0" w:color="000000"/>
              <w:left w:val="single" w:sz="6" w:space="0" w:color="000000"/>
              <w:bottom w:val="nil"/>
              <w:right w:val="single" w:sz="6" w:space="0" w:color="000000"/>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общая</w:t>
            </w:r>
          </w:p>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площадь</w:t>
            </w:r>
          </w:p>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МКД, всего</w:t>
            </w:r>
          </w:p>
        </w:tc>
        <w:tc>
          <w:tcPr>
            <w:tcW w:w="1882" w:type="dxa"/>
            <w:tcBorders>
              <w:top w:val="single" w:sz="6" w:space="0" w:color="000000"/>
              <w:left w:val="single" w:sz="6" w:space="0" w:color="000000"/>
              <w:bottom w:val="nil"/>
              <w:right w:val="single" w:sz="6" w:space="0" w:color="000000"/>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Количество</w:t>
            </w:r>
          </w:p>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жителей,</w:t>
            </w:r>
          </w:p>
          <w:p w:rsidR="00BA5E87" w:rsidRPr="00BA5E87" w:rsidRDefault="00BA5E87">
            <w:pPr>
              <w:autoSpaceDE w:val="0"/>
              <w:autoSpaceDN w:val="0"/>
              <w:adjustRightInd w:val="0"/>
              <w:jc w:val="center"/>
              <w:rPr>
                <w:rFonts w:eastAsiaTheme="minorHAnsi"/>
                <w:color w:val="000000"/>
                <w:sz w:val="20"/>
                <w:szCs w:val="20"/>
              </w:rPr>
            </w:pPr>
            <w:proofErr w:type="spellStart"/>
            <w:r w:rsidRPr="00BA5E87">
              <w:rPr>
                <w:rFonts w:eastAsiaTheme="minorHAnsi"/>
                <w:color w:val="000000"/>
                <w:sz w:val="20"/>
                <w:szCs w:val="20"/>
              </w:rPr>
              <w:t>зарегистриров</w:t>
            </w:r>
            <w:proofErr w:type="spellEnd"/>
          </w:p>
          <w:p w:rsidR="00BA5E87" w:rsidRPr="00BA5E87" w:rsidRDefault="00BA5E87">
            <w:pPr>
              <w:autoSpaceDE w:val="0"/>
              <w:autoSpaceDN w:val="0"/>
              <w:adjustRightInd w:val="0"/>
              <w:jc w:val="center"/>
              <w:rPr>
                <w:rFonts w:eastAsiaTheme="minorHAnsi"/>
                <w:color w:val="000000"/>
                <w:sz w:val="20"/>
                <w:szCs w:val="20"/>
              </w:rPr>
            </w:pPr>
            <w:proofErr w:type="spellStart"/>
            <w:r w:rsidRPr="00BA5E87">
              <w:rPr>
                <w:rFonts w:eastAsiaTheme="minorHAnsi"/>
                <w:color w:val="000000"/>
                <w:sz w:val="20"/>
                <w:szCs w:val="20"/>
              </w:rPr>
              <w:t>анных</w:t>
            </w:r>
            <w:proofErr w:type="spellEnd"/>
            <w:r w:rsidRPr="00BA5E87">
              <w:rPr>
                <w:rFonts w:eastAsiaTheme="minorHAnsi"/>
                <w:color w:val="000000"/>
                <w:sz w:val="20"/>
                <w:szCs w:val="20"/>
              </w:rPr>
              <w:t xml:space="preserve"> в МКД</w:t>
            </w:r>
          </w:p>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на дату</w:t>
            </w:r>
          </w:p>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утверждения</w:t>
            </w:r>
          </w:p>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программы</w:t>
            </w:r>
          </w:p>
        </w:tc>
        <w:tc>
          <w:tcPr>
            <w:tcW w:w="1925" w:type="dxa"/>
            <w:gridSpan w:val="2"/>
            <w:tcBorders>
              <w:top w:val="single" w:sz="6" w:space="0" w:color="000000"/>
              <w:left w:val="single" w:sz="6" w:space="0" w:color="000000"/>
              <w:bottom w:val="single" w:sz="6" w:space="0" w:color="000000"/>
              <w:right w:val="nil"/>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Количество МКД</w:t>
            </w:r>
          </w:p>
        </w:tc>
        <w:tc>
          <w:tcPr>
            <w:tcW w:w="963" w:type="dxa"/>
            <w:tcBorders>
              <w:top w:val="single" w:sz="6" w:space="0" w:color="000000"/>
              <w:left w:val="nil"/>
              <w:bottom w:val="single" w:sz="6" w:space="0" w:color="000000"/>
              <w:right w:val="nil"/>
            </w:tcBorders>
          </w:tcPr>
          <w:p w:rsidR="00BA5E87" w:rsidRPr="00BA5E87" w:rsidRDefault="00BA5E87">
            <w:pPr>
              <w:autoSpaceDE w:val="0"/>
              <w:autoSpaceDN w:val="0"/>
              <w:adjustRightInd w:val="0"/>
              <w:jc w:val="center"/>
              <w:rPr>
                <w:rFonts w:eastAsiaTheme="minorHAnsi"/>
                <w:color w:val="000000"/>
                <w:sz w:val="20"/>
                <w:szCs w:val="20"/>
              </w:rPr>
            </w:pPr>
          </w:p>
        </w:tc>
        <w:tc>
          <w:tcPr>
            <w:tcW w:w="962" w:type="dxa"/>
            <w:tcBorders>
              <w:top w:val="single" w:sz="6" w:space="0" w:color="000000"/>
              <w:left w:val="nil"/>
              <w:bottom w:val="single" w:sz="6" w:space="0" w:color="000000"/>
              <w:right w:val="nil"/>
            </w:tcBorders>
          </w:tcPr>
          <w:p w:rsidR="00BA5E87" w:rsidRPr="00BA5E87" w:rsidRDefault="00BA5E87">
            <w:pPr>
              <w:autoSpaceDE w:val="0"/>
              <w:autoSpaceDN w:val="0"/>
              <w:adjustRightInd w:val="0"/>
              <w:jc w:val="center"/>
              <w:rPr>
                <w:rFonts w:eastAsiaTheme="minorHAnsi"/>
                <w:color w:val="000000"/>
                <w:sz w:val="20"/>
                <w:szCs w:val="20"/>
              </w:rPr>
            </w:pPr>
          </w:p>
        </w:tc>
        <w:tc>
          <w:tcPr>
            <w:tcW w:w="962" w:type="dxa"/>
            <w:tcBorders>
              <w:top w:val="single" w:sz="6" w:space="0" w:color="000000"/>
              <w:left w:val="nil"/>
              <w:bottom w:val="single" w:sz="6" w:space="0" w:color="000000"/>
              <w:right w:val="single" w:sz="6" w:space="0" w:color="000000"/>
            </w:tcBorders>
          </w:tcPr>
          <w:p w:rsidR="00BA5E87" w:rsidRPr="00BA5E87" w:rsidRDefault="00BA5E87">
            <w:pPr>
              <w:autoSpaceDE w:val="0"/>
              <w:autoSpaceDN w:val="0"/>
              <w:adjustRightInd w:val="0"/>
              <w:jc w:val="center"/>
              <w:rPr>
                <w:rFonts w:eastAsiaTheme="minorHAnsi"/>
                <w:color w:val="000000"/>
                <w:sz w:val="20"/>
                <w:szCs w:val="20"/>
              </w:rPr>
            </w:pPr>
          </w:p>
        </w:tc>
        <w:tc>
          <w:tcPr>
            <w:tcW w:w="3850" w:type="dxa"/>
            <w:gridSpan w:val="4"/>
            <w:tcBorders>
              <w:top w:val="single" w:sz="6" w:space="0" w:color="000000"/>
              <w:left w:val="single" w:sz="6" w:space="0" w:color="000000"/>
              <w:bottom w:val="single" w:sz="6" w:space="0" w:color="000000"/>
              <w:right w:val="nil"/>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Стоимость капитального ремонта</w:t>
            </w:r>
          </w:p>
        </w:tc>
        <w:tc>
          <w:tcPr>
            <w:tcW w:w="654" w:type="dxa"/>
            <w:tcBorders>
              <w:top w:val="single" w:sz="6" w:space="0" w:color="000000"/>
              <w:left w:val="nil"/>
              <w:bottom w:val="single" w:sz="6" w:space="0" w:color="000000"/>
              <w:right w:val="single" w:sz="6" w:space="0" w:color="000000"/>
            </w:tcBorders>
          </w:tcPr>
          <w:p w:rsidR="00BA5E87" w:rsidRPr="00BA5E87" w:rsidRDefault="00BA5E87">
            <w:pPr>
              <w:autoSpaceDE w:val="0"/>
              <w:autoSpaceDN w:val="0"/>
              <w:adjustRightInd w:val="0"/>
              <w:jc w:val="center"/>
              <w:rPr>
                <w:rFonts w:eastAsiaTheme="minorHAnsi"/>
                <w:color w:val="000000"/>
                <w:sz w:val="20"/>
                <w:szCs w:val="20"/>
              </w:rPr>
            </w:pPr>
          </w:p>
        </w:tc>
        <w:tc>
          <w:tcPr>
            <w:tcW w:w="709" w:type="dxa"/>
            <w:tcBorders>
              <w:top w:val="single" w:sz="2" w:space="0" w:color="000000"/>
              <w:left w:val="single" w:sz="6" w:space="0" w:color="000000"/>
              <w:bottom w:val="single" w:sz="2" w:space="0" w:color="000000"/>
              <w:right w:val="single" w:sz="2" w:space="0" w:color="000000"/>
            </w:tcBorders>
          </w:tcPr>
          <w:p w:rsidR="00BA5E87" w:rsidRPr="00BA5E87" w:rsidRDefault="00BA5E87">
            <w:pPr>
              <w:autoSpaceDE w:val="0"/>
              <w:autoSpaceDN w:val="0"/>
              <w:adjustRightInd w:val="0"/>
              <w:jc w:val="left"/>
              <w:rPr>
                <w:rFonts w:eastAsiaTheme="minorHAnsi"/>
                <w:color w:val="000000"/>
                <w:sz w:val="20"/>
                <w:szCs w:val="20"/>
              </w:rPr>
            </w:pPr>
          </w:p>
          <w:p w:rsidR="00BA5E87" w:rsidRPr="00BA5E87" w:rsidRDefault="00BA5E87">
            <w:pPr>
              <w:autoSpaceDE w:val="0"/>
              <w:autoSpaceDN w:val="0"/>
              <w:adjustRightInd w:val="0"/>
              <w:jc w:val="left"/>
              <w:rPr>
                <w:rFonts w:eastAsiaTheme="minorHAnsi"/>
                <w:color w:val="000000"/>
                <w:sz w:val="20"/>
                <w:szCs w:val="20"/>
              </w:rPr>
            </w:pPr>
          </w:p>
          <w:p w:rsidR="00BA5E87" w:rsidRPr="00BA5E87" w:rsidRDefault="00BA5E87">
            <w:pPr>
              <w:autoSpaceDE w:val="0"/>
              <w:autoSpaceDN w:val="0"/>
              <w:adjustRightInd w:val="0"/>
              <w:jc w:val="left"/>
              <w:rPr>
                <w:rFonts w:eastAsiaTheme="minorHAnsi"/>
                <w:color w:val="000000"/>
                <w:sz w:val="20"/>
                <w:szCs w:val="20"/>
              </w:rPr>
            </w:pPr>
          </w:p>
          <w:p w:rsidR="00BA5E87" w:rsidRPr="00BA5E87" w:rsidRDefault="00BA5E87">
            <w:pPr>
              <w:autoSpaceDE w:val="0"/>
              <w:autoSpaceDN w:val="0"/>
              <w:adjustRightInd w:val="0"/>
              <w:jc w:val="left"/>
              <w:rPr>
                <w:rFonts w:eastAsiaTheme="minorHAnsi"/>
                <w:color w:val="000000"/>
                <w:sz w:val="20"/>
                <w:szCs w:val="20"/>
              </w:rPr>
            </w:pPr>
          </w:p>
          <w:p w:rsidR="00BA5E87" w:rsidRPr="00BA5E87" w:rsidRDefault="00BA5E87">
            <w:pPr>
              <w:autoSpaceDE w:val="0"/>
              <w:autoSpaceDN w:val="0"/>
              <w:adjustRightInd w:val="0"/>
              <w:jc w:val="left"/>
              <w:rPr>
                <w:rFonts w:eastAsiaTheme="minorHAnsi"/>
                <w:color w:val="00000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BA5E87" w:rsidRPr="00BA5E87" w:rsidRDefault="00BA5E87">
            <w:pPr>
              <w:autoSpaceDE w:val="0"/>
              <w:autoSpaceDN w:val="0"/>
              <w:adjustRightInd w:val="0"/>
              <w:jc w:val="right"/>
              <w:rPr>
                <w:rFonts w:eastAsiaTheme="minorHAnsi"/>
                <w:color w:val="000000"/>
                <w:sz w:val="20"/>
                <w:szCs w:val="20"/>
              </w:rPr>
            </w:pPr>
          </w:p>
        </w:tc>
        <w:tc>
          <w:tcPr>
            <w:tcW w:w="425" w:type="dxa"/>
            <w:tcBorders>
              <w:top w:val="single" w:sz="2" w:space="0" w:color="000000"/>
              <w:left w:val="single" w:sz="2" w:space="0" w:color="000000"/>
              <w:bottom w:val="single" w:sz="2" w:space="0" w:color="000000"/>
              <w:right w:val="single" w:sz="2" w:space="0" w:color="000000"/>
            </w:tcBorders>
          </w:tcPr>
          <w:p w:rsidR="00BA5E87" w:rsidRPr="00BA5E87" w:rsidRDefault="00BA5E87">
            <w:pPr>
              <w:autoSpaceDE w:val="0"/>
              <w:autoSpaceDN w:val="0"/>
              <w:adjustRightInd w:val="0"/>
              <w:jc w:val="right"/>
              <w:rPr>
                <w:rFonts w:eastAsiaTheme="minorHAnsi"/>
                <w:color w:val="000000"/>
                <w:sz w:val="20"/>
                <w:szCs w:val="20"/>
              </w:rPr>
            </w:pPr>
          </w:p>
        </w:tc>
      </w:tr>
      <w:tr w:rsidR="00BA5E87" w:rsidRPr="00BA5E87" w:rsidTr="00BA5E87">
        <w:trPr>
          <w:trHeight w:val="290"/>
        </w:trPr>
        <w:tc>
          <w:tcPr>
            <w:tcW w:w="962" w:type="dxa"/>
            <w:tcBorders>
              <w:top w:val="nil"/>
              <w:left w:val="single" w:sz="6" w:space="0" w:color="000000"/>
              <w:bottom w:val="nil"/>
              <w:right w:val="single" w:sz="6" w:space="0" w:color="000000"/>
            </w:tcBorders>
          </w:tcPr>
          <w:p w:rsidR="00BA5E87" w:rsidRPr="00BA5E87" w:rsidRDefault="00BA5E87">
            <w:pPr>
              <w:autoSpaceDE w:val="0"/>
              <w:autoSpaceDN w:val="0"/>
              <w:adjustRightInd w:val="0"/>
              <w:jc w:val="center"/>
              <w:rPr>
                <w:rFonts w:eastAsiaTheme="minorHAnsi"/>
                <w:color w:val="000000"/>
                <w:sz w:val="20"/>
                <w:szCs w:val="20"/>
              </w:rPr>
            </w:pPr>
          </w:p>
        </w:tc>
        <w:tc>
          <w:tcPr>
            <w:tcW w:w="963" w:type="dxa"/>
            <w:tcBorders>
              <w:top w:val="nil"/>
              <w:left w:val="single" w:sz="6" w:space="0" w:color="000000"/>
              <w:bottom w:val="nil"/>
              <w:right w:val="single" w:sz="6" w:space="0" w:color="000000"/>
            </w:tcBorders>
          </w:tcPr>
          <w:p w:rsidR="00BA5E87" w:rsidRPr="00BA5E87" w:rsidRDefault="00BA5E87">
            <w:pPr>
              <w:autoSpaceDE w:val="0"/>
              <w:autoSpaceDN w:val="0"/>
              <w:adjustRightInd w:val="0"/>
              <w:jc w:val="center"/>
              <w:rPr>
                <w:rFonts w:eastAsiaTheme="minorHAnsi"/>
                <w:color w:val="000000"/>
                <w:sz w:val="20"/>
                <w:szCs w:val="20"/>
              </w:rPr>
            </w:pPr>
          </w:p>
        </w:tc>
        <w:tc>
          <w:tcPr>
            <w:tcW w:w="515" w:type="dxa"/>
            <w:tcBorders>
              <w:top w:val="nil"/>
              <w:left w:val="single" w:sz="6" w:space="0" w:color="000000"/>
              <w:bottom w:val="single" w:sz="6" w:space="0" w:color="000000"/>
              <w:right w:val="single" w:sz="6" w:space="0" w:color="000000"/>
            </w:tcBorders>
          </w:tcPr>
          <w:p w:rsidR="00BA5E87" w:rsidRPr="00BA5E87" w:rsidRDefault="00BA5E87">
            <w:pPr>
              <w:autoSpaceDE w:val="0"/>
              <w:autoSpaceDN w:val="0"/>
              <w:adjustRightInd w:val="0"/>
              <w:jc w:val="center"/>
              <w:rPr>
                <w:rFonts w:eastAsiaTheme="minorHAnsi"/>
                <w:color w:val="000000"/>
                <w:sz w:val="20"/>
                <w:szCs w:val="20"/>
              </w:rPr>
            </w:pPr>
          </w:p>
        </w:tc>
        <w:tc>
          <w:tcPr>
            <w:tcW w:w="1882" w:type="dxa"/>
            <w:tcBorders>
              <w:top w:val="nil"/>
              <w:left w:val="single" w:sz="6" w:space="0" w:color="000000"/>
              <w:bottom w:val="single" w:sz="6" w:space="0" w:color="000000"/>
              <w:right w:val="single" w:sz="6" w:space="0" w:color="000000"/>
            </w:tcBorders>
          </w:tcPr>
          <w:p w:rsidR="00BA5E87" w:rsidRPr="00BA5E87" w:rsidRDefault="00BA5E87">
            <w:pPr>
              <w:autoSpaceDE w:val="0"/>
              <w:autoSpaceDN w:val="0"/>
              <w:adjustRightInd w:val="0"/>
              <w:jc w:val="center"/>
              <w:rPr>
                <w:rFonts w:eastAsiaTheme="minorHAnsi"/>
                <w:color w:val="000000"/>
                <w:sz w:val="20"/>
                <w:szCs w:val="20"/>
              </w:rPr>
            </w:pPr>
          </w:p>
        </w:tc>
        <w:tc>
          <w:tcPr>
            <w:tcW w:w="963" w:type="dxa"/>
            <w:tcBorders>
              <w:top w:val="single" w:sz="6" w:space="0" w:color="000000"/>
              <w:left w:val="single" w:sz="6" w:space="0" w:color="000000"/>
              <w:bottom w:val="single" w:sz="6" w:space="0" w:color="000000"/>
              <w:right w:val="single" w:sz="6" w:space="0" w:color="000000"/>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I квартал</w:t>
            </w:r>
          </w:p>
        </w:tc>
        <w:tc>
          <w:tcPr>
            <w:tcW w:w="962" w:type="dxa"/>
            <w:tcBorders>
              <w:top w:val="single" w:sz="6" w:space="0" w:color="000000"/>
              <w:left w:val="single" w:sz="6" w:space="0" w:color="000000"/>
              <w:bottom w:val="single" w:sz="6" w:space="0" w:color="000000"/>
              <w:right w:val="single" w:sz="6" w:space="0" w:color="000000"/>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II квартал</w:t>
            </w:r>
          </w:p>
        </w:tc>
        <w:tc>
          <w:tcPr>
            <w:tcW w:w="963" w:type="dxa"/>
            <w:tcBorders>
              <w:top w:val="single" w:sz="6" w:space="0" w:color="000000"/>
              <w:left w:val="single" w:sz="6" w:space="0" w:color="000000"/>
              <w:bottom w:val="single" w:sz="6" w:space="0" w:color="000000"/>
              <w:right w:val="single" w:sz="6" w:space="0" w:color="000000"/>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III квартал</w:t>
            </w:r>
          </w:p>
        </w:tc>
        <w:tc>
          <w:tcPr>
            <w:tcW w:w="962" w:type="dxa"/>
            <w:tcBorders>
              <w:top w:val="single" w:sz="6" w:space="0" w:color="000000"/>
              <w:left w:val="single" w:sz="6" w:space="0" w:color="000000"/>
              <w:bottom w:val="single" w:sz="6" w:space="0" w:color="000000"/>
              <w:right w:val="single" w:sz="6" w:space="0" w:color="000000"/>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IV квартал</w:t>
            </w:r>
          </w:p>
        </w:tc>
        <w:tc>
          <w:tcPr>
            <w:tcW w:w="962" w:type="dxa"/>
            <w:tcBorders>
              <w:top w:val="single" w:sz="6" w:space="0" w:color="000000"/>
              <w:left w:val="single" w:sz="6" w:space="0" w:color="000000"/>
              <w:bottom w:val="single" w:sz="6" w:space="0" w:color="000000"/>
              <w:right w:val="single" w:sz="6" w:space="0" w:color="000000"/>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Всего :</w:t>
            </w:r>
          </w:p>
        </w:tc>
        <w:tc>
          <w:tcPr>
            <w:tcW w:w="963" w:type="dxa"/>
            <w:tcBorders>
              <w:top w:val="single" w:sz="6" w:space="0" w:color="000000"/>
              <w:left w:val="single" w:sz="6" w:space="0" w:color="000000"/>
              <w:bottom w:val="single" w:sz="6" w:space="0" w:color="000000"/>
              <w:right w:val="single" w:sz="6" w:space="0" w:color="000000"/>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I квартал</w:t>
            </w:r>
          </w:p>
        </w:tc>
        <w:tc>
          <w:tcPr>
            <w:tcW w:w="962" w:type="dxa"/>
            <w:tcBorders>
              <w:top w:val="single" w:sz="6" w:space="0" w:color="000000"/>
              <w:left w:val="single" w:sz="6" w:space="0" w:color="000000"/>
              <w:bottom w:val="single" w:sz="6" w:space="0" w:color="000000"/>
              <w:right w:val="single" w:sz="6" w:space="0" w:color="000000"/>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II квартал</w:t>
            </w:r>
          </w:p>
        </w:tc>
        <w:tc>
          <w:tcPr>
            <w:tcW w:w="963" w:type="dxa"/>
            <w:tcBorders>
              <w:top w:val="single" w:sz="6" w:space="0" w:color="000000"/>
              <w:left w:val="single" w:sz="6" w:space="0" w:color="000000"/>
              <w:bottom w:val="single" w:sz="6" w:space="0" w:color="000000"/>
              <w:right w:val="single" w:sz="6" w:space="0" w:color="000000"/>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III квартал</w:t>
            </w:r>
          </w:p>
        </w:tc>
        <w:tc>
          <w:tcPr>
            <w:tcW w:w="962" w:type="dxa"/>
            <w:tcBorders>
              <w:top w:val="single" w:sz="6" w:space="0" w:color="000000"/>
              <w:left w:val="single" w:sz="6" w:space="0" w:color="000000"/>
              <w:bottom w:val="single" w:sz="6" w:space="0" w:color="000000"/>
              <w:right w:val="single" w:sz="6" w:space="0" w:color="000000"/>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IV квартал</w:t>
            </w:r>
          </w:p>
        </w:tc>
        <w:tc>
          <w:tcPr>
            <w:tcW w:w="654" w:type="dxa"/>
            <w:tcBorders>
              <w:top w:val="single" w:sz="6" w:space="0" w:color="000000"/>
              <w:left w:val="single" w:sz="6" w:space="0" w:color="000000"/>
              <w:bottom w:val="single" w:sz="6" w:space="0" w:color="000000"/>
              <w:right w:val="single" w:sz="6" w:space="0" w:color="000000"/>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Всего :</w:t>
            </w:r>
          </w:p>
        </w:tc>
        <w:tc>
          <w:tcPr>
            <w:tcW w:w="709" w:type="dxa"/>
            <w:tcBorders>
              <w:top w:val="single" w:sz="2" w:space="0" w:color="000000"/>
              <w:left w:val="single" w:sz="6" w:space="0" w:color="000000"/>
              <w:bottom w:val="single" w:sz="2" w:space="0" w:color="000000"/>
              <w:right w:val="single" w:sz="2" w:space="0" w:color="000000"/>
            </w:tcBorders>
          </w:tcPr>
          <w:p w:rsidR="00BA5E87" w:rsidRPr="00BA5E87" w:rsidRDefault="00BA5E87">
            <w:pPr>
              <w:autoSpaceDE w:val="0"/>
              <w:autoSpaceDN w:val="0"/>
              <w:adjustRightInd w:val="0"/>
              <w:jc w:val="right"/>
              <w:rPr>
                <w:rFonts w:eastAsiaTheme="minorHAnsi"/>
                <w:color w:val="00000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BA5E87" w:rsidRPr="00BA5E87" w:rsidRDefault="00BA5E87">
            <w:pPr>
              <w:autoSpaceDE w:val="0"/>
              <w:autoSpaceDN w:val="0"/>
              <w:adjustRightInd w:val="0"/>
              <w:jc w:val="right"/>
              <w:rPr>
                <w:rFonts w:eastAsiaTheme="minorHAnsi"/>
                <w:color w:val="000000"/>
                <w:sz w:val="20"/>
                <w:szCs w:val="20"/>
              </w:rPr>
            </w:pPr>
          </w:p>
        </w:tc>
        <w:tc>
          <w:tcPr>
            <w:tcW w:w="425" w:type="dxa"/>
            <w:tcBorders>
              <w:top w:val="single" w:sz="2" w:space="0" w:color="000000"/>
              <w:left w:val="single" w:sz="2" w:space="0" w:color="000000"/>
              <w:bottom w:val="single" w:sz="2" w:space="0" w:color="000000"/>
              <w:right w:val="single" w:sz="2" w:space="0" w:color="000000"/>
            </w:tcBorders>
          </w:tcPr>
          <w:p w:rsidR="00BA5E87" w:rsidRPr="00BA5E87" w:rsidRDefault="00BA5E87">
            <w:pPr>
              <w:autoSpaceDE w:val="0"/>
              <w:autoSpaceDN w:val="0"/>
              <w:adjustRightInd w:val="0"/>
              <w:jc w:val="right"/>
              <w:rPr>
                <w:rFonts w:eastAsiaTheme="minorHAnsi"/>
                <w:color w:val="000000"/>
                <w:sz w:val="20"/>
                <w:szCs w:val="20"/>
              </w:rPr>
            </w:pPr>
          </w:p>
        </w:tc>
      </w:tr>
      <w:tr w:rsidR="00BA5E87" w:rsidRPr="00BA5E87" w:rsidTr="00BA5E87">
        <w:trPr>
          <w:trHeight w:val="290"/>
        </w:trPr>
        <w:tc>
          <w:tcPr>
            <w:tcW w:w="962" w:type="dxa"/>
            <w:tcBorders>
              <w:top w:val="nil"/>
              <w:left w:val="single" w:sz="6" w:space="0" w:color="000000"/>
              <w:bottom w:val="single" w:sz="6" w:space="0" w:color="000000"/>
              <w:right w:val="single" w:sz="6" w:space="0" w:color="000000"/>
            </w:tcBorders>
          </w:tcPr>
          <w:p w:rsidR="00BA5E87" w:rsidRPr="00BA5E87" w:rsidRDefault="00BA5E87">
            <w:pPr>
              <w:autoSpaceDE w:val="0"/>
              <w:autoSpaceDN w:val="0"/>
              <w:adjustRightInd w:val="0"/>
              <w:jc w:val="center"/>
              <w:rPr>
                <w:rFonts w:eastAsiaTheme="minorHAnsi"/>
                <w:color w:val="000000"/>
                <w:sz w:val="20"/>
                <w:szCs w:val="20"/>
              </w:rPr>
            </w:pPr>
          </w:p>
        </w:tc>
        <w:tc>
          <w:tcPr>
            <w:tcW w:w="963" w:type="dxa"/>
            <w:tcBorders>
              <w:top w:val="nil"/>
              <w:left w:val="single" w:sz="6" w:space="0" w:color="000000"/>
              <w:bottom w:val="single" w:sz="6" w:space="0" w:color="000000"/>
              <w:right w:val="single" w:sz="6" w:space="0" w:color="000000"/>
            </w:tcBorders>
          </w:tcPr>
          <w:p w:rsidR="00BA5E87" w:rsidRPr="00BA5E87" w:rsidRDefault="00BA5E87">
            <w:pPr>
              <w:autoSpaceDE w:val="0"/>
              <w:autoSpaceDN w:val="0"/>
              <w:adjustRightInd w:val="0"/>
              <w:jc w:val="center"/>
              <w:rPr>
                <w:rFonts w:eastAsiaTheme="minorHAnsi"/>
                <w:color w:val="000000"/>
                <w:sz w:val="20"/>
                <w:szCs w:val="20"/>
              </w:rPr>
            </w:pPr>
          </w:p>
        </w:tc>
        <w:tc>
          <w:tcPr>
            <w:tcW w:w="515" w:type="dxa"/>
            <w:tcBorders>
              <w:top w:val="single" w:sz="6" w:space="0" w:color="000000"/>
              <w:left w:val="single" w:sz="6" w:space="0" w:color="000000"/>
              <w:bottom w:val="single" w:sz="6" w:space="0" w:color="000000"/>
              <w:right w:val="single" w:sz="6" w:space="0" w:color="000000"/>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кв.м.</w:t>
            </w:r>
          </w:p>
        </w:tc>
        <w:tc>
          <w:tcPr>
            <w:tcW w:w="1882" w:type="dxa"/>
            <w:tcBorders>
              <w:top w:val="single" w:sz="6" w:space="0" w:color="000000"/>
              <w:left w:val="single" w:sz="6" w:space="0" w:color="000000"/>
              <w:bottom w:val="single" w:sz="6" w:space="0" w:color="000000"/>
              <w:right w:val="single" w:sz="6" w:space="0" w:color="000000"/>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чел.</w:t>
            </w:r>
          </w:p>
        </w:tc>
        <w:tc>
          <w:tcPr>
            <w:tcW w:w="963" w:type="dxa"/>
            <w:tcBorders>
              <w:top w:val="single" w:sz="6" w:space="0" w:color="000000"/>
              <w:left w:val="single" w:sz="6" w:space="0" w:color="000000"/>
              <w:bottom w:val="single" w:sz="6" w:space="0" w:color="000000"/>
              <w:right w:val="single" w:sz="6" w:space="0" w:color="000000"/>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ед.</w:t>
            </w:r>
          </w:p>
        </w:tc>
        <w:tc>
          <w:tcPr>
            <w:tcW w:w="962" w:type="dxa"/>
            <w:tcBorders>
              <w:top w:val="single" w:sz="6" w:space="0" w:color="000000"/>
              <w:left w:val="single" w:sz="6" w:space="0" w:color="000000"/>
              <w:bottom w:val="single" w:sz="6" w:space="0" w:color="000000"/>
              <w:right w:val="single" w:sz="6" w:space="0" w:color="000000"/>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ед.</w:t>
            </w:r>
          </w:p>
        </w:tc>
        <w:tc>
          <w:tcPr>
            <w:tcW w:w="963" w:type="dxa"/>
            <w:tcBorders>
              <w:top w:val="single" w:sz="6" w:space="0" w:color="000000"/>
              <w:left w:val="single" w:sz="6" w:space="0" w:color="000000"/>
              <w:bottom w:val="single" w:sz="6" w:space="0" w:color="000000"/>
              <w:right w:val="single" w:sz="6" w:space="0" w:color="000000"/>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ед.</w:t>
            </w:r>
          </w:p>
        </w:tc>
        <w:tc>
          <w:tcPr>
            <w:tcW w:w="962" w:type="dxa"/>
            <w:tcBorders>
              <w:top w:val="single" w:sz="6" w:space="0" w:color="000000"/>
              <w:left w:val="single" w:sz="6" w:space="0" w:color="000000"/>
              <w:bottom w:val="single" w:sz="6" w:space="0" w:color="000000"/>
              <w:right w:val="single" w:sz="6" w:space="0" w:color="000000"/>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ед.</w:t>
            </w:r>
          </w:p>
        </w:tc>
        <w:tc>
          <w:tcPr>
            <w:tcW w:w="962" w:type="dxa"/>
            <w:tcBorders>
              <w:top w:val="single" w:sz="6" w:space="0" w:color="000000"/>
              <w:left w:val="single" w:sz="6" w:space="0" w:color="000000"/>
              <w:bottom w:val="single" w:sz="6" w:space="0" w:color="000000"/>
              <w:right w:val="single" w:sz="6" w:space="0" w:color="000000"/>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ед.</w:t>
            </w:r>
          </w:p>
        </w:tc>
        <w:tc>
          <w:tcPr>
            <w:tcW w:w="963" w:type="dxa"/>
            <w:tcBorders>
              <w:top w:val="single" w:sz="6" w:space="0" w:color="000000"/>
              <w:left w:val="single" w:sz="6" w:space="0" w:color="000000"/>
              <w:bottom w:val="single" w:sz="6" w:space="0" w:color="000000"/>
              <w:right w:val="single" w:sz="6" w:space="0" w:color="000000"/>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руб.</w:t>
            </w:r>
          </w:p>
        </w:tc>
        <w:tc>
          <w:tcPr>
            <w:tcW w:w="962" w:type="dxa"/>
            <w:tcBorders>
              <w:top w:val="single" w:sz="6" w:space="0" w:color="000000"/>
              <w:left w:val="single" w:sz="6" w:space="0" w:color="000000"/>
              <w:bottom w:val="single" w:sz="6" w:space="0" w:color="000000"/>
              <w:right w:val="single" w:sz="6" w:space="0" w:color="000000"/>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руб.</w:t>
            </w:r>
          </w:p>
        </w:tc>
        <w:tc>
          <w:tcPr>
            <w:tcW w:w="963" w:type="dxa"/>
            <w:tcBorders>
              <w:top w:val="single" w:sz="6" w:space="0" w:color="000000"/>
              <w:left w:val="single" w:sz="6" w:space="0" w:color="000000"/>
              <w:bottom w:val="single" w:sz="6" w:space="0" w:color="000000"/>
              <w:right w:val="single" w:sz="6" w:space="0" w:color="000000"/>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руб.</w:t>
            </w:r>
          </w:p>
        </w:tc>
        <w:tc>
          <w:tcPr>
            <w:tcW w:w="962" w:type="dxa"/>
            <w:tcBorders>
              <w:top w:val="single" w:sz="6" w:space="0" w:color="000000"/>
              <w:left w:val="single" w:sz="6" w:space="0" w:color="000000"/>
              <w:bottom w:val="single" w:sz="6" w:space="0" w:color="000000"/>
              <w:right w:val="single" w:sz="6" w:space="0" w:color="000000"/>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руб.</w:t>
            </w:r>
          </w:p>
        </w:tc>
        <w:tc>
          <w:tcPr>
            <w:tcW w:w="654" w:type="dxa"/>
            <w:tcBorders>
              <w:top w:val="single" w:sz="6" w:space="0" w:color="000000"/>
              <w:left w:val="single" w:sz="6" w:space="0" w:color="000000"/>
              <w:bottom w:val="single" w:sz="6" w:space="0" w:color="000000"/>
              <w:right w:val="single" w:sz="6" w:space="0" w:color="000000"/>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руб.</w:t>
            </w:r>
          </w:p>
        </w:tc>
        <w:tc>
          <w:tcPr>
            <w:tcW w:w="709" w:type="dxa"/>
            <w:tcBorders>
              <w:top w:val="single" w:sz="2" w:space="0" w:color="000000"/>
              <w:left w:val="single" w:sz="6" w:space="0" w:color="000000"/>
              <w:bottom w:val="single" w:sz="2" w:space="0" w:color="000000"/>
              <w:right w:val="single" w:sz="2" w:space="0" w:color="000000"/>
            </w:tcBorders>
          </w:tcPr>
          <w:p w:rsidR="00BA5E87" w:rsidRPr="00BA5E87" w:rsidRDefault="00BA5E87">
            <w:pPr>
              <w:autoSpaceDE w:val="0"/>
              <w:autoSpaceDN w:val="0"/>
              <w:adjustRightInd w:val="0"/>
              <w:jc w:val="right"/>
              <w:rPr>
                <w:rFonts w:eastAsiaTheme="minorHAnsi"/>
                <w:color w:val="00000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BA5E87" w:rsidRPr="00BA5E87" w:rsidRDefault="00BA5E87">
            <w:pPr>
              <w:autoSpaceDE w:val="0"/>
              <w:autoSpaceDN w:val="0"/>
              <w:adjustRightInd w:val="0"/>
              <w:jc w:val="right"/>
              <w:rPr>
                <w:rFonts w:eastAsiaTheme="minorHAnsi"/>
                <w:color w:val="000000"/>
                <w:sz w:val="20"/>
                <w:szCs w:val="20"/>
              </w:rPr>
            </w:pPr>
          </w:p>
        </w:tc>
        <w:tc>
          <w:tcPr>
            <w:tcW w:w="425" w:type="dxa"/>
            <w:tcBorders>
              <w:top w:val="single" w:sz="2" w:space="0" w:color="000000"/>
              <w:left w:val="single" w:sz="2" w:space="0" w:color="000000"/>
              <w:bottom w:val="single" w:sz="2" w:space="0" w:color="000000"/>
              <w:right w:val="single" w:sz="2" w:space="0" w:color="000000"/>
            </w:tcBorders>
          </w:tcPr>
          <w:p w:rsidR="00BA5E87" w:rsidRPr="00BA5E87" w:rsidRDefault="00BA5E87">
            <w:pPr>
              <w:autoSpaceDE w:val="0"/>
              <w:autoSpaceDN w:val="0"/>
              <w:adjustRightInd w:val="0"/>
              <w:jc w:val="right"/>
              <w:rPr>
                <w:rFonts w:eastAsiaTheme="minorHAnsi"/>
                <w:color w:val="000000"/>
                <w:sz w:val="20"/>
                <w:szCs w:val="20"/>
              </w:rPr>
            </w:pPr>
          </w:p>
        </w:tc>
      </w:tr>
      <w:tr w:rsidR="00BA5E87" w:rsidRPr="00BA5E87" w:rsidTr="00BA5E87">
        <w:trPr>
          <w:trHeight w:val="305"/>
        </w:trPr>
        <w:tc>
          <w:tcPr>
            <w:tcW w:w="962" w:type="dxa"/>
            <w:tcBorders>
              <w:top w:val="single" w:sz="6" w:space="0" w:color="000000"/>
              <w:left w:val="single" w:sz="6" w:space="0" w:color="000000"/>
              <w:bottom w:val="single" w:sz="6" w:space="0" w:color="auto"/>
              <w:right w:val="single" w:sz="6" w:space="0" w:color="000000"/>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1</w:t>
            </w:r>
          </w:p>
        </w:tc>
        <w:tc>
          <w:tcPr>
            <w:tcW w:w="963" w:type="dxa"/>
            <w:tcBorders>
              <w:top w:val="single" w:sz="6" w:space="0" w:color="000000"/>
              <w:left w:val="single" w:sz="6" w:space="0" w:color="000000"/>
              <w:bottom w:val="single" w:sz="6" w:space="0" w:color="auto"/>
              <w:right w:val="single" w:sz="6" w:space="0" w:color="000000"/>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2</w:t>
            </w:r>
          </w:p>
        </w:tc>
        <w:tc>
          <w:tcPr>
            <w:tcW w:w="515" w:type="dxa"/>
            <w:tcBorders>
              <w:top w:val="single" w:sz="6" w:space="0" w:color="000000"/>
              <w:left w:val="single" w:sz="6" w:space="0" w:color="000000"/>
              <w:bottom w:val="single" w:sz="6" w:space="0" w:color="auto"/>
              <w:right w:val="single" w:sz="6" w:space="0" w:color="000000"/>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3</w:t>
            </w:r>
          </w:p>
        </w:tc>
        <w:tc>
          <w:tcPr>
            <w:tcW w:w="1882" w:type="dxa"/>
            <w:tcBorders>
              <w:top w:val="single" w:sz="6" w:space="0" w:color="000000"/>
              <w:left w:val="single" w:sz="6" w:space="0" w:color="000000"/>
              <w:bottom w:val="single" w:sz="6" w:space="0" w:color="auto"/>
              <w:right w:val="single" w:sz="6" w:space="0" w:color="000000"/>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4</w:t>
            </w:r>
          </w:p>
        </w:tc>
        <w:tc>
          <w:tcPr>
            <w:tcW w:w="963" w:type="dxa"/>
            <w:tcBorders>
              <w:top w:val="single" w:sz="6" w:space="0" w:color="000000"/>
              <w:left w:val="single" w:sz="6" w:space="0" w:color="000000"/>
              <w:bottom w:val="single" w:sz="6" w:space="0" w:color="auto"/>
              <w:right w:val="single" w:sz="6" w:space="0" w:color="000000"/>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5</w:t>
            </w:r>
          </w:p>
        </w:tc>
        <w:tc>
          <w:tcPr>
            <w:tcW w:w="962" w:type="dxa"/>
            <w:tcBorders>
              <w:top w:val="single" w:sz="6" w:space="0" w:color="000000"/>
              <w:left w:val="single" w:sz="6" w:space="0" w:color="000000"/>
              <w:bottom w:val="single" w:sz="6" w:space="0" w:color="auto"/>
              <w:right w:val="single" w:sz="6" w:space="0" w:color="000000"/>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6</w:t>
            </w:r>
          </w:p>
        </w:tc>
        <w:tc>
          <w:tcPr>
            <w:tcW w:w="963" w:type="dxa"/>
            <w:tcBorders>
              <w:top w:val="single" w:sz="6" w:space="0" w:color="000000"/>
              <w:left w:val="single" w:sz="6" w:space="0" w:color="000000"/>
              <w:bottom w:val="single" w:sz="6" w:space="0" w:color="auto"/>
              <w:right w:val="single" w:sz="6" w:space="0" w:color="000000"/>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7</w:t>
            </w:r>
          </w:p>
        </w:tc>
        <w:tc>
          <w:tcPr>
            <w:tcW w:w="962" w:type="dxa"/>
            <w:tcBorders>
              <w:top w:val="single" w:sz="6" w:space="0" w:color="000000"/>
              <w:left w:val="single" w:sz="6" w:space="0" w:color="000000"/>
              <w:bottom w:val="single" w:sz="6" w:space="0" w:color="auto"/>
              <w:right w:val="single" w:sz="6" w:space="0" w:color="000000"/>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8</w:t>
            </w:r>
          </w:p>
        </w:tc>
        <w:tc>
          <w:tcPr>
            <w:tcW w:w="962" w:type="dxa"/>
            <w:tcBorders>
              <w:top w:val="single" w:sz="6" w:space="0" w:color="000000"/>
              <w:left w:val="single" w:sz="6" w:space="0" w:color="000000"/>
              <w:bottom w:val="single" w:sz="6" w:space="0" w:color="auto"/>
              <w:right w:val="single" w:sz="6" w:space="0" w:color="000000"/>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9</w:t>
            </w:r>
          </w:p>
        </w:tc>
        <w:tc>
          <w:tcPr>
            <w:tcW w:w="963" w:type="dxa"/>
            <w:tcBorders>
              <w:top w:val="single" w:sz="6" w:space="0" w:color="000000"/>
              <w:left w:val="single" w:sz="6" w:space="0" w:color="000000"/>
              <w:bottom w:val="single" w:sz="6" w:space="0" w:color="auto"/>
              <w:right w:val="single" w:sz="6" w:space="0" w:color="000000"/>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10</w:t>
            </w:r>
          </w:p>
        </w:tc>
        <w:tc>
          <w:tcPr>
            <w:tcW w:w="962" w:type="dxa"/>
            <w:tcBorders>
              <w:top w:val="single" w:sz="6" w:space="0" w:color="000000"/>
              <w:left w:val="single" w:sz="6" w:space="0" w:color="000000"/>
              <w:bottom w:val="single" w:sz="6" w:space="0" w:color="auto"/>
              <w:right w:val="single" w:sz="6" w:space="0" w:color="000000"/>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11</w:t>
            </w:r>
          </w:p>
        </w:tc>
        <w:tc>
          <w:tcPr>
            <w:tcW w:w="963" w:type="dxa"/>
            <w:tcBorders>
              <w:top w:val="single" w:sz="6" w:space="0" w:color="000000"/>
              <w:left w:val="single" w:sz="6" w:space="0" w:color="000000"/>
              <w:bottom w:val="single" w:sz="6" w:space="0" w:color="auto"/>
              <w:right w:val="single" w:sz="6" w:space="0" w:color="000000"/>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12</w:t>
            </w:r>
          </w:p>
        </w:tc>
        <w:tc>
          <w:tcPr>
            <w:tcW w:w="962" w:type="dxa"/>
            <w:tcBorders>
              <w:top w:val="single" w:sz="6" w:space="0" w:color="000000"/>
              <w:left w:val="single" w:sz="6" w:space="0" w:color="000000"/>
              <w:bottom w:val="single" w:sz="6" w:space="0" w:color="auto"/>
              <w:right w:val="single" w:sz="6" w:space="0" w:color="000000"/>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13</w:t>
            </w:r>
          </w:p>
        </w:tc>
        <w:tc>
          <w:tcPr>
            <w:tcW w:w="654" w:type="dxa"/>
            <w:tcBorders>
              <w:top w:val="single" w:sz="6" w:space="0" w:color="000000"/>
              <w:left w:val="single" w:sz="6" w:space="0" w:color="000000"/>
              <w:bottom w:val="single" w:sz="6" w:space="0" w:color="auto"/>
              <w:right w:val="single" w:sz="6" w:space="0" w:color="000000"/>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14</w:t>
            </w:r>
          </w:p>
        </w:tc>
        <w:tc>
          <w:tcPr>
            <w:tcW w:w="709" w:type="dxa"/>
            <w:tcBorders>
              <w:top w:val="single" w:sz="2" w:space="0" w:color="000000"/>
              <w:left w:val="single" w:sz="6" w:space="0" w:color="000000"/>
              <w:bottom w:val="single" w:sz="2" w:space="0" w:color="000000"/>
              <w:right w:val="single" w:sz="2" w:space="0" w:color="000000"/>
            </w:tcBorders>
          </w:tcPr>
          <w:p w:rsidR="00BA5E87" w:rsidRPr="00BA5E87" w:rsidRDefault="00BA5E87">
            <w:pPr>
              <w:autoSpaceDE w:val="0"/>
              <w:autoSpaceDN w:val="0"/>
              <w:adjustRightInd w:val="0"/>
              <w:jc w:val="right"/>
              <w:rPr>
                <w:rFonts w:eastAsiaTheme="minorHAnsi"/>
                <w:color w:val="00000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BA5E87" w:rsidRPr="00BA5E87" w:rsidRDefault="00BA5E87">
            <w:pPr>
              <w:autoSpaceDE w:val="0"/>
              <w:autoSpaceDN w:val="0"/>
              <w:adjustRightInd w:val="0"/>
              <w:jc w:val="right"/>
              <w:rPr>
                <w:rFonts w:eastAsiaTheme="minorHAnsi"/>
                <w:color w:val="000000"/>
                <w:sz w:val="20"/>
                <w:szCs w:val="20"/>
              </w:rPr>
            </w:pPr>
          </w:p>
        </w:tc>
        <w:tc>
          <w:tcPr>
            <w:tcW w:w="425" w:type="dxa"/>
            <w:tcBorders>
              <w:top w:val="single" w:sz="2" w:space="0" w:color="000000"/>
              <w:left w:val="single" w:sz="2" w:space="0" w:color="000000"/>
              <w:bottom w:val="single" w:sz="2" w:space="0" w:color="000000"/>
              <w:right w:val="single" w:sz="2" w:space="0" w:color="000000"/>
            </w:tcBorders>
          </w:tcPr>
          <w:p w:rsidR="00BA5E87" w:rsidRPr="00BA5E87" w:rsidRDefault="00BA5E87">
            <w:pPr>
              <w:autoSpaceDE w:val="0"/>
              <w:autoSpaceDN w:val="0"/>
              <w:adjustRightInd w:val="0"/>
              <w:jc w:val="right"/>
              <w:rPr>
                <w:rFonts w:eastAsiaTheme="minorHAnsi"/>
                <w:color w:val="000000"/>
                <w:sz w:val="20"/>
                <w:szCs w:val="20"/>
              </w:rPr>
            </w:pPr>
          </w:p>
        </w:tc>
      </w:tr>
      <w:tr w:rsidR="00BA5E87" w:rsidRPr="00BA5E87" w:rsidTr="00BA5E87">
        <w:trPr>
          <w:trHeight w:val="305"/>
        </w:trPr>
        <w:tc>
          <w:tcPr>
            <w:tcW w:w="962" w:type="dxa"/>
            <w:tcBorders>
              <w:top w:val="single" w:sz="6" w:space="0" w:color="auto"/>
              <w:left w:val="single" w:sz="6" w:space="0" w:color="auto"/>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r w:rsidRPr="00BA5E87">
              <w:rPr>
                <w:rFonts w:eastAsiaTheme="minorHAnsi"/>
                <w:b/>
                <w:bCs/>
                <w:color w:val="000000"/>
                <w:sz w:val="20"/>
                <w:szCs w:val="20"/>
              </w:rPr>
              <w:t>2020 год</w:t>
            </w:r>
          </w:p>
        </w:tc>
        <w:tc>
          <w:tcPr>
            <w:tcW w:w="963"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515"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1882"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963"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962"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963"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962"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962"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963"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962"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963"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962"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654" w:type="dxa"/>
            <w:tcBorders>
              <w:top w:val="single" w:sz="6" w:space="0" w:color="auto"/>
              <w:left w:val="nil"/>
              <w:bottom w:val="single" w:sz="6" w:space="0" w:color="auto"/>
              <w:right w:val="single" w:sz="6" w:space="0" w:color="auto"/>
            </w:tcBorders>
          </w:tcPr>
          <w:p w:rsidR="00BA5E87" w:rsidRPr="00BA5E87" w:rsidRDefault="00BA5E87">
            <w:pPr>
              <w:autoSpaceDE w:val="0"/>
              <w:autoSpaceDN w:val="0"/>
              <w:adjustRightInd w:val="0"/>
              <w:jc w:val="center"/>
              <w:rPr>
                <w:rFonts w:eastAsiaTheme="minorHAnsi"/>
                <w:b/>
                <w:bCs/>
                <w:color w:val="000000"/>
                <w:sz w:val="20"/>
                <w:szCs w:val="20"/>
              </w:rPr>
            </w:pPr>
          </w:p>
        </w:tc>
        <w:tc>
          <w:tcPr>
            <w:tcW w:w="709" w:type="dxa"/>
            <w:tcBorders>
              <w:top w:val="single" w:sz="2" w:space="0" w:color="000000"/>
              <w:left w:val="single" w:sz="6" w:space="0" w:color="auto"/>
              <w:bottom w:val="single" w:sz="2" w:space="0" w:color="000000"/>
              <w:right w:val="single" w:sz="2" w:space="0" w:color="000000"/>
            </w:tcBorders>
          </w:tcPr>
          <w:p w:rsidR="00BA5E87" w:rsidRPr="00BA5E87" w:rsidRDefault="00BA5E87">
            <w:pPr>
              <w:autoSpaceDE w:val="0"/>
              <w:autoSpaceDN w:val="0"/>
              <w:adjustRightInd w:val="0"/>
              <w:jc w:val="right"/>
              <w:rPr>
                <w:rFonts w:eastAsiaTheme="minorHAnsi"/>
                <w:color w:val="00000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BA5E87" w:rsidRPr="00BA5E87" w:rsidRDefault="00BA5E87">
            <w:pPr>
              <w:autoSpaceDE w:val="0"/>
              <w:autoSpaceDN w:val="0"/>
              <w:adjustRightInd w:val="0"/>
              <w:jc w:val="right"/>
              <w:rPr>
                <w:rFonts w:eastAsiaTheme="minorHAnsi"/>
                <w:color w:val="000000"/>
                <w:sz w:val="20"/>
                <w:szCs w:val="20"/>
              </w:rPr>
            </w:pPr>
          </w:p>
        </w:tc>
        <w:tc>
          <w:tcPr>
            <w:tcW w:w="425" w:type="dxa"/>
            <w:tcBorders>
              <w:top w:val="single" w:sz="2" w:space="0" w:color="000000"/>
              <w:left w:val="single" w:sz="2" w:space="0" w:color="000000"/>
              <w:bottom w:val="single" w:sz="2" w:space="0" w:color="000000"/>
              <w:right w:val="single" w:sz="2" w:space="0" w:color="000000"/>
            </w:tcBorders>
          </w:tcPr>
          <w:p w:rsidR="00BA5E87" w:rsidRPr="00BA5E87" w:rsidRDefault="00BA5E87">
            <w:pPr>
              <w:autoSpaceDE w:val="0"/>
              <w:autoSpaceDN w:val="0"/>
              <w:adjustRightInd w:val="0"/>
              <w:jc w:val="right"/>
              <w:rPr>
                <w:rFonts w:eastAsiaTheme="minorHAnsi"/>
                <w:color w:val="000000"/>
                <w:sz w:val="20"/>
                <w:szCs w:val="20"/>
              </w:rPr>
            </w:pPr>
          </w:p>
        </w:tc>
      </w:tr>
      <w:tr w:rsidR="00BA5E87" w:rsidRPr="00BA5E87" w:rsidTr="00BA5E87">
        <w:trPr>
          <w:trHeight w:val="581"/>
        </w:trPr>
        <w:tc>
          <w:tcPr>
            <w:tcW w:w="962"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1</w:t>
            </w:r>
          </w:p>
        </w:tc>
        <w:tc>
          <w:tcPr>
            <w:tcW w:w="963"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г/</w:t>
            </w:r>
            <w:proofErr w:type="spellStart"/>
            <w:r w:rsidRPr="00BA5E87">
              <w:rPr>
                <w:rFonts w:eastAsiaTheme="minorHAnsi"/>
                <w:color w:val="000000"/>
                <w:sz w:val="20"/>
                <w:szCs w:val="20"/>
              </w:rPr>
              <w:t>п</w:t>
            </w:r>
            <w:proofErr w:type="spellEnd"/>
            <w:r w:rsidRPr="00BA5E87">
              <w:rPr>
                <w:rFonts w:eastAsiaTheme="minorHAnsi"/>
                <w:color w:val="000000"/>
                <w:sz w:val="20"/>
                <w:szCs w:val="20"/>
              </w:rPr>
              <w:t xml:space="preserve"> </w:t>
            </w:r>
            <w:proofErr w:type="spellStart"/>
            <w:r w:rsidRPr="00BA5E87">
              <w:rPr>
                <w:rFonts w:eastAsiaTheme="minorHAnsi"/>
                <w:color w:val="000000"/>
                <w:sz w:val="20"/>
                <w:szCs w:val="20"/>
              </w:rPr>
              <w:t>п.Кадый</w:t>
            </w:r>
            <w:proofErr w:type="spellEnd"/>
          </w:p>
        </w:tc>
        <w:tc>
          <w:tcPr>
            <w:tcW w:w="515"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330.36</w:t>
            </w:r>
          </w:p>
        </w:tc>
        <w:tc>
          <w:tcPr>
            <w:tcW w:w="1882"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14</w:t>
            </w:r>
          </w:p>
        </w:tc>
        <w:tc>
          <w:tcPr>
            <w:tcW w:w="963"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0</w:t>
            </w:r>
          </w:p>
        </w:tc>
        <w:tc>
          <w:tcPr>
            <w:tcW w:w="962"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0</w:t>
            </w:r>
          </w:p>
        </w:tc>
        <w:tc>
          <w:tcPr>
            <w:tcW w:w="963"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1</w:t>
            </w:r>
          </w:p>
        </w:tc>
        <w:tc>
          <w:tcPr>
            <w:tcW w:w="962"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0</w:t>
            </w:r>
          </w:p>
        </w:tc>
        <w:tc>
          <w:tcPr>
            <w:tcW w:w="962"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1</w:t>
            </w:r>
          </w:p>
        </w:tc>
        <w:tc>
          <w:tcPr>
            <w:tcW w:w="963"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0</w:t>
            </w:r>
          </w:p>
        </w:tc>
        <w:tc>
          <w:tcPr>
            <w:tcW w:w="962"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0</w:t>
            </w:r>
          </w:p>
        </w:tc>
        <w:tc>
          <w:tcPr>
            <w:tcW w:w="963"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746230</w:t>
            </w:r>
          </w:p>
        </w:tc>
        <w:tc>
          <w:tcPr>
            <w:tcW w:w="962"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0</w:t>
            </w:r>
          </w:p>
        </w:tc>
        <w:tc>
          <w:tcPr>
            <w:tcW w:w="654"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746230</w:t>
            </w:r>
          </w:p>
        </w:tc>
        <w:tc>
          <w:tcPr>
            <w:tcW w:w="709" w:type="dxa"/>
            <w:tcBorders>
              <w:top w:val="single" w:sz="2" w:space="0" w:color="000000"/>
              <w:left w:val="single" w:sz="6" w:space="0" w:color="auto"/>
              <w:bottom w:val="single" w:sz="2" w:space="0" w:color="000000"/>
              <w:right w:val="single" w:sz="2" w:space="0" w:color="000000"/>
            </w:tcBorders>
          </w:tcPr>
          <w:p w:rsidR="00BA5E87" w:rsidRPr="00BA5E87" w:rsidRDefault="00BA5E87">
            <w:pPr>
              <w:autoSpaceDE w:val="0"/>
              <w:autoSpaceDN w:val="0"/>
              <w:adjustRightInd w:val="0"/>
              <w:jc w:val="right"/>
              <w:rPr>
                <w:rFonts w:eastAsiaTheme="minorHAnsi"/>
                <w:color w:val="00000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BA5E87" w:rsidRPr="00BA5E87" w:rsidRDefault="00BA5E87">
            <w:pPr>
              <w:autoSpaceDE w:val="0"/>
              <w:autoSpaceDN w:val="0"/>
              <w:adjustRightInd w:val="0"/>
              <w:jc w:val="right"/>
              <w:rPr>
                <w:rFonts w:eastAsiaTheme="minorHAnsi"/>
                <w:color w:val="000000"/>
                <w:sz w:val="20"/>
                <w:szCs w:val="20"/>
              </w:rPr>
            </w:pPr>
          </w:p>
        </w:tc>
        <w:tc>
          <w:tcPr>
            <w:tcW w:w="425" w:type="dxa"/>
            <w:tcBorders>
              <w:top w:val="single" w:sz="2" w:space="0" w:color="000000"/>
              <w:left w:val="single" w:sz="2" w:space="0" w:color="000000"/>
              <w:bottom w:val="single" w:sz="2" w:space="0" w:color="000000"/>
              <w:right w:val="single" w:sz="2" w:space="0" w:color="000000"/>
            </w:tcBorders>
          </w:tcPr>
          <w:p w:rsidR="00BA5E87" w:rsidRPr="00BA5E87" w:rsidRDefault="00BA5E87">
            <w:pPr>
              <w:autoSpaceDE w:val="0"/>
              <w:autoSpaceDN w:val="0"/>
              <w:adjustRightInd w:val="0"/>
              <w:jc w:val="right"/>
              <w:rPr>
                <w:rFonts w:eastAsiaTheme="minorHAnsi"/>
                <w:color w:val="000000"/>
                <w:sz w:val="20"/>
                <w:szCs w:val="20"/>
              </w:rPr>
            </w:pPr>
          </w:p>
        </w:tc>
      </w:tr>
      <w:tr w:rsidR="00BA5E87" w:rsidRPr="00BA5E87" w:rsidTr="00BA5E87">
        <w:trPr>
          <w:trHeight w:val="290"/>
        </w:trPr>
        <w:tc>
          <w:tcPr>
            <w:tcW w:w="962" w:type="dxa"/>
            <w:tcBorders>
              <w:top w:val="single" w:sz="6" w:space="0" w:color="auto"/>
              <w:left w:val="single" w:sz="6" w:space="0" w:color="auto"/>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r w:rsidRPr="00BA5E87">
              <w:rPr>
                <w:rFonts w:eastAsiaTheme="minorHAnsi"/>
                <w:b/>
                <w:bCs/>
                <w:color w:val="000000"/>
                <w:sz w:val="20"/>
                <w:szCs w:val="20"/>
              </w:rPr>
              <w:t>2021 год</w:t>
            </w:r>
          </w:p>
        </w:tc>
        <w:tc>
          <w:tcPr>
            <w:tcW w:w="963"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515"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1882"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963"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962"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963"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962"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962"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963"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962"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963"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962"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654" w:type="dxa"/>
            <w:tcBorders>
              <w:top w:val="single" w:sz="6" w:space="0" w:color="auto"/>
              <w:left w:val="nil"/>
              <w:bottom w:val="single" w:sz="6" w:space="0" w:color="auto"/>
              <w:right w:val="single" w:sz="6" w:space="0" w:color="auto"/>
            </w:tcBorders>
          </w:tcPr>
          <w:p w:rsidR="00BA5E87" w:rsidRPr="00BA5E87" w:rsidRDefault="00BA5E87">
            <w:pPr>
              <w:autoSpaceDE w:val="0"/>
              <w:autoSpaceDN w:val="0"/>
              <w:adjustRightInd w:val="0"/>
              <w:jc w:val="center"/>
              <w:rPr>
                <w:rFonts w:eastAsiaTheme="minorHAnsi"/>
                <w:b/>
                <w:bCs/>
                <w:color w:val="000000"/>
                <w:sz w:val="20"/>
                <w:szCs w:val="20"/>
              </w:rPr>
            </w:pPr>
          </w:p>
        </w:tc>
        <w:tc>
          <w:tcPr>
            <w:tcW w:w="709" w:type="dxa"/>
            <w:tcBorders>
              <w:top w:val="single" w:sz="2" w:space="0" w:color="000000"/>
              <w:left w:val="single" w:sz="6" w:space="0" w:color="auto"/>
              <w:bottom w:val="single" w:sz="2" w:space="0" w:color="000000"/>
              <w:right w:val="single" w:sz="2" w:space="0" w:color="000000"/>
            </w:tcBorders>
          </w:tcPr>
          <w:p w:rsidR="00BA5E87" w:rsidRPr="00BA5E87" w:rsidRDefault="00BA5E87">
            <w:pPr>
              <w:autoSpaceDE w:val="0"/>
              <w:autoSpaceDN w:val="0"/>
              <w:adjustRightInd w:val="0"/>
              <w:jc w:val="right"/>
              <w:rPr>
                <w:rFonts w:eastAsiaTheme="minorHAnsi"/>
                <w:color w:val="00000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BA5E87" w:rsidRPr="00BA5E87" w:rsidRDefault="00BA5E87">
            <w:pPr>
              <w:autoSpaceDE w:val="0"/>
              <w:autoSpaceDN w:val="0"/>
              <w:adjustRightInd w:val="0"/>
              <w:jc w:val="right"/>
              <w:rPr>
                <w:rFonts w:eastAsiaTheme="minorHAnsi"/>
                <w:color w:val="000000"/>
                <w:sz w:val="20"/>
                <w:szCs w:val="20"/>
              </w:rPr>
            </w:pPr>
          </w:p>
        </w:tc>
        <w:tc>
          <w:tcPr>
            <w:tcW w:w="425" w:type="dxa"/>
            <w:tcBorders>
              <w:top w:val="single" w:sz="2" w:space="0" w:color="000000"/>
              <w:left w:val="single" w:sz="2" w:space="0" w:color="000000"/>
              <w:bottom w:val="single" w:sz="2" w:space="0" w:color="000000"/>
              <w:right w:val="single" w:sz="2" w:space="0" w:color="000000"/>
            </w:tcBorders>
          </w:tcPr>
          <w:p w:rsidR="00BA5E87" w:rsidRPr="00BA5E87" w:rsidRDefault="00BA5E87">
            <w:pPr>
              <w:autoSpaceDE w:val="0"/>
              <w:autoSpaceDN w:val="0"/>
              <w:adjustRightInd w:val="0"/>
              <w:jc w:val="right"/>
              <w:rPr>
                <w:rFonts w:eastAsiaTheme="minorHAnsi"/>
                <w:color w:val="000000"/>
                <w:sz w:val="20"/>
                <w:szCs w:val="20"/>
              </w:rPr>
            </w:pPr>
          </w:p>
        </w:tc>
      </w:tr>
      <w:tr w:rsidR="00BA5E87" w:rsidRPr="00BA5E87" w:rsidTr="00BA5E87">
        <w:trPr>
          <w:trHeight w:val="290"/>
        </w:trPr>
        <w:tc>
          <w:tcPr>
            <w:tcW w:w="962"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right"/>
              <w:rPr>
                <w:rFonts w:eastAsiaTheme="minorHAnsi"/>
                <w:color w:val="000000"/>
                <w:sz w:val="20"/>
                <w:szCs w:val="20"/>
              </w:rPr>
            </w:pPr>
          </w:p>
        </w:tc>
        <w:tc>
          <w:tcPr>
            <w:tcW w:w="963"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left"/>
              <w:rPr>
                <w:rFonts w:eastAsiaTheme="minorHAnsi"/>
                <w:color w:val="000000"/>
                <w:sz w:val="20"/>
                <w:szCs w:val="20"/>
              </w:rPr>
            </w:pPr>
            <w:r w:rsidRPr="00BA5E87">
              <w:rPr>
                <w:rFonts w:eastAsiaTheme="minorHAnsi"/>
                <w:color w:val="000000"/>
                <w:sz w:val="20"/>
                <w:szCs w:val="20"/>
              </w:rPr>
              <w:t>нет</w:t>
            </w:r>
          </w:p>
        </w:tc>
        <w:tc>
          <w:tcPr>
            <w:tcW w:w="515"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right"/>
              <w:rPr>
                <w:rFonts w:eastAsiaTheme="minorHAnsi"/>
                <w:color w:val="000000"/>
                <w:sz w:val="20"/>
                <w:szCs w:val="20"/>
              </w:rPr>
            </w:pPr>
          </w:p>
        </w:tc>
        <w:tc>
          <w:tcPr>
            <w:tcW w:w="1882"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right"/>
              <w:rPr>
                <w:rFonts w:eastAsiaTheme="minorHAnsi"/>
                <w:color w:val="000000"/>
                <w:sz w:val="20"/>
                <w:szCs w:val="20"/>
              </w:rPr>
            </w:pPr>
          </w:p>
        </w:tc>
        <w:tc>
          <w:tcPr>
            <w:tcW w:w="963"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right"/>
              <w:rPr>
                <w:rFonts w:eastAsiaTheme="minorHAnsi"/>
                <w:color w:val="000000"/>
                <w:sz w:val="20"/>
                <w:szCs w:val="20"/>
              </w:rPr>
            </w:pPr>
          </w:p>
        </w:tc>
        <w:tc>
          <w:tcPr>
            <w:tcW w:w="962"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right"/>
              <w:rPr>
                <w:rFonts w:eastAsiaTheme="minorHAnsi"/>
                <w:color w:val="000000"/>
                <w:sz w:val="20"/>
                <w:szCs w:val="20"/>
              </w:rPr>
            </w:pPr>
          </w:p>
        </w:tc>
        <w:tc>
          <w:tcPr>
            <w:tcW w:w="963"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right"/>
              <w:rPr>
                <w:rFonts w:eastAsiaTheme="minorHAnsi"/>
                <w:color w:val="000000"/>
                <w:sz w:val="20"/>
                <w:szCs w:val="20"/>
              </w:rPr>
            </w:pPr>
          </w:p>
        </w:tc>
        <w:tc>
          <w:tcPr>
            <w:tcW w:w="962"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right"/>
              <w:rPr>
                <w:rFonts w:eastAsiaTheme="minorHAnsi"/>
                <w:color w:val="000000"/>
                <w:sz w:val="20"/>
                <w:szCs w:val="20"/>
              </w:rPr>
            </w:pPr>
          </w:p>
        </w:tc>
        <w:tc>
          <w:tcPr>
            <w:tcW w:w="962"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right"/>
              <w:rPr>
                <w:rFonts w:eastAsiaTheme="minorHAnsi"/>
                <w:color w:val="000000"/>
                <w:sz w:val="20"/>
                <w:szCs w:val="20"/>
              </w:rPr>
            </w:pPr>
          </w:p>
        </w:tc>
        <w:tc>
          <w:tcPr>
            <w:tcW w:w="963"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right"/>
              <w:rPr>
                <w:rFonts w:eastAsiaTheme="minorHAnsi"/>
                <w:color w:val="000000"/>
                <w:sz w:val="20"/>
                <w:szCs w:val="20"/>
              </w:rPr>
            </w:pPr>
          </w:p>
        </w:tc>
        <w:tc>
          <w:tcPr>
            <w:tcW w:w="962"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right"/>
              <w:rPr>
                <w:rFonts w:eastAsiaTheme="minorHAnsi"/>
                <w:color w:val="000000"/>
                <w:sz w:val="20"/>
                <w:szCs w:val="20"/>
              </w:rPr>
            </w:pPr>
          </w:p>
        </w:tc>
        <w:tc>
          <w:tcPr>
            <w:tcW w:w="963"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right"/>
              <w:rPr>
                <w:rFonts w:eastAsiaTheme="minorHAnsi"/>
                <w:color w:val="000000"/>
                <w:sz w:val="20"/>
                <w:szCs w:val="20"/>
              </w:rPr>
            </w:pPr>
          </w:p>
        </w:tc>
        <w:tc>
          <w:tcPr>
            <w:tcW w:w="962"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right"/>
              <w:rPr>
                <w:rFonts w:eastAsiaTheme="minorHAnsi"/>
                <w:color w:val="000000"/>
                <w:sz w:val="20"/>
                <w:szCs w:val="20"/>
              </w:rPr>
            </w:pPr>
          </w:p>
        </w:tc>
        <w:tc>
          <w:tcPr>
            <w:tcW w:w="654"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right"/>
              <w:rPr>
                <w:rFonts w:eastAsiaTheme="minorHAnsi"/>
                <w:color w:val="000000"/>
                <w:sz w:val="20"/>
                <w:szCs w:val="20"/>
              </w:rPr>
            </w:pPr>
          </w:p>
        </w:tc>
        <w:tc>
          <w:tcPr>
            <w:tcW w:w="709" w:type="dxa"/>
            <w:tcBorders>
              <w:top w:val="single" w:sz="2" w:space="0" w:color="000000"/>
              <w:left w:val="single" w:sz="6" w:space="0" w:color="auto"/>
              <w:bottom w:val="single" w:sz="2" w:space="0" w:color="000000"/>
              <w:right w:val="single" w:sz="2" w:space="0" w:color="000000"/>
            </w:tcBorders>
          </w:tcPr>
          <w:p w:rsidR="00BA5E87" w:rsidRPr="00BA5E87" w:rsidRDefault="00BA5E87">
            <w:pPr>
              <w:autoSpaceDE w:val="0"/>
              <w:autoSpaceDN w:val="0"/>
              <w:adjustRightInd w:val="0"/>
              <w:jc w:val="right"/>
              <w:rPr>
                <w:rFonts w:eastAsiaTheme="minorHAnsi"/>
                <w:color w:val="00000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BA5E87" w:rsidRPr="00BA5E87" w:rsidRDefault="00BA5E87">
            <w:pPr>
              <w:autoSpaceDE w:val="0"/>
              <w:autoSpaceDN w:val="0"/>
              <w:adjustRightInd w:val="0"/>
              <w:jc w:val="right"/>
              <w:rPr>
                <w:rFonts w:eastAsiaTheme="minorHAnsi"/>
                <w:color w:val="000000"/>
                <w:sz w:val="20"/>
                <w:szCs w:val="20"/>
              </w:rPr>
            </w:pPr>
          </w:p>
        </w:tc>
        <w:tc>
          <w:tcPr>
            <w:tcW w:w="425" w:type="dxa"/>
            <w:tcBorders>
              <w:top w:val="single" w:sz="2" w:space="0" w:color="000000"/>
              <w:left w:val="single" w:sz="2" w:space="0" w:color="000000"/>
              <w:bottom w:val="single" w:sz="2" w:space="0" w:color="000000"/>
              <w:right w:val="single" w:sz="2" w:space="0" w:color="000000"/>
            </w:tcBorders>
          </w:tcPr>
          <w:p w:rsidR="00BA5E87" w:rsidRPr="00BA5E87" w:rsidRDefault="00BA5E87">
            <w:pPr>
              <w:autoSpaceDE w:val="0"/>
              <w:autoSpaceDN w:val="0"/>
              <w:adjustRightInd w:val="0"/>
              <w:jc w:val="right"/>
              <w:rPr>
                <w:rFonts w:eastAsiaTheme="minorHAnsi"/>
                <w:color w:val="000000"/>
                <w:sz w:val="20"/>
                <w:szCs w:val="20"/>
              </w:rPr>
            </w:pPr>
          </w:p>
        </w:tc>
      </w:tr>
      <w:tr w:rsidR="00BA5E87" w:rsidRPr="00BA5E87" w:rsidTr="00BA5E87">
        <w:trPr>
          <w:trHeight w:val="290"/>
        </w:trPr>
        <w:tc>
          <w:tcPr>
            <w:tcW w:w="962" w:type="dxa"/>
            <w:tcBorders>
              <w:top w:val="single" w:sz="6" w:space="0" w:color="auto"/>
              <w:left w:val="single" w:sz="6" w:space="0" w:color="auto"/>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r w:rsidRPr="00BA5E87">
              <w:rPr>
                <w:rFonts w:eastAsiaTheme="minorHAnsi"/>
                <w:b/>
                <w:bCs/>
                <w:color w:val="000000"/>
                <w:sz w:val="20"/>
                <w:szCs w:val="20"/>
              </w:rPr>
              <w:t>2022 год</w:t>
            </w:r>
          </w:p>
        </w:tc>
        <w:tc>
          <w:tcPr>
            <w:tcW w:w="963"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515"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1882"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963"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962"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963"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962"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962"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963"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962"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963"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962" w:type="dxa"/>
            <w:tcBorders>
              <w:top w:val="single" w:sz="6" w:space="0" w:color="auto"/>
              <w:left w:val="nil"/>
              <w:bottom w:val="single" w:sz="6" w:space="0" w:color="auto"/>
              <w:right w:val="nil"/>
            </w:tcBorders>
          </w:tcPr>
          <w:p w:rsidR="00BA5E87" w:rsidRPr="00BA5E87" w:rsidRDefault="00BA5E87">
            <w:pPr>
              <w:autoSpaceDE w:val="0"/>
              <w:autoSpaceDN w:val="0"/>
              <w:adjustRightInd w:val="0"/>
              <w:jc w:val="center"/>
              <w:rPr>
                <w:rFonts w:eastAsiaTheme="minorHAnsi"/>
                <w:b/>
                <w:bCs/>
                <w:color w:val="000000"/>
                <w:sz w:val="20"/>
                <w:szCs w:val="20"/>
              </w:rPr>
            </w:pPr>
          </w:p>
        </w:tc>
        <w:tc>
          <w:tcPr>
            <w:tcW w:w="654" w:type="dxa"/>
            <w:tcBorders>
              <w:top w:val="single" w:sz="6" w:space="0" w:color="auto"/>
              <w:left w:val="nil"/>
              <w:bottom w:val="single" w:sz="6" w:space="0" w:color="auto"/>
              <w:right w:val="single" w:sz="6" w:space="0" w:color="auto"/>
            </w:tcBorders>
          </w:tcPr>
          <w:p w:rsidR="00BA5E87" w:rsidRPr="00BA5E87" w:rsidRDefault="00BA5E87">
            <w:pPr>
              <w:autoSpaceDE w:val="0"/>
              <w:autoSpaceDN w:val="0"/>
              <w:adjustRightInd w:val="0"/>
              <w:jc w:val="center"/>
              <w:rPr>
                <w:rFonts w:eastAsiaTheme="minorHAnsi"/>
                <w:b/>
                <w:bCs/>
                <w:color w:val="000000"/>
                <w:sz w:val="20"/>
                <w:szCs w:val="20"/>
              </w:rPr>
            </w:pPr>
          </w:p>
        </w:tc>
        <w:tc>
          <w:tcPr>
            <w:tcW w:w="709" w:type="dxa"/>
            <w:tcBorders>
              <w:top w:val="single" w:sz="2" w:space="0" w:color="000000"/>
              <w:left w:val="single" w:sz="6" w:space="0" w:color="auto"/>
              <w:bottom w:val="single" w:sz="2" w:space="0" w:color="000000"/>
              <w:right w:val="single" w:sz="2" w:space="0" w:color="000000"/>
            </w:tcBorders>
          </w:tcPr>
          <w:p w:rsidR="00BA5E87" w:rsidRPr="00BA5E87" w:rsidRDefault="00BA5E87">
            <w:pPr>
              <w:autoSpaceDE w:val="0"/>
              <w:autoSpaceDN w:val="0"/>
              <w:adjustRightInd w:val="0"/>
              <w:jc w:val="right"/>
              <w:rPr>
                <w:rFonts w:eastAsiaTheme="minorHAnsi"/>
                <w:color w:val="00000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BA5E87" w:rsidRPr="00BA5E87" w:rsidRDefault="00BA5E87">
            <w:pPr>
              <w:autoSpaceDE w:val="0"/>
              <w:autoSpaceDN w:val="0"/>
              <w:adjustRightInd w:val="0"/>
              <w:jc w:val="right"/>
              <w:rPr>
                <w:rFonts w:eastAsiaTheme="minorHAnsi"/>
                <w:color w:val="000000"/>
                <w:sz w:val="20"/>
                <w:szCs w:val="20"/>
              </w:rPr>
            </w:pPr>
          </w:p>
        </w:tc>
        <w:tc>
          <w:tcPr>
            <w:tcW w:w="425" w:type="dxa"/>
            <w:tcBorders>
              <w:top w:val="single" w:sz="2" w:space="0" w:color="000000"/>
              <w:left w:val="single" w:sz="2" w:space="0" w:color="000000"/>
              <w:bottom w:val="single" w:sz="2" w:space="0" w:color="000000"/>
              <w:right w:val="single" w:sz="2" w:space="0" w:color="000000"/>
            </w:tcBorders>
          </w:tcPr>
          <w:p w:rsidR="00BA5E87" w:rsidRPr="00BA5E87" w:rsidRDefault="00BA5E87">
            <w:pPr>
              <w:autoSpaceDE w:val="0"/>
              <w:autoSpaceDN w:val="0"/>
              <w:adjustRightInd w:val="0"/>
              <w:jc w:val="right"/>
              <w:rPr>
                <w:rFonts w:eastAsiaTheme="minorHAnsi"/>
                <w:color w:val="000000"/>
                <w:sz w:val="20"/>
                <w:szCs w:val="20"/>
              </w:rPr>
            </w:pPr>
          </w:p>
        </w:tc>
      </w:tr>
      <w:tr w:rsidR="00BA5E87" w:rsidRPr="00BA5E87" w:rsidTr="00BA5E87">
        <w:trPr>
          <w:trHeight w:val="290"/>
        </w:trPr>
        <w:tc>
          <w:tcPr>
            <w:tcW w:w="962"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color w:val="000000"/>
                <w:sz w:val="20"/>
                <w:szCs w:val="20"/>
              </w:rPr>
            </w:pPr>
          </w:p>
        </w:tc>
        <w:tc>
          <w:tcPr>
            <w:tcW w:w="963"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color w:val="000000"/>
                <w:sz w:val="20"/>
                <w:szCs w:val="20"/>
              </w:rPr>
            </w:pPr>
            <w:r w:rsidRPr="00BA5E87">
              <w:rPr>
                <w:rFonts w:eastAsiaTheme="minorHAnsi"/>
                <w:color w:val="000000"/>
                <w:sz w:val="20"/>
                <w:szCs w:val="20"/>
              </w:rPr>
              <w:t>нет</w:t>
            </w:r>
          </w:p>
        </w:tc>
        <w:tc>
          <w:tcPr>
            <w:tcW w:w="515"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color w:val="000000"/>
                <w:sz w:val="20"/>
                <w:szCs w:val="20"/>
              </w:rPr>
            </w:pPr>
          </w:p>
        </w:tc>
        <w:tc>
          <w:tcPr>
            <w:tcW w:w="1882"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color w:val="000000"/>
                <w:sz w:val="20"/>
                <w:szCs w:val="20"/>
              </w:rPr>
            </w:pPr>
          </w:p>
        </w:tc>
        <w:tc>
          <w:tcPr>
            <w:tcW w:w="963"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color w:val="000000"/>
                <w:sz w:val="20"/>
                <w:szCs w:val="20"/>
              </w:rPr>
            </w:pPr>
          </w:p>
        </w:tc>
        <w:tc>
          <w:tcPr>
            <w:tcW w:w="962"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color w:val="000000"/>
                <w:sz w:val="20"/>
                <w:szCs w:val="20"/>
              </w:rPr>
            </w:pPr>
          </w:p>
        </w:tc>
        <w:tc>
          <w:tcPr>
            <w:tcW w:w="963"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color w:val="000000"/>
                <w:sz w:val="20"/>
                <w:szCs w:val="20"/>
              </w:rPr>
            </w:pPr>
          </w:p>
        </w:tc>
        <w:tc>
          <w:tcPr>
            <w:tcW w:w="962"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color w:val="000000"/>
                <w:sz w:val="20"/>
                <w:szCs w:val="20"/>
              </w:rPr>
            </w:pPr>
          </w:p>
        </w:tc>
        <w:tc>
          <w:tcPr>
            <w:tcW w:w="962"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color w:val="000000"/>
                <w:sz w:val="20"/>
                <w:szCs w:val="20"/>
              </w:rPr>
            </w:pPr>
          </w:p>
        </w:tc>
        <w:tc>
          <w:tcPr>
            <w:tcW w:w="963"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color w:val="000000"/>
                <w:sz w:val="20"/>
                <w:szCs w:val="20"/>
              </w:rPr>
            </w:pPr>
          </w:p>
        </w:tc>
        <w:tc>
          <w:tcPr>
            <w:tcW w:w="962"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color w:val="000000"/>
                <w:sz w:val="20"/>
                <w:szCs w:val="20"/>
              </w:rPr>
            </w:pPr>
          </w:p>
        </w:tc>
        <w:tc>
          <w:tcPr>
            <w:tcW w:w="963"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color w:val="000000"/>
                <w:sz w:val="20"/>
                <w:szCs w:val="20"/>
              </w:rPr>
            </w:pPr>
          </w:p>
        </w:tc>
        <w:tc>
          <w:tcPr>
            <w:tcW w:w="962"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color w:val="000000"/>
                <w:sz w:val="20"/>
                <w:szCs w:val="20"/>
              </w:rPr>
            </w:pPr>
          </w:p>
        </w:tc>
        <w:tc>
          <w:tcPr>
            <w:tcW w:w="654" w:type="dxa"/>
            <w:tcBorders>
              <w:top w:val="single" w:sz="6" w:space="0" w:color="auto"/>
              <w:left w:val="single" w:sz="6" w:space="0" w:color="auto"/>
              <w:bottom w:val="single" w:sz="6" w:space="0" w:color="auto"/>
              <w:right w:val="single" w:sz="6" w:space="0" w:color="auto"/>
            </w:tcBorders>
          </w:tcPr>
          <w:p w:rsidR="00BA5E87" w:rsidRPr="00BA5E87" w:rsidRDefault="00BA5E87">
            <w:pPr>
              <w:autoSpaceDE w:val="0"/>
              <w:autoSpaceDN w:val="0"/>
              <w:adjustRightInd w:val="0"/>
              <w:jc w:val="center"/>
              <w:rPr>
                <w:rFonts w:eastAsiaTheme="minorHAnsi"/>
                <w:color w:val="000000"/>
                <w:sz w:val="20"/>
                <w:szCs w:val="20"/>
              </w:rPr>
            </w:pPr>
          </w:p>
        </w:tc>
        <w:tc>
          <w:tcPr>
            <w:tcW w:w="709" w:type="dxa"/>
            <w:tcBorders>
              <w:top w:val="single" w:sz="2" w:space="0" w:color="000000"/>
              <w:left w:val="single" w:sz="6" w:space="0" w:color="auto"/>
              <w:bottom w:val="single" w:sz="2" w:space="0" w:color="000000"/>
              <w:right w:val="single" w:sz="2" w:space="0" w:color="000000"/>
            </w:tcBorders>
          </w:tcPr>
          <w:p w:rsidR="00BA5E87" w:rsidRPr="00BA5E87" w:rsidRDefault="00BA5E87">
            <w:pPr>
              <w:autoSpaceDE w:val="0"/>
              <w:autoSpaceDN w:val="0"/>
              <w:adjustRightInd w:val="0"/>
              <w:jc w:val="right"/>
              <w:rPr>
                <w:rFonts w:eastAsiaTheme="minorHAnsi"/>
                <w:color w:val="000000"/>
                <w:sz w:val="20"/>
                <w:szCs w:val="20"/>
              </w:rPr>
            </w:pPr>
          </w:p>
        </w:tc>
        <w:tc>
          <w:tcPr>
            <w:tcW w:w="709" w:type="dxa"/>
            <w:tcBorders>
              <w:top w:val="single" w:sz="2" w:space="0" w:color="000000"/>
              <w:left w:val="single" w:sz="2" w:space="0" w:color="000000"/>
              <w:bottom w:val="single" w:sz="2" w:space="0" w:color="000000"/>
              <w:right w:val="single" w:sz="2" w:space="0" w:color="000000"/>
            </w:tcBorders>
          </w:tcPr>
          <w:p w:rsidR="00BA5E87" w:rsidRPr="00BA5E87" w:rsidRDefault="00BA5E87">
            <w:pPr>
              <w:autoSpaceDE w:val="0"/>
              <w:autoSpaceDN w:val="0"/>
              <w:adjustRightInd w:val="0"/>
              <w:jc w:val="right"/>
              <w:rPr>
                <w:rFonts w:eastAsiaTheme="minorHAnsi"/>
                <w:color w:val="000000"/>
                <w:sz w:val="20"/>
                <w:szCs w:val="20"/>
              </w:rPr>
            </w:pPr>
          </w:p>
        </w:tc>
        <w:tc>
          <w:tcPr>
            <w:tcW w:w="425" w:type="dxa"/>
            <w:tcBorders>
              <w:top w:val="single" w:sz="2" w:space="0" w:color="000000"/>
              <w:left w:val="single" w:sz="2" w:space="0" w:color="000000"/>
              <w:bottom w:val="single" w:sz="2" w:space="0" w:color="000000"/>
              <w:right w:val="single" w:sz="2" w:space="0" w:color="000000"/>
            </w:tcBorders>
          </w:tcPr>
          <w:p w:rsidR="00BA5E87" w:rsidRPr="00BA5E87" w:rsidRDefault="00BA5E87">
            <w:pPr>
              <w:autoSpaceDE w:val="0"/>
              <w:autoSpaceDN w:val="0"/>
              <w:adjustRightInd w:val="0"/>
              <w:jc w:val="right"/>
              <w:rPr>
                <w:rFonts w:eastAsiaTheme="minorHAnsi"/>
                <w:color w:val="000000"/>
                <w:sz w:val="20"/>
                <w:szCs w:val="20"/>
              </w:rPr>
            </w:pPr>
          </w:p>
        </w:tc>
      </w:tr>
    </w:tbl>
    <w:p w:rsidR="00BA5E87" w:rsidRDefault="00BA5E87" w:rsidP="00BA5E87">
      <w:pPr>
        <w:rPr>
          <w:sz w:val="20"/>
          <w:szCs w:val="20"/>
        </w:rPr>
      </w:pPr>
    </w:p>
    <w:p w:rsidR="00BA5E87" w:rsidRPr="00A579A9" w:rsidRDefault="00BA5E87" w:rsidP="00BA5E87">
      <w:pPr>
        <w:rPr>
          <w:sz w:val="20"/>
          <w:szCs w:val="20"/>
        </w:rPr>
      </w:pPr>
    </w:p>
    <w:tbl>
      <w:tblPr>
        <w:tblW w:w="15134" w:type="dxa"/>
        <w:tblInd w:w="91" w:type="dxa"/>
        <w:tblLayout w:type="fixed"/>
        <w:tblLook w:val="04A0"/>
      </w:tblPr>
      <w:tblGrid>
        <w:gridCol w:w="1718"/>
        <w:gridCol w:w="709"/>
        <w:gridCol w:w="851"/>
        <w:gridCol w:w="567"/>
        <w:gridCol w:w="566"/>
        <w:gridCol w:w="850"/>
        <w:gridCol w:w="710"/>
        <w:gridCol w:w="567"/>
        <w:gridCol w:w="709"/>
        <w:gridCol w:w="475"/>
        <w:gridCol w:w="888"/>
        <w:gridCol w:w="851"/>
        <w:gridCol w:w="567"/>
        <w:gridCol w:w="851"/>
        <w:gridCol w:w="709"/>
        <w:gridCol w:w="568"/>
        <w:gridCol w:w="666"/>
        <w:gridCol w:w="662"/>
        <w:gridCol w:w="942"/>
        <w:gridCol w:w="708"/>
      </w:tblGrid>
      <w:tr w:rsidR="00BA5E87" w:rsidRPr="00A579A9" w:rsidTr="00A579A9">
        <w:trPr>
          <w:trHeight w:val="1095"/>
        </w:trPr>
        <w:tc>
          <w:tcPr>
            <w:tcW w:w="1718" w:type="dxa"/>
            <w:tcBorders>
              <w:top w:val="nil"/>
              <w:left w:val="nil"/>
              <w:bottom w:val="nil"/>
              <w:right w:val="nil"/>
            </w:tcBorders>
            <w:shd w:val="clear" w:color="000000" w:fill="FFFFFF"/>
            <w:noWrap/>
            <w:vAlign w:val="bottom"/>
            <w:hideMark/>
          </w:tcPr>
          <w:p w:rsidR="00BA5E87" w:rsidRPr="00A579A9" w:rsidRDefault="00BA5E87" w:rsidP="00BA5E87">
            <w:pPr>
              <w:jc w:val="left"/>
              <w:rPr>
                <w:rFonts w:eastAsia="Times New Roman"/>
                <w:sz w:val="20"/>
                <w:szCs w:val="20"/>
                <w:lang w:eastAsia="ru-RU"/>
              </w:rPr>
            </w:pPr>
            <w:r w:rsidRPr="00A579A9">
              <w:rPr>
                <w:rFonts w:eastAsia="Times New Roman"/>
                <w:sz w:val="20"/>
                <w:szCs w:val="20"/>
                <w:lang w:eastAsia="ru-RU"/>
              </w:rPr>
              <w:t> </w:t>
            </w:r>
          </w:p>
        </w:tc>
        <w:tc>
          <w:tcPr>
            <w:tcW w:w="709" w:type="dxa"/>
            <w:tcBorders>
              <w:top w:val="nil"/>
              <w:left w:val="nil"/>
              <w:bottom w:val="nil"/>
              <w:right w:val="nil"/>
            </w:tcBorders>
            <w:shd w:val="clear" w:color="000000" w:fill="FFFFFF"/>
            <w:noWrap/>
            <w:vAlign w:val="bottom"/>
            <w:hideMark/>
          </w:tcPr>
          <w:p w:rsidR="00BA5E87" w:rsidRPr="00A579A9" w:rsidRDefault="00BA5E87" w:rsidP="00BA5E87">
            <w:pPr>
              <w:jc w:val="left"/>
              <w:rPr>
                <w:rFonts w:eastAsia="Times New Roman"/>
                <w:sz w:val="20"/>
                <w:szCs w:val="20"/>
                <w:lang w:eastAsia="ru-RU"/>
              </w:rPr>
            </w:pPr>
            <w:r w:rsidRPr="00A579A9">
              <w:rPr>
                <w:rFonts w:eastAsia="Times New Roman"/>
                <w:sz w:val="20"/>
                <w:szCs w:val="20"/>
                <w:lang w:eastAsia="ru-RU"/>
              </w:rPr>
              <w:t> </w:t>
            </w:r>
          </w:p>
        </w:tc>
        <w:tc>
          <w:tcPr>
            <w:tcW w:w="851" w:type="dxa"/>
            <w:tcBorders>
              <w:top w:val="nil"/>
              <w:left w:val="nil"/>
              <w:bottom w:val="nil"/>
              <w:right w:val="nil"/>
            </w:tcBorders>
            <w:shd w:val="clear" w:color="000000" w:fill="FFFFFF"/>
            <w:noWrap/>
            <w:vAlign w:val="bottom"/>
            <w:hideMark/>
          </w:tcPr>
          <w:p w:rsidR="00BA5E87" w:rsidRPr="00A579A9" w:rsidRDefault="00BA5E87" w:rsidP="00BA5E87">
            <w:pPr>
              <w:jc w:val="left"/>
              <w:rPr>
                <w:rFonts w:eastAsia="Times New Roman"/>
                <w:sz w:val="20"/>
                <w:szCs w:val="20"/>
                <w:lang w:eastAsia="ru-RU"/>
              </w:rPr>
            </w:pPr>
            <w:r w:rsidRPr="00A579A9">
              <w:rPr>
                <w:rFonts w:eastAsia="Times New Roman"/>
                <w:sz w:val="20"/>
                <w:szCs w:val="20"/>
                <w:lang w:eastAsia="ru-RU"/>
              </w:rPr>
              <w:t> </w:t>
            </w:r>
          </w:p>
        </w:tc>
        <w:tc>
          <w:tcPr>
            <w:tcW w:w="567" w:type="dxa"/>
            <w:tcBorders>
              <w:top w:val="nil"/>
              <w:left w:val="nil"/>
              <w:bottom w:val="nil"/>
              <w:right w:val="nil"/>
            </w:tcBorders>
            <w:shd w:val="clear" w:color="000000" w:fill="FFFFFF"/>
            <w:noWrap/>
            <w:vAlign w:val="bottom"/>
            <w:hideMark/>
          </w:tcPr>
          <w:p w:rsidR="00BA5E87" w:rsidRPr="00A579A9" w:rsidRDefault="00BA5E87" w:rsidP="00BA5E87">
            <w:pPr>
              <w:jc w:val="left"/>
              <w:rPr>
                <w:rFonts w:eastAsia="Times New Roman"/>
                <w:sz w:val="20"/>
                <w:szCs w:val="20"/>
                <w:lang w:eastAsia="ru-RU"/>
              </w:rPr>
            </w:pPr>
            <w:r w:rsidRPr="00A579A9">
              <w:rPr>
                <w:rFonts w:eastAsia="Times New Roman"/>
                <w:sz w:val="20"/>
                <w:szCs w:val="20"/>
                <w:lang w:eastAsia="ru-RU"/>
              </w:rPr>
              <w:t> </w:t>
            </w:r>
          </w:p>
        </w:tc>
        <w:tc>
          <w:tcPr>
            <w:tcW w:w="566" w:type="dxa"/>
            <w:tcBorders>
              <w:top w:val="nil"/>
              <w:left w:val="nil"/>
              <w:bottom w:val="nil"/>
              <w:right w:val="nil"/>
            </w:tcBorders>
            <w:shd w:val="clear" w:color="000000" w:fill="FFFFFF"/>
            <w:noWrap/>
            <w:vAlign w:val="bottom"/>
            <w:hideMark/>
          </w:tcPr>
          <w:p w:rsidR="00BA5E87" w:rsidRPr="00A579A9" w:rsidRDefault="00BA5E87" w:rsidP="00BA5E87">
            <w:pPr>
              <w:jc w:val="left"/>
              <w:rPr>
                <w:rFonts w:eastAsia="Times New Roman"/>
                <w:sz w:val="20"/>
                <w:szCs w:val="20"/>
                <w:lang w:eastAsia="ru-RU"/>
              </w:rPr>
            </w:pPr>
            <w:r w:rsidRPr="00A579A9">
              <w:rPr>
                <w:rFonts w:eastAsia="Times New Roman"/>
                <w:sz w:val="20"/>
                <w:szCs w:val="20"/>
                <w:lang w:eastAsia="ru-RU"/>
              </w:rPr>
              <w:t> </w:t>
            </w:r>
          </w:p>
        </w:tc>
        <w:tc>
          <w:tcPr>
            <w:tcW w:w="850" w:type="dxa"/>
            <w:tcBorders>
              <w:top w:val="nil"/>
              <w:left w:val="nil"/>
              <w:bottom w:val="nil"/>
              <w:right w:val="nil"/>
            </w:tcBorders>
            <w:shd w:val="clear" w:color="000000" w:fill="FFFFFF"/>
            <w:noWrap/>
            <w:vAlign w:val="bottom"/>
            <w:hideMark/>
          </w:tcPr>
          <w:p w:rsidR="00BA5E87" w:rsidRPr="00A579A9" w:rsidRDefault="00BA5E87" w:rsidP="00BA5E87">
            <w:pPr>
              <w:jc w:val="left"/>
              <w:rPr>
                <w:rFonts w:eastAsia="Times New Roman"/>
                <w:sz w:val="20"/>
                <w:szCs w:val="20"/>
                <w:lang w:eastAsia="ru-RU"/>
              </w:rPr>
            </w:pPr>
            <w:r w:rsidRPr="00A579A9">
              <w:rPr>
                <w:rFonts w:eastAsia="Times New Roman"/>
                <w:sz w:val="20"/>
                <w:szCs w:val="20"/>
                <w:lang w:eastAsia="ru-RU"/>
              </w:rPr>
              <w:t> </w:t>
            </w:r>
          </w:p>
        </w:tc>
        <w:tc>
          <w:tcPr>
            <w:tcW w:w="710" w:type="dxa"/>
            <w:tcBorders>
              <w:top w:val="nil"/>
              <w:left w:val="nil"/>
              <w:bottom w:val="nil"/>
              <w:right w:val="nil"/>
            </w:tcBorders>
            <w:shd w:val="clear" w:color="000000" w:fill="FFFFFF"/>
            <w:noWrap/>
            <w:vAlign w:val="bottom"/>
            <w:hideMark/>
          </w:tcPr>
          <w:p w:rsidR="00BA5E87" w:rsidRPr="00A579A9" w:rsidRDefault="00BA5E87" w:rsidP="00BA5E87">
            <w:pPr>
              <w:jc w:val="left"/>
              <w:rPr>
                <w:rFonts w:eastAsia="Times New Roman"/>
                <w:sz w:val="20"/>
                <w:szCs w:val="20"/>
                <w:lang w:eastAsia="ru-RU"/>
              </w:rPr>
            </w:pPr>
            <w:r w:rsidRPr="00A579A9">
              <w:rPr>
                <w:rFonts w:eastAsia="Times New Roman"/>
                <w:sz w:val="20"/>
                <w:szCs w:val="20"/>
                <w:lang w:eastAsia="ru-RU"/>
              </w:rPr>
              <w:t> </w:t>
            </w:r>
          </w:p>
        </w:tc>
        <w:tc>
          <w:tcPr>
            <w:tcW w:w="567" w:type="dxa"/>
            <w:tcBorders>
              <w:top w:val="nil"/>
              <w:left w:val="nil"/>
              <w:bottom w:val="nil"/>
              <w:right w:val="nil"/>
            </w:tcBorders>
            <w:shd w:val="clear" w:color="000000" w:fill="FFFFFF"/>
            <w:noWrap/>
            <w:vAlign w:val="bottom"/>
            <w:hideMark/>
          </w:tcPr>
          <w:p w:rsidR="00BA5E87" w:rsidRPr="00A579A9" w:rsidRDefault="00BA5E87" w:rsidP="00BA5E87">
            <w:pPr>
              <w:jc w:val="left"/>
              <w:rPr>
                <w:rFonts w:eastAsia="Times New Roman"/>
                <w:sz w:val="20"/>
                <w:szCs w:val="20"/>
                <w:lang w:eastAsia="ru-RU"/>
              </w:rPr>
            </w:pPr>
            <w:r w:rsidRPr="00A579A9">
              <w:rPr>
                <w:rFonts w:eastAsia="Times New Roman"/>
                <w:sz w:val="20"/>
                <w:szCs w:val="20"/>
                <w:lang w:eastAsia="ru-RU"/>
              </w:rPr>
              <w:t> </w:t>
            </w:r>
          </w:p>
        </w:tc>
        <w:tc>
          <w:tcPr>
            <w:tcW w:w="709" w:type="dxa"/>
            <w:tcBorders>
              <w:top w:val="nil"/>
              <w:left w:val="nil"/>
              <w:bottom w:val="nil"/>
              <w:right w:val="nil"/>
            </w:tcBorders>
            <w:shd w:val="clear" w:color="000000" w:fill="FFFFFF"/>
            <w:noWrap/>
            <w:vAlign w:val="bottom"/>
            <w:hideMark/>
          </w:tcPr>
          <w:p w:rsidR="00BA5E87" w:rsidRPr="00A579A9" w:rsidRDefault="00BA5E87" w:rsidP="00BA5E87">
            <w:pPr>
              <w:jc w:val="center"/>
              <w:rPr>
                <w:rFonts w:eastAsia="Times New Roman"/>
                <w:sz w:val="20"/>
                <w:szCs w:val="20"/>
                <w:lang w:eastAsia="ru-RU"/>
              </w:rPr>
            </w:pPr>
            <w:r w:rsidRPr="00A579A9">
              <w:rPr>
                <w:rFonts w:eastAsia="Times New Roman"/>
                <w:sz w:val="20"/>
                <w:szCs w:val="20"/>
                <w:lang w:eastAsia="ru-RU"/>
              </w:rPr>
              <w:t> </w:t>
            </w:r>
          </w:p>
        </w:tc>
        <w:tc>
          <w:tcPr>
            <w:tcW w:w="475" w:type="dxa"/>
            <w:tcBorders>
              <w:top w:val="nil"/>
              <w:left w:val="nil"/>
              <w:bottom w:val="nil"/>
              <w:right w:val="nil"/>
            </w:tcBorders>
            <w:shd w:val="clear" w:color="000000" w:fill="FFFFFF"/>
            <w:noWrap/>
            <w:vAlign w:val="bottom"/>
            <w:hideMark/>
          </w:tcPr>
          <w:p w:rsidR="00BA5E87" w:rsidRPr="00A579A9" w:rsidRDefault="00BA5E87" w:rsidP="00BA5E87">
            <w:pPr>
              <w:jc w:val="left"/>
              <w:rPr>
                <w:rFonts w:eastAsia="Times New Roman"/>
                <w:sz w:val="20"/>
                <w:szCs w:val="20"/>
                <w:lang w:eastAsia="ru-RU"/>
              </w:rPr>
            </w:pPr>
            <w:r w:rsidRPr="00A579A9">
              <w:rPr>
                <w:rFonts w:eastAsia="Times New Roman"/>
                <w:sz w:val="20"/>
                <w:szCs w:val="20"/>
                <w:lang w:eastAsia="ru-RU"/>
              </w:rPr>
              <w:t> </w:t>
            </w:r>
          </w:p>
        </w:tc>
        <w:tc>
          <w:tcPr>
            <w:tcW w:w="888" w:type="dxa"/>
            <w:tcBorders>
              <w:top w:val="nil"/>
              <w:left w:val="nil"/>
              <w:bottom w:val="nil"/>
              <w:right w:val="nil"/>
            </w:tcBorders>
            <w:shd w:val="clear" w:color="000000" w:fill="FFFFFF"/>
            <w:noWrap/>
            <w:vAlign w:val="bottom"/>
            <w:hideMark/>
          </w:tcPr>
          <w:p w:rsidR="00BA5E87" w:rsidRPr="00A579A9" w:rsidRDefault="00BA5E87" w:rsidP="00BA5E87">
            <w:pPr>
              <w:jc w:val="left"/>
              <w:rPr>
                <w:rFonts w:eastAsia="Times New Roman"/>
                <w:sz w:val="20"/>
                <w:szCs w:val="20"/>
                <w:lang w:eastAsia="ru-RU"/>
              </w:rPr>
            </w:pPr>
            <w:r w:rsidRPr="00A579A9">
              <w:rPr>
                <w:rFonts w:eastAsia="Times New Roman"/>
                <w:sz w:val="20"/>
                <w:szCs w:val="20"/>
                <w:lang w:eastAsia="ru-RU"/>
              </w:rPr>
              <w:t> </w:t>
            </w:r>
          </w:p>
        </w:tc>
        <w:tc>
          <w:tcPr>
            <w:tcW w:w="851" w:type="dxa"/>
            <w:tcBorders>
              <w:top w:val="nil"/>
              <w:left w:val="nil"/>
              <w:bottom w:val="nil"/>
              <w:right w:val="nil"/>
            </w:tcBorders>
            <w:shd w:val="clear" w:color="000000" w:fill="FFFFFF"/>
            <w:noWrap/>
            <w:vAlign w:val="bottom"/>
            <w:hideMark/>
          </w:tcPr>
          <w:p w:rsidR="00BA5E87" w:rsidRPr="00A579A9" w:rsidRDefault="00BA5E87" w:rsidP="00BA5E87">
            <w:pPr>
              <w:jc w:val="left"/>
              <w:rPr>
                <w:rFonts w:eastAsia="Times New Roman"/>
                <w:sz w:val="20"/>
                <w:szCs w:val="20"/>
                <w:lang w:eastAsia="ru-RU"/>
              </w:rPr>
            </w:pPr>
            <w:r w:rsidRPr="00A579A9">
              <w:rPr>
                <w:rFonts w:eastAsia="Times New Roman"/>
                <w:sz w:val="20"/>
                <w:szCs w:val="20"/>
                <w:lang w:eastAsia="ru-RU"/>
              </w:rPr>
              <w:t> </w:t>
            </w:r>
          </w:p>
        </w:tc>
        <w:tc>
          <w:tcPr>
            <w:tcW w:w="567" w:type="dxa"/>
            <w:tcBorders>
              <w:top w:val="nil"/>
              <w:left w:val="nil"/>
              <w:bottom w:val="nil"/>
              <w:right w:val="nil"/>
            </w:tcBorders>
            <w:shd w:val="clear" w:color="000000" w:fill="FFFFFF"/>
            <w:noWrap/>
            <w:vAlign w:val="bottom"/>
            <w:hideMark/>
          </w:tcPr>
          <w:p w:rsidR="00BA5E87" w:rsidRPr="00A579A9" w:rsidRDefault="00BA5E87" w:rsidP="00BA5E87">
            <w:pPr>
              <w:jc w:val="left"/>
              <w:rPr>
                <w:rFonts w:eastAsia="Times New Roman"/>
                <w:sz w:val="20"/>
                <w:szCs w:val="20"/>
                <w:lang w:eastAsia="ru-RU"/>
              </w:rPr>
            </w:pPr>
            <w:r w:rsidRPr="00A579A9">
              <w:rPr>
                <w:rFonts w:eastAsia="Times New Roman"/>
                <w:sz w:val="20"/>
                <w:szCs w:val="20"/>
                <w:lang w:eastAsia="ru-RU"/>
              </w:rPr>
              <w:t> </w:t>
            </w:r>
          </w:p>
        </w:tc>
        <w:tc>
          <w:tcPr>
            <w:tcW w:w="851" w:type="dxa"/>
            <w:tcBorders>
              <w:top w:val="nil"/>
              <w:left w:val="nil"/>
              <w:bottom w:val="nil"/>
              <w:right w:val="nil"/>
            </w:tcBorders>
            <w:shd w:val="clear" w:color="000000" w:fill="FFFFFF"/>
            <w:noWrap/>
            <w:vAlign w:val="bottom"/>
            <w:hideMark/>
          </w:tcPr>
          <w:p w:rsidR="00BA5E87" w:rsidRPr="00A579A9" w:rsidRDefault="00BA5E87" w:rsidP="00BA5E87">
            <w:pPr>
              <w:jc w:val="left"/>
              <w:rPr>
                <w:rFonts w:eastAsia="Times New Roman"/>
                <w:sz w:val="20"/>
                <w:szCs w:val="20"/>
                <w:lang w:eastAsia="ru-RU"/>
              </w:rPr>
            </w:pPr>
            <w:r w:rsidRPr="00A579A9">
              <w:rPr>
                <w:rFonts w:eastAsia="Times New Roman"/>
                <w:sz w:val="20"/>
                <w:szCs w:val="20"/>
                <w:lang w:eastAsia="ru-RU"/>
              </w:rPr>
              <w:t> </w:t>
            </w:r>
          </w:p>
        </w:tc>
        <w:tc>
          <w:tcPr>
            <w:tcW w:w="709" w:type="dxa"/>
            <w:tcBorders>
              <w:top w:val="nil"/>
              <w:left w:val="nil"/>
              <w:bottom w:val="nil"/>
              <w:right w:val="nil"/>
            </w:tcBorders>
            <w:shd w:val="clear" w:color="000000" w:fill="FFFFFF"/>
            <w:noWrap/>
            <w:vAlign w:val="bottom"/>
            <w:hideMark/>
          </w:tcPr>
          <w:p w:rsidR="00BA5E87" w:rsidRPr="00A579A9" w:rsidRDefault="00BA5E87" w:rsidP="00BA5E87">
            <w:pPr>
              <w:jc w:val="right"/>
              <w:rPr>
                <w:rFonts w:eastAsia="Times New Roman"/>
                <w:sz w:val="20"/>
                <w:szCs w:val="20"/>
                <w:lang w:eastAsia="ru-RU"/>
              </w:rPr>
            </w:pPr>
            <w:r w:rsidRPr="00A579A9">
              <w:rPr>
                <w:rFonts w:eastAsia="Times New Roman"/>
                <w:sz w:val="20"/>
                <w:szCs w:val="20"/>
                <w:lang w:eastAsia="ru-RU"/>
              </w:rPr>
              <w:t> </w:t>
            </w:r>
          </w:p>
        </w:tc>
        <w:tc>
          <w:tcPr>
            <w:tcW w:w="2838" w:type="dxa"/>
            <w:gridSpan w:val="4"/>
            <w:tcBorders>
              <w:top w:val="nil"/>
              <w:left w:val="nil"/>
              <w:bottom w:val="nil"/>
              <w:right w:val="nil"/>
            </w:tcBorders>
            <w:shd w:val="clear" w:color="000000" w:fill="FFFFFF"/>
            <w:vAlign w:val="bottom"/>
            <w:hideMark/>
          </w:tcPr>
          <w:p w:rsidR="00BA5E87" w:rsidRPr="00A579A9" w:rsidRDefault="00BA5E87" w:rsidP="00A579A9">
            <w:pPr>
              <w:jc w:val="center"/>
              <w:rPr>
                <w:rFonts w:eastAsia="Times New Roman"/>
                <w:sz w:val="20"/>
                <w:szCs w:val="20"/>
                <w:lang w:eastAsia="ru-RU"/>
              </w:rPr>
            </w:pPr>
            <w:r w:rsidRPr="00A579A9">
              <w:rPr>
                <w:rFonts w:eastAsia="Times New Roman"/>
                <w:sz w:val="20"/>
                <w:szCs w:val="20"/>
                <w:lang w:eastAsia="ru-RU"/>
              </w:rPr>
              <w:t>Приложение № 3 к постановлению администрации Кадыйского муниципального района №</w:t>
            </w:r>
            <w:r w:rsidR="00A579A9" w:rsidRPr="00A579A9">
              <w:rPr>
                <w:rFonts w:eastAsia="Times New Roman"/>
                <w:sz w:val="20"/>
                <w:szCs w:val="20"/>
                <w:lang w:eastAsia="ru-RU"/>
              </w:rPr>
              <w:t>141</w:t>
            </w:r>
            <w:r w:rsidRPr="00A579A9">
              <w:rPr>
                <w:rFonts w:eastAsia="Times New Roman"/>
                <w:sz w:val="20"/>
                <w:szCs w:val="20"/>
                <w:lang w:eastAsia="ru-RU"/>
              </w:rPr>
              <w:t xml:space="preserve">     от "  </w:t>
            </w:r>
            <w:r w:rsidR="00A579A9" w:rsidRPr="00A579A9">
              <w:rPr>
                <w:rFonts w:eastAsia="Times New Roman"/>
                <w:sz w:val="20"/>
                <w:szCs w:val="20"/>
                <w:lang w:eastAsia="ru-RU"/>
              </w:rPr>
              <w:t>26</w:t>
            </w:r>
            <w:r w:rsidRPr="00A579A9">
              <w:rPr>
                <w:rFonts w:eastAsia="Times New Roman"/>
                <w:sz w:val="20"/>
                <w:szCs w:val="20"/>
                <w:lang w:eastAsia="ru-RU"/>
              </w:rPr>
              <w:t xml:space="preserve"> " марта  2020 года</w:t>
            </w:r>
          </w:p>
        </w:tc>
        <w:tc>
          <w:tcPr>
            <w:tcW w:w="708" w:type="dxa"/>
            <w:tcBorders>
              <w:top w:val="nil"/>
              <w:left w:val="nil"/>
              <w:bottom w:val="nil"/>
              <w:right w:val="nil"/>
            </w:tcBorders>
            <w:shd w:val="clear" w:color="000000" w:fill="FFFFFF"/>
            <w:noWrap/>
            <w:vAlign w:val="bottom"/>
            <w:hideMark/>
          </w:tcPr>
          <w:p w:rsidR="00BA5E87" w:rsidRPr="00A579A9" w:rsidRDefault="00BA5E87" w:rsidP="00BA5E87">
            <w:pPr>
              <w:jc w:val="right"/>
              <w:rPr>
                <w:rFonts w:eastAsia="Times New Roman"/>
                <w:sz w:val="20"/>
                <w:szCs w:val="20"/>
                <w:lang w:eastAsia="ru-RU"/>
              </w:rPr>
            </w:pPr>
            <w:r w:rsidRPr="00A579A9">
              <w:rPr>
                <w:rFonts w:eastAsia="Times New Roman"/>
                <w:sz w:val="20"/>
                <w:szCs w:val="20"/>
                <w:lang w:eastAsia="ru-RU"/>
              </w:rPr>
              <w:t> </w:t>
            </w:r>
          </w:p>
        </w:tc>
      </w:tr>
      <w:tr w:rsidR="00BA5E87" w:rsidRPr="00BA5E87" w:rsidTr="00A579A9">
        <w:trPr>
          <w:trHeight w:val="1170"/>
        </w:trPr>
        <w:tc>
          <w:tcPr>
            <w:tcW w:w="15134" w:type="dxa"/>
            <w:gridSpan w:val="20"/>
            <w:tcBorders>
              <w:top w:val="nil"/>
              <w:left w:val="nil"/>
              <w:bottom w:val="nil"/>
              <w:right w:val="nil"/>
            </w:tcBorders>
            <w:shd w:val="clear" w:color="000000" w:fill="FFFFFF"/>
            <w:vAlign w:val="bottom"/>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 xml:space="preserve">Перечень многоквартирных домов, которые подлежат капитальному </w:t>
            </w:r>
            <w:proofErr w:type="spellStart"/>
            <w:r w:rsidRPr="00BA5E87">
              <w:rPr>
                <w:rFonts w:eastAsia="Times New Roman"/>
                <w:color w:val="000000"/>
                <w:sz w:val="20"/>
                <w:szCs w:val="20"/>
                <w:lang w:eastAsia="ru-RU"/>
              </w:rPr>
              <w:t>ремонту,и</w:t>
            </w:r>
            <w:proofErr w:type="spellEnd"/>
            <w:r w:rsidRPr="00BA5E87">
              <w:rPr>
                <w:rFonts w:eastAsia="Times New Roman"/>
                <w:color w:val="000000"/>
                <w:sz w:val="20"/>
                <w:szCs w:val="20"/>
                <w:lang w:eastAsia="ru-RU"/>
              </w:rPr>
              <w:t xml:space="preserve"> которые включены в утвержденный на территории Кадыйского муниципального района Костромской области в соответствии с жилищным законодательством краткосрочный план реализации региональной программы капитального ремонта многоквартирных домов, по видам  ремонта</w:t>
            </w:r>
          </w:p>
        </w:tc>
      </w:tr>
      <w:tr w:rsidR="00BA5E87" w:rsidRPr="00BA5E87" w:rsidTr="00A579A9">
        <w:trPr>
          <w:trHeight w:val="1260"/>
        </w:trPr>
        <w:tc>
          <w:tcPr>
            <w:tcW w:w="17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 xml:space="preserve">№ </w:t>
            </w:r>
            <w:proofErr w:type="spellStart"/>
            <w:r w:rsidRPr="00BA5E87">
              <w:rPr>
                <w:rFonts w:eastAsia="Times New Roman"/>
                <w:color w:val="000000"/>
                <w:sz w:val="20"/>
                <w:szCs w:val="20"/>
                <w:lang w:eastAsia="ru-RU"/>
              </w:rPr>
              <w:t>п</w:t>
            </w:r>
            <w:proofErr w:type="spellEnd"/>
            <w:r w:rsidRPr="00BA5E87">
              <w:rPr>
                <w:rFonts w:eastAsia="Times New Roman"/>
                <w:color w:val="000000"/>
                <w:sz w:val="20"/>
                <w:szCs w:val="20"/>
                <w:lang w:eastAsia="ru-RU"/>
              </w:rPr>
              <w:t>/</w:t>
            </w:r>
            <w:proofErr w:type="spellStart"/>
            <w:r w:rsidRPr="00BA5E87">
              <w:rPr>
                <w:rFonts w:eastAsia="Times New Roman"/>
                <w:color w:val="000000"/>
                <w:sz w:val="20"/>
                <w:szCs w:val="20"/>
                <w:lang w:eastAsia="ru-RU"/>
              </w:rPr>
              <w:t>п</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Адрес МКД</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Стоимость капитального ремонта ВСЕГО</w:t>
            </w:r>
          </w:p>
        </w:tc>
        <w:tc>
          <w:tcPr>
            <w:tcW w:w="10206" w:type="dxa"/>
            <w:gridSpan w:val="15"/>
            <w:tcBorders>
              <w:top w:val="single" w:sz="4" w:space="0" w:color="auto"/>
              <w:left w:val="nil"/>
              <w:bottom w:val="single" w:sz="4" w:space="0" w:color="auto"/>
              <w:right w:val="single" w:sz="4" w:space="0" w:color="auto"/>
            </w:tcBorders>
            <w:shd w:val="clear" w:color="000000" w:fill="FFFFFF"/>
            <w:vAlign w:val="center"/>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 </w:t>
            </w:r>
          </w:p>
        </w:tc>
        <w:tc>
          <w:tcPr>
            <w:tcW w:w="1650" w:type="dxa"/>
            <w:gridSpan w:val="2"/>
            <w:tcBorders>
              <w:top w:val="single" w:sz="4" w:space="0" w:color="auto"/>
              <w:left w:val="nil"/>
              <w:bottom w:val="single" w:sz="4" w:space="0" w:color="auto"/>
              <w:right w:val="single" w:sz="4" w:space="0" w:color="auto"/>
            </w:tcBorders>
            <w:shd w:val="clear" w:color="000000" w:fill="FFFFFF"/>
            <w:vAlign w:val="center"/>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Виды, установленные нормативным правовым актом субъекта РФ</w:t>
            </w:r>
          </w:p>
        </w:tc>
      </w:tr>
      <w:tr w:rsidR="00BA5E87" w:rsidRPr="00BA5E87" w:rsidTr="00A579A9">
        <w:trPr>
          <w:trHeight w:val="720"/>
        </w:trPr>
        <w:tc>
          <w:tcPr>
            <w:tcW w:w="1718" w:type="dxa"/>
            <w:vMerge/>
            <w:tcBorders>
              <w:top w:val="single" w:sz="4" w:space="0" w:color="auto"/>
              <w:left w:val="single" w:sz="4" w:space="0" w:color="auto"/>
              <w:bottom w:val="single" w:sz="4" w:space="0" w:color="auto"/>
              <w:right w:val="single" w:sz="4" w:space="0" w:color="auto"/>
            </w:tcBorders>
            <w:vAlign w:val="center"/>
            <w:hideMark/>
          </w:tcPr>
          <w:p w:rsidR="00BA5E87" w:rsidRPr="00BA5E87" w:rsidRDefault="00BA5E87" w:rsidP="00BA5E87">
            <w:pPr>
              <w:jc w:val="left"/>
              <w:rPr>
                <w:rFonts w:eastAsia="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A5E87" w:rsidRPr="00BA5E87" w:rsidRDefault="00BA5E87" w:rsidP="00BA5E87">
            <w:pPr>
              <w:jc w:val="left"/>
              <w:rPr>
                <w:rFonts w:eastAsia="Times New Roman"/>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A5E87" w:rsidRPr="00BA5E87" w:rsidRDefault="00BA5E87" w:rsidP="00BA5E87">
            <w:pPr>
              <w:jc w:val="left"/>
              <w:rPr>
                <w:rFonts w:eastAsia="Times New Roman"/>
                <w:color w:val="000000"/>
                <w:sz w:val="20"/>
                <w:szCs w:val="20"/>
                <w:lang w:eastAsia="ru-RU"/>
              </w:rPr>
            </w:pPr>
          </w:p>
        </w:tc>
        <w:tc>
          <w:tcPr>
            <w:tcW w:w="3260"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ремонт внутридомовых инженерных систем</w:t>
            </w:r>
          </w:p>
        </w:tc>
        <w:tc>
          <w:tcPr>
            <w:tcW w:w="118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ремонт или замена лифтового оборудования</w:t>
            </w:r>
          </w:p>
        </w:tc>
        <w:tc>
          <w:tcPr>
            <w:tcW w:w="173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ремонт крыши</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ремонт подвальных помещений</w:t>
            </w:r>
          </w:p>
        </w:tc>
        <w:tc>
          <w:tcPr>
            <w:tcW w:w="127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ремонт фасада</w:t>
            </w:r>
          </w:p>
        </w:tc>
        <w:tc>
          <w:tcPr>
            <w:tcW w:w="132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ремонт фундамента</w:t>
            </w:r>
          </w:p>
        </w:tc>
        <w:tc>
          <w:tcPr>
            <w:tcW w:w="942" w:type="dxa"/>
            <w:vMerge w:val="restart"/>
            <w:tcBorders>
              <w:top w:val="nil"/>
              <w:left w:val="single" w:sz="4" w:space="0" w:color="auto"/>
              <w:bottom w:val="single" w:sz="4" w:space="0" w:color="auto"/>
              <w:right w:val="single" w:sz="4" w:space="0" w:color="auto"/>
            </w:tcBorders>
            <w:shd w:val="clear" w:color="000000" w:fill="FFFFFF"/>
            <w:vAlign w:val="center"/>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Разработка проектной документации</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Услуги строительного контроля</w:t>
            </w:r>
          </w:p>
        </w:tc>
      </w:tr>
      <w:tr w:rsidR="00BA5E87" w:rsidRPr="00BA5E87" w:rsidTr="00A579A9">
        <w:trPr>
          <w:trHeight w:val="720"/>
        </w:trPr>
        <w:tc>
          <w:tcPr>
            <w:tcW w:w="1718" w:type="dxa"/>
            <w:vMerge/>
            <w:tcBorders>
              <w:top w:val="single" w:sz="4" w:space="0" w:color="auto"/>
              <w:left w:val="single" w:sz="4" w:space="0" w:color="auto"/>
              <w:bottom w:val="single" w:sz="4" w:space="0" w:color="auto"/>
              <w:right w:val="single" w:sz="4" w:space="0" w:color="auto"/>
            </w:tcBorders>
            <w:vAlign w:val="center"/>
            <w:hideMark/>
          </w:tcPr>
          <w:p w:rsidR="00BA5E87" w:rsidRPr="00BA5E87" w:rsidRDefault="00BA5E87" w:rsidP="00BA5E87">
            <w:pPr>
              <w:jc w:val="left"/>
              <w:rPr>
                <w:rFonts w:eastAsia="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A5E87" w:rsidRPr="00BA5E87" w:rsidRDefault="00BA5E87" w:rsidP="00BA5E87">
            <w:pPr>
              <w:jc w:val="left"/>
              <w:rPr>
                <w:rFonts w:eastAsia="Times New Roman"/>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A5E87" w:rsidRPr="00BA5E87" w:rsidRDefault="00BA5E87" w:rsidP="00BA5E87">
            <w:pPr>
              <w:jc w:val="left"/>
              <w:rPr>
                <w:rFonts w:eastAsia="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ВСЕГО</w:t>
            </w:r>
          </w:p>
        </w:tc>
        <w:tc>
          <w:tcPr>
            <w:tcW w:w="566" w:type="dxa"/>
            <w:tcBorders>
              <w:top w:val="nil"/>
              <w:left w:val="nil"/>
              <w:bottom w:val="single" w:sz="4" w:space="0" w:color="auto"/>
              <w:right w:val="single" w:sz="4" w:space="0" w:color="auto"/>
            </w:tcBorders>
            <w:shd w:val="clear" w:color="000000" w:fill="FFFFFF"/>
            <w:vAlign w:val="center"/>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Водоснабжение</w:t>
            </w:r>
          </w:p>
        </w:tc>
        <w:tc>
          <w:tcPr>
            <w:tcW w:w="850" w:type="dxa"/>
            <w:tcBorders>
              <w:top w:val="nil"/>
              <w:left w:val="nil"/>
              <w:bottom w:val="single" w:sz="4" w:space="0" w:color="auto"/>
              <w:right w:val="single" w:sz="4" w:space="0" w:color="auto"/>
            </w:tcBorders>
            <w:shd w:val="clear" w:color="000000" w:fill="FFFFFF"/>
            <w:vAlign w:val="center"/>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Теплоснабжение</w:t>
            </w:r>
          </w:p>
        </w:tc>
        <w:tc>
          <w:tcPr>
            <w:tcW w:w="710" w:type="dxa"/>
            <w:tcBorders>
              <w:top w:val="nil"/>
              <w:left w:val="nil"/>
              <w:bottom w:val="single" w:sz="4" w:space="0" w:color="auto"/>
              <w:right w:val="single" w:sz="4" w:space="0" w:color="auto"/>
            </w:tcBorders>
            <w:shd w:val="clear" w:color="000000" w:fill="FFFFFF"/>
            <w:vAlign w:val="center"/>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Водоотведение</w:t>
            </w:r>
          </w:p>
        </w:tc>
        <w:tc>
          <w:tcPr>
            <w:tcW w:w="567" w:type="dxa"/>
            <w:tcBorders>
              <w:top w:val="nil"/>
              <w:left w:val="nil"/>
              <w:bottom w:val="single" w:sz="4" w:space="0" w:color="auto"/>
              <w:right w:val="single" w:sz="4" w:space="0" w:color="auto"/>
            </w:tcBorders>
            <w:shd w:val="clear" w:color="000000" w:fill="FFFFFF"/>
            <w:vAlign w:val="bottom"/>
            <w:hideMark/>
          </w:tcPr>
          <w:p w:rsidR="00BA5E87" w:rsidRPr="00BA5E87" w:rsidRDefault="00BA5E87" w:rsidP="00BA5E87">
            <w:pPr>
              <w:jc w:val="center"/>
              <w:rPr>
                <w:rFonts w:eastAsia="Times New Roman"/>
                <w:sz w:val="20"/>
                <w:szCs w:val="20"/>
                <w:lang w:eastAsia="ru-RU"/>
              </w:rPr>
            </w:pPr>
            <w:proofErr w:type="spellStart"/>
            <w:r w:rsidRPr="00BA5E87">
              <w:rPr>
                <w:rFonts w:eastAsia="Times New Roman"/>
                <w:sz w:val="20"/>
                <w:szCs w:val="20"/>
                <w:lang w:eastAsia="ru-RU"/>
              </w:rPr>
              <w:t>Электроснаб-жение</w:t>
            </w:r>
            <w:proofErr w:type="spellEnd"/>
          </w:p>
        </w:tc>
        <w:tc>
          <w:tcPr>
            <w:tcW w:w="1184" w:type="dxa"/>
            <w:gridSpan w:val="2"/>
            <w:vMerge/>
            <w:tcBorders>
              <w:top w:val="nil"/>
              <w:left w:val="nil"/>
              <w:bottom w:val="single" w:sz="4" w:space="0" w:color="auto"/>
              <w:right w:val="single" w:sz="4" w:space="0" w:color="auto"/>
            </w:tcBorders>
            <w:vAlign w:val="center"/>
            <w:hideMark/>
          </w:tcPr>
          <w:p w:rsidR="00BA5E87" w:rsidRPr="00BA5E87" w:rsidRDefault="00BA5E87" w:rsidP="00BA5E87">
            <w:pPr>
              <w:jc w:val="left"/>
              <w:rPr>
                <w:rFonts w:eastAsia="Times New Roman"/>
                <w:color w:val="000000"/>
                <w:sz w:val="20"/>
                <w:szCs w:val="20"/>
                <w:lang w:eastAsia="ru-RU"/>
              </w:rPr>
            </w:pPr>
          </w:p>
        </w:tc>
        <w:tc>
          <w:tcPr>
            <w:tcW w:w="1739" w:type="dxa"/>
            <w:gridSpan w:val="2"/>
            <w:vMerge/>
            <w:tcBorders>
              <w:top w:val="nil"/>
              <w:left w:val="nil"/>
              <w:bottom w:val="single" w:sz="4" w:space="0" w:color="auto"/>
              <w:right w:val="single" w:sz="4" w:space="0" w:color="auto"/>
            </w:tcBorders>
            <w:vAlign w:val="center"/>
            <w:hideMark/>
          </w:tcPr>
          <w:p w:rsidR="00BA5E87" w:rsidRPr="00BA5E87" w:rsidRDefault="00BA5E87" w:rsidP="00BA5E87">
            <w:pPr>
              <w:jc w:val="left"/>
              <w:rPr>
                <w:rFonts w:eastAsia="Times New Roman"/>
                <w:color w:val="000000"/>
                <w:sz w:val="20"/>
                <w:szCs w:val="20"/>
                <w:lang w:eastAsia="ru-RU"/>
              </w:rPr>
            </w:pPr>
          </w:p>
        </w:tc>
        <w:tc>
          <w:tcPr>
            <w:tcW w:w="1418" w:type="dxa"/>
            <w:gridSpan w:val="2"/>
            <w:vMerge/>
            <w:tcBorders>
              <w:top w:val="nil"/>
              <w:left w:val="nil"/>
              <w:bottom w:val="single" w:sz="4" w:space="0" w:color="auto"/>
              <w:right w:val="single" w:sz="4" w:space="0" w:color="auto"/>
            </w:tcBorders>
            <w:vAlign w:val="center"/>
            <w:hideMark/>
          </w:tcPr>
          <w:p w:rsidR="00BA5E87" w:rsidRPr="00BA5E87" w:rsidRDefault="00BA5E87" w:rsidP="00BA5E87">
            <w:pPr>
              <w:jc w:val="left"/>
              <w:rPr>
                <w:rFonts w:eastAsia="Times New Roman"/>
                <w:color w:val="000000"/>
                <w:sz w:val="20"/>
                <w:szCs w:val="20"/>
                <w:lang w:eastAsia="ru-RU"/>
              </w:rPr>
            </w:pPr>
          </w:p>
        </w:tc>
        <w:tc>
          <w:tcPr>
            <w:tcW w:w="1277" w:type="dxa"/>
            <w:gridSpan w:val="2"/>
            <w:vMerge/>
            <w:tcBorders>
              <w:top w:val="nil"/>
              <w:left w:val="nil"/>
              <w:bottom w:val="single" w:sz="4" w:space="0" w:color="auto"/>
              <w:right w:val="single" w:sz="4" w:space="0" w:color="auto"/>
            </w:tcBorders>
            <w:vAlign w:val="center"/>
            <w:hideMark/>
          </w:tcPr>
          <w:p w:rsidR="00BA5E87" w:rsidRPr="00BA5E87" w:rsidRDefault="00BA5E87" w:rsidP="00BA5E87">
            <w:pPr>
              <w:jc w:val="left"/>
              <w:rPr>
                <w:rFonts w:eastAsia="Times New Roman"/>
                <w:color w:val="000000"/>
                <w:sz w:val="20"/>
                <w:szCs w:val="20"/>
                <w:lang w:eastAsia="ru-RU"/>
              </w:rPr>
            </w:pPr>
          </w:p>
        </w:tc>
        <w:tc>
          <w:tcPr>
            <w:tcW w:w="1328" w:type="dxa"/>
            <w:gridSpan w:val="2"/>
            <w:vMerge/>
            <w:tcBorders>
              <w:top w:val="nil"/>
              <w:left w:val="nil"/>
              <w:bottom w:val="single" w:sz="4" w:space="0" w:color="auto"/>
              <w:right w:val="single" w:sz="4" w:space="0" w:color="auto"/>
            </w:tcBorders>
            <w:vAlign w:val="center"/>
            <w:hideMark/>
          </w:tcPr>
          <w:p w:rsidR="00BA5E87" w:rsidRPr="00BA5E87" w:rsidRDefault="00BA5E87" w:rsidP="00BA5E87">
            <w:pPr>
              <w:jc w:val="left"/>
              <w:rPr>
                <w:rFonts w:eastAsia="Times New Roman"/>
                <w:color w:val="000000"/>
                <w:sz w:val="20"/>
                <w:szCs w:val="20"/>
                <w:lang w:eastAsia="ru-RU"/>
              </w:rPr>
            </w:pPr>
          </w:p>
        </w:tc>
        <w:tc>
          <w:tcPr>
            <w:tcW w:w="942" w:type="dxa"/>
            <w:vMerge/>
            <w:tcBorders>
              <w:top w:val="nil"/>
              <w:left w:val="single" w:sz="4" w:space="0" w:color="auto"/>
              <w:bottom w:val="single" w:sz="4" w:space="0" w:color="auto"/>
              <w:right w:val="single" w:sz="4" w:space="0" w:color="auto"/>
            </w:tcBorders>
            <w:vAlign w:val="center"/>
            <w:hideMark/>
          </w:tcPr>
          <w:p w:rsidR="00BA5E87" w:rsidRPr="00BA5E87" w:rsidRDefault="00BA5E87" w:rsidP="00BA5E87">
            <w:pPr>
              <w:jc w:val="left"/>
              <w:rPr>
                <w:rFonts w:eastAsia="Times New Roman"/>
                <w:color w:val="000000"/>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BA5E87" w:rsidRPr="00BA5E87" w:rsidRDefault="00BA5E87" w:rsidP="00BA5E87">
            <w:pPr>
              <w:jc w:val="left"/>
              <w:rPr>
                <w:rFonts w:eastAsia="Times New Roman"/>
                <w:color w:val="000000"/>
                <w:sz w:val="20"/>
                <w:szCs w:val="20"/>
                <w:lang w:eastAsia="ru-RU"/>
              </w:rPr>
            </w:pPr>
          </w:p>
        </w:tc>
      </w:tr>
      <w:tr w:rsidR="00BA5E87" w:rsidRPr="00BA5E87" w:rsidTr="00A579A9">
        <w:trPr>
          <w:trHeight w:val="255"/>
        </w:trPr>
        <w:tc>
          <w:tcPr>
            <w:tcW w:w="1718" w:type="dxa"/>
            <w:vMerge/>
            <w:tcBorders>
              <w:top w:val="single" w:sz="4" w:space="0" w:color="auto"/>
              <w:left w:val="single" w:sz="4" w:space="0" w:color="auto"/>
              <w:bottom w:val="single" w:sz="4" w:space="0" w:color="auto"/>
              <w:right w:val="single" w:sz="4" w:space="0" w:color="auto"/>
            </w:tcBorders>
            <w:vAlign w:val="center"/>
            <w:hideMark/>
          </w:tcPr>
          <w:p w:rsidR="00BA5E87" w:rsidRPr="00BA5E87" w:rsidRDefault="00BA5E87" w:rsidP="00BA5E87">
            <w:pPr>
              <w:jc w:val="left"/>
              <w:rPr>
                <w:rFonts w:eastAsia="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A5E87" w:rsidRPr="00BA5E87" w:rsidRDefault="00BA5E87" w:rsidP="00BA5E87">
            <w:pPr>
              <w:jc w:val="left"/>
              <w:rPr>
                <w:rFonts w:eastAsia="Times New Roman"/>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A5E87" w:rsidRPr="00BA5E87" w:rsidRDefault="00BA5E87" w:rsidP="00BA5E87">
            <w:pPr>
              <w:jc w:val="left"/>
              <w:rPr>
                <w:rFonts w:eastAsia="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000000" w:fill="FFFFFF"/>
            <w:vAlign w:val="center"/>
            <w:hideMark/>
          </w:tcPr>
          <w:p w:rsidR="00BA5E87" w:rsidRPr="00BA5E87" w:rsidRDefault="00BA5E87" w:rsidP="00BA5E87">
            <w:pPr>
              <w:jc w:val="center"/>
              <w:rPr>
                <w:rFonts w:eastAsia="Times New Roman"/>
                <w:color w:val="000000"/>
                <w:sz w:val="20"/>
                <w:szCs w:val="20"/>
                <w:lang w:eastAsia="ru-RU"/>
              </w:rPr>
            </w:pPr>
            <w:proofErr w:type="spellStart"/>
            <w:r w:rsidRPr="00BA5E87">
              <w:rPr>
                <w:rFonts w:eastAsia="Times New Roman"/>
                <w:color w:val="000000"/>
                <w:sz w:val="20"/>
                <w:szCs w:val="20"/>
                <w:lang w:eastAsia="ru-RU"/>
              </w:rPr>
              <w:t>руб</w:t>
            </w:r>
            <w:proofErr w:type="spellEnd"/>
          </w:p>
        </w:tc>
        <w:tc>
          <w:tcPr>
            <w:tcW w:w="566" w:type="dxa"/>
            <w:tcBorders>
              <w:top w:val="nil"/>
              <w:left w:val="nil"/>
              <w:bottom w:val="single" w:sz="4" w:space="0" w:color="auto"/>
              <w:right w:val="single" w:sz="4" w:space="0" w:color="auto"/>
            </w:tcBorders>
            <w:shd w:val="clear" w:color="000000" w:fill="FFFFFF"/>
            <w:noWrap/>
            <w:vAlign w:val="center"/>
            <w:hideMark/>
          </w:tcPr>
          <w:p w:rsidR="00BA5E87" w:rsidRPr="00BA5E87" w:rsidRDefault="00BA5E87" w:rsidP="00BA5E87">
            <w:pPr>
              <w:jc w:val="center"/>
              <w:rPr>
                <w:rFonts w:eastAsia="Times New Roman"/>
                <w:color w:val="000000"/>
                <w:sz w:val="20"/>
                <w:szCs w:val="20"/>
                <w:lang w:eastAsia="ru-RU"/>
              </w:rPr>
            </w:pPr>
            <w:proofErr w:type="spellStart"/>
            <w:r w:rsidRPr="00BA5E87">
              <w:rPr>
                <w:rFonts w:eastAsia="Times New Roman"/>
                <w:color w:val="000000"/>
                <w:sz w:val="20"/>
                <w:szCs w:val="20"/>
                <w:lang w:eastAsia="ru-RU"/>
              </w:rPr>
              <w:t>руб</w:t>
            </w:r>
            <w:proofErr w:type="spellEnd"/>
          </w:p>
        </w:tc>
        <w:tc>
          <w:tcPr>
            <w:tcW w:w="850" w:type="dxa"/>
            <w:tcBorders>
              <w:top w:val="nil"/>
              <w:left w:val="nil"/>
              <w:bottom w:val="single" w:sz="4" w:space="0" w:color="auto"/>
              <w:right w:val="single" w:sz="4" w:space="0" w:color="auto"/>
            </w:tcBorders>
            <w:shd w:val="clear" w:color="000000" w:fill="FFFFFF"/>
            <w:noWrap/>
            <w:vAlign w:val="center"/>
            <w:hideMark/>
          </w:tcPr>
          <w:p w:rsidR="00BA5E87" w:rsidRPr="00BA5E87" w:rsidRDefault="00BA5E87" w:rsidP="00BA5E87">
            <w:pPr>
              <w:jc w:val="center"/>
              <w:rPr>
                <w:rFonts w:eastAsia="Times New Roman"/>
                <w:color w:val="000000"/>
                <w:sz w:val="20"/>
                <w:szCs w:val="20"/>
                <w:lang w:eastAsia="ru-RU"/>
              </w:rPr>
            </w:pPr>
            <w:proofErr w:type="spellStart"/>
            <w:r w:rsidRPr="00BA5E87">
              <w:rPr>
                <w:rFonts w:eastAsia="Times New Roman"/>
                <w:color w:val="000000"/>
                <w:sz w:val="20"/>
                <w:szCs w:val="20"/>
                <w:lang w:eastAsia="ru-RU"/>
              </w:rPr>
              <w:t>руб</w:t>
            </w:r>
            <w:proofErr w:type="spellEnd"/>
          </w:p>
        </w:tc>
        <w:tc>
          <w:tcPr>
            <w:tcW w:w="710" w:type="dxa"/>
            <w:tcBorders>
              <w:top w:val="nil"/>
              <w:left w:val="nil"/>
              <w:bottom w:val="single" w:sz="4" w:space="0" w:color="auto"/>
              <w:right w:val="single" w:sz="4" w:space="0" w:color="auto"/>
            </w:tcBorders>
            <w:shd w:val="clear" w:color="000000" w:fill="FFFFFF"/>
            <w:noWrap/>
            <w:vAlign w:val="center"/>
            <w:hideMark/>
          </w:tcPr>
          <w:p w:rsidR="00BA5E87" w:rsidRPr="00BA5E87" w:rsidRDefault="00BA5E87" w:rsidP="00BA5E87">
            <w:pPr>
              <w:jc w:val="center"/>
              <w:rPr>
                <w:rFonts w:eastAsia="Times New Roman"/>
                <w:color w:val="000000"/>
                <w:sz w:val="20"/>
                <w:szCs w:val="20"/>
                <w:lang w:eastAsia="ru-RU"/>
              </w:rPr>
            </w:pPr>
            <w:proofErr w:type="spellStart"/>
            <w:r w:rsidRPr="00BA5E87">
              <w:rPr>
                <w:rFonts w:eastAsia="Times New Roman"/>
                <w:color w:val="000000"/>
                <w:sz w:val="20"/>
                <w:szCs w:val="20"/>
                <w:lang w:eastAsia="ru-RU"/>
              </w:rPr>
              <w:t>руб</w:t>
            </w:r>
            <w:proofErr w:type="spellEnd"/>
          </w:p>
        </w:tc>
        <w:tc>
          <w:tcPr>
            <w:tcW w:w="567" w:type="dxa"/>
            <w:tcBorders>
              <w:top w:val="nil"/>
              <w:left w:val="nil"/>
              <w:bottom w:val="single" w:sz="4" w:space="0" w:color="auto"/>
              <w:right w:val="single" w:sz="4" w:space="0" w:color="auto"/>
            </w:tcBorders>
            <w:shd w:val="clear" w:color="000000" w:fill="FFFFFF"/>
            <w:noWrap/>
            <w:vAlign w:val="center"/>
            <w:hideMark/>
          </w:tcPr>
          <w:p w:rsidR="00BA5E87" w:rsidRPr="00BA5E87" w:rsidRDefault="00BA5E87" w:rsidP="00BA5E87">
            <w:pPr>
              <w:jc w:val="center"/>
              <w:rPr>
                <w:rFonts w:eastAsia="Times New Roman"/>
                <w:color w:val="000000"/>
                <w:sz w:val="20"/>
                <w:szCs w:val="20"/>
                <w:lang w:eastAsia="ru-RU"/>
              </w:rPr>
            </w:pPr>
            <w:proofErr w:type="spellStart"/>
            <w:r w:rsidRPr="00BA5E87">
              <w:rPr>
                <w:rFonts w:eastAsia="Times New Roman"/>
                <w:color w:val="000000"/>
                <w:sz w:val="20"/>
                <w:szCs w:val="20"/>
                <w:lang w:eastAsia="ru-RU"/>
              </w:rPr>
              <w:t>руб</w:t>
            </w:r>
            <w:proofErr w:type="spellEnd"/>
          </w:p>
        </w:tc>
        <w:tc>
          <w:tcPr>
            <w:tcW w:w="709" w:type="dxa"/>
            <w:tcBorders>
              <w:top w:val="nil"/>
              <w:left w:val="nil"/>
              <w:bottom w:val="single" w:sz="4" w:space="0" w:color="auto"/>
              <w:right w:val="single" w:sz="4" w:space="0" w:color="auto"/>
            </w:tcBorders>
            <w:shd w:val="clear" w:color="000000" w:fill="FFFFFF"/>
            <w:noWrap/>
            <w:vAlign w:val="center"/>
            <w:hideMark/>
          </w:tcPr>
          <w:p w:rsidR="00BA5E87" w:rsidRPr="00BA5E87" w:rsidRDefault="00BA5E87" w:rsidP="00BA5E87">
            <w:pPr>
              <w:jc w:val="center"/>
              <w:rPr>
                <w:rFonts w:eastAsia="Times New Roman"/>
                <w:color w:val="000000"/>
                <w:sz w:val="20"/>
                <w:szCs w:val="20"/>
                <w:lang w:eastAsia="ru-RU"/>
              </w:rPr>
            </w:pPr>
            <w:proofErr w:type="spellStart"/>
            <w:r w:rsidRPr="00BA5E87">
              <w:rPr>
                <w:rFonts w:eastAsia="Times New Roman"/>
                <w:color w:val="000000"/>
                <w:sz w:val="20"/>
                <w:szCs w:val="20"/>
                <w:lang w:eastAsia="ru-RU"/>
              </w:rPr>
              <w:t>шт</w:t>
            </w:r>
            <w:proofErr w:type="spellEnd"/>
          </w:p>
        </w:tc>
        <w:tc>
          <w:tcPr>
            <w:tcW w:w="475" w:type="dxa"/>
            <w:tcBorders>
              <w:top w:val="nil"/>
              <w:left w:val="nil"/>
              <w:bottom w:val="single" w:sz="4" w:space="0" w:color="auto"/>
              <w:right w:val="single" w:sz="4" w:space="0" w:color="auto"/>
            </w:tcBorders>
            <w:shd w:val="clear" w:color="000000" w:fill="FFFFFF"/>
            <w:noWrap/>
            <w:vAlign w:val="center"/>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руб.</w:t>
            </w:r>
          </w:p>
        </w:tc>
        <w:tc>
          <w:tcPr>
            <w:tcW w:w="888" w:type="dxa"/>
            <w:tcBorders>
              <w:top w:val="nil"/>
              <w:left w:val="nil"/>
              <w:bottom w:val="single" w:sz="4" w:space="0" w:color="auto"/>
              <w:right w:val="single" w:sz="4" w:space="0" w:color="auto"/>
            </w:tcBorders>
            <w:shd w:val="clear" w:color="000000" w:fill="FFFFFF"/>
            <w:noWrap/>
            <w:vAlign w:val="center"/>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м2</w:t>
            </w:r>
          </w:p>
        </w:tc>
        <w:tc>
          <w:tcPr>
            <w:tcW w:w="851" w:type="dxa"/>
            <w:tcBorders>
              <w:top w:val="nil"/>
              <w:left w:val="nil"/>
              <w:bottom w:val="single" w:sz="4" w:space="0" w:color="auto"/>
              <w:right w:val="single" w:sz="4" w:space="0" w:color="auto"/>
            </w:tcBorders>
            <w:shd w:val="clear" w:color="000000" w:fill="FFFFFF"/>
            <w:noWrap/>
            <w:vAlign w:val="center"/>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руб.</w:t>
            </w:r>
          </w:p>
        </w:tc>
        <w:tc>
          <w:tcPr>
            <w:tcW w:w="567" w:type="dxa"/>
            <w:tcBorders>
              <w:top w:val="nil"/>
              <w:left w:val="nil"/>
              <w:bottom w:val="single" w:sz="4" w:space="0" w:color="auto"/>
              <w:right w:val="single" w:sz="4" w:space="0" w:color="auto"/>
            </w:tcBorders>
            <w:shd w:val="clear" w:color="000000" w:fill="FFFFFF"/>
            <w:noWrap/>
            <w:vAlign w:val="center"/>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м2</w:t>
            </w:r>
          </w:p>
        </w:tc>
        <w:tc>
          <w:tcPr>
            <w:tcW w:w="851" w:type="dxa"/>
            <w:tcBorders>
              <w:top w:val="nil"/>
              <w:left w:val="nil"/>
              <w:bottom w:val="single" w:sz="4" w:space="0" w:color="auto"/>
              <w:right w:val="single" w:sz="4" w:space="0" w:color="auto"/>
            </w:tcBorders>
            <w:shd w:val="clear" w:color="000000" w:fill="FFFFFF"/>
            <w:noWrap/>
            <w:vAlign w:val="center"/>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руб.</w:t>
            </w:r>
          </w:p>
        </w:tc>
        <w:tc>
          <w:tcPr>
            <w:tcW w:w="709" w:type="dxa"/>
            <w:tcBorders>
              <w:top w:val="nil"/>
              <w:left w:val="nil"/>
              <w:bottom w:val="single" w:sz="4" w:space="0" w:color="auto"/>
              <w:right w:val="single" w:sz="4" w:space="0" w:color="auto"/>
            </w:tcBorders>
            <w:shd w:val="clear" w:color="000000" w:fill="FFFFFF"/>
            <w:noWrap/>
            <w:vAlign w:val="center"/>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м2</w:t>
            </w:r>
          </w:p>
        </w:tc>
        <w:tc>
          <w:tcPr>
            <w:tcW w:w="568" w:type="dxa"/>
            <w:tcBorders>
              <w:top w:val="nil"/>
              <w:left w:val="nil"/>
              <w:bottom w:val="single" w:sz="4" w:space="0" w:color="auto"/>
              <w:right w:val="single" w:sz="4" w:space="0" w:color="auto"/>
            </w:tcBorders>
            <w:shd w:val="clear" w:color="000000" w:fill="FFFFFF"/>
            <w:noWrap/>
            <w:vAlign w:val="center"/>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руб.</w:t>
            </w:r>
          </w:p>
        </w:tc>
        <w:tc>
          <w:tcPr>
            <w:tcW w:w="666" w:type="dxa"/>
            <w:tcBorders>
              <w:top w:val="nil"/>
              <w:left w:val="nil"/>
              <w:bottom w:val="single" w:sz="4" w:space="0" w:color="auto"/>
              <w:right w:val="single" w:sz="4" w:space="0" w:color="auto"/>
            </w:tcBorders>
            <w:shd w:val="clear" w:color="000000" w:fill="FFFFFF"/>
            <w:noWrap/>
            <w:vAlign w:val="center"/>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м3</w:t>
            </w:r>
          </w:p>
        </w:tc>
        <w:tc>
          <w:tcPr>
            <w:tcW w:w="662" w:type="dxa"/>
            <w:tcBorders>
              <w:top w:val="nil"/>
              <w:left w:val="nil"/>
              <w:bottom w:val="single" w:sz="4" w:space="0" w:color="auto"/>
              <w:right w:val="single" w:sz="4" w:space="0" w:color="auto"/>
            </w:tcBorders>
            <w:shd w:val="clear" w:color="000000" w:fill="FFFFFF"/>
            <w:noWrap/>
            <w:vAlign w:val="center"/>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руб.</w:t>
            </w:r>
          </w:p>
        </w:tc>
        <w:tc>
          <w:tcPr>
            <w:tcW w:w="942" w:type="dxa"/>
            <w:tcBorders>
              <w:top w:val="nil"/>
              <w:left w:val="nil"/>
              <w:bottom w:val="single" w:sz="4" w:space="0" w:color="auto"/>
              <w:right w:val="single" w:sz="4" w:space="0" w:color="auto"/>
            </w:tcBorders>
            <w:shd w:val="clear" w:color="000000" w:fill="FFFFFF"/>
            <w:noWrap/>
            <w:vAlign w:val="center"/>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руб.</w:t>
            </w:r>
          </w:p>
        </w:tc>
        <w:tc>
          <w:tcPr>
            <w:tcW w:w="708" w:type="dxa"/>
            <w:tcBorders>
              <w:top w:val="nil"/>
              <w:left w:val="nil"/>
              <w:bottom w:val="single" w:sz="4" w:space="0" w:color="auto"/>
              <w:right w:val="single" w:sz="4" w:space="0" w:color="auto"/>
            </w:tcBorders>
            <w:shd w:val="clear" w:color="000000" w:fill="FFFFFF"/>
            <w:noWrap/>
            <w:vAlign w:val="center"/>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руб.</w:t>
            </w:r>
          </w:p>
        </w:tc>
      </w:tr>
      <w:tr w:rsidR="00BA5E87" w:rsidRPr="00BA5E87" w:rsidTr="00A579A9">
        <w:trPr>
          <w:trHeight w:val="255"/>
        </w:trPr>
        <w:tc>
          <w:tcPr>
            <w:tcW w:w="1718" w:type="dxa"/>
            <w:tcBorders>
              <w:top w:val="nil"/>
              <w:left w:val="single" w:sz="4" w:space="0" w:color="auto"/>
              <w:bottom w:val="single" w:sz="4" w:space="0" w:color="auto"/>
              <w:right w:val="single" w:sz="4" w:space="0" w:color="auto"/>
            </w:tcBorders>
            <w:shd w:val="clear" w:color="000000" w:fill="FFFFFF"/>
            <w:vAlign w:val="center"/>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000000" w:fill="FFFFFF"/>
            <w:vAlign w:val="center"/>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000000" w:fill="FFFFFF"/>
            <w:vAlign w:val="center"/>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4</w:t>
            </w:r>
          </w:p>
        </w:tc>
        <w:tc>
          <w:tcPr>
            <w:tcW w:w="567" w:type="dxa"/>
            <w:tcBorders>
              <w:top w:val="nil"/>
              <w:left w:val="nil"/>
              <w:bottom w:val="single" w:sz="4" w:space="0" w:color="auto"/>
              <w:right w:val="single" w:sz="4" w:space="0" w:color="auto"/>
            </w:tcBorders>
            <w:shd w:val="clear" w:color="000000" w:fill="FFFFFF"/>
            <w:vAlign w:val="center"/>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5</w:t>
            </w:r>
          </w:p>
        </w:tc>
        <w:tc>
          <w:tcPr>
            <w:tcW w:w="566" w:type="dxa"/>
            <w:tcBorders>
              <w:top w:val="nil"/>
              <w:left w:val="nil"/>
              <w:bottom w:val="single" w:sz="4" w:space="0" w:color="auto"/>
              <w:right w:val="single" w:sz="4" w:space="0" w:color="auto"/>
            </w:tcBorders>
            <w:shd w:val="clear" w:color="000000" w:fill="FFFFFF"/>
            <w:vAlign w:val="center"/>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6</w:t>
            </w:r>
          </w:p>
        </w:tc>
        <w:tc>
          <w:tcPr>
            <w:tcW w:w="850" w:type="dxa"/>
            <w:tcBorders>
              <w:top w:val="nil"/>
              <w:left w:val="nil"/>
              <w:bottom w:val="single" w:sz="4" w:space="0" w:color="auto"/>
              <w:right w:val="single" w:sz="4" w:space="0" w:color="auto"/>
            </w:tcBorders>
            <w:shd w:val="clear" w:color="000000" w:fill="FFFFFF"/>
            <w:vAlign w:val="center"/>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7</w:t>
            </w:r>
          </w:p>
        </w:tc>
        <w:tc>
          <w:tcPr>
            <w:tcW w:w="710" w:type="dxa"/>
            <w:tcBorders>
              <w:top w:val="nil"/>
              <w:left w:val="nil"/>
              <w:bottom w:val="single" w:sz="4" w:space="0" w:color="auto"/>
              <w:right w:val="single" w:sz="4" w:space="0" w:color="auto"/>
            </w:tcBorders>
            <w:shd w:val="clear" w:color="000000" w:fill="FFFFFF"/>
            <w:vAlign w:val="center"/>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8</w:t>
            </w:r>
          </w:p>
        </w:tc>
        <w:tc>
          <w:tcPr>
            <w:tcW w:w="567" w:type="dxa"/>
            <w:tcBorders>
              <w:top w:val="nil"/>
              <w:left w:val="nil"/>
              <w:bottom w:val="single" w:sz="4" w:space="0" w:color="auto"/>
              <w:right w:val="single" w:sz="4" w:space="0" w:color="auto"/>
            </w:tcBorders>
            <w:shd w:val="clear" w:color="000000" w:fill="FFFFFF"/>
            <w:vAlign w:val="center"/>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9</w:t>
            </w:r>
          </w:p>
        </w:tc>
        <w:tc>
          <w:tcPr>
            <w:tcW w:w="709" w:type="dxa"/>
            <w:tcBorders>
              <w:top w:val="nil"/>
              <w:left w:val="nil"/>
              <w:bottom w:val="single" w:sz="4" w:space="0" w:color="auto"/>
              <w:right w:val="single" w:sz="4" w:space="0" w:color="auto"/>
            </w:tcBorders>
            <w:shd w:val="clear" w:color="000000" w:fill="FFFFFF"/>
            <w:vAlign w:val="center"/>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10</w:t>
            </w:r>
          </w:p>
        </w:tc>
        <w:tc>
          <w:tcPr>
            <w:tcW w:w="475" w:type="dxa"/>
            <w:tcBorders>
              <w:top w:val="nil"/>
              <w:left w:val="nil"/>
              <w:bottom w:val="single" w:sz="4" w:space="0" w:color="auto"/>
              <w:right w:val="single" w:sz="4" w:space="0" w:color="auto"/>
            </w:tcBorders>
            <w:shd w:val="clear" w:color="000000" w:fill="FFFFFF"/>
            <w:vAlign w:val="center"/>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11</w:t>
            </w:r>
          </w:p>
        </w:tc>
        <w:tc>
          <w:tcPr>
            <w:tcW w:w="888" w:type="dxa"/>
            <w:tcBorders>
              <w:top w:val="nil"/>
              <w:left w:val="nil"/>
              <w:bottom w:val="single" w:sz="4" w:space="0" w:color="auto"/>
              <w:right w:val="single" w:sz="4" w:space="0" w:color="auto"/>
            </w:tcBorders>
            <w:shd w:val="clear" w:color="000000" w:fill="FFFFFF"/>
            <w:vAlign w:val="center"/>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12</w:t>
            </w:r>
          </w:p>
        </w:tc>
        <w:tc>
          <w:tcPr>
            <w:tcW w:w="851" w:type="dxa"/>
            <w:tcBorders>
              <w:top w:val="nil"/>
              <w:left w:val="nil"/>
              <w:bottom w:val="single" w:sz="4" w:space="0" w:color="auto"/>
              <w:right w:val="single" w:sz="4" w:space="0" w:color="auto"/>
            </w:tcBorders>
            <w:shd w:val="clear" w:color="000000" w:fill="FFFFFF"/>
            <w:vAlign w:val="center"/>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14</w:t>
            </w:r>
          </w:p>
        </w:tc>
        <w:tc>
          <w:tcPr>
            <w:tcW w:w="851" w:type="dxa"/>
            <w:tcBorders>
              <w:top w:val="nil"/>
              <w:left w:val="nil"/>
              <w:bottom w:val="single" w:sz="4" w:space="0" w:color="auto"/>
              <w:right w:val="single" w:sz="4" w:space="0" w:color="auto"/>
            </w:tcBorders>
            <w:shd w:val="clear" w:color="000000" w:fill="FFFFFF"/>
            <w:vAlign w:val="center"/>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15</w:t>
            </w:r>
          </w:p>
        </w:tc>
        <w:tc>
          <w:tcPr>
            <w:tcW w:w="709" w:type="dxa"/>
            <w:tcBorders>
              <w:top w:val="nil"/>
              <w:left w:val="nil"/>
              <w:bottom w:val="single" w:sz="4" w:space="0" w:color="auto"/>
              <w:right w:val="single" w:sz="4" w:space="0" w:color="auto"/>
            </w:tcBorders>
            <w:shd w:val="clear" w:color="000000" w:fill="FFFFFF"/>
            <w:vAlign w:val="center"/>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16</w:t>
            </w:r>
          </w:p>
        </w:tc>
        <w:tc>
          <w:tcPr>
            <w:tcW w:w="568" w:type="dxa"/>
            <w:tcBorders>
              <w:top w:val="nil"/>
              <w:left w:val="nil"/>
              <w:bottom w:val="single" w:sz="4" w:space="0" w:color="auto"/>
              <w:right w:val="single" w:sz="4" w:space="0" w:color="auto"/>
            </w:tcBorders>
            <w:shd w:val="clear" w:color="000000" w:fill="FFFFFF"/>
            <w:vAlign w:val="center"/>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17</w:t>
            </w:r>
          </w:p>
        </w:tc>
        <w:tc>
          <w:tcPr>
            <w:tcW w:w="666" w:type="dxa"/>
            <w:tcBorders>
              <w:top w:val="nil"/>
              <w:left w:val="nil"/>
              <w:bottom w:val="single" w:sz="4" w:space="0" w:color="auto"/>
              <w:right w:val="single" w:sz="4" w:space="0" w:color="auto"/>
            </w:tcBorders>
            <w:shd w:val="clear" w:color="000000" w:fill="FFFFFF"/>
            <w:vAlign w:val="center"/>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18</w:t>
            </w:r>
          </w:p>
        </w:tc>
        <w:tc>
          <w:tcPr>
            <w:tcW w:w="662" w:type="dxa"/>
            <w:tcBorders>
              <w:top w:val="nil"/>
              <w:left w:val="nil"/>
              <w:bottom w:val="single" w:sz="4" w:space="0" w:color="auto"/>
              <w:right w:val="single" w:sz="4" w:space="0" w:color="auto"/>
            </w:tcBorders>
            <w:shd w:val="clear" w:color="000000" w:fill="FFFFFF"/>
            <w:vAlign w:val="center"/>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19</w:t>
            </w:r>
          </w:p>
        </w:tc>
        <w:tc>
          <w:tcPr>
            <w:tcW w:w="942" w:type="dxa"/>
            <w:tcBorders>
              <w:top w:val="nil"/>
              <w:left w:val="nil"/>
              <w:bottom w:val="single" w:sz="4" w:space="0" w:color="auto"/>
              <w:right w:val="single" w:sz="4" w:space="0" w:color="auto"/>
            </w:tcBorders>
            <w:shd w:val="clear" w:color="000000" w:fill="FFFFFF"/>
            <w:vAlign w:val="center"/>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20</w:t>
            </w:r>
          </w:p>
        </w:tc>
        <w:tc>
          <w:tcPr>
            <w:tcW w:w="708" w:type="dxa"/>
            <w:tcBorders>
              <w:top w:val="nil"/>
              <w:left w:val="nil"/>
              <w:bottom w:val="single" w:sz="4" w:space="0" w:color="auto"/>
              <w:right w:val="single" w:sz="4" w:space="0" w:color="auto"/>
            </w:tcBorders>
            <w:shd w:val="clear" w:color="000000" w:fill="FFFFFF"/>
            <w:vAlign w:val="center"/>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21</w:t>
            </w:r>
          </w:p>
        </w:tc>
      </w:tr>
      <w:tr w:rsidR="00BA5E87" w:rsidRPr="00BA5E87" w:rsidTr="00A579A9">
        <w:trPr>
          <w:trHeight w:val="255"/>
        </w:trPr>
        <w:tc>
          <w:tcPr>
            <w:tcW w:w="15134" w:type="dxa"/>
            <w:gridSpan w:val="20"/>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A5E87" w:rsidRPr="00BA5E87" w:rsidRDefault="00BA5E87" w:rsidP="00BA5E87">
            <w:pPr>
              <w:jc w:val="center"/>
              <w:rPr>
                <w:rFonts w:eastAsia="Times New Roman"/>
                <w:b/>
                <w:bCs/>
                <w:color w:val="000000"/>
                <w:sz w:val="20"/>
                <w:szCs w:val="20"/>
                <w:lang w:eastAsia="ru-RU"/>
              </w:rPr>
            </w:pPr>
            <w:r w:rsidRPr="00BA5E87">
              <w:rPr>
                <w:rFonts w:eastAsia="Times New Roman"/>
                <w:b/>
                <w:bCs/>
                <w:color w:val="000000"/>
                <w:sz w:val="20"/>
                <w:szCs w:val="20"/>
                <w:lang w:eastAsia="ru-RU"/>
              </w:rPr>
              <w:t>2020 год</w:t>
            </w:r>
          </w:p>
        </w:tc>
      </w:tr>
      <w:tr w:rsidR="00BA5E87" w:rsidRPr="00BA5E87" w:rsidTr="00A579A9">
        <w:trPr>
          <w:trHeight w:val="450"/>
        </w:trPr>
        <w:tc>
          <w:tcPr>
            <w:tcW w:w="1718" w:type="dxa"/>
            <w:tcBorders>
              <w:top w:val="nil"/>
              <w:left w:val="single" w:sz="4" w:space="0" w:color="auto"/>
              <w:bottom w:val="single" w:sz="4" w:space="0" w:color="auto"/>
              <w:right w:val="single" w:sz="4" w:space="0" w:color="auto"/>
            </w:tcBorders>
            <w:shd w:val="clear" w:color="000000" w:fill="FFFFFF"/>
            <w:noWrap/>
            <w:vAlign w:val="center"/>
            <w:hideMark/>
          </w:tcPr>
          <w:p w:rsidR="00BA5E87" w:rsidRPr="00BA5E87" w:rsidRDefault="00BA5E87" w:rsidP="00BA5E87">
            <w:pPr>
              <w:jc w:val="left"/>
              <w:rPr>
                <w:rFonts w:eastAsia="Times New Roman"/>
                <w:i/>
                <w:iCs/>
                <w:sz w:val="20"/>
                <w:szCs w:val="20"/>
                <w:lang w:eastAsia="ru-RU"/>
              </w:rPr>
            </w:pPr>
            <w:r w:rsidRPr="00BA5E87">
              <w:rPr>
                <w:rFonts w:eastAsia="Times New Roman"/>
                <w:i/>
                <w:iCs/>
                <w:sz w:val="20"/>
                <w:szCs w:val="20"/>
                <w:lang w:eastAsia="ru-RU"/>
              </w:rPr>
              <w:t>ИТОГО по Кадыйскому муниципальному району</w:t>
            </w:r>
          </w:p>
        </w:tc>
        <w:tc>
          <w:tcPr>
            <w:tcW w:w="709" w:type="dxa"/>
            <w:tcBorders>
              <w:top w:val="nil"/>
              <w:left w:val="nil"/>
              <w:bottom w:val="single" w:sz="4" w:space="0" w:color="auto"/>
              <w:right w:val="single" w:sz="4" w:space="0" w:color="auto"/>
            </w:tcBorders>
            <w:shd w:val="clear" w:color="000000" w:fill="FFFFFF"/>
            <w:noWrap/>
            <w:vAlign w:val="center"/>
            <w:hideMark/>
          </w:tcPr>
          <w:p w:rsidR="00BA5E87" w:rsidRPr="00BA5E87" w:rsidRDefault="00BA5E87" w:rsidP="00BA5E87">
            <w:pPr>
              <w:jc w:val="left"/>
              <w:rPr>
                <w:rFonts w:eastAsia="Times New Roman"/>
                <w:i/>
                <w:iCs/>
                <w:sz w:val="20"/>
                <w:szCs w:val="20"/>
                <w:lang w:eastAsia="ru-RU"/>
              </w:rPr>
            </w:pPr>
            <w:r w:rsidRPr="00BA5E87">
              <w:rPr>
                <w:rFonts w:eastAsia="Times New Roman"/>
                <w:i/>
                <w:iCs/>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746 230,00</w:t>
            </w:r>
          </w:p>
        </w:tc>
        <w:tc>
          <w:tcPr>
            <w:tcW w:w="567"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 </w:t>
            </w:r>
          </w:p>
        </w:tc>
        <w:tc>
          <w:tcPr>
            <w:tcW w:w="566"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0,00</w:t>
            </w:r>
          </w:p>
        </w:tc>
        <w:tc>
          <w:tcPr>
            <w:tcW w:w="710"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0,00</w:t>
            </w:r>
          </w:p>
        </w:tc>
        <w:tc>
          <w:tcPr>
            <w:tcW w:w="475"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0,00</w:t>
            </w:r>
          </w:p>
        </w:tc>
        <w:tc>
          <w:tcPr>
            <w:tcW w:w="888"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0,00</w:t>
            </w:r>
          </w:p>
        </w:tc>
        <w:tc>
          <w:tcPr>
            <w:tcW w:w="568"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0,00</w:t>
            </w:r>
          </w:p>
        </w:tc>
        <w:tc>
          <w:tcPr>
            <w:tcW w:w="666"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35,61</w:t>
            </w:r>
          </w:p>
        </w:tc>
        <w:tc>
          <w:tcPr>
            <w:tcW w:w="662"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703 031,30</w:t>
            </w:r>
          </w:p>
        </w:tc>
        <w:tc>
          <w:tcPr>
            <w:tcW w:w="942"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43 198,70</w:t>
            </w:r>
          </w:p>
        </w:tc>
        <w:tc>
          <w:tcPr>
            <w:tcW w:w="708"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0,00</w:t>
            </w:r>
          </w:p>
        </w:tc>
      </w:tr>
      <w:tr w:rsidR="00BA5E87" w:rsidRPr="00BA5E87" w:rsidTr="00A579A9">
        <w:trPr>
          <w:trHeight w:val="450"/>
        </w:trPr>
        <w:tc>
          <w:tcPr>
            <w:tcW w:w="1718" w:type="dxa"/>
            <w:tcBorders>
              <w:top w:val="nil"/>
              <w:left w:val="single" w:sz="4" w:space="0" w:color="auto"/>
              <w:bottom w:val="single" w:sz="4" w:space="0" w:color="auto"/>
              <w:right w:val="single" w:sz="4" w:space="0" w:color="auto"/>
            </w:tcBorders>
            <w:shd w:val="clear" w:color="000000" w:fill="FFFFFF"/>
            <w:noWrap/>
            <w:vAlign w:val="center"/>
            <w:hideMark/>
          </w:tcPr>
          <w:p w:rsidR="00BA5E87" w:rsidRPr="00BA5E87" w:rsidRDefault="00BA5E87" w:rsidP="00BA5E87">
            <w:pPr>
              <w:jc w:val="left"/>
              <w:rPr>
                <w:rFonts w:eastAsia="Times New Roman"/>
                <w:i/>
                <w:iCs/>
                <w:sz w:val="20"/>
                <w:szCs w:val="20"/>
                <w:lang w:eastAsia="ru-RU"/>
              </w:rPr>
            </w:pPr>
            <w:r w:rsidRPr="00BA5E87">
              <w:rPr>
                <w:rFonts w:eastAsia="Times New Roman"/>
                <w:i/>
                <w:iCs/>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A5E87" w:rsidRPr="00BA5E87" w:rsidRDefault="00BA5E87" w:rsidP="00BA5E87">
            <w:pPr>
              <w:jc w:val="left"/>
              <w:rPr>
                <w:rFonts w:eastAsia="Times New Roman"/>
                <w:sz w:val="16"/>
                <w:szCs w:val="16"/>
                <w:lang w:eastAsia="ru-RU"/>
              </w:rPr>
            </w:pPr>
            <w:r w:rsidRPr="00BA5E87">
              <w:rPr>
                <w:rFonts w:eastAsia="Times New Roman"/>
                <w:sz w:val="16"/>
                <w:szCs w:val="16"/>
                <w:lang w:eastAsia="ru-RU"/>
              </w:rPr>
              <w:t xml:space="preserve">Кадыйский р-н, </w:t>
            </w:r>
            <w:proofErr w:type="spellStart"/>
            <w:r w:rsidRPr="00BA5E87">
              <w:rPr>
                <w:rFonts w:eastAsia="Times New Roman"/>
                <w:sz w:val="16"/>
                <w:szCs w:val="16"/>
                <w:lang w:eastAsia="ru-RU"/>
              </w:rPr>
              <w:t>п</w:t>
            </w:r>
            <w:proofErr w:type="spellEnd"/>
            <w:r w:rsidRPr="00BA5E87">
              <w:rPr>
                <w:rFonts w:eastAsia="Times New Roman"/>
                <w:sz w:val="16"/>
                <w:szCs w:val="16"/>
                <w:lang w:eastAsia="ru-RU"/>
              </w:rPr>
              <w:t xml:space="preserve"> Кадый, </w:t>
            </w:r>
            <w:proofErr w:type="spellStart"/>
            <w:r w:rsidRPr="00BA5E87">
              <w:rPr>
                <w:rFonts w:eastAsia="Times New Roman"/>
                <w:sz w:val="16"/>
                <w:szCs w:val="16"/>
                <w:lang w:eastAsia="ru-RU"/>
              </w:rPr>
              <w:lastRenderedPageBreak/>
              <w:t>пгт</w:t>
            </w:r>
            <w:proofErr w:type="spellEnd"/>
            <w:r w:rsidRPr="00BA5E87">
              <w:rPr>
                <w:rFonts w:eastAsia="Times New Roman"/>
                <w:sz w:val="16"/>
                <w:szCs w:val="16"/>
                <w:lang w:eastAsia="ru-RU"/>
              </w:rPr>
              <w:t xml:space="preserve"> Кадый, </w:t>
            </w:r>
            <w:proofErr w:type="spellStart"/>
            <w:r w:rsidRPr="00BA5E87">
              <w:rPr>
                <w:rFonts w:eastAsia="Times New Roman"/>
                <w:sz w:val="16"/>
                <w:szCs w:val="16"/>
                <w:lang w:eastAsia="ru-RU"/>
              </w:rPr>
              <w:t>ул</w:t>
            </w:r>
            <w:proofErr w:type="spellEnd"/>
            <w:r w:rsidRPr="00BA5E87">
              <w:rPr>
                <w:rFonts w:eastAsia="Times New Roman"/>
                <w:sz w:val="16"/>
                <w:szCs w:val="16"/>
                <w:lang w:eastAsia="ru-RU"/>
              </w:rPr>
              <w:t xml:space="preserve"> Центральная, д. 9</w:t>
            </w:r>
          </w:p>
        </w:tc>
        <w:tc>
          <w:tcPr>
            <w:tcW w:w="851" w:type="dxa"/>
            <w:tcBorders>
              <w:top w:val="nil"/>
              <w:left w:val="nil"/>
              <w:bottom w:val="single" w:sz="4" w:space="0" w:color="auto"/>
              <w:right w:val="single" w:sz="4" w:space="0" w:color="auto"/>
            </w:tcBorders>
            <w:shd w:val="clear" w:color="000000" w:fill="FFFFFF"/>
            <w:noWrap/>
            <w:vAlign w:val="center"/>
            <w:hideMark/>
          </w:tcPr>
          <w:p w:rsidR="00BA5E87" w:rsidRPr="00BA5E87" w:rsidRDefault="00BA5E87" w:rsidP="00BA5E87">
            <w:pPr>
              <w:jc w:val="right"/>
              <w:rPr>
                <w:rFonts w:eastAsia="Times New Roman"/>
                <w:color w:val="000000"/>
                <w:sz w:val="20"/>
                <w:szCs w:val="20"/>
                <w:lang w:eastAsia="ru-RU"/>
              </w:rPr>
            </w:pPr>
            <w:r w:rsidRPr="00BA5E87">
              <w:rPr>
                <w:rFonts w:eastAsia="Times New Roman"/>
                <w:color w:val="000000"/>
                <w:sz w:val="20"/>
                <w:szCs w:val="20"/>
                <w:lang w:eastAsia="ru-RU"/>
              </w:rPr>
              <w:lastRenderedPageBreak/>
              <w:t>746 230,00</w:t>
            </w:r>
          </w:p>
        </w:tc>
        <w:tc>
          <w:tcPr>
            <w:tcW w:w="567" w:type="dxa"/>
            <w:tcBorders>
              <w:top w:val="nil"/>
              <w:left w:val="nil"/>
              <w:bottom w:val="single" w:sz="4" w:space="0" w:color="auto"/>
              <w:right w:val="single" w:sz="4" w:space="0" w:color="auto"/>
            </w:tcBorders>
            <w:shd w:val="clear" w:color="000000" w:fill="FFFFFF"/>
            <w:noWrap/>
            <w:vAlign w:val="center"/>
            <w:hideMark/>
          </w:tcPr>
          <w:p w:rsidR="00BA5E87" w:rsidRPr="00BA5E87" w:rsidRDefault="00BA5E87" w:rsidP="00BA5E87">
            <w:pPr>
              <w:jc w:val="right"/>
              <w:rPr>
                <w:rFonts w:eastAsia="Times New Roman"/>
                <w:color w:val="000000"/>
                <w:sz w:val="20"/>
                <w:szCs w:val="20"/>
                <w:lang w:eastAsia="ru-RU"/>
              </w:rPr>
            </w:pPr>
            <w:r w:rsidRPr="00BA5E87">
              <w:rPr>
                <w:rFonts w:eastAsia="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FFFFCC" w:fill="FFFFFF"/>
            <w:vAlign w:val="center"/>
            <w:hideMark/>
          </w:tcPr>
          <w:p w:rsidR="00BA5E87" w:rsidRPr="00BA5E87" w:rsidRDefault="00BA5E87" w:rsidP="00BA5E87">
            <w:pPr>
              <w:jc w:val="right"/>
              <w:rPr>
                <w:rFonts w:eastAsia="Times New Roman"/>
                <w:color w:val="000000"/>
                <w:sz w:val="20"/>
                <w:szCs w:val="20"/>
                <w:lang w:eastAsia="ru-RU"/>
              </w:rPr>
            </w:pPr>
            <w:r w:rsidRPr="00BA5E87">
              <w:rPr>
                <w:rFonts w:eastAsia="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BA5E87" w:rsidRPr="00BA5E87" w:rsidRDefault="00BA5E87" w:rsidP="00BA5E87">
            <w:pPr>
              <w:jc w:val="right"/>
              <w:rPr>
                <w:rFonts w:eastAsia="Times New Roman"/>
                <w:color w:val="000000"/>
                <w:sz w:val="20"/>
                <w:szCs w:val="20"/>
                <w:lang w:eastAsia="ru-RU"/>
              </w:rPr>
            </w:pPr>
            <w:r w:rsidRPr="00BA5E87">
              <w:rPr>
                <w:rFonts w:eastAsia="Times New Roman"/>
                <w:color w:val="000000"/>
                <w:sz w:val="20"/>
                <w:szCs w:val="20"/>
                <w:lang w:eastAsia="ru-RU"/>
              </w:rPr>
              <w:t> </w:t>
            </w:r>
          </w:p>
        </w:tc>
        <w:tc>
          <w:tcPr>
            <w:tcW w:w="710" w:type="dxa"/>
            <w:tcBorders>
              <w:top w:val="nil"/>
              <w:left w:val="nil"/>
              <w:bottom w:val="single" w:sz="4" w:space="0" w:color="auto"/>
              <w:right w:val="single" w:sz="4" w:space="0" w:color="auto"/>
            </w:tcBorders>
            <w:shd w:val="clear" w:color="FFFFCC" w:fill="FFFFFF"/>
            <w:vAlign w:val="center"/>
            <w:hideMark/>
          </w:tcPr>
          <w:p w:rsidR="00BA5E87" w:rsidRPr="00BA5E87" w:rsidRDefault="00BA5E87" w:rsidP="00BA5E87">
            <w:pPr>
              <w:jc w:val="right"/>
              <w:rPr>
                <w:rFonts w:eastAsia="Times New Roman"/>
                <w:color w:val="000000"/>
                <w:sz w:val="20"/>
                <w:szCs w:val="20"/>
                <w:lang w:eastAsia="ru-RU"/>
              </w:rPr>
            </w:pPr>
            <w:r w:rsidRPr="00BA5E87">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A5E87" w:rsidRPr="00BA5E87" w:rsidRDefault="00BA5E87" w:rsidP="00BA5E87">
            <w:pPr>
              <w:jc w:val="right"/>
              <w:rPr>
                <w:rFonts w:eastAsia="Times New Roman"/>
                <w:color w:val="000000"/>
                <w:sz w:val="20"/>
                <w:szCs w:val="20"/>
                <w:lang w:eastAsia="ru-RU"/>
              </w:rPr>
            </w:pPr>
            <w:r w:rsidRPr="00BA5E87">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rsidR="00BA5E87" w:rsidRPr="00BA5E87" w:rsidRDefault="00BA5E87" w:rsidP="00BA5E87">
            <w:pPr>
              <w:jc w:val="right"/>
              <w:rPr>
                <w:rFonts w:eastAsia="Times New Roman"/>
                <w:color w:val="000000"/>
                <w:sz w:val="20"/>
                <w:szCs w:val="20"/>
                <w:lang w:eastAsia="ru-RU"/>
              </w:rPr>
            </w:pPr>
            <w:r w:rsidRPr="00BA5E87">
              <w:rPr>
                <w:rFonts w:eastAsia="Times New Roman"/>
                <w:color w:val="000000"/>
                <w:sz w:val="20"/>
                <w:szCs w:val="20"/>
                <w:lang w:eastAsia="ru-RU"/>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BA5E87" w:rsidRPr="00BA5E87" w:rsidRDefault="00BA5E87" w:rsidP="00BA5E87">
            <w:pPr>
              <w:jc w:val="right"/>
              <w:rPr>
                <w:rFonts w:eastAsia="Times New Roman"/>
                <w:color w:val="000000"/>
                <w:sz w:val="20"/>
                <w:szCs w:val="20"/>
                <w:lang w:eastAsia="ru-RU"/>
              </w:rPr>
            </w:pPr>
            <w:r w:rsidRPr="00BA5E87">
              <w:rPr>
                <w:rFonts w:eastAsia="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BA5E87" w:rsidRPr="00BA5E87" w:rsidRDefault="00BA5E87" w:rsidP="00BA5E87">
            <w:pPr>
              <w:jc w:val="right"/>
              <w:rPr>
                <w:rFonts w:eastAsia="Times New Roman"/>
                <w:sz w:val="20"/>
                <w:szCs w:val="20"/>
                <w:lang w:eastAsia="ru-RU"/>
              </w:rPr>
            </w:pPr>
            <w:r w:rsidRPr="00BA5E87">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A5E87" w:rsidRPr="00BA5E87" w:rsidRDefault="00BA5E87" w:rsidP="00BA5E87">
            <w:pPr>
              <w:jc w:val="right"/>
              <w:rPr>
                <w:rFonts w:eastAsia="Times New Roman"/>
                <w:color w:val="000000"/>
                <w:sz w:val="20"/>
                <w:szCs w:val="20"/>
                <w:lang w:eastAsia="ru-RU"/>
              </w:rPr>
            </w:pPr>
            <w:r w:rsidRPr="00BA5E87">
              <w:rPr>
                <w:rFonts w:eastAsia="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BA5E87" w:rsidRPr="00BA5E87" w:rsidRDefault="00BA5E87" w:rsidP="00BA5E87">
            <w:pPr>
              <w:jc w:val="right"/>
              <w:rPr>
                <w:rFonts w:eastAsia="Times New Roman"/>
                <w:color w:val="000000"/>
                <w:sz w:val="20"/>
                <w:szCs w:val="20"/>
                <w:lang w:eastAsia="ru-RU"/>
              </w:rPr>
            </w:pPr>
            <w:r w:rsidRPr="00BA5E87">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A5E87" w:rsidRPr="00BA5E87" w:rsidRDefault="00BA5E87" w:rsidP="00BA5E87">
            <w:pPr>
              <w:jc w:val="right"/>
              <w:rPr>
                <w:rFonts w:eastAsia="Times New Roman"/>
                <w:color w:val="000000"/>
                <w:sz w:val="20"/>
                <w:szCs w:val="20"/>
                <w:lang w:eastAsia="ru-RU"/>
              </w:rPr>
            </w:pPr>
            <w:r w:rsidRPr="00BA5E87">
              <w:rPr>
                <w:rFonts w:eastAsia="Times New Roman"/>
                <w:color w:val="000000"/>
                <w:sz w:val="20"/>
                <w:szCs w:val="20"/>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BA5E87" w:rsidRPr="00BA5E87" w:rsidRDefault="00BA5E87" w:rsidP="00BA5E87">
            <w:pPr>
              <w:jc w:val="right"/>
              <w:rPr>
                <w:rFonts w:eastAsia="Times New Roman"/>
                <w:color w:val="000000"/>
                <w:sz w:val="20"/>
                <w:szCs w:val="20"/>
                <w:lang w:eastAsia="ru-RU"/>
              </w:rPr>
            </w:pPr>
            <w:r w:rsidRPr="00BA5E87">
              <w:rPr>
                <w:rFonts w:eastAsia="Times New Roman"/>
                <w:color w:val="000000"/>
                <w:sz w:val="20"/>
                <w:szCs w:val="20"/>
                <w:lang w:eastAsia="ru-RU"/>
              </w:rPr>
              <w:t> </w:t>
            </w:r>
          </w:p>
        </w:tc>
        <w:tc>
          <w:tcPr>
            <w:tcW w:w="666" w:type="dxa"/>
            <w:tcBorders>
              <w:top w:val="nil"/>
              <w:left w:val="nil"/>
              <w:bottom w:val="single" w:sz="4" w:space="0" w:color="auto"/>
              <w:right w:val="single" w:sz="4" w:space="0" w:color="auto"/>
            </w:tcBorders>
            <w:shd w:val="clear" w:color="000000" w:fill="FFFFFF"/>
            <w:noWrap/>
            <w:vAlign w:val="center"/>
            <w:hideMark/>
          </w:tcPr>
          <w:p w:rsidR="00BA5E87" w:rsidRPr="00BA5E87" w:rsidRDefault="00BA5E87" w:rsidP="00BA5E87">
            <w:pPr>
              <w:jc w:val="right"/>
              <w:rPr>
                <w:rFonts w:eastAsia="Times New Roman"/>
                <w:color w:val="000000"/>
                <w:sz w:val="20"/>
                <w:szCs w:val="20"/>
                <w:lang w:eastAsia="ru-RU"/>
              </w:rPr>
            </w:pPr>
            <w:r w:rsidRPr="00BA5E87">
              <w:rPr>
                <w:rFonts w:eastAsia="Times New Roman"/>
                <w:color w:val="000000"/>
                <w:sz w:val="20"/>
                <w:szCs w:val="20"/>
                <w:lang w:eastAsia="ru-RU"/>
              </w:rPr>
              <w:t>35,61</w:t>
            </w:r>
          </w:p>
        </w:tc>
        <w:tc>
          <w:tcPr>
            <w:tcW w:w="662" w:type="dxa"/>
            <w:tcBorders>
              <w:top w:val="nil"/>
              <w:left w:val="nil"/>
              <w:bottom w:val="single" w:sz="4" w:space="0" w:color="auto"/>
              <w:right w:val="single" w:sz="4" w:space="0" w:color="auto"/>
            </w:tcBorders>
            <w:shd w:val="clear" w:color="000000" w:fill="FFFFFF"/>
            <w:noWrap/>
            <w:vAlign w:val="center"/>
            <w:hideMark/>
          </w:tcPr>
          <w:p w:rsidR="00BA5E87" w:rsidRPr="00BA5E87" w:rsidRDefault="00BA5E87" w:rsidP="00BA5E87">
            <w:pPr>
              <w:jc w:val="right"/>
              <w:rPr>
                <w:rFonts w:eastAsia="Times New Roman"/>
                <w:color w:val="000000"/>
                <w:sz w:val="20"/>
                <w:szCs w:val="20"/>
                <w:lang w:eastAsia="ru-RU"/>
              </w:rPr>
            </w:pPr>
            <w:r w:rsidRPr="00BA5E87">
              <w:rPr>
                <w:rFonts w:eastAsia="Times New Roman"/>
                <w:color w:val="000000"/>
                <w:sz w:val="20"/>
                <w:szCs w:val="20"/>
                <w:lang w:eastAsia="ru-RU"/>
              </w:rPr>
              <w:t>703 031,30</w:t>
            </w:r>
          </w:p>
        </w:tc>
        <w:tc>
          <w:tcPr>
            <w:tcW w:w="942" w:type="dxa"/>
            <w:tcBorders>
              <w:top w:val="nil"/>
              <w:left w:val="nil"/>
              <w:bottom w:val="single" w:sz="4" w:space="0" w:color="auto"/>
              <w:right w:val="single" w:sz="4" w:space="0" w:color="auto"/>
            </w:tcBorders>
            <w:shd w:val="clear" w:color="000000" w:fill="FFFFFF"/>
            <w:noWrap/>
            <w:vAlign w:val="center"/>
            <w:hideMark/>
          </w:tcPr>
          <w:p w:rsidR="00BA5E87" w:rsidRPr="00BA5E87" w:rsidRDefault="00BA5E87" w:rsidP="00BA5E87">
            <w:pPr>
              <w:jc w:val="right"/>
              <w:rPr>
                <w:rFonts w:eastAsia="Times New Roman"/>
                <w:color w:val="000000"/>
                <w:sz w:val="20"/>
                <w:szCs w:val="20"/>
                <w:lang w:eastAsia="ru-RU"/>
              </w:rPr>
            </w:pPr>
            <w:r w:rsidRPr="00BA5E87">
              <w:rPr>
                <w:rFonts w:eastAsia="Times New Roman"/>
                <w:color w:val="000000"/>
                <w:sz w:val="20"/>
                <w:szCs w:val="20"/>
                <w:lang w:eastAsia="ru-RU"/>
              </w:rPr>
              <w:t>43 198,70</w:t>
            </w:r>
          </w:p>
        </w:tc>
        <w:tc>
          <w:tcPr>
            <w:tcW w:w="708" w:type="dxa"/>
            <w:tcBorders>
              <w:top w:val="nil"/>
              <w:left w:val="nil"/>
              <w:bottom w:val="single" w:sz="4" w:space="0" w:color="auto"/>
              <w:right w:val="single" w:sz="4" w:space="0" w:color="auto"/>
            </w:tcBorders>
            <w:shd w:val="clear" w:color="000000" w:fill="FFFFFF"/>
            <w:noWrap/>
            <w:vAlign w:val="center"/>
            <w:hideMark/>
          </w:tcPr>
          <w:p w:rsidR="00BA5E87" w:rsidRPr="00BA5E87" w:rsidRDefault="00BA5E87" w:rsidP="00BA5E87">
            <w:pPr>
              <w:jc w:val="right"/>
              <w:rPr>
                <w:rFonts w:eastAsia="Times New Roman"/>
                <w:color w:val="000000"/>
                <w:sz w:val="20"/>
                <w:szCs w:val="20"/>
                <w:lang w:eastAsia="ru-RU"/>
              </w:rPr>
            </w:pPr>
            <w:r w:rsidRPr="00BA5E87">
              <w:rPr>
                <w:rFonts w:eastAsia="Times New Roman"/>
                <w:color w:val="000000"/>
                <w:sz w:val="20"/>
                <w:szCs w:val="20"/>
                <w:lang w:eastAsia="ru-RU"/>
              </w:rPr>
              <w:t> </w:t>
            </w:r>
          </w:p>
        </w:tc>
      </w:tr>
      <w:tr w:rsidR="00BA5E87" w:rsidRPr="00BA5E87" w:rsidTr="00A579A9">
        <w:trPr>
          <w:trHeight w:val="255"/>
        </w:trPr>
        <w:tc>
          <w:tcPr>
            <w:tcW w:w="15134" w:type="dxa"/>
            <w:gridSpan w:val="2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A5E87" w:rsidRPr="00BA5E87" w:rsidRDefault="00BA5E87" w:rsidP="00BA5E87">
            <w:pPr>
              <w:jc w:val="center"/>
              <w:rPr>
                <w:rFonts w:eastAsia="Times New Roman"/>
                <w:b/>
                <w:bCs/>
                <w:color w:val="000000"/>
                <w:sz w:val="20"/>
                <w:szCs w:val="20"/>
                <w:lang w:eastAsia="ru-RU"/>
              </w:rPr>
            </w:pPr>
            <w:r w:rsidRPr="00BA5E87">
              <w:rPr>
                <w:rFonts w:eastAsia="Times New Roman"/>
                <w:b/>
                <w:bCs/>
                <w:color w:val="000000"/>
                <w:sz w:val="20"/>
                <w:szCs w:val="20"/>
                <w:lang w:eastAsia="ru-RU"/>
              </w:rPr>
              <w:lastRenderedPageBreak/>
              <w:t>2021 год</w:t>
            </w:r>
          </w:p>
        </w:tc>
      </w:tr>
      <w:tr w:rsidR="00BA5E87" w:rsidRPr="00BA5E87" w:rsidTr="00A579A9">
        <w:trPr>
          <w:trHeight w:val="255"/>
        </w:trPr>
        <w:tc>
          <w:tcPr>
            <w:tcW w:w="1718" w:type="dxa"/>
            <w:tcBorders>
              <w:top w:val="nil"/>
              <w:left w:val="single" w:sz="4" w:space="0" w:color="auto"/>
              <w:bottom w:val="single" w:sz="4" w:space="0" w:color="auto"/>
              <w:right w:val="single" w:sz="4" w:space="0" w:color="auto"/>
            </w:tcBorders>
            <w:shd w:val="clear" w:color="000000" w:fill="FFFFFF"/>
            <w:noWrap/>
            <w:vAlign w:val="center"/>
            <w:hideMark/>
          </w:tcPr>
          <w:p w:rsidR="00BA5E87" w:rsidRPr="00BA5E87" w:rsidRDefault="00BA5E87" w:rsidP="00BA5E87">
            <w:pPr>
              <w:jc w:val="left"/>
              <w:rPr>
                <w:rFonts w:eastAsia="Times New Roman"/>
                <w:i/>
                <w:iCs/>
                <w:sz w:val="20"/>
                <w:szCs w:val="20"/>
                <w:lang w:eastAsia="ru-RU"/>
              </w:rPr>
            </w:pPr>
            <w:r w:rsidRPr="00BA5E87">
              <w:rPr>
                <w:rFonts w:eastAsia="Times New Roman"/>
                <w:i/>
                <w:iCs/>
                <w:sz w:val="20"/>
                <w:szCs w:val="20"/>
                <w:lang w:eastAsia="ru-RU"/>
              </w:rPr>
              <w:t>ИТОГО по Кадыйскому муниципальному району</w:t>
            </w:r>
          </w:p>
        </w:tc>
        <w:tc>
          <w:tcPr>
            <w:tcW w:w="709" w:type="dxa"/>
            <w:tcBorders>
              <w:top w:val="nil"/>
              <w:left w:val="nil"/>
              <w:bottom w:val="single" w:sz="4" w:space="0" w:color="auto"/>
              <w:right w:val="single" w:sz="4" w:space="0" w:color="auto"/>
            </w:tcBorders>
            <w:shd w:val="clear" w:color="000000" w:fill="FFFFFF"/>
            <w:noWrap/>
            <w:vAlign w:val="center"/>
            <w:hideMark/>
          </w:tcPr>
          <w:p w:rsidR="00BA5E87" w:rsidRPr="00BA5E87" w:rsidRDefault="00BA5E87" w:rsidP="00BA5E87">
            <w:pPr>
              <w:jc w:val="left"/>
              <w:rPr>
                <w:rFonts w:eastAsia="Times New Roman"/>
                <w:i/>
                <w:iCs/>
                <w:sz w:val="20"/>
                <w:szCs w:val="20"/>
                <w:lang w:eastAsia="ru-RU"/>
              </w:rPr>
            </w:pPr>
            <w:r w:rsidRPr="00BA5E87">
              <w:rPr>
                <w:rFonts w:eastAsia="Times New Roman"/>
                <w:i/>
                <w:iCs/>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0,00</w:t>
            </w:r>
          </w:p>
        </w:tc>
        <w:tc>
          <w:tcPr>
            <w:tcW w:w="566"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0,00</w:t>
            </w:r>
          </w:p>
        </w:tc>
        <w:tc>
          <w:tcPr>
            <w:tcW w:w="710"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0,00</w:t>
            </w:r>
          </w:p>
        </w:tc>
        <w:tc>
          <w:tcPr>
            <w:tcW w:w="475"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0,00</w:t>
            </w:r>
          </w:p>
        </w:tc>
        <w:tc>
          <w:tcPr>
            <w:tcW w:w="888"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0,00</w:t>
            </w:r>
          </w:p>
        </w:tc>
        <w:tc>
          <w:tcPr>
            <w:tcW w:w="568"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0,00</w:t>
            </w:r>
          </w:p>
        </w:tc>
        <w:tc>
          <w:tcPr>
            <w:tcW w:w="666"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0,00</w:t>
            </w:r>
          </w:p>
        </w:tc>
        <w:tc>
          <w:tcPr>
            <w:tcW w:w="662"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0,00</w:t>
            </w:r>
          </w:p>
        </w:tc>
        <w:tc>
          <w:tcPr>
            <w:tcW w:w="942"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0,00</w:t>
            </w:r>
          </w:p>
        </w:tc>
      </w:tr>
      <w:tr w:rsidR="00BA5E87" w:rsidRPr="00BA5E87" w:rsidTr="00A579A9">
        <w:trPr>
          <w:trHeight w:val="450"/>
        </w:trPr>
        <w:tc>
          <w:tcPr>
            <w:tcW w:w="1718" w:type="dxa"/>
            <w:tcBorders>
              <w:top w:val="nil"/>
              <w:left w:val="single" w:sz="4" w:space="0" w:color="auto"/>
              <w:bottom w:val="single" w:sz="4" w:space="0" w:color="auto"/>
              <w:right w:val="single" w:sz="4" w:space="0" w:color="auto"/>
            </w:tcBorders>
            <w:shd w:val="clear" w:color="000000" w:fill="FFFFFF"/>
            <w:noWrap/>
            <w:vAlign w:val="center"/>
            <w:hideMark/>
          </w:tcPr>
          <w:p w:rsidR="00BA5E87" w:rsidRPr="00BA5E87" w:rsidRDefault="00BA5E87" w:rsidP="00BA5E87">
            <w:pPr>
              <w:jc w:val="left"/>
              <w:rPr>
                <w:rFonts w:eastAsia="Times New Roman"/>
                <w:i/>
                <w:iCs/>
                <w:sz w:val="20"/>
                <w:szCs w:val="20"/>
                <w:lang w:eastAsia="ru-RU"/>
              </w:rPr>
            </w:pPr>
            <w:r w:rsidRPr="00BA5E87">
              <w:rPr>
                <w:rFonts w:eastAsia="Times New Roman"/>
                <w:i/>
                <w:iCs/>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A5E87" w:rsidRPr="00BA5E87" w:rsidRDefault="00BA5E87" w:rsidP="00BA5E87">
            <w:pPr>
              <w:jc w:val="left"/>
              <w:rPr>
                <w:rFonts w:eastAsia="Times New Roman"/>
                <w:sz w:val="16"/>
                <w:szCs w:val="16"/>
                <w:lang w:eastAsia="ru-RU"/>
              </w:rPr>
            </w:pPr>
            <w:r w:rsidRPr="00BA5E87">
              <w:rPr>
                <w:rFonts w:eastAsia="Times New Roman"/>
                <w:sz w:val="16"/>
                <w:szCs w:val="16"/>
                <w:lang w:eastAsia="ru-RU"/>
              </w:rPr>
              <w:t>нет</w:t>
            </w:r>
          </w:p>
        </w:tc>
        <w:tc>
          <w:tcPr>
            <w:tcW w:w="851" w:type="dxa"/>
            <w:tcBorders>
              <w:top w:val="nil"/>
              <w:left w:val="nil"/>
              <w:bottom w:val="single" w:sz="4" w:space="0" w:color="auto"/>
              <w:right w:val="single" w:sz="4" w:space="0" w:color="auto"/>
            </w:tcBorders>
            <w:shd w:val="clear" w:color="000000" w:fill="FFFFFF"/>
            <w:noWrap/>
            <w:vAlign w:val="center"/>
            <w:hideMark/>
          </w:tcPr>
          <w:p w:rsidR="00BA5E87" w:rsidRPr="00BA5E87" w:rsidRDefault="00BA5E87" w:rsidP="00BA5E87">
            <w:pPr>
              <w:jc w:val="left"/>
              <w:rPr>
                <w:rFonts w:eastAsia="Times New Roman"/>
                <w:color w:val="000000"/>
                <w:sz w:val="20"/>
                <w:szCs w:val="20"/>
                <w:lang w:eastAsia="ru-RU"/>
              </w:rPr>
            </w:pPr>
            <w:r w:rsidRPr="00BA5E87">
              <w:rPr>
                <w:rFonts w:eastAsia="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 </w:t>
            </w:r>
          </w:p>
        </w:tc>
        <w:tc>
          <w:tcPr>
            <w:tcW w:w="566"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 </w:t>
            </w:r>
          </w:p>
        </w:tc>
        <w:tc>
          <w:tcPr>
            <w:tcW w:w="710"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 </w:t>
            </w:r>
          </w:p>
        </w:tc>
        <w:tc>
          <w:tcPr>
            <w:tcW w:w="475"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 </w:t>
            </w:r>
          </w:p>
        </w:tc>
        <w:tc>
          <w:tcPr>
            <w:tcW w:w="888"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 </w:t>
            </w:r>
          </w:p>
        </w:tc>
        <w:tc>
          <w:tcPr>
            <w:tcW w:w="568"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 </w:t>
            </w:r>
          </w:p>
        </w:tc>
        <w:tc>
          <w:tcPr>
            <w:tcW w:w="666"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 </w:t>
            </w:r>
          </w:p>
        </w:tc>
        <w:tc>
          <w:tcPr>
            <w:tcW w:w="662"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 </w:t>
            </w:r>
          </w:p>
        </w:tc>
        <w:tc>
          <w:tcPr>
            <w:tcW w:w="942"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 </w:t>
            </w:r>
          </w:p>
        </w:tc>
      </w:tr>
      <w:tr w:rsidR="00BA5E87" w:rsidRPr="00BA5E87" w:rsidTr="00A579A9">
        <w:trPr>
          <w:trHeight w:val="255"/>
        </w:trPr>
        <w:tc>
          <w:tcPr>
            <w:tcW w:w="15134" w:type="dxa"/>
            <w:gridSpan w:val="20"/>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A5E87" w:rsidRPr="00BA5E87" w:rsidRDefault="00BA5E87" w:rsidP="00BA5E87">
            <w:pPr>
              <w:jc w:val="center"/>
              <w:rPr>
                <w:rFonts w:eastAsia="Times New Roman"/>
                <w:b/>
                <w:bCs/>
                <w:color w:val="000000"/>
                <w:sz w:val="20"/>
                <w:szCs w:val="20"/>
                <w:lang w:eastAsia="ru-RU"/>
              </w:rPr>
            </w:pPr>
            <w:r w:rsidRPr="00BA5E87">
              <w:rPr>
                <w:rFonts w:eastAsia="Times New Roman"/>
                <w:b/>
                <w:bCs/>
                <w:color w:val="000000"/>
                <w:sz w:val="20"/>
                <w:szCs w:val="20"/>
                <w:lang w:eastAsia="ru-RU"/>
              </w:rPr>
              <w:t>2022 год</w:t>
            </w:r>
          </w:p>
        </w:tc>
      </w:tr>
      <w:tr w:rsidR="00BA5E87" w:rsidRPr="00BA5E87" w:rsidTr="00A579A9">
        <w:trPr>
          <w:trHeight w:val="255"/>
        </w:trPr>
        <w:tc>
          <w:tcPr>
            <w:tcW w:w="1718" w:type="dxa"/>
            <w:tcBorders>
              <w:top w:val="nil"/>
              <w:left w:val="single" w:sz="4" w:space="0" w:color="auto"/>
              <w:bottom w:val="single" w:sz="4" w:space="0" w:color="auto"/>
              <w:right w:val="single" w:sz="4" w:space="0" w:color="auto"/>
            </w:tcBorders>
            <w:shd w:val="clear" w:color="000000" w:fill="FFFFFF"/>
            <w:noWrap/>
            <w:vAlign w:val="center"/>
            <w:hideMark/>
          </w:tcPr>
          <w:p w:rsidR="00BA5E87" w:rsidRPr="00BA5E87" w:rsidRDefault="00BA5E87" w:rsidP="00BA5E87">
            <w:pPr>
              <w:jc w:val="left"/>
              <w:rPr>
                <w:rFonts w:eastAsia="Times New Roman"/>
                <w:i/>
                <w:iCs/>
                <w:sz w:val="20"/>
                <w:szCs w:val="20"/>
                <w:lang w:eastAsia="ru-RU"/>
              </w:rPr>
            </w:pPr>
            <w:r w:rsidRPr="00BA5E87">
              <w:rPr>
                <w:rFonts w:eastAsia="Times New Roman"/>
                <w:i/>
                <w:iCs/>
                <w:sz w:val="20"/>
                <w:szCs w:val="20"/>
                <w:lang w:eastAsia="ru-RU"/>
              </w:rPr>
              <w:t>ИТОГО по Кадыйскому муниципальному району</w:t>
            </w:r>
          </w:p>
        </w:tc>
        <w:tc>
          <w:tcPr>
            <w:tcW w:w="709" w:type="dxa"/>
            <w:tcBorders>
              <w:top w:val="nil"/>
              <w:left w:val="nil"/>
              <w:bottom w:val="single" w:sz="4" w:space="0" w:color="auto"/>
              <w:right w:val="single" w:sz="4" w:space="0" w:color="auto"/>
            </w:tcBorders>
            <w:shd w:val="clear" w:color="000000" w:fill="FFFFFF"/>
            <w:noWrap/>
            <w:vAlign w:val="center"/>
            <w:hideMark/>
          </w:tcPr>
          <w:p w:rsidR="00BA5E87" w:rsidRPr="00BA5E87" w:rsidRDefault="00BA5E87" w:rsidP="00BA5E87">
            <w:pPr>
              <w:jc w:val="left"/>
              <w:rPr>
                <w:rFonts w:eastAsia="Times New Roman"/>
                <w:i/>
                <w:iCs/>
                <w:sz w:val="20"/>
                <w:szCs w:val="20"/>
                <w:lang w:eastAsia="ru-RU"/>
              </w:rPr>
            </w:pPr>
            <w:r w:rsidRPr="00BA5E87">
              <w:rPr>
                <w:rFonts w:eastAsia="Times New Roman"/>
                <w:i/>
                <w:iCs/>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 </w:t>
            </w:r>
          </w:p>
        </w:tc>
        <w:tc>
          <w:tcPr>
            <w:tcW w:w="566"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0,00</w:t>
            </w:r>
          </w:p>
        </w:tc>
        <w:tc>
          <w:tcPr>
            <w:tcW w:w="710"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center"/>
              <w:rPr>
                <w:rFonts w:eastAsia="Times New Roman"/>
                <w:i/>
                <w:iCs/>
                <w:sz w:val="20"/>
                <w:szCs w:val="20"/>
                <w:lang w:eastAsia="ru-RU"/>
              </w:rPr>
            </w:pPr>
            <w:r w:rsidRPr="00BA5E87">
              <w:rPr>
                <w:rFonts w:eastAsia="Times New Roman"/>
                <w:i/>
                <w:iCs/>
                <w:sz w:val="20"/>
                <w:szCs w:val="20"/>
                <w:lang w:eastAsia="ru-RU"/>
              </w:rPr>
              <w:t>0</w:t>
            </w:r>
          </w:p>
        </w:tc>
        <w:tc>
          <w:tcPr>
            <w:tcW w:w="475"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0,00</w:t>
            </w:r>
          </w:p>
        </w:tc>
        <w:tc>
          <w:tcPr>
            <w:tcW w:w="888"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0,00</w:t>
            </w:r>
          </w:p>
        </w:tc>
        <w:tc>
          <w:tcPr>
            <w:tcW w:w="567"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0,00</w:t>
            </w:r>
          </w:p>
        </w:tc>
        <w:tc>
          <w:tcPr>
            <w:tcW w:w="568"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0,00</w:t>
            </w:r>
          </w:p>
        </w:tc>
        <w:tc>
          <w:tcPr>
            <w:tcW w:w="666"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0,00</w:t>
            </w:r>
          </w:p>
        </w:tc>
        <w:tc>
          <w:tcPr>
            <w:tcW w:w="662"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0,00</w:t>
            </w:r>
          </w:p>
        </w:tc>
        <w:tc>
          <w:tcPr>
            <w:tcW w:w="942"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BA5E87" w:rsidRPr="00BA5E87" w:rsidRDefault="00BA5E87" w:rsidP="00BA5E87">
            <w:pPr>
              <w:jc w:val="right"/>
              <w:rPr>
                <w:rFonts w:eastAsia="Times New Roman"/>
                <w:i/>
                <w:iCs/>
                <w:sz w:val="20"/>
                <w:szCs w:val="20"/>
                <w:lang w:eastAsia="ru-RU"/>
              </w:rPr>
            </w:pPr>
            <w:r w:rsidRPr="00BA5E87">
              <w:rPr>
                <w:rFonts w:eastAsia="Times New Roman"/>
                <w:i/>
                <w:iCs/>
                <w:sz w:val="20"/>
                <w:szCs w:val="20"/>
                <w:lang w:eastAsia="ru-RU"/>
              </w:rPr>
              <w:t>0,00</w:t>
            </w:r>
          </w:p>
        </w:tc>
      </w:tr>
      <w:tr w:rsidR="00BA5E87" w:rsidRPr="00BA5E87" w:rsidTr="00A579A9">
        <w:trPr>
          <w:trHeight w:val="255"/>
        </w:trPr>
        <w:tc>
          <w:tcPr>
            <w:tcW w:w="1718" w:type="dxa"/>
            <w:tcBorders>
              <w:top w:val="nil"/>
              <w:left w:val="single" w:sz="4" w:space="0" w:color="auto"/>
              <w:bottom w:val="single" w:sz="4" w:space="0" w:color="auto"/>
              <w:right w:val="single" w:sz="4" w:space="0" w:color="auto"/>
            </w:tcBorders>
            <w:shd w:val="clear" w:color="000000" w:fill="FFFFFF"/>
            <w:noWrap/>
            <w:vAlign w:val="center"/>
            <w:hideMark/>
          </w:tcPr>
          <w:p w:rsidR="00BA5E87" w:rsidRPr="00BA5E87" w:rsidRDefault="00BA5E87" w:rsidP="00BA5E87">
            <w:pPr>
              <w:jc w:val="left"/>
              <w:rPr>
                <w:rFonts w:eastAsia="Times New Roman"/>
                <w:sz w:val="20"/>
                <w:szCs w:val="20"/>
                <w:lang w:eastAsia="ru-RU"/>
              </w:rPr>
            </w:pPr>
            <w:r w:rsidRPr="00BA5E87">
              <w:rPr>
                <w:rFonts w:eastAsia="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A5E87" w:rsidRPr="00BA5E87" w:rsidRDefault="00BA5E87" w:rsidP="00BA5E87">
            <w:pPr>
              <w:jc w:val="left"/>
              <w:rPr>
                <w:rFonts w:eastAsia="Times New Roman"/>
                <w:color w:val="000000"/>
                <w:sz w:val="20"/>
                <w:szCs w:val="20"/>
                <w:lang w:eastAsia="ru-RU"/>
              </w:rPr>
            </w:pPr>
            <w:r w:rsidRPr="00BA5E87">
              <w:rPr>
                <w:rFonts w:eastAsia="Times New Roman"/>
                <w:color w:val="000000"/>
                <w:sz w:val="20"/>
                <w:szCs w:val="20"/>
                <w:lang w:eastAsia="ru-RU"/>
              </w:rPr>
              <w:t>нет</w:t>
            </w:r>
          </w:p>
        </w:tc>
        <w:tc>
          <w:tcPr>
            <w:tcW w:w="851" w:type="dxa"/>
            <w:tcBorders>
              <w:top w:val="nil"/>
              <w:left w:val="nil"/>
              <w:bottom w:val="single" w:sz="4" w:space="0" w:color="auto"/>
              <w:right w:val="single" w:sz="4" w:space="0" w:color="auto"/>
            </w:tcBorders>
            <w:shd w:val="clear" w:color="000000" w:fill="FFFFFF"/>
            <w:noWrap/>
            <w:vAlign w:val="center"/>
            <w:hideMark/>
          </w:tcPr>
          <w:p w:rsidR="00BA5E87" w:rsidRPr="00BA5E87" w:rsidRDefault="00BA5E87" w:rsidP="00BA5E87">
            <w:pPr>
              <w:jc w:val="right"/>
              <w:rPr>
                <w:rFonts w:eastAsia="Times New Roman"/>
                <w:color w:val="000000"/>
                <w:sz w:val="20"/>
                <w:szCs w:val="20"/>
                <w:lang w:eastAsia="ru-RU"/>
              </w:rPr>
            </w:pPr>
            <w:r w:rsidRPr="00BA5E87">
              <w:rPr>
                <w:rFonts w:eastAsia="Times New Roman"/>
                <w:color w:val="000000"/>
                <w:sz w:val="20"/>
                <w:szCs w:val="20"/>
                <w:lang w:eastAsia="ru-RU"/>
              </w:rPr>
              <w:t>0,00</w:t>
            </w:r>
          </w:p>
        </w:tc>
        <w:tc>
          <w:tcPr>
            <w:tcW w:w="567" w:type="dxa"/>
            <w:tcBorders>
              <w:top w:val="nil"/>
              <w:left w:val="nil"/>
              <w:bottom w:val="single" w:sz="4" w:space="0" w:color="auto"/>
              <w:right w:val="single" w:sz="4" w:space="0" w:color="auto"/>
            </w:tcBorders>
            <w:shd w:val="clear" w:color="000000" w:fill="FFFFFF"/>
            <w:noWrap/>
            <w:vAlign w:val="center"/>
            <w:hideMark/>
          </w:tcPr>
          <w:p w:rsidR="00BA5E87" w:rsidRPr="00BA5E87" w:rsidRDefault="00BA5E87" w:rsidP="00BA5E87">
            <w:pPr>
              <w:jc w:val="right"/>
              <w:rPr>
                <w:rFonts w:eastAsia="Times New Roman"/>
                <w:color w:val="000000"/>
                <w:sz w:val="20"/>
                <w:szCs w:val="20"/>
                <w:lang w:eastAsia="ru-RU"/>
              </w:rPr>
            </w:pPr>
            <w:r w:rsidRPr="00BA5E87">
              <w:rPr>
                <w:rFonts w:eastAsia="Times New Roman"/>
                <w:color w:val="000000"/>
                <w:sz w:val="20"/>
                <w:szCs w:val="20"/>
                <w:lang w:eastAsia="ru-RU"/>
              </w:rPr>
              <w:t> </w:t>
            </w:r>
          </w:p>
        </w:tc>
        <w:tc>
          <w:tcPr>
            <w:tcW w:w="566" w:type="dxa"/>
            <w:tcBorders>
              <w:top w:val="nil"/>
              <w:left w:val="nil"/>
              <w:bottom w:val="single" w:sz="4" w:space="0" w:color="auto"/>
              <w:right w:val="single" w:sz="4" w:space="0" w:color="auto"/>
            </w:tcBorders>
            <w:shd w:val="clear" w:color="000000" w:fill="FFFFFF"/>
            <w:noWrap/>
            <w:vAlign w:val="center"/>
            <w:hideMark/>
          </w:tcPr>
          <w:p w:rsidR="00BA5E87" w:rsidRPr="00BA5E87" w:rsidRDefault="00BA5E87" w:rsidP="00BA5E87">
            <w:pPr>
              <w:jc w:val="left"/>
              <w:rPr>
                <w:rFonts w:eastAsia="Times New Roman"/>
                <w:sz w:val="20"/>
                <w:szCs w:val="20"/>
                <w:lang w:eastAsia="ru-RU"/>
              </w:rPr>
            </w:pPr>
            <w:r w:rsidRPr="00BA5E87">
              <w:rPr>
                <w:rFonts w:eastAsia="Times New Roman"/>
                <w:sz w:val="20"/>
                <w:szCs w:val="20"/>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BA5E87" w:rsidRPr="00BA5E87" w:rsidRDefault="00BA5E87" w:rsidP="00BA5E87">
            <w:pPr>
              <w:jc w:val="left"/>
              <w:rPr>
                <w:rFonts w:eastAsia="Times New Roman"/>
                <w:color w:val="000000"/>
                <w:sz w:val="20"/>
                <w:szCs w:val="20"/>
                <w:lang w:eastAsia="ru-RU"/>
              </w:rPr>
            </w:pPr>
            <w:r w:rsidRPr="00BA5E87">
              <w:rPr>
                <w:rFonts w:eastAsia="Times New Roman"/>
                <w:color w:val="000000"/>
                <w:sz w:val="20"/>
                <w:szCs w:val="20"/>
                <w:lang w:eastAsia="ru-RU"/>
              </w:rPr>
              <w:t> </w:t>
            </w:r>
          </w:p>
        </w:tc>
        <w:tc>
          <w:tcPr>
            <w:tcW w:w="710" w:type="dxa"/>
            <w:tcBorders>
              <w:top w:val="nil"/>
              <w:left w:val="nil"/>
              <w:bottom w:val="single" w:sz="4" w:space="0" w:color="auto"/>
              <w:right w:val="single" w:sz="4" w:space="0" w:color="auto"/>
            </w:tcBorders>
            <w:shd w:val="clear" w:color="000000" w:fill="FFFFFF"/>
            <w:noWrap/>
            <w:vAlign w:val="center"/>
            <w:hideMark/>
          </w:tcPr>
          <w:p w:rsidR="00BA5E87" w:rsidRPr="00BA5E87" w:rsidRDefault="00BA5E87" w:rsidP="00BA5E87">
            <w:pPr>
              <w:jc w:val="left"/>
              <w:rPr>
                <w:rFonts w:eastAsia="Times New Roman"/>
                <w:sz w:val="20"/>
                <w:szCs w:val="20"/>
                <w:lang w:eastAsia="ru-RU"/>
              </w:rPr>
            </w:pPr>
            <w:r w:rsidRPr="00BA5E87">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BA5E87" w:rsidRPr="00BA5E87" w:rsidRDefault="00BA5E87" w:rsidP="00BA5E87">
            <w:pPr>
              <w:jc w:val="left"/>
              <w:rPr>
                <w:rFonts w:eastAsia="Times New Roman"/>
                <w:color w:val="000000"/>
                <w:sz w:val="20"/>
                <w:szCs w:val="20"/>
                <w:lang w:eastAsia="ru-RU"/>
              </w:rPr>
            </w:pPr>
            <w:r w:rsidRPr="00BA5E87">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BA5E87" w:rsidRPr="00BA5E87" w:rsidRDefault="00BA5E87" w:rsidP="00BA5E87">
            <w:pPr>
              <w:jc w:val="center"/>
              <w:rPr>
                <w:rFonts w:eastAsia="Times New Roman"/>
                <w:color w:val="000000"/>
                <w:sz w:val="20"/>
                <w:szCs w:val="20"/>
                <w:lang w:eastAsia="ru-RU"/>
              </w:rPr>
            </w:pPr>
            <w:r w:rsidRPr="00BA5E87">
              <w:rPr>
                <w:rFonts w:eastAsia="Times New Roman"/>
                <w:color w:val="000000"/>
                <w:sz w:val="20"/>
                <w:szCs w:val="20"/>
                <w:lang w:eastAsia="ru-RU"/>
              </w:rPr>
              <w:t> </w:t>
            </w:r>
          </w:p>
        </w:tc>
        <w:tc>
          <w:tcPr>
            <w:tcW w:w="475" w:type="dxa"/>
            <w:tcBorders>
              <w:top w:val="nil"/>
              <w:left w:val="nil"/>
              <w:bottom w:val="single" w:sz="4" w:space="0" w:color="auto"/>
              <w:right w:val="single" w:sz="4" w:space="0" w:color="auto"/>
            </w:tcBorders>
            <w:shd w:val="clear" w:color="000000" w:fill="FFFFFF"/>
            <w:vAlign w:val="center"/>
            <w:hideMark/>
          </w:tcPr>
          <w:p w:rsidR="00BA5E87" w:rsidRPr="00BA5E87" w:rsidRDefault="00BA5E87" w:rsidP="00BA5E87">
            <w:pPr>
              <w:jc w:val="left"/>
              <w:rPr>
                <w:rFonts w:eastAsia="Times New Roman"/>
                <w:color w:val="000000"/>
                <w:sz w:val="20"/>
                <w:szCs w:val="20"/>
                <w:lang w:eastAsia="ru-RU"/>
              </w:rPr>
            </w:pPr>
            <w:r w:rsidRPr="00BA5E87">
              <w:rPr>
                <w:rFonts w:eastAsia="Times New Roman"/>
                <w:color w:val="000000"/>
                <w:sz w:val="20"/>
                <w:szCs w:val="20"/>
                <w:lang w:eastAsia="ru-RU"/>
              </w:rPr>
              <w:t> </w:t>
            </w:r>
          </w:p>
        </w:tc>
        <w:tc>
          <w:tcPr>
            <w:tcW w:w="888" w:type="dxa"/>
            <w:tcBorders>
              <w:top w:val="nil"/>
              <w:left w:val="nil"/>
              <w:bottom w:val="single" w:sz="4" w:space="0" w:color="auto"/>
              <w:right w:val="single" w:sz="4" w:space="0" w:color="auto"/>
            </w:tcBorders>
            <w:shd w:val="clear" w:color="000000" w:fill="FFFFFF"/>
            <w:noWrap/>
            <w:vAlign w:val="center"/>
            <w:hideMark/>
          </w:tcPr>
          <w:p w:rsidR="00BA5E87" w:rsidRPr="00BA5E87" w:rsidRDefault="00BA5E87" w:rsidP="00BA5E87">
            <w:pPr>
              <w:jc w:val="left"/>
              <w:rPr>
                <w:rFonts w:eastAsia="Times New Roman"/>
                <w:sz w:val="20"/>
                <w:szCs w:val="20"/>
                <w:lang w:eastAsia="ru-RU"/>
              </w:rPr>
            </w:pPr>
            <w:r w:rsidRPr="00BA5E87">
              <w:rPr>
                <w:rFonts w:eastAsia="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BA5E87" w:rsidRPr="00BA5E87" w:rsidRDefault="00BA5E87" w:rsidP="00BA5E87">
            <w:pPr>
              <w:jc w:val="right"/>
              <w:rPr>
                <w:rFonts w:eastAsia="Times New Roman"/>
                <w:sz w:val="20"/>
                <w:szCs w:val="20"/>
                <w:lang w:eastAsia="ru-RU"/>
              </w:rPr>
            </w:pPr>
            <w:r w:rsidRPr="00BA5E87">
              <w:rPr>
                <w:rFonts w:eastAsia="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BA5E87" w:rsidRPr="00BA5E87" w:rsidRDefault="00BA5E87" w:rsidP="00BA5E87">
            <w:pPr>
              <w:jc w:val="left"/>
              <w:rPr>
                <w:rFonts w:eastAsia="Times New Roman"/>
                <w:color w:val="000000"/>
                <w:sz w:val="20"/>
                <w:szCs w:val="20"/>
                <w:lang w:eastAsia="ru-RU"/>
              </w:rPr>
            </w:pPr>
            <w:r w:rsidRPr="00BA5E87">
              <w:rPr>
                <w:rFonts w:eastAsia="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BA5E87" w:rsidRPr="00BA5E87" w:rsidRDefault="00BA5E87" w:rsidP="00BA5E87">
            <w:pPr>
              <w:jc w:val="left"/>
              <w:rPr>
                <w:rFonts w:eastAsia="Times New Roman"/>
                <w:color w:val="000000"/>
                <w:sz w:val="20"/>
                <w:szCs w:val="20"/>
                <w:lang w:eastAsia="ru-RU"/>
              </w:rPr>
            </w:pPr>
            <w:r w:rsidRPr="00BA5E87">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BA5E87" w:rsidRPr="00BA5E87" w:rsidRDefault="00BA5E87" w:rsidP="00BA5E87">
            <w:pPr>
              <w:jc w:val="right"/>
              <w:rPr>
                <w:rFonts w:eastAsia="Times New Roman"/>
                <w:color w:val="000000"/>
                <w:sz w:val="20"/>
                <w:szCs w:val="20"/>
                <w:lang w:eastAsia="ru-RU"/>
              </w:rPr>
            </w:pPr>
            <w:r w:rsidRPr="00BA5E87">
              <w:rPr>
                <w:rFonts w:eastAsia="Times New Roman"/>
                <w:color w:val="000000"/>
                <w:sz w:val="20"/>
                <w:szCs w:val="20"/>
                <w:lang w:eastAsia="ru-RU"/>
              </w:rPr>
              <w:t> </w:t>
            </w:r>
          </w:p>
        </w:tc>
        <w:tc>
          <w:tcPr>
            <w:tcW w:w="568" w:type="dxa"/>
            <w:tcBorders>
              <w:top w:val="nil"/>
              <w:left w:val="nil"/>
              <w:bottom w:val="single" w:sz="4" w:space="0" w:color="auto"/>
              <w:right w:val="single" w:sz="4" w:space="0" w:color="auto"/>
            </w:tcBorders>
            <w:shd w:val="clear" w:color="000000" w:fill="FFFFFF"/>
            <w:noWrap/>
            <w:vAlign w:val="center"/>
            <w:hideMark/>
          </w:tcPr>
          <w:p w:rsidR="00BA5E87" w:rsidRPr="00BA5E87" w:rsidRDefault="00BA5E87" w:rsidP="00BA5E87">
            <w:pPr>
              <w:jc w:val="right"/>
              <w:rPr>
                <w:rFonts w:eastAsia="Times New Roman"/>
                <w:color w:val="000000"/>
                <w:sz w:val="20"/>
                <w:szCs w:val="20"/>
                <w:lang w:eastAsia="ru-RU"/>
              </w:rPr>
            </w:pPr>
            <w:r w:rsidRPr="00BA5E87">
              <w:rPr>
                <w:rFonts w:eastAsia="Times New Roman"/>
                <w:color w:val="000000"/>
                <w:sz w:val="20"/>
                <w:szCs w:val="20"/>
                <w:lang w:eastAsia="ru-RU"/>
              </w:rPr>
              <w:t> </w:t>
            </w:r>
          </w:p>
        </w:tc>
        <w:tc>
          <w:tcPr>
            <w:tcW w:w="666" w:type="dxa"/>
            <w:tcBorders>
              <w:top w:val="nil"/>
              <w:left w:val="nil"/>
              <w:bottom w:val="single" w:sz="4" w:space="0" w:color="auto"/>
              <w:right w:val="single" w:sz="4" w:space="0" w:color="auto"/>
            </w:tcBorders>
            <w:shd w:val="clear" w:color="000000" w:fill="FFFFFF"/>
            <w:noWrap/>
            <w:vAlign w:val="center"/>
            <w:hideMark/>
          </w:tcPr>
          <w:p w:rsidR="00BA5E87" w:rsidRPr="00BA5E87" w:rsidRDefault="00BA5E87" w:rsidP="00BA5E87">
            <w:pPr>
              <w:jc w:val="left"/>
              <w:rPr>
                <w:rFonts w:eastAsia="Times New Roman"/>
                <w:color w:val="000000"/>
                <w:sz w:val="20"/>
                <w:szCs w:val="20"/>
                <w:lang w:eastAsia="ru-RU"/>
              </w:rPr>
            </w:pPr>
            <w:r w:rsidRPr="00BA5E87">
              <w:rPr>
                <w:rFonts w:eastAsia="Times New Roman"/>
                <w:color w:val="000000"/>
                <w:sz w:val="20"/>
                <w:szCs w:val="20"/>
                <w:lang w:eastAsia="ru-RU"/>
              </w:rPr>
              <w:t> </w:t>
            </w:r>
          </w:p>
        </w:tc>
        <w:tc>
          <w:tcPr>
            <w:tcW w:w="662" w:type="dxa"/>
            <w:tcBorders>
              <w:top w:val="nil"/>
              <w:left w:val="nil"/>
              <w:bottom w:val="single" w:sz="4" w:space="0" w:color="auto"/>
              <w:right w:val="single" w:sz="4" w:space="0" w:color="auto"/>
            </w:tcBorders>
            <w:shd w:val="clear" w:color="000000" w:fill="FFFFFF"/>
            <w:noWrap/>
            <w:vAlign w:val="center"/>
            <w:hideMark/>
          </w:tcPr>
          <w:p w:rsidR="00BA5E87" w:rsidRPr="00BA5E87" w:rsidRDefault="00BA5E87" w:rsidP="00BA5E87">
            <w:pPr>
              <w:jc w:val="left"/>
              <w:rPr>
                <w:rFonts w:eastAsia="Times New Roman"/>
                <w:color w:val="000000"/>
                <w:sz w:val="20"/>
                <w:szCs w:val="20"/>
                <w:lang w:eastAsia="ru-RU"/>
              </w:rPr>
            </w:pPr>
            <w:r w:rsidRPr="00BA5E87">
              <w:rPr>
                <w:rFonts w:eastAsia="Times New Roman"/>
                <w:color w:val="000000"/>
                <w:sz w:val="20"/>
                <w:szCs w:val="20"/>
                <w:lang w:eastAsia="ru-RU"/>
              </w:rPr>
              <w:t> </w:t>
            </w:r>
          </w:p>
        </w:tc>
        <w:tc>
          <w:tcPr>
            <w:tcW w:w="942" w:type="dxa"/>
            <w:tcBorders>
              <w:top w:val="nil"/>
              <w:left w:val="nil"/>
              <w:bottom w:val="single" w:sz="4" w:space="0" w:color="auto"/>
              <w:right w:val="single" w:sz="4" w:space="0" w:color="auto"/>
            </w:tcBorders>
            <w:shd w:val="clear" w:color="000000" w:fill="FFFFFF"/>
            <w:noWrap/>
            <w:vAlign w:val="center"/>
            <w:hideMark/>
          </w:tcPr>
          <w:p w:rsidR="00BA5E87" w:rsidRPr="00BA5E87" w:rsidRDefault="00BA5E87" w:rsidP="00BA5E87">
            <w:pPr>
              <w:jc w:val="right"/>
              <w:rPr>
                <w:rFonts w:eastAsia="Times New Roman"/>
                <w:color w:val="000000"/>
                <w:sz w:val="20"/>
                <w:szCs w:val="20"/>
                <w:lang w:eastAsia="ru-RU"/>
              </w:rPr>
            </w:pPr>
            <w:r w:rsidRPr="00BA5E87">
              <w:rPr>
                <w:rFonts w:eastAsia="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rsidR="00BA5E87" w:rsidRPr="00BA5E87" w:rsidRDefault="00BA5E87" w:rsidP="00BA5E87">
            <w:pPr>
              <w:jc w:val="right"/>
              <w:rPr>
                <w:rFonts w:eastAsia="Times New Roman"/>
                <w:color w:val="000000"/>
                <w:sz w:val="20"/>
                <w:szCs w:val="20"/>
                <w:lang w:eastAsia="ru-RU"/>
              </w:rPr>
            </w:pPr>
            <w:r w:rsidRPr="00BA5E87">
              <w:rPr>
                <w:rFonts w:eastAsia="Times New Roman"/>
                <w:color w:val="000000"/>
                <w:sz w:val="20"/>
                <w:szCs w:val="20"/>
                <w:lang w:eastAsia="ru-RU"/>
              </w:rPr>
              <w:t>0,00</w:t>
            </w:r>
          </w:p>
        </w:tc>
      </w:tr>
    </w:tbl>
    <w:p w:rsidR="00BA5E87" w:rsidRPr="00BA5E87" w:rsidRDefault="00BA5E87" w:rsidP="00BA5E87">
      <w:pPr>
        <w:rPr>
          <w:sz w:val="20"/>
          <w:szCs w:val="20"/>
        </w:rPr>
        <w:sectPr w:rsidR="00BA5E87" w:rsidRPr="00BA5E87" w:rsidSect="00BA5E87">
          <w:pgSz w:w="16838" w:h="11906" w:orient="landscape"/>
          <w:pgMar w:top="1418" w:right="720" w:bottom="567" w:left="1134" w:header="720" w:footer="720" w:gutter="0"/>
          <w:cols w:space="720"/>
          <w:titlePg/>
          <w:docGrid w:linePitch="600" w:charSpace="32768"/>
        </w:sectPr>
      </w:pPr>
    </w:p>
    <w:p w:rsidR="00A579A9" w:rsidRPr="00A579A9" w:rsidRDefault="00A579A9" w:rsidP="00A579A9">
      <w:pPr>
        <w:pStyle w:val="1"/>
        <w:widowControl/>
        <w:tabs>
          <w:tab w:val="left" w:pos="432"/>
        </w:tabs>
        <w:ind w:left="360" w:firstLine="0"/>
        <w:jc w:val="center"/>
        <w:rPr>
          <w:sz w:val="20"/>
          <w:szCs w:val="20"/>
        </w:rPr>
      </w:pPr>
      <w:r w:rsidRPr="00A579A9">
        <w:rPr>
          <w:sz w:val="20"/>
          <w:szCs w:val="20"/>
        </w:rPr>
        <w:lastRenderedPageBreak/>
        <w:t>РОССИЙСКАЯ ФЕДЕРАЦИЯ</w:t>
      </w:r>
    </w:p>
    <w:p w:rsidR="00A579A9" w:rsidRPr="00A579A9" w:rsidRDefault="00A579A9" w:rsidP="00A579A9">
      <w:pPr>
        <w:jc w:val="center"/>
        <w:rPr>
          <w:sz w:val="20"/>
          <w:szCs w:val="20"/>
        </w:rPr>
      </w:pPr>
      <w:r w:rsidRPr="00A579A9">
        <w:rPr>
          <w:sz w:val="20"/>
          <w:szCs w:val="20"/>
        </w:rPr>
        <w:t xml:space="preserve">КОСТРОМСКАЯ ОБЛАСТЬ </w:t>
      </w:r>
    </w:p>
    <w:p w:rsidR="00A579A9" w:rsidRPr="00A579A9" w:rsidRDefault="00A579A9" w:rsidP="00A579A9">
      <w:pPr>
        <w:jc w:val="center"/>
        <w:rPr>
          <w:sz w:val="20"/>
          <w:szCs w:val="20"/>
        </w:rPr>
      </w:pPr>
      <w:r w:rsidRPr="00A579A9">
        <w:rPr>
          <w:sz w:val="20"/>
          <w:szCs w:val="20"/>
        </w:rPr>
        <w:t>АДМИНИСТРАЦИЯ КАДЫЙСКОГО МУНИЦИПАЛЬНОГО РАЙОНА</w:t>
      </w:r>
    </w:p>
    <w:p w:rsidR="00A579A9" w:rsidRPr="00A579A9" w:rsidRDefault="00A579A9" w:rsidP="00A579A9">
      <w:pPr>
        <w:rPr>
          <w:sz w:val="20"/>
          <w:szCs w:val="20"/>
        </w:rPr>
      </w:pPr>
    </w:p>
    <w:p w:rsidR="00A579A9" w:rsidRPr="00A579A9" w:rsidRDefault="00A579A9" w:rsidP="00A579A9">
      <w:pPr>
        <w:jc w:val="center"/>
        <w:rPr>
          <w:sz w:val="20"/>
          <w:szCs w:val="20"/>
        </w:rPr>
      </w:pPr>
      <w:r w:rsidRPr="00A579A9">
        <w:rPr>
          <w:sz w:val="20"/>
          <w:szCs w:val="20"/>
        </w:rPr>
        <w:t>П О С Т А Н О В Л Е Н И Е</w:t>
      </w:r>
    </w:p>
    <w:p w:rsidR="00A579A9" w:rsidRPr="001D6A19" w:rsidRDefault="00A579A9" w:rsidP="00A579A9">
      <w:pPr>
        <w:rPr>
          <w:sz w:val="26"/>
          <w:szCs w:val="26"/>
        </w:rPr>
      </w:pPr>
    </w:p>
    <w:p w:rsidR="00A579A9" w:rsidRPr="00A579A9" w:rsidRDefault="00A579A9" w:rsidP="00A579A9">
      <w:pPr>
        <w:pStyle w:val="2"/>
        <w:tabs>
          <w:tab w:val="left" w:pos="576"/>
        </w:tabs>
        <w:suppressAutoHyphens/>
        <w:spacing w:before="0"/>
        <w:rPr>
          <w:rFonts w:ascii="Times New Roman" w:hAnsi="Times New Roman" w:cs="Times New Roman"/>
          <w:b w:val="0"/>
          <w:color w:val="auto"/>
          <w:sz w:val="20"/>
          <w:szCs w:val="20"/>
          <w:u w:val="single"/>
        </w:rPr>
      </w:pPr>
      <w:r w:rsidRPr="00A579A9">
        <w:rPr>
          <w:rFonts w:ascii="Times New Roman" w:hAnsi="Times New Roman" w:cs="Times New Roman"/>
          <w:b w:val="0"/>
          <w:color w:val="auto"/>
          <w:sz w:val="20"/>
          <w:szCs w:val="20"/>
        </w:rPr>
        <w:t xml:space="preserve">« 27 » марта 2020 г.                                                                                           </w:t>
      </w:r>
      <w:r>
        <w:rPr>
          <w:rFonts w:ascii="Times New Roman" w:hAnsi="Times New Roman" w:cs="Times New Roman"/>
          <w:b w:val="0"/>
          <w:color w:val="auto"/>
          <w:sz w:val="20"/>
          <w:szCs w:val="20"/>
        </w:rPr>
        <w:t xml:space="preserve">                                      </w:t>
      </w:r>
      <w:r w:rsidRPr="00A579A9">
        <w:rPr>
          <w:rFonts w:ascii="Times New Roman" w:hAnsi="Times New Roman" w:cs="Times New Roman"/>
          <w:b w:val="0"/>
          <w:color w:val="auto"/>
          <w:sz w:val="20"/>
          <w:szCs w:val="20"/>
        </w:rPr>
        <w:t xml:space="preserve">           №  142  </w:t>
      </w:r>
    </w:p>
    <w:p w:rsidR="00A579A9" w:rsidRPr="00A579A9" w:rsidRDefault="00A579A9" w:rsidP="00A579A9">
      <w:pPr>
        <w:pStyle w:val="2"/>
        <w:spacing w:before="0"/>
        <w:rPr>
          <w:rFonts w:ascii="Times New Roman" w:hAnsi="Times New Roman" w:cs="Times New Roman"/>
          <w:b w:val="0"/>
          <w:sz w:val="20"/>
          <w:szCs w:val="20"/>
        </w:rPr>
      </w:pPr>
    </w:p>
    <w:p w:rsidR="00A579A9" w:rsidRPr="00A579A9" w:rsidRDefault="00A579A9" w:rsidP="00A579A9">
      <w:pPr>
        <w:ind w:right="5670"/>
        <w:rPr>
          <w:sz w:val="20"/>
          <w:szCs w:val="20"/>
        </w:rPr>
      </w:pPr>
      <w:r w:rsidRPr="00A579A9">
        <w:rPr>
          <w:sz w:val="20"/>
          <w:szCs w:val="20"/>
        </w:rPr>
        <w:t xml:space="preserve">О проведении весеннего месячника сплошной дератизации на территории </w:t>
      </w:r>
    </w:p>
    <w:p w:rsidR="00A579A9" w:rsidRPr="00A579A9" w:rsidRDefault="00A579A9" w:rsidP="00A579A9">
      <w:pPr>
        <w:ind w:right="5670"/>
        <w:rPr>
          <w:sz w:val="20"/>
          <w:szCs w:val="20"/>
        </w:rPr>
      </w:pPr>
      <w:r w:rsidRPr="00A579A9">
        <w:rPr>
          <w:sz w:val="20"/>
          <w:szCs w:val="20"/>
        </w:rPr>
        <w:t>Кадыйского муниципального района</w:t>
      </w:r>
    </w:p>
    <w:p w:rsidR="00A579A9" w:rsidRPr="00A579A9" w:rsidRDefault="00A579A9" w:rsidP="00A579A9">
      <w:pPr>
        <w:widowControl w:val="0"/>
        <w:autoSpaceDE w:val="0"/>
        <w:autoSpaceDN w:val="0"/>
        <w:adjustRightInd w:val="0"/>
        <w:rPr>
          <w:sz w:val="20"/>
          <w:szCs w:val="20"/>
        </w:rPr>
      </w:pPr>
    </w:p>
    <w:p w:rsidR="00A579A9" w:rsidRPr="00A579A9" w:rsidRDefault="00A579A9" w:rsidP="00A579A9">
      <w:pPr>
        <w:widowControl w:val="0"/>
        <w:autoSpaceDE w:val="0"/>
        <w:autoSpaceDN w:val="0"/>
        <w:adjustRightInd w:val="0"/>
        <w:ind w:firstLine="540"/>
        <w:rPr>
          <w:color w:val="000000"/>
          <w:sz w:val="20"/>
          <w:szCs w:val="20"/>
        </w:rPr>
      </w:pPr>
      <w:r w:rsidRPr="00A579A9">
        <w:rPr>
          <w:color w:val="000000"/>
          <w:sz w:val="20"/>
          <w:szCs w:val="20"/>
        </w:rPr>
        <w:t xml:space="preserve">В целях реализации </w:t>
      </w:r>
      <w:hyperlink r:id="rId8" w:history="1">
        <w:r w:rsidRPr="00A579A9">
          <w:rPr>
            <w:color w:val="000000"/>
            <w:sz w:val="20"/>
            <w:szCs w:val="20"/>
          </w:rPr>
          <w:t>Постановления</w:t>
        </w:r>
      </w:hyperlink>
      <w:r w:rsidRPr="00A579A9">
        <w:rPr>
          <w:color w:val="000000"/>
          <w:sz w:val="20"/>
          <w:szCs w:val="20"/>
        </w:rPr>
        <w:t xml:space="preserve"> Главного санитарного врача Российской Федерации от 29.08.2006 N 27 «О мерах по борьбе с грызунами и профилактике природно-очаговых, особо опасных инфекционных заболеваний в Российской Федерации», снижения численности грызунов, являющихся хранителями и переносчиками природно-очаговых и особо опасных инфекций, руководствуясь Федеральным </w:t>
      </w:r>
      <w:hyperlink r:id="rId9" w:history="1">
        <w:r w:rsidRPr="00A579A9">
          <w:rPr>
            <w:color w:val="000000"/>
            <w:sz w:val="20"/>
            <w:szCs w:val="20"/>
          </w:rPr>
          <w:t>законом</w:t>
        </w:r>
      </w:hyperlink>
      <w:r w:rsidRPr="00A579A9">
        <w:rPr>
          <w:color w:val="000000"/>
          <w:sz w:val="20"/>
          <w:szCs w:val="20"/>
        </w:rPr>
        <w:t xml:space="preserve"> от 21.11.2011 г. № 323-ФЗ «Об основах охраны здоровья граждан в Российской Федерации», </w:t>
      </w:r>
      <w:hyperlink r:id="rId10" w:history="1">
        <w:r w:rsidRPr="00A579A9">
          <w:rPr>
            <w:color w:val="000000"/>
            <w:sz w:val="20"/>
            <w:szCs w:val="20"/>
          </w:rPr>
          <w:t>Уставом</w:t>
        </w:r>
      </w:hyperlink>
      <w:r w:rsidRPr="00A579A9">
        <w:rPr>
          <w:color w:val="000000"/>
          <w:sz w:val="20"/>
          <w:szCs w:val="20"/>
        </w:rPr>
        <w:t xml:space="preserve"> Кадыйского муниципального района, </w:t>
      </w:r>
      <w:r w:rsidRPr="00A579A9">
        <w:rPr>
          <w:rFonts w:eastAsia="Andale Sans UI"/>
          <w:sz w:val="20"/>
          <w:szCs w:val="20"/>
          <w:lang w:eastAsia="ar-SA"/>
        </w:rPr>
        <w:t xml:space="preserve">администрация Кадыйского муниципального района </w:t>
      </w:r>
      <w:proofErr w:type="spellStart"/>
      <w:r w:rsidRPr="00A579A9">
        <w:rPr>
          <w:rFonts w:eastAsia="Andale Sans UI"/>
          <w:b/>
          <w:sz w:val="20"/>
          <w:szCs w:val="20"/>
          <w:lang w:eastAsia="ar-SA"/>
        </w:rPr>
        <w:t>п</w:t>
      </w:r>
      <w:proofErr w:type="spellEnd"/>
      <w:r w:rsidRPr="00A579A9">
        <w:rPr>
          <w:rFonts w:eastAsia="Andale Sans UI"/>
          <w:b/>
          <w:sz w:val="20"/>
          <w:szCs w:val="20"/>
          <w:lang w:eastAsia="ar-SA"/>
        </w:rPr>
        <w:t xml:space="preserve"> о с т а </w:t>
      </w:r>
      <w:proofErr w:type="spellStart"/>
      <w:r w:rsidRPr="00A579A9">
        <w:rPr>
          <w:rFonts w:eastAsia="Andale Sans UI"/>
          <w:b/>
          <w:sz w:val="20"/>
          <w:szCs w:val="20"/>
          <w:lang w:eastAsia="ar-SA"/>
        </w:rPr>
        <w:t>н</w:t>
      </w:r>
      <w:proofErr w:type="spellEnd"/>
      <w:r w:rsidRPr="00A579A9">
        <w:rPr>
          <w:rFonts w:eastAsia="Andale Sans UI"/>
          <w:b/>
          <w:sz w:val="20"/>
          <w:szCs w:val="20"/>
          <w:lang w:eastAsia="ar-SA"/>
        </w:rPr>
        <w:t xml:space="preserve"> о в л я е т:</w:t>
      </w:r>
    </w:p>
    <w:p w:rsidR="00A579A9" w:rsidRPr="00A579A9" w:rsidRDefault="00A579A9" w:rsidP="00A579A9">
      <w:pPr>
        <w:widowControl w:val="0"/>
        <w:autoSpaceDE w:val="0"/>
        <w:autoSpaceDN w:val="0"/>
        <w:adjustRightInd w:val="0"/>
        <w:rPr>
          <w:sz w:val="20"/>
          <w:szCs w:val="20"/>
        </w:rPr>
      </w:pPr>
    </w:p>
    <w:p w:rsidR="00A579A9" w:rsidRPr="00A579A9" w:rsidRDefault="00A579A9" w:rsidP="00A579A9">
      <w:pPr>
        <w:widowControl w:val="0"/>
        <w:autoSpaceDE w:val="0"/>
        <w:autoSpaceDN w:val="0"/>
        <w:adjustRightInd w:val="0"/>
        <w:rPr>
          <w:sz w:val="20"/>
          <w:szCs w:val="20"/>
        </w:rPr>
      </w:pPr>
      <w:r w:rsidRPr="00A579A9">
        <w:rPr>
          <w:sz w:val="20"/>
          <w:szCs w:val="20"/>
        </w:rPr>
        <w:t>1. Объявить в период с 01.04.2020 г. по 30.04.2020 г. весенний месячник сплошной дератизации объектов, находящихся на территории Кадыйского муниципального района.</w:t>
      </w:r>
    </w:p>
    <w:p w:rsidR="00A579A9" w:rsidRPr="00A579A9" w:rsidRDefault="00A579A9" w:rsidP="00A579A9">
      <w:pPr>
        <w:widowControl w:val="0"/>
        <w:autoSpaceDE w:val="0"/>
        <w:autoSpaceDN w:val="0"/>
        <w:adjustRightInd w:val="0"/>
        <w:rPr>
          <w:sz w:val="20"/>
          <w:szCs w:val="20"/>
        </w:rPr>
      </w:pPr>
      <w:r w:rsidRPr="00A579A9">
        <w:rPr>
          <w:sz w:val="20"/>
          <w:szCs w:val="20"/>
        </w:rPr>
        <w:t>2. Рекомендовать руководителям предприятий всех организационно-правовых форм, индивидуальным предпринимателям, гражданам, осуществляющим хозяйственную деятельность:</w:t>
      </w:r>
    </w:p>
    <w:p w:rsidR="00A579A9" w:rsidRPr="00A579A9" w:rsidRDefault="00A579A9" w:rsidP="00A579A9">
      <w:pPr>
        <w:widowControl w:val="0"/>
        <w:autoSpaceDE w:val="0"/>
        <w:autoSpaceDN w:val="0"/>
        <w:adjustRightInd w:val="0"/>
        <w:rPr>
          <w:sz w:val="20"/>
          <w:szCs w:val="20"/>
        </w:rPr>
      </w:pPr>
      <w:r w:rsidRPr="00A579A9">
        <w:rPr>
          <w:sz w:val="20"/>
          <w:szCs w:val="20"/>
        </w:rPr>
        <w:t xml:space="preserve">2.1 организовать и провести комплекс </w:t>
      </w:r>
      <w:proofErr w:type="spellStart"/>
      <w:r w:rsidRPr="00A579A9">
        <w:rPr>
          <w:sz w:val="20"/>
          <w:szCs w:val="20"/>
        </w:rPr>
        <w:t>дератизационных</w:t>
      </w:r>
      <w:proofErr w:type="spellEnd"/>
      <w:r w:rsidRPr="00A579A9">
        <w:rPr>
          <w:sz w:val="20"/>
          <w:szCs w:val="20"/>
        </w:rPr>
        <w:t xml:space="preserve"> мероприятий, включающий оценку заселенности объекта грызунами;</w:t>
      </w:r>
    </w:p>
    <w:p w:rsidR="00A579A9" w:rsidRPr="00A579A9" w:rsidRDefault="00A579A9" w:rsidP="00A579A9">
      <w:pPr>
        <w:widowControl w:val="0"/>
        <w:autoSpaceDE w:val="0"/>
        <w:autoSpaceDN w:val="0"/>
        <w:adjustRightInd w:val="0"/>
        <w:rPr>
          <w:sz w:val="20"/>
          <w:szCs w:val="20"/>
        </w:rPr>
      </w:pPr>
      <w:r w:rsidRPr="00A579A9">
        <w:rPr>
          <w:sz w:val="20"/>
          <w:szCs w:val="20"/>
        </w:rPr>
        <w:t>2.2 обеспечить защиту от проникновения грызунов, уделив особое внимание объектам животноводства, зернохранилищам, продовольственным складам, рынкам продовольственной и непродовольственной торговли, предприятиям пищевой промышленности и общественного питания, лечебно-профилактическим учреждениям, детским дошкольным и школьным учреждениям, объектам жилищно-коммунального хозяйства, подземным коммуникациям, мусорным свалкам, кладбищам;</w:t>
      </w:r>
    </w:p>
    <w:p w:rsidR="00A579A9" w:rsidRPr="00A579A9" w:rsidRDefault="00A579A9" w:rsidP="00A579A9">
      <w:pPr>
        <w:widowControl w:val="0"/>
        <w:autoSpaceDE w:val="0"/>
        <w:autoSpaceDN w:val="0"/>
        <w:adjustRightInd w:val="0"/>
        <w:rPr>
          <w:sz w:val="20"/>
          <w:szCs w:val="20"/>
        </w:rPr>
      </w:pPr>
      <w:r w:rsidRPr="00A579A9">
        <w:rPr>
          <w:sz w:val="20"/>
          <w:szCs w:val="20"/>
        </w:rPr>
        <w:t>2.3 провести санитарно-гигиенические мероприятия, направленные на обеспечение должного санитарного состояния объекта и прилегающей территории;</w:t>
      </w:r>
    </w:p>
    <w:p w:rsidR="00A579A9" w:rsidRPr="00A579A9" w:rsidRDefault="00A579A9" w:rsidP="00A579A9">
      <w:pPr>
        <w:widowControl w:val="0"/>
        <w:autoSpaceDE w:val="0"/>
        <w:autoSpaceDN w:val="0"/>
        <w:adjustRightInd w:val="0"/>
        <w:rPr>
          <w:sz w:val="20"/>
          <w:szCs w:val="20"/>
        </w:rPr>
      </w:pPr>
      <w:r w:rsidRPr="00A579A9">
        <w:rPr>
          <w:sz w:val="20"/>
          <w:szCs w:val="20"/>
        </w:rPr>
        <w:t>2.4 обеспечить заключение договоров с дезинфекционными организациями по проведению истребительных  мероприятий  на подведомственных объектах.</w:t>
      </w:r>
    </w:p>
    <w:p w:rsidR="00A579A9" w:rsidRPr="00A579A9" w:rsidRDefault="00A579A9" w:rsidP="00A579A9">
      <w:pPr>
        <w:widowControl w:val="0"/>
        <w:autoSpaceDE w:val="0"/>
        <w:autoSpaceDN w:val="0"/>
        <w:adjustRightInd w:val="0"/>
        <w:rPr>
          <w:sz w:val="20"/>
          <w:szCs w:val="20"/>
        </w:rPr>
      </w:pPr>
      <w:r w:rsidRPr="00A579A9">
        <w:rPr>
          <w:sz w:val="20"/>
          <w:szCs w:val="20"/>
        </w:rPr>
        <w:t>3. Рекомендовать главам администрации городского поселения п. Кадый и сельских поселений района обеспечить проведение весеннего месячника сплошной дератизации на территории соответствующего поселения.</w:t>
      </w:r>
    </w:p>
    <w:p w:rsidR="00A579A9" w:rsidRPr="00A579A9" w:rsidRDefault="00A579A9" w:rsidP="00A579A9">
      <w:pPr>
        <w:widowControl w:val="0"/>
        <w:autoSpaceDE w:val="0"/>
        <w:autoSpaceDN w:val="0"/>
        <w:adjustRightInd w:val="0"/>
        <w:rPr>
          <w:sz w:val="20"/>
          <w:szCs w:val="20"/>
        </w:rPr>
      </w:pPr>
      <w:r w:rsidRPr="00A579A9">
        <w:rPr>
          <w:sz w:val="20"/>
          <w:szCs w:val="20"/>
        </w:rPr>
        <w:t>3.1 Предусмотреть выделение финансовых средств и своевременное заключение договоров с дезинфекционными организациями на проведение истребительных обработок от грызунов в подведомственных организациях.</w:t>
      </w:r>
    </w:p>
    <w:p w:rsidR="00A579A9" w:rsidRPr="00A579A9" w:rsidRDefault="00A579A9" w:rsidP="00A579A9">
      <w:pPr>
        <w:widowControl w:val="0"/>
        <w:autoSpaceDE w:val="0"/>
        <w:autoSpaceDN w:val="0"/>
        <w:adjustRightInd w:val="0"/>
        <w:rPr>
          <w:sz w:val="20"/>
          <w:szCs w:val="20"/>
        </w:rPr>
      </w:pPr>
    </w:p>
    <w:p w:rsidR="00A579A9" w:rsidRPr="00A579A9" w:rsidRDefault="00A579A9" w:rsidP="00A579A9">
      <w:pPr>
        <w:widowControl w:val="0"/>
        <w:autoSpaceDE w:val="0"/>
        <w:autoSpaceDN w:val="0"/>
        <w:adjustRightInd w:val="0"/>
        <w:rPr>
          <w:sz w:val="20"/>
          <w:szCs w:val="20"/>
        </w:rPr>
      </w:pPr>
      <w:r w:rsidRPr="00A579A9">
        <w:rPr>
          <w:sz w:val="20"/>
          <w:szCs w:val="20"/>
        </w:rPr>
        <w:t>4. Итоги проведения весеннего месячника сплошной дератизации на территории Кадыйского муниципального района рассмотреть на заседании санитарно-противоэпидемической комиссии при администрации Кадыйского муниципального района.</w:t>
      </w:r>
    </w:p>
    <w:p w:rsidR="00A579A9" w:rsidRPr="00A579A9" w:rsidRDefault="00A579A9" w:rsidP="00A579A9">
      <w:pPr>
        <w:widowControl w:val="0"/>
        <w:autoSpaceDE w:val="0"/>
        <w:autoSpaceDN w:val="0"/>
        <w:adjustRightInd w:val="0"/>
        <w:rPr>
          <w:sz w:val="20"/>
          <w:szCs w:val="20"/>
        </w:rPr>
      </w:pPr>
      <w:r w:rsidRPr="00A579A9">
        <w:rPr>
          <w:sz w:val="20"/>
          <w:szCs w:val="20"/>
        </w:rPr>
        <w:t>5. Контроль за исполнением настоящего постановления возложить на заместителя главы по социальным вопросам администрации Кадыйского муниципального района.</w:t>
      </w:r>
    </w:p>
    <w:p w:rsidR="00A579A9" w:rsidRPr="00A579A9" w:rsidRDefault="00A579A9" w:rsidP="00A579A9">
      <w:pPr>
        <w:ind w:left="-284" w:firstLine="284"/>
        <w:rPr>
          <w:spacing w:val="-1"/>
          <w:sz w:val="20"/>
          <w:szCs w:val="20"/>
        </w:rPr>
      </w:pPr>
      <w:r w:rsidRPr="00A579A9">
        <w:rPr>
          <w:sz w:val="20"/>
          <w:szCs w:val="20"/>
        </w:rPr>
        <w:t xml:space="preserve">6. </w:t>
      </w:r>
      <w:r w:rsidRPr="00A579A9">
        <w:rPr>
          <w:spacing w:val="-1"/>
          <w:sz w:val="20"/>
          <w:szCs w:val="20"/>
        </w:rPr>
        <w:t>Постановление вступает в силу с момента официального опубликования.</w:t>
      </w:r>
    </w:p>
    <w:p w:rsidR="00A579A9" w:rsidRPr="00A579A9" w:rsidRDefault="00A579A9" w:rsidP="00A579A9">
      <w:pPr>
        <w:rPr>
          <w:sz w:val="20"/>
          <w:szCs w:val="20"/>
        </w:rPr>
      </w:pPr>
    </w:p>
    <w:p w:rsidR="00A579A9" w:rsidRPr="00A579A9" w:rsidRDefault="00A579A9" w:rsidP="00A579A9">
      <w:pPr>
        <w:rPr>
          <w:sz w:val="20"/>
          <w:szCs w:val="20"/>
        </w:rPr>
      </w:pPr>
      <w:r w:rsidRPr="00A579A9">
        <w:rPr>
          <w:sz w:val="20"/>
          <w:szCs w:val="20"/>
        </w:rPr>
        <w:t>Глава администрации</w:t>
      </w:r>
    </w:p>
    <w:p w:rsidR="00A579A9" w:rsidRPr="00A579A9" w:rsidRDefault="00A579A9" w:rsidP="00A579A9">
      <w:pPr>
        <w:widowControl w:val="0"/>
        <w:autoSpaceDE w:val="0"/>
        <w:autoSpaceDN w:val="0"/>
        <w:adjustRightInd w:val="0"/>
        <w:rPr>
          <w:sz w:val="20"/>
          <w:szCs w:val="20"/>
        </w:rPr>
      </w:pPr>
      <w:r w:rsidRPr="00A579A9">
        <w:rPr>
          <w:sz w:val="20"/>
          <w:szCs w:val="20"/>
        </w:rPr>
        <w:t xml:space="preserve">Кадыйского муниципального района   </w:t>
      </w:r>
      <w:r>
        <w:rPr>
          <w:sz w:val="20"/>
          <w:szCs w:val="20"/>
        </w:rPr>
        <w:t xml:space="preserve">   </w:t>
      </w:r>
      <w:r w:rsidRPr="00A579A9">
        <w:rPr>
          <w:sz w:val="20"/>
          <w:szCs w:val="20"/>
        </w:rPr>
        <w:t>Е.Ю.Большаков</w:t>
      </w:r>
    </w:p>
    <w:p w:rsidR="00A579A9" w:rsidRPr="00A579A9" w:rsidRDefault="00A579A9" w:rsidP="00A579A9">
      <w:pPr>
        <w:rPr>
          <w:sz w:val="20"/>
          <w:szCs w:val="20"/>
        </w:rPr>
      </w:pPr>
    </w:p>
    <w:p w:rsidR="00A579A9" w:rsidRDefault="00A579A9" w:rsidP="00A579A9">
      <w:pPr>
        <w:rPr>
          <w:sz w:val="26"/>
          <w:szCs w:val="26"/>
        </w:rPr>
      </w:pPr>
    </w:p>
    <w:p w:rsidR="00A579A9" w:rsidRPr="00A579A9" w:rsidRDefault="00A579A9" w:rsidP="00A579A9">
      <w:pPr>
        <w:jc w:val="center"/>
        <w:rPr>
          <w:sz w:val="20"/>
          <w:szCs w:val="20"/>
        </w:rPr>
      </w:pPr>
      <w:r w:rsidRPr="00A579A9">
        <w:rPr>
          <w:sz w:val="20"/>
          <w:szCs w:val="20"/>
        </w:rPr>
        <w:t>РОССИЙСКАЯ</w:t>
      </w:r>
      <w:r w:rsidRPr="00A579A9">
        <w:rPr>
          <w:rFonts w:eastAsia="Times New Roman"/>
          <w:sz w:val="20"/>
          <w:szCs w:val="20"/>
        </w:rPr>
        <w:t xml:space="preserve"> </w:t>
      </w:r>
      <w:r w:rsidRPr="00A579A9">
        <w:rPr>
          <w:sz w:val="20"/>
          <w:szCs w:val="20"/>
        </w:rPr>
        <w:t>ФЕДЕРАЦИЯ</w:t>
      </w:r>
    </w:p>
    <w:p w:rsidR="00A579A9" w:rsidRPr="00A579A9" w:rsidRDefault="00A579A9" w:rsidP="00A579A9">
      <w:pPr>
        <w:pStyle w:val="21"/>
        <w:ind w:left="0"/>
        <w:jc w:val="center"/>
        <w:rPr>
          <w:rFonts w:ascii="Times New Roman" w:hAnsi="Times New Roman" w:cs="Times New Roman"/>
          <w:sz w:val="20"/>
          <w:szCs w:val="20"/>
        </w:rPr>
      </w:pPr>
      <w:r w:rsidRPr="00A579A9">
        <w:rPr>
          <w:rFonts w:ascii="Times New Roman" w:hAnsi="Times New Roman" w:cs="Times New Roman"/>
          <w:sz w:val="20"/>
          <w:szCs w:val="20"/>
        </w:rPr>
        <w:t>КОСТРОМСКАЯ</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ОБЛАСТЬ</w:t>
      </w:r>
    </w:p>
    <w:p w:rsidR="00A579A9" w:rsidRPr="00A579A9" w:rsidRDefault="00A579A9" w:rsidP="00A579A9">
      <w:pPr>
        <w:pStyle w:val="21"/>
        <w:ind w:left="0"/>
        <w:jc w:val="center"/>
        <w:rPr>
          <w:rFonts w:ascii="Times New Roman" w:hAnsi="Times New Roman" w:cs="Times New Roman"/>
          <w:sz w:val="20"/>
          <w:szCs w:val="20"/>
        </w:rPr>
      </w:pPr>
      <w:r w:rsidRPr="00A579A9">
        <w:rPr>
          <w:rFonts w:ascii="Times New Roman" w:hAnsi="Times New Roman" w:cs="Times New Roman"/>
          <w:sz w:val="20"/>
          <w:szCs w:val="20"/>
        </w:rPr>
        <w:t>АДМИНИСТРАЦИЯ</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КАДЫЙСКОГО</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МУНИЦИПАЛЬНОГО</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РАЙОНА</w:t>
      </w:r>
    </w:p>
    <w:p w:rsidR="00A579A9" w:rsidRPr="00A579A9" w:rsidRDefault="00A579A9" w:rsidP="00A579A9">
      <w:pPr>
        <w:pStyle w:val="21"/>
        <w:ind w:left="0"/>
        <w:jc w:val="center"/>
        <w:rPr>
          <w:rFonts w:ascii="Times New Roman" w:hAnsi="Times New Roman" w:cs="Times New Roman"/>
          <w:sz w:val="20"/>
          <w:szCs w:val="20"/>
        </w:rPr>
      </w:pPr>
    </w:p>
    <w:p w:rsidR="00A579A9" w:rsidRPr="00A579A9" w:rsidRDefault="00A579A9" w:rsidP="00A579A9">
      <w:pPr>
        <w:pStyle w:val="21"/>
        <w:ind w:left="0"/>
        <w:jc w:val="center"/>
        <w:rPr>
          <w:rFonts w:ascii="Times New Roman" w:hAnsi="Times New Roman" w:cs="Times New Roman"/>
          <w:sz w:val="20"/>
          <w:szCs w:val="20"/>
        </w:rPr>
      </w:pPr>
      <w:r w:rsidRPr="00A579A9">
        <w:rPr>
          <w:rFonts w:ascii="Times New Roman" w:hAnsi="Times New Roman" w:cs="Times New Roman"/>
          <w:sz w:val="20"/>
          <w:szCs w:val="20"/>
        </w:rPr>
        <w:t>П О С Т А Н О В Л Е Н И Е</w:t>
      </w:r>
    </w:p>
    <w:p w:rsidR="00A579A9" w:rsidRPr="00A579A9" w:rsidRDefault="00A579A9" w:rsidP="00A579A9">
      <w:pPr>
        <w:pStyle w:val="21"/>
        <w:ind w:left="0"/>
        <w:jc w:val="center"/>
        <w:rPr>
          <w:rFonts w:ascii="Times New Roman" w:hAnsi="Times New Roman" w:cs="Times New Roman"/>
          <w:sz w:val="20"/>
          <w:szCs w:val="20"/>
        </w:rPr>
      </w:pPr>
    </w:p>
    <w:p w:rsidR="00A579A9" w:rsidRPr="00A579A9" w:rsidRDefault="00A579A9" w:rsidP="00A579A9">
      <w:pPr>
        <w:pStyle w:val="21"/>
        <w:ind w:left="0"/>
        <w:rPr>
          <w:rFonts w:ascii="Times New Roman" w:eastAsia="Times New Roman" w:hAnsi="Times New Roman" w:cs="Times New Roman"/>
          <w:sz w:val="20"/>
          <w:szCs w:val="20"/>
          <w:u w:val="single"/>
        </w:rPr>
      </w:pPr>
      <w:r w:rsidRPr="00A579A9">
        <w:rPr>
          <w:rFonts w:ascii="Times New Roman" w:hAnsi="Times New Roman" w:cs="Times New Roman"/>
          <w:sz w:val="20"/>
          <w:szCs w:val="20"/>
        </w:rPr>
        <w:t>«</w:t>
      </w:r>
      <w:r w:rsidRPr="00A579A9">
        <w:rPr>
          <w:rFonts w:ascii="Times New Roman" w:eastAsia="Times New Roman" w:hAnsi="Times New Roman" w:cs="Times New Roman"/>
          <w:sz w:val="20"/>
          <w:szCs w:val="20"/>
        </w:rPr>
        <w:t xml:space="preserve"> 27 </w:t>
      </w:r>
      <w:r w:rsidRPr="00A579A9">
        <w:rPr>
          <w:rFonts w:ascii="Times New Roman" w:hAnsi="Times New Roman" w:cs="Times New Roman"/>
          <w:sz w:val="20"/>
          <w:szCs w:val="20"/>
        </w:rPr>
        <w:t>»</w:t>
      </w:r>
      <w:r w:rsidRPr="00A579A9">
        <w:rPr>
          <w:rFonts w:ascii="Times New Roman" w:eastAsia="Times New Roman" w:hAnsi="Times New Roman" w:cs="Times New Roman"/>
          <w:sz w:val="20"/>
          <w:szCs w:val="20"/>
        </w:rPr>
        <w:t xml:space="preserve"> марта </w:t>
      </w:r>
      <w:r w:rsidRPr="00A579A9">
        <w:rPr>
          <w:rFonts w:ascii="Times New Roman" w:hAnsi="Times New Roman" w:cs="Times New Roman"/>
          <w:sz w:val="20"/>
          <w:szCs w:val="20"/>
        </w:rPr>
        <w:t xml:space="preserve">2020 г.                                                                                        </w:t>
      </w:r>
      <w:r>
        <w:rPr>
          <w:rFonts w:ascii="Times New Roman" w:hAnsi="Times New Roman" w:cs="Times New Roman"/>
          <w:sz w:val="20"/>
          <w:szCs w:val="20"/>
        </w:rPr>
        <w:t xml:space="preserve">                                    </w:t>
      </w:r>
      <w:r w:rsidRPr="00A579A9">
        <w:rPr>
          <w:rFonts w:ascii="Times New Roman" w:hAnsi="Times New Roman" w:cs="Times New Roman"/>
          <w:sz w:val="20"/>
          <w:szCs w:val="20"/>
        </w:rPr>
        <w:t xml:space="preserve">              </w:t>
      </w:r>
      <w:r w:rsidRPr="00A579A9">
        <w:rPr>
          <w:rFonts w:ascii="Times New Roman" w:eastAsia="Times New Roman" w:hAnsi="Times New Roman" w:cs="Times New Roman"/>
          <w:sz w:val="20"/>
          <w:szCs w:val="20"/>
        </w:rPr>
        <w:t xml:space="preserve">№  143  </w:t>
      </w:r>
    </w:p>
    <w:p w:rsidR="00A579A9" w:rsidRPr="00A579A9" w:rsidRDefault="00A579A9" w:rsidP="00A579A9">
      <w:pPr>
        <w:pStyle w:val="21"/>
        <w:ind w:left="0"/>
        <w:rPr>
          <w:rFonts w:ascii="Times New Roman" w:eastAsia="Times New Roman" w:hAnsi="Times New Roman" w:cs="Times New Roman"/>
          <w:sz w:val="20"/>
          <w:szCs w:val="20"/>
        </w:rPr>
      </w:pPr>
    </w:p>
    <w:p w:rsidR="00A579A9" w:rsidRPr="00A579A9" w:rsidRDefault="00A579A9" w:rsidP="00A579A9">
      <w:pPr>
        <w:pStyle w:val="21"/>
        <w:ind w:left="0" w:right="5384"/>
        <w:rPr>
          <w:rFonts w:ascii="Times New Roman" w:hAnsi="Times New Roman" w:cs="Times New Roman"/>
          <w:sz w:val="20"/>
          <w:szCs w:val="20"/>
        </w:rPr>
      </w:pPr>
      <w:r w:rsidRPr="00A579A9">
        <w:rPr>
          <w:rFonts w:ascii="Times New Roman" w:hAnsi="Times New Roman" w:cs="Times New Roman"/>
          <w:sz w:val="20"/>
          <w:szCs w:val="20"/>
        </w:rPr>
        <w:t>О</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мероприятиях</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по</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профилактике инфекций, передающихся клещами,</w:t>
      </w:r>
      <w:r w:rsidRPr="00A579A9">
        <w:rPr>
          <w:rFonts w:ascii="Times New Roman" w:eastAsia="Times New Roman" w:hAnsi="Times New Roman" w:cs="Times New Roman"/>
          <w:sz w:val="20"/>
          <w:szCs w:val="20"/>
        </w:rPr>
        <w:t xml:space="preserve"> в Кадыйском районе в </w:t>
      </w:r>
      <w:r w:rsidRPr="00A579A9">
        <w:rPr>
          <w:rFonts w:ascii="Times New Roman" w:hAnsi="Times New Roman" w:cs="Times New Roman"/>
          <w:sz w:val="20"/>
          <w:szCs w:val="20"/>
        </w:rPr>
        <w:t>2020 году</w:t>
      </w:r>
    </w:p>
    <w:p w:rsidR="00A579A9" w:rsidRPr="00A579A9" w:rsidRDefault="00A579A9" w:rsidP="00A579A9">
      <w:pPr>
        <w:pStyle w:val="21"/>
        <w:ind w:left="0"/>
        <w:rPr>
          <w:rFonts w:ascii="Times New Roman" w:hAnsi="Times New Roman" w:cs="Times New Roman"/>
          <w:sz w:val="20"/>
          <w:szCs w:val="20"/>
        </w:rPr>
      </w:pPr>
    </w:p>
    <w:p w:rsidR="00A579A9" w:rsidRPr="00A579A9" w:rsidRDefault="00A579A9" w:rsidP="00A579A9">
      <w:pPr>
        <w:autoSpaceDE w:val="0"/>
        <w:autoSpaceDN w:val="0"/>
        <w:adjustRightInd w:val="0"/>
        <w:ind w:firstLine="540"/>
        <w:rPr>
          <w:color w:val="000000"/>
          <w:sz w:val="20"/>
          <w:szCs w:val="20"/>
        </w:rPr>
      </w:pPr>
      <w:r w:rsidRPr="00A579A9">
        <w:rPr>
          <w:sz w:val="20"/>
          <w:szCs w:val="20"/>
        </w:rPr>
        <w:t>С</w:t>
      </w:r>
      <w:r w:rsidRPr="00A579A9">
        <w:rPr>
          <w:rFonts w:eastAsia="Times New Roman"/>
          <w:sz w:val="20"/>
          <w:szCs w:val="20"/>
        </w:rPr>
        <w:t xml:space="preserve"> </w:t>
      </w:r>
      <w:r w:rsidRPr="00A579A9">
        <w:rPr>
          <w:sz w:val="20"/>
          <w:szCs w:val="20"/>
        </w:rPr>
        <w:t>целью</w:t>
      </w:r>
      <w:r w:rsidRPr="00A579A9">
        <w:rPr>
          <w:rFonts w:eastAsia="Times New Roman"/>
          <w:sz w:val="20"/>
          <w:szCs w:val="20"/>
        </w:rPr>
        <w:t xml:space="preserve"> </w:t>
      </w:r>
      <w:r w:rsidRPr="00A579A9">
        <w:rPr>
          <w:sz w:val="20"/>
          <w:szCs w:val="20"/>
        </w:rPr>
        <w:t>предупреждения</w:t>
      </w:r>
      <w:r w:rsidRPr="00A579A9">
        <w:rPr>
          <w:rFonts w:eastAsia="Times New Roman"/>
          <w:sz w:val="20"/>
          <w:szCs w:val="20"/>
        </w:rPr>
        <w:t xml:space="preserve"> </w:t>
      </w:r>
      <w:r w:rsidRPr="00A579A9">
        <w:rPr>
          <w:sz w:val="20"/>
          <w:szCs w:val="20"/>
        </w:rPr>
        <w:t>распространения</w:t>
      </w:r>
      <w:r w:rsidRPr="00A579A9">
        <w:rPr>
          <w:rFonts w:eastAsia="Times New Roman"/>
          <w:sz w:val="20"/>
          <w:szCs w:val="20"/>
        </w:rPr>
        <w:t xml:space="preserve"> </w:t>
      </w:r>
      <w:r w:rsidRPr="00A579A9">
        <w:rPr>
          <w:sz w:val="20"/>
          <w:szCs w:val="20"/>
        </w:rPr>
        <w:t>инфекций, передающихся клещами,</w:t>
      </w:r>
      <w:r w:rsidRPr="00A579A9">
        <w:rPr>
          <w:rFonts w:eastAsia="Times New Roman"/>
          <w:sz w:val="20"/>
          <w:szCs w:val="20"/>
        </w:rPr>
        <w:t xml:space="preserve"> </w:t>
      </w:r>
      <w:r w:rsidRPr="00A579A9">
        <w:rPr>
          <w:sz w:val="20"/>
          <w:szCs w:val="20"/>
        </w:rPr>
        <w:t>на</w:t>
      </w:r>
      <w:r w:rsidRPr="00A579A9">
        <w:rPr>
          <w:rFonts w:eastAsia="Times New Roman"/>
          <w:sz w:val="20"/>
          <w:szCs w:val="20"/>
        </w:rPr>
        <w:t xml:space="preserve"> </w:t>
      </w:r>
      <w:r w:rsidRPr="00A579A9">
        <w:rPr>
          <w:sz w:val="20"/>
          <w:szCs w:val="20"/>
        </w:rPr>
        <w:t>территории</w:t>
      </w:r>
      <w:r w:rsidRPr="00A579A9">
        <w:rPr>
          <w:rFonts w:eastAsia="Times New Roman"/>
          <w:sz w:val="20"/>
          <w:szCs w:val="20"/>
        </w:rPr>
        <w:t xml:space="preserve"> </w:t>
      </w:r>
      <w:r w:rsidRPr="00A579A9">
        <w:rPr>
          <w:sz w:val="20"/>
          <w:szCs w:val="20"/>
        </w:rPr>
        <w:t>Кадыйского</w:t>
      </w:r>
      <w:r w:rsidRPr="00A579A9">
        <w:rPr>
          <w:rFonts w:eastAsia="Times New Roman"/>
          <w:sz w:val="20"/>
          <w:szCs w:val="20"/>
        </w:rPr>
        <w:t xml:space="preserve"> </w:t>
      </w:r>
      <w:r w:rsidRPr="00A579A9">
        <w:rPr>
          <w:sz w:val="20"/>
          <w:szCs w:val="20"/>
        </w:rPr>
        <w:t>района</w:t>
      </w:r>
      <w:r w:rsidRPr="00A579A9">
        <w:rPr>
          <w:rFonts w:eastAsia="Times New Roman"/>
          <w:sz w:val="20"/>
          <w:szCs w:val="20"/>
        </w:rPr>
        <w:t xml:space="preserve"> </w:t>
      </w:r>
      <w:r w:rsidRPr="00A579A9">
        <w:rPr>
          <w:sz w:val="20"/>
          <w:szCs w:val="20"/>
        </w:rPr>
        <w:t>в</w:t>
      </w:r>
      <w:r w:rsidRPr="00A579A9">
        <w:rPr>
          <w:rFonts w:eastAsia="Times New Roman"/>
          <w:sz w:val="20"/>
          <w:szCs w:val="20"/>
        </w:rPr>
        <w:t xml:space="preserve"> </w:t>
      </w:r>
      <w:r w:rsidRPr="00A579A9">
        <w:rPr>
          <w:sz w:val="20"/>
          <w:szCs w:val="20"/>
        </w:rPr>
        <w:t>2020</w:t>
      </w:r>
      <w:r w:rsidRPr="00A579A9">
        <w:rPr>
          <w:rFonts w:eastAsia="Times New Roman"/>
          <w:sz w:val="20"/>
          <w:szCs w:val="20"/>
        </w:rPr>
        <w:t xml:space="preserve"> </w:t>
      </w:r>
      <w:r w:rsidRPr="00A579A9">
        <w:rPr>
          <w:sz w:val="20"/>
          <w:szCs w:val="20"/>
        </w:rPr>
        <w:t xml:space="preserve">г., 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30.03.1999 г. № 52-ФЗ «О санитарно-эпидемиологическом благополучии населения», постановлением главного государственного санитарного врача Российской Федерации федеральной службы по надзору в сфере защиты прав потребителей и благополучия человека от 12 мая 2011 года № 53 «Об усовершенствовании эпидемиологического надзора и профилактических мероприятий в </w:t>
      </w:r>
      <w:r w:rsidRPr="00A579A9">
        <w:rPr>
          <w:sz w:val="20"/>
          <w:szCs w:val="20"/>
        </w:rPr>
        <w:lastRenderedPageBreak/>
        <w:t xml:space="preserve">отношении клещевого вирусного энцефалита», Уставом Кадыйского муниципального района, </w:t>
      </w:r>
      <w:r w:rsidRPr="00A579A9">
        <w:rPr>
          <w:rFonts w:eastAsia="Andale Sans UI"/>
          <w:sz w:val="20"/>
          <w:szCs w:val="20"/>
          <w:lang w:eastAsia="ar-SA"/>
        </w:rPr>
        <w:t xml:space="preserve">администрация Кадыйского муниципального района </w:t>
      </w:r>
      <w:proofErr w:type="spellStart"/>
      <w:r w:rsidRPr="00A579A9">
        <w:rPr>
          <w:rFonts w:eastAsia="Andale Sans UI"/>
          <w:b/>
          <w:sz w:val="20"/>
          <w:szCs w:val="20"/>
          <w:lang w:eastAsia="ar-SA"/>
        </w:rPr>
        <w:t>п</w:t>
      </w:r>
      <w:proofErr w:type="spellEnd"/>
      <w:r w:rsidRPr="00A579A9">
        <w:rPr>
          <w:rFonts w:eastAsia="Andale Sans UI"/>
          <w:b/>
          <w:sz w:val="20"/>
          <w:szCs w:val="20"/>
          <w:lang w:eastAsia="ar-SA"/>
        </w:rPr>
        <w:t xml:space="preserve"> о с т а </w:t>
      </w:r>
      <w:proofErr w:type="spellStart"/>
      <w:r w:rsidRPr="00A579A9">
        <w:rPr>
          <w:rFonts w:eastAsia="Andale Sans UI"/>
          <w:b/>
          <w:sz w:val="20"/>
          <w:szCs w:val="20"/>
          <w:lang w:eastAsia="ar-SA"/>
        </w:rPr>
        <w:t>н</w:t>
      </w:r>
      <w:proofErr w:type="spellEnd"/>
      <w:r w:rsidRPr="00A579A9">
        <w:rPr>
          <w:rFonts w:eastAsia="Andale Sans UI"/>
          <w:b/>
          <w:sz w:val="20"/>
          <w:szCs w:val="20"/>
          <w:lang w:eastAsia="ar-SA"/>
        </w:rPr>
        <w:t xml:space="preserve"> о в л я е т:</w:t>
      </w:r>
    </w:p>
    <w:p w:rsidR="00A579A9" w:rsidRPr="00A579A9" w:rsidRDefault="00A579A9" w:rsidP="00A579A9">
      <w:pPr>
        <w:pStyle w:val="21"/>
        <w:ind w:left="0" w:firstLine="709"/>
        <w:rPr>
          <w:rFonts w:ascii="Times New Roman" w:hAnsi="Times New Roman" w:cs="Times New Roman"/>
          <w:sz w:val="20"/>
          <w:szCs w:val="20"/>
        </w:rPr>
      </w:pPr>
    </w:p>
    <w:p w:rsidR="00A579A9" w:rsidRPr="00A579A9" w:rsidRDefault="00A579A9" w:rsidP="00A579A9">
      <w:pPr>
        <w:pStyle w:val="21"/>
        <w:ind w:left="0"/>
        <w:rPr>
          <w:rFonts w:ascii="Times New Roman" w:hAnsi="Times New Roman" w:cs="Times New Roman"/>
          <w:sz w:val="20"/>
          <w:szCs w:val="20"/>
        </w:rPr>
      </w:pPr>
      <w:r w:rsidRPr="00A579A9">
        <w:rPr>
          <w:rFonts w:ascii="Times New Roman" w:hAnsi="Times New Roman" w:cs="Times New Roman"/>
          <w:sz w:val="20"/>
          <w:szCs w:val="20"/>
        </w:rPr>
        <w:t>1.</w:t>
      </w:r>
      <w:r w:rsidRPr="00A579A9">
        <w:rPr>
          <w:rFonts w:ascii="Times New Roman" w:eastAsia="Times New Roman" w:hAnsi="Times New Roman" w:cs="Times New Roman"/>
          <w:sz w:val="20"/>
          <w:szCs w:val="20"/>
        </w:rPr>
        <w:t xml:space="preserve"> Рекомендовать г</w:t>
      </w:r>
      <w:r w:rsidRPr="00A579A9">
        <w:rPr>
          <w:rFonts w:ascii="Times New Roman" w:hAnsi="Times New Roman" w:cs="Times New Roman"/>
          <w:sz w:val="20"/>
          <w:szCs w:val="20"/>
        </w:rPr>
        <w:t>лавам</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поселений</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Кадыйского</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муниципального</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района:</w:t>
      </w:r>
    </w:p>
    <w:p w:rsidR="00A579A9" w:rsidRPr="00A579A9" w:rsidRDefault="00A579A9" w:rsidP="00A579A9">
      <w:pPr>
        <w:pStyle w:val="21"/>
        <w:ind w:left="0"/>
        <w:rPr>
          <w:rFonts w:ascii="Times New Roman" w:hAnsi="Times New Roman" w:cs="Times New Roman"/>
          <w:sz w:val="20"/>
          <w:szCs w:val="20"/>
        </w:rPr>
      </w:pPr>
      <w:r w:rsidRPr="00A579A9">
        <w:rPr>
          <w:rFonts w:ascii="Times New Roman" w:hAnsi="Times New Roman" w:cs="Times New Roman"/>
          <w:sz w:val="20"/>
          <w:szCs w:val="20"/>
        </w:rPr>
        <w:t>1.1</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реализовать</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в</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апреле-сентябре</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2020</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г.</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комплекс</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мер, направленных</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на</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предупреждение</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распространения</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инфекций, передающихся клещами;</w:t>
      </w:r>
    </w:p>
    <w:p w:rsidR="00A579A9" w:rsidRPr="00A579A9" w:rsidRDefault="00A579A9" w:rsidP="00A579A9">
      <w:pPr>
        <w:pStyle w:val="21"/>
        <w:ind w:left="0"/>
        <w:rPr>
          <w:rFonts w:ascii="Times New Roman" w:eastAsia="Times New Roman" w:hAnsi="Times New Roman" w:cs="Times New Roman"/>
          <w:sz w:val="20"/>
          <w:szCs w:val="20"/>
        </w:rPr>
      </w:pPr>
      <w:r w:rsidRPr="00A579A9">
        <w:rPr>
          <w:rFonts w:ascii="Times New Roman" w:hAnsi="Times New Roman" w:cs="Times New Roman"/>
          <w:sz w:val="20"/>
          <w:szCs w:val="20"/>
        </w:rPr>
        <w:t>1.2</w:t>
      </w:r>
      <w:r w:rsidRPr="00A579A9">
        <w:rPr>
          <w:rFonts w:ascii="Times New Roman" w:eastAsia="Times New Roman" w:hAnsi="Times New Roman" w:cs="Times New Roman"/>
          <w:sz w:val="20"/>
          <w:szCs w:val="20"/>
        </w:rPr>
        <w:t xml:space="preserve"> о</w:t>
      </w:r>
      <w:r w:rsidRPr="00A579A9">
        <w:rPr>
          <w:rFonts w:ascii="Times New Roman" w:hAnsi="Times New Roman" w:cs="Times New Roman"/>
          <w:sz w:val="20"/>
          <w:szCs w:val="20"/>
        </w:rPr>
        <w:t>пределить</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объемы</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финансирования</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на</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проведение</w:t>
      </w:r>
      <w:r w:rsidRPr="00A579A9">
        <w:rPr>
          <w:rFonts w:ascii="Times New Roman" w:eastAsia="Times New Roman" w:hAnsi="Times New Roman" w:cs="Times New Roman"/>
          <w:sz w:val="20"/>
          <w:szCs w:val="20"/>
        </w:rPr>
        <w:t xml:space="preserve"> </w:t>
      </w:r>
      <w:proofErr w:type="spellStart"/>
      <w:r w:rsidRPr="00A579A9">
        <w:rPr>
          <w:rFonts w:ascii="Times New Roman" w:hAnsi="Times New Roman" w:cs="Times New Roman"/>
          <w:sz w:val="20"/>
          <w:szCs w:val="20"/>
        </w:rPr>
        <w:t>акарицидных</w:t>
      </w:r>
      <w:proofErr w:type="spellEnd"/>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и</w:t>
      </w:r>
      <w:r w:rsidRPr="00A579A9">
        <w:rPr>
          <w:rFonts w:ascii="Times New Roman" w:eastAsia="Times New Roman" w:hAnsi="Times New Roman" w:cs="Times New Roman"/>
          <w:sz w:val="20"/>
          <w:szCs w:val="20"/>
        </w:rPr>
        <w:t xml:space="preserve"> </w:t>
      </w:r>
      <w:proofErr w:type="spellStart"/>
      <w:r w:rsidRPr="00A579A9">
        <w:rPr>
          <w:rFonts w:ascii="Times New Roman" w:hAnsi="Times New Roman" w:cs="Times New Roman"/>
          <w:sz w:val="20"/>
          <w:szCs w:val="20"/>
        </w:rPr>
        <w:t>дератизационных</w:t>
      </w:r>
      <w:proofErr w:type="spellEnd"/>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мероприятий</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в</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поселениях;</w:t>
      </w:r>
    </w:p>
    <w:p w:rsidR="00A579A9" w:rsidRPr="00A579A9" w:rsidRDefault="00A579A9" w:rsidP="00A579A9">
      <w:pPr>
        <w:pStyle w:val="21"/>
        <w:ind w:left="0"/>
        <w:rPr>
          <w:rFonts w:ascii="Times New Roman" w:hAnsi="Times New Roman" w:cs="Times New Roman"/>
          <w:sz w:val="20"/>
          <w:szCs w:val="20"/>
        </w:rPr>
      </w:pPr>
      <w:r w:rsidRPr="00A579A9">
        <w:rPr>
          <w:rFonts w:ascii="Times New Roman" w:eastAsia="Times New Roman" w:hAnsi="Times New Roman" w:cs="Times New Roman"/>
          <w:sz w:val="20"/>
          <w:szCs w:val="20"/>
        </w:rPr>
        <w:t xml:space="preserve">1.3 </w:t>
      </w:r>
      <w:r w:rsidRPr="00A579A9">
        <w:rPr>
          <w:rFonts w:ascii="Times New Roman" w:hAnsi="Times New Roman" w:cs="Times New Roman"/>
          <w:sz w:val="20"/>
          <w:szCs w:val="20"/>
        </w:rPr>
        <w:t>обратить</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особое</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внимание</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на</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места</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массового</w:t>
      </w:r>
      <w:r w:rsidRPr="00A579A9">
        <w:rPr>
          <w:rFonts w:ascii="Times New Roman" w:eastAsia="Times New Roman" w:hAnsi="Times New Roman" w:cs="Times New Roman"/>
          <w:sz w:val="20"/>
          <w:szCs w:val="20"/>
        </w:rPr>
        <w:t xml:space="preserve"> пребывания людей</w:t>
      </w:r>
      <w:r w:rsidRPr="00A579A9">
        <w:rPr>
          <w:rFonts w:ascii="Times New Roman" w:hAnsi="Times New Roman" w:cs="Times New Roman"/>
          <w:sz w:val="20"/>
          <w:szCs w:val="20"/>
        </w:rPr>
        <w:t>,</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базы</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отдыха, кладбища.</w:t>
      </w:r>
    </w:p>
    <w:p w:rsidR="00A579A9" w:rsidRPr="00A579A9" w:rsidRDefault="00A579A9" w:rsidP="00A579A9">
      <w:pPr>
        <w:pStyle w:val="21"/>
        <w:ind w:left="0"/>
        <w:rPr>
          <w:rFonts w:ascii="Times New Roman" w:hAnsi="Times New Roman" w:cs="Times New Roman"/>
          <w:sz w:val="20"/>
          <w:szCs w:val="20"/>
        </w:rPr>
      </w:pPr>
      <w:r w:rsidRPr="00A579A9">
        <w:rPr>
          <w:rFonts w:ascii="Times New Roman" w:hAnsi="Times New Roman" w:cs="Times New Roman"/>
          <w:sz w:val="20"/>
          <w:szCs w:val="20"/>
        </w:rPr>
        <w:t>2.</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Начальнику</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отдела</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образования</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администрации</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Кадыйского</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муниципального</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района</w:t>
      </w:r>
      <w:r w:rsidRPr="00A579A9">
        <w:rPr>
          <w:rFonts w:ascii="Times New Roman" w:eastAsia="Times New Roman" w:hAnsi="Times New Roman" w:cs="Times New Roman"/>
          <w:sz w:val="20"/>
          <w:szCs w:val="20"/>
        </w:rPr>
        <w:t xml:space="preserve"> в течение </w:t>
      </w:r>
      <w:proofErr w:type="spellStart"/>
      <w:r w:rsidRPr="00A579A9">
        <w:rPr>
          <w:rFonts w:ascii="Times New Roman" w:eastAsia="Times New Roman" w:hAnsi="Times New Roman" w:cs="Times New Roman"/>
          <w:sz w:val="20"/>
          <w:szCs w:val="20"/>
        </w:rPr>
        <w:t>эпидсезона</w:t>
      </w:r>
      <w:proofErr w:type="spellEnd"/>
      <w:r w:rsidRPr="00A579A9">
        <w:rPr>
          <w:rFonts w:ascii="Times New Roman" w:eastAsia="Times New Roman" w:hAnsi="Times New Roman" w:cs="Times New Roman"/>
          <w:sz w:val="20"/>
          <w:szCs w:val="20"/>
        </w:rPr>
        <w:t xml:space="preserve"> (апрель-сентябрь) 2020 года организовать неоднократное, не реже 1 раза в месяц (при наличии клещей), проведение </w:t>
      </w:r>
      <w:proofErr w:type="spellStart"/>
      <w:r w:rsidRPr="00A579A9">
        <w:rPr>
          <w:rFonts w:ascii="Times New Roman" w:eastAsia="Times New Roman" w:hAnsi="Times New Roman" w:cs="Times New Roman"/>
          <w:sz w:val="20"/>
          <w:szCs w:val="20"/>
        </w:rPr>
        <w:t>акарицидной</w:t>
      </w:r>
      <w:proofErr w:type="spellEnd"/>
      <w:r w:rsidRPr="00A579A9">
        <w:rPr>
          <w:rFonts w:ascii="Times New Roman" w:eastAsia="Times New Roman" w:hAnsi="Times New Roman" w:cs="Times New Roman"/>
          <w:sz w:val="20"/>
          <w:szCs w:val="20"/>
        </w:rPr>
        <w:t xml:space="preserve"> обработки подведомственных территорий, в первую очередь летних оздоровительных учреждений п</w:t>
      </w:r>
      <w:r w:rsidRPr="00A579A9">
        <w:rPr>
          <w:rFonts w:ascii="Times New Roman" w:hAnsi="Times New Roman" w:cs="Times New Roman"/>
          <w:sz w:val="20"/>
          <w:szCs w:val="20"/>
        </w:rPr>
        <w:t>ри</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открытии</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летних</w:t>
      </w:r>
      <w:r w:rsidRPr="00A579A9">
        <w:rPr>
          <w:rFonts w:ascii="Times New Roman" w:eastAsia="Times New Roman" w:hAnsi="Times New Roman" w:cs="Times New Roman"/>
          <w:sz w:val="20"/>
          <w:szCs w:val="20"/>
        </w:rPr>
        <w:t xml:space="preserve"> пришкольных лагерей </w:t>
      </w:r>
      <w:r w:rsidRPr="00A579A9">
        <w:rPr>
          <w:rFonts w:ascii="Times New Roman" w:hAnsi="Times New Roman" w:cs="Times New Roman"/>
          <w:sz w:val="20"/>
          <w:szCs w:val="20"/>
        </w:rPr>
        <w:t>с</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дневным</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пребыванием</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детей.</w:t>
      </w:r>
      <w:r w:rsidRPr="00A579A9">
        <w:rPr>
          <w:rFonts w:ascii="Times New Roman" w:eastAsia="Times New Roman" w:hAnsi="Times New Roman" w:cs="Times New Roman"/>
          <w:sz w:val="20"/>
          <w:szCs w:val="20"/>
        </w:rPr>
        <w:t xml:space="preserve"> </w:t>
      </w:r>
    </w:p>
    <w:p w:rsidR="00A579A9" w:rsidRPr="00A579A9" w:rsidRDefault="00A579A9" w:rsidP="00A579A9">
      <w:pPr>
        <w:pStyle w:val="21"/>
        <w:ind w:left="0"/>
        <w:rPr>
          <w:rFonts w:ascii="Times New Roman" w:hAnsi="Times New Roman" w:cs="Times New Roman"/>
          <w:sz w:val="20"/>
          <w:szCs w:val="20"/>
        </w:rPr>
      </w:pPr>
      <w:r w:rsidRPr="00A579A9">
        <w:rPr>
          <w:rFonts w:ascii="Times New Roman" w:hAnsi="Times New Roman" w:cs="Times New Roman"/>
          <w:sz w:val="20"/>
          <w:szCs w:val="20"/>
        </w:rPr>
        <w:t>3.</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Рекомендовать руководителям</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предприятий,</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организаций,</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объединений</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независимо</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от</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форм</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собственности:</w:t>
      </w:r>
    </w:p>
    <w:p w:rsidR="00A579A9" w:rsidRPr="00A579A9" w:rsidRDefault="00A579A9" w:rsidP="00A579A9">
      <w:pPr>
        <w:pStyle w:val="21"/>
        <w:ind w:left="0"/>
        <w:rPr>
          <w:rFonts w:ascii="Times New Roman" w:hAnsi="Times New Roman" w:cs="Times New Roman"/>
          <w:sz w:val="20"/>
          <w:szCs w:val="20"/>
        </w:rPr>
      </w:pPr>
      <w:r w:rsidRPr="00A579A9">
        <w:rPr>
          <w:rFonts w:ascii="Times New Roman" w:hAnsi="Times New Roman" w:cs="Times New Roman"/>
          <w:sz w:val="20"/>
          <w:szCs w:val="20"/>
        </w:rPr>
        <w:t>3.1 изыскать средства и обеспечить организацию вакцинации, ревакцинации против клещевого вирусного энцефалита всех категорий работающих граждан, профессиональная деятельность которых связана с риском заражения клещевым вирусным энцефалитом в соответствии с требованиями п.7.4.19 СП 3.1.3310-15 «Профилактика инфекций, передающихся иксодовыми клещами»;</w:t>
      </w:r>
    </w:p>
    <w:p w:rsidR="00A579A9" w:rsidRPr="00A579A9" w:rsidRDefault="00A579A9" w:rsidP="00A579A9">
      <w:pPr>
        <w:pStyle w:val="21"/>
        <w:ind w:left="0"/>
        <w:rPr>
          <w:rFonts w:ascii="Times New Roman" w:hAnsi="Times New Roman" w:cs="Times New Roman"/>
          <w:sz w:val="20"/>
          <w:szCs w:val="20"/>
        </w:rPr>
      </w:pPr>
      <w:r w:rsidRPr="00A579A9">
        <w:rPr>
          <w:rFonts w:ascii="Times New Roman" w:hAnsi="Times New Roman" w:cs="Times New Roman"/>
          <w:sz w:val="20"/>
          <w:szCs w:val="20"/>
        </w:rPr>
        <w:t>3.2 усилить контроль за соблюдением</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санитарно-гигиенических</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требований</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к</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работе;</w:t>
      </w:r>
    </w:p>
    <w:p w:rsidR="00A579A9" w:rsidRPr="00A579A9" w:rsidRDefault="00A579A9" w:rsidP="00A579A9">
      <w:pPr>
        <w:pStyle w:val="21"/>
        <w:ind w:left="0"/>
        <w:rPr>
          <w:rFonts w:ascii="Times New Roman" w:hAnsi="Times New Roman" w:cs="Times New Roman"/>
          <w:sz w:val="20"/>
          <w:szCs w:val="20"/>
        </w:rPr>
      </w:pPr>
      <w:r w:rsidRPr="00A579A9">
        <w:rPr>
          <w:rFonts w:ascii="Times New Roman" w:hAnsi="Times New Roman" w:cs="Times New Roman"/>
          <w:sz w:val="20"/>
          <w:szCs w:val="20"/>
        </w:rPr>
        <w:t xml:space="preserve">3.3 в срок до 01.05.2020 г. привести в должное санитарное состояние территории подведомственных объектов и обеспечить их содержание в соответствии с требованиями п. 10.4.1. санитарно-эпидемиологических правил СП 3.1.3.2352-08 «Профилактика клещевого вирусного энцефалита», провести </w:t>
      </w:r>
      <w:proofErr w:type="spellStart"/>
      <w:r w:rsidRPr="00A579A9">
        <w:rPr>
          <w:rFonts w:ascii="Times New Roman" w:hAnsi="Times New Roman" w:cs="Times New Roman"/>
          <w:sz w:val="20"/>
          <w:szCs w:val="20"/>
        </w:rPr>
        <w:t>акарицидные</w:t>
      </w:r>
      <w:proofErr w:type="spellEnd"/>
      <w:r w:rsidRPr="00A579A9">
        <w:rPr>
          <w:rFonts w:ascii="Times New Roman" w:hAnsi="Times New Roman" w:cs="Times New Roman"/>
          <w:sz w:val="20"/>
          <w:szCs w:val="20"/>
        </w:rPr>
        <w:t xml:space="preserve"> обработки наиболее посещаемых населением участков территорий в соответствии с П.7.4.1.2.СП 3.1.3310-15 «Профилактика инфекций, передающихся иксодовыми клещами».</w:t>
      </w:r>
    </w:p>
    <w:p w:rsidR="00A579A9" w:rsidRPr="00A579A9" w:rsidRDefault="00A579A9" w:rsidP="00A579A9">
      <w:pPr>
        <w:pStyle w:val="21"/>
        <w:ind w:left="0"/>
        <w:rPr>
          <w:rFonts w:ascii="Times New Roman" w:hAnsi="Times New Roman" w:cs="Times New Roman"/>
          <w:sz w:val="20"/>
          <w:szCs w:val="20"/>
        </w:rPr>
      </w:pPr>
      <w:r w:rsidRPr="00A579A9">
        <w:rPr>
          <w:rFonts w:ascii="Times New Roman" w:hAnsi="Times New Roman" w:cs="Times New Roman"/>
          <w:sz w:val="20"/>
          <w:szCs w:val="20"/>
        </w:rPr>
        <w:t xml:space="preserve">4. Руководителям туристических баз и баз отдыха провести качественную расчистку и благоустройство как самой территории, так и прилегающей территории на расстоянии не менее 50 метров в соответствии с требованиями п. 10.4.1. санитарно-эпидемиологических правил СП 3.1.3.2352-08 «Профилактика клещевого вирусного энцефалита», провести </w:t>
      </w:r>
      <w:proofErr w:type="spellStart"/>
      <w:r w:rsidRPr="00A579A9">
        <w:rPr>
          <w:rFonts w:ascii="Times New Roman" w:hAnsi="Times New Roman" w:cs="Times New Roman"/>
          <w:sz w:val="20"/>
          <w:szCs w:val="20"/>
        </w:rPr>
        <w:t>акарицидные</w:t>
      </w:r>
      <w:proofErr w:type="spellEnd"/>
      <w:r w:rsidRPr="00A579A9">
        <w:rPr>
          <w:rFonts w:ascii="Times New Roman" w:hAnsi="Times New Roman" w:cs="Times New Roman"/>
          <w:sz w:val="20"/>
          <w:szCs w:val="20"/>
        </w:rPr>
        <w:t xml:space="preserve"> обработки в соответствии с п.7.4.1.2.СП 3.1.3310-15 «Профилактика инфекций, передающихся иксодовыми клещами.</w:t>
      </w:r>
    </w:p>
    <w:p w:rsidR="00A579A9" w:rsidRPr="00A579A9" w:rsidRDefault="00A579A9" w:rsidP="00A579A9">
      <w:pPr>
        <w:pStyle w:val="21"/>
        <w:ind w:left="0"/>
        <w:rPr>
          <w:rFonts w:ascii="Times New Roman" w:eastAsia="Times New Roman" w:hAnsi="Times New Roman" w:cs="Times New Roman"/>
          <w:sz w:val="20"/>
          <w:szCs w:val="20"/>
        </w:rPr>
      </w:pPr>
      <w:r w:rsidRPr="00A579A9">
        <w:rPr>
          <w:rFonts w:ascii="Times New Roman" w:hAnsi="Times New Roman" w:cs="Times New Roman"/>
          <w:sz w:val="20"/>
          <w:szCs w:val="20"/>
        </w:rPr>
        <w:t>4.</w:t>
      </w:r>
      <w:r w:rsidRPr="00A579A9">
        <w:rPr>
          <w:rFonts w:ascii="Times New Roman" w:eastAsia="Times New Roman" w:hAnsi="Times New Roman" w:cs="Times New Roman"/>
          <w:sz w:val="20"/>
          <w:szCs w:val="20"/>
        </w:rPr>
        <w:t xml:space="preserve"> Рекомендовать г</w:t>
      </w:r>
      <w:r w:rsidRPr="00A579A9">
        <w:rPr>
          <w:rFonts w:ascii="Times New Roman" w:hAnsi="Times New Roman" w:cs="Times New Roman"/>
          <w:sz w:val="20"/>
          <w:szCs w:val="20"/>
        </w:rPr>
        <w:t>лавному</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врачу</w:t>
      </w:r>
      <w:r w:rsidRPr="00A579A9">
        <w:rPr>
          <w:rFonts w:ascii="Times New Roman" w:eastAsia="Times New Roman" w:hAnsi="Times New Roman" w:cs="Times New Roman"/>
          <w:sz w:val="20"/>
          <w:szCs w:val="20"/>
        </w:rPr>
        <w:t xml:space="preserve"> ОГБУЗ Кадыйская РБ:</w:t>
      </w:r>
    </w:p>
    <w:p w:rsidR="00A579A9" w:rsidRPr="00A579A9" w:rsidRDefault="00A579A9" w:rsidP="00A579A9">
      <w:pPr>
        <w:pStyle w:val="21"/>
        <w:ind w:left="0"/>
        <w:rPr>
          <w:rFonts w:ascii="Times New Roman" w:hAnsi="Times New Roman" w:cs="Times New Roman"/>
          <w:sz w:val="20"/>
          <w:szCs w:val="20"/>
        </w:rPr>
      </w:pPr>
      <w:r w:rsidRPr="00A579A9">
        <w:rPr>
          <w:rFonts w:ascii="Times New Roman" w:eastAsia="Times New Roman" w:hAnsi="Times New Roman" w:cs="Times New Roman"/>
          <w:sz w:val="20"/>
          <w:szCs w:val="20"/>
        </w:rPr>
        <w:t xml:space="preserve">4.1 </w:t>
      </w:r>
      <w:r w:rsidRPr="00A579A9">
        <w:rPr>
          <w:rFonts w:ascii="Times New Roman" w:hAnsi="Times New Roman" w:cs="Times New Roman"/>
          <w:sz w:val="20"/>
          <w:szCs w:val="20"/>
        </w:rPr>
        <w:t>активизировать санитарно-просветительскую работу по профилактике заражения</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«клещевыми инфекциями»;</w:t>
      </w:r>
    </w:p>
    <w:p w:rsidR="00A579A9" w:rsidRPr="00A579A9" w:rsidRDefault="00A579A9" w:rsidP="00A579A9">
      <w:pPr>
        <w:pStyle w:val="21"/>
        <w:ind w:left="0"/>
        <w:rPr>
          <w:rFonts w:ascii="Times New Roman" w:hAnsi="Times New Roman" w:cs="Times New Roman"/>
          <w:sz w:val="20"/>
          <w:szCs w:val="20"/>
        </w:rPr>
      </w:pPr>
      <w:r w:rsidRPr="00A579A9">
        <w:rPr>
          <w:rFonts w:ascii="Times New Roman" w:hAnsi="Times New Roman" w:cs="Times New Roman"/>
          <w:sz w:val="20"/>
          <w:szCs w:val="20"/>
        </w:rPr>
        <w:t>4.2 провести вакцинацию профессиональных групп риска за счет средств предприятий и работодателей, а также личных средств граждан.</w:t>
      </w:r>
    </w:p>
    <w:p w:rsidR="00A579A9" w:rsidRPr="00A579A9" w:rsidRDefault="00A579A9" w:rsidP="00A579A9">
      <w:pPr>
        <w:pStyle w:val="21"/>
        <w:ind w:left="0"/>
        <w:rPr>
          <w:rFonts w:ascii="Times New Roman" w:hAnsi="Times New Roman" w:cs="Times New Roman"/>
          <w:sz w:val="20"/>
          <w:szCs w:val="20"/>
        </w:rPr>
      </w:pPr>
      <w:r w:rsidRPr="00A579A9">
        <w:rPr>
          <w:rFonts w:ascii="Times New Roman" w:hAnsi="Times New Roman" w:cs="Times New Roman"/>
          <w:sz w:val="20"/>
          <w:szCs w:val="20"/>
        </w:rPr>
        <w:t>5.</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Начальнику</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финансового</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отдела</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Кадыйского</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муниципального</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района предусмотреть</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выделение</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финансовых</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средств</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для</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закупки</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противоклещевого</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иммуноглобулина</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в</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2020</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г. для обеспечения работы летних</w:t>
      </w:r>
      <w:r w:rsidRPr="00A579A9">
        <w:rPr>
          <w:rFonts w:ascii="Times New Roman" w:eastAsia="Times New Roman" w:hAnsi="Times New Roman" w:cs="Times New Roman"/>
          <w:sz w:val="20"/>
          <w:szCs w:val="20"/>
        </w:rPr>
        <w:t xml:space="preserve"> пришкольных лагерей</w:t>
      </w:r>
      <w:r w:rsidRPr="00A579A9">
        <w:rPr>
          <w:rFonts w:ascii="Times New Roman" w:hAnsi="Times New Roman" w:cs="Times New Roman"/>
          <w:sz w:val="20"/>
          <w:szCs w:val="20"/>
        </w:rPr>
        <w:t xml:space="preserve"> во время организации летней оздоровительной кампании.</w:t>
      </w:r>
    </w:p>
    <w:p w:rsidR="00A579A9" w:rsidRPr="00A579A9" w:rsidRDefault="00A579A9" w:rsidP="00A579A9">
      <w:pPr>
        <w:pStyle w:val="21"/>
        <w:ind w:left="0"/>
        <w:rPr>
          <w:rFonts w:ascii="Times New Roman" w:hAnsi="Times New Roman" w:cs="Times New Roman"/>
          <w:sz w:val="20"/>
          <w:szCs w:val="20"/>
        </w:rPr>
      </w:pPr>
      <w:r w:rsidRPr="00A579A9">
        <w:rPr>
          <w:rFonts w:ascii="Times New Roman" w:hAnsi="Times New Roman" w:cs="Times New Roman"/>
          <w:sz w:val="20"/>
          <w:szCs w:val="20"/>
        </w:rPr>
        <w:t>6.</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Контроль</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за</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выполнением</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данного</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постановления</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возложить</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на</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заместителя</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главы</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по социальным вопросам администрации</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Кадыйского</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муниципального</w:t>
      </w:r>
      <w:r w:rsidRPr="00A579A9">
        <w:rPr>
          <w:rFonts w:ascii="Times New Roman" w:eastAsia="Times New Roman" w:hAnsi="Times New Roman" w:cs="Times New Roman"/>
          <w:sz w:val="20"/>
          <w:szCs w:val="20"/>
        </w:rPr>
        <w:t xml:space="preserve"> </w:t>
      </w:r>
      <w:r w:rsidRPr="00A579A9">
        <w:rPr>
          <w:rFonts w:ascii="Times New Roman" w:hAnsi="Times New Roman" w:cs="Times New Roman"/>
          <w:sz w:val="20"/>
          <w:szCs w:val="20"/>
        </w:rPr>
        <w:t>района.</w:t>
      </w:r>
    </w:p>
    <w:p w:rsidR="00A579A9" w:rsidRPr="00A579A9" w:rsidRDefault="00A579A9" w:rsidP="00A579A9">
      <w:pPr>
        <w:ind w:left="-284" w:firstLine="284"/>
        <w:rPr>
          <w:spacing w:val="-1"/>
          <w:sz w:val="20"/>
          <w:szCs w:val="20"/>
        </w:rPr>
      </w:pPr>
      <w:r w:rsidRPr="00A579A9">
        <w:rPr>
          <w:sz w:val="20"/>
          <w:szCs w:val="20"/>
        </w:rPr>
        <w:t xml:space="preserve">7. </w:t>
      </w:r>
      <w:r w:rsidRPr="00A579A9">
        <w:rPr>
          <w:spacing w:val="-1"/>
          <w:sz w:val="20"/>
          <w:szCs w:val="20"/>
        </w:rPr>
        <w:t>Постановление вступает в силу с момента официального опубликования.</w:t>
      </w:r>
    </w:p>
    <w:p w:rsidR="00A579A9" w:rsidRPr="00A579A9" w:rsidRDefault="00A579A9" w:rsidP="00A579A9">
      <w:pPr>
        <w:ind w:left="-284" w:firstLine="284"/>
        <w:rPr>
          <w:spacing w:val="-1"/>
          <w:sz w:val="20"/>
          <w:szCs w:val="20"/>
        </w:rPr>
      </w:pPr>
    </w:p>
    <w:p w:rsidR="00A579A9" w:rsidRPr="00A579A9" w:rsidRDefault="00A579A9" w:rsidP="00A579A9">
      <w:pPr>
        <w:rPr>
          <w:sz w:val="20"/>
          <w:szCs w:val="20"/>
        </w:rPr>
      </w:pPr>
      <w:r w:rsidRPr="00A579A9">
        <w:rPr>
          <w:sz w:val="20"/>
          <w:szCs w:val="20"/>
        </w:rPr>
        <w:t>Глава администрации</w:t>
      </w:r>
    </w:p>
    <w:p w:rsidR="00A579A9" w:rsidRPr="00A579A9" w:rsidRDefault="00A579A9" w:rsidP="00A579A9">
      <w:pPr>
        <w:autoSpaceDE w:val="0"/>
        <w:autoSpaceDN w:val="0"/>
        <w:adjustRightInd w:val="0"/>
        <w:rPr>
          <w:sz w:val="20"/>
          <w:szCs w:val="20"/>
        </w:rPr>
      </w:pPr>
      <w:r w:rsidRPr="00A579A9">
        <w:rPr>
          <w:sz w:val="20"/>
          <w:szCs w:val="20"/>
        </w:rPr>
        <w:t>Кадыйского муниципального района</w:t>
      </w:r>
      <w:r>
        <w:rPr>
          <w:sz w:val="20"/>
          <w:szCs w:val="20"/>
        </w:rPr>
        <w:t xml:space="preserve">     </w:t>
      </w:r>
      <w:r w:rsidRPr="00A579A9">
        <w:rPr>
          <w:sz w:val="20"/>
          <w:szCs w:val="20"/>
        </w:rPr>
        <w:t xml:space="preserve"> Е.Ю.Большаков</w:t>
      </w:r>
    </w:p>
    <w:p w:rsidR="00A579A9" w:rsidRPr="00A579A9" w:rsidRDefault="00A579A9" w:rsidP="00A579A9">
      <w:pPr>
        <w:rPr>
          <w:sz w:val="20"/>
          <w:szCs w:val="20"/>
        </w:rPr>
      </w:pPr>
    </w:p>
    <w:p w:rsidR="00A579A9" w:rsidRPr="00A579A9" w:rsidRDefault="00A579A9" w:rsidP="00A579A9">
      <w:pPr>
        <w:rPr>
          <w:sz w:val="20"/>
          <w:szCs w:val="20"/>
        </w:rPr>
      </w:pPr>
    </w:p>
    <w:p w:rsidR="00A579A9" w:rsidRPr="00A579A9" w:rsidRDefault="00A579A9" w:rsidP="00A579A9">
      <w:pPr>
        <w:jc w:val="center"/>
        <w:rPr>
          <w:color w:val="000000"/>
          <w:sz w:val="20"/>
          <w:szCs w:val="20"/>
        </w:rPr>
      </w:pPr>
      <w:r w:rsidRPr="00A579A9">
        <w:rPr>
          <w:color w:val="000000"/>
          <w:sz w:val="20"/>
          <w:szCs w:val="20"/>
        </w:rPr>
        <w:t>РОССИЙСКАЯ ФЕДЕРАЦИЯ</w:t>
      </w:r>
    </w:p>
    <w:p w:rsidR="00A579A9" w:rsidRPr="00A579A9" w:rsidRDefault="00A579A9" w:rsidP="00A579A9">
      <w:pPr>
        <w:jc w:val="center"/>
        <w:rPr>
          <w:color w:val="000000"/>
          <w:sz w:val="20"/>
          <w:szCs w:val="20"/>
        </w:rPr>
      </w:pPr>
      <w:r w:rsidRPr="00A579A9">
        <w:rPr>
          <w:color w:val="000000"/>
          <w:sz w:val="20"/>
          <w:szCs w:val="20"/>
        </w:rPr>
        <w:t>КОСТРОМСКАЯ ОБЛАСТЬ</w:t>
      </w:r>
    </w:p>
    <w:p w:rsidR="00A579A9" w:rsidRPr="00A579A9" w:rsidRDefault="00A579A9" w:rsidP="00A579A9">
      <w:pPr>
        <w:jc w:val="center"/>
        <w:rPr>
          <w:color w:val="000000"/>
          <w:sz w:val="20"/>
          <w:szCs w:val="20"/>
        </w:rPr>
      </w:pPr>
      <w:r w:rsidRPr="00A579A9">
        <w:rPr>
          <w:color w:val="000000"/>
          <w:sz w:val="20"/>
          <w:szCs w:val="20"/>
        </w:rPr>
        <w:t>СОБРАНИЕ ДЕПУТАТОВ КАДЫЙСКОГО МУНИЦИПАЛЬНОГО РАЙОНА</w:t>
      </w:r>
    </w:p>
    <w:p w:rsidR="00A579A9" w:rsidRPr="00A579A9" w:rsidRDefault="00A579A9" w:rsidP="00A579A9">
      <w:pPr>
        <w:jc w:val="center"/>
        <w:rPr>
          <w:color w:val="000000"/>
          <w:sz w:val="20"/>
          <w:szCs w:val="20"/>
        </w:rPr>
      </w:pPr>
    </w:p>
    <w:p w:rsidR="00A579A9" w:rsidRPr="00A579A9" w:rsidRDefault="00A579A9" w:rsidP="00A579A9">
      <w:pPr>
        <w:jc w:val="center"/>
        <w:rPr>
          <w:color w:val="000000"/>
          <w:sz w:val="20"/>
          <w:szCs w:val="20"/>
        </w:rPr>
      </w:pPr>
      <w:r w:rsidRPr="00A579A9">
        <w:rPr>
          <w:color w:val="000000"/>
          <w:sz w:val="20"/>
          <w:szCs w:val="20"/>
        </w:rPr>
        <w:t xml:space="preserve"> РЕШЕНИЕ</w:t>
      </w:r>
    </w:p>
    <w:p w:rsidR="00A579A9" w:rsidRPr="00A579A9" w:rsidRDefault="00A579A9" w:rsidP="00A579A9">
      <w:pPr>
        <w:rPr>
          <w:rFonts w:eastAsia="Times New Roman"/>
          <w:b/>
          <w:color w:val="000000"/>
          <w:sz w:val="20"/>
          <w:szCs w:val="20"/>
          <w:lang w:eastAsia="ar-SA"/>
        </w:rPr>
      </w:pPr>
    </w:p>
    <w:p w:rsidR="00A579A9" w:rsidRPr="00A579A9" w:rsidRDefault="00A579A9" w:rsidP="00A579A9">
      <w:pPr>
        <w:rPr>
          <w:rFonts w:eastAsia="Times New Roman"/>
          <w:color w:val="000000"/>
          <w:sz w:val="20"/>
          <w:szCs w:val="20"/>
          <w:lang w:eastAsia="ar-SA"/>
        </w:rPr>
      </w:pPr>
      <w:r w:rsidRPr="00A579A9">
        <w:rPr>
          <w:rFonts w:eastAsia="Times New Roman"/>
          <w:color w:val="000000"/>
          <w:sz w:val="20"/>
          <w:szCs w:val="20"/>
          <w:lang w:eastAsia="ar-SA"/>
        </w:rPr>
        <w:t xml:space="preserve"> 27  марта  2020 года                                                                                          </w:t>
      </w:r>
      <w:r>
        <w:rPr>
          <w:rFonts w:eastAsia="Times New Roman"/>
          <w:color w:val="000000"/>
          <w:sz w:val="20"/>
          <w:szCs w:val="20"/>
          <w:lang w:eastAsia="ar-SA"/>
        </w:rPr>
        <w:t xml:space="preserve">                                        </w:t>
      </w:r>
      <w:r w:rsidRPr="00A579A9">
        <w:rPr>
          <w:rFonts w:eastAsia="Times New Roman"/>
          <w:color w:val="000000"/>
          <w:sz w:val="20"/>
          <w:szCs w:val="20"/>
          <w:lang w:eastAsia="ar-SA"/>
        </w:rPr>
        <w:t xml:space="preserve">     № 419</w:t>
      </w:r>
    </w:p>
    <w:p w:rsidR="00A579A9" w:rsidRPr="00A579A9" w:rsidRDefault="00A579A9" w:rsidP="00A579A9">
      <w:pPr>
        <w:rPr>
          <w:sz w:val="20"/>
          <w:szCs w:val="20"/>
        </w:rPr>
      </w:pPr>
    </w:p>
    <w:p w:rsidR="00A579A9" w:rsidRPr="00A579A9" w:rsidRDefault="00A579A9" w:rsidP="00A579A9">
      <w:pPr>
        <w:rPr>
          <w:rFonts w:eastAsia="Times New Roman"/>
          <w:color w:val="000000"/>
          <w:sz w:val="20"/>
          <w:szCs w:val="20"/>
          <w:lang w:eastAsia="ar-SA"/>
        </w:rPr>
      </w:pPr>
      <w:r w:rsidRPr="00A579A9">
        <w:rPr>
          <w:rFonts w:eastAsia="Times New Roman"/>
          <w:color w:val="000000"/>
          <w:sz w:val="20"/>
          <w:szCs w:val="20"/>
          <w:lang w:eastAsia="ar-SA"/>
        </w:rPr>
        <w:t>О проекте решения «Об исполнении бюджета</w:t>
      </w:r>
    </w:p>
    <w:p w:rsidR="00A579A9" w:rsidRPr="00A579A9" w:rsidRDefault="00A579A9" w:rsidP="00A579A9">
      <w:pPr>
        <w:rPr>
          <w:rFonts w:eastAsia="Times New Roman"/>
          <w:color w:val="000000"/>
          <w:sz w:val="20"/>
          <w:szCs w:val="20"/>
          <w:lang w:eastAsia="ar-SA"/>
        </w:rPr>
      </w:pPr>
      <w:r w:rsidRPr="00A579A9">
        <w:rPr>
          <w:rFonts w:eastAsia="Times New Roman"/>
          <w:color w:val="000000"/>
          <w:sz w:val="20"/>
          <w:szCs w:val="20"/>
          <w:lang w:eastAsia="ar-SA"/>
        </w:rPr>
        <w:t>Кадыйского муниципального района за 2019г.»</w:t>
      </w:r>
    </w:p>
    <w:p w:rsidR="00A579A9" w:rsidRPr="00A579A9" w:rsidRDefault="00A579A9" w:rsidP="00A579A9">
      <w:pPr>
        <w:rPr>
          <w:rFonts w:eastAsia="Times New Roman"/>
          <w:color w:val="000000"/>
          <w:sz w:val="20"/>
          <w:szCs w:val="20"/>
          <w:lang w:eastAsia="ar-SA"/>
        </w:rPr>
      </w:pPr>
      <w:r w:rsidRPr="00A579A9">
        <w:rPr>
          <w:rFonts w:eastAsia="Times New Roman"/>
          <w:color w:val="000000"/>
          <w:sz w:val="20"/>
          <w:szCs w:val="20"/>
          <w:lang w:eastAsia="ar-SA"/>
        </w:rPr>
        <w:t>и назначении публичных слушаний.</w:t>
      </w:r>
    </w:p>
    <w:p w:rsidR="00A579A9" w:rsidRPr="00A579A9" w:rsidRDefault="00A579A9" w:rsidP="00A579A9">
      <w:pPr>
        <w:rPr>
          <w:color w:val="000000"/>
          <w:sz w:val="20"/>
          <w:szCs w:val="20"/>
        </w:rPr>
      </w:pPr>
    </w:p>
    <w:p w:rsidR="00A579A9" w:rsidRPr="00A579A9" w:rsidRDefault="00A579A9" w:rsidP="00A579A9">
      <w:pPr>
        <w:rPr>
          <w:rFonts w:eastAsia="Times New Roman"/>
          <w:color w:val="000000"/>
          <w:sz w:val="20"/>
          <w:szCs w:val="20"/>
          <w:lang w:eastAsia="ar-SA"/>
        </w:rPr>
      </w:pPr>
    </w:p>
    <w:p w:rsidR="00A579A9" w:rsidRPr="00A579A9" w:rsidRDefault="00A579A9" w:rsidP="00A579A9">
      <w:pPr>
        <w:ind w:firstLine="708"/>
        <w:rPr>
          <w:rFonts w:eastAsia="Times New Roman"/>
          <w:color w:val="000000"/>
          <w:sz w:val="20"/>
          <w:szCs w:val="20"/>
          <w:lang w:eastAsia="ar-SA"/>
        </w:rPr>
      </w:pPr>
      <w:r w:rsidRPr="00A579A9">
        <w:rPr>
          <w:rFonts w:eastAsia="Times New Roman"/>
          <w:color w:val="000000"/>
          <w:sz w:val="20"/>
          <w:szCs w:val="20"/>
          <w:lang w:eastAsia="ar-SA"/>
        </w:rPr>
        <w:t>В соответствии со ст. 264.6 Бюджетного кодекса Российской Федерации, руководствуясь ст. 15 Устава муниципального образования Кадыйский муниципальный район Костромской области, Положением о порядке организации проведения публичных слушаний в Кадыйском муниципальном районе Костромской области, Собрание депутатов  решило:</w:t>
      </w:r>
    </w:p>
    <w:p w:rsidR="00A579A9" w:rsidRPr="00A579A9" w:rsidRDefault="00A579A9" w:rsidP="00A579A9">
      <w:pPr>
        <w:ind w:firstLine="708"/>
        <w:rPr>
          <w:rFonts w:eastAsia="Times New Roman"/>
          <w:b/>
          <w:color w:val="000000"/>
          <w:sz w:val="20"/>
          <w:szCs w:val="20"/>
          <w:lang w:eastAsia="ar-SA"/>
        </w:rPr>
      </w:pPr>
    </w:p>
    <w:p w:rsidR="00A579A9" w:rsidRPr="00A579A9" w:rsidRDefault="00A579A9" w:rsidP="00A579A9">
      <w:pPr>
        <w:spacing w:line="100" w:lineRule="atLeast"/>
        <w:rPr>
          <w:rFonts w:eastAsia="Times New Roman"/>
          <w:color w:val="000000"/>
          <w:sz w:val="20"/>
          <w:szCs w:val="20"/>
          <w:lang w:eastAsia="ar-SA"/>
        </w:rPr>
      </w:pPr>
      <w:r w:rsidRPr="00A579A9">
        <w:rPr>
          <w:rFonts w:eastAsia="Times New Roman"/>
          <w:color w:val="000000"/>
          <w:sz w:val="20"/>
          <w:szCs w:val="20"/>
          <w:lang w:eastAsia="ar-SA"/>
        </w:rPr>
        <w:t xml:space="preserve">  1. Принять проект решения «Об исполнении бюджета Кадыйского муниципального района за 2019 г.» (Приложение 1).</w:t>
      </w:r>
    </w:p>
    <w:p w:rsidR="00A579A9" w:rsidRPr="00A579A9" w:rsidRDefault="00A579A9" w:rsidP="00A579A9">
      <w:pPr>
        <w:spacing w:line="100" w:lineRule="atLeast"/>
        <w:rPr>
          <w:rFonts w:eastAsia="Times New Roman"/>
          <w:color w:val="000000"/>
          <w:sz w:val="20"/>
          <w:szCs w:val="20"/>
          <w:lang w:eastAsia="ar-SA"/>
        </w:rPr>
      </w:pPr>
      <w:r w:rsidRPr="00A579A9">
        <w:rPr>
          <w:rFonts w:eastAsia="Times New Roman"/>
          <w:color w:val="000000"/>
          <w:sz w:val="20"/>
          <w:szCs w:val="20"/>
          <w:lang w:eastAsia="ar-SA"/>
        </w:rPr>
        <w:t xml:space="preserve"> 2. Провести публичные слушания по проекту решения «Об исполнении бюджета Кадыйского муниципального района за 2019 г.» по адресу: п. Кадый, ул. Центральная, д.3, актовый зал 17  апреля  2020 года в 10-00 часов.</w:t>
      </w:r>
    </w:p>
    <w:p w:rsidR="00A579A9" w:rsidRPr="00A579A9" w:rsidRDefault="00A579A9" w:rsidP="00A579A9">
      <w:pPr>
        <w:rPr>
          <w:rFonts w:eastAsia="Times New Roman"/>
          <w:color w:val="000000"/>
          <w:sz w:val="20"/>
          <w:szCs w:val="20"/>
          <w:lang w:eastAsia="ar-SA"/>
        </w:rPr>
      </w:pPr>
      <w:r w:rsidRPr="00A579A9">
        <w:rPr>
          <w:rFonts w:eastAsia="Times New Roman"/>
          <w:color w:val="000000"/>
          <w:sz w:val="20"/>
          <w:szCs w:val="20"/>
          <w:lang w:eastAsia="ar-SA"/>
        </w:rPr>
        <w:t xml:space="preserve"> 2.1. Сформировать оргкомитет по проведению публичных слушаний по проекту решения  «Об исполнении бюджета Кадыйского муниципального района за 2019 г.» (приложение 2).</w:t>
      </w:r>
    </w:p>
    <w:p w:rsidR="00A579A9" w:rsidRPr="00A579A9" w:rsidRDefault="00A579A9" w:rsidP="00A579A9">
      <w:pPr>
        <w:rPr>
          <w:rFonts w:eastAsia="Times New Roman"/>
          <w:color w:val="000000"/>
          <w:sz w:val="20"/>
          <w:szCs w:val="20"/>
          <w:lang w:eastAsia="ar-SA"/>
        </w:rPr>
      </w:pPr>
      <w:r w:rsidRPr="00A579A9">
        <w:rPr>
          <w:rFonts w:eastAsia="Times New Roman"/>
          <w:color w:val="000000"/>
          <w:sz w:val="20"/>
          <w:szCs w:val="20"/>
          <w:lang w:eastAsia="ar-SA"/>
        </w:rPr>
        <w:lastRenderedPageBreak/>
        <w:t xml:space="preserve">   2.2. Предложения и замечания по проекту решения «Об исполнении бюджета Кадыйского муниципального района за 2019г.» направлять до 17.00 ч. 16 апреля  2020 года в администрацию муниципального района по адресу п. Кадый, ул. Центральная, д3, </w:t>
      </w:r>
      <w:proofErr w:type="spellStart"/>
      <w:r w:rsidRPr="00A579A9">
        <w:rPr>
          <w:rFonts w:eastAsia="Times New Roman"/>
          <w:color w:val="000000"/>
          <w:sz w:val="20"/>
          <w:szCs w:val="20"/>
          <w:lang w:eastAsia="ar-SA"/>
        </w:rPr>
        <w:t>каб</w:t>
      </w:r>
      <w:proofErr w:type="spellEnd"/>
      <w:r w:rsidRPr="00A579A9">
        <w:rPr>
          <w:rFonts w:eastAsia="Times New Roman"/>
          <w:color w:val="000000"/>
          <w:sz w:val="20"/>
          <w:szCs w:val="20"/>
          <w:lang w:eastAsia="ar-SA"/>
        </w:rPr>
        <w:t>. 15.</w:t>
      </w:r>
    </w:p>
    <w:p w:rsidR="00A579A9" w:rsidRPr="00A579A9" w:rsidRDefault="00A579A9" w:rsidP="00A579A9">
      <w:pPr>
        <w:rPr>
          <w:rFonts w:eastAsia="Times New Roman"/>
          <w:color w:val="000000"/>
          <w:sz w:val="20"/>
          <w:szCs w:val="20"/>
          <w:lang w:eastAsia="ar-SA"/>
        </w:rPr>
      </w:pPr>
      <w:r w:rsidRPr="00A579A9">
        <w:rPr>
          <w:rFonts w:eastAsia="Times New Roman"/>
          <w:b/>
          <w:color w:val="000000"/>
          <w:sz w:val="20"/>
          <w:szCs w:val="20"/>
          <w:lang w:eastAsia="ar-SA"/>
        </w:rPr>
        <w:t xml:space="preserve">  </w:t>
      </w:r>
      <w:r w:rsidRPr="00A579A9">
        <w:rPr>
          <w:rFonts w:eastAsia="Times New Roman"/>
          <w:color w:val="000000"/>
          <w:sz w:val="20"/>
          <w:szCs w:val="20"/>
          <w:lang w:eastAsia="ar-SA"/>
        </w:rPr>
        <w:t>2.3. Оргкомитету до 21 апреля 2020 года обобщить поступившие замечания и предложения по проекту решения «Об исполнении бюджета Кадыйского муниципального района за 2019г.».</w:t>
      </w:r>
    </w:p>
    <w:p w:rsidR="00A579A9" w:rsidRPr="00A579A9" w:rsidRDefault="00A579A9" w:rsidP="00A579A9">
      <w:pPr>
        <w:rPr>
          <w:rFonts w:eastAsia="Times New Roman"/>
          <w:color w:val="000000"/>
          <w:sz w:val="20"/>
          <w:szCs w:val="20"/>
          <w:lang w:eastAsia="ar-SA"/>
        </w:rPr>
      </w:pPr>
      <w:r w:rsidRPr="00A579A9">
        <w:rPr>
          <w:rFonts w:eastAsia="Times New Roman"/>
          <w:color w:val="000000"/>
          <w:sz w:val="20"/>
          <w:szCs w:val="20"/>
          <w:lang w:eastAsia="ar-SA"/>
        </w:rPr>
        <w:t xml:space="preserve">    3. Настоящее решение подлежит официальному опубликованию в информационном бюллетене «Муниципальный вестник».</w:t>
      </w:r>
    </w:p>
    <w:p w:rsidR="00A579A9" w:rsidRPr="00A579A9" w:rsidRDefault="00A579A9" w:rsidP="00A579A9">
      <w:pPr>
        <w:rPr>
          <w:rFonts w:eastAsia="Times New Roman"/>
          <w:color w:val="000000"/>
          <w:sz w:val="20"/>
          <w:szCs w:val="20"/>
          <w:lang w:eastAsia="ar-SA"/>
        </w:rPr>
      </w:pPr>
      <w:r w:rsidRPr="00A579A9">
        <w:rPr>
          <w:rFonts w:eastAsia="Times New Roman"/>
          <w:color w:val="000000"/>
          <w:sz w:val="20"/>
          <w:szCs w:val="20"/>
          <w:lang w:eastAsia="ar-SA"/>
        </w:rPr>
        <w:t xml:space="preserve">       4. Контроль за исполнением настоящего решения возложить на постоянную комиссию по бюджету, налогам, банкам и финансам, экономической политике и содействию товаропроизводителям (Панина И.А.).</w:t>
      </w:r>
    </w:p>
    <w:p w:rsidR="00A579A9" w:rsidRPr="00A579A9" w:rsidRDefault="00A579A9" w:rsidP="00A579A9">
      <w:pPr>
        <w:rPr>
          <w:rFonts w:eastAsia="Times New Roman"/>
          <w:color w:val="000000"/>
          <w:sz w:val="20"/>
          <w:szCs w:val="20"/>
          <w:lang w:eastAsia="ar-SA"/>
        </w:rPr>
      </w:pPr>
      <w:r w:rsidRPr="00A579A9">
        <w:rPr>
          <w:rFonts w:eastAsia="Times New Roman"/>
          <w:color w:val="000000"/>
          <w:sz w:val="20"/>
          <w:szCs w:val="20"/>
          <w:lang w:eastAsia="ar-SA"/>
        </w:rPr>
        <w:t xml:space="preserve">       5.Настоящее решение вступает в силу с момента опубликования.</w:t>
      </w:r>
    </w:p>
    <w:p w:rsidR="00A579A9" w:rsidRPr="00A579A9" w:rsidRDefault="00A579A9" w:rsidP="00A579A9">
      <w:pPr>
        <w:rPr>
          <w:sz w:val="20"/>
          <w:szCs w:val="20"/>
        </w:rPr>
      </w:pPr>
    </w:p>
    <w:p w:rsidR="00A579A9" w:rsidRPr="002E3546" w:rsidRDefault="00A579A9" w:rsidP="00A579A9">
      <w:pPr>
        <w:ind w:firstLine="708"/>
        <w:rPr>
          <w:sz w:val="20"/>
          <w:szCs w:val="20"/>
        </w:rPr>
      </w:pPr>
      <w:r w:rsidRPr="002E3546">
        <w:rPr>
          <w:sz w:val="20"/>
          <w:szCs w:val="20"/>
        </w:rPr>
        <w:t xml:space="preserve">    Глава                                                          </w:t>
      </w:r>
      <w:r>
        <w:rPr>
          <w:sz w:val="20"/>
          <w:szCs w:val="20"/>
        </w:rPr>
        <w:t xml:space="preserve">                                    </w:t>
      </w:r>
      <w:r w:rsidRPr="002E3546">
        <w:rPr>
          <w:sz w:val="20"/>
          <w:szCs w:val="20"/>
        </w:rPr>
        <w:t xml:space="preserve">   </w:t>
      </w:r>
      <w:r>
        <w:rPr>
          <w:sz w:val="20"/>
          <w:szCs w:val="20"/>
        </w:rPr>
        <w:t xml:space="preserve">  </w:t>
      </w:r>
      <w:r w:rsidRPr="002E3546">
        <w:rPr>
          <w:sz w:val="20"/>
          <w:szCs w:val="20"/>
        </w:rPr>
        <w:t xml:space="preserve"> Председатель</w:t>
      </w:r>
    </w:p>
    <w:p w:rsidR="00A579A9" w:rsidRPr="002E3546" w:rsidRDefault="00A579A9" w:rsidP="00A579A9">
      <w:pPr>
        <w:rPr>
          <w:sz w:val="20"/>
          <w:szCs w:val="20"/>
        </w:rPr>
      </w:pPr>
      <w:r w:rsidRPr="002E3546">
        <w:rPr>
          <w:sz w:val="20"/>
          <w:szCs w:val="20"/>
        </w:rPr>
        <w:t xml:space="preserve">               муниципального района</w:t>
      </w:r>
      <w:r>
        <w:rPr>
          <w:sz w:val="20"/>
          <w:szCs w:val="20"/>
        </w:rPr>
        <w:t xml:space="preserve"> Е.Ю. Большаков</w:t>
      </w:r>
      <w:r w:rsidRPr="002E3546">
        <w:rPr>
          <w:sz w:val="20"/>
          <w:szCs w:val="20"/>
        </w:rPr>
        <w:t xml:space="preserve">                  </w:t>
      </w:r>
      <w:r>
        <w:rPr>
          <w:sz w:val="20"/>
          <w:szCs w:val="20"/>
        </w:rPr>
        <w:t xml:space="preserve">                        Собрания  депутатов М.А. Цыплова</w:t>
      </w:r>
    </w:p>
    <w:p w:rsidR="00A579A9" w:rsidRDefault="00A579A9" w:rsidP="00A579A9">
      <w:pPr>
        <w:pStyle w:val="af7"/>
        <w:jc w:val="center"/>
        <w:rPr>
          <w:iCs/>
        </w:rPr>
      </w:pPr>
    </w:p>
    <w:p w:rsidR="00A579A9" w:rsidRPr="00A579A9" w:rsidRDefault="00A579A9" w:rsidP="00A579A9">
      <w:pPr>
        <w:jc w:val="right"/>
        <w:rPr>
          <w:sz w:val="20"/>
          <w:szCs w:val="20"/>
        </w:rPr>
      </w:pPr>
      <w:r w:rsidRPr="00A579A9">
        <w:rPr>
          <w:sz w:val="20"/>
          <w:szCs w:val="20"/>
        </w:rPr>
        <w:t>Приложение №1</w:t>
      </w:r>
    </w:p>
    <w:p w:rsidR="00A579A9" w:rsidRPr="00A579A9" w:rsidRDefault="00A579A9" w:rsidP="00A579A9">
      <w:pPr>
        <w:jc w:val="right"/>
        <w:rPr>
          <w:sz w:val="20"/>
          <w:szCs w:val="20"/>
        </w:rPr>
      </w:pPr>
      <w:r w:rsidRPr="00A579A9">
        <w:rPr>
          <w:sz w:val="20"/>
          <w:szCs w:val="20"/>
        </w:rPr>
        <w:t xml:space="preserve">                                                                                                 к решению Собрания депутатов</w:t>
      </w:r>
    </w:p>
    <w:p w:rsidR="00A579A9" w:rsidRPr="00A579A9" w:rsidRDefault="00A579A9" w:rsidP="00A579A9">
      <w:pPr>
        <w:jc w:val="right"/>
        <w:rPr>
          <w:sz w:val="20"/>
          <w:szCs w:val="20"/>
        </w:rPr>
      </w:pPr>
      <w:r w:rsidRPr="00A579A9">
        <w:rPr>
          <w:sz w:val="20"/>
          <w:szCs w:val="20"/>
        </w:rPr>
        <w:t xml:space="preserve">                                                                                                от 27 марта 2020 г. № 419</w:t>
      </w:r>
    </w:p>
    <w:p w:rsidR="00A579A9" w:rsidRPr="00A579A9" w:rsidRDefault="00A579A9" w:rsidP="00A579A9">
      <w:pPr>
        <w:jc w:val="center"/>
        <w:rPr>
          <w:sz w:val="20"/>
          <w:szCs w:val="20"/>
        </w:rPr>
      </w:pPr>
    </w:p>
    <w:p w:rsidR="00A579A9" w:rsidRPr="00A579A9" w:rsidRDefault="00A579A9" w:rsidP="00A579A9">
      <w:pPr>
        <w:jc w:val="center"/>
        <w:rPr>
          <w:sz w:val="20"/>
          <w:szCs w:val="20"/>
        </w:rPr>
      </w:pPr>
      <w:r w:rsidRPr="00A579A9">
        <w:rPr>
          <w:noProof/>
          <w:sz w:val="20"/>
          <w:szCs w:val="20"/>
          <w:lang w:eastAsia="ru-RU"/>
        </w:rPr>
        <w:drawing>
          <wp:inline distT="0" distB="0" distL="0" distR="0">
            <wp:extent cx="574040" cy="57404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74040" cy="574040"/>
                    </a:xfrm>
                    <a:prstGeom prst="rect">
                      <a:avLst/>
                    </a:prstGeom>
                    <a:solidFill>
                      <a:srgbClr val="FFFFFF"/>
                    </a:solidFill>
                    <a:ln w="9525">
                      <a:noFill/>
                      <a:miter lim="800000"/>
                      <a:headEnd/>
                      <a:tailEnd/>
                    </a:ln>
                  </pic:spPr>
                </pic:pic>
              </a:graphicData>
            </a:graphic>
          </wp:inline>
        </w:drawing>
      </w:r>
    </w:p>
    <w:p w:rsidR="00A579A9" w:rsidRPr="00A579A9" w:rsidRDefault="00A579A9" w:rsidP="00A579A9">
      <w:pPr>
        <w:rPr>
          <w:sz w:val="20"/>
          <w:szCs w:val="20"/>
        </w:rPr>
      </w:pPr>
      <w:r w:rsidRPr="00A579A9">
        <w:rPr>
          <w:sz w:val="20"/>
          <w:szCs w:val="20"/>
        </w:rPr>
        <w:t xml:space="preserve">                                                                                                                                                  ПРОЕКТ</w:t>
      </w:r>
    </w:p>
    <w:p w:rsidR="00A579A9" w:rsidRPr="00A579A9" w:rsidRDefault="00A579A9" w:rsidP="00A579A9">
      <w:pPr>
        <w:jc w:val="center"/>
        <w:rPr>
          <w:sz w:val="20"/>
          <w:szCs w:val="20"/>
        </w:rPr>
      </w:pPr>
    </w:p>
    <w:p w:rsidR="00A579A9" w:rsidRPr="00A579A9" w:rsidRDefault="00A579A9" w:rsidP="00A579A9">
      <w:pPr>
        <w:jc w:val="center"/>
        <w:rPr>
          <w:sz w:val="20"/>
          <w:szCs w:val="20"/>
        </w:rPr>
      </w:pPr>
      <w:r w:rsidRPr="00A579A9">
        <w:rPr>
          <w:sz w:val="20"/>
          <w:szCs w:val="20"/>
        </w:rPr>
        <w:t>РОССИЙСКАЯ   ФЕДЕРАЦИЯ</w:t>
      </w:r>
    </w:p>
    <w:p w:rsidR="00A579A9" w:rsidRPr="00A579A9" w:rsidRDefault="00A579A9" w:rsidP="00A579A9">
      <w:pPr>
        <w:jc w:val="center"/>
        <w:rPr>
          <w:sz w:val="20"/>
          <w:szCs w:val="20"/>
        </w:rPr>
      </w:pPr>
      <w:r w:rsidRPr="00A579A9">
        <w:rPr>
          <w:sz w:val="20"/>
          <w:szCs w:val="20"/>
        </w:rPr>
        <w:t>КОСТРОМСКАЯ   ОБЛАСТЬ</w:t>
      </w:r>
    </w:p>
    <w:p w:rsidR="00A579A9" w:rsidRPr="00A579A9" w:rsidRDefault="00A579A9" w:rsidP="00A579A9">
      <w:pPr>
        <w:jc w:val="center"/>
        <w:rPr>
          <w:sz w:val="20"/>
          <w:szCs w:val="20"/>
        </w:rPr>
      </w:pPr>
      <w:r w:rsidRPr="00A579A9">
        <w:rPr>
          <w:sz w:val="20"/>
          <w:szCs w:val="20"/>
        </w:rPr>
        <w:t>СОБРАНИЕ   ДЕПУТАТОВ   КАДЫЙСКОГО   МУНИЦИПАЛЬНОГО   РАЙОНА</w:t>
      </w:r>
    </w:p>
    <w:p w:rsidR="00A579A9" w:rsidRPr="00A579A9" w:rsidRDefault="00A579A9" w:rsidP="00A579A9">
      <w:pPr>
        <w:jc w:val="center"/>
        <w:rPr>
          <w:sz w:val="20"/>
          <w:szCs w:val="20"/>
        </w:rPr>
      </w:pPr>
    </w:p>
    <w:p w:rsidR="00A579A9" w:rsidRPr="00A579A9" w:rsidRDefault="00A579A9" w:rsidP="00A579A9">
      <w:pPr>
        <w:jc w:val="center"/>
        <w:rPr>
          <w:sz w:val="20"/>
          <w:szCs w:val="20"/>
        </w:rPr>
      </w:pPr>
    </w:p>
    <w:p w:rsidR="00A579A9" w:rsidRPr="00A579A9" w:rsidRDefault="00A579A9" w:rsidP="00A579A9">
      <w:pPr>
        <w:jc w:val="center"/>
        <w:rPr>
          <w:sz w:val="20"/>
          <w:szCs w:val="20"/>
        </w:rPr>
      </w:pPr>
      <w:r w:rsidRPr="00A579A9">
        <w:rPr>
          <w:sz w:val="20"/>
          <w:szCs w:val="20"/>
        </w:rPr>
        <w:t xml:space="preserve">Р Е Ш Е Н И Е                                                                                                                                                                                                                                                                                               </w:t>
      </w:r>
    </w:p>
    <w:p w:rsidR="00A579A9" w:rsidRPr="00A579A9" w:rsidRDefault="00A579A9" w:rsidP="00A579A9">
      <w:pPr>
        <w:rPr>
          <w:sz w:val="20"/>
          <w:szCs w:val="20"/>
        </w:rPr>
      </w:pPr>
      <w:r w:rsidRPr="00A579A9">
        <w:rPr>
          <w:sz w:val="20"/>
          <w:szCs w:val="20"/>
        </w:rPr>
        <w:t xml:space="preserve">                                                                                                                      </w:t>
      </w:r>
      <w:r>
        <w:rPr>
          <w:sz w:val="20"/>
          <w:szCs w:val="20"/>
        </w:rPr>
        <w:t xml:space="preserve">                                                        </w:t>
      </w:r>
      <w:r w:rsidRPr="00A579A9">
        <w:rPr>
          <w:sz w:val="20"/>
          <w:szCs w:val="20"/>
        </w:rPr>
        <w:t xml:space="preserve">      № </w:t>
      </w:r>
    </w:p>
    <w:p w:rsidR="00A579A9" w:rsidRPr="00A579A9" w:rsidRDefault="00A579A9" w:rsidP="00A579A9">
      <w:pPr>
        <w:rPr>
          <w:sz w:val="20"/>
          <w:szCs w:val="20"/>
        </w:rPr>
      </w:pPr>
      <w:r w:rsidRPr="00A579A9">
        <w:rPr>
          <w:sz w:val="20"/>
          <w:szCs w:val="20"/>
        </w:rPr>
        <w:t xml:space="preserve">«_____» _____________2020г.       </w:t>
      </w:r>
    </w:p>
    <w:p w:rsidR="00A579A9" w:rsidRPr="00A579A9" w:rsidRDefault="00A579A9" w:rsidP="00A579A9">
      <w:pPr>
        <w:tabs>
          <w:tab w:val="left" w:pos="-24904"/>
        </w:tabs>
        <w:ind w:left="-540"/>
        <w:rPr>
          <w:sz w:val="20"/>
          <w:szCs w:val="20"/>
        </w:rPr>
      </w:pPr>
    </w:p>
    <w:p w:rsidR="00A579A9" w:rsidRPr="00A579A9" w:rsidRDefault="00A579A9" w:rsidP="00A579A9">
      <w:pPr>
        <w:tabs>
          <w:tab w:val="left" w:pos="-24904"/>
        </w:tabs>
        <w:ind w:left="-540"/>
        <w:rPr>
          <w:sz w:val="20"/>
          <w:szCs w:val="20"/>
        </w:rPr>
      </w:pPr>
      <w:r w:rsidRPr="00A579A9">
        <w:rPr>
          <w:sz w:val="20"/>
          <w:szCs w:val="20"/>
        </w:rPr>
        <w:t xml:space="preserve">   Об исполнении бюджета Кадыйского </w:t>
      </w:r>
    </w:p>
    <w:p w:rsidR="00A579A9" w:rsidRPr="00A579A9" w:rsidRDefault="00A579A9" w:rsidP="00A579A9">
      <w:pPr>
        <w:tabs>
          <w:tab w:val="left" w:pos="-24904"/>
        </w:tabs>
        <w:ind w:left="-540"/>
        <w:rPr>
          <w:sz w:val="20"/>
          <w:szCs w:val="20"/>
        </w:rPr>
      </w:pPr>
      <w:r w:rsidRPr="00A579A9">
        <w:rPr>
          <w:sz w:val="20"/>
          <w:szCs w:val="20"/>
        </w:rPr>
        <w:t xml:space="preserve">    муниципального района за 2019 год</w:t>
      </w:r>
    </w:p>
    <w:p w:rsidR="00A579A9" w:rsidRPr="00A579A9" w:rsidRDefault="00A579A9" w:rsidP="00A579A9">
      <w:pPr>
        <w:tabs>
          <w:tab w:val="left" w:pos="-24904"/>
        </w:tabs>
        <w:rPr>
          <w:sz w:val="20"/>
          <w:szCs w:val="20"/>
        </w:rPr>
      </w:pPr>
    </w:p>
    <w:p w:rsidR="00A579A9" w:rsidRPr="00A579A9" w:rsidRDefault="00A579A9" w:rsidP="00A579A9">
      <w:pPr>
        <w:tabs>
          <w:tab w:val="left" w:pos="-24904"/>
        </w:tabs>
        <w:ind w:left="-360"/>
        <w:rPr>
          <w:sz w:val="20"/>
          <w:szCs w:val="20"/>
        </w:rPr>
      </w:pPr>
      <w:r w:rsidRPr="00A579A9">
        <w:rPr>
          <w:sz w:val="20"/>
          <w:szCs w:val="20"/>
        </w:rPr>
        <w:t xml:space="preserve">                     В соответствии со статьями 264.5 и  264.6 Бюджетного кодекса Российской Федерации, руководствуясь статьей 24 Устава муниципального образования Кадыйский муниципальный район Костромской области, Собрание депутатов    РЕШИЛО:</w:t>
      </w:r>
    </w:p>
    <w:p w:rsidR="00A579A9" w:rsidRPr="00A579A9" w:rsidRDefault="00A579A9" w:rsidP="00A579A9">
      <w:pPr>
        <w:ind w:hanging="390"/>
        <w:rPr>
          <w:sz w:val="20"/>
          <w:szCs w:val="20"/>
        </w:rPr>
      </w:pPr>
      <w:r w:rsidRPr="00A579A9">
        <w:rPr>
          <w:sz w:val="20"/>
          <w:szCs w:val="20"/>
        </w:rPr>
        <w:t>1.  Утвердить отчет об исполнении бюджета Кадыйского муниципального района за  2019    год    по доходам в сумме 251 052 809,04 руб., по расходам в сумме 254 525 958,22 руб., с превышением расходов над доходами (дефицитом) в сумме 3 473 149,18 руб., со следующими показателями:</w:t>
      </w:r>
    </w:p>
    <w:p w:rsidR="00A579A9" w:rsidRPr="00A579A9" w:rsidRDefault="00A579A9" w:rsidP="00A579A9">
      <w:pPr>
        <w:ind w:left="567" w:hanging="425"/>
        <w:rPr>
          <w:sz w:val="20"/>
          <w:szCs w:val="20"/>
        </w:rPr>
      </w:pPr>
      <w:r w:rsidRPr="00A579A9">
        <w:rPr>
          <w:sz w:val="20"/>
          <w:szCs w:val="20"/>
        </w:rPr>
        <w:t>1)  доходов бюджета Кадыйского муниципального района по кодам классификации доходов бюджетов Российской Федерации за 2019 год согласно приложению 1 к настоящему Решению;</w:t>
      </w:r>
    </w:p>
    <w:p w:rsidR="00A579A9" w:rsidRPr="00A579A9" w:rsidRDefault="00A579A9" w:rsidP="00A579A9">
      <w:pPr>
        <w:ind w:left="567" w:hanging="425"/>
        <w:rPr>
          <w:sz w:val="20"/>
          <w:szCs w:val="20"/>
        </w:rPr>
      </w:pPr>
      <w:r w:rsidRPr="00A579A9">
        <w:rPr>
          <w:sz w:val="20"/>
          <w:szCs w:val="20"/>
        </w:rPr>
        <w:t>2)  ведомственная структура расходов бюджета Кадыйского муниципального района за 2019 год согласно приложению 2 к настоящему решению;</w:t>
      </w:r>
    </w:p>
    <w:p w:rsidR="00A579A9" w:rsidRPr="00A579A9" w:rsidRDefault="00A579A9" w:rsidP="00A579A9">
      <w:pPr>
        <w:ind w:left="567" w:hanging="425"/>
        <w:rPr>
          <w:sz w:val="20"/>
          <w:szCs w:val="20"/>
        </w:rPr>
      </w:pPr>
      <w:r w:rsidRPr="00A579A9">
        <w:rPr>
          <w:sz w:val="20"/>
          <w:szCs w:val="20"/>
        </w:rPr>
        <w:t>3)  расходов бюджета Кадыйского муниципального района по разделам, подразделам, целевым статьям и видам расходов классификации расходов бюджетов Российской Федерации за 2019 год согласно приложению 3 к настоящему Решению;</w:t>
      </w:r>
    </w:p>
    <w:p w:rsidR="00A579A9" w:rsidRPr="00A579A9" w:rsidRDefault="00A579A9" w:rsidP="00A579A9">
      <w:pPr>
        <w:ind w:left="567" w:hanging="425"/>
        <w:rPr>
          <w:sz w:val="20"/>
          <w:szCs w:val="20"/>
        </w:rPr>
      </w:pPr>
      <w:r w:rsidRPr="00A579A9">
        <w:rPr>
          <w:sz w:val="20"/>
          <w:szCs w:val="20"/>
        </w:rPr>
        <w:t>4)  источников финансирования дефицита бюджета Кадыйского муниципального района по кодам классификации источников финансирования дефицитов бюджетов Российской Федерации за 2019 год согласно приложению 4 к настоящему Решению;</w:t>
      </w:r>
    </w:p>
    <w:p w:rsidR="00A579A9" w:rsidRPr="00A579A9" w:rsidRDefault="00A579A9" w:rsidP="00A579A9">
      <w:pPr>
        <w:ind w:left="-435"/>
        <w:rPr>
          <w:sz w:val="20"/>
          <w:szCs w:val="20"/>
        </w:rPr>
      </w:pPr>
      <w:r w:rsidRPr="00A579A9">
        <w:rPr>
          <w:sz w:val="20"/>
          <w:szCs w:val="20"/>
        </w:rPr>
        <w:t>2.   Настоящее решение подлежит официальному опубликованию.</w:t>
      </w:r>
    </w:p>
    <w:p w:rsidR="00A579A9" w:rsidRPr="00A579A9" w:rsidRDefault="00A579A9" w:rsidP="00A579A9">
      <w:pPr>
        <w:ind w:left="-15" w:hanging="420"/>
        <w:rPr>
          <w:sz w:val="20"/>
          <w:szCs w:val="20"/>
        </w:rPr>
      </w:pPr>
    </w:p>
    <w:p w:rsidR="00A579A9" w:rsidRPr="00A579A9" w:rsidRDefault="00A579A9" w:rsidP="00A579A9">
      <w:pPr>
        <w:ind w:firstLine="708"/>
        <w:rPr>
          <w:sz w:val="20"/>
          <w:szCs w:val="20"/>
        </w:rPr>
      </w:pPr>
      <w:r w:rsidRPr="00A579A9">
        <w:rPr>
          <w:sz w:val="20"/>
          <w:szCs w:val="20"/>
        </w:rPr>
        <w:t xml:space="preserve">    Глава                                                                                    Председатель</w:t>
      </w:r>
    </w:p>
    <w:p w:rsidR="00A579A9" w:rsidRPr="00A579A9" w:rsidRDefault="00A579A9" w:rsidP="00A579A9">
      <w:pPr>
        <w:rPr>
          <w:sz w:val="20"/>
          <w:szCs w:val="20"/>
        </w:rPr>
      </w:pPr>
      <w:r w:rsidRPr="00A579A9">
        <w:rPr>
          <w:sz w:val="20"/>
          <w:szCs w:val="20"/>
        </w:rPr>
        <w:t xml:space="preserve">               муниципального района                                                    Собрания  депутатов</w:t>
      </w:r>
    </w:p>
    <w:p w:rsidR="00A579A9" w:rsidRPr="00A579A9" w:rsidRDefault="00A579A9" w:rsidP="00A579A9">
      <w:pPr>
        <w:ind w:firstLine="708"/>
        <w:rPr>
          <w:sz w:val="20"/>
          <w:szCs w:val="20"/>
        </w:rPr>
      </w:pPr>
    </w:p>
    <w:p w:rsidR="00A579A9" w:rsidRPr="00A579A9" w:rsidRDefault="00A579A9" w:rsidP="00A579A9">
      <w:pPr>
        <w:ind w:firstLine="708"/>
        <w:rPr>
          <w:sz w:val="20"/>
          <w:szCs w:val="20"/>
        </w:rPr>
      </w:pPr>
      <w:r w:rsidRPr="00A579A9">
        <w:rPr>
          <w:sz w:val="20"/>
          <w:szCs w:val="20"/>
        </w:rPr>
        <w:t xml:space="preserve">     ___________  Е.Ю. Большаков                                       ____________М.А. Цыплова</w:t>
      </w:r>
    </w:p>
    <w:p w:rsidR="00A579A9" w:rsidRPr="00A579A9" w:rsidRDefault="00A579A9" w:rsidP="00A579A9">
      <w:pPr>
        <w:rPr>
          <w:sz w:val="20"/>
          <w:szCs w:val="20"/>
        </w:rPr>
      </w:pPr>
    </w:p>
    <w:p w:rsidR="00A579A9" w:rsidRPr="00A579A9" w:rsidRDefault="00A579A9" w:rsidP="00A579A9">
      <w:pPr>
        <w:rPr>
          <w:sz w:val="20"/>
          <w:szCs w:val="20"/>
        </w:rPr>
      </w:pPr>
    </w:p>
    <w:p w:rsidR="00A579A9" w:rsidRPr="00A579A9" w:rsidRDefault="00A579A9" w:rsidP="00A579A9">
      <w:pPr>
        <w:rPr>
          <w:sz w:val="20"/>
          <w:szCs w:val="20"/>
        </w:rPr>
      </w:pPr>
    </w:p>
    <w:p w:rsidR="00A579A9" w:rsidRPr="00A579A9" w:rsidRDefault="00A579A9" w:rsidP="00A579A9">
      <w:pPr>
        <w:rPr>
          <w:sz w:val="20"/>
          <w:szCs w:val="20"/>
        </w:rPr>
      </w:pPr>
    </w:p>
    <w:tbl>
      <w:tblPr>
        <w:tblW w:w="11077" w:type="dxa"/>
        <w:tblInd w:w="-396" w:type="dxa"/>
        <w:tblLayout w:type="fixed"/>
        <w:tblCellMar>
          <w:left w:w="30" w:type="dxa"/>
          <w:right w:w="30" w:type="dxa"/>
        </w:tblCellMar>
        <w:tblLook w:val="0000"/>
      </w:tblPr>
      <w:tblGrid>
        <w:gridCol w:w="2836"/>
        <w:gridCol w:w="5236"/>
        <w:gridCol w:w="1462"/>
        <w:gridCol w:w="1543"/>
      </w:tblGrid>
      <w:tr w:rsidR="00221771" w:rsidRPr="00221771" w:rsidTr="00523D85">
        <w:trPr>
          <w:trHeight w:val="259"/>
        </w:trPr>
        <w:tc>
          <w:tcPr>
            <w:tcW w:w="8072" w:type="dxa"/>
            <w:gridSpan w:val="2"/>
            <w:tcBorders>
              <w:top w:val="single" w:sz="2" w:space="0" w:color="000000"/>
              <w:left w:val="single" w:sz="2" w:space="0" w:color="000000"/>
              <w:bottom w:val="single" w:sz="2" w:space="0" w:color="000000"/>
              <w:right w:val="nil"/>
            </w:tcBorders>
            <w:shd w:val="solid" w:color="FFFFFF" w:fill="FFFFCC"/>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 xml:space="preserve">                                                                         Приложение № 1</w:t>
            </w:r>
          </w:p>
        </w:tc>
        <w:tc>
          <w:tcPr>
            <w:tcW w:w="1462" w:type="dxa"/>
            <w:tcBorders>
              <w:top w:val="single" w:sz="2" w:space="0" w:color="000000"/>
              <w:left w:val="nil"/>
              <w:bottom w:val="single" w:sz="2" w:space="0" w:color="000000"/>
              <w:right w:val="nil"/>
            </w:tcBorders>
            <w:shd w:val="solid" w:color="FFFFFF" w:fill="FFFFCC"/>
          </w:tcPr>
          <w:p w:rsidR="00221771" w:rsidRPr="00221771" w:rsidRDefault="00221771">
            <w:pPr>
              <w:autoSpaceDE w:val="0"/>
              <w:autoSpaceDN w:val="0"/>
              <w:adjustRightInd w:val="0"/>
              <w:jc w:val="right"/>
              <w:rPr>
                <w:rFonts w:eastAsiaTheme="minorHAnsi"/>
                <w:color w:val="000000"/>
                <w:sz w:val="20"/>
                <w:szCs w:val="20"/>
              </w:rPr>
            </w:pPr>
          </w:p>
        </w:tc>
        <w:tc>
          <w:tcPr>
            <w:tcW w:w="1543" w:type="dxa"/>
            <w:tcBorders>
              <w:top w:val="single" w:sz="2" w:space="0" w:color="000000"/>
              <w:left w:val="nil"/>
              <w:bottom w:val="single" w:sz="2" w:space="0" w:color="000000"/>
              <w:right w:val="single" w:sz="2" w:space="0" w:color="000000"/>
            </w:tcBorders>
            <w:shd w:val="solid" w:color="FFFFFF" w:fill="FFFFCC"/>
          </w:tcPr>
          <w:p w:rsidR="00221771" w:rsidRPr="00221771" w:rsidRDefault="00221771">
            <w:pPr>
              <w:autoSpaceDE w:val="0"/>
              <w:autoSpaceDN w:val="0"/>
              <w:adjustRightInd w:val="0"/>
              <w:jc w:val="right"/>
              <w:rPr>
                <w:rFonts w:eastAsiaTheme="minorHAnsi"/>
                <w:color w:val="000000"/>
                <w:sz w:val="20"/>
                <w:szCs w:val="20"/>
              </w:rPr>
            </w:pPr>
          </w:p>
        </w:tc>
      </w:tr>
      <w:tr w:rsidR="00221771" w:rsidRPr="00221771" w:rsidTr="00523D85">
        <w:trPr>
          <w:trHeight w:val="259"/>
        </w:trPr>
        <w:tc>
          <w:tcPr>
            <w:tcW w:w="11077" w:type="dxa"/>
            <w:gridSpan w:val="4"/>
            <w:tcBorders>
              <w:top w:val="single" w:sz="2" w:space="0" w:color="000000"/>
              <w:left w:val="single" w:sz="2" w:space="0" w:color="000000"/>
              <w:bottom w:val="single" w:sz="2" w:space="0" w:color="000000"/>
              <w:right w:val="single" w:sz="2" w:space="0" w:color="000000"/>
            </w:tcBorders>
            <w:shd w:val="solid" w:color="FFFFFF" w:fill="FFFFCC"/>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 xml:space="preserve">                                                                                                  к проекту решения   Собрания депутатов</w:t>
            </w:r>
          </w:p>
        </w:tc>
      </w:tr>
      <w:tr w:rsidR="00221771" w:rsidRPr="00221771" w:rsidTr="00523D85">
        <w:trPr>
          <w:trHeight w:val="259"/>
        </w:trPr>
        <w:tc>
          <w:tcPr>
            <w:tcW w:w="11077" w:type="dxa"/>
            <w:gridSpan w:val="4"/>
            <w:tcBorders>
              <w:top w:val="single" w:sz="2" w:space="0" w:color="000000"/>
              <w:left w:val="single" w:sz="2" w:space="0" w:color="000000"/>
              <w:bottom w:val="single" w:sz="2" w:space="0" w:color="000000"/>
              <w:right w:val="single" w:sz="2" w:space="0" w:color="000000"/>
            </w:tcBorders>
            <w:shd w:val="solid" w:color="FFFFFF" w:fill="FFFFCC"/>
          </w:tcPr>
          <w:p w:rsidR="00221771" w:rsidRPr="00221771" w:rsidRDefault="00221771" w:rsidP="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 xml:space="preserve">                                                                                                       от "</w:t>
            </w:r>
            <w:r>
              <w:rPr>
                <w:rFonts w:eastAsiaTheme="minorHAnsi"/>
                <w:color w:val="000000"/>
                <w:sz w:val="20"/>
                <w:szCs w:val="20"/>
              </w:rPr>
              <w:t>____</w:t>
            </w:r>
            <w:r w:rsidRPr="00221771">
              <w:rPr>
                <w:rFonts w:eastAsiaTheme="minorHAnsi"/>
                <w:color w:val="000000"/>
                <w:sz w:val="20"/>
                <w:szCs w:val="20"/>
              </w:rPr>
              <w:t xml:space="preserve">  "</w:t>
            </w:r>
            <w:r>
              <w:rPr>
                <w:rFonts w:eastAsiaTheme="minorHAnsi"/>
                <w:color w:val="000000"/>
                <w:sz w:val="20"/>
                <w:szCs w:val="20"/>
              </w:rPr>
              <w:t xml:space="preserve">________ </w:t>
            </w:r>
            <w:r w:rsidRPr="00221771">
              <w:rPr>
                <w:rFonts w:eastAsiaTheme="minorHAnsi"/>
                <w:color w:val="000000"/>
                <w:sz w:val="20"/>
                <w:szCs w:val="20"/>
              </w:rPr>
              <w:t xml:space="preserve"> 2020г. №______</w:t>
            </w:r>
          </w:p>
        </w:tc>
      </w:tr>
      <w:tr w:rsidR="00221771" w:rsidRPr="00221771" w:rsidTr="00523D85">
        <w:trPr>
          <w:trHeight w:val="518"/>
        </w:trPr>
        <w:tc>
          <w:tcPr>
            <w:tcW w:w="11077" w:type="dxa"/>
            <w:gridSpan w:val="4"/>
            <w:tcBorders>
              <w:top w:val="single" w:sz="2" w:space="0" w:color="000000"/>
              <w:left w:val="single" w:sz="2" w:space="0" w:color="000000"/>
              <w:bottom w:val="single" w:sz="6" w:space="0" w:color="000000"/>
              <w:right w:val="single" w:sz="2"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ДОХОДЫ БЮДЖЕТА КАДЫЙСКОГО МУНИЦИПАЛЬНОГО РАЙОНА ПО КОДАМ КЛАССИФИКАЦИИ ДОХОДОВ БЮДЖЕТОВ РОССИЙСКОЙ ФЕДЕРАЦИИ ЗА 2019 ГОД</w:t>
            </w:r>
          </w:p>
        </w:tc>
      </w:tr>
      <w:tr w:rsidR="00221771" w:rsidRPr="00221771" w:rsidTr="00523D85">
        <w:trPr>
          <w:trHeight w:val="703"/>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lastRenderedPageBreak/>
              <w:t>Коды бюджетной классификации</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Наименование кодов экономической классификации доходов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Утверждено, руб.</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Кассовое исполнение, руб.</w:t>
            </w:r>
          </w:p>
        </w:tc>
      </w:tr>
      <w:tr w:rsidR="00221771" w:rsidRPr="00221771" w:rsidTr="00523D85">
        <w:trPr>
          <w:trHeight w:val="470"/>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048</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ФЕДЕРАЛЬНАЯ СЛУЖБА ПО НАДЗОРУ В СФЕРЕ ПРИРОДОПОЛЬЗОВАНИЯ</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 xml:space="preserve">43 301,00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 xml:space="preserve">43 301,44 </w:t>
            </w:r>
          </w:p>
        </w:tc>
      </w:tr>
      <w:tr w:rsidR="00221771" w:rsidRPr="00221771" w:rsidTr="00523D85">
        <w:trPr>
          <w:trHeight w:val="235"/>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048  1  00  00000  00  0000  000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НАЛОГОВЫЕ И НЕНАЛОГОВЫЕ ДОХОДЫ</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 xml:space="preserve">43 301,00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 xml:space="preserve">43 301,44 </w:t>
            </w:r>
          </w:p>
        </w:tc>
      </w:tr>
      <w:tr w:rsidR="00221771" w:rsidRPr="00221771" w:rsidTr="00523D85">
        <w:trPr>
          <w:trHeight w:val="494"/>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048  1  12  00000  00  0000  000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ПЛАТЕЖИ ПРИ ПОЛЬЗОВАНИИ ПРИРОДНЫМИ РЕСУРСАМИ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43 301,00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43 301,44 </w:t>
            </w:r>
          </w:p>
        </w:tc>
      </w:tr>
      <w:tr w:rsidR="00221771" w:rsidRPr="00221771" w:rsidTr="00523D85">
        <w:trPr>
          <w:trHeight w:val="247"/>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048  1  12  01000  01  0000  000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Плата за негативное воздействие на окружающую среду</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43 301,00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43 301,44 </w:t>
            </w:r>
          </w:p>
        </w:tc>
      </w:tr>
      <w:tr w:rsidR="00221771" w:rsidRPr="00221771" w:rsidTr="00523D85">
        <w:trPr>
          <w:trHeight w:val="494"/>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048  1  12  01010  01  0000  120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 xml:space="preserve">Плата за выбросы </w:t>
            </w:r>
            <w:proofErr w:type="spellStart"/>
            <w:r w:rsidRPr="00221771">
              <w:rPr>
                <w:rFonts w:eastAsiaTheme="minorHAnsi"/>
                <w:color w:val="000000"/>
                <w:sz w:val="20"/>
                <w:szCs w:val="20"/>
              </w:rPr>
              <w:t>загряхняющих</w:t>
            </w:r>
            <w:proofErr w:type="spellEnd"/>
            <w:r w:rsidRPr="00221771">
              <w:rPr>
                <w:rFonts w:eastAsiaTheme="minorHAnsi"/>
                <w:color w:val="000000"/>
                <w:sz w:val="20"/>
                <w:szCs w:val="20"/>
              </w:rPr>
              <w:t xml:space="preserve"> веществ в атмосферный воздух стационарными объектами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31 102,00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31 102,96 </w:t>
            </w:r>
          </w:p>
        </w:tc>
      </w:tr>
      <w:tr w:rsidR="00221771" w:rsidRPr="00221771" w:rsidTr="00523D85">
        <w:trPr>
          <w:trHeight w:val="247"/>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048  1  12  01030  01  0000  120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Плата за сбросы загрязняющих веществ в водные объекты</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-95,00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-95,52 </w:t>
            </w:r>
          </w:p>
        </w:tc>
      </w:tr>
      <w:tr w:rsidR="00221771" w:rsidRPr="00221771" w:rsidTr="00523D85">
        <w:trPr>
          <w:trHeight w:val="247"/>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048  1  12  01041  01  0000  120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 xml:space="preserve">Плата за размещение отходов производства </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20 066,00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20 066,20 </w:t>
            </w:r>
          </w:p>
        </w:tc>
      </w:tr>
      <w:tr w:rsidR="00221771" w:rsidRPr="00221771" w:rsidTr="00523D85">
        <w:trPr>
          <w:trHeight w:val="216"/>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048  1  12  01042  01  0000  120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Плата за размещение твердых коммунальных отходов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-7 772,00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-7 772,20 </w:t>
            </w:r>
          </w:p>
        </w:tc>
      </w:tr>
      <w:tr w:rsidR="00221771" w:rsidRPr="00221771" w:rsidTr="00523D85">
        <w:trPr>
          <w:trHeight w:val="470"/>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050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МИНИСТЕРСТВО ПРИРОДНЫХ РЕСУРСОВ РОССИЙСКОЙ ФЕДЕРАЦИИ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80 000,00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80 000,00 </w:t>
            </w:r>
          </w:p>
        </w:tc>
      </w:tr>
      <w:tr w:rsidR="00221771" w:rsidRPr="00221771" w:rsidTr="00523D85">
        <w:trPr>
          <w:trHeight w:val="742"/>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050  1  16  90050  05  0000  140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333333"/>
                <w:sz w:val="20"/>
                <w:szCs w:val="20"/>
              </w:rPr>
            </w:pPr>
            <w:r w:rsidRPr="00221771">
              <w:rPr>
                <w:rFonts w:eastAsiaTheme="minorHAnsi"/>
                <w:color w:val="333333"/>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80 000,00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80 000,00 </w:t>
            </w:r>
          </w:p>
        </w:tc>
      </w:tr>
      <w:tr w:rsidR="00221771" w:rsidRPr="00221771" w:rsidTr="00523D85">
        <w:trPr>
          <w:trHeight w:val="420"/>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060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ФЕДЕРАЛЬНАЯ СЛУЖБА ПО НАДЗОРУ В СФЕРЕ ЗДРАВООХРАНЕНИЯ</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95 000,00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95 000,00 </w:t>
            </w:r>
          </w:p>
        </w:tc>
      </w:tr>
      <w:tr w:rsidR="00221771" w:rsidRPr="00221771" w:rsidTr="00523D85">
        <w:trPr>
          <w:trHeight w:val="742"/>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060  1  16  90000  00  0000  140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333333"/>
                <w:sz w:val="20"/>
                <w:szCs w:val="20"/>
              </w:rPr>
            </w:pPr>
            <w:r w:rsidRPr="00221771">
              <w:rPr>
                <w:rFonts w:eastAsiaTheme="minorHAnsi"/>
                <w:color w:val="333333"/>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95 000,00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95 000,00 </w:t>
            </w:r>
          </w:p>
        </w:tc>
      </w:tr>
      <w:tr w:rsidR="00221771" w:rsidRPr="00221771" w:rsidTr="00523D85">
        <w:trPr>
          <w:trHeight w:val="742"/>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060  1  16  90050  05  0000  140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95 000,00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95 000,00 </w:t>
            </w:r>
          </w:p>
        </w:tc>
      </w:tr>
      <w:tr w:rsidR="00221771" w:rsidRPr="00221771" w:rsidTr="00523D85">
        <w:trPr>
          <w:trHeight w:val="235"/>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100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ФЕДЕРАЛЬНОЕ КАЗНАЧЕЙСТВО</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 xml:space="preserve">2 016 292,00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 xml:space="preserve">2 016 312,98 </w:t>
            </w:r>
          </w:p>
        </w:tc>
      </w:tr>
      <w:tr w:rsidR="00221771" w:rsidRPr="00221771" w:rsidTr="00523D85">
        <w:trPr>
          <w:trHeight w:val="235"/>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100  1  00  00000  00  0000  000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НАЛОГОВЫЕ И НЕНАЛОГОВЫЕ ДОХОДЫ</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 xml:space="preserve">2 016 292,00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 xml:space="preserve">2 016 312,98 </w:t>
            </w:r>
          </w:p>
        </w:tc>
      </w:tr>
      <w:tr w:rsidR="00221771" w:rsidRPr="00221771" w:rsidTr="00523D85">
        <w:trPr>
          <w:trHeight w:val="742"/>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100  1  03  00000  00  0000  000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НАЛОГИ НА ТОВАРЫ (РАБОТЫ, УСЛУГИ), РЕАЛИЗУЕМЫЕ НА ТЕРРИТОРИИ РОССИЙСКОЙ ФЕДЕРАЦИИ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2 016 292,00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2 016 312,98 </w:t>
            </w:r>
          </w:p>
        </w:tc>
      </w:tr>
      <w:tr w:rsidR="00221771" w:rsidRPr="00221771" w:rsidTr="00523D85">
        <w:trPr>
          <w:trHeight w:val="444"/>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100  1  03  02000  01  0000  110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Акцизы по подакцизным товарам (продукции), производимым на территории Российской Федерации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2 016 292,00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2 016 312,98 </w:t>
            </w:r>
          </w:p>
        </w:tc>
      </w:tr>
      <w:tr w:rsidR="00221771" w:rsidRPr="00221771" w:rsidTr="00523D85">
        <w:trPr>
          <w:trHeight w:val="1078"/>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100  1  03  02231  01  0000  110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917 774,00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917 791,71 </w:t>
            </w:r>
          </w:p>
        </w:tc>
      </w:tr>
      <w:tr w:rsidR="00221771" w:rsidRPr="00221771" w:rsidTr="00523D85">
        <w:trPr>
          <w:trHeight w:val="1483"/>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100  1  03  02241 01  0000  110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Доходы от уплаты акцизов на моторные масла для дизельных и (или) карбюраторных (</w:t>
            </w:r>
            <w:proofErr w:type="spellStart"/>
            <w:r w:rsidRPr="00221771">
              <w:rPr>
                <w:rFonts w:eastAsiaTheme="minorHAnsi"/>
                <w:color w:val="000000"/>
                <w:sz w:val="20"/>
                <w:szCs w:val="20"/>
              </w:rPr>
              <w:t>инжекторных</w:t>
            </w:r>
            <w:proofErr w:type="spellEnd"/>
            <w:r w:rsidRPr="00221771">
              <w:rPr>
                <w:rFonts w:eastAsiaTheme="minorHAnsi"/>
                <w:color w:val="000000"/>
                <w:sz w:val="20"/>
                <w:szCs w:val="20"/>
              </w:rPr>
              <w:t xml:space="preserve">) двигателей, подлежащие распределению между бюджетами субъектов Российской Федерации и </w:t>
            </w:r>
            <w:proofErr w:type="spellStart"/>
            <w:r w:rsidRPr="00221771">
              <w:rPr>
                <w:rFonts w:eastAsiaTheme="minorHAnsi"/>
                <w:color w:val="000000"/>
                <w:sz w:val="20"/>
                <w:szCs w:val="20"/>
              </w:rPr>
              <w:t>месными</w:t>
            </w:r>
            <w:proofErr w:type="spellEnd"/>
            <w:r w:rsidRPr="00221771">
              <w:rPr>
                <w:rFonts w:eastAsiaTheme="minorHAnsi"/>
                <w:color w:val="000000"/>
                <w:sz w:val="20"/>
                <w:szCs w:val="20"/>
              </w:rPr>
              <w:t xml:space="preserve"> бюджетами с учетом установленных дифференцированных нормативов отчислений в местные бюджеты</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6 746,00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6 746,01 </w:t>
            </w:r>
          </w:p>
        </w:tc>
      </w:tr>
      <w:tr w:rsidR="00221771" w:rsidRPr="00221771" w:rsidTr="00523D85">
        <w:trPr>
          <w:trHeight w:val="1236"/>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100  1  03  02251  01  0000  110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1 226 172,00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1 226 172,84 </w:t>
            </w:r>
          </w:p>
        </w:tc>
      </w:tr>
      <w:tr w:rsidR="00221771" w:rsidRPr="00221771" w:rsidTr="00523D85">
        <w:trPr>
          <w:trHeight w:val="1126"/>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100  1  03  02261  01  0000  110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-134 400,00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-134 397,58 </w:t>
            </w:r>
          </w:p>
        </w:tc>
      </w:tr>
      <w:tr w:rsidR="00221771" w:rsidRPr="00221771" w:rsidTr="00523D85">
        <w:trPr>
          <w:trHeight w:val="235"/>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182</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ФЕДЕРАЛЬНАЯ НАЛОГОВАЯ СЛУЖБА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 xml:space="preserve">19 713 847,00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 xml:space="preserve">19 789 095,58 </w:t>
            </w:r>
          </w:p>
        </w:tc>
      </w:tr>
      <w:tr w:rsidR="00221771" w:rsidRPr="00221771" w:rsidTr="00523D85">
        <w:trPr>
          <w:trHeight w:val="235"/>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182  1  00  00000  00  0000  000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НАЛОГОВЫЕ И НЕНАЛОГОВЫЕ ДОХОДЫ</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 xml:space="preserve">19 713 847,00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 xml:space="preserve">19 789 095,58 </w:t>
            </w:r>
          </w:p>
        </w:tc>
      </w:tr>
      <w:tr w:rsidR="00221771" w:rsidRPr="00221771" w:rsidTr="00523D85">
        <w:trPr>
          <w:trHeight w:val="247"/>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182  1  01  00000  00  0000  000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НАЛОГИ НА ПРИБЫЛЬ, ДОХОДЫ</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10 342 562,00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10 392 782,40 </w:t>
            </w:r>
          </w:p>
        </w:tc>
      </w:tr>
      <w:tr w:rsidR="00221771" w:rsidRPr="00221771" w:rsidTr="00523D85">
        <w:trPr>
          <w:trHeight w:val="247"/>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182  1  01  02000  01  0000  110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Налог на доходы физических лиц</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10 342 562,00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10 392 782,40 </w:t>
            </w:r>
          </w:p>
        </w:tc>
      </w:tr>
      <w:tr w:rsidR="00221771" w:rsidRPr="00221771" w:rsidTr="00523D85">
        <w:trPr>
          <w:trHeight w:val="1236"/>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182  1  01  02010  01  0000 110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Налог на доходы с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10 019 440,00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10 069 549,24 </w:t>
            </w:r>
          </w:p>
        </w:tc>
      </w:tr>
      <w:tr w:rsidR="00221771" w:rsidRPr="00221771" w:rsidTr="00523D85">
        <w:trPr>
          <w:trHeight w:val="1730"/>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lastRenderedPageBreak/>
              <w:t>182  1  01  02020  01 0000  110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38 439,00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38 439,75 </w:t>
            </w:r>
          </w:p>
        </w:tc>
      </w:tr>
      <w:tr w:rsidR="00221771" w:rsidRPr="00221771" w:rsidTr="00523D85">
        <w:trPr>
          <w:trHeight w:val="742"/>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182  1  01  02030  01  0000  110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16 273,00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16 383,27 </w:t>
            </w:r>
          </w:p>
        </w:tc>
      </w:tr>
      <w:tr w:rsidR="00221771" w:rsidRPr="00221771" w:rsidTr="00523D85">
        <w:trPr>
          <w:trHeight w:val="1483"/>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182  1  01  02040  01  0000  110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268 410,00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268 410,14 </w:t>
            </w:r>
          </w:p>
        </w:tc>
      </w:tr>
      <w:tr w:rsidR="00221771" w:rsidRPr="00221771" w:rsidTr="00523D85">
        <w:trPr>
          <w:trHeight w:val="247"/>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182  1  05  00000  00  0000  000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НАЛОГИ НА СОВОКУПНЫЙ ДОХОД</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8 976 789,00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9 001 815,94 </w:t>
            </w:r>
          </w:p>
        </w:tc>
      </w:tr>
      <w:tr w:rsidR="00221771" w:rsidRPr="00221771" w:rsidTr="00523D85">
        <w:trPr>
          <w:trHeight w:val="494"/>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182  1  05  01000  00  0000  110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Налог, взимаемый в связи с применением упрощенной системы налогообложения</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5 016 412,00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5 041 398,48 </w:t>
            </w:r>
          </w:p>
        </w:tc>
      </w:tr>
      <w:tr w:rsidR="00221771" w:rsidRPr="00221771" w:rsidTr="00523D85">
        <w:trPr>
          <w:trHeight w:val="494"/>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182  1  05  01010  01  0000  110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Налог,  взимаемый с налогоплательщиков, выбравших в качестве объекта налогообложения доходы</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2 624 633,00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2 649 632,23 </w:t>
            </w:r>
          </w:p>
        </w:tc>
      </w:tr>
      <w:tr w:rsidR="00221771" w:rsidRPr="00221771" w:rsidTr="00523D85">
        <w:trPr>
          <w:trHeight w:val="494"/>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182  1  05  01011  01 0000 110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proofErr w:type="spellStart"/>
            <w:r w:rsidRPr="00221771">
              <w:rPr>
                <w:rFonts w:eastAsiaTheme="minorHAnsi"/>
                <w:color w:val="000000"/>
                <w:sz w:val="20"/>
                <w:szCs w:val="20"/>
              </w:rPr>
              <w:t>Налог,взимаемый</w:t>
            </w:r>
            <w:proofErr w:type="spellEnd"/>
            <w:r w:rsidRPr="00221771">
              <w:rPr>
                <w:rFonts w:eastAsiaTheme="minorHAnsi"/>
                <w:color w:val="000000"/>
                <w:sz w:val="20"/>
                <w:szCs w:val="20"/>
              </w:rPr>
              <w:t xml:space="preserve"> с налогоплательщиков, выбравших в качестве объекта налогообложения доходы</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2 627 060,00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2 652 058,97 </w:t>
            </w:r>
          </w:p>
        </w:tc>
      </w:tr>
      <w:tr w:rsidR="00221771" w:rsidRPr="00221771" w:rsidTr="00523D85">
        <w:trPr>
          <w:trHeight w:val="742"/>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182  1  05  01012  01  0000  110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-2 427,00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-2 426,74 </w:t>
            </w:r>
          </w:p>
        </w:tc>
      </w:tr>
      <w:tr w:rsidR="00221771" w:rsidRPr="00221771" w:rsidTr="00523D85">
        <w:trPr>
          <w:trHeight w:val="742"/>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182  1  05  01020  01  0000  110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2 391 779,00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2 391 766,25 </w:t>
            </w:r>
          </w:p>
        </w:tc>
      </w:tr>
      <w:tr w:rsidR="00221771" w:rsidRPr="00221771" w:rsidTr="00523D85">
        <w:trPr>
          <w:trHeight w:val="727"/>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182  1  05  01021  01  0000 110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2 391 779,00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2 391 766,25 </w:t>
            </w:r>
          </w:p>
        </w:tc>
      </w:tr>
      <w:tr w:rsidR="00221771" w:rsidRPr="00221771" w:rsidTr="00523D85">
        <w:trPr>
          <w:trHeight w:val="494"/>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182  1  05  02000  02  0000  110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Единый налог на вмененный доход для отдельных видов деятельности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3 680 421,00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3 680 461,18 </w:t>
            </w:r>
          </w:p>
        </w:tc>
      </w:tr>
      <w:tr w:rsidR="00221771" w:rsidRPr="00221771" w:rsidTr="00523D85">
        <w:trPr>
          <w:trHeight w:val="494"/>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182  1  05  02010  02  0000  110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Единый налог на вмененный доход для отдельных видов деятельности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3 680 400,00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3 680 439,19 </w:t>
            </w:r>
          </w:p>
        </w:tc>
      </w:tr>
      <w:tr w:rsidR="00221771" w:rsidRPr="00221771" w:rsidTr="00523D85">
        <w:trPr>
          <w:trHeight w:val="715"/>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182  1  05  02020  02  0000  110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Единый налог на вмененный доход для отдельных видов деятельности (за налоговые периоды, истекшие до 1 января 2011 года)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21,00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21,99 </w:t>
            </w:r>
          </w:p>
        </w:tc>
      </w:tr>
      <w:tr w:rsidR="00221771" w:rsidRPr="00221771" w:rsidTr="00523D85">
        <w:trPr>
          <w:trHeight w:val="494"/>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182 1 05 04000 02 0000 110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Налог, взимаемый в связи с применением патентной системы налогообложения</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279 956,00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279 956,28 </w:t>
            </w:r>
          </w:p>
        </w:tc>
      </w:tr>
      <w:tr w:rsidR="00221771" w:rsidRPr="00221771" w:rsidTr="00523D85">
        <w:trPr>
          <w:trHeight w:val="742"/>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182 1 05 04020 02 0000 110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279 956,00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279 956,28 </w:t>
            </w:r>
          </w:p>
        </w:tc>
      </w:tr>
      <w:tr w:rsidR="00221771" w:rsidRPr="00221771" w:rsidTr="00523D85">
        <w:trPr>
          <w:trHeight w:val="247"/>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182  1  08  00000  00  0000  000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ГОСУДАРСТВЕННАЯ ПОШЛИНА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379 319,00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379 319,74 </w:t>
            </w:r>
          </w:p>
        </w:tc>
      </w:tr>
      <w:tr w:rsidR="00221771" w:rsidRPr="00221771" w:rsidTr="00523D85">
        <w:trPr>
          <w:trHeight w:val="494"/>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182  1  08  03000  01  0000  110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 xml:space="preserve">Государственная пошлина по делам, </w:t>
            </w:r>
            <w:proofErr w:type="spellStart"/>
            <w:r w:rsidRPr="00221771">
              <w:rPr>
                <w:rFonts w:eastAsiaTheme="minorHAnsi"/>
                <w:color w:val="000000"/>
                <w:sz w:val="20"/>
                <w:szCs w:val="20"/>
              </w:rPr>
              <w:t>расматривваемым</w:t>
            </w:r>
            <w:proofErr w:type="spellEnd"/>
            <w:r w:rsidRPr="00221771">
              <w:rPr>
                <w:rFonts w:eastAsiaTheme="minorHAnsi"/>
                <w:color w:val="000000"/>
                <w:sz w:val="20"/>
                <w:szCs w:val="20"/>
              </w:rPr>
              <w:t xml:space="preserve"> в судах общей юрисдикции, мировыми судьями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379 319,00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379 319,74 </w:t>
            </w:r>
          </w:p>
        </w:tc>
      </w:tr>
      <w:tr w:rsidR="00221771" w:rsidRPr="00221771" w:rsidTr="00523D85">
        <w:trPr>
          <w:trHeight w:val="742"/>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182  1  08  03010  01 0000 110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 xml:space="preserve">Государственная пошлина по делам, </w:t>
            </w:r>
            <w:proofErr w:type="spellStart"/>
            <w:r w:rsidRPr="00221771">
              <w:rPr>
                <w:rFonts w:eastAsiaTheme="minorHAnsi"/>
                <w:color w:val="000000"/>
                <w:sz w:val="20"/>
                <w:szCs w:val="20"/>
              </w:rPr>
              <w:t>расматриваемым</w:t>
            </w:r>
            <w:proofErr w:type="spellEnd"/>
            <w:r w:rsidRPr="00221771">
              <w:rPr>
                <w:rFonts w:eastAsiaTheme="minorHAnsi"/>
                <w:color w:val="000000"/>
                <w:sz w:val="20"/>
                <w:szCs w:val="20"/>
              </w:rPr>
              <w:t xml:space="preserve"> в судах общей </w:t>
            </w:r>
            <w:proofErr w:type="spellStart"/>
            <w:r w:rsidRPr="00221771">
              <w:rPr>
                <w:rFonts w:eastAsiaTheme="minorHAnsi"/>
                <w:color w:val="000000"/>
                <w:sz w:val="20"/>
                <w:szCs w:val="20"/>
              </w:rPr>
              <w:t>юристдикции,мировыми</w:t>
            </w:r>
            <w:proofErr w:type="spellEnd"/>
            <w:r w:rsidRPr="00221771">
              <w:rPr>
                <w:rFonts w:eastAsiaTheme="minorHAnsi"/>
                <w:color w:val="000000"/>
                <w:sz w:val="20"/>
                <w:szCs w:val="20"/>
              </w:rPr>
              <w:t xml:space="preserve"> судьями (за исключением Верховного Суда Российской Федерации.)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379 319,00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379 319,74 </w:t>
            </w:r>
          </w:p>
        </w:tc>
      </w:tr>
      <w:tr w:rsidR="00221771" w:rsidRPr="00221771" w:rsidTr="00523D85">
        <w:trPr>
          <w:trHeight w:val="247"/>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182  1  16  00000  00  0000  000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ШТРАФЫ, САНКЦИИ, ВОЗМЕЩЕНИЕ УЩЕРБА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15 177,00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15 177,50 </w:t>
            </w:r>
          </w:p>
        </w:tc>
      </w:tr>
      <w:tr w:rsidR="00221771" w:rsidRPr="00221771" w:rsidTr="00523D85">
        <w:trPr>
          <w:trHeight w:val="494"/>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182  1  16  03000  00  0000  140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 xml:space="preserve">Денежные взыскания (штрафы) за  нарушение законодательства о налогах и сборах.  </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14 427,00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14 427,50 </w:t>
            </w:r>
          </w:p>
        </w:tc>
      </w:tr>
      <w:tr w:rsidR="00221771" w:rsidRPr="00221771" w:rsidTr="00523D85">
        <w:trPr>
          <w:trHeight w:val="1236"/>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182  1  16  03010  01  0000  140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 xml:space="preserve">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 </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14 427,00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14 427,50 </w:t>
            </w:r>
          </w:p>
        </w:tc>
      </w:tr>
      <w:tr w:rsidR="00221771" w:rsidRPr="00221771" w:rsidTr="00523D85">
        <w:trPr>
          <w:trHeight w:val="986"/>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182  1  16  03030  01  0000  140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750,00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750,00 </w:t>
            </w:r>
          </w:p>
        </w:tc>
      </w:tr>
      <w:tr w:rsidR="00221771" w:rsidRPr="00221771" w:rsidTr="00523D85">
        <w:trPr>
          <w:trHeight w:val="470"/>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lastRenderedPageBreak/>
              <w:t>188</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МИНИСТЕРСТВО ВНУТРЕННИХ ДЕЛ РОССИЙСКОЙ ФЕДЕРАЦИИ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 xml:space="preserve">409 546,00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 xml:space="preserve">411 045,96 </w:t>
            </w:r>
          </w:p>
        </w:tc>
      </w:tr>
      <w:tr w:rsidR="00221771" w:rsidRPr="00221771" w:rsidTr="00523D85">
        <w:trPr>
          <w:trHeight w:val="235"/>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188  1  00  00000  00  0000  000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НАЛОГОВЫЕ И НЕНАЛОГОВЫЕ ДОХОДЫ</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 xml:space="preserve">409 546,00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 xml:space="preserve">411 045,96 </w:t>
            </w:r>
          </w:p>
        </w:tc>
      </w:tr>
      <w:tr w:rsidR="00221771" w:rsidRPr="00221771" w:rsidTr="00523D85">
        <w:trPr>
          <w:trHeight w:val="247"/>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188  1  16  00000  00  0000  000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ШТРАФЫ, САНКЦИИ, ВОЗМЕЩЕНИЕ УЩЕРБА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409 546,00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411 045,96 </w:t>
            </w:r>
          </w:p>
        </w:tc>
      </w:tr>
      <w:tr w:rsidR="00221771" w:rsidRPr="00221771" w:rsidTr="00523D85">
        <w:trPr>
          <w:trHeight w:val="674"/>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188  1  16  08020  01  0000  140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4 000,00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4 000,00 </w:t>
            </w:r>
          </w:p>
        </w:tc>
      </w:tr>
      <w:tr w:rsidR="00221771" w:rsidRPr="00221771" w:rsidTr="00523D85">
        <w:trPr>
          <w:trHeight w:val="986"/>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188  1  16  28000  01  0000  140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 xml:space="preserve">Денежные взыскания (штрафы) за нарушение законодательства в области обеспечения </w:t>
            </w:r>
            <w:proofErr w:type="spellStart"/>
            <w:r w:rsidRPr="00221771">
              <w:rPr>
                <w:rFonts w:eastAsiaTheme="minorHAnsi"/>
                <w:color w:val="000000"/>
                <w:sz w:val="20"/>
                <w:szCs w:val="20"/>
              </w:rPr>
              <w:t>санитарно-пидемиологического</w:t>
            </w:r>
            <w:proofErr w:type="spellEnd"/>
            <w:r w:rsidRPr="00221771">
              <w:rPr>
                <w:rFonts w:eastAsiaTheme="minorHAnsi"/>
                <w:color w:val="000000"/>
                <w:sz w:val="20"/>
                <w:szCs w:val="20"/>
              </w:rPr>
              <w:t xml:space="preserve"> благополучия человека и законодательства в сфере защиты прав потребителей</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21 265,00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21 765,00 </w:t>
            </w:r>
          </w:p>
        </w:tc>
      </w:tr>
      <w:tr w:rsidR="00221771" w:rsidRPr="00221771" w:rsidTr="00523D85">
        <w:trPr>
          <w:trHeight w:val="1236"/>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188  1  16  43000  01  0000  140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74 171,00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75 171,15 </w:t>
            </w:r>
          </w:p>
        </w:tc>
      </w:tr>
      <w:tr w:rsidR="00221771" w:rsidRPr="00221771" w:rsidTr="00523D85">
        <w:trPr>
          <w:trHeight w:val="494"/>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188   1  16  90000  00  0000  140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Прочие поступления от денежных взысканий (штрафов) и иных сумм в возмещение ущерба.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310 110,00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310 109,81 </w:t>
            </w:r>
          </w:p>
        </w:tc>
      </w:tr>
      <w:tr w:rsidR="00221771" w:rsidRPr="00221771" w:rsidTr="00523D85">
        <w:trPr>
          <w:trHeight w:val="715"/>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188    1  16  90050  05  0000  140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310 110,00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310 109,81 </w:t>
            </w:r>
          </w:p>
        </w:tc>
      </w:tr>
      <w:tr w:rsidR="00221771" w:rsidRPr="00221771" w:rsidTr="00523D85">
        <w:trPr>
          <w:trHeight w:val="470"/>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321</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ФЕДЕРАЛЬНАЯ СЛУЖБА ГОСУДАРСТВЕННОЙ РЕГИСТРАЦИИ, КАДАСТРА И КАРТОГРАФИИ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 xml:space="preserve">268 887,00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 xml:space="preserve">268 887,50 </w:t>
            </w:r>
          </w:p>
        </w:tc>
      </w:tr>
      <w:tr w:rsidR="00221771" w:rsidRPr="00221771" w:rsidTr="00523D85">
        <w:trPr>
          <w:trHeight w:val="235"/>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321  1  00  00000  00  0000  000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НАЛОГОВЫЕ И НЕНАЛОГОВЫЕ ДОХОДЫ</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 xml:space="preserve">268 887,00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 xml:space="preserve">268 887,50 </w:t>
            </w:r>
          </w:p>
        </w:tc>
      </w:tr>
      <w:tr w:rsidR="00221771" w:rsidRPr="00221771" w:rsidTr="00523D85">
        <w:trPr>
          <w:trHeight w:val="247"/>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321  1  16  00000  00  0000  000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ШТРАФЫ, САНКЦИИ, ВОЗМЕЩЕНИЕ УЩЕРБА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268 887,00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268 887,50 </w:t>
            </w:r>
          </w:p>
        </w:tc>
      </w:tr>
      <w:tr w:rsidR="00221771" w:rsidRPr="00221771" w:rsidTr="00523D85">
        <w:trPr>
          <w:trHeight w:val="1730"/>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321  1  16  25000  00  0000  140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218 887,00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218 887,50 </w:t>
            </w:r>
          </w:p>
        </w:tc>
      </w:tr>
      <w:tr w:rsidR="00221771" w:rsidRPr="00221771" w:rsidTr="00523D85">
        <w:trPr>
          <w:trHeight w:val="494"/>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321  1  16  25060  01 0000  140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Денежные  взыскания (штрафы)  за нарушение земельного законодательства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218 887,00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218 887,50 </w:t>
            </w:r>
          </w:p>
        </w:tc>
      </w:tr>
      <w:tr w:rsidR="00221771" w:rsidRPr="00221771" w:rsidTr="00523D85">
        <w:trPr>
          <w:trHeight w:val="1394"/>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321  1  16  43000  01 6000  140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w:t>
            </w:r>
            <w:proofErr w:type="spellStart"/>
            <w:r w:rsidRPr="00221771">
              <w:rPr>
                <w:rFonts w:eastAsiaTheme="minorHAnsi"/>
                <w:color w:val="000000"/>
                <w:sz w:val="20"/>
                <w:szCs w:val="20"/>
              </w:rPr>
              <w:t>России,органы</w:t>
            </w:r>
            <w:proofErr w:type="spellEnd"/>
            <w:r w:rsidRPr="00221771">
              <w:rPr>
                <w:rFonts w:eastAsiaTheme="minorHAnsi"/>
                <w:color w:val="000000"/>
                <w:sz w:val="20"/>
                <w:szCs w:val="20"/>
              </w:rPr>
              <w:t xml:space="preserve"> управления государственными внебюджетными фондами Российской Федерации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50 000,00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50 000,00 </w:t>
            </w:r>
          </w:p>
        </w:tc>
      </w:tr>
      <w:tr w:rsidR="00221771" w:rsidRPr="00221771" w:rsidTr="00523D85">
        <w:trPr>
          <w:trHeight w:val="470"/>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415</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b/>
                <w:bCs/>
                <w:color w:val="000000"/>
                <w:sz w:val="20"/>
                <w:szCs w:val="20"/>
              </w:rPr>
            </w:pPr>
            <w:r w:rsidRPr="00221771">
              <w:rPr>
                <w:rFonts w:eastAsiaTheme="minorHAnsi"/>
                <w:b/>
                <w:bCs/>
                <w:color w:val="000000"/>
                <w:sz w:val="20"/>
                <w:szCs w:val="20"/>
              </w:rPr>
              <w:t>ГЕНЕРАЛЬНАЯ ПРОКУРАТУРА КОСТРОМСКОЙ ОБЛАСТИ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 xml:space="preserve">51 542,00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 xml:space="preserve">51 542,00 </w:t>
            </w:r>
          </w:p>
        </w:tc>
      </w:tr>
      <w:tr w:rsidR="00221771" w:rsidRPr="00221771" w:rsidTr="00523D85">
        <w:trPr>
          <w:trHeight w:val="494"/>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415   1  16  90000  00  0000  140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Прочие поступления от денежных взысканий (штрафов) и иных сумм в возмещение ущерба.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51 542,00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51 542,00 </w:t>
            </w:r>
          </w:p>
        </w:tc>
      </w:tr>
      <w:tr w:rsidR="00221771" w:rsidRPr="00221771" w:rsidTr="00523D85">
        <w:trPr>
          <w:trHeight w:val="742"/>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415    1  16  90050  05  0000  140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51 542,00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51 542,00 </w:t>
            </w:r>
          </w:p>
        </w:tc>
      </w:tr>
      <w:tr w:rsidR="00221771" w:rsidRPr="00221771" w:rsidTr="00523D85">
        <w:trPr>
          <w:trHeight w:val="235"/>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800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b/>
                <w:bCs/>
                <w:color w:val="000000"/>
                <w:sz w:val="20"/>
                <w:szCs w:val="20"/>
              </w:rPr>
            </w:pPr>
            <w:r w:rsidRPr="00221771">
              <w:rPr>
                <w:rFonts w:eastAsiaTheme="minorHAnsi"/>
                <w:b/>
                <w:bCs/>
                <w:color w:val="000000"/>
                <w:sz w:val="20"/>
                <w:szCs w:val="20"/>
              </w:rPr>
              <w:t>АДМИНИСТРАЦИЯ КОСТРОМСКОЙ ОБЛАСТИ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 xml:space="preserve">17 718,00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 xml:space="preserve">17 714,73 </w:t>
            </w:r>
          </w:p>
        </w:tc>
      </w:tr>
      <w:tr w:rsidR="00221771" w:rsidRPr="00221771" w:rsidTr="00523D85">
        <w:trPr>
          <w:trHeight w:val="247"/>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800  1  00  00000  00  0000  000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НАЛОГОВЫЕ И НЕНАЛОГОВЫЕ ДОХОДЫ</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17 718,00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17 714,73 </w:t>
            </w:r>
          </w:p>
        </w:tc>
      </w:tr>
      <w:tr w:rsidR="00221771" w:rsidRPr="00221771" w:rsidTr="00523D85">
        <w:trPr>
          <w:trHeight w:val="247"/>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800  1  16  00000  00  0000  000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ШТРАФЫ, САНКЦИИ, ВОЗМЕЩЕНИЕ УЩЕРБА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17 718,00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17 714,73 </w:t>
            </w:r>
          </w:p>
        </w:tc>
      </w:tr>
      <w:tr w:rsidR="00221771" w:rsidRPr="00221771" w:rsidTr="00523D85">
        <w:trPr>
          <w:trHeight w:val="494"/>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800   1  16  90000  00  0000  140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Прочие поступления от денежных взысканий (штрафов) и иных сумм в возмещение ущерба.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17 718,00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17 714,73 </w:t>
            </w:r>
          </w:p>
        </w:tc>
      </w:tr>
      <w:tr w:rsidR="00221771" w:rsidRPr="00221771" w:rsidTr="00523D85">
        <w:trPr>
          <w:trHeight w:val="650"/>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800    1  16  90050  05  0000  140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17 718,00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17 714,73 </w:t>
            </w:r>
          </w:p>
        </w:tc>
      </w:tr>
      <w:tr w:rsidR="00221771" w:rsidRPr="00221771" w:rsidTr="00523D85">
        <w:trPr>
          <w:trHeight w:val="470"/>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820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ДЕПАРТАМЕНТ ЛЕСНОГО ХОЗЯЙСТВА КОСТРОМСКОЙ ОБЛАСТИ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 xml:space="preserve">297 591,00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 xml:space="preserve">297 591,37 </w:t>
            </w:r>
          </w:p>
        </w:tc>
      </w:tr>
      <w:tr w:rsidR="00221771" w:rsidRPr="00221771" w:rsidTr="00523D85">
        <w:trPr>
          <w:trHeight w:val="247"/>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820  1  16  00000  00  0000  000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ШТРАФЫ, САНКЦИИ, ВОЗМЕЩЕНИЕ УЩЕРБА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297 591,00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297 591,37 </w:t>
            </w:r>
          </w:p>
        </w:tc>
      </w:tr>
      <w:tr w:rsidR="00221771" w:rsidRPr="00221771" w:rsidTr="00523D85">
        <w:trPr>
          <w:trHeight w:val="494"/>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820  1  16  35000  00  0000  140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Суммы по искам о возмещении вреда, причиненного окружающей среде</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117 591,00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117 591,37 </w:t>
            </w:r>
          </w:p>
        </w:tc>
      </w:tr>
      <w:tr w:rsidR="00221771" w:rsidRPr="00221771" w:rsidTr="00523D85">
        <w:trPr>
          <w:trHeight w:val="722"/>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lastRenderedPageBreak/>
              <w:t>820   1  16  35030  05  0000  140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Суммы по искам о возмещении вреда, причиненного окружающей среде, подлежащие зачислению в бюджеты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117 591,00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117 591,37 </w:t>
            </w:r>
          </w:p>
        </w:tc>
      </w:tr>
      <w:tr w:rsidR="00221771" w:rsidRPr="00221771" w:rsidTr="00523D85">
        <w:trPr>
          <w:trHeight w:val="878"/>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820   1  16  43000  01  0000  140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w:t>
            </w:r>
            <w:proofErr w:type="spellStart"/>
            <w:r w:rsidRPr="00221771">
              <w:rPr>
                <w:rFonts w:eastAsiaTheme="minorHAnsi"/>
                <w:color w:val="000000"/>
                <w:sz w:val="20"/>
                <w:szCs w:val="20"/>
              </w:rPr>
              <w:t>правонарушених</w:t>
            </w:r>
            <w:proofErr w:type="spellEnd"/>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180 000,00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180 000,00 </w:t>
            </w:r>
          </w:p>
        </w:tc>
      </w:tr>
      <w:tr w:rsidR="00221771" w:rsidRPr="00221771" w:rsidTr="00523D85">
        <w:trPr>
          <w:trHeight w:val="470"/>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824</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ДЕПАРТАМЕНТ АГРОПРОМЫШЛЕННОГО КОМПЛЕКСА КОСТРОМСКОЙ ОБЛАСТИ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4 124,00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4 124,00 </w:t>
            </w:r>
          </w:p>
        </w:tc>
      </w:tr>
      <w:tr w:rsidR="00221771" w:rsidRPr="00221771" w:rsidTr="00523D85">
        <w:trPr>
          <w:trHeight w:val="494"/>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824   1  16  90000  00  0000  140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Прочие поступления от денежных взысканий (штрафов) и иных сумм в возмещение ущерба.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4 124,00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4 124,00 </w:t>
            </w:r>
          </w:p>
        </w:tc>
      </w:tr>
      <w:tr w:rsidR="00221771" w:rsidRPr="00221771" w:rsidTr="00523D85">
        <w:trPr>
          <w:trHeight w:val="742"/>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824    1  16  90050  05  0000  140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4 124,00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4 124,00 </w:t>
            </w:r>
          </w:p>
        </w:tc>
      </w:tr>
      <w:tr w:rsidR="00221771" w:rsidRPr="00221771" w:rsidTr="00523D85">
        <w:trPr>
          <w:trHeight w:val="703"/>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 xml:space="preserve">901 </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АДМИНИСТРАЦИЯ КАДЫЙСКОГО  МУНИЦИПАЛЬНОГО РАЙОНА КОСТРОМСКОЙ ОБЛАСТИ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 xml:space="preserve">64 595 555,00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 xml:space="preserve">63 098 866,45 </w:t>
            </w:r>
          </w:p>
        </w:tc>
      </w:tr>
      <w:tr w:rsidR="00221771" w:rsidRPr="00221771" w:rsidTr="00523D85">
        <w:trPr>
          <w:trHeight w:val="235"/>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901  1  00  00000  00  0000  000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НАЛОГОВЫЕ И НЕНАЛОГОВЫЕ ДОХОДЫ</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 xml:space="preserve">3 099 951,00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 xml:space="preserve">3 100 996,35 </w:t>
            </w:r>
          </w:p>
        </w:tc>
      </w:tr>
      <w:tr w:rsidR="00221771" w:rsidRPr="00221771" w:rsidTr="00523D85">
        <w:trPr>
          <w:trHeight w:val="742"/>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901  1  11  00000  00  0000  000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ДОХОДЫ ОТ ИСПОЛЬЗОВАНИЯ ИМУЩЕСТВА, НАХОДЯЩЕГОСЯ В ГОСУДАРСТВЕННОЙ И МУНИЦИПАЛЬНОЙ СОБСТВЕННОСТИ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1 033 508,00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1 034 546,96 </w:t>
            </w:r>
          </w:p>
        </w:tc>
      </w:tr>
      <w:tr w:rsidR="00221771" w:rsidRPr="00221771" w:rsidTr="00523D85">
        <w:trPr>
          <w:trHeight w:val="1483"/>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901  1  11  05000  00  0000  120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944 969,00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946 007,09 </w:t>
            </w:r>
          </w:p>
        </w:tc>
      </w:tr>
      <w:tr w:rsidR="00221771" w:rsidRPr="00221771" w:rsidTr="00523D85">
        <w:trPr>
          <w:trHeight w:val="1323"/>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901  1  11  05013  05 0000  120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333333"/>
                <w:sz w:val="20"/>
                <w:szCs w:val="20"/>
              </w:rPr>
            </w:pPr>
            <w:r w:rsidRPr="00221771">
              <w:rPr>
                <w:rFonts w:eastAsiaTheme="minorHAnsi"/>
                <w:color w:val="333333"/>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944 969,00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946 007,09 </w:t>
            </w:r>
          </w:p>
        </w:tc>
      </w:tr>
      <w:tr w:rsidR="00221771" w:rsidRPr="00221771" w:rsidTr="00523D85">
        <w:trPr>
          <w:trHeight w:val="742"/>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901  1  11  05070  00  0000  120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88 539,00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88 539,87 </w:t>
            </w:r>
          </w:p>
        </w:tc>
      </w:tr>
      <w:tr w:rsidR="00221771" w:rsidRPr="00221771" w:rsidTr="00523D85">
        <w:trPr>
          <w:trHeight w:val="682"/>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901  1  11  05075  05  0000  120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Доходы от сдачи в аренду имущества, составляющего  казну муниципальных районов (за исключением земельных участков)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88 539,00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88 539,87 </w:t>
            </w:r>
          </w:p>
        </w:tc>
      </w:tr>
      <w:tr w:rsidR="00221771" w:rsidRPr="00221771" w:rsidTr="00523D85">
        <w:trPr>
          <w:trHeight w:val="494"/>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901  1  13  00000  00  0000  000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ДОХОДЫ ОТ ОКАЗАНИЯ ПЛАТНЫХ УСЛУГ (РАБОТ) И КОМПЕНСАЦИИ ЗАТРАТ ГОСУДАРСТВА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1 207 972,00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1 207 972,50 </w:t>
            </w:r>
          </w:p>
        </w:tc>
      </w:tr>
      <w:tr w:rsidR="00221771" w:rsidRPr="00221771" w:rsidTr="00523D85">
        <w:trPr>
          <w:trHeight w:val="247"/>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901  1  13  02000  00  0000  130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Доходы от компенсации затрат государства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1 207 972,00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1 207 972,50 </w:t>
            </w:r>
          </w:p>
        </w:tc>
      </w:tr>
      <w:tr w:rsidR="00221771" w:rsidRPr="00221771" w:rsidTr="00523D85">
        <w:trPr>
          <w:trHeight w:val="494"/>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901  1  13 02060  00  0000  130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Доходы, поступающие в порядке возмещения расходов, понесенных в связи с эксплуатацией имущества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1 207 972,00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1 134 972,50 </w:t>
            </w:r>
          </w:p>
        </w:tc>
      </w:tr>
      <w:tr w:rsidR="00221771" w:rsidRPr="00221771" w:rsidTr="00523D85">
        <w:trPr>
          <w:trHeight w:val="742"/>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901  1  13  02065  05  0000  130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Доходы, поступающие в порядке возмещения расходов, понесенных в связи с эксплуатацией имущества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1 134 972,00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1 134 972,50 </w:t>
            </w:r>
          </w:p>
        </w:tc>
      </w:tr>
      <w:tr w:rsidR="00221771" w:rsidRPr="00221771" w:rsidTr="00523D85">
        <w:trPr>
          <w:trHeight w:val="259"/>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901  1  13  02990  00  0000  130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Прочие доходы от компенсации затрат государства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73 000,00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73 000,00 </w:t>
            </w:r>
          </w:p>
        </w:tc>
      </w:tr>
      <w:tr w:rsidR="00221771" w:rsidRPr="00221771" w:rsidTr="00523D85">
        <w:trPr>
          <w:trHeight w:val="494"/>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901  1  13  02995  05  0000  130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 xml:space="preserve">Прочие доходы от </w:t>
            </w:r>
            <w:proofErr w:type="spellStart"/>
            <w:r w:rsidRPr="00221771">
              <w:rPr>
                <w:rFonts w:eastAsiaTheme="minorHAnsi"/>
                <w:color w:val="000000"/>
                <w:sz w:val="20"/>
                <w:szCs w:val="20"/>
              </w:rPr>
              <w:t>компенации</w:t>
            </w:r>
            <w:proofErr w:type="spellEnd"/>
            <w:r w:rsidRPr="00221771">
              <w:rPr>
                <w:rFonts w:eastAsiaTheme="minorHAnsi"/>
                <w:color w:val="000000"/>
                <w:sz w:val="20"/>
                <w:szCs w:val="20"/>
              </w:rPr>
              <w:t xml:space="preserve"> затрат бюджетов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73 000,00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73 000,00 </w:t>
            </w:r>
          </w:p>
        </w:tc>
      </w:tr>
      <w:tr w:rsidR="00221771" w:rsidRPr="00221771" w:rsidTr="00523D85">
        <w:trPr>
          <w:trHeight w:val="434"/>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901 1  14  00000  00  0000  000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ДОХОДЫ ОТ ПРОДАЖИ МАТЕРИАЛЬНЫХ И НЕМАТЕРИАЛЬНЫХ АКТИВОВ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854 697,00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854 697,94 </w:t>
            </w:r>
          </w:p>
        </w:tc>
      </w:tr>
      <w:tr w:rsidR="00221771" w:rsidRPr="00221771" w:rsidTr="00523D85">
        <w:trPr>
          <w:trHeight w:val="1490"/>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901  1  14  02000  00  0000  410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334 425,00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334 425,00 </w:t>
            </w:r>
          </w:p>
        </w:tc>
      </w:tr>
      <w:tr w:rsidR="00221771" w:rsidRPr="00221771" w:rsidTr="00523D85">
        <w:trPr>
          <w:trHeight w:val="1541"/>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lastRenderedPageBreak/>
              <w:t>901  1  14  02053  05  0000  410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334 425,00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334 425,00 </w:t>
            </w:r>
          </w:p>
        </w:tc>
      </w:tr>
      <w:tr w:rsidR="00221771" w:rsidRPr="00221771" w:rsidTr="00523D85">
        <w:trPr>
          <w:trHeight w:val="986"/>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901  1  14  06000  00  0000  430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520 272,00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520 272,94 </w:t>
            </w:r>
          </w:p>
        </w:tc>
      </w:tr>
      <w:tr w:rsidR="00221771" w:rsidRPr="00221771" w:rsidTr="00523D85">
        <w:trPr>
          <w:trHeight w:val="986"/>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901  1  14  06013 05  0000  430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520 272,00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520 272,94 </w:t>
            </w:r>
          </w:p>
        </w:tc>
      </w:tr>
      <w:tr w:rsidR="00221771" w:rsidRPr="00221771" w:rsidTr="00523D85">
        <w:trPr>
          <w:trHeight w:val="127"/>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901  1  15  00000  00  0000  000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АДМИНИСТРАТИВНЫЕ ПЛАТЕЖИ И СБОРЫ</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40,00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40,00 </w:t>
            </w:r>
          </w:p>
        </w:tc>
      </w:tr>
      <w:tr w:rsidR="00221771" w:rsidRPr="00221771" w:rsidTr="00523D85">
        <w:trPr>
          <w:trHeight w:val="766"/>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901  1  15  02000  00  0000  140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Платежи, взимаемые государственными и муниципальными органами (организациями) за выполнение определенных функций</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40,00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40,00 </w:t>
            </w:r>
          </w:p>
        </w:tc>
      </w:tr>
      <w:tr w:rsidR="00221771" w:rsidRPr="00221771" w:rsidTr="00523D85">
        <w:trPr>
          <w:trHeight w:val="766"/>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901  1  15  02050  05  0000  140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Платежи, взимаемые органами местного самоуправления (организациями) муниципальных районов за выполнение определенных функций</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40,00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40,00 </w:t>
            </w:r>
          </w:p>
        </w:tc>
      </w:tr>
      <w:tr w:rsidR="00221771" w:rsidRPr="00221771" w:rsidTr="00523D85">
        <w:trPr>
          <w:trHeight w:val="154"/>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901  1  16  00000  00  0000  000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ШТРАФЫ, САНКЦИИ, ВОЗМЕЩЕНИЕ УЩЕРБА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3 734,00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3 738,95 </w:t>
            </w:r>
          </w:p>
        </w:tc>
      </w:tr>
      <w:tr w:rsidR="00221771" w:rsidRPr="00221771" w:rsidTr="00523D85">
        <w:trPr>
          <w:trHeight w:val="559"/>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901   1  16  90000  00  0000  140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Прочие поступления от денежных взысканий (штрафов) и иных сумм в возмещение ущерба.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3 734,00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3 738,95 </w:t>
            </w:r>
          </w:p>
        </w:tc>
      </w:tr>
      <w:tr w:rsidR="00221771" w:rsidRPr="00221771" w:rsidTr="00523D85">
        <w:trPr>
          <w:trHeight w:val="742"/>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901  1  16  90050  05  0000  140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3 734,00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3 738,95 </w:t>
            </w:r>
          </w:p>
        </w:tc>
      </w:tr>
      <w:tr w:rsidR="00221771" w:rsidRPr="00221771" w:rsidTr="00523D85">
        <w:trPr>
          <w:trHeight w:val="235"/>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901  2  00  00000  00  0000  000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b/>
                <w:bCs/>
                <w:color w:val="000000"/>
                <w:sz w:val="20"/>
                <w:szCs w:val="20"/>
              </w:rPr>
            </w:pPr>
            <w:r w:rsidRPr="00221771">
              <w:rPr>
                <w:rFonts w:eastAsiaTheme="minorHAnsi"/>
                <w:b/>
                <w:bCs/>
                <w:color w:val="000000"/>
                <w:sz w:val="20"/>
                <w:szCs w:val="20"/>
              </w:rPr>
              <w:t>БЕЗВОЗМЕЗДНЫЕ ПОСТУПЛЕНИЯ</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 xml:space="preserve">61 495 604,00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 xml:space="preserve">59 997 870,10 </w:t>
            </w:r>
          </w:p>
        </w:tc>
      </w:tr>
      <w:tr w:rsidR="00221771" w:rsidRPr="00221771" w:rsidTr="00523D85">
        <w:trPr>
          <w:trHeight w:val="742"/>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901  2  02  00000  00  0000  000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БЕЗВОЗМЕЗДНЫЕ ПОСТУПЛЕНИЯ ОТ ДРУГИХ БЮДЖЕТОВ БЮДЖЕТНОЙ СИСТЕМЫ РОССИЙСКОЙ ФЕДЕРАЦИИ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61 390 684,00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59 892 950,01 </w:t>
            </w:r>
          </w:p>
        </w:tc>
      </w:tr>
      <w:tr w:rsidR="00221771" w:rsidRPr="00221771" w:rsidTr="00523D85">
        <w:trPr>
          <w:trHeight w:val="703"/>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901  2  02  20000  00  0000  150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b/>
                <w:bCs/>
                <w:color w:val="000000"/>
                <w:sz w:val="20"/>
                <w:szCs w:val="20"/>
              </w:rPr>
            </w:pPr>
            <w:r w:rsidRPr="00221771">
              <w:rPr>
                <w:rFonts w:eastAsiaTheme="minorHAnsi"/>
                <w:b/>
                <w:bCs/>
                <w:color w:val="000000"/>
                <w:sz w:val="20"/>
                <w:szCs w:val="20"/>
              </w:rPr>
              <w:t>СУБСИДИИ БЮДЖЕТАМ БЮДЖЕТНОЙ СИСТЕМЫ РОССИЙСКОЙ ФЕДЕРАЦИИ (межбюджетные субсидии)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58 819 034,00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57 351 435,31 </w:t>
            </w:r>
          </w:p>
        </w:tc>
      </w:tr>
      <w:tr w:rsidR="00221771" w:rsidRPr="00221771" w:rsidTr="00523D85">
        <w:trPr>
          <w:trHeight w:val="494"/>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901  2  02  25497  05  0000  150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Субсидии бюджетам муниципальных районов на реализацию мероприятий по обеспечению жильем молодых семей</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1 324 595,00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970 113,54 </w:t>
            </w:r>
          </w:p>
        </w:tc>
      </w:tr>
      <w:tr w:rsidR="00221771" w:rsidRPr="00221771" w:rsidTr="00523D85">
        <w:trPr>
          <w:trHeight w:val="820"/>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901  2  02  27567  05  0000  150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57 116 850,00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56 119 104,05 </w:t>
            </w:r>
          </w:p>
        </w:tc>
      </w:tr>
      <w:tr w:rsidR="00221771" w:rsidRPr="00221771" w:rsidTr="00523D85">
        <w:trPr>
          <w:trHeight w:val="235"/>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901  2  02  29999  05  0000  150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Прочие субсидии бюджетам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377 589,00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262 217,72 </w:t>
            </w:r>
          </w:p>
        </w:tc>
      </w:tr>
      <w:tr w:rsidR="00221771" w:rsidRPr="00221771" w:rsidTr="00523D85">
        <w:trPr>
          <w:trHeight w:val="355"/>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901  2  02  30000  00  0000  150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b/>
                <w:bCs/>
                <w:color w:val="000000"/>
                <w:sz w:val="20"/>
                <w:szCs w:val="20"/>
              </w:rPr>
            </w:pPr>
            <w:r w:rsidRPr="00221771">
              <w:rPr>
                <w:rFonts w:eastAsiaTheme="minorHAnsi"/>
                <w:b/>
                <w:bCs/>
                <w:color w:val="000000"/>
                <w:sz w:val="20"/>
                <w:szCs w:val="20"/>
              </w:rPr>
              <w:t xml:space="preserve">СУБВЕНЦИИ  БЮДЖЕТАМ СУБЪЕКТОВ  РОССИЙСКОЙ ФЕДЕРАЦИИ  </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2 571 650,00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2 541 514,70 </w:t>
            </w:r>
          </w:p>
        </w:tc>
      </w:tr>
      <w:tr w:rsidR="00221771" w:rsidRPr="00221771" w:rsidTr="00523D85">
        <w:trPr>
          <w:trHeight w:val="494"/>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901  2  02  30024  05  0000  150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2 571 650,00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2 541 514,70 </w:t>
            </w:r>
          </w:p>
        </w:tc>
      </w:tr>
      <w:tr w:rsidR="00221771" w:rsidRPr="00221771" w:rsidTr="00523D85">
        <w:trPr>
          <w:trHeight w:val="247"/>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901  2 07  00000  00  0000  000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ПРОЧИЕ БЕЗВОЗМЕЗДНЫЕ ПОСТУПЛЕНИЯ</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104 920,00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104 920,09 </w:t>
            </w:r>
          </w:p>
        </w:tc>
      </w:tr>
      <w:tr w:rsidR="00221771" w:rsidRPr="00221771" w:rsidTr="00523D85">
        <w:trPr>
          <w:trHeight w:val="742"/>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901  2 07  05020  05  0000  150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104 920,00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104 920,09 </w:t>
            </w:r>
          </w:p>
        </w:tc>
      </w:tr>
      <w:tr w:rsidR="00221771" w:rsidRPr="00221771" w:rsidTr="00523D85">
        <w:trPr>
          <w:trHeight w:val="703"/>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902</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ФИНАНСОВЫЙ ОТДЕЛ  КАДЫЙСКОГО МУНИЦИПАЛЬНОГО РАЙОНА КОСТРОМСКОЙ ОБЛАСТИ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 xml:space="preserve">92 087 184,00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 xml:space="preserve">91 987 595,00 </w:t>
            </w:r>
          </w:p>
        </w:tc>
      </w:tr>
      <w:tr w:rsidR="00221771" w:rsidRPr="00221771" w:rsidTr="00523D85">
        <w:trPr>
          <w:trHeight w:val="235"/>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902  2  00  00000  00  0000  000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БЕЗВОЗМЕЗДНЫЕ ПОСТУПЛЕНИЯ</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 xml:space="preserve">92 087 184,00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 xml:space="preserve">91 987 595,00 </w:t>
            </w:r>
          </w:p>
        </w:tc>
      </w:tr>
      <w:tr w:rsidR="00221771" w:rsidRPr="00221771" w:rsidTr="00523D85">
        <w:trPr>
          <w:trHeight w:val="742"/>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902  2  02  00000  00  0000  000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БЕЗВОЗМЕЗДНЫЕ ПОСТУПЛЕНИЯ ОТ ДРУГИХ БЮДЖЕТОВ БЮДЖЕТНОЙ СИСТЕМЫ РОССИЙСКОЙ ФЕДЕРАЦИИ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92 087 184,00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91 987 595,00 </w:t>
            </w:r>
          </w:p>
        </w:tc>
      </w:tr>
      <w:tr w:rsidR="00221771" w:rsidRPr="00221771" w:rsidTr="00523D85">
        <w:trPr>
          <w:trHeight w:val="494"/>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902  2  02  01000  00  0000  150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ДОТАЦИИ  БЮДЖЕТАМ СУБЪЕКТОВ  РОССИЙСКОЙ ФЕДЕРАЦИИ  И  МУНИЦИПАЛЬНЫХ  ОБРАЗОВАНИЙ</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83 844 100,00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83 844 100,00 </w:t>
            </w:r>
          </w:p>
        </w:tc>
      </w:tr>
      <w:tr w:rsidR="00221771" w:rsidRPr="00221771" w:rsidTr="00523D85">
        <w:trPr>
          <w:trHeight w:val="494"/>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902  2  02  15001  05  0000  150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Дотации бюджетам муниципальных районов на выравнивание бюджетной обеспеченности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34 659 000,00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34 659 000,00 </w:t>
            </w:r>
          </w:p>
        </w:tc>
      </w:tr>
      <w:tr w:rsidR="00221771" w:rsidRPr="00221771" w:rsidTr="00523D85">
        <w:trPr>
          <w:trHeight w:val="494"/>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lastRenderedPageBreak/>
              <w:t>902  2  02 15002  05  0000  150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Дотация бюджетам муниципальных районов на поддержку мер по обеспечению сбалансированности бюджетов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46 501 000,00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46 501 000,00 </w:t>
            </w:r>
          </w:p>
        </w:tc>
      </w:tr>
      <w:tr w:rsidR="00221771" w:rsidRPr="00221771" w:rsidTr="00523D85">
        <w:trPr>
          <w:trHeight w:val="295"/>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902  2  02  19999  05  0000  150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Прочие дотации бюджетам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2 684 100,00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2 684 100,00 </w:t>
            </w:r>
          </w:p>
        </w:tc>
      </w:tr>
      <w:tr w:rsidR="00221771" w:rsidRPr="00221771" w:rsidTr="00523D85">
        <w:trPr>
          <w:trHeight w:val="742"/>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902  2  02  02000  00  0000  150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СУБСИДИИ  БЮДЖЕТАМ СУБЪЕКТОВ  РОССИЙСКОЙ ФЕДЕРАЦИИ  И  МУНИЦИПАЛЬНЫХ  ОБРАЗОВАНИЙ (МЕЖБЮДЖЕТНЫЕ  СУБСИДИИ)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7 797 700,00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7 797 601,00 </w:t>
            </w:r>
          </w:p>
        </w:tc>
      </w:tr>
      <w:tr w:rsidR="00221771" w:rsidRPr="00221771" w:rsidTr="00523D85">
        <w:trPr>
          <w:trHeight w:val="19"/>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right"/>
              <w:rPr>
                <w:rFonts w:eastAsiaTheme="minorHAnsi"/>
                <w:color w:val="000000"/>
                <w:sz w:val="20"/>
                <w:szCs w:val="20"/>
              </w:rPr>
            </w:pP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p>
        </w:tc>
      </w:tr>
      <w:tr w:rsidR="00221771" w:rsidRPr="00221771" w:rsidTr="00523D85">
        <w:trPr>
          <w:trHeight w:val="1483"/>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902  2  02  20216  05  0000  150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 xml:space="preserve">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w:t>
            </w:r>
            <w:proofErr w:type="spellStart"/>
            <w:r w:rsidRPr="00221771">
              <w:rPr>
                <w:rFonts w:eastAsiaTheme="minorHAnsi"/>
                <w:color w:val="000000"/>
                <w:sz w:val="20"/>
                <w:szCs w:val="20"/>
              </w:rPr>
              <w:t>территорияммногоквартирных</w:t>
            </w:r>
            <w:proofErr w:type="spellEnd"/>
            <w:r w:rsidRPr="00221771">
              <w:rPr>
                <w:rFonts w:eastAsiaTheme="minorHAnsi"/>
                <w:color w:val="000000"/>
                <w:sz w:val="20"/>
                <w:szCs w:val="20"/>
              </w:rPr>
              <w:t xml:space="preserve"> домов населенных пунктов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7 500 000,00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7 500 000,00 </w:t>
            </w:r>
          </w:p>
        </w:tc>
      </w:tr>
      <w:tr w:rsidR="00221771" w:rsidRPr="00221771" w:rsidTr="00523D85">
        <w:trPr>
          <w:trHeight w:val="247"/>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902  2  02  29999  05  0000  150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Прочие субсидии бюджетам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297 700,00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297 601,00 </w:t>
            </w:r>
          </w:p>
        </w:tc>
      </w:tr>
      <w:tr w:rsidR="00221771" w:rsidRPr="00221771" w:rsidTr="00523D85">
        <w:trPr>
          <w:trHeight w:val="470"/>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902  2  02  30000  00  0000  150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b/>
                <w:bCs/>
                <w:color w:val="000000"/>
                <w:sz w:val="20"/>
                <w:szCs w:val="20"/>
              </w:rPr>
            </w:pPr>
            <w:r w:rsidRPr="00221771">
              <w:rPr>
                <w:rFonts w:eastAsiaTheme="minorHAnsi"/>
                <w:b/>
                <w:bCs/>
                <w:color w:val="000000"/>
                <w:sz w:val="20"/>
                <w:szCs w:val="20"/>
              </w:rPr>
              <w:t xml:space="preserve">СУБВЕНЦИИ  БЮДЖЕТАМ СУБЪЕКТОВ  РОССИЙСКОЙ ФЕДЕРАЦИИ  </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17 300,00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0,00 </w:t>
            </w:r>
          </w:p>
        </w:tc>
      </w:tr>
      <w:tr w:rsidR="00221771" w:rsidRPr="00221771" w:rsidTr="00523D85">
        <w:trPr>
          <w:trHeight w:val="494"/>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902  2  02  30024  05  0000  150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17 300,00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p>
        </w:tc>
      </w:tr>
      <w:tr w:rsidR="00221771" w:rsidRPr="00221771" w:rsidTr="00523D85">
        <w:trPr>
          <w:trHeight w:val="247"/>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902  2  02  04000  00  0000  150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ИНЫЕ  МЕЖБЮДЖЕТНЫЕ  ТРАНСФЕРТЫ</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428 084,00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345 894,00 </w:t>
            </w:r>
          </w:p>
        </w:tc>
      </w:tr>
      <w:tr w:rsidR="00221771" w:rsidRPr="00221771" w:rsidTr="00523D85">
        <w:trPr>
          <w:trHeight w:val="1094"/>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902  2  02  40014  05  0000  150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Межбюджетные трансферты, предаваемые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428 084,00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345 894,00 </w:t>
            </w:r>
          </w:p>
        </w:tc>
      </w:tr>
      <w:tr w:rsidR="00221771" w:rsidRPr="00221771" w:rsidTr="00523D85">
        <w:trPr>
          <w:trHeight w:val="470"/>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903</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ОТДЕЛ ОБРАЗОВАНИЯ АДМИНИСТРАЦИИ КАДЫЙСКОГО  МУНИЦИПАЛЬНОГО РАЙОНА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 xml:space="preserve">71 047 121,00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 xml:space="preserve">71 378 718,00 </w:t>
            </w:r>
          </w:p>
        </w:tc>
      </w:tr>
      <w:tr w:rsidR="00221771" w:rsidRPr="00221771" w:rsidTr="00523D85">
        <w:trPr>
          <w:trHeight w:val="358"/>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903  1  00  00000  00  0000  000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НАЛОГОВЫЕ И НЕНАЛОГОВЫЕ ДОХОДЫ</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 xml:space="preserve">2 985 171,00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 xml:space="preserve">2 991 295,14 </w:t>
            </w:r>
          </w:p>
        </w:tc>
      </w:tr>
      <w:tr w:rsidR="00221771" w:rsidRPr="00221771" w:rsidTr="00523D85">
        <w:trPr>
          <w:trHeight w:val="494"/>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903  1  13  00000  00  0000   000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ДОХОДЫ ОТ ОКАЗАНИЯ ПЛАТНЫХ УСЛУГ (РАБОТ) И КОМПЕНСАЦИИ ЗАТРАТ ГОСУДАРСТВА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2 985 171,00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2 991 295,14 </w:t>
            </w:r>
          </w:p>
        </w:tc>
      </w:tr>
      <w:tr w:rsidR="00221771" w:rsidRPr="00221771" w:rsidTr="00523D85">
        <w:trPr>
          <w:trHeight w:val="247"/>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903  1  13  01000  00  0000  130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Доходы от оказания платных услуг (работ)</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2 363 709,00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2 369 809,31 </w:t>
            </w:r>
          </w:p>
        </w:tc>
      </w:tr>
      <w:tr w:rsidR="00221771" w:rsidRPr="00221771" w:rsidTr="00523D85">
        <w:trPr>
          <w:trHeight w:val="247"/>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903  1  13  01990  00  0000  130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Прочие доходы от оказания платных услуг (работ)</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2 363 709,00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2 369 809,31 </w:t>
            </w:r>
          </w:p>
        </w:tc>
      </w:tr>
      <w:tr w:rsidR="00221771" w:rsidRPr="00221771" w:rsidTr="00523D85">
        <w:trPr>
          <w:trHeight w:val="494"/>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903  1  13  01995  05  0000  130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Прочие доходы от оказания платных услуг (работ) получателями средств бюджетов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2 363 709,00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2 369 809,31 </w:t>
            </w:r>
          </w:p>
        </w:tc>
      </w:tr>
      <w:tr w:rsidR="00221771" w:rsidRPr="00221771" w:rsidTr="00523D85">
        <w:trPr>
          <w:trHeight w:val="247"/>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903  1  13  02000  00  0000  130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Доходы от компенсации затрат государства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621 462,00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621 485,83 </w:t>
            </w:r>
          </w:p>
        </w:tc>
      </w:tr>
      <w:tr w:rsidR="00221771" w:rsidRPr="00221771" w:rsidTr="00523D85">
        <w:trPr>
          <w:trHeight w:val="494"/>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903  1  13  02060  00  0000  130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Доходы, поступающие в порядке возмещения расходов, понесенных а связи с эксплуатацией имущества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401 028,00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401 051,04 </w:t>
            </w:r>
          </w:p>
        </w:tc>
      </w:tr>
      <w:tr w:rsidR="00221771" w:rsidRPr="00221771" w:rsidTr="00523D85">
        <w:trPr>
          <w:trHeight w:val="674"/>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903  1  13  02065  05  0000  130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Доходы, поступающие в порядке возмещения расходов, понесенных а связи с эксплуатацией имущества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401 028,00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401 051,04 </w:t>
            </w:r>
          </w:p>
        </w:tc>
      </w:tr>
      <w:tr w:rsidR="00221771" w:rsidRPr="00221771" w:rsidTr="00523D85">
        <w:trPr>
          <w:trHeight w:val="403"/>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903  1  13  02990  00  0000  130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Прочие доходы от компенсации затрат государства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220 434,00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220 434,79 </w:t>
            </w:r>
          </w:p>
        </w:tc>
      </w:tr>
      <w:tr w:rsidR="00221771" w:rsidRPr="00221771" w:rsidTr="00523D85">
        <w:trPr>
          <w:trHeight w:val="494"/>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903  1  13  02995  05  0000  130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Прочие доходы от компенсации затрат бюджетов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220 434,00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220 434,79 </w:t>
            </w:r>
          </w:p>
        </w:tc>
      </w:tr>
      <w:tr w:rsidR="00221771" w:rsidRPr="00221771" w:rsidTr="00523D85">
        <w:trPr>
          <w:trHeight w:val="235"/>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903  2  00  00000  00  0000  000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БЕЗВОЗМЕЗДНЫЕ ПОСТУПЛЕНИЯ</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 xml:space="preserve">68 061 950,00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 xml:space="preserve">68 387 422,86 </w:t>
            </w:r>
          </w:p>
        </w:tc>
      </w:tr>
      <w:tr w:rsidR="00221771" w:rsidRPr="00221771" w:rsidTr="00523D85">
        <w:trPr>
          <w:trHeight w:val="742"/>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903  2  02  00000  00  0000  000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БЕЗВОЗМЕЗДНЫЕ ПОСТУПЛЕНИЯ ОТ ДРУГИХ БЮДЖЕТОВ БЮДЖЕТНОЙ СИСТЕМЫ РОССИЙСКОЙ ФЕДЕРАЦИИ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65 739 070,00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65 608 291,56 </w:t>
            </w:r>
          </w:p>
        </w:tc>
      </w:tr>
      <w:tr w:rsidR="00221771" w:rsidRPr="00221771" w:rsidTr="00523D85">
        <w:trPr>
          <w:trHeight w:val="742"/>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903  2  02  02000  00  0000  150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СУБСИДИИ  БЮДЖЕТАМ СУБЪЕКТОВ  РОССИЙСКОЙ ФЕДЕРАЦИИ  И  МУНИЦИПАЛЬНЫХ  ОБРАЗОВАНИЙ (МЕЖБЮДЖЕТНЫЕ  СУБСИДИИ)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14 099 670,00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13 968 891,56 </w:t>
            </w:r>
          </w:p>
        </w:tc>
      </w:tr>
      <w:tr w:rsidR="00221771" w:rsidRPr="00221771" w:rsidTr="00523D85">
        <w:trPr>
          <w:trHeight w:val="742"/>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903  2  02  20077  05 0000  150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13 090 000,00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13 027 645,06 </w:t>
            </w:r>
          </w:p>
        </w:tc>
      </w:tr>
      <w:tr w:rsidR="00221771" w:rsidRPr="00221771" w:rsidTr="00523D85">
        <w:trPr>
          <w:trHeight w:val="247"/>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903  2  02  29999  05  0000  150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Прочие субсидии бюджетам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1 009 670,00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941 246,50 </w:t>
            </w:r>
          </w:p>
        </w:tc>
      </w:tr>
      <w:tr w:rsidR="00221771" w:rsidRPr="00221771" w:rsidTr="00523D85">
        <w:trPr>
          <w:trHeight w:val="593"/>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903  2  02  03000  00  0000  150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 xml:space="preserve">СУБВЕНЦИИ  БЮДЖЕТАМ СУБЪЕКТОВ  РОССИЙСКОЙ ФЕДЕРАЦИИ  И  МУНИЦИПАЛЬНЫХ  ОБРАЗОВАНИЙ </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51 639 400,00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51 639 400,00 </w:t>
            </w:r>
          </w:p>
        </w:tc>
      </w:tr>
      <w:tr w:rsidR="00221771" w:rsidRPr="00221771" w:rsidTr="00523D85">
        <w:trPr>
          <w:trHeight w:val="482"/>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903  2  02  30024  05 0000  150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51 639 400,00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51 639 400,00 </w:t>
            </w:r>
          </w:p>
        </w:tc>
      </w:tr>
      <w:tr w:rsidR="00221771" w:rsidRPr="00221771" w:rsidTr="00523D85">
        <w:trPr>
          <w:trHeight w:val="247"/>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903  2  07  00000  00  0000  150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ПРОЧИЕ  БЕЗВОЗМЕЗДНЫЕ  ПОСТУПЛЕНИЯ</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2 322 880,00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2 779 131,30 </w:t>
            </w:r>
          </w:p>
        </w:tc>
      </w:tr>
      <w:tr w:rsidR="00221771" w:rsidRPr="00221771" w:rsidTr="00523D85">
        <w:trPr>
          <w:trHeight w:val="494"/>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lastRenderedPageBreak/>
              <w:t>903  2  07  05000  05  0000  150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Прочие безвозмездные поступления в бюджеты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2 322 880,00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2 779 131,30 </w:t>
            </w:r>
          </w:p>
        </w:tc>
      </w:tr>
      <w:tr w:rsidR="00221771" w:rsidRPr="00221771" w:rsidTr="00523D85">
        <w:trPr>
          <w:trHeight w:val="742"/>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903  2  07  05020  05  0000  150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2 322 880,00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2 779 131,30 </w:t>
            </w:r>
          </w:p>
        </w:tc>
      </w:tr>
      <w:tr w:rsidR="00221771" w:rsidRPr="00221771" w:rsidTr="00523D85">
        <w:trPr>
          <w:trHeight w:val="1174"/>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905</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ОТДЕЛ ПО ДЕЛАМ КУЛЬТУРЫ, МОЛОДЁЖИ, ТУРИЗМА, ФИЗКУЛЬТУРЫ И СПОРТА АДМИНИСТРАЦИИ КАДЫЙСКОГО  МУНИЦИПАЛЬНОГО РАЙОНА КОСТРОМСКОЙ ОБЛАСТИ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 xml:space="preserve">13 653 968,00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 xml:space="preserve">815 227,89 </w:t>
            </w:r>
          </w:p>
        </w:tc>
      </w:tr>
      <w:tr w:rsidR="00221771" w:rsidRPr="00221771" w:rsidTr="00523D85">
        <w:trPr>
          <w:trHeight w:val="247"/>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905  1  00  00000  00  0000  000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НАЛОГОВЫЕ И НЕНАЛОГОВЫЕ ДОХОДЫ</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313 226,00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313 222,01 </w:t>
            </w:r>
          </w:p>
        </w:tc>
      </w:tr>
      <w:tr w:rsidR="00221771" w:rsidRPr="00221771" w:rsidTr="00523D85">
        <w:trPr>
          <w:trHeight w:val="703"/>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905  1  13  00000  00  0000   000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b/>
                <w:bCs/>
                <w:color w:val="000000"/>
                <w:sz w:val="20"/>
                <w:szCs w:val="20"/>
              </w:rPr>
            </w:pPr>
            <w:r w:rsidRPr="00221771">
              <w:rPr>
                <w:rFonts w:eastAsiaTheme="minorHAnsi"/>
                <w:b/>
                <w:bCs/>
                <w:color w:val="000000"/>
                <w:sz w:val="20"/>
                <w:szCs w:val="20"/>
              </w:rPr>
              <w:t>ДОХОДЫ ОТ ОКАЗАНИЯ ПЛАТНЫХ УСЛУГ (РАБОТ) И КОМПЕНСАЦИИ ЗАТРАТ ГОСУДАРСТВА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311 676,00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311 672,01 </w:t>
            </w:r>
          </w:p>
        </w:tc>
      </w:tr>
      <w:tr w:rsidR="00221771" w:rsidRPr="00221771" w:rsidTr="00523D85">
        <w:trPr>
          <w:trHeight w:val="247"/>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905  1  13  01000  00  0000  130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Доходы от оказания платных услуг (работ)</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308 991,00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308 986,86 </w:t>
            </w:r>
          </w:p>
        </w:tc>
      </w:tr>
      <w:tr w:rsidR="00221771" w:rsidRPr="00221771" w:rsidTr="00523D85">
        <w:trPr>
          <w:trHeight w:val="247"/>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905  1  13  01990  00  0000  130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Прочие доходы от оказания платных услуг (работ)</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308 991,00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308 986,86 </w:t>
            </w:r>
          </w:p>
        </w:tc>
      </w:tr>
      <w:tr w:rsidR="00221771" w:rsidRPr="00221771" w:rsidTr="00523D85">
        <w:trPr>
          <w:trHeight w:val="494"/>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905  1  13  01995  05  0000  130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Прочие доходы от оказания платных услуг (работ) получателями средств бюджетов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308 991,00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308 986,86 </w:t>
            </w:r>
          </w:p>
        </w:tc>
      </w:tr>
      <w:tr w:rsidR="00221771" w:rsidRPr="00221771" w:rsidTr="00523D85">
        <w:trPr>
          <w:trHeight w:val="247"/>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905  1  13  02000  00  0000  130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Доходы от компенсации затрат государства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2 685,00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2 685,15 </w:t>
            </w:r>
          </w:p>
        </w:tc>
      </w:tr>
      <w:tr w:rsidR="00221771" w:rsidRPr="00221771" w:rsidTr="00523D85">
        <w:trPr>
          <w:trHeight w:val="247"/>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905  1  13  02990  00 0000  130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Прочие доходы от компенсации затрат государства</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2 685,00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2 685,15 </w:t>
            </w:r>
          </w:p>
        </w:tc>
      </w:tr>
      <w:tr w:rsidR="00221771" w:rsidRPr="00221771" w:rsidTr="00523D85">
        <w:trPr>
          <w:trHeight w:val="494"/>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905  1  13  02995  05  0000  130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Прочие доходы от компенсации затрат бюджетов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2 685,00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2 685,15 </w:t>
            </w:r>
          </w:p>
        </w:tc>
      </w:tr>
      <w:tr w:rsidR="00221771" w:rsidRPr="00221771" w:rsidTr="00523D85">
        <w:trPr>
          <w:trHeight w:val="470"/>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905 1  14  00000  00  0000  000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b/>
                <w:bCs/>
                <w:color w:val="000000"/>
                <w:sz w:val="20"/>
                <w:szCs w:val="20"/>
              </w:rPr>
            </w:pPr>
            <w:r w:rsidRPr="00221771">
              <w:rPr>
                <w:rFonts w:eastAsiaTheme="minorHAnsi"/>
                <w:b/>
                <w:bCs/>
                <w:color w:val="000000"/>
                <w:sz w:val="20"/>
                <w:szCs w:val="20"/>
              </w:rPr>
              <w:t>ДОХОДЫ ОТ ПРОДАЖИ МАТЕРИАЛЬНЫХ И НЕМАТЕРИАЛЬНЫХ АКТИВОВ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1 550,00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1 550,00 </w:t>
            </w:r>
          </w:p>
        </w:tc>
      </w:tr>
      <w:tr w:rsidR="00221771" w:rsidRPr="00221771" w:rsidTr="00523D85">
        <w:trPr>
          <w:trHeight w:val="1483"/>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905  1  14  02052  05  0000  440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учреждений),в части реализации материальных запасов по указанному имуществу</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1 550,00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1 550,00 </w:t>
            </w:r>
          </w:p>
        </w:tc>
      </w:tr>
      <w:tr w:rsidR="00221771" w:rsidRPr="00221771" w:rsidTr="00523D85">
        <w:trPr>
          <w:trHeight w:val="247"/>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905  2  00  00000  00  0000  000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b/>
                <w:bCs/>
                <w:color w:val="000000"/>
                <w:sz w:val="20"/>
                <w:szCs w:val="20"/>
              </w:rPr>
            </w:pPr>
            <w:r w:rsidRPr="00221771">
              <w:rPr>
                <w:rFonts w:eastAsiaTheme="minorHAnsi"/>
                <w:b/>
                <w:bCs/>
                <w:color w:val="000000"/>
                <w:sz w:val="20"/>
                <w:szCs w:val="20"/>
              </w:rPr>
              <w:t>БЕЗВОЗМЕЗДНЫЕ ПОСТУПЛЕНИЯ</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13 340 742,00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502 005,88 </w:t>
            </w:r>
          </w:p>
        </w:tc>
      </w:tr>
      <w:tr w:rsidR="00221771" w:rsidRPr="00221771" w:rsidTr="00523D85">
        <w:trPr>
          <w:trHeight w:val="742"/>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905  2  02  00000  00  0000  000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БЕЗВОЗМЕЗДНЫЕ ПОСТУПЛЕНИЯ ОТ ДРУГИХ БЮДЖЕТОВ БЮДЖЕТНОЙ СИСТЕМЫ РОССИЙСКОЙ ФЕДЕРАЦИИ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379 370,00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379 368,42 </w:t>
            </w:r>
          </w:p>
        </w:tc>
      </w:tr>
      <w:tr w:rsidR="00221771" w:rsidRPr="00221771" w:rsidTr="00523D85">
        <w:trPr>
          <w:trHeight w:val="742"/>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905  2  02  02000  00  0000  150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СУБСИДИИ  БЮДЖЕТАМ СУБЪЕКТОВ  РОССИЙСКОЙ ФЕДЕРАЦИИ  И  МУНИЦИПАЛЬНЫХ  ОБРАЗОВАНИЙ (МЕЖБЮДЖЕТНЫЕ  СУБСИДИИ)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379 370,00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379 368,42 </w:t>
            </w:r>
          </w:p>
        </w:tc>
      </w:tr>
      <w:tr w:rsidR="00221771" w:rsidRPr="00221771" w:rsidTr="00523D85">
        <w:trPr>
          <w:trHeight w:val="986"/>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905  2  02  25467 05  0000  150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279 370,00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279 368,42 </w:t>
            </w:r>
          </w:p>
        </w:tc>
      </w:tr>
      <w:tr w:rsidR="00221771" w:rsidRPr="00221771" w:rsidTr="00523D85">
        <w:trPr>
          <w:trHeight w:val="494"/>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905  2  02  25519 05  0000  150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Субсидии бюджетам муниципальных районов на поддержку отрасли культуры</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100 000,00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100 000,00 </w:t>
            </w:r>
          </w:p>
        </w:tc>
      </w:tr>
      <w:tr w:rsidR="00221771" w:rsidRPr="00221771" w:rsidTr="00523D85">
        <w:trPr>
          <w:trHeight w:val="247"/>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905  2  07  00000  00  0000  150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ПРОЧИЕ  БЕЗВОЗМЕЗДНЫЕ  ПОСТУПЛЕНИЯ</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12 961 372,00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122 637,46 </w:t>
            </w:r>
          </w:p>
        </w:tc>
      </w:tr>
      <w:tr w:rsidR="00221771" w:rsidRPr="00221771" w:rsidTr="00523D85">
        <w:trPr>
          <w:trHeight w:val="494"/>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905  2  07  05000  05  0000  150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Прочие безвозмездные поступления в бюджеты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12 961 372,00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122 637,46 </w:t>
            </w:r>
          </w:p>
        </w:tc>
      </w:tr>
      <w:tr w:rsidR="00221771" w:rsidRPr="00221771" w:rsidTr="00523D85">
        <w:trPr>
          <w:trHeight w:val="494"/>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905  2  07  05030  05  0000  150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Прочие безвозмездные поступления в бюджеты муниципальных районов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12 961 372,00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122 637,46 </w:t>
            </w:r>
          </w:p>
        </w:tc>
      </w:tr>
      <w:tr w:rsidR="00221771" w:rsidRPr="00221771" w:rsidTr="00523D85">
        <w:trPr>
          <w:trHeight w:val="703"/>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906</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b/>
                <w:bCs/>
                <w:color w:val="000000"/>
                <w:sz w:val="20"/>
                <w:szCs w:val="20"/>
              </w:rPr>
            </w:pPr>
            <w:r w:rsidRPr="00221771">
              <w:rPr>
                <w:rFonts w:eastAsiaTheme="minorHAnsi"/>
                <w:b/>
                <w:bCs/>
                <w:color w:val="000000"/>
                <w:sz w:val="20"/>
                <w:szCs w:val="20"/>
              </w:rPr>
              <w:t>АДМИНИСТРАЦИЯ ГОРОДСКОГО ПОСЕЛЕНИЯ П. КАДЫЙ КАДЫЙСКОГО МУНИЦИПАЛЬНОГО РАЙОНА КОСТРОМСКОЙ ОБЛАСТИ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 xml:space="preserve">696 746,00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 xml:space="preserve">697 786,14 </w:t>
            </w:r>
          </w:p>
        </w:tc>
      </w:tr>
      <w:tr w:rsidR="00221771" w:rsidRPr="00221771" w:rsidTr="00523D85">
        <w:trPr>
          <w:trHeight w:val="247"/>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906  1  00  00000  00  0000  000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НАЛОГОВЫЕ И НЕНАЛОГОВЫЕ ДОХОДЫ</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696 746,00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697 786,14 </w:t>
            </w:r>
          </w:p>
        </w:tc>
      </w:tr>
      <w:tr w:rsidR="00221771" w:rsidRPr="00221771" w:rsidTr="00523D85">
        <w:trPr>
          <w:trHeight w:val="742"/>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906  1  11  00000  00  0000  000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ДОХОДЫ ОТ ИСПОЛЬЗОВАНИЯ ИМУЩЕСТВА, НАХОДЯЩЕГОСЯ В ГОСУДАРСТВЕННОЙ И МУНИЦИПАЛЬНОЙ СОБСТВЕННОСТИ</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560 067,00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561 107,52 </w:t>
            </w:r>
          </w:p>
        </w:tc>
      </w:tr>
      <w:tr w:rsidR="00221771" w:rsidRPr="00221771" w:rsidTr="00523D85">
        <w:trPr>
          <w:trHeight w:val="1483"/>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906  1  11  05013  13  0000  120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 xml:space="preserve"> Доходы, получаемые в виде арендной платы за земельные участки, государственная собственность на которые не </w:t>
            </w:r>
            <w:proofErr w:type="spellStart"/>
            <w:r w:rsidRPr="00221771">
              <w:rPr>
                <w:rFonts w:eastAsiaTheme="minorHAnsi"/>
                <w:color w:val="000000"/>
                <w:sz w:val="20"/>
                <w:szCs w:val="20"/>
              </w:rPr>
              <w:t>разграниченна</w:t>
            </w:r>
            <w:proofErr w:type="spellEnd"/>
            <w:r w:rsidRPr="00221771">
              <w:rPr>
                <w:rFonts w:eastAsiaTheme="minorHAnsi"/>
                <w:color w:val="000000"/>
                <w:sz w:val="20"/>
                <w:szCs w:val="20"/>
              </w:rPr>
              <w:t xml:space="preserve">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560 067,00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561 107,52 </w:t>
            </w:r>
          </w:p>
        </w:tc>
      </w:tr>
      <w:tr w:rsidR="00221771" w:rsidRPr="00221771" w:rsidTr="00523D85">
        <w:trPr>
          <w:trHeight w:val="494"/>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906 1  14  00000  00  0000  000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ДОХОДЫ ОТ ПРОДАЖИ МАТЕРИАЛЬНЫХ И НЕМАТЕРИАЛЬНЫХ АКТИВОВ</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136 679,00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136 678,62 </w:t>
            </w:r>
          </w:p>
        </w:tc>
      </w:tr>
      <w:tr w:rsidR="00221771" w:rsidRPr="00221771" w:rsidTr="00523D85">
        <w:trPr>
          <w:trHeight w:val="986"/>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lastRenderedPageBreak/>
              <w:t>906  1  14  06000  00  0000  430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136 679,00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136 678,62 </w:t>
            </w:r>
          </w:p>
        </w:tc>
      </w:tr>
      <w:tr w:rsidR="00221771" w:rsidRPr="00221771" w:rsidTr="00523D85">
        <w:trPr>
          <w:trHeight w:val="742"/>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906  1  14  06013  13  0000  430</w:t>
            </w: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62"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136 679,00 </w:t>
            </w:r>
          </w:p>
        </w:tc>
        <w:tc>
          <w:tcPr>
            <w:tcW w:w="1543"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136 678,62 </w:t>
            </w:r>
          </w:p>
        </w:tc>
      </w:tr>
      <w:tr w:rsidR="00221771" w:rsidRPr="00221771" w:rsidTr="00523D85">
        <w:trPr>
          <w:trHeight w:val="247"/>
        </w:trPr>
        <w:tc>
          <w:tcPr>
            <w:tcW w:w="28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right"/>
              <w:rPr>
                <w:rFonts w:eastAsiaTheme="minorHAnsi"/>
                <w:color w:val="000000"/>
                <w:sz w:val="20"/>
                <w:szCs w:val="20"/>
              </w:rPr>
            </w:pPr>
          </w:p>
        </w:tc>
        <w:tc>
          <w:tcPr>
            <w:tcW w:w="5236" w:type="dxa"/>
            <w:tcBorders>
              <w:top w:val="single" w:sz="6" w:space="0" w:color="000000"/>
              <w:left w:val="single" w:sz="6" w:space="0" w:color="000000"/>
              <w:bottom w:val="single" w:sz="6" w:space="0" w:color="000000"/>
              <w:right w:val="single" w:sz="6" w:space="0" w:color="000000"/>
            </w:tcBorders>
            <w:shd w:val="solid" w:color="FFFFFF" w:fill="FFFFCC"/>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ИТОГО</w:t>
            </w:r>
          </w:p>
        </w:tc>
        <w:tc>
          <w:tcPr>
            <w:tcW w:w="1462"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265 078 422,00 </w:t>
            </w:r>
          </w:p>
        </w:tc>
        <w:tc>
          <w:tcPr>
            <w:tcW w:w="1543"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center"/>
              <w:rPr>
                <w:rFonts w:eastAsiaTheme="minorHAnsi"/>
                <w:color w:val="000000"/>
                <w:sz w:val="20"/>
                <w:szCs w:val="20"/>
              </w:rPr>
            </w:pPr>
            <w:r w:rsidRPr="00221771">
              <w:rPr>
                <w:rFonts w:eastAsiaTheme="minorHAnsi"/>
                <w:color w:val="000000"/>
                <w:sz w:val="20"/>
                <w:szCs w:val="20"/>
              </w:rPr>
              <w:t xml:space="preserve">251 052 809,04 </w:t>
            </w:r>
          </w:p>
        </w:tc>
      </w:tr>
    </w:tbl>
    <w:p w:rsidR="00A579A9" w:rsidRPr="00A579A9" w:rsidRDefault="00A579A9" w:rsidP="00A579A9">
      <w:pPr>
        <w:rPr>
          <w:sz w:val="20"/>
          <w:szCs w:val="20"/>
        </w:rPr>
      </w:pPr>
    </w:p>
    <w:p w:rsidR="00A579A9" w:rsidRPr="00A579A9" w:rsidRDefault="00A579A9" w:rsidP="00221771">
      <w:pPr>
        <w:jc w:val="right"/>
        <w:rPr>
          <w:sz w:val="20"/>
          <w:szCs w:val="20"/>
        </w:rPr>
      </w:pPr>
    </w:p>
    <w:tbl>
      <w:tblPr>
        <w:tblW w:w="10916" w:type="dxa"/>
        <w:tblInd w:w="-396" w:type="dxa"/>
        <w:tblLayout w:type="fixed"/>
        <w:tblCellMar>
          <w:left w:w="30" w:type="dxa"/>
          <w:right w:w="30" w:type="dxa"/>
        </w:tblCellMar>
        <w:tblLook w:val="0000"/>
      </w:tblPr>
      <w:tblGrid>
        <w:gridCol w:w="4112"/>
        <w:gridCol w:w="709"/>
        <w:gridCol w:w="709"/>
        <w:gridCol w:w="758"/>
        <w:gridCol w:w="1400"/>
        <w:gridCol w:w="677"/>
        <w:gridCol w:w="1133"/>
        <w:gridCol w:w="1418"/>
      </w:tblGrid>
      <w:tr w:rsidR="00286C33" w:rsidRPr="00221771" w:rsidTr="00903480">
        <w:trPr>
          <w:trHeight w:val="920"/>
        </w:trPr>
        <w:tc>
          <w:tcPr>
            <w:tcW w:w="10916" w:type="dxa"/>
            <w:gridSpan w:val="8"/>
            <w:tcBorders>
              <w:top w:val="nil"/>
              <w:left w:val="nil"/>
              <w:right w:val="nil"/>
            </w:tcBorders>
          </w:tcPr>
          <w:p w:rsidR="00286C33" w:rsidRPr="00221771" w:rsidRDefault="00286C33" w:rsidP="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Приложение 2</w:t>
            </w:r>
          </w:p>
          <w:p w:rsidR="00286C33" w:rsidRPr="00221771" w:rsidRDefault="00286C33" w:rsidP="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к проекту решения Собрания депутатов</w:t>
            </w:r>
          </w:p>
          <w:p w:rsidR="00286C33" w:rsidRPr="00221771" w:rsidRDefault="00286C33" w:rsidP="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Кадыйского муниципального района</w:t>
            </w:r>
          </w:p>
          <w:p w:rsidR="00286C33" w:rsidRPr="00221771" w:rsidRDefault="00286C33" w:rsidP="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     от "___"_______  2020 года</w:t>
            </w:r>
          </w:p>
        </w:tc>
      </w:tr>
      <w:tr w:rsidR="00221771" w:rsidRPr="00221771" w:rsidTr="00903480">
        <w:trPr>
          <w:trHeight w:val="204"/>
        </w:trPr>
        <w:tc>
          <w:tcPr>
            <w:tcW w:w="4112" w:type="dxa"/>
            <w:tcBorders>
              <w:top w:val="nil"/>
              <w:left w:val="nil"/>
              <w:bottom w:val="nil"/>
              <w:right w:val="nil"/>
            </w:tcBorders>
          </w:tcPr>
          <w:p w:rsidR="00221771" w:rsidRPr="00221771" w:rsidRDefault="00221771">
            <w:pPr>
              <w:autoSpaceDE w:val="0"/>
              <w:autoSpaceDN w:val="0"/>
              <w:adjustRightInd w:val="0"/>
              <w:jc w:val="right"/>
              <w:rPr>
                <w:rFonts w:eastAsiaTheme="minorHAnsi"/>
                <w:color w:val="000000"/>
                <w:sz w:val="20"/>
                <w:szCs w:val="20"/>
              </w:rPr>
            </w:pPr>
          </w:p>
        </w:tc>
        <w:tc>
          <w:tcPr>
            <w:tcW w:w="709" w:type="dxa"/>
            <w:tcBorders>
              <w:top w:val="nil"/>
              <w:left w:val="nil"/>
              <w:bottom w:val="nil"/>
              <w:right w:val="nil"/>
            </w:tcBorders>
          </w:tcPr>
          <w:p w:rsidR="00221771" w:rsidRPr="00221771" w:rsidRDefault="00221771">
            <w:pPr>
              <w:autoSpaceDE w:val="0"/>
              <w:autoSpaceDN w:val="0"/>
              <w:adjustRightInd w:val="0"/>
              <w:jc w:val="right"/>
              <w:rPr>
                <w:rFonts w:eastAsiaTheme="minorHAnsi"/>
                <w:color w:val="000000"/>
                <w:sz w:val="20"/>
                <w:szCs w:val="20"/>
              </w:rPr>
            </w:pPr>
          </w:p>
        </w:tc>
        <w:tc>
          <w:tcPr>
            <w:tcW w:w="709" w:type="dxa"/>
            <w:tcBorders>
              <w:top w:val="nil"/>
              <w:left w:val="nil"/>
              <w:bottom w:val="nil"/>
              <w:right w:val="nil"/>
            </w:tcBorders>
          </w:tcPr>
          <w:p w:rsidR="00221771" w:rsidRPr="00221771" w:rsidRDefault="00221771">
            <w:pPr>
              <w:autoSpaceDE w:val="0"/>
              <w:autoSpaceDN w:val="0"/>
              <w:adjustRightInd w:val="0"/>
              <w:jc w:val="right"/>
              <w:rPr>
                <w:rFonts w:eastAsiaTheme="minorHAnsi"/>
                <w:color w:val="000000"/>
                <w:sz w:val="20"/>
                <w:szCs w:val="20"/>
              </w:rPr>
            </w:pPr>
          </w:p>
        </w:tc>
        <w:tc>
          <w:tcPr>
            <w:tcW w:w="758" w:type="dxa"/>
            <w:tcBorders>
              <w:top w:val="nil"/>
              <w:left w:val="nil"/>
              <w:bottom w:val="nil"/>
              <w:right w:val="nil"/>
            </w:tcBorders>
          </w:tcPr>
          <w:p w:rsidR="00221771" w:rsidRPr="00221771" w:rsidRDefault="00221771">
            <w:pPr>
              <w:autoSpaceDE w:val="0"/>
              <w:autoSpaceDN w:val="0"/>
              <w:adjustRightInd w:val="0"/>
              <w:jc w:val="right"/>
              <w:rPr>
                <w:rFonts w:eastAsiaTheme="minorHAnsi"/>
                <w:color w:val="000000"/>
                <w:sz w:val="20"/>
                <w:szCs w:val="20"/>
              </w:rPr>
            </w:pPr>
          </w:p>
        </w:tc>
        <w:tc>
          <w:tcPr>
            <w:tcW w:w="1400" w:type="dxa"/>
            <w:tcBorders>
              <w:top w:val="nil"/>
              <w:left w:val="nil"/>
              <w:bottom w:val="nil"/>
              <w:right w:val="nil"/>
            </w:tcBorders>
          </w:tcPr>
          <w:p w:rsidR="00221771" w:rsidRPr="00221771" w:rsidRDefault="00221771">
            <w:pPr>
              <w:autoSpaceDE w:val="0"/>
              <w:autoSpaceDN w:val="0"/>
              <w:adjustRightInd w:val="0"/>
              <w:jc w:val="right"/>
              <w:rPr>
                <w:rFonts w:eastAsiaTheme="minorHAnsi"/>
                <w:color w:val="000000"/>
                <w:sz w:val="20"/>
                <w:szCs w:val="20"/>
              </w:rPr>
            </w:pPr>
          </w:p>
        </w:tc>
        <w:tc>
          <w:tcPr>
            <w:tcW w:w="677" w:type="dxa"/>
            <w:tcBorders>
              <w:top w:val="nil"/>
              <w:left w:val="nil"/>
              <w:bottom w:val="nil"/>
              <w:right w:val="nil"/>
            </w:tcBorders>
          </w:tcPr>
          <w:p w:rsidR="00221771" w:rsidRPr="00221771" w:rsidRDefault="00221771">
            <w:pPr>
              <w:autoSpaceDE w:val="0"/>
              <w:autoSpaceDN w:val="0"/>
              <w:adjustRightInd w:val="0"/>
              <w:jc w:val="right"/>
              <w:rPr>
                <w:rFonts w:eastAsiaTheme="minorHAnsi"/>
                <w:color w:val="000000"/>
                <w:sz w:val="20"/>
                <w:szCs w:val="20"/>
              </w:rPr>
            </w:pPr>
          </w:p>
        </w:tc>
        <w:tc>
          <w:tcPr>
            <w:tcW w:w="1133" w:type="dxa"/>
            <w:tcBorders>
              <w:top w:val="nil"/>
              <w:left w:val="nil"/>
              <w:bottom w:val="nil"/>
              <w:right w:val="nil"/>
            </w:tcBorders>
          </w:tcPr>
          <w:p w:rsidR="00221771" w:rsidRPr="00221771" w:rsidRDefault="00221771">
            <w:pPr>
              <w:autoSpaceDE w:val="0"/>
              <w:autoSpaceDN w:val="0"/>
              <w:adjustRightInd w:val="0"/>
              <w:jc w:val="right"/>
              <w:rPr>
                <w:rFonts w:eastAsiaTheme="minorHAnsi"/>
                <w:color w:val="000000"/>
                <w:sz w:val="20"/>
                <w:szCs w:val="20"/>
              </w:rPr>
            </w:pPr>
          </w:p>
        </w:tc>
        <w:tc>
          <w:tcPr>
            <w:tcW w:w="1418" w:type="dxa"/>
            <w:tcBorders>
              <w:top w:val="nil"/>
              <w:left w:val="nil"/>
              <w:bottom w:val="nil"/>
              <w:right w:val="nil"/>
            </w:tcBorders>
          </w:tcPr>
          <w:p w:rsidR="00221771" w:rsidRPr="00221771" w:rsidRDefault="00221771">
            <w:pPr>
              <w:autoSpaceDE w:val="0"/>
              <w:autoSpaceDN w:val="0"/>
              <w:adjustRightInd w:val="0"/>
              <w:jc w:val="right"/>
              <w:rPr>
                <w:rFonts w:eastAsiaTheme="minorHAnsi"/>
                <w:color w:val="000000"/>
                <w:sz w:val="20"/>
                <w:szCs w:val="20"/>
              </w:rPr>
            </w:pPr>
          </w:p>
        </w:tc>
      </w:tr>
      <w:tr w:rsidR="00221771" w:rsidRPr="00221771" w:rsidTr="00903480">
        <w:trPr>
          <w:trHeight w:val="204"/>
        </w:trPr>
        <w:tc>
          <w:tcPr>
            <w:tcW w:w="9498" w:type="dxa"/>
            <w:gridSpan w:val="7"/>
            <w:tcBorders>
              <w:top w:val="nil"/>
              <w:left w:val="nil"/>
              <w:bottom w:val="nil"/>
              <w:right w:val="nil"/>
            </w:tcBorders>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Ведомственная структура расходов бюджета Кадыйского муниципального района за 2019 год</w:t>
            </w:r>
          </w:p>
        </w:tc>
        <w:tc>
          <w:tcPr>
            <w:tcW w:w="1418" w:type="dxa"/>
            <w:tcBorders>
              <w:top w:val="nil"/>
              <w:left w:val="nil"/>
              <w:bottom w:val="nil"/>
              <w:right w:val="nil"/>
            </w:tcBorders>
          </w:tcPr>
          <w:p w:rsidR="00221771" w:rsidRPr="00221771" w:rsidRDefault="00221771">
            <w:pPr>
              <w:autoSpaceDE w:val="0"/>
              <w:autoSpaceDN w:val="0"/>
              <w:adjustRightInd w:val="0"/>
              <w:jc w:val="center"/>
              <w:rPr>
                <w:rFonts w:eastAsiaTheme="minorHAnsi"/>
                <w:b/>
                <w:bCs/>
                <w:color w:val="000000"/>
                <w:sz w:val="20"/>
                <w:szCs w:val="20"/>
              </w:rPr>
            </w:pPr>
          </w:p>
        </w:tc>
      </w:tr>
      <w:tr w:rsidR="00221771" w:rsidRPr="00221771" w:rsidTr="00903480">
        <w:trPr>
          <w:trHeight w:val="204"/>
        </w:trPr>
        <w:tc>
          <w:tcPr>
            <w:tcW w:w="4112" w:type="dxa"/>
            <w:tcBorders>
              <w:top w:val="nil"/>
              <w:left w:val="nil"/>
              <w:bottom w:val="single" w:sz="12" w:space="0" w:color="000000"/>
              <w:right w:val="nil"/>
            </w:tcBorders>
          </w:tcPr>
          <w:p w:rsidR="00221771" w:rsidRPr="00221771" w:rsidRDefault="00221771">
            <w:pPr>
              <w:autoSpaceDE w:val="0"/>
              <w:autoSpaceDN w:val="0"/>
              <w:adjustRightInd w:val="0"/>
              <w:jc w:val="center"/>
              <w:rPr>
                <w:rFonts w:eastAsiaTheme="minorHAnsi"/>
                <w:b/>
                <w:bCs/>
                <w:color w:val="000000"/>
                <w:sz w:val="20"/>
                <w:szCs w:val="20"/>
              </w:rPr>
            </w:pPr>
          </w:p>
        </w:tc>
        <w:tc>
          <w:tcPr>
            <w:tcW w:w="709" w:type="dxa"/>
            <w:tcBorders>
              <w:top w:val="nil"/>
              <w:left w:val="nil"/>
              <w:bottom w:val="single" w:sz="12" w:space="0" w:color="000000"/>
              <w:right w:val="nil"/>
            </w:tcBorders>
          </w:tcPr>
          <w:p w:rsidR="00221771" w:rsidRPr="00221771" w:rsidRDefault="00221771">
            <w:pPr>
              <w:autoSpaceDE w:val="0"/>
              <w:autoSpaceDN w:val="0"/>
              <w:adjustRightInd w:val="0"/>
              <w:jc w:val="center"/>
              <w:rPr>
                <w:rFonts w:eastAsiaTheme="minorHAnsi"/>
                <w:b/>
                <w:bCs/>
                <w:color w:val="000000"/>
                <w:sz w:val="20"/>
                <w:szCs w:val="20"/>
              </w:rPr>
            </w:pPr>
          </w:p>
        </w:tc>
        <w:tc>
          <w:tcPr>
            <w:tcW w:w="709" w:type="dxa"/>
            <w:tcBorders>
              <w:top w:val="nil"/>
              <w:left w:val="nil"/>
              <w:bottom w:val="single" w:sz="12" w:space="0" w:color="000000"/>
              <w:right w:val="nil"/>
            </w:tcBorders>
          </w:tcPr>
          <w:p w:rsidR="00221771" w:rsidRPr="00221771" w:rsidRDefault="00221771">
            <w:pPr>
              <w:autoSpaceDE w:val="0"/>
              <w:autoSpaceDN w:val="0"/>
              <w:adjustRightInd w:val="0"/>
              <w:jc w:val="center"/>
              <w:rPr>
                <w:rFonts w:eastAsiaTheme="minorHAnsi"/>
                <w:b/>
                <w:bCs/>
                <w:color w:val="000000"/>
                <w:sz w:val="20"/>
                <w:szCs w:val="20"/>
              </w:rPr>
            </w:pPr>
          </w:p>
        </w:tc>
        <w:tc>
          <w:tcPr>
            <w:tcW w:w="758" w:type="dxa"/>
            <w:tcBorders>
              <w:top w:val="nil"/>
              <w:left w:val="nil"/>
              <w:bottom w:val="single" w:sz="12" w:space="0" w:color="000000"/>
              <w:right w:val="nil"/>
            </w:tcBorders>
          </w:tcPr>
          <w:p w:rsidR="00221771" w:rsidRPr="00221771" w:rsidRDefault="00221771">
            <w:pPr>
              <w:autoSpaceDE w:val="0"/>
              <w:autoSpaceDN w:val="0"/>
              <w:adjustRightInd w:val="0"/>
              <w:jc w:val="center"/>
              <w:rPr>
                <w:rFonts w:eastAsiaTheme="minorHAnsi"/>
                <w:b/>
                <w:bCs/>
                <w:color w:val="000000"/>
                <w:sz w:val="20"/>
                <w:szCs w:val="20"/>
              </w:rPr>
            </w:pPr>
          </w:p>
        </w:tc>
        <w:tc>
          <w:tcPr>
            <w:tcW w:w="1400" w:type="dxa"/>
            <w:tcBorders>
              <w:top w:val="nil"/>
              <w:left w:val="nil"/>
              <w:bottom w:val="single" w:sz="12" w:space="0" w:color="000000"/>
              <w:right w:val="nil"/>
            </w:tcBorders>
          </w:tcPr>
          <w:p w:rsidR="00221771" w:rsidRPr="00221771" w:rsidRDefault="00221771">
            <w:pPr>
              <w:autoSpaceDE w:val="0"/>
              <w:autoSpaceDN w:val="0"/>
              <w:adjustRightInd w:val="0"/>
              <w:jc w:val="center"/>
              <w:rPr>
                <w:rFonts w:eastAsiaTheme="minorHAnsi"/>
                <w:b/>
                <w:bCs/>
                <w:color w:val="000000"/>
                <w:sz w:val="20"/>
                <w:szCs w:val="20"/>
              </w:rPr>
            </w:pPr>
          </w:p>
        </w:tc>
        <w:tc>
          <w:tcPr>
            <w:tcW w:w="677" w:type="dxa"/>
            <w:tcBorders>
              <w:top w:val="nil"/>
              <w:left w:val="nil"/>
              <w:bottom w:val="single" w:sz="12" w:space="0" w:color="000000"/>
              <w:right w:val="nil"/>
            </w:tcBorders>
          </w:tcPr>
          <w:p w:rsidR="00221771" w:rsidRPr="00221771" w:rsidRDefault="00221771">
            <w:pPr>
              <w:autoSpaceDE w:val="0"/>
              <w:autoSpaceDN w:val="0"/>
              <w:adjustRightInd w:val="0"/>
              <w:jc w:val="center"/>
              <w:rPr>
                <w:rFonts w:eastAsiaTheme="minorHAnsi"/>
                <w:b/>
                <w:bCs/>
                <w:color w:val="000000"/>
                <w:sz w:val="20"/>
                <w:szCs w:val="20"/>
              </w:rPr>
            </w:pPr>
          </w:p>
        </w:tc>
        <w:tc>
          <w:tcPr>
            <w:tcW w:w="1133" w:type="dxa"/>
            <w:tcBorders>
              <w:top w:val="nil"/>
              <w:left w:val="nil"/>
              <w:bottom w:val="single" w:sz="12" w:space="0" w:color="000000"/>
              <w:right w:val="nil"/>
            </w:tcBorders>
          </w:tcPr>
          <w:p w:rsidR="00221771" w:rsidRPr="00221771" w:rsidRDefault="00221771">
            <w:pPr>
              <w:autoSpaceDE w:val="0"/>
              <w:autoSpaceDN w:val="0"/>
              <w:adjustRightInd w:val="0"/>
              <w:jc w:val="center"/>
              <w:rPr>
                <w:rFonts w:eastAsiaTheme="minorHAnsi"/>
                <w:b/>
                <w:bCs/>
                <w:color w:val="000000"/>
                <w:sz w:val="20"/>
                <w:szCs w:val="20"/>
              </w:rPr>
            </w:pPr>
          </w:p>
        </w:tc>
        <w:tc>
          <w:tcPr>
            <w:tcW w:w="1418" w:type="dxa"/>
            <w:tcBorders>
              <w:top w:val="nil"/>
              <w:left w:val="nil"/>
              <w:bottom w:val="single" w:sz="12" w:space="0" w:color="000000"/>
              <w:right w:val="nil"/>
            </w:tcBorders>
          </w:tcPr>
          <w:p w:rsidR="00221771" w:rsidRPr="00221771" w:rsidRDefault="00221771">
            <w:pPr>
              <w:autoSpaceDE w:val="0"/>
              <w:autoSpaceDN w:val="0"/>
              <w:adjustRightInd w:val="0"/>
              <w:jc w:val="center"/>
              <w:rPr>
                <w:rFonts w:eastAsiaTheme="minorHAnsi"/>
                <w:b/>
                <w:bCs/>
                <w:color w:val="000000"/>
                <w:sz w:val="20"/>
                <w:szCs w:val="20"/>
              </w:rPr>
            </w:pPr>
          </w:p>
        </w:tc>
      </w:tr>
      <w:tr w:rsidR="00221771" w:rsidRPr="00221771" w:rsidTr="00903480">
        <w:trPr>
          <w:trHeight w:val="286"/>
        </w:trPr>
        <w:tc>
          <w:tcPr>
            <w:tcW w:w="4112" w:type="dxa"/>
            <w:tcBorders>
              <w:top w:val="single" w:sz="12" w:space="0" w:color="000000"/>
              <w:left w:val="single" w:sz="12" w:space="0" w:color="000000"/>
              <w:bottom w:val="nil"/>
              <w:right w:val="nil"/>
            </w:tcBorders>
          </w:tcPr>
          <w:p w:rsidR="00221771" w:rsidRPr="00221771" w:rsidRDefault="00221771">
            <w:pPr>
              <w:autoSpaceDE w:val="0"/>
              <w:autoSpaceDN w:val="0"/>
              <w:adjustRightInd w:val="0"/>
              <w:jc w:val="center"/>
              <w:rPr>
                <w:rFonts w:eastAsiaTheme="minorHAnsi"/>
                <w:b/>
                <w:bCs/>
                <w:color w:val="000000"/>
                <w:sz w:val="20"/>
                <w:szCs w:val="20"/>
              </w:rPr>
            </w:pPr>
          </w:p>
        </w:tc>
        <w:tc>
          <w:tcPr>
            <w:tcW w:w="709" w:type="dxa"/>
            <w:tcBorders>
              <w:top w:val="single" w:sz="12" w:space="0" w:color="000000"/>
              <w:left w:val="nil"/>
              <w:bottom w:val="single" w:sz="6" w:space="0" w:color="000000"/>
              <w:right w:val="nil"/>
            </w:tcBorders>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Коды</w:t>
            </w:r>
          </w:p>
        </w:tc>
        <w:tc>
          <w:tcPr>
            <w:tcW w:w="709" w:type="dxa"/>
            <w:tcBorders>
              <w:top w:val="single" w:sz="12" w:space="0" w:color="000000"/>
              <w:left w:val="nil"/>
              <w:bottom w:val="single" w:sz="6" w:space="0" w:color="000000"/>
              <w:right w:val="nil"/>
            </w:tcBorders>
          </w:tcPr>
          <w:p w:rsidR="00221771" w:rsidRPr="00221771" w:rsidRDefault="00221771">
            <w:pPr>
              <w:autoSpaceDE w:val="0"/>
              <w:autoSpaceDN w:val="0"/>
              <w:adjustRightInd w:val="0"/>
              <w:jc w:val="center"/>
              <w:rPr>
                <w:rFonts w:eastAsiaTheme="minorHAnsi"/>
                <w:b/>
                <w:bCs/>
                <w:color w:val="000000"/>
                <w:sz w:val="20"/>
                <w:szCs w:val="20"/>
              </w:rPr>
            </w:pPr>
          </w:p>
        </w:tc>
        <w:tc>
          <w:tcPr>
            <w:tcW w:w="758" w:type="dxa"/>
            <w:tcBorders>
              <w:top w:val="single" w:sz="12" w:space="0" w:color="000000"/>
              <w:left w:val="nil"/>
              <w:bottom w:val="single" w:sz="6" w:space="0" w:color="000000"/>
              <w:right w:val="nil"/>
            </w:tcBorders>
          </w:tcPr>
          <w:p w:rsidR="00221771" w:rsidRPr="00221771" w:rsidRDefault="00221771">
            <w:pPr>
              <w:autoSpaceDE w:val="0"/>
              <w:autoSpaceDN w:val="0"/>
              <w:adjustRightInd w:val="0"/>
              <w:jc w:val="center"/>
              <w:rPr>
                <w:rFonts w:eastAsiaTheme="minorHAnsi"/>
                <w:b/>
                <w:bCs/>
                <w:color w:val="000000"/>
                <w:sz w:val="20"/>
                <w:szCs w:val="20"/>
              </w:rPr>
            </w:pPr>
          </w:p>
        </w:tc>
        <w:tc>
          <w:tcPr>
            <w:tcW w:w="1400" w:type="dxa"/>
            <w:tcBorders>
              <w:top w:val="single" w:sz="12" w:space="0" w:color="000000"/>
              <w:left w:val="nil"/>
              <w:bottom w:val="single" w:sz="6" w:space="0" w:color="000000"/>
              <w:right w:val="nil"/>
            </w:tcBorders>
          </w:tcPr>
          <w:p w:rsidR="00221771" w:rsidRPr="00221771" w:rsidRDefault="00221771">
            <w:pPr>
              <w:autoSpaceDE w:val="0"/>
              <w:autoSpaceDN w:val="0"/>
              <w:adjustRightInd w:val="0"/>
              <w:jc w:val="center"/>
              <w:rPr>
                <w:rFonts w:eastAsiaTheme="minorHAnsi"/>
                <w:b/>
                <w:bCs/>
                <w:color w:val="000000"/>
                <w:sz w:val="20"/>
                <w:szCs w:val="20"/>
              </w:rPr>
            </w:pPr>
          </w:p>
        </w:tc>
        <w:tc>
          <w:tcPr>
            <w:tcW w:w="677" w:type="dxa"/>
            <w:tcBorders>
              <w:top w:val="single" w:sz="12" w:space="0" w:color="000000"/>
              <w:left w:val="nil"/>
              <w:bottom w:val="single" w:sz="6" w:space="0" w:color="000000"/>
              <w:right w:val="single" w:sz="6" w:space="0" w:color="000000"/>
            </w:tcBorders>
          </w:tcPr>
          <w:p w:rsidR="00221771" w:rsidRPr="00221771" w:rsidRDefault="00221771">
            <w:pPr>
              <w:autoSpaceDE w:val="0"/>
              <w:autoSpaceDN w:val="0"/>
              <w:adjustRightInd w:val="0"/>
              <w:jc w:val="center"/>
              <w:rPr>
                <w:rFonts w:eastAsiaTheme="minorHAnsi"/>
                <w:b/>
                <w:bCs/>
                <w:color w:val="000000"/>
                <w:sz w:val="20"/>
                <w:szCs w:val="20"/>
              </w:rPr>
            </w:pPr>
          </w:p>
        </w:tc>
        <w:tc>
          <w:tcPr>
            <w:tcW w:w="1133" w:type="dxa"/>
            <w:tcBorders>
              <w:top w:val="single" w:sz="12" w:space="0" w:color="000000"/>
              <w:left w:val="single" w:sz="6" w:space="0" w:color="000000"/>
              <w:bottom w:val="nil"/>
              <w:right w:val="single" w:sz="12" w:space="0" w:color="000000"/>
            </w:tcBorders>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Утверждено на 2019 год</w:t>
            </w:r>
          </w:p>
        </w:tc>
        <w:tc>
          <w:tcPr>
            <w:tcW w:w="1418" w:type="dxa"/>
            <w:tcBorders>
              <w:top w:val="single" w:sz="12" w:space="0" w:color="000000"/>
              <w:left w:val="single" w:sz="12" w:space="0" w:color="000000"/>
              <w:bottom w:val="nil"/>
              <w:right w:val="single" w:sz="12" w:space="0" w:color="000000"/>
            </w:tcBorders>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Исполнено на 31.12.2019 года</w:t>
            </w:r>
          </w:p>
        </w:tc>
      </w:tr>
      <w:tr w:rsidR="00221771" w:rsidRPr="00221771" w:rsidTr="00903480">
        <w:trPr>
          <w:trHeight w:val="202"/>
        </w:trPr>
        <w:tc>
          <w:tcPr>
            <w:tcW w:w="4112" w:type="dxa"/>
            <w:tcBorders>
              <w:top w:val="nil"/>
              <w:left w:val="single" w:sz="12" w:space="0" w:color="000000"/>
              <w:bottom w:val="nil"/>
              <w:right w:val="single" w:sz="6" w:space="0" w:color="000000"/>
            </w:tcBorders>
          </w:tcPr>
          <w:p w:rsidR="00221771" w:rsidRPr="00221771" w:rsidRDefault="00221771">
            <w:pPr>
              <w:autoSpaceDE w:val="0"/>
              <w:autoSpaceDN w:val="0"/>
              <w:adjustRightInd w:val="0"/>
              <w:jc w:val="center"/>
              <w:rPr>
                <w:rFonts w:eastAsiaTheme="minorHAnsi"/>
                <w:b/>
                <w:bCs/>
                <w:color w:val="000000"/>
                <w:sz w:val="20"/>
                <w:szCs w:val="20"/>
              </w:rPr>
            </w:pPr>
          </w:p>
        </w:tc>
        <w:tc>
          <w:tcPr>
            <w:tcW w:w="4253" w:type="dxa"/>
            <w:gridSpan w:val="5"/>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ведомственной классификации</w:t>
            </w:r>
          </w:p>
        </w:tc>
        <w:tc>
          <w:tcPr>
            <w:tcW w:w="1133" w:type="dxa"/>
            <w:tcBorders>
              <w:top w:val="nil"/>
              <w:left w:val="single" w:sz="6" w:space="0" w:color="000000"/>
              <w:bottom w:val="nil"/>
              <w:right w:val="single" w:sz="12" w:space="0" w:color="000000"/>
            </w:tcBorders>
          </w:tcPr>
          <w:p w:rsidR="00221771" w:rsidRPr="00221771" w:rsidRDefault="00221771">
            <w:pPr>
              <w:autoSpaceDE w:val="0"/>
              <w:autoSpaceDN w:val="0"/>
              <w:adjustRightInd w:val="0"/>
              <w:jc w:val="center"/>
              <w:rPr>
                <w:rFonts w:eastAsiaTheme="minorHAnsi"/>
                <w:b/>
                <w:bCs/>
                <w:color w:val="000000"/>
                <w:sz w:val="20"/>
                <w:szCs w:val="20"/>
              </w:rPr>
            </w:pPr>
          </w:p>
        </w:tc>
        <w:tc>
          <w:tcPr>
            <w:tcW w:w="1418" w:type="dxa"/>
            <w:tcBorders>
              <w:top w:val="nil"/>
              <w:left w:val="single" w:sz="12" w:space="0" w:color="000000"/>
              <w:bottom w:val="nil"/>
              <w:right w:val="single" w:sz="12" w:space="0" w:color="000000"/>
            </w:tcBorders>
          </w:tcPr>
          <w:p w:rsidR="00221771" w:rsidRPr="00221771" w:rsidRDefault="00221771">
            <w:pPr>
              <w:autoSpaceDE w:val="0"/>
              <w:autoSpaceDN w:val="0"/>
              <w:adjustRightInd w:val="0"/>
              <w:jc w:val="center"/>
              <w:rPr>
                <w:rFonts w:eastAsiaTheme="minorHAnsi"/>
                <w:b/>
                <w:bCs/>
                <w:color w:val="000000"/>
                <w:sz w:val="20"/>
                <w:szCs w:val="20"/>
              </w:rPr>
            </w:pPr>
          </w:p>
        </w:tc>
      </w:tr>
      <w:tr w:rsidR="00221771" w:rsidRPr="00221771" w:rsidTr="00903480">
        <w:trPr>
          <w:trHeight w:val="715"/>
        </w:trPr>
        <w:tc>
          <w:tcPr>
            <w:tcW w:w="4112" w:type="dxa"/>
            <w:tcBorders>
              <w:top w:val="nil"/>
              <w:left w:val="single" w:sz="12" w:space="0" w:color="000000"/>
              <w:bottom w:val="single" w:sz="12" w:space="0" w:color="000000"/>
              <w:right w:val="single" w:sz="6" w:space="0" w:color="000000"/>
            </w:tcBorders>
          </w:tcPr>
          <w:p w:rsidR="00221771" w:rsidRPr="00221771" w:rsidRDefault="00221771">
            <w:pPr>
              <w:autoSpaceDE w:val="0"/>
              <w:autoSpaceDN w:val="0"/>
              <w:adjustRightInd w:val="0"/>
              <w:jc w:val="center"/>
              <w:rPr>
                <w:rFonts w:eastAsiaTheme="minorHAnsi"/>
                <w:b/>
                <w:bCs/>
                <w:color w:val="000000"/>
                <w:sz w:val="20"/>
                <w:szCs w:val="20"/>
              </w:rPr>
            </w:pPr>
          </w:p>
        </w:tc>
        <w:tc>
          <w:tcPr>
            <w:tcW w:w="709" w:type="dxa"/>
            <w:tcBorders>
              <w:top w:val="single" w:sz="6" w:space="0" w:color="000000"/>
              <w:left w:val="single" w:sz="6" w:space="0" w:color="000000"/>
              <w:bottom w:val="single" w:sz="12" w:space="0" w:color="000000"/>
              <w:right w:val="single" w:sz="6" w:space="0" w:color="000000"/>
            </w:tcBorders>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структура расходов</w:t>
            </w:r>
          </w:p>
        </w:tc>
        <w:tc>
          <w:tcPr>
            <w:tcW w:w="709" w:type="dxa"/>
            <w:tcBorders>
              <w:top w:val="single" w:sz="6" w:space="0" w:color="000000"/>
              <w:left w:val="single" w:sz="6" w:space="0" w:color="000000"/>
              <w:bottom w:val="single" w:sz="12" w:space="0" w:color="000000"/>
              <w:right w:val="single" w:sz="6" w:space="0" w:color="000000"/>
            </w:tcBorders>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раздел</w:t>
            </w:r>
          </w:p>
        </w:tc>
        <w:tc>
          <w:tcPr>
            <w:tcW w:w="758" w:type="dxa"/>
            <w:tcBorders>
              <w:top w:val="single" w:sz="6" w:space="0" w:color="000000"/>
              <w:left w:val="single" w:sz="6" w:space="0" w:color="000000"/>
              <w:bottom w:val="single" w:sz="12" w:space="0" w:color="000000"/>
              <w:right w:val="single" w:sz="6" w:space="0" w:color="000000"/>
            </w:tcBorders>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подраздел</w:t>
            </w:r>
          </w:p>
        </w:tc>
        <w:tc>
          <w:tcPr>
            <w:tcW w:w="1400" w:type="dxa"/>
            <w:tcBorders>
              <w:top w:val="single" w:sz="6" w:space="0" w:color="000000"/>
              <w:left w:val="single" w:sz="6" w:space="0" w:color="000000"/>
              <w:bottom w:val="single" w:sz="12" w:space="0" w:color="000000"/>
              <w:right w:val="single" w:sz="6" w:space="0" w:color="000000"/>
            </w:tcBorders>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целевая статья</w:t>
            </w:r>
          </w:p>
        </w:tc>
        <w:tc>
          <w:tcPr>
            <w:tcW w:w="1810" w:type="dxa"/>
            <w:gridSpan w:val="2"/>
            <w:tcBorders>
              <w:top w:val="single" w:sz="6" w:space="0" w:color="000000"/>
              <w:left w:val="single" w:sz="6" w:space="0" w:color="000000"/>
              <w:bottom w:val="single" w:sz="12" w:space="0" w:color="000000"/>
              <w:right w:val="single" w:sz="12" w:space="0" w:color="000000"/>
            </w:tcBorders>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вид расхода</w:t>
            </w:r>
          </w:p>
        </w:tc>
        <w:tc>
          <w:tcPr>
            <w:tcW w:w="1418" w:type="dxa"/>
            <w:tcBorders>
              <w:top w:val="nil"/>
              <w:left w:val="single" w:sz="12" w:space="0" w:color="000000"/>
              <w:bottom w:val="single" w:sz="12" w:space="0" w:color="000000"/>
              <w:right w:val="single" w:sz="12" w:space="0" w:color="000000"/>
            </w:tcBorders>
          </w:tcPr>
          <w:p w:rsidR="00221771" w:rsidRPr="00221771" w:rsidRDefault="00221771">
            <w:pPr>
              <w:autoSpaceDE w:val="0"/>
              <w:autoSpaceDN w:val="0"/>
              <w:adjustRightInd w:val="0"/>
              <w:jc w:val="center"/>
              <w:rPr>
                <w:rFonts w:eastAsiaTheme="minorHAnsi"/>
                <w:b/>
                <w:bCs/>
                <w:color w:val="000000"/>
                <w:sz w:val="20"/>
                <w:szCs w:val="20"/>
              </w:rPr>
            </w:pPr>
          </w:p>
        </w:tc>
      </w:tr>
      <w:tr w:rsidR="00221771" w:rsidRPr="00221771" w:rsidTr="00903480">
        <w:trPr>
          <w:trHeight w:val="202"/>
        </w:trPr>
        <w:tc>
          <w:tcPr>
            <w:tcW w:w="4112" w:type="dxa"/>
            <w:tcBorders>
              <w:top w:val="single" w:sz="12" w:space="0" w:color="000000"/>
              <w:left w:val="single" w:sz="12" w:space="0" w:color="000000"/>
              <w:bottom w:val="single" w:sz="12" w:space="0" w:color="000000"/>
              <w:right w:val="single" w:sz="6" w:space="0" w:color="000000"/>
            </w:tcBorders>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1</w:t>
            </w:r>
          </w:p>
        </w:tc>
        <w:tc>
          <w:tcPr>
            <w:tcW w:w="709" w:type="dxa"/>
            <w:tcBorders>
              <w:top w:val="single" w:sz="12" w:space="0" w:color="000000"/>
              <w:left w:val="single" w:sz="6" w:space="0" w:color="000000"/>
              <w:bottom w:val="single" w:sz="12" w:space="0" w:color="000000"/>
              <w:right w:val="single" w:sz="6" w:space="0" w:color="000000"/>
            </w:tcBorders>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2</w:t>
            </w:r>
          </w:p>
        </w:tc>
        <w:tc>
          <w:tcPr>
            <w:tcW w:w="709" w:type="dxa"/>
            <w:tcBorders>
              <w:top w:val="single" w:sz="12" w:space="0" w:color="000000"/>
              <w:left w:val="single" w:sz="6" w:space="0" w:color="000000"/>
              <w:bottom w:val="single" w:sz="12" w:space="0" w:color="000000"/>
              <w:right w:val="single" w:sz="6" w:space="0" w:color="000000"/>
            </w:tcBorders>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3</w:t>
            </w:r>
          </w:p>
        </w:tc>
        <w:tc>
          <w:tcPr>
            <w:tcW w:w="758" w:type="dxa"/>
            <w:tcBorders>
              <w:top w:val="single" w:sz="12" w:space="0" w:color="000000"/>
              <w:left w:val="single" w:sz="6" w:space="0" w:color="000000"/>
              <w:bottom w:val="single" w:sz="12" w:space="0" w:color="000000"/>
              <w:right w:val="single" w:sz="6" w:space="0" w:color="000000"/>
            </w:tcBorders>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4</w:t>
            </w:r>
          </w:p>
        </w:tc>
        <w:tc>
          <w:tcPr>
            <w:tcW w:w="1400" w:type="dxa"/>
            <w:tcBorders>
              <w:top w:val="single" w:sz="12" w:space="0" w:color="000000"/>
              <w:left w:val="single" w:sz="6" w:space="0" w:color="000000"/>
              <w:bottom w:val="single" w:sz="12" w:space="0" w:color="000000"/>
              <w:right w:val="single" w:sz="6" w:space="0" w:color="000000"/>
            </w:tcBorders>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5</w:t>
            </w:r>
          </w:p>
        </w:tc>
        <w:tc>
          <w:tcPr>
            <w:tcW w:w="677" w:type="dxa"/>
            <w:tcBorders>
              <w:top w:val="single" w:sz="12" w:space="0" w:color="000000"/>
              <w:left w:val="single" w:sz="6" w:space="0" w:color="000000"/>
              <w:bottom w:val="single" w:sz="12" w:space="0" w:color="000000"/>
              <w:right w:val="single" w:sz="6" w:space="0" w:color="000000"/>
            </w:tcBorders>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6</w:t>
            </w:r>
          </w:p>
        </w:tc>
        <w:tc>
          <w:tcPr>
            <w:tcW w:w="1133" w:type="dxa"/>
            <w:tcBorders>
              <w:top w:val="single" w:sz="12" w:space="0" w:color="000000"/>
              <w:left w:val="single" w:sz="6" w:space="0" w:color="000000"/>
              <w:bottom w:val="single" w:sz="12" w:space="0" w:color="000000"/>
              <w:right w:val="single" w:sz="6" w:space="0" w:color="000000"/>
            </w:tcBorders>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7</w:t>
            </w:r>
          </w:p>
        </w:tc>
        <w:tc>
          <w:tcPr>
            <w:tcW w:w="1418" w:type="dxa"/>
            <w:tcBorders>
              <w:top w:val="single" w:sz="12" w:space="0" w:color="000000"/>
              <w:left w:val="single" w:sz="6" w:space="0" w:color="000000"/>
              <w:bottom w:val="single" w:sz="12" w:space="0" w:color="000000"/>
              <w:right w:val="single" w:sz="12" w:space="0" w:color="000000"/>
            </w:tcBorders>
          </w:tcPr>
          <w:p w:rsidR="00221771" w:rsidRPr="00221771" w:rsidRDefault="00221771">
            <w:pPr>
              <w:autoSpaceDE w:val="0"/>
              <w:autoSpaceDN w:val="0"/>
              <w:adjustRightInd w:val="0"/>
              <w:jc w:val="center"/>
              <w:rPr>
                <w:rFonts w:eastAsiaTheme="minorHAnsi"/>
                <w:b/>
                <w:bCs/>
                <w:color w:val="000000"/>
                <w:sz w:val="20"/>
                <w:szCs w:val="20"/>
              </w:rPr>
            </w:pPr>
            <w:r w:rsidRPr="00221771">
              <w:rPr>
                <w:rFonts w:eastAsiaTheme="minorHAnsi"/>
                <w:b/>
                <w:bCs/>
                <w:color w:val="000000"/>
                <w:sz w:val="20"/>
                <w:szCs w:val="20"/>
              </w:rPr>
              <w:t>8</w:t>
            </w:r>
          </w:p>
        </w:tc>
      </w:tr>
      <w:tr w:rsidR="00221771" w:rsidRPr="00221771" w:rsidTr="00903480">
        <w:trPr>
          <w:trHeight w:val="382"/>
        </w:trPr>
        <w:tc>
          <w:tcPr>
            <w:tcW w:w="4112" w:type="dxa"/>
            <w:tcBorders>
              <w:top w:val="single" w:sz="12"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b/>
                <w:bCs/>
                <w:color w:val="000000"/>
                <w:sz w:val="20"/>
                <w:szCs w:val="20"/>
              </w:rPr>
            </w:pPr>
            <w:r w:rsidRPr="00221771">
              <w:rPr>
                <w:rFonts w:eastAsiaTheme="minorHAnsi"/>
                <w:b/>
                <w:bCs/>
                <w:color w:val="000000"/>
                <w:sz w:val="20"/>
                <w:szCs w:val="20"/>
              </w:rPr>
              <w:t>Администрация Кадыйского муниципального района Костромской области</w:t>
            </w:r>
          </w:p>
        </w:tc>
        <w:tc>
          <w:tcPr>
            <w:tcW w:w="709" w:type="dxa"/>
            <w:tcBorders>
              <w:top w:val="single" w:sz="12"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b/>
                <w:bCs/>
                <w:color w:val="000000"/>
                <w:sz w:val="20"/>
                <w:szCs w:val="20"/>
              </w:rPr>
            </w:pPr>
            <w:r w:rsidRPr="00221771">
              <w:rPr>
                <w:rFonts w:eastAsiaTheme="minorHAnsi"/>
                <w:b/>
                <w:bCs/>
                <w:color w:val="000000"/>
                <w:sz w:val="20"/>
                <w:szCs w:val="20"/>
              </w:rPr>
              <w:t>901</w:t>
            </w:r>
          </w:p>
        </w:tc>
        <w:tc>
          <w:tcPr>
            <w:tcW w:w="709" w:type="dxa"/>
            <w:tcBorders>
              <w:top w:val="single" w:sz="12"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b/>
                <w:bCs/>
                <w:color w:val="000000"/>
                <w:sz w:val="20"/>
                <w:szCs w:val="20"/>
              </w:rPr>
            </w:pPr>
            <w:r w:rsidRPr="00221771">
              <w:rPr>
                <w:rFonts w:eastAsiaTheme="minorHAnsi"/>
                <w:b/>
                <w:bCs/>
                <w:color w:val="000000"/>
                <w:sz w:val="20"/>
                <w:szCs w:val="20"/>
              </w:rPr>
              <w:t>00</w:t>
            </w:r>
          </w:p>
        </w:tc>
        <w:tc>
          <w:tcPr>
            <w:tcW w:w="758" w:type="dxa"/>
            <w:tcBorders>
              <w:top w:val="single" w:sz="12"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b/>
                <w:bCs/>
                <w:color w:val="000000"/>
                <w:sz w:val="20"/>
                <w:szCs w:val="20"/>
              </w:rPr>
            </w:pPr>
            <w:r w:rsidRPr="00221771">
              <w:rPr>
                <w:rFonts w:eastAsiaTheme="minorHAnsi"/>
                <w:b/>
                <w:bCs/>
                <w:color w:val="000000"/>
                <w:sz w:val="20"/>
                <w:szCs w:val="20"/>
              </w:rPr>
              <w:t>00</w:t>
            </w:r>
          </w:p>
        </w:tc>
        <w:tc>
          <w:tcPr>
            <w:tcW w:w="1400" w:type="dxa"/>
            <w:tcBorders>
              <w:top w:val="single" w:sz="12"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b/>
                <w:bCs/>
                <w:color w:val="000000"/>
                <w:sz w:val="20"/>
                <w:szCs w:val="20"/>
              </w:rPr>
            </w:pPr>
            <w:r w:rsidRPr="00221771">
              <w:rPr>
                <w:rFonts w:eastAsiaTheme="minorHAnsi"/>
                <w:b/>
                <w:bCs/>
                <w:color w:val="000000"/>
                <w:sz w:val="20"/>
                <w:szCs w:val="20"/>
              </w:rPr>
              <w:t>0000000000</w:t>
            </w:r>
          </w:p>
        </w:tc>
        <w:tc>
          <w:tcPr>
            <w:tcW w:w="677" w:type="dxa"/>
            <w:tcBorders>
              <w:top w:val="single" w:sz="12"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b/>
                <w:bCs/>
                <w:color w:val="000000"/>
                <w:sz w:val="20"/>
                <w:szCs w:val="20"/>
              </w:rPr>
            </w:pPr>
            <w:r w:rsidRPr="00221771">
              <w:rPr>
                <w:rFonts w:eastAsiaTheme="minorHAnsi"/>
                <w:b/>
                <w:bCs/>
                <w:color w:val="000000"/>
                <w:sz w:val="20"/>
                <w:szCs w:val="20"/>
              </w:rPr>
              <w:t>000</w:t>
            </w:r>
          </w:p>
        </w:tc>
        <w:tc>
          <w:tcPr>
            <w:tcW w:w="1133" w:type="dxa"/>
            <w:tcBorders>
              <w:top w:val="single" w:sz="12"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b/>
                <w:bCs/>
                <w:color w:val="000000"/>
                <w:sz w:val="20"/>
                <w:szCs w:val="20"/>
              </w:rPr>
            </w:pPr>
            <w:r w:rsidRPr="00221771">
              <w:rPr>
                <w:rFonts w:eastAsiaTheme="minorHAnsi"/>
                <w:b/>
                <w:bCs/>
                <w:color w:val="000000"/>
                <w:sz w:val="20"/>
                <w:szCs w:val="20"/>
              </w:rPr>
              <w:t>89 137 197,00</w:t>
            </w:r>
          </w:p>
        </w:tc>
        <w:tc>
          <w:tcPr>
            <w:tcW w:w="1418" w:type="dxa"/>
            <w:tcBorders>
              <w:top w:val="single" w:sz="12"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b/>
                <w:bCs/>
                <w:color w:val="000000"/>
                <w:sz w:val="20"/>
                <w:szCs w:val="20"/>
              </w:rPr>
            </w:pPr>
            <w:r w:rsidRPr="00221771">
              <w:rPr>
                <w:rFonts w:eastAsiaTheme="minorHAnsi"/>
                <w:b/>
                <w:bCs/>
                <w:color w:val="000000"/>
                <w:sz w:val="20"/>
                <w:szCs w:val="20"/>
              </w:rPr>
              <w:t>85 278 526,60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22 119 064,00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20 609 505,57</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1 522 588,00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1 402 190,40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Расходы на выплаты по оплате труда  главы Кадыйского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0010000110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1 522 588,00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1 402 190,40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Фонд оплаты труда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0010000110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121</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1 185 196,00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1 180 239,12</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0010000110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129</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337 392,00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221 951,28</w:t>
            </w:r>
          </w:p>
        </w:tc>
      </w:tr>
      <w:tr w:rsidR="00221771" w:rsidRPr="00221771" w:rsidTr="00903480">
        <w:trPr>
          <w:trHeight w:val="76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330 318,00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297 936,36</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Расходы на выплаты по оплате труда работников законодательного органа Кадыйского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0020000110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330 318,00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297 936,36</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Фонд оплаты труда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0020000110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121</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254 629,00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250 228,52</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0020000110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129</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75 689,00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47 707,84</w:t>
            </w:r>
          </w:p>
        </w:tc>
      </w:tr>
      <w:tr w:rsidR="00221771" w:rsidRPr="00221771" w:rsidTr="00903480">
        <w:trPr>
          <w:trHeight w:val="76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10 221 024,00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9 378 800,16</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Расходы на выплаты по оплате труда работников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0050000110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8 396 984,00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7 554 760,16</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Фонд оплаты труда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0050000110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121</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6 641 996,00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6 641 737,03</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Иные выплаты персоналу государственных (муниципальных) органов, за исключением фонда оплаты труда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0050000110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122</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5 050,00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4 972,00</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0050000110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129</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1 749 938,00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908 051,13</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 xml:space="preserve"> Расходы на обеспечение функций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0050000190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490,00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490,00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0050000190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490,00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490,00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Осуществление полномочий в области архивного дела за счет субвенции из областного бюджета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0050072050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750 670,00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750 670,00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Фонд оплаты труда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0050072050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121</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555 314,62</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555 314,62</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0050072050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129</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167 706,66</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167 706,66</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0050072050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27 648,72</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27 648,72</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Осуществление полномочий по решению вопросов в сфере трудовых отношений за счет субвенции из областного бюджета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0050072060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205 700,00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205 700,00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Фонд оплаты труда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0050072060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121</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161 103,58</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161 103,58</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0050072060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129</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44 596,42</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44 596,42</w:t>
            </w:r>
          </w:p>
        </w:tc>
      </w:tr>
      <w:tr w:rsidR="00221771" w:rsidRPr="00221771" w:rsidTr="00903480">
        <w:trPr>
          <w:trHeight w:val="76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0050072070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225 100,00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225 100,00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Фонд оплаты труда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0050072070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121</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178 805,34</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178 805,34</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Иные выплаты персоналу государственных (муниципальных) органов, за исключением фонда оплаты труда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0050072070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122</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773,00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773,00</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0050072070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129</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45 521,66</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45 521,66</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Осуществление полномочий по организации деятельности административных комиссий за счет субвенции из областного бюджета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0050072080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24 600,00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24 600,00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0050072080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24 600,00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24 600,00</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Осуществление полномочий по составлению протоколов об административных правонарушениях за счет субвенции из областного бюджета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0050072090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17 300,00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17 300,00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0050072090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17 300,00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17 300,00</w:t>
            </w:r>
          </w:p>
        </w:tc>
      </w:tr>
      <w:tr w:rsidR="00221771" w:rsidRPr="00221771" w:rsidTr="00903480">
        <w:trPr>
          <w:trHeight w:val="114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Осуществление отдельных государственных полномочий по организации и проведению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 их хранению и возврату</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0050072200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2 910,00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2 910,00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Фонд оплаты труда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0050072200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121</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2 235,02</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2 235,02</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0050072200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129</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674,98</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674,98</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Осуществление полномочий по организации и осуществлению деятельности по опеке и попечительству.</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0050072220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597 270,00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597 270,00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Фонд оплаты труда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0050072220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121</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429 659,97</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429 659,97</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Иные выплаты персоналу государственных (муниципальных) органов, за исключением фонда оплаты труда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0050072220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122</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497,50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497,50</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0050072220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129</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119 313,25</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119 313,25</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0050072220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47 799,28</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47 799,28</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06</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455 614,00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411 055,78</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 xml:space="preserve"> Расходы на выплаты по оплате труда работников Контрольно-счетной комиссии Кадыйского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06</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0040000110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455 614,00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411 055,78</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Фонд оплаты труда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06</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0040000110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121</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350 862,00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341 579,56</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06</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0040000110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129</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104 752,00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69 476,22</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Обеспечение проведения выборов и референдумов</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850 000,00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850 000,00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Обеспечение проведения выборов и референдумов</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0200020080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850 000,00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850 000,00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Специальные расходы</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0200020080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880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850 000,00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850 000,00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Другие 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8 739 520,00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8 269 522,87</w:t>
            </w:r>
          </w:p>
        </w:tc>
      </w:tr>
      <w:tr w:rsidR="00221771" w:rsidRPr="00221771" w:rsidTr="00903480">
        <w:trPr>
          <w:trHeight w:val="76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Муниципальная программа "Профессионального развития муниципальных служащих Кадыйского муниципального района Костромской области на 2014-2016 годы"</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0410020210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16 400,00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16 400,00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0410020210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16 400,00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16 400,00</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Оценка недвижимости, признание прав и регулирование отношений по государственной  и муниципальной собственности</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0900020150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188 710,00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188 709,05</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0900020150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188 710,00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188 709,05</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 xml:space="preserve">Реализация государственных </w:t>
            </w:r>
            <w:proofErr w:type="spellStart"/>
            <w:r w:rsidRPr="00221771">
              <w:rPr>
                <w:rFonts w:eastAsiaTheme="minorHAnsi"/>
                <w:color w:val="000000"/>
                <w:sz w:val="20"/>
                <w:szCs w:val="20"/>
              </w:rPr>
              <w:t>функций,связанных</w:t>
            </w:r>
            <w:proofErr w:type="spellEnd"/>
            <w:r w:rsidRPr="00221771">
              <w:rPr>
                <w:rFonts w:eastAsiaTheme="minorHAnsi"/>
                <w:color w:val="000000"/>
                <w:sz w:val="20"/>
                <w:szCs w:val="20"/>
              </w:rPr>
              <w:t xml:space="preserve"> с общегосударственным управлением</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0920020170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7 250,00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7 250,00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0920020170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7 250,00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7 250,00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Учреждения по обеспечению хозяйственного и транспортного обслуживания</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0930000590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8 527 160,00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8 057 163,82</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Фонд оплаты труда учреждений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0930000590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111</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2 946 183,00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2 896 803,26</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0930000590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119</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871 735,00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451 663,39</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0930000590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4 337 010,00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4 336 514,15</w:t>
            </w:r>
          </w:p>
        </w:tc>
      </w:tr>
      <w:tr w:rsidR="00221771" w:rsidRPr="00221771" w:rsidTr="00903480">
        <w:trPr>
          <w:trHeight w:val="1334"/>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0930000590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831</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48 150,00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48 140,08</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Уплата налога на имущество организаций и земельного налога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0930000590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851</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12 710,00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12 682,00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Уплата прочих налогов, сборов</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0930000590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852</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49 720,00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49 719,00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Уплата иных платежей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0930000590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853</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261 652,00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261 641,94</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НАЦИОНАЛЬНАЯ ЭКОНОМИКА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62 532 040,00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60 748 982,16</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Сельское хозяйство и рыболовство</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05</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686 450,00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686 450,00</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proofErr w:type="spellStart"/>
            <w:r w:rsidRPr="00221771">
              <w:rPr>
                <w:rFonts w:eastAsiaTheme="minorHAnsi"/>
                <w:color w:val="000000"/>
                <w:sz w:val="20"/>
                <w:szCs w:val="20"/>
              </w:rPr>
              <w:t>Осущесвление</w:t>
            </w:r>
            <w:proofErr w:type="spellEnd"/>
            <w:r w:rsidRPr="00221771">
              <w:rPr>
                <w:rFonts w:eastAsiaTheme="minorHAnsi"/>
                <w:color w:val="000000"/>
                <w:sz w:val="20"/>
                <w:szCs w:val="20"/>
              </w:rPr>
              <w:t xml:space="preserve"> органами местного самоуправления государственных полномочий в сфере АПК за счет субвенции из областного бюджета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05</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0050072010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634 400,00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634 000,00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Фонд оплаты труда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05</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0050072010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121</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468 655,68</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468 655,68</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05</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0050072010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129</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153 385,61</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153 385,61</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05</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0050072010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12 358,71</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12 358,71</w:t>
            </w:r>
          </w:p>
        </w:tc>
      </w:tr>
      <w:tr w:rsidR="00221771" w:rsidRPr="00221771" w:rsidTr="00903480">
        <w:trPr>
          <w:trHeight w:val="76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05</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4360020230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17 950,00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17 950,00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05</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4360020230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17 950,00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17 950,00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Мероприятия в области сельского хозяйства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05</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4360020300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10 000,00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10 000,00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05</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4360020300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10 000,00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10 000,00</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05</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4360072110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24 100,00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24 100,00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05</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4360072110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24 100,00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24 100,00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Дорожное хозяйство (дорожные фонды)</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09</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61 806 090,00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60 023 032,16</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Содержание и ремонт автомобильных дорог общего пользования</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09</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3150020020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1 735 600,00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950 291,06</w:t>
            </w:r>
          </w:p>
        </w:tc>
      </w:tr>
      <w:tr w:rsidR="00221771" w:rsidRPr="00221771" w:rsidTr="00903480">
        <w:trPr>
          <w:trHeight w:val="276"/>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09</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3150020020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1 735 600,00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950 291,06</w:t>
            </w:r>
          </w:p>
        </w:tc>
      </w:tr>
      <w:tr w:rsidR="00221771" w:rsidRPr="00221771" w:rsidTr="00903480">
        <w:trPr>
          <w:trHeight w:val="76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Строительство и реконструкция автомобильных дорог общего пользования в рамках мероприятий на обеспечение устойчивого развития сельских территорий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09</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40000L5670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60 070 490,00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59 072 741,10</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Бюджетные инвестиции в объекты капитального строительства государственной (муниципальной) собственности</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09</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40000L5670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414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60 070 490,00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59 072 741,10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Другие вопросы в области национальной экономики</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39 500,00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39 500,00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Мероприятия по землеустройству и землепользованию</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3400020030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32 000,00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32 000,00</w:t>
            </w:r>
          </w:p>
        </w:tc>
      </w:tr>
      <w:tr w:rsidR="00221771" w:rsidRPr="00221771" w:rsidTr="00523D85">
        <w:trPr>
          <w:trHeight w:val="134"/>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 xml:space="preserve">Прочая закупка товаров, работ и услуг для обеспечения государственных </w:t>
            </w:r>
            <w:r w:rsidRPr="00221771">
              <w:rPr>
                <w:rFonts w:eastAsiaTheme="minorHAnsi"/>
                <w:color w:val="000000"/>
                <w:sz w:val="20"/>
                <w:szCs w:val="20"/>
              </w:rPr>
              <w:lastRenderedPageBreak/>
              <w:t>(муниципальных)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lastRenderedPageBreak/>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3400020030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32 000,00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32 000,00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lastRenderedPageBreak/>
              <w:t>Другие мероприятия в области национальной экономики</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3400020040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7 500,00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7 500,00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3400020040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7 500,00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7 500,00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ЖИЛИЩНО-КОММУНАЛЬНОЕ ХОЗЯЙСТВО</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05</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1 395 086,00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1 279 671,05</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Жилищное хозяйство</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05</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137 701,00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137 691,62</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Мероприятия в области жилищного хозяйства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05</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3600020050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137 701,00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137 691,62</w:t>
            </w:r>
          </w:p>
        </w:tc>
      </w:tr>
      <w:tr w:rsidR="00221771" w:rsidRPr="00221771" w:rsidTr="00903480">
        <w:trPr>
          <w:trHeight w:val="76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05</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3600020050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811</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137 701,00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137 691,62</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Коммунальное хозяйство</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05</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1 144 285,00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1 028 879,43</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Мероприятия в области коммунального хозяйства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05</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3610020060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504 475,00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504 441,99</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05</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3610020060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504 475,00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504 441,99</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Расходные обязательства, возникшие при реализации проектов развития, основанных на общественных инициативах, в номинации "Местные инициативы".</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05</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36100S1300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639 810,00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524 437,44</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05</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36100S1300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639 810,00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524 437,44</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Благоустройство</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05</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113 100,00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113 100,00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Прочие мероприятия по благоустройству поселений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05</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5000020110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113 100,00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113 100,00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05</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5000020110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113 100,00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113 100,00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ОХРАНА ОКРУЖАЮЩЕЙ СРЕДЫ</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06</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35 700,00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35 700,00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Охрана объектов растительного и животного мира и среды их обитания</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06</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35 700,00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35 700,00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 xml:space="preserve">Мероприятия в области охраны окружающей среды </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06</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4100020100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35 700,00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35 700,00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06</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4100020100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29 700,00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29 700,00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06</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4100020100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360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6 000,00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6 000,00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СОЦИАЛЬНАЯ ПОЛИТИКА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10</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1 962 207,00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1 511 567,84</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Пенсионное обеспечение</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10</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177 320,00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177 316,81</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Муниципальные доплаты к пенсиям</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10</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5020082020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177 320,00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177 316,81</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Иные пенсии, социальные доплаты к пенсиям</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10</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5020082020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312</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177 320,00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177 316,81</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Социальное обеспечение населения</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10</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1 784 887,00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1 334 251,03</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Социальное пособие на погребение и возмещение стоимости услуг, предоставляемых согласно гарантированному перечню услуг по погребению.</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10</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5020072230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89 600,00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59 464,70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Пособия, компенсации, меры социальной поддержки по публичным нормативным обязательствам</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10</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5020072230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313</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89 600,00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59 464,70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Социальная поддержка населения</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10</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5020082030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124 000,00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124 000,00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Пособия, компенсации, меры социальной поддержки по публичным нормативным обязательствам</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10</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5020082030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313</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36 000,00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36 000,00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Иные выплаты населению</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10</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5020082030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360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88 000,00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88 000,00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Реализация мероприятий по обеспечению жильем молодых семей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10</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62700L4970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1 571 287,00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1 150 786,33</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Субсидии гражданам на приобретение жилья</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10</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62700L4970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322</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1 571 287,00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1 150 786,33</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ОБСЛУЖИВАНИЕ ГОСУДАРСТВЕННОГО И МУНИЦИПАЛЬНОГО ДОЛГА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13</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1 093 100,00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1 093 099,98</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lastRenderedPageBreak/>
              <w:t>Обслуживание государственного внутреннего и муниципального долга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13</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1 093 100,00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1 093 099,98</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Процентные платежи по муниципальному долгу</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13</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0650020120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1 093 100,00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1 093 099,98</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Обслуживание муниципального долга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901</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13</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0650020120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730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1 093 100,00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1 093 099,98</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b/>
                <w:bCs/>
                <w:color w:val="000000"/>
                <w:sz w:val="20"/>
                <w:szCs w:val="20"/>
              </w:rPr>
            </w:pPr>
            <w:r w:rsidRPr="00221771">
              <w:rPr>
                <w:rFonts w:eastAsiaTheme="minorHAnsi"/>
                <w:b/>
                <w:bCs/>
                <w:color w:val="000000"/>
                <w:sz w:val="20"/>
                <w:szCs w:val="20"/>
              </w:rPr>
              <w:t>Финансовый отдел администрации Кадыйского муниципального района Костромской области</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b/>
                <w:bCs/>
                <w:color w:val="000000"/>
                <w:sz w:val="20"/>
                <w:szCs w:val="20"/>
              </w:rPr>
            </w:pPr>
            <w:r w:rsidRPr="00221771">
              <w:rPr>
                <w:rFonts w:eastAsiaTheme="minorHAnsi"/>
                <w:b/>
                <w:bCs/>
                <w:color w:val="000000"/>
                <w:sz w:val="20"/>
                <w:szCs w:val="20"/>
              </w:rPr>
              <w:t>902</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b/>
                <w:bCs/>
                <w:color w:val="000000"/>
                <w:sz w:val="20"/>
                <w:szCs w:val="20"/>
              </w:rPr>
            </w:pPr>
            <w:r w:rsidRPr="00221771">
              <w:rPr>
                <w:rFonts w:eastAsiaTheme="minorHAnsi"/>
                <w:b/>
                <w:bCs/>
                <w:color w:val="000000"/>
                <w:sz w:val="20"/>
                <w:szCs w:val="20"/>
              </w:rPr>
              <w:t>00</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b/>
                <w:bCs/>
                <w:color w:val="000000"/>
                <w:sz w:val="20"/>
                <w:szCs w:val="20"/>
              </w:rPr>
            </w:pPr>
            <w:r w:rsidRPr="00221771">
              <w:rPr>
                <w:rFonts w:eastAsiaTheme="minorHAnsi"/>
                <w:b/>
                <w:bCs/>
                <w:color w:val="000000"/>
                <w:sz w:val="20"/>
                <w:szCs w:val="20"/>
              </w:rPr>
              <w:t>00</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b/>
                <w:bCs/>
                <w:color w:val="000000"/>
                <w:sz w:val="20"/>
                <w:szCs w:val="20"/>
              </w:rPr>
            </w:pPr>
            <w:r w:rsidRPr="00221771">
              <w:rPr>
                <w:rFonts w:eastAsiaTheme="minorHAnsi"/>
                <w:b/>
                <w:bCs/>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b/>
                <w:bCs/>
                <w:color w:val="000000"/>
                <w:sz w:val="20"/>
                <w:szCs w:val="20"/>
              </w:rPr>
            </w:pPr>
            <w:r w:rsidRPr="00221771">
              <w:rPr>
                <w:rFonts w:eastAsiaTheme="minorHAnsi"/>
                <w:b/>
                <w:bCs/>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b/>
                <w:bCs/>
                <w:color w:val="000000"/>
                <w:sz w:val="20"/>
                <w:szCs w:val="20"/>
              </w:rPr>
            </w:pPr>
            <w:r w:rsidRPr="00221771">
              <w:rPr>
                <w:rFonts w:eastAsiaTheme="minorHAnsi"/>
                <w:b/>
                <w:bCs/>
                <w:color w:val="000000"/>
                <w:sz w:val="20"/>
                <w:szCs w:val="20"/>
              </w:rPr>
              <w:t>24 678 714,00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b/>
                <w:bCs/>
                <w:color w:val="000000"/>
                <w:sz w:val="20"/>
                <w:szCs w:val="20"/>
              </w:rPr>
            </w:pPr>
            <w:r w:rsidRPr="00221771">
              <w:rPr>
                <w:rFonts w:eastAsiaTheme="minorHAnsi"/>
                <w:b/>
                <w:bCs/>
                <w:color w:val="000000"/>
                <w:sz w:val="20"/>
                <w:szCs w:val="20"/>
              </w:rPr>
              <w:t>23 848 501,66</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902</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3 096 532,00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2 814 327,11</w:t>
            </w:r>
          </w:p>
        </w:tc>
      </w:tr>
      <w:tr w:rsidR="00221771" w:rsidRPr="00221771" w:rsidTr="00903480">
        <w:trPr>
          <w:trHeight w:val="76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902</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17 300,00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Субвенции бюджетам поселений на осуществление полномочий по составлению протоколов об административных правонарушениях</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902</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4010172090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17 300,00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Субвенции</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902</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4010172090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530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17 300,00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902</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06</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3 029 232,00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2 764 327,11</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Расходы на выплаты по оплате труда работников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902</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06</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4010300110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2 576 942,00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2 312 046,26</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Фонд оплаты труда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902</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06</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4010300110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121</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1 988 199,00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1 965 563,80</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Иные выплаты персоналу государственных (муниципальных) органов, за исключением фонда оплаты труда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902</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06</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4010300110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122</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55,00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54,86</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902</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06</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4010300110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129</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588 688,00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346 427,60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Расходы на обеспечение функций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902</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06</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4010300190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452 290,00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452 280,85</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902</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06</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4010300190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445 799,00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445 790,00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Уплата иных платежей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902</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06</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4010300190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853</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6 491,00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6 490,19</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Другие общегосударственные вопросы</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902</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50 000,00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50 000,00</w:t>
            </w:r>
          </w:p>
        </w:tc>
      </w:tr>
      <w:tr w:rsidR="00221771" w:rsidRPr="00221771" w:rsidTr="00903480">
        <w:trPr>
          <w:trHeight w:val="76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Муниципальная программа "Профессионального развития муниципальных служащих Кадыйского муниципального района Костромской области на 2014-2016 годы"</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902</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0410020210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5 000,00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5 000,00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902</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0410020210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5 000,00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5 000,00</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 xml:space="preserve">МП "Поддержка социально ориентированных </w:t>
            </w:r>
            <w:proofErr w:type="spellStart"/>
            <w:r w:rsidRPr="00221771">
              <w:rPr>
                <w:rFonts w:eastAsiaTheme="minorHAnsi"/>
                <w:color w:val="000000"/>
                <w:sz w:val="20"/>
                <w:szCs w:val="20"/>
              </w:rPr>
              <w:t>некомерческих</w:t>
            </w:r>
            <w:proofErr w:type="spellEnd"/>
            <w:r w:rsidRPr="00221771">
              <w:rPr>
                <w:rFonts w:eastAsiaTheme="minorHAnsi"/>
                <w:color w:val="000000"/>
                <w:sz w:val="20"/>
                <w:szCs w:val="20"/>
              </w:rPr>
              <w:t xml:space="preserve"> организаций в Кадыйском муниципальном районе на 2017-2019 годы"</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902</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4000020310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45 000,00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45 000,00</w:t>
            </w:r>
          </w:p>
        </w:tc>
      </w:tr>
      <w:tr w:rsidR="00221771" w:rsidRPr="00221771" w:rsidTr="00903480">
        <w:trPr>
          <w:trHeight w:val="1526"/>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902</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4000020310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633</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45 000,00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45 000,00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НАЦИОНАЛЬНАЯ ЭКОНОМИКА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902</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9 792 470,00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9 792 354,80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Транспорт</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902</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08</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1 916 770,00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1 916 768,00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Отдельные мероприятия в области автомобильного транспорта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902</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08</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3030020090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1 916 770,00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1 916 768,00</w:t>
            </w:r>
          </w:p>
        </w:tc>
      </w:tr>
      <w:tr w:rsidR="00221771" w:rsidRPr="00221771" w:rsidTr="00523D85">
        <w:trPr>
          <w:trHeight w:val="276"/>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 xml:space="preserve">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w:t>
            </w:r>
            <w:r w:rsidRPr="00221771">
              <w:rPr>
                <w:rFonts w:eastAsiaTheme="minorHAnsi"/>
                <w:color w:val="000000"/>
                <w:sz w:val="20"/>
                <w:szCs w:val="20"/>
              </w:rPr>
              <w:lastRenderedPageBreak/>
              <w:t>оказанием услуг</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lastRenderedPageBreak/>
              <w:t>902</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08</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3030020090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811</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1 916 770,00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1 916 768,00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lastRenderedPageBreak/>
              <w:t>Дорожное хозяйство (дорожные фонды)</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902</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09</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7 500 000,00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7 500 000,00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Иные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902</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09</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4010173010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7 500 000,00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7 500 000,00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Иные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902</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09</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4010173010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540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7 500 000,00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7 500 000,00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Другие вопросы в области национальной экономики</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902</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375 700,00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375 586,80</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Иные межбюджетные трансферты по решению вопросов местного значения в соответствии с заключенными соглашениями</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902</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4010173020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375 700,00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375 586,80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Иные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902</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4010173020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540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375 700,00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375 586,80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ОБСЛУЖИВАНИЕ ГОСУДАРСТВЕННОГО И МУНИЦИПАЛЬНОГО ДОЛГА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902</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13</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31 712,00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31 711,75</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Обслуживание государственного внутреннего и муниципального долга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902</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13</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31 712,00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31 711,75</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Процентные платежи по муниципальному долгу</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902</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13</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4010220120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31 712,00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31 711,75</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Обслуживание муниципального долга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902</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13</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4010220120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730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31 712,00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31 711,75</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МЕЖБЮДЖЕТНЫЕ ТРАНСФЕРТЫ ОБЩЕГО ХАРАКТЕРА БЮДЖЕТАМ БЮДЖЕТНОЙ СИСТЕМЫ РОССИЙСКОЙ ФЕДЕРАЦИИ</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902</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14</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11 758 000,00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11 210 108,00</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902</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14</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4 358 000,00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4 358 000,00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Дотация на выравнивание бюджетной обеспеченности</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902</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14</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4010170010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4 358 000,00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4 358 000,00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Дотации на выравнивание бюджетной обеспеченности</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902</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14</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4010170010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511</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4 358 000,00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4 358 000,00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Прочие межбюджетные трансферты общего характера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902</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14</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7 400 000,00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6 852 108,00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Иные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902</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14</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4010173010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7 400 000,00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6 852 108,00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Иные межбюджетные трансферты</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902</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14</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4010173010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540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7 400 000,00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6 852 108,00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b/>
                <w:bCs/>
                <w:color w:val="000000"/>
                <w:sz w:val="20"/>
                <w:szCs w:val="20"/>
              </w:rPr>
            </w:pPr>
            <w:r w:rsidRPr="00221771">
              <w:rPr>
                <w:rFonts w:eastAsiaTheme="minorHAnsi"/>
                <w:b/>
                <w:bCs/>
                <w:color w:val="000000"/>
                <w:sz w:val="20"/>
                <w:szCs w:val="20"/>
              </w:rPr>
              <w:t>Отдел образования администрации Кадыйского муниципального района Костромской области</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b/>
                <w:bCs/>
                <w:color w:val="000000"/>
                <w:sz w:val="20"/>
                <w:szCs w:val="20"/>
              </w:rPr>
            </w:pPr>
            <w:r w:rsidRPr="00221771">
              <w:rPr>
                <w:rFonts w:eastAsiaTheme="minorHAnsi"/>
                <w:b/>
                <w:bCs/>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b/>
                <w:bCs/>
                <w:color w:val="000000"/>
                <w:sz w:val="20"/>
                <w:szCs w:val="20"/>
              </w:rPr>
            </w:pPr>
            <w:r w:rsidRPr="00221771">
              <w:rPr>
                <w:rFonts w:eastAsiaTheme="minorHAnsi"/>
                <w:b/>
                <w:bCs/>
                <w:color w:val="000000"/>
                <w:sz w:val="20"/>
                <w:szCs w:val="20"/>
              </w:rPr>
              <w:t>00</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b/>
                <w:bCs/>
                <w:color w:val="000000"/>
                <w:sz w:val="20"/>
                <w:szCs w:val="20"/>
              </w:rPr>
            </w:pPr>
            <w:r w:rsidRPr="00221771">
              <w:rPr>
                <w:rFonts w:eastAsiaTheme="minorHAnsi"/>
                <w:b/>
                <w:bCs/>
                <w:color w:val="000000"/>
                <w:sz w:val="20"/>
                <w:szCs w:val="20"/>
              </w:rPr>
              <w:t>00</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b/>
                <w:bCs/>
                <w:color w:val="000000"/>
                <w:sz w:val="20"/>
                <w:szCs w:val="20"/>
              </w:rPr>
            </w:pPr>
            <w:r w:rsidRPr="00221771">
              <w:rPr>
                <w:rFonts w:eastAsiaTheme="minorHAnsi"/>
                <w:b/>
                <w:bCs/>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b/>
                <w:bCs/>
                <w:color w:val="000000"/>
                <w:sz w:val="20"/>
                <w:szCs w:val="20"/>
              </w:rPr>
            </w:pPr>
            <w:r w:rsidRPr="00221771">
              <w:rPr>
                <w:rFonts w:eastAsiaTheme="minorHAnsi"/>
                <w:b/>
                <w:bCs/>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b/>
                <w:bCs/>
                <w:color w:val="000000"/>
                <w:sz w:val="20"/>
                <w:szCs w:val="20"/>
              </w:rPr>
            </w:pPr>
            <w:r w:rsidRPr="00221771">
              <w:rPr>
                <w:rFonts w:eastAsiaTheme="minorHAnsi"/>
                <w:b/>
                <w:bCs/>
                <w:color w:val="000000"/>
                <w:sz w:val="20"/>
                <w:szCs w:val="20"/>
              </w:rPr>
              <w:t>131 227 828,00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b/>
                <w:bCs/>
                <w:color w:val="000000"/>
                <w:sz w:val="20"/>
                <w:szCs w:val="20"/>
              </w:rPr>
            </w:pPr>
            <w:r w:rsidRPr="00221771">
              <w:rPr>
                <w:rFonts w:eastAsiaTheme="minorHAnsi"/>
                <w:b/>
                <w:bCs/>
                <w:color w:val="000000"/>
                <w:sz w:val="20"/>
                <w:szCs w:val="20"/>
              </w:rPr>
              <w:t>124 623 759,08</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ОБРАЗОВАНИЕ</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131 227 828,00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124 623 759,08</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Дошкольное образование</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23 874 122,00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23 046 775,91</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Противодействие терроризму и экстремизму на 2017-2019 годы</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4000020250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3 000,00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3 000,00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4000020250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3 000,00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3 000,00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Развитие системы образования</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4000020280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1 940 470,00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1 940 146,76</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4000020280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1 940 470,00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1 940 146,76</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Расходы на обеспечение деятельности (оказание услуг) детских дошкольных учреждений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4200000590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9 306 256,00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8 479 328,93</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Фонд оплаты труда учреждений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4200000590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111</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5 251 112,00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5 247 926,36</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Иные выплаты персоналу учреждений, за исключением фонда оплаты труда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4200000590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112</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5 394,00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5 394,00</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4200000590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119</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1 345 514,00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522 446,28</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4200000590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2 340 781,00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2 340 486,08</w:t>
            </w:r>
          </w:p>
        </w:tc>
      </w:tr>
      <w:tr w:rsidR="00221771" w:rsidRPr="00221771" w:rsidTr="00903480">
        <w:trPr>
          <w:trHeight w:val="1334"/>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4200000590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831</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253 072,00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252 791,90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Уплата налога на имущество организаций и земельного налога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4200000590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851</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32 824,00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32 813,00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Уплата прочих налогов, сборов</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4200000590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852</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1 007,00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1 000,00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Уплата иных платежей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4200000590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853</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76 552,00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76 471,31</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4200000591</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2 277 396,00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2 277 300,22</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4200000591</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2 277 396,00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2 277 300,22</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Реализация образовательных программ дошкольного образования в муниципальных дошкольных образовательных организациях</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4200072100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10 347 000,00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10 347 000,00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Фонд оплаты труда учреждений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4200072100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111</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7 700 859,05</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7 700 859,05</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4200072100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119</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2 498 540,95</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2 498 540,95</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4200072100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147 600,00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147 600,00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Общее образование</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97 266 385,00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92 961 832,32</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Бюджетные инвестиции в объекты капитального строительства муниципальной собственности за счет средств местного бюджета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1020020220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5 811 500,00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5 811 390,32</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Бюджетные инвестиции в объекты капитального строительства государственной (муниципальной) собственности</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1020020220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414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5 811 500,00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5 811 390,32</w:t>
            </w:r>
          </w:p>
        </w:tc>
      </w:tr>
      <w:tr w:rsidR="00221771" w:rsidRPr="00221771" w:rsidTr="00903480">
        <w:trPr>
          <w:trHeight w:val="276"/>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Бюджетные инвестиции в объекты капитального строительства муниципальной собственности за счет субсидии из областного бюджета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1020071080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13 090 000,00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13 027 645,06</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Бюджетные инвестиции в объекты капитального строительства государственной (муниципальной) собственности</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1020071080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414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13 090 000,00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13 027 645,06</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4000020261</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15 500,00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15 500,00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4000020261</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15 500,00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15 500,00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Развитие системы образования</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4000020280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6 405 633,00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6 403 528,53</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Иные выплаты персоналу учреждений, за исключением фонда оплаты труда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4000020280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112</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16 994,00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16 859,00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4000020280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6 388 639,00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6 386 669,53</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Развитие физической культуры и спорта в Кадыйском районе на 2016-2020 годы</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40000L4953</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31 439,00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31 439,00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40000L4953</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31 439,00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31 439,00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 xml:space="preserve">Школы-детские </w:t>
            </w:r>
            <w:proofErr w:type="spellStart"/>
            <w:r w:rsidRPr="00221771">
              <w:rPr>
                <w:rFonts w:eastAsiaTheme="minorHAnsi"/>
                <w:color w:val="000000"/>
                <w:sz w:val="20"/>
                <w:szCs w:val="20"/>
              </w:rPr>
              <w:t>сады,школы</w:t>
            </w:r>
            <w:proofErr w:type="spellEnd"/>
            <w:r w:rsidRPr="00221771">
              <w:rPr>
                <w:rFonts w:eastAsiaTheme="minorHAnsi"/>
                <w:color w:val="000000"/>
                <w:sz w:val="20"/>
                <w:szCs w:val="20"/>
              </w:rPr>
              <w:t xml:space="preserve"> </w:t>
            </w:r>
            <w:proofErr w:type="spellStart"/>
            <w:r w:rsidRPr="00221771">
              <w:rPr>
                <w:rFonts w:eastAsiaTheme="minorHAnsi"/>
                <w:color w:val="000000"/>
                <w:sz w:val="20"/>
                <w:szCs w:val="20"/>
              </w:rPr>
              <w:t>начальные,неполные</w:t>
            </w:r>
            <w:proofErr w:type="spellEnd"/>
            <w:r w:rsidRPr="00221771">
              <w:rPr>
                <w:rFonts w:eastAsiaTheme="minorHAnsi"/>
                <w:color w:val="000000"/>
                <w:sz w:val="20"/>
                <w:szCs w:val="20"/>
              </w:rPr>
              <w:t xml:space="preserve"> средние и средние</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4210000590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26 062 890,00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21 891 465,11</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Фонд оплаты труда учреждений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4210000590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111</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 xml:space="preserve">14 931 </w:t>
            </w:r>
            <w:r w:rsidRPr="00221771">
              <w:rPr>
                <w:rFonts w:eastAsiaTheme="minorHAnsi"/>
                <w:color w:val="000000"/>
                <w:sz w:val="20"/>
                <w:szCs w:val="20"/>
              </w:rPr>
              <w:lastRenderedPageBreak/>
              <w:t>567,00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lastRenderedPageBreak/>
              <w:t>14 881 548,08</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lastRenderedPageBreak/>
              <w:t>Иные выплаты персоналу учреждений, за исключением фонда оплаты труда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4210000590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112</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12 740,00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12 537,00</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4210000590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119</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4 245 504,00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126 878,09</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4210000590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5 507 642,00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5 506 399,28</w:t>
            </w:r>
          </w:p>
        </w:tc>
      </w:tr>
      <w:tr w:rsidR="00221771" w:rsidRPr="00221771" w:rsidTr="00903480">
        <w:trPr>
          <w:trHeight w:val="1334"/>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4210000590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831</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860 588,00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860 389,40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Уплата налога на имущество организаций и земельного налога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4210000590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851</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279 389,00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279 244,61</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Уплата прочих налогов, сборов</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4210000590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852</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115 921,00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115 069,00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Уплата иных платежей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4210000590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853</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109 539,00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109 399,65</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Расходы на обеспечение деятельности школ за счет платных услуг и безвозмездных поступлений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4210000591</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2 728 881,00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2 728 770,80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4210000591</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2 728 881,00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2 728 770,80</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 xml:space="preserve">Реализация основных общеобразовательных программ в муниципальных </w:t>
            </w:r>
            <w:proofErr w:type="spellStart"/>
            <w:r w:rsidRPr="00221771">
              <w:rPr>
                <w:rFonts w:eastAsiaTheme="minorHAnsi"/>
                <w:color w:val="000000"/>
                <w:sz w:val="20"/>
                <w:szCs w:val="20"/>
              </w:rPr>
              <w:t>общеобразоват</w:t>
            </w:r>
            <w:proofErr w:type="spellEnd"/>
            <w:r w:rsidRPr="00221771">
              <w:rPr>
                <w:rFonts w:eastAsiaTheme="minorHAnsi"/>
                <w:color w:val="000000"/>
                <w:sz w:val="20"/>
                <w:szCs w:val="20"/>
              </w:rPr>
              <w:t xml:space="preserve"> организациях за счет субвенции из областного бюджета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4210072030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41 292 400,00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41 292 400,00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Фонд оплаты труда учреждений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4210072030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111</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30 771 903,65</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30 771 903,65</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4210072030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119</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9 555 162,78</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9 555 162,78</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4210072030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965 333,57</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965 333,57</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Организация отдыха детей в каникулярное время за счет субсидий из областного бюджета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4320071020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326 160,00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326 160,00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4320071020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326 160,00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326 160,00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 xml:space="preserve">Организация и обеспечение отдыха и оздоровления детей в части </w:t>
            </w:r>
            <w:proofErr w:type="spellStart"/>
            <w:r w:rsidRPr="00221771">
              <w:rPr>
                <w:rFonts w:eastAsiaTheme="minorHAnsi"/>
                <w:color w:val="000000"/>
                <w:sz w:val="20"/>
                <w:szCs w:val="20"/>
              </w:rPr>
              <w:t>софинансирования</w:t>
            </w:r>
            <w:proofErr w:type="spellEnd"/>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43200S1020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105 120,00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105 120,00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43200S1020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105 120,00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105 120,00</w:t>
            </w:r>
          </w:p>
        </w:tc>
      </w:tr>
      <w:tr w:rsidR="00221771" w:rsidRPr="00221771" w:rsidTr="00903480">
        <w:trPr>
          <w:trHeight w:val="134"/>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питание отдельных категорий учащихся муниципальных общеобразовательных организаций за счет субсидий из областного бюджета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4360071320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683 510,00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615 086,50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4360071320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683 510,00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615 086,50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Питание отдельных категорий учащихся муниципальных общеобразовательных организаций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43600S1320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713 352,00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713 327,00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02</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43600S1320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713 352,00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713 327,00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Дополнительное образование детей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3 765 716,00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3 242 421,51</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Расходы на обеспечение деятельности учреждений по внешкольной работе с детьми</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4230000590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3 756 916,00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3 233 621,51</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lastRenderedPageBreak/>
              <w:t>Фонд оплаты труда учреждений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4230000590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111</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2 230 654,00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2 193 648,45</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4230000590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119</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673 657,00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189 970,78</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4230000590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814 515,00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811 934,13</w:t>
            </w:r>
          </w:p>
        </w:tc>
      </w:tr>
      <w:tr w:rsidR="00221771" w:rsidRPr="00221771" w:rsidTr="00903480">
        <w:trPr>
          <w:trHeight w:val="1334"/>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4230000590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831</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29 730,00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29 723,79</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Уплата налога на имущество организаций и земельного налога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4230000590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851</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2 280,00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2 273,00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Уплата прочих налогов, сборов</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4230000590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852</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1 000,00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1 000,00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Уплата иных платежей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4230000590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853</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5 080,00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5 071,36</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Расходы на обеспечение деятельности учреждений по внешкольной работе с детьми за счет платных услуг и безвозмездных учреждений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4230000591</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8 800,00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8 800,00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4230000591</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8 800,00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8 800,00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Молодежная политика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310 666,00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225 102,06</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proofErr w:type="spellStart"/>
            <w:r w:rsidRPr="00221771">
              <w:rPr>
                <w:rFonts w:eastAsiaTheme="minorHAnsi"/>
                <w:color w:val="000000"/>
                <w:sz w:val="20"/>
                <w:szCs w:val="20"/>
              </w:rPr>
              <w:t>ОРганизационно-воспитательная</w:t>
            </w:r>
            <w:proofErr w:type="spellEnd"/>
            <w:r w:rsidRPr="00221771">
              <w:rPr>
                <w:rFonts w:eastAsiaTheme="minorHAnsi"/>
                <w:color w:val="000000"/>
                <w:sz w:val="20"/>
                <w:szCs w:val="20"/>
              </w:rPr>
              <w:t xml:space="preserve"> работа с молодежью</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4310000590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310 666,00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225 102,06</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Фонд оплаты труда учреждений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4310000590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111</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238 607,00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221 669,20</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4310000590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119</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72 059,00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3 432,86</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Другие вопросы в области образования</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09</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6 010 939,00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5 147 627,28</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Расходы на выплаты по оплате труда работников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09</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0050000110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1 369 369,00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1 015 439,28</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Фонд оплаты труда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09</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0050000110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121</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1 051 743,00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990 662,61</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09</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0050000110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129</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317 626,00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24 776,67</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Противодействие терроризму и экстремизму на 2017-2019 годы</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09</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4000020250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2 000,00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2 000,00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09</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4000020250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2 000,00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2 000,00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Развитие системы образования</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09</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4000020280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251 890,00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251 860,79</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Иные выплаты персоналу учреждений, за исключением фонда оплаты труда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09</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4000020280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112</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2 520,00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2 520,00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09</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4000020280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249 370,00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249 340,79</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Расходы на обеспечение деятельности методических кабинетов и централизованных бухгалтерий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09</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4520000590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4 387 680,00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3 878 327,21</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Фонд оплаты труда учреждений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09</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4520000590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111</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2 998 594,00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2 996 961,56</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Иные выплаты персоналу учреждений, за исключением фонда оплаты труда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09</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4520000590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112</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51 400,00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51 276,00</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09</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4520000590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119</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894 616,00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387 172,78</w:t>
            </w:r>
          </w:p>
        </w:tc>
      </w:tr>
      <w:tr w:rsidR="00221771" w:rsidRPr="00221771" w:rsidTr="00523D85">
        <w:trPr>
          <w:trHeight w:val="134"/>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 xml:space="preserve">Прочая закупка товаров, работ и услуг для обеспечения государственных </w:t>
            </w:r>
            <w:r w:rsidRPr="00221771">
              <w:rPr>
                <w:rFonts w:eastAsiaTheme="minorHAnsi"/>
                <w:color w:val="000000"/>
                <w:sz w:val="20"/>
                <w:szCs w:val="20"/>
              </w:rPr>
              <w:lastRenderedPageBreak/>
              <w:t>(муниципальных)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lastRenderedPageBreak/>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09</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4520000590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430 390,00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430 241,58</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lastRenderedPageBreak/>
              <w:t>Уплата иных платежей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903</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09</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4520000590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853</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12 680,00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12 675,29</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b/>
                <w:bCs/>
                <w:color w:val="000000"/>
                <w:sz w:val="20"/>
                <w:szCs w:val="20"/>
              </w:rPr>
            </w:pPr>
            <w:r w:rsidRPr="00221771">
              <w:rPr>
                <w:rFonts w:eastAsiaTheme="minorHAnsi"/>
                <w:b/>
                <w:bCs/>
                <w:color w:val="000000"/>
                <w:sz w:val="20"/>
                <w:szCs w:val="20"/>
              </w:rPr>
              <w:t>Отдел по делам культуры, туризма, молодежи и спорта администрации Кадыйского муниципального района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b/>
                <w:bCs/>
                <w:color w:val="000000"/>
                <w:sz w:val="20"/>
                <w:szCs w:val="20"/>
              </w:rPr>
            </w:pPr>
            <w:r w:rsidRPr="00221771">
              <w:rPr>
                <w:rFonts w:eastAsiaTheme="minorHAnsi"/>
                <w:b/>
                <w:bCs/>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b/>
                <w:bCs/>
                <w:color w:val="000000"/>
                <w:sz w:val="20"/>
                <w:szCs w:val="20"/>
              </w:rPr>
            </w:pPr>
            <w:r w:rsidRPr="00221771">
              <w:rPr>
                <w:rFonts w:eastAsiaTheme="minorHAnsi"/>
                <w:b/>
                <w:bCs/>
                <w:color w:val="000000"/>
                <w:sz w:val="20"/>
                <w:szCs w:val="20"/>
              </w:rPr>
              <w:t>00</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b/>
                <w:bCs/>
                <w:color w:val="000000"/>
                <w:sz w:val="20"/>
                <w:szCs w:val="20"/>
              </w:rPr>
            </w:pPr>
            <w:r w:rsidRPr="00221771">
              <w:rPr>
                <w:rFonts w:eastAsiaTheme="minorHAnsi"/>
                <w:b/>
                <w:bCs/>
                <w:color w:val="000000"/>
                <w:sz w:val="20"/>
                <w:szCs w:val="20"/>
              </w:rPr>
              <w:t>00</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b/>
                <w:bCs/>
                <w:color w:val="000000"/>
                <w:sz w:val="20"/>
                <w:szCs w:val="20"/>
              </w:rPr>
            </w:pPr>
            <w:r w:rsidRPr="00221771">
              <w:rPr>
                <w:rFonts w:eastAsiaTheme="minorHAnsi"/>
                <w:b/>
                <w:bCs/>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b/>
                <w:bCs/>
                <w:color w:val="000000"/>
                <w:sz w:val="20"/>
                <w:szCs w:val="20"/>
              </w:rPr>
            </w:pPr>
            <w:r w:rsidRPr="00221771">
              <w:rPr>
                <w:rFonts w:eastAsiaTheme="minorHAnsi"/>
                <w:b/>
                <w:bCs/>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b/>
                <w:bCs/>
                <w:color w:val="000000"/>
                <w:sz w:val="20"/>
                <w:szCs w:val="20"/>
              </w:rPr>
            </w:pPr>
            <w:r w:rsidRPr="00221771">
              <w:rPr>
                <w:rFonts w:eastAsiaTheme="minorHAnsi"/>
                <w:b/>
                <w:bCs/>
                <w:color w:val="000000"/>
                <w:sz w:val="20"/>
                <w:szCs w:val="20"/>
              </w:rPr>
              <w:t>23 084 953,00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b/>
                <w:bCs/>
                <w:color w:val="000000"/>
                <w:sz w:val="20"/>
                <w:szCs w:val="20"/>
              </w:rPr>
            </w:pPr>
            <w:r w:rsidRPr="00221771">
              <w:rPr>
                <w:rFonts w:eastAsiaTheme="minorHAnsi"/>
                <w:b/>
                <w:bCs/>
                <w:color w:val="000000"/>
                <w:sz w:val="20"/>
                <w:szCs w:val="20"/>
              </w:rPr>
              <w:t>20 775 170,88</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ОБРАЗОВАНИЕ</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2 912 001,00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2 591 095,20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Дополнительное образование детей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2 912 001,00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2 591 095,20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Развитие культуры и туризма в Кадыйском муниципальном районе на 2016-2020 годы</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40000L0140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31 820,00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31 763,10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40000L0140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31 820,00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31 763,10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Расходы на обеспечение деятельности учреждений по внешкольной работе с детьми</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4230000590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2 792 901,00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2 472 160,47</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Фонд оплаты труда учреждений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4230000590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111</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1 966 138,00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1 922 400,17</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Иные выплаты персоналу учреждений, за исключением фонда оплаты труда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4230000590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112</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4 700,00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4 694,00</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4230000590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119</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583 853,00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307 055,17</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4230000590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214 350,00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214 195,65</w:t>
            </w:r>
          </w:p>
        </w:tc>
      </w:tr>
      <w:tr w:rsidR="00221771" w:rsidRPr="00221771" w:rsidTr="00903480">
        <w:trPr>
          <w:trHeight w:val="1334"/>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4230000590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831</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3 450,00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3 445,99</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Уплата налога на имущество организаций и земельного налога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4230000590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851</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5 000,00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4 972,00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Уплата прочих налогов, сборов</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4230000590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852</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3 750,00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3 750,00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Уплата иных платежей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4230000590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853</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11 660,00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11 647,49</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Расходы на обеспечение деятельности учреждений по внешкольной работе с детьми за счет платных услуг и безвозмездных учреждений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4230000591</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87 280,00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87 171,63</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07</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03</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4230000591</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87 280,00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87 171,63</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КУЛЬТУРА, КИНЕМАТОГРАФИЯ</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08</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19 995 072,00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18 006 290,07</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Культура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08</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17 810 813,00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16 170 760,84</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Развитие культуры и туризма в Кадыйском муниципальном районе на 2016-2020 годы</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08</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40000L0140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413 740,00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413 208,13</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08</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40000L0140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413 740,00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413 208,13</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Обеспечение развития и укрепления материально-технической базы домов культуры</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08</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40000L4670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307 000,00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306 998,26</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08</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40000L4670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307 000,00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306 998,26</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Поддержка отрасли культура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08</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40000L519Ф</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109 900,00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109 900,00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08</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40000L519Ф</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109 900,00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109 900,00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Учреждения культуры и мероприятия в сфере культуры и кинематографии</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08</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4400000590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9 760 347,00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9 158 365,60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Фонд оплаты труда учреждений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08</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4400000590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111</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7 235 425,00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7 235 287,70</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08</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4400000590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119</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2 053 782,00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1 452 063,23</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08</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4400000590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376 630,00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376 553,90</w:t>
            </w:r>
          </w:p>
        </w:tc>
      </w:tr>
      <w:tr w:rsidR="00221771" w:rsidRPr="00221771" w:rsidTr="00903480">
        <w:trPr>
          <w:trHeight w:val="1334"/>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08</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4400000590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831</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7 620,00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7 587,00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Уплата налога на имущество организаций и земельного налога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08</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4400000590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851</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17 390,00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17 390,00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Уплата иных платежей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08</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4400000590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853</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69 500,00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69 483,77</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 xml:space="preserve">Расходы на обеспечение деятельности учреждений культуры за счет платных услуг и безвозмездных поступлений </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08</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4400000591</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185 210,00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185 053,49</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Фонд оплаты труда учреждений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08</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4400000591</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111</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43 936,00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43 904,69</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08</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4400000591</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119</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13 304,00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13 259,20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08</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4400000591</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127 970,00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127 889,60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Музеи и постоянные выставки</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08</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4410000590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2 679 132,00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2 304 864,53</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Фонд оплаты труда учреждений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08</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4410000590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111</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1 829 080,00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1 828 631,79</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08</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4410000590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119</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539 902,00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166 277,50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08</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4410000590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285 620,00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285 499,72</w:t>
            </w:r>
          </w:p>
        </w:tc>
      </w:tr>
      <w:tr w:rsidR="00221771" w:rsidRPr="00221771" w:rsidTr="00903480">
        <w:trPr>
          <w:trHeight w:val="1334"/>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08</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4410000590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831</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17 030,00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17 028,57</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Уплата прочих налогов, сборов</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08</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4410000590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852</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2 000,00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2 000,00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Уплата иных платежей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08</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4410000590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853</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5 500,00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5 427,01</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 xml:space="preserve">Расходы на обеспечение деятельности музеев и постоянных выставок за </w:t>
            </w:r>
            <w:proofErr w:type="spellStart"/>
            <w:r w:rsidRPr="00221771">
              <w:rPr>
                <w:rFonts w:eastAsiaTheme="minorHAnsi"/>
                <w:color w:val="000000"/>
                <w:sz w:val="20"/>
                <w:szCs w:val="20"/>
              </w:rPr>
              <w:t>сче</w:t>
            </w:r>
            <w:proofErr w:type="spellEnd"/>
            <w:r w:rsidRPr="00221771">
              <w:rPr>
                <w:rFonts w:eastAsiaTheme="minorHAnsi"/>
                <w:color w:val="000000"/>
                <w:sz w:val="20"/>
                <w:szCs w:val="20"/>
              </w:rPr>
              <w:t xml:space="preserve"> платных услуг и безвозмездных поступлений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08</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4410000591</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38 550,00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38 391,60</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08</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4410000591</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38 550,00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38 391,60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Библиотеки</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08</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4420000590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4 316 934,00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3 653 979,23</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Фонд оплаты труда учреждений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08</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4420000590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111</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3 263 575,00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3 263 138,36</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08</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4420000590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119</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905 139,00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242 783,83</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08</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4420000590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136 730,00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136 655,51</w:t>
            </w:r>
          </w:p>
        </w:tc>
      </w:tr>
      <w:tr w:rsidR="00221771" w:rsidRPr="00221771" w:rsidTr="00903480">
        <w:trPr>
          <w:trHeight w:val="1334"/>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08</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4420000590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831</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6 690,00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6 661,00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Уплата прочих налогов, сборов</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08</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4420000590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852</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3 000,00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3 000,00</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Уплата иных платежей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08</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4420000590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853</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1 800,00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1 740,53</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Другие вопросы в области культуры, кинематографии</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08</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2 184 259,00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1 835 529,23</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Расходы на выплаты по оплате труда работников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08</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0050000110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1 348 460,00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1 128 038,13</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Фонд оплаты труда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08</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0050000110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121</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1 045 923,00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1 045 921,18</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Иные выплаты персоналу государственных (муниципальных) органов, за исключением фонда оплаты труда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08</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0050000110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122</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2 000,00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1 940,50</w:t>
            </w:r>
          </w:p>
        </w:tc>
      </w:tr>
      <w:tr w:rsidR="00221771" w:rsidRPr="00221771" w:rsidTr="00903480">
        <w:trPr>
          <w:trHeight w:val="571"/>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08</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0050000110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129</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300 537,00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80 176,45</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 xml:space="preserve"> Расходы на обеспечение функций органов местного самоуправления</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08</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0050000190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3 500,00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3 452,46</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Уплата иных платежей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08</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0050000190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853</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3 500,00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3 452,46</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Расходы на обеспечение деятельности методических кабинетов и централизованных бухгалтерий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08</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4520000590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832 299,00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704 038,64</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Фонд оплаты труда учреждений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08</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4520000590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111</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543 185,00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539 280,13</w:t>
            </w:r>
          </w:p>
        </w:tc>
      </w:tr>
      <w:tr w:rsidR="00221771" w:rsidRPr="00221771" w:rsidTr="00903480">
        <w:trPr>
          <w:trHeight w:val="276"/>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08</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4520000590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119</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160 714,00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36 646,91</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08</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4520000590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126 800,00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126 538,28</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Уплата иных платежей</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08</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04</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4520000590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853</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1 600,00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1 573,32</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ФИЗИЧЕСКАЯ КУЛЬТУРА И СПОРТ</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177 880,00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177 785,61</w:t>
            </w:r>
          </w:p>
        </w:tc>
      </w:tr>
      <w:tr w:rsidR="00221771" w:rsidRPr="00221771" w:rsidTr="00903480">
        <w:trPr>
          <w:trHeight w:val="20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Физическая культура</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0000000000</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177 880,00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177 785,61</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Развитие физической культуры и спорта в Кадыйском районе на 2016-2020 годы</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40000L4953</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000</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177 880,00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177 785,61</w:t>
            </w:r>
          </w:p>
        </w:tc>
      </w:tr>
      <w:tr w:rsidR="00221771" w:rsidRPr="00221771" w:rsidTr="00903480">
        <w:trPr>
          <w:trHeight w:val="382"/>
        </w:trPr>
        <w:tc>
          <w:tcPr>
            <w:tcW w:w="4112" w:type="dxa"/>
            <w:tcBorders>
              <w:top w:val="single" w:sz="6" w:space="0" w:color="000000"/>
              <w:left w:val="single" w:sz="12" w:space="0" w:color="000000"/>
              <w:bottom w:val="single" w:sz="6" w:space="0" w:color="000000"/>
              <w:right w:val="single" w:sz="6" w:space="0" w:color="000000"/>
            </w:tcBorders>
          </w:tcPr>
          <w:p w:rsidR="00221771" w:rsidRPr="00221771" w:rsidRDefault="00221771">
            <w:pPr>
              <w:autoSpaceDE w:val="0"/>
              <w:autoSpaceDN w:val="0"/>
              <w:adjustRightInd w:val="0"/>
              <w:jc w:val="left"/>
              <w:rPr>
                <w:rFonts w:eastAsiaTheme="minorHAnsi"/>
                <w:color w:val="000000"/>
                <w:sz w:val="20"/>
                <w:szCs w:val="20"/>
              </w:rPr>
            </w:pPr>
            <w:r w:rsidRPr="00221771">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905</w:t>
            </w:r>
          </w:p>
        </w:tc>
        <w:tc>
          <w:tcPr>
            <w:tcW w:w="709"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11</w:t>
            </w:r>
          </w:p>
        </w:tc>
        <w:tc>
          <w:tcPr>
            <w:tcW w:w="758"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01</w:t>
            </w:r>
          </w:p>
        </w:tc>
        <w:tc>
          <w:tcPr>
            <w:tcW w:w="1400"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40000L4953</w:t>
            </w:r>
          </w:p>
        </w:tc>
        <w:tc>
          <w:tcPr>
            <w:tcW w:w="677" w:type="dxa"/>
            <w:tcBorders>
              <w:top w:val="single" w:sz="6" w:space="0" w:color="000000"/>
              <w:left w:val="single" w:sz="6" w:space="0" w:color="000000"/>
              <w:bottom w:val="single" w:sz="6" w:space="0" w:color="000000"/>
              <w:right w:val="single" w:sz="6"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244</w:t>
            </w:r>
          </w:p>
        </w:tc>
        <w:tc>
          <w:tcPr>
            <w:tcW w:w="1133" w:type="dxa"/>
            <w:tcBorders>
              <w:top w:val="single" w:sz="6" w:space="0" w:color="000000"/>
              <w:left w:val="single" w:sz="6"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177 880,00</w:t>
            </w:r>
          </w:p>
        </w:tc>
        <w:tc>
          <w:tcPr>
            <w:tcW w:w="1418" w:type="dxa"/>
            <w:tcBorders>
              <w:top w:val="single" w:sz="6" w:space="0" w:color="000000"/>
              <w:left w:val="single" w:sz="12" w:space="0" w:color="000000"/>
              <w:bottom w:val="single" w:sz="6" w:space="0" w:color="000000"/>
              <w:right w:val="single" w:sz="12" w:space="0" w:color="000000"/>
            </w:tcBorders>
          </w:tcPr>
          <w:p w:rsidR="00221771" w:rsidRPr="00221771" w:rsidRDefault="00221771">
            <w:pPr>
              <w:autoSpaceDE w:val="0"/>
              <w:autoSpaceDN w:val="0"/>
              <w:adjustRightInd w:val="0"/>
              <w:jc w:val="right"/>
              <w:rPr>
                <w:rFonts w:eastAsiaTheme="minorHAnsi"/>
                <w:color w:val="000000"/>
                <w:sz w:val="20"/>
                <w:szCs w:val="20"/>
              </w:rPr>
            </w:pPr>
            <w:r w:rsidRPr="00221771">
              <w:rPr>
                <w:rFonts w:eastAsiaTheme="minorHAnsi"/>
                <w:color w:val="000000"/>
                <w:sz w:val="20"/>
                <w:szCs w:val="20"/>
              </w:rPr>
              <w:t>177 785,61</w:t>
            </w:r>
          </w:p>
        </w:tc>
      </w:tr>
      <w:tr w:rsidR="00221771" w:rsidRPr="00221771" w:rsidTr="00903480">
        <w:trPr>
          <w:trHeight w:val="283"/>
        </w:trPr>
        <w:tc>
          <w:tcPr>
            <w:tcW w:w="4112" w:type="dxa"/>
            <w:tcBorders>
              <w:top w:val="single" w:sz="6" w:space="0" w:color="000000"/>
              <w:left w:val="single" w:sz="12" w:space="0" w:color="000000"/>
              <w:bottom w:val="single" w:sz="12" w:space="0" w:color="000000"/>
              <w:right w:val="nil"/>
            </w:tcBorders>
          </w:tcPr>
          <w:p w:rsidR="00221771" w:rsidRPr="00221771" w:rsidRDefault="00221771">
            <w:pPr>
              <w:autoSpaceDE w:val="0"/>
              <w:autoSpaceDN w:val="0"/>
              <w:adjustRightInd w:val="0"/>
              <w:jc w:val="left"/>
              <w:rPr>
                <w:rFonts w:eastAsiaTheme="minorHAnsi"/>
                <w:b/>
                <w:bCs/>
                <w:color w:val="000000"/>
                <w:sz w:val="20"/>
                <w:szCs w:val="20"/>
              </w:rPr>
            </w:pPr>
            <w:r w:rsidRPr="00221771">
              <w:rPr>
                <w:rFonts w:eastAsiaTheme="minorHAnsi"/>
                <w:b/>
                <w:bCs/>
                <w:color w:val="000000"/>
                <w:sz w:val="20"/>
                <w:szCs w:val="20"/>
              </w:rPr>
              <w:t>Итого:</w:t>
            </w:r>
          </w:p>
        </w:tc>
        <w:tc>
          <w:tcPr>
            <w:tcW w:w="709" w:type="dxa"/>
            <w:tcBorders>
              <w:top w:val="single" w:sz="6" w:space="0" w:color="000000"/>
              <w:left w:val="nil"/>
              <w:bottom w:val="single" w:sz="12" w:space="0" w:color="000000"/>
              <w:right w:val="nil"/>
            </w:tcBorders>
          </w:tcPr>
          <w:p w:rsidR="00221771" w:rsidRPr="00221771" w:rsidRDefault="00221771">
            <w:pPr>
              <w:autoSpaceDE w:val="0"/>
              <w:autoSpaceDN w:val="0"/>
              <w:adjustRightInd w:val="0"/>
              <w:jc w:val="right"/>
              <w:rPr>
                <w:rFonts w:eastAsiaTheme="minorHAnsi"/>
                <w:b/>
                <w:bCs/>
                <w:color w:val="000000"/>
                <w:sz w:val="20"/>
                <w:szCs w:val="20"/>
              </w:rPr>
            </w:pPr>
          </w:p>
        </w:tc>
        <w:tc>
          <w:tcPr>
            <w:tcW w:w="709" w:type="dxa"/>
            <w:tcBorders>
              <w:top w:val="single" w:sz="6" w:space="0" w:color="000000"/>
              <w:left w:val="nil"/>
              <w:bottom w:val="single" w:sz="12" w:space="0" w:color="000000"/>
              <w:right w:val="nil"/>
            </w:tcBorders>
          </w:tcPr>
          <w:p w:rsidR="00221771" w:rsidRPr="00221771" w:rsidRDefault="00221771">
            <w:pPr>
              <w:autoSpaceDE w:val="0"/>
              <w:autoSpaceDN w:val="0"/>
              <w:adjustRightInd w:val="0"/>
              <w:jc w:val="right"/>
              <w:rPr>
                <w:rFonts w:eastAsiaTheme="minorHAnsi"/>
                <w:b/>
                <w:bCs/>
                <w:color w:val="000000"/>
                <w:sz w:val="20"/>
                <w:szCs w:val="20"/>
              </w:rPr>
            </w:pPr>
          </w:p>
        </w:tc>
        <w:tc>
          <w:tcPr>
            <w:tcW w:w="758" w:type="dxa"/>
            <w:tcBorders>
              <w:top w:val="single" w:sz="6" w:space="0" w:color="000000"/>
              <w:left w:val="nil"/>
              <w:bottom w:val="single" w:sz="12" w:space="0" w:color="000000"/>
              <w:right w:val="nil"/>
            </w:tcBorders>
          </w:tcPr>
          <w:p w:rsidR="00221771" w:rsidRPr="00221771" w:rsidRDefault="00221771">
            <w:pPr>
              <w:autoSpaceDE w:val="0"/>
              <w:autoSpaceDN w:val="0"/>
              <w:adjustRightInd w:val="0"/>
              <w:jc w:val="right"/>
              <w:rPr>
                <w:rFonts w:eastAsiaTheme="minorHAnsi"/>
                <w:b/>
                <w:bCs/>
                <w:color w:val="000000"/>
                <w:sz w:val="20"/>
                <w:szCs w:val="20"/>
              </w:rPr>
            </w:pPr>
          </w:p>
        </w:tc>
        <w:tc>
          <w:tcPr>
            <w:tcW w:w="1400" w:type="dxa"/>
            <w:tcBorders>
              <w:top w:val="single" w:sz="6" w:space="0" w:color="000000"/>
              <w:left w:val="nil"/>
              <w:bottom w:val="single" w:sz="12" w:space="0" w:color="000000"/>
              <w:right w:val="nil"/>
            </w:tcBorders>
          </w:tcPr>
          <w:p w:rsidR="00221771" w:rsidRPr="00221771" w:rsidRDefault="00221771">
            <w:pPr>
              <w:autoSpaceDE w:val="0"/>
              <w:autoSpaceDN w:val="0"/>
              <w:adjustRightInd w:val="0"/>
              <w:jc w:val="right"/>
              <w:rPr>
                <w:rFonts w:eastAsiaTheme="minorHAnsi"/>
                <w:b/>
                <w:bCs/>
                <w:color w:val="000000"/>
                <w:sz w:val="20"/>
                <w:szCs w:val="20"/>
              </w:rPr>
            </w:pPr>
          </w:p>
        </w:tc>
        <w:tc>
          <w:tcPr>
            <w:tcW w:w="677" w:type="dxa"/>
            <w:tcBorders>
              <w:top w:val="single" w:sz="6" w:space="0" w:color="000000"/>
              <w:left w:val="nil"/>
              <w:bottom w:val="single" w:sz="12" w:space="0" w:color="000000"/>
              <w:right w:val="single" w:sz="6" w:space="0" w:color="000000"/>
            </w:tcBorders>
          </w:tcPr>
          <w:p w:rsidR="00221771" w:rsidRPr="00221771" w:rsidRDefault="00221771">
            <w:pPr>
              <w:autoSpaceDE w:val="0"/>
              <w:autoSpaceDN w:val="0"/>
              <w:adjustRightInd w:val="0"/>
              <w:jc w:val="right"/>
              <w:rPr>
                <w:rFonts w:eastAsiaTheme="minorHAnsi"/>
                <w:b/>
                <w:bCs/>
                <w:color w:val="000000"/>
                <w:sz w:val="20"/>
                <w:szCs w:val="20"/>
              </w:rPr>
            </w:pPr>
          </w:p>
        </w:tc>
        <w:tc>
          <w:tcPr>
            <w:tcW w:w="1133" w:type="dxa"/>
            <w:tcBorders>
              <w:top w:val="single" w:sz="6" w:space="0" w:color="000000"/>
              <w:left w:val="single" w:sz="6" w:space="0" w:color="000000"/>
              <w:bottom w:val="single" w:sz="12" w:space="0" w:color="000000"/>
              <w:right w:val="single" w:sz="12" w:space="0" w:color="000000"/>
            </w:tcBorders>
          </w:tcPr>
          <w:p w:rsidR="00221771" w:rsidRPr="00221771" w:rsidRDefault="00221771">
            <w:pPr>
              <w:autoSpaceDE w:val="0"/>
              <w:autoSpaceDN w:val="0"/>
              <w:adjustRightInd w:val="0"/>
              <w:jc w:val="right"/>
              <w:rPr>
                <w:rFonts w:eastAsiaTheme="minorHAnsi"/>
                <w:b/>
                <w:bCs/>
                <w:color w:val="000000"/>
                <w:sz w:val="20"/>
                <w:szCs w:val="20"/>
              </w:rPr>
            </w:pPr>
            <w:r w:rsidRPr="00221771">
              <w:rPr>
                <w:rFonts w:eastAsiaTheme="minorHAnsi"/>
                <w:b/>
                <w:bCs/>
                <w:color w:val="000000"/>
                <w:sz w:val="20"/>
                <w:szCs w:val="20"/>
              </w:rPr>
              <w:t>268 128 692,00</w:t>
            </w:r>
          </w:p>
        </w:tc>
        <w:tc>
          <w:tcPr>
            <w:tcW w:w="1418" w:type="dxa"/>
            <w:tcBorders>
              <w:top w:val="single" w:sz="6" w:space="0" w:color="000000"/>
              <w:left w:val="single" w:sz="12" w:space="0" w:color="000000"/>
              <w:bottom w:val="single" w:sz="12" w:space="0" w:color="000000"/>
              <w:right w:val="single" w:sz="12" w:space="0" w:color="000000"/>
            </w:tcBorders>
          </w:tcPr>
          <w:p w:rsidR="00221771" w:rsidRPr="00221771" w:rsidRDefault="00221771">
            <w:pPr>
              <w:autoSpaceDE w:val="0"/>
              <w:autoSpaceDN w:val="0"/>
              <w:adjustRightInd w:val="0"/>
              <w:jc w:val="right"/>
              <w:rPr>
                <w:rFonts w:eastAsiaTheme="minorHAnsi"/>
                <w:b/>
                <w:bCs/>
                <w:color w:val="000000"/>
                <w:sz w:val="20"/>
                <w:szCs w:val="20"/>
              </w:rPr>
            </w:pPr>
            <w:r w:rsidRPr="00221771">
              <w:rPr>
                <w:rFonts w:eastAsiaTheme="minorHAnsi"/>
                <w:b/>
                <w:bCs/>
                <w:color w:val="000000"/>
                <w:sz w:val="20"/>
                <w:szCs w:val="20"/>
              </w:rPr>
              <w:t>254 525 958,22</w:t>
            </w:r>
          </w:p>
        </w:tc>
      </w:tr>
    </w:tbl>
    <w:p w:rsidR="00A579A9" w:rsidRDefault="00A579A9" w:rsidP="00A579A9">
      <w:pPr>
        <w:rPr>
          <w:sz w:val="26"/>
          <w:szCs w:val="26"/>
        </w:rPr>
      </w:pPr>
    </w:p>
    <w:p w:rsidR="00A579A9" w:rsidRDefault="00A579A9" w:rsidP="00A579A9">
      <w:pPr>
        <w:rPr>
          <w:sz w:val="26"/>
          <w:szCs w:val="26"/>
        </w:rPr>
      </w:pPr>
    </w:p>
    <w:p w:rsidR="00A579A9" w:rsidRDefault="00A579A9" w:rsidP="00A579A9">
      <w:pPr>
        <w:rPr>
          <w:sz w:val="26"/>
          <w:szCs w:val="26"/>
        </w:rPr>
      </w:pPr>
    </w:p>
    <w:tbl>
      <w:tblPr>
        <w:tblW w:w="10943" w:type="dxa"/>
        <w:tblInd w:w="-254" w:type="dxa"/>
        <w:tblLayout w:type="fixed"/>
        <w:tblCellMar>
          <w:left w:w="30" w:type="dxa"/>
          <w:right w:w="30" w:type="dxa"/>
        </w:tblCellMar>
        <w:tblLook w:val="0000"/>
      </w:tblPr>
      <w:tblGrid>
        <w:gridCol w:w="127"/>
        <w:gridCol w:w="4099"/>
        <w:gridCol w:w="728"/>
        <w:gridCol w:w="624"/>
        <w:gridCol w:w="1369"/>
        <w:gridCol w:w="854"/>
        <w:gridCol w:w="1438"/>
        <w:gridCol w:w="1704"/>
      </w:tblGrid>
      <w:tr w:rsidR="00286C33" w:rsidRPr="00286C33" w:rsidTr="00903480">
        <w:trPr>
          <w:trHeight w:val="199"/>
        </w:trPr>
        <w:tc>
          <w:tcPr>
            <w:tcW w:w="127" w:type="dxa"/>
            <w:tcBorders>
              <w:top w:val="nil"/>
              <w:left w:val="nil"/>
              <w:bottom w:val="nil"/>
              <w:right w:val="nil"/>
            </w:tcBorders>
          </w:tcPr>
          <w:p w:rsidR="00286C33" w:rsidRPr="00286C33" w:rsidRDefault="00286C33">
            <w:pPr>
              <w:autoSpaceDE w:val="0"/>
              <w:autoSpaceDN w:val="0"/>
              <w:adjustRightInd w:val="0"/>
              <w:jc w:val="right"/>
              <w:rPr>
                <w:rFonts w:eastAsiaTheme="minorHAnsi"/>
                <w:color w:val="000000"/>
                <w:sz w:val="20"/>
                <w:szCs w:val="20"/>
                <w:u w:val="single"/>
              </w:rPr>
            </w:pPr>
          </w:p>
        </w:tc>
        <w:tc>
          <w:tcPr>
            <w:tcW w:w="4099" w:type="dxa"/>
            <w:tcBorders>
              <w:top w:val="nil"/>
              <w:left w:val="nil"/>
              <w:bottom w:val="nil"/>
              <w:right w:val="nil"/>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Приложение 3</w:t>
            </w:r>
          </w:p>
        </w:tc>
        <w:tc>
          <w:tcPr>
            <w:tcW w:w="728" w:type="dxa"/>
            <w:tcBorders>
              <w:top w:val="nil"/>
              <w:left w:val="nil"/>
              <w:bottom w:val="nil"/>
              <w:right w:val="nil"/>
            </w:tcBorders>
          </w:tcPr>
          <w:p w:rsidR="00286C33" w:rsidRPr="00286C33" w:rsidRDefault="00286C33">
            <w:pPr>
              <w:autoSpaceDE w:val="0"/>
              <w:autoSpaceDN w:val="0"/>
              <w:adjustRightInd w:val="0"/>
              <w:jc w:val="right"/>
              <w:rPr>
                <w:rFonts w:eastAsiaTheme="minorHAnsi"/>
                <w:color w:val="000000"/>
                <w:sz w:val="20"/>
                <w:szCs w:val="20"/>
              </w:rPr>
            </w:pPr>
          </w:p>
        </w:tc>
        <w:tc>
          <w:tcPr>
            <w:tcW w:w="624" w:type="dxa"/>
            <w:tcBorders>
              <w:top w:val="nil"/>
              <w:left w:val="nil"/>
              <w:bottom w:val="nil"/>
              <w:right w:val="nil"/>
            </w:tcBorders>
          </w:tcPr>
          <w:p w:rsidR="00286C33" w:rsidRPr="00286C33" w:rsidRDefault="00286C33">
            <w:pPr>
              <w:autoSpaceDE w:val="0"/>
              <w:autoSpaceDN w:val="0"/>
              <w:adjustRightInd w:val="0"/>
              <w:jc w:val="right"/>
              <w:rPr>
                <w:rFonts w:eastAsiaTheme="minorHAnsi"/>
                <w:color w:val="000000"/>
                <w:sz w:val="20"/>
                <w:szCs w:val="20"/>
              </w:rPr>
            </w:pPr>
          </w:p>
        </w:tc>
        <w:tc>
          <w:tcPr>
            <w:tcW w:w="1369" w:type="dxa"/>
            <w:tcBorders>
              <w:top w:val="nil"/>
              <w:left w:val="nil"/>
              <w:bottom w:val="nil"/>
              <w:right w:val="nil"/>
            </w:tcBorders>
          </w:tcPr>
          <w:p w:rsidR="00286C33" w:rsidRPr="00286C33" w:rsidRDefault="00286C33">
            <w:pPr>
              <w:autoSpaceDE w:val="0"/>
              <w:autoSpaceDN w:val="0"/>
              <w:adjustRightInd w:val="0"/>
              <w:jc w:val="right"/>
              <w:rPr>
                <w:rFonts w:eastAsiaTheme="minorHAnsi"/>
                <w:color w:val="000000"/>
                <w:sz w:val="20"/>
                <w:szCs w:val="20"/>
              </w:rPr>
            </w:pPr>
          </w:p>
        </w:tc>
        <w:tc>
          <w:tcPr>
            <w:tcW w:w="854" w:type="dxa"/>
            <w:tcBorders>
              <w:top w:val="nil"/>
              <w:left w:val="nil"/>
              <w:bottom w:val="nil"/>
              <w:right w:val="nil"/>
            </w:tcBorders>
          </w:tcPr>
          <w:p w:rsidR="00286C33" w:rsidRPr="00286C33" w:rsidRDefault="00286C33">
            <w:pPr>
              <w:autoSpaceDE w:val="0"/>
              <w:autoSpaceDN w:val="0"/>
              <w:adjustRightInd w:val="0"/>
              <w:jc w:val="right"/>
              <w:rPr>
                <w:rFonts w:eastAsiaTheme="minorHAnsi"/>
                <w:color w:val="000000"/>
                <w:sz w:val="20"/>
                <w:szCs w:val="20"/>
              </w:rPr>
            </w:pPr>
          </w:p>
        </w:tc>
        <w:tc>
          <w:tcPr>
            <w:tcW w:w="1438" w:type="dxa"/>
            <w:tcBorders>
              <w:top w:val="nil"/>
              <w:left w:val="nil"/>
              <w:bottom w:val="nil"/>
              <w:right w:val="nil"/>
            </w:tcBorders>
          </w:tcPr>
          <w:p w:rsidR="00286C33" w:rsidRPr="00286C33" w:rsidRDefault="00286C33">
            <w:pPr>
              <w:autoSpaceDE w:val="0"/>
              <w:autoSpaceDN w:val="0"/>
              <w:adjustRightInd w:val="0"/>
              <w:jc w:val="right"/>
              <w:rPr>
                <w:rFonts w:eastAsiaTheme="minorHAnsi"/>
                <w:color w:val="000000"/>
                <w:sz w:val="20"/>
                <w:szCs w:val="20"/>
              </w:rPr>
            </w:pPr>
          </w:p>
        </w:tc>
        <w:tc>
          <w:tcPr>
            <w:tcW w:w="1704" w:type="dxa"/>
            <w:tcBorders>
              <w:top w:val="nil"/>
              <w:left w:val="nil"/>
              <w:bottom w:val="nil"/>
              <w:right w:val="nil"/>
            </w:tcBorders>
          </w:tcPr>
          <w:p w:rsidR="00286C33" w:rsidRPr="00286C33" w:rsidRDefault="00286C33">
            <w:pPr>
              <w:autoSpaceDE w:val="0"/>
              <w:autoSpaceDN w:val="0"/>
              <w:adjustRightInd w:val="0"/>
              <w:jc w:val="right"/>
              <w:rPr>
                <w:rFonts w:eastAsiaTheme="minorHAnsi"/>
                <w:color w:val="000000"/>
                <w:sz w:val="20"/>
                <w:szCs w:val="20"/>
              </w:rPr>
            </w:pPr>
          </w:p>
        </w:tc>
      </w:tr>
      <w:tr w:rsidR="00286C33" w:rsidRPr="00286C33" w:rsidTr="00903480">
        <w:trPr>
          <w:trHeight w:val="199"/>
        </w:trPr>
        <w:tc>
          <w:tcPr>
            <w:tcW w:w="127" w:type="dxa"/>
            <w:tcBorders>
              <w:top w:val="nil"/>
              <w:left w:val="nil"/>
              <w:bottom w:val="nil"/>
              <w:right w:val="nil"/>
            </w:tcBorders>
          </w:tcPr>
          <w:p w:rsidR="00286C33" w:rsidRPr="00286C33" w:rsidRDefault="00286C33">
            <w:pPr>
              <w:autoSpaceDE w:val="0"/>
              <w:autoSpaceDN w:val="0"/>
              <w:adjustRightInd w:val="0"/>
              <w:jc w:val="right"/>
              <w:rPr>
                <w:rFonts w:eastAsiaTheme="minorHAnsi"/>
                <w:color w:val="000000"/>
                <w:sz w:val="20"/>
                <w:szCs w:val="20"/>
                <w:u w:val="single"/>
              </w:rPr>
            </w:pPr>
          </w:p>
        </w:tc>
        <w:tc>
          <w:tcPr>
            <w:tcW w:w="4099" w:type="dxa"/>
            <w:tcBorders>
              <w:top w:val="nil"/>
              <w:left w:val="nil"/>
              <w:bottom w:val="nil"/>
              <w:right w:val="nil"/>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к проекту решения Собрания депутатов</w:t>
            </w:r>
          </w:p>
        </w:tc>
        <w:tc>
          <w:tcPr>
            <w:tcW w:w="728" w:type="dxa"/>
            <w:tcBorders>
              <w:top w:val="nil"/>
              <w:left w:val="nil"/>
              <w:bottom w:val="nil"/>
              <w:right w:val="nil"/>
            </w:tcBorders>
          </w:tcPr>
          <w:p w:rsidR="00286C33" w:rsidRPr="00286C33" w:rsidRDefault="00286C33">
            <w:pPr>
              <w:autoSpaceDE w:val="0"/>
              <w:autoSpaceDN w:val="0"/>
              <w:adjustRightInd w:val="0"/>
              <w:jc w:val="right"/>
              <w:rPr>
                <w:rFonts w:eastAsiaTheme="minorHAnsi"/>
                <w:color w:val="000000"/>
                <w:sz w:val="20"/>
                <w:szCs w:val="20"/>
              </w:rPr>
            </w:pPr>
          </w:p>
        </w:tc>
        <w:tc>
          <w:tcPr>
            <w:tcW w:w="624" w:type="dxa"/>
            <w:tcBorders>
              <w:top w:val="nil"/>
              <w:left w:val="nil"/>
              <w:bottom w:val="nil"/>
              <w:right w:val="nil"/>
            </w:tcBorders>
          </w:tcPr>
          <w:p w:rsidR="00286C33" w:rsidRPr="00286C33" w:rsidRDefault="00286C33">
            <w:pPr>
              <w:autoSpaceDE w:val="0"/>
              <w:autoSpaceDN w:val="0"/>
              <w:adjustRightInd w:val="0"/>
              <w:jc w:val="right"/>
              <w:rPr>
                <w:rFonts w:eastAsiaTheme="minorHAnsi"/>
                <w:color w:val="000000"/>
                <w:sz w:val="20"/>
                <w:szCs w:val="20"/>
              </w:rPr>
            </w:pPr>
          </w:p>
        </w:tc>
        <w:tc>
          <w:tcPr>
            <w:tcW w:w="1369" w:type="dxa"/>
            <w:tcBorders>
              <w:top w:val="nil"/>
              <w:left w:val="nil"/>
              <w:bottom w:val="nil"/>
              <w:right w:val="nil"/>
            </w:tcBorders>
          </w:tcPr>
          <w:p w:rsidR="00286C33" w:rsidRPr="00286C33" w:rsidRDefault="00286C33">
            <w:pPr>
              <w:autoSpaceDE w:val="0"/>
              <w:autoSpaceDN w:val="0"/>
              <w:adjustRightInd w:val="0"/>
              <w:jc w:val="right"/>
              <w:rPr>
                <w:rFonts w:eastAsiaTheme="minorHAnsi"/>
                <w:color w:val="000000"/>
                <w:sz w:val="20"/>
                <w:szCs w:val="20"/>
              </w:rPr>
            </w:pPr>
          </w:p>
        </w:tc>
        <w:tc>
          <w:tcPr>
            <w:tcW w:w="854" w:type="dxa"/>
            <w:tcBorders>
              <w:top w:val="nil"/>
              <w:left w:val="nil"/>
              <w:bottom w:val="nil"/>
              <w:right w:val="nil"/>
            </w:tcBorders>
          </w:tcPr>
          <w:p w:rsidR="00286C33" w:rsidRPr="00286C33" w:rsidRDefault="00286C33">
            <w:pPr>
              <w:autoSpaceDE w:val="0"/>
              <w:autoSpaceDN w:val="0"/>
              <w:adjustRightInd w:val="0"/>
              <w:jc w:val="right"/>
              <w:rPr>
                <w:rFonts w:eastAsiaTheme="minorHAnsi"/>
                <w:color w:val="000000"/>
                <w:sz w:val="20"/>
                <w:szCs w:val="20"/>
              </w:rPr>
            </w:pPr>
          </w:p>
        </w:tc>
        <w:tc>
          <w:tcPr>
            <w:tcW w:w="1438" w:type="dxa"/>
            <w:tcBorders>
              <w:top w:val="nil"/>
              <w:left w:val="nil"/>
              <w:bottom w:val="nil"/>
              <w:right w:val="nil"/>
            </w:tcBorders>
          </w:tcPr>
          <w:p w:rsidR="00286C33" w:rsidRPr="00286C33" w:rsidRDefault="00286C33">
            <w:pPr>
              <w:autoSpaceDE w:val="0"/>
              <w:autoSpaceDN w:val="0"/>
              <w:adjustRightInd w:val="0"/>
              <w:jc w:val="right"/>
              <w:rPr>
                <w:rFonts w:eastAsiaTheme="minorHAnsi"/>
                <w:color w:val="000000"/>
                <w:sz w:val="20"/>
                <w:szCs w:val="20"/>
              </w:rPr>
            </w:pPr>
          </w:p>
        </w:tc>
        <w:tc>
          <w:tcPr>
            <w:tcW w:w="1704" w:type="dxa"/>
            <w:tcBorders>
              <w:top w:val="nil"/>
              <w:left w:val="nil"/>
              <w:bottom w:val="nil"/>
              <w:right w:val="nil"/>
            </w:tcBorders>
          </w:tcPr>
          <w:p w:rsidR="00286C33" w:rsidRPr="00286C33" w:rsidRDefault="00286C33">
            <w:pPr>
              <w:autoSpaceDE w:val="0"/>
              <w:autoSpaceDN w:val="0"/>
              <w:adjustRightInd w:val="0"/>
              <w:jc w:val="right"/>
              <w:rPr>
                <w:rFonts w:eastAsiaTheme="minorHAnsi"/>
                <w:color w:val="000000"/>
                <w:sz w:val="20"/>
                <w:szCs w:val="20"/>
              </w:rPr>
            </w:pPr>
          </w:p>
        </w:tc>
      </w:tr>
      <w:tr w:rsidR="00286C33" w:rsidRPr="00286C33" w:rsidTr="00903480">
        <w:trPr>
          <w:trHeight w:val="199"/>
        </w:trPr>
        <w:tc>
          <w:tcPr>
            <w:tcW w:w="127" w:type="dxa"/>
            <w:tcBorders>
              <w:top w:val="nil"/>
              <w:left w:val="nil"/>
              <w:bottom w:val="nil"/>
              <w:right w:val="nil"/>
            </w:tcBorders>
          </w:tcPr>
          <w:p w:rsidR="00286C33" w:rsidRPr="00286C33" w:rsidRDefault="00286C33">
            <w:pPr>
              <w:autoSpaceDE w:val="0"/>
              <w:autoSpaceDN w:val="0"/>
              <w:adjustRightInd w:val="0"/>
              <w:jc w:val="right"/>
              <w:rPr>
                <w:rFonts w:eastAsiaTheme="minorHAnsi"/>
                <w:color w:val="000000"/>
                <w:sz w:val="20"/>
                <w:szCs w:val="20"/>
                <w:u w:val="single"/>
              </w:rPr>
            </w:pPr>
          </w:p>
        </w:tc>
        <w:tc>
          <w:tcPr>
            <w:tcW w:w="4099" w:type="dxa"/>
            <w:tcBorders>
              <w:top w:val="nil"/>
              <w:left w:val="nil"/>
              <w:bottom w:val="nil"/>
              <w:right w:val="nil"/>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Кадыйского муниципального района</w:t>
            </w:r>
          </w:p>
        </w:tc>
        <w:tc>
          <w:tcPr>
            <w:tcW w:w="728" w:type="dxa"/>
            <w:tcBorders>
              <w:top w:val="nil"/>
              <w:left w:val="nil"/>
              <w:bottom w:val="nil"/>
              <w:right w:val="nil"/>
            </w:tcBorders>
          </w:tcPr>
          <w:p w:rsidR="00286C33" w:rsidRPr="00286C33" w:rsidRDefault="00286C33">
            <w:pPr>
              <w:autoSpaceDE w:val="0"/>
              <w:autoSpaceDN w:val="0"/>
              <w:adjustRightInd w:val="0"/>
              <w:jc w:val="right"/>
              <w:rPr>
                <w:rFonts w:eastAsiaTheme="minorHAnsi"/>
                <w:color w:val="000000"/>
                <w:sz w:val="20"/>
                <w:szCs w:val="20"/>
              </w:rPr>
            </w:pPr>
          </w:p>
        </w:tc>
        <w:tc>
          <w:tcPr>
            <w:tcW w:w="624" w:type="dxa"/>
            <w:tcBorders>
              <w:top w:val="nil"/>
              <w:left w:val="nil"/>
              <w:bottom w:val="nil"/>
              <w:right w:val="nil"/>
            </w:tcBorders>
          </w:tcPr>
          <w:p w:rsidR="00286C33" w:rsidRPr="00286C33" w:rsidRDefault="00286C33">
            <w:pPr>
              <w:autoSpaceDE w:val="0"/>
              <w:autoSpaceDN w:val="0"/>
              <w:adjustRightInd w:val="0"/>
              <w:jc w:val="right"/>
              <w:rPr>
                <w:rFonts w:eastAsiaTheme="minorHAnsi"/>
                <w:color w:val="000000"/>
                <w:sz w:val="20"/>
                <w:szCs w:val="20"/>
              </w:rPr>
            </w:pPr>
          </w:p>
        </w:tc>
        <w:tc>
          <w:tcPr>
            <w:tcW w:w="1369" w:type="dxa"/>
            <w:tcBorders>
              <w:top w:val="nil"/>
              <w:left w:val="nil"/>
              <w:bottom w:val="nil"/>
              <w:right w:val="nil"/>
            </w:tcBorders>
          </w:tcPr>
          <w:p w:rsidR="00286C33" w:rsidRPr="00286C33" w:rsidRDefault="00286C33">
            <w:pPr>
              <w:autoSpaceDE w:val="0"/>
              <w:autoSpaceDN w:val="0"/>
              <w:adjustRightInd w:val="0"/>
              <w:jc w:val="right"/>
              <w:rPr>
                <w:rFonts w:eastAsiaTheme="minorHAnsi"/>
                <w:color w:val="000000"/>
                <w:sz w:val="20"/>
                <w:szCs w:val="20"/>
              </w:rPr>
            </w:pPr>
          </w:p>
        </w:tc>
        <w:tc>
          <w:tcPr>
            <w:tcW w:w="854" w:type="dxa"/>
            <w:tcBorders>
              <w:top w:val="nil"/>
              <w:left w:val="nil"/>
              <w:bottom w:val="nil"/>
              <w:right w:val="nil"/>
            </w:tcBorders>
          </w:tcPr>
          <w:p w:rsidR="00286C33" w:rsidRPr="00286C33" w:rsidRDefault="00286C33">
            <w:pPr>
              <w:autoSpaceDE w:val="0"/>
              <w:autoSpaceDN w:val="0"/>
              <w:adjustRightInd w:val="0"/>
              <w:jc w:val="right"/>
              <w:rPr>
                <w:rFonts w:eastAsiaTheme="minorHAnsi"/>
                <w:color w:val="000000"/>
                <w:sz w:val="20"/>
                <w:szCs w:val="20"/>
              </w:rPr>
            </w:pPr>
          </w:p>
        </w:tc>
        <w:tc>
          <w:tcPr>
            <w:tcW w:w="1438" w:type="dxa"/>
            <w:tcBorders>
              <w:top w:val="nil"/>
              <w:left w:val="nil"/>
              <w:bottom w:val="nil"/>
              <w:right w:val="nil"/>
            </w:tcBorders>
          </w:tcPr>
          <w:p w:rsidR="00286C33" w:rsidRPr="00286C33" w:rsidRDefault="00286C33">
            <w:pPr>
              <w:autoSpaceDE w:val="0"/>
              <w:autoSpaceDN w:val="0"/>
              <w:adjustRightInd w:val="0"/>
              <w:jc w:val="right"/>
              <w:rPr>
                <w:rFonts w:eastAsiaTheme="minorHAnsi"/>
                <w:color w:val="000000"/>
                <w:sz w:val="20"/>
                <w:szCs w:val="20"/>
              </w:rPr>
            </w:pPr>
          </w:p>
        </w:tc>
        <w:tc>
          <w:tcPr>
            <w:tcW w:w="1704" w:type="dxa"/>
            <w:tcBorders>
              <w:top w:val="nil"/>
              <w:left w:val="nil"/>
              <w:bottom w:val="nil"/>
              <w:right w:val="nil"/>
            </w:tcBorders>
          </w:tcPr>
          <w:p w:rsidR="00286C33" w:rsidRPr="00286C33" w:rsidRDefault="00286C33">
            <w:pPr>
              <w:autoSpaceDE w:val="0"/>
              <w:autoSpaceDN w:val="0"/>
              <w:adjustRightInd w:val="0"/>
              <w:jc w:val="right"/>
              <w:rPr>
                <w:rFonts w:eastAsiaTheme="minorHAnsi"/>
                <w:color w:val="000000"/>
                <w:sz w:val="20"/>
                <w:szCs w:val="20"/>
              </w:rPr>
            </w:pPr>
          </w:p>
        </w:tc>
      </w:tr>
      <w:tr w:rsidR="00286C33" w:rsidRPr="00286C33" w:rsidTr="00903480">
        <w:trPr>
          <w:trHeight w:val="199"/>
        </w:trPr>
        <w:tc>
          <w:tcPr>
            <w:tcW w:w="127" w:type="dxa"/>
            <w:tcBorders>
              <w:top w:val="nil"/>
              <w:left w:val="nil"/>
              <w:bottom w:val="nil"/>
              <w:right w:val="nil"/>
            </w:tcBorders>
          </w:tcPr>
          <w:p w:rsidR="00286C33" w:rsidRPr="00286C33" w:rsidRDefault="00286C33">
            <w:pPr>
              <w:autoSpaceDE w:val="0"/>
              <w:autoSpaceDN w:val="0"/>
              <w:adjustRightInd w:val="0"/>
              <w:jc w:val="right"/>
              <w:rPr>
                <w:rFonts w:eastAsiaTheme="minorHAnsi"/>
                <w:color w:val="000000"/>
                <w:sz w:val="20"/>
                <w:szCs w:val="20"/>
                <w:u w:val="single"/>
              </w:rPr>
            </w:pPr>
          </w:p>
        </w:tc>
        <w:tc>
          <w:tcPr>
            <w:tcW w:w="4099" w:type="dxa"/>
            <w:tcBorders>
              <w:top w:val="nil"/>
              <w:left w:val="nil"/>
              <w:bottom w:val="nil"/>
              <w:right w:val="nil"/>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       от "____"_________  2020 года</w:t>
            </w:r>
          </w:p>
        </w:tc>
        <w:tc>
          <w:tcPr>
            <w:tcW w:w="728" w:type="dxa"/>
            <w:tcBorders>
              <w:top w:val="nil"/>
              <w:left w:val="nil"/>
              <w:bottom w:val="nil"/>
              <w:right w:val="nil"/>
            </w:tcBorders>
          </w:tcPr>
          <w:p w:rsidR="00286C33" w:rsidRPr="00286C33" w:rsidRDefault="00286C33">
            <w:pPr>
              <w:autoSpaceDE w:val="0"/>
              <w:autoSpaceDN w:val="0"/>
              <w:adjustRightInd w:val="0"/>
              <w:jc w:val="right"/>
              <w:rPr>
                <w:rFonts w:eastAsiaTheme="minorHAnsi"/>
                <w:color w:val="000000"/>
                <w:sz w:val="20"/>
                <w:szCs w:val="20"/>
              </w:rPr>
            </w:pPr>
          </w:p>
        </w:tc>
        <w:tc>
          <w:tcPr>
            <w:tcW w:w="624" w:type="dxa"/>
            <w:tcBorders>
              <w:top w:val="nil"/>
              <w:left w:val="nil"/>
              <w:bottom w:val="nil"/>
              <w:right w:val="nil"/>
            </w:tcBorders>
          </w:tcPr>
          <w:p w:rsidR="00286C33" w:rsidRPr="00286C33" w:rsidRDefault="00286C33">
            <w:pPr>
              <w:autoSpaceDE w:val="0"/>
              <w:autoSpaceDN w:val="0"/>
              <w:adjustRightInd w:val="0"/>
              <w:jc w:val="right"/>
              <w:rPr>
                <w:rFonts w:eastAsiaTheme="minorHAnsi"/>
                <w:color w:val="000000"/>
                <w:sz w:val="20"/>
                <w:szCs w:val="20"/>
              </w:rPr>
            </w:pPr>
          </w:p>
        </w:tc>
        <w:tc>
          <w:tcPr>
            <w:tcW w:w="1369" w:type="dxa"/>
            <w:tcBorders>
              <w:top w:val="nil"/>
              <w:left w:val="nil"/>
              <w:bottom w:val="nil"/>
              <w:right w:val="nil"/>
            </w:tcBorders>
          </w:tcPr>
          <w:p w:rsidR="00286C33" w:rsidRPr="00286C33" w:rsidRDefault="00286C33">
            <w:pPr>
              <w:autoSpaceDE w:val="0"/>
              <w:autoSpaceDN w:val="0"/>
              <w:adjustRightInd w:val="0"/>
              <w:jc w:val="right"/>
              <w:rPr>
                <w:rFonts w:eastAsiaTheme="minorHAnsi"/>
                <w:color w:val="000000"/>
                <w:sz w:val="20"/>
                <w:szCs w:val="20"/>
              </w:rPr>
            </w:pPr>
          </w:p>
        </w:tc>
        <w:tc>
          <w:tcPr>
            <w:tcW w:w="854" w:type="dxa"/>
            <w:tcBorders>
              <w:top w:val="nil"/>
              <w:left w:val="nil"/>
              <w:bottom w:val="nil"/>
              <w:right w:val="nil"/>
            </w:tcBorders>
          </w:tcPr>
          <w:p w:rsidR="00286C33" w:rsidRPr="00286C33" w:rsidRDefault="00286C33">
            <w:pPr>
              <w:autoSpaceDE w:val="0"/>
              <w:autoSpaceDN w:val="0"/>
              <w:adjustRightInd w:val="0"/>
              <w:jc w:val="right"/>
              <w:rPr>
                <w:rFonts w:eastAsiaTheme="minorHAnsi"/>
                <w:color w:val="000000"/>
                <w:sz w:val="20"/>
                <w:szCs w:val="20"/>
              </w:rPr>
            </w:pPr>
          </w:p>
        </w:tc>
        <w:tc>
          <w:tcPr>
            <w:tcW w:w="1438" w:type="dxa"/>
            <w:tcBorders>
              <w:top w:val="nil"/>
              <w:left w:val="nil"/>
              <w:bottom w:val="nil"/>
              <w:right w:val="nil"/>
            </w:tcBorders>
          </w:tcPr>
          <w:p w:rsidR="00286C33" w:rsidRPr="00286C33" w:rsidRDefault="00286C33">
            <w:pPr>
              <w:autoSpaceDE w:val="0"/>
              <w:autoSpaceDN w:val="0"/>
              <w:adjustRightInd w:val="0"/>
              <w:jc w:val="right"/>
              <w:rPr>
                <w:rFonts w:eastAsiaTheme="minorHAnsi"/>
                <w:color w:val="000000"/>
                <w:sz w:val="20"/>
                <w:szCs w:val="20"/>
              </w:rPr>
            </w:pPr>
          </w:p>
        </w:tc>
        <w:tc>
          <w:tcPr>
            <w:tcW w:w="1704" w:type="dxa"/>
            <w:tcBorders>
              <w:top w:val="nil"/>
              <w:left w:val="nil"/>
              <w:bottom w:val="nil"/>
              <w:right w:val="nil"/>
            </w:tcBorders>
          </w:tcPr>
          <w:p w:rsidR="00286C33" w:rsidRPr="00286C33" w:rsidRDefault="00286C33">
            <w:pPr>
              <w:autoSpaceDE w:val="0"/>
              <w:autoSpaceDN w:val="0"/>
              <w:adjustRightInd w:val="0"/>
              <w:jc w:val="right"/>
              <w:rPr>
                <w:rFonts w:eastAsiaTheme="minorHAnsi"/>
                <w:color w:val="000000"/>
                <w:sz w:val="20"/>
                <w:szCs w:val="20"/>
              </w:rPr>
            </w:pPr>
          </w:p>
        </w:tc>
      </w:tr>
      <w:tr w:rsidR="00286C33" w:rsidRPr="00286C33" w:rsidTr="00903480">
        <w:trPr>
          <w:trHeight w:val="199"/>
        </w:trPr>
        <w:tc>
          <w:tcPr>
            <w:tcW w:w="127" w:type="dxa"/>
            <w:tcBorders>
              <w:top w:val="nil"/>
              <w:left w:val="nil"/>
              <w:bottom w:val="nil"/>
              <w:right w:val="nil"/>
            </w:tcBorders>
          </w:tcPr>
          <w:p w:rsidR="00286C33" w:rsidRPr="00286C33" w:rsidRDefault="00286C33">
            <w:pPr>
              <w:autoSpaceDE w:val="0"/>
              <w:autoSpaceDN w:val="0"/>
              <w:adjustRightInd w:val="0"/>
              <w:jc w:val="right"/>
              <w:rPr>
                <w:rFonts w:eastAsiaTheme="minorHAnsi"/>
                <w:color w:val="000000"/>
                <w:sz w:val="20"/>
                <w:szCs w:val="20"/>
                <w:u w:val="single"/>
              </w:rPr>
            </w:pPr>
          </w:p>
        </w:tc>
        <w:tc>
          <w:tcPr>
            <w:tcW w:w="4099" w:type="dxa"/>
            <w:tcBorders>
              <w:top w:val="nil"/>
              <w:left w:val="nil"/>
              <w:bottom w:val="nil"/>
              <w:right w:val="nil"/>
            </w:tcBorders>
          </w:tcPr>
          <w:p w:rsidR="00286C33" w:rsidRPr="00286C33" w:rsidRDefault="00286C33">
            <w:pPr>
              <w:autoSpaceDE w:val="0"/>
              <w:autoSpaceDN w:val="0"/>
              <w:adjustRightInd w:val="0"/>
              <w:jc w:val="right"/>
              <w:rPr>
                <w:rFonts w:eastAsiaTheme="minorHAnsi"/>
                <w:color w:val="000000"/>
                <w:sz w:val="20"/>
                <w:szCs w:val="20"/>
              </w:rPr>
            </w:pPr>
          </w:p>
        </w:tc>
        <w:tc>
          <w:tcPr>
            <w:tcW w:w="728" w:type="dxa"/>
            <w:tcBorders>
              <w:top w:val="nil"/>
              <w:left w:val="nil"/>
              <w:bottom w:val="nil"/>
              <w:right w:val="nil"/>
            </w:tcBorders>
          </w:tcPr>
          <w:p w:rsidR="00286C33" w:rsidRPr="00286C33" w:rsidRDefault="00286C33">
            <w:pPr>
              <w:autoSpaceDE w:val="0"/>
              <w:autoSpaceDN w:val="0"/>
              <w:adjustRightInd w:val="0"/>
              <w:jc w:val="right"/>
              <w:rPr>
                <w:rFonts w:eastAsiaTheme="minorHAnsi"/>
                <w:color w:val="000000"/>
                <w:sz w:val="20"/>
                <w:szCs w:val="20"/>
              </w:rPr>
            </w:pPr>
          </w:p>
        </w:tc>
        <w:tc>
          <w:tcPr>
            <w:tcW w:w="624" w:type="dxa"/>
            <w:tcBorders>
              <w:top w:val="nil"/>
              <w:left w:val="nil"/>
              <w:bottom w:val="nil"/>
              <w:right w:val="nil"/>
            </w:tcBorders>
          </w:tcPr>
          <w:p w:rsidR="00286C33" w:rsidRPr="00286C33" w:rsidRDefault="00286C33">
            <w:pPr>
              <w:autoSpaceDE w:val="0"/>
              <w:autoSpaceDN w:val="0"/>
              <w:adjustRightInd w:val="0"/>
              <w:jc w:val="right"/>
              <w:rPr>
                <w:rFonts w:eastAsiaTheme="minorHAnsi"/>
                <w:color w:val="000000"/>
                <w:sz w:val="20"/>
                <w:szCs w:val="20"/>
              </w:rPr>
            </w:pPr>
          </w:p>
        </w:tc>
        <w:tc>
          <w:tcPr>
            <w:tcW w:w="1369" w:type="dxa"/>
            <w:tcBorders>
              <w:top w:val="nil"/>
              <w:left w:val="nil"/>
              <w:bottom w:val="nil"/>
              <w:right w:val="nil"/>
            </w:tcBorders>
          </w:tcPr>
          <w:p w:rsidR="00286C33" w:rsidRPr="00286C33" w:rsidRDefault="00286C33">
            <w:pPr>
              <w:autoSpaceDE w:val="0"/>
              <w:autoSpaceDN w:val="0"/>
              <w:adjustRightInd w:val="0"/>
              <w:jc w:val="right"/>
              <w:rPr>
                <w:rFonts w:eastAsiaTheme="minorHAnsi"/>
                <w:color w:val="000000"/>
                <w:sz w:val="20"/>
                <w:szCs w:val="20"/>
              </w:rPr>
            </w:pPr>
          </w:p>
        </w:tc>
        <w:tc>
          <w:tcPr>
            <w:tcW w:w="854" w:type="dxa"/>
            <w:tcBorders>
              <w:top w:val="nil"/>
              <w:left w:val="nil"/>
              <w:bottom w:val="nil"/>
              <w:right w:val="nil"/>
            </w:tcBorders>
          </w:tcPr>
          <w:p w:rsidR="00286C33" w:rsidRPr="00286C33" w:rsidRDefault="00286C33">
            <w:pPr>
              <w:autoSpaceDE w:val="0"/>
              <w:autoSpaceDN w:val="0"/>
              <w:adjustRightInd w:val="0"/>
              <w:jc w:val="right"/>
              <w:rPr>
                <w:rFonts w:eastAsiaTheme="minorHAnsi"/>
                <w:color w:val="000000"/>
                <w:sz w:val="20"/>
                <w:szCs w:val="20"/>
              </w:rPr>
            </w:pPr>
          </w:p>
        </w:tc>
        <w:tc>
          <w:tcPr>
            <w:tcW w:w="1438" w:type="dxa"/>
            <w:tcBorders>
              <w:top w:val="nil"/>
              <w:left w:val="nil"/>
              <w:bottom w:val="nil"/>
              <w:right w:val="nil"/>
            </w:tcBorders>
          </w:tcPr>
          <w:p w:rsidR="00286C33" w:rsidRPr="00286C33" w:rsidRDefault="00286C33">
            <w:pPr>
              <w:autoSpaceDE w:val="0"/>
              <w:autoSpaceDN w:val="0"/>
              <w:adjustRightInd w:val="0"/>
              <w:jc w:val="right"/>
              <w:rPr>
                <w:rFonts w:eastAsiaTheme="minorHAnsi"/>
                <w:color w:val="000000"/>
                <w:sz w:val="20"/>
                <w:szCs w:val="20"/>
              </w:rPr>
            </w:pPr>
          </w:p>
        </w:tc>
        <w:tc>
          <w:tcPr>
            <w:tcW w:w="1704" w:type="dxa"/>
            <w:tcBorders>
              <w:top w:val="nil"/>
              <w:left w:val="nil"/>
              <w:bottom w:val="nil"/>
              <w:right w:val="nil"/>
            </w:tcBorders>
          </w:tcPr>
          <w:p w:rsidR="00286C33" w:rsidRPr="00286C33" w:rsidRDefault="00286C33">
            <w:pPr>
              <w:autoSpaceDE w:val="0"/>
              <w:autoSpaceDN w:val="0"/>
              <w:adjustRightInd w:val="0"/>
              <w:jc w:val="right"/>
              <w:rPr>
                <w:rFonts w:eastAsiaTheme="minorHAnsi"/>
                <w:color w:val="000000"/>
                <w:sz w:val="20"/>
                <w:szCs w:val="20"/>
              </w:rPr>
            </w:pPr>
          </w:p>
        </w:tc>
      </w:tr>
      <w:tr w:rsidR="00286C33" w:rsidRPr="00286C33" w:rsidTr="00903480">
        <w:trPr>
          <w:trHeight w:val="199"/>
        </w:trPr>
        <w:tc>
          <w:tcPr>
            <w:tcW w:w="127" w:type="dxa"/>
            <w:tcBorders>
              <w:top w:val="nil"/>
              <w:left w:val="nil"/>
              <w:bottom w:val="nil"/>
              <w:right w:val="nil"/>
            </w:tcBorders>
          </w:tcPr>
          <w:p w:rsidR="00286C33" w:rsidRPr="00286C33" w:rsidRDefault="00286C33">
            <w:pPr>
              <w:autoSpaceDE w:val="0"/>
              <w:autoSpaceDN w:val="0"/>
              <w:adjustRightInd w:val="0"/>
              <w:jc w:val="right"/>
              <w:rPr>
                <w:rFonts w:eastAsiaTheme="minorHAnsi"/>
                <w:color w:val="000000"/>
                <w:sz w:val="20"/>
                <w:szCs w:val="20"/>
                <w:u w:val="single"/>
              </w:rPr>
            </w:pPr>
          </w:p>
        </w:tc>
        <w:tc>
          <w:tcPr>
            <w:tcW w:w="4099" w:type="dxa"/>
            <w:tcBorders>
              <w:top w:val="nil"/>
              <w:left w:val="nil"/>
              <w:bottom w:val="nil"/>
              <w:right w:val="nil"/>
            </w:tcBorders>
          </w:tcPr>
          <w:p w:rsidR="00286C33" w:rsidRPr="00286C33" w:rsidRDefault="00286C33">
            <w:pPr>
              <w:autoSpaceDE w:val="0"/>
              <w:autoSpaceDN w:val="0"/>
              <w:adjustRightInd w:val="0"/>
              <w:jc w:val="center"/>
              <w:rPr>
                <w:rFonts w:eastAsiaTheme="minorHAnsi"/>
                <w:b/>
                <w:bCs/>
                <w:color w:val="000000"/>
                <w:sz w:val="20"/>
                <w:szCs w:val="20"/>
              </w:rPr>
            </w:pPr>
            <w:r w:rsidRPr="00286C33">
              <w:rPr>
                <w:rFonts w:eastAsiaTheme="minorHAnsi"/>
                <w:b/>
                <w:bCs/>
                <w:color w:val="000000"/>
                <w:sz w:val="20"/>
                <w:szCs w:val="20"/>
              </w:rPr>
              <w:t>РАСХОДЫ</w:t>
            </w:r>
          </w:p>
        </w:tc>
        <w:tc>
          <w:tcPr>
            <w:tcW w:w="728" w:type="dxa"/>
            <w:tcBorders>
              <w:top w:val="nil"/>
              <w:left w:val="nil"/>
              <w:bottom w:val="nil"/>
              <w:right w:val="nil"/>
            </w:tcBorders>
          </w:tcPr>
          <w:p w:rsidR="00286C33" w:rsidRPr="00286C33" w:rsidRDefault="00286C33">
            <w:pPr>
              <w:autoSpaceDE w:val="0"/>
              <w:autoSpaceDN w:val="0"/>
              <w:adjustRightInd w:val="0"/>
              <w:jc w:val="center"/>
              <w:rPr>
                <w:rFonts w:eastAsiaTheme="minorHAnsi"/>
                <w:b/>
                <w:bCs/>
                <w:color w:val="000000"/>
                <w:sz w:val="20"/>
                <w:szCs w:val="20"/>
              </w:rPr>
            </w:pPr>
          </w:p>
        </w:tc>
        <w:tc>
          <w:tcPr>
            <w:tcW w:w="624" w:type="dxa"/>
            <w:tcBorders>
              <w:top w:val="nil"/>
              <w:left w:val="nil"/>
              <w:bottom w:val="nil"/>
              <w:right w:val="nil"/>
            </w:tcBorders>
          </w:tcPr>
          <w:p w:rsidR="00286C33" w:rsidRPr="00286C33" w:rsidRDefault="00286C33">
            <w:pPr>
              <w:autoSpaceDE w:val="0"/>
              <w:autoSpaceDN w:val="0"/>
              <w:adjustRightInd w:val="0"/>
              <w:jc w:val="center"/>
              <w:rPr>
                <w:rFonts w:eastAsiaTheme="minorHAnsi"/>
                <w:b/>
                <w:bCs/>
                <w:color w:val="000000"/>
                <w:sz w:val="20"/>
                <w:szCs w:val="20"/>
              </w:rPr>
            </w:pPr>
          </w:p>
        </w:tc>
        <w:tc>
          <w:tcPr>
            <w:tcW w:w="1369" w:type="dxa"/>
            <w:tcBorders>
              <w:top w:val="nil"/>
              <w:left w:val="nil"/>
              <w:bottom w:val="nil"/>
              <w:right w:val="nil"/>
            </w:tcBorders>
          </w:tcPr>
          <w:p w:rsidR="00286C33" w:rsidRPr="00286C33" w:rsidRDefault="00286C33">
            <w:pPr>
              <w:autoSpaceDE w:val="0"/>
              <w:autoSpaceDN w:val="0"/>
              <w:adjustRightInd w:val="0"/>
              <w:jc w:val="center"/>
              <w:rPr>
                <w:rFonts w:eastAsiaTheme="minorHAnsi"/>
                <w:b/>
                <w:bCs/>
                <w:color w:val="000000"/>
                <w:sz w:val="20"/>
                <w:szCs w:val="20"/>
              </w:rPr>
            </w:pPr>
          </w:p>
        </w:tc>
        <w:tc>
          <w:tcPr>
            <w:tcW w:w="854" w:type="dxa"/>
            <w:tcBorders>
              <w:top w:val="nil"/>
              <w:left w:val="nil"/>
              <w:bottom w:val="nil"/>
              <w:right w:val="nil"/>
            </w:tcBorders>
          </w:tcPr>
          <w:p w:rsidR="00286C33" w:rsidRPr="00286C33" w:rsidRDefault="00286C33">
            <w:pPr>
              <w:autoSpaceDE w:val="0"/>
              <w:autoSpaceDN w:val="0"/>
              <w:adjustRightInd w:val="0"/>
              <w:jc w:val="center"/>
              <w:rPr>
                <w:rFonts w:eastAsiaTheme="minorHAnsi"/>
                <w:b/>
                <w:bCs/>
                <w:color w:val="000000"/>
                <w:sz w:val="20"/>
                <w:szCs w:val="20"/>
              </w:rPr>
            </w:pPr>
          </w:p>
        </w:tc>
        <w:tc>
          <w:tcPr>
            <w:tcW w:w="1438" w:type="dxa"/>
            <w:tcBorders>
              <w:top w:val="nil"/>
              <w:left w:val="nil"/>
              <w:bottom w:val="nil"/>
              <w:right w:val="nil"/>
            </w:tcBorders>
          </w:tcPr>
          <w:p w:rsidR="00286C33" w:rsidRPr="00286C33" w:rsidRDefault="00286C33">
            <w:pPr>
              <w:autoSpaceDE w:val="0"/>
              <w:autoSpaceDN w:val="0"/>
              <w:adjustRightInd w:val="0"/>
              <w:jc w:val="center"/>
              <w:rPr>
                <w:rFonts w:eastAsiaTheme="minorHAnsi"/>
                <w:b/>
                <w:bCs/>
                <w:color w:val="000000"/>
                <w:sz w:val="20"/>
                <w:szCs w:val="20"/>
              </w:rPr>
            </w:pPr>
          </w:p>
        </w:tc>
        <w:tc>
          <w:tcPr>
            <w:tcW w:w="1704" w:type="dxa"/>
            <w:tcBorders>
              <w:top w:val="nil"/>
              <w:left w:val="nil"/>
              <w:bottom w:val="nil"/>
              <w:right w:val="nil"/>
            </w:tcBorders>
          </w:tcPr>
          <w:p w:rsidR="00286C33" w:rsidRPr="00286C33" w:rsidRDefault="00286C33">
            <w:pPr>
              <w:autoSpaceDE w:val="0"/>
              <w:autoSpaceDN w:val="0"/>
              <w:adjustRightInd w:val="0"/>
              <w:jc w:val="center"/>
              <w:rPr>
                <w:rFonts w:eastAsiaTheme="minorHAnsi"/>
                <w:b/>
                <w:bCs/>
                <w:color w:val="000000"/>
                <w:sz w:val="20"/>
                <w:szCs w:val="20"/>
              </w:rPr>
            </w:pPr>
          </w:p>
        </w:tc>
      </w:tr>
      <w:tr w:rsidR="00286C33" w:rsidRPr="00286C33" w:rsidTr="00903480">
        <w:trPr>
          <w:trHeight w:val="372"/>
        </w:trPr>
        <w:tc>
          <w:tcPr>
            <w:tcW w:w="127" w:type="dxa"/>
            <w:tcBorders>
              <w:top w:val="nil"/>
              <w:left w:val="nil"/>
              <w:bottom w:val="nil"/>
              <w:right w:val="nil"/>
            </w:tcBorders>
          </w:tcPr>
          <w:p w:rsidR="00286C33" w:rsidRPr="00286C33" w:rsidRDefault="00286C33">
            <w:pPr>
              <w:autoSpaceDE w:val="0"/>
              <w:autoSpaceDN w:val="0"/>
              <w:adjustRightInd w:val="0"/>
              <w:jc w:val="right"/>
              <w:rPr>
                <w:rFonts w:eastAsiaTheme="minorHAnsi"/>
                <w:color w:val="000000"/>
                <w:sz w:val="20"/>
                <w:szCs w:val="20"/>
                <w:u w:val="single"/>
              </w:rPr>
            </w:pPr>
          </w:p>
        </w:tc>
        <w:tc>
          <w:tcPr>
            <w:tcW w:w="10816" w:type="dxa"/>
            <w:gridSpan w:val="7"/>
            <w:tcBorders>
              <w:top w:val="nil"/>
              <w:left w:val="nil"/>
              <w:bottom w:val="nil"/>
              <w:right w:val="nil"/>
            </w:tcBorders>
          </w:tcPr>
          <w:p w:rsidR="00286C33" w:rsidRPr="00286C33" w:rsidRDefault="00286C33">
            <w:pPr>
              <w:autoSpaceDE w:val="0"/>
              <w:autoSpaceDN w:val="0"/>
              <w:adjustRightInd w:val="0"/>
              <w:jc w:val="center"/>
              <w:rPr>
                <w:rFonts w:eastAsiaTheme="minorHAnsi"/>
                <w:b/>
                <w:bCs/>
                <w:color w:val="000000"/>
                <w:sz w:val="20"/>
                <w:szCs w:val="20"/>
              </w:rPr>
            </w:pPr>
            <w:r w:rsidRPr="00286C33">
              <w:rPr>
                <w:rFonts w:eastAsiaTheme="minorHAnsi"/>
                <w:b/>
                <w:bCs/>
                <w:color w:val="000000"/>
                <w:sz w:val="20"/>
                <w:szCs w:val="20"/>
              </w:rPr>
              <w:t>бюджета Кадыйского муниципального района на 2019 год по разделам, подразделам, целевым статьям, видам расходов классификации расходов бюджета</w:t>
            </w:r>
          </w:p>
        </w:tc>
      </w:tr>
      <w:tr w:rsidR="00286C33" w:rsidRPr="00286C33" w:rsidTr="00903480">
        <w:trPr>
          <w:trHeight w:val="199"/>
        </w:trPr>
        <w:tc>
          <w:tcPr>
            <w:tcW w:w="127" w:type="dxa"/>
            <w:tcBorders>
              <w:top w:val="nil"/>
              <w:left w:val="nil"/>
              <w:bottom w:val="nil"/>
              <w:right w:val="nil"/>
            </w:tcBorders>
          </w:tcPr>
          <w:p w:rsidR="00286C33" w:rsidRPr="00286C33" w:rsidRDefault="00286C33">
            <w:pPr>
              <w:autoSpaceDE w:val="0"/>
              <w:autoSpaceDN w:val="0"/>
              <w:adjustRightInd w:val="0"/>
              <w:jc w:val="center"/>
              <w:rPr>
                <w:rFonts w:eastAsiaTheme="minorHAnsi"/>
                <w:b/>
                <w:bCs/>
                <w:color w:val="000000"/>
                <w:sz w:val="20"/>
                <w:szCs w:val="20"/>
              </w:rPr>
            </w:pPr>
          </w:p>
        </w:tc>
        <w:tc>
          <w:tcPr>
            <w:tcW w:w="4099" w:type="dxa"/>
            <w:tcBorders>
              <w:top w:val="nil"/>
              <w:left w:val="nil"/>
              <w:bottom w:val="single" w:sz="12" w:space="0" w:color="000000"/>
              <w:right w:val="nil"/>
            </w:tcBorders>
          </w:tcPr>
          <w:p w:rsidR="00286C33" w:rsidRPr="00286C33" w:rsidRDefault="00286C33">
            <w:pPr>
              <w:autoSpaceDE w:val="0"/>
              <w:autoSpaceDN w:val="0"/>
              <w:adjustRightInd w:val="0"/>
              <w:jc w:val="center"/>
              <w:rPr>
                <w:rFonts w:eastAsiaTheme="minorHAnsi"/>
                <w:b/>
                <w:bCs/>
                <w:color w:val="000000"/>
                <w:sz w:val="20"/>
                <w:szCs w:val="20"/>
              </w:rPr>
            </w:pPr>
          </w:p>
        </w:tc>
        <w:tc>
          <w:tcPr>
            <w:tcW w:w="728" w:type="dxa"/>
            <w:tcBorders>
              <w:top w:val="nil"/>
              <w:left w:val="nil"/>
              <w:bottom w:val="single" w:sz="12" w:space="0" w:color="000000"/>
              <w:right w:val="nil"/>
            </w:tcBorders>
          </w:tcPr>
          <w:p w:rsidR="00286C33" w:rsidRPr="00286C33" w:rsidRDefault="00286C33">
            <w:pPr>
              <w:autoSpaceDE w:val="0"/>
              <w:autoSpaceDN w:val="0"/>
              <w:adjustRightInd w:val="0"/>
              <w:jc w:val="center"/>
              <w:rPr>
                <w:rFonts w:eastAsiaTheme="minorHAnsi"/>
                <w:b/>
                <w:bCs/>
                <w:color w:val="000000"/>
                <w:sz w:val="20"/>
                <w:szCs w:val="20"/>
              </w:rPr>
            </w:pPr>
          </w:p>
        </w:tc>
        <w:tc>
          <w:tcPr>
            <w:tcW w:w="624" w:type="dxa"/>
            <w:tcBorders>
              <w:top w:val="nil"/>
              <w:left w:val="nil"/>
              <w:bottom w:val="single" w:sz="12" w:space="0" w:color="000000"/>
              <w:right w:val="nil"/>
            </w:tcBorders>
          </w:tcPr>
          <w:p w:rsidR="00286C33" w:rsidRPr="00286C33" w:rsidRDefault="00286C33">
            <w:pPr>
              <w:autoSpaceDE w:val="0"/>
              <w:autoSpaceDN w:val="0"/>
              <w:adjustRightInd w:val="0"/>
              <w:jc w:val="center"/>
              <w:rPr>
                <w:rFonts w:eastAsiaTheme="minorHAnsi"/>
                <w:b/>
                <w:bCs/>
                <w:color w:val="000000"/>
                <w:sz w:val="20"/>
                <w:szCs w:val="20"/>
              </w:rPr>
            </w:pPr>
          </w:p>
        </w:tc>
        <w:tc>
          <w:tcPr>
            <w:tcW w:w="1369" w:type="dxa"/>
            <w:tcBorders>
              <w:top w:val="nil"/>
              <w:left w:val="nil"/>
              <w:bottom w:val="single" w:sz="12" w:space="0" w:color="000000"/>
              <w:right w:val="nil"/>
            </w:tcBorders>
          </w:tcPr>
          <w:p w:rsidR="00286C33" w:rsidRPr="00286C33" w:rsidRDefault="00286C33">
            <w:pPr>
              <w:autoSpaceDE w:val="0"/>
              <w:autoSpaceDN w:val="0"/>
              <w:adjustRightInd w:val="0"/>
              <w:jc w:val="center"/>
              <w:rPr>
                <w:rFonts w:eastAsiaTheme="minorHAnsi"/>
                <w:b/>
                <w:bCs/>
                <w:color w:val="000000"/>
                <w:sz w:val="20"/>
                <w:szCs w:val="20"/>
              </w:rPr>
            </w:pPr>
          </w:p>
        </w:tc>
        <w:tc>
          <w:tcPr>
            <w:tcW w:w="854" w:type="dxa"/>
            <w:tcBorders>
              <w:top w:val="nil"/>
              <w:left w:val="nil"/>
              <w:bottom w:val="single" w:sz="12" w:space="0" w:color="000000"/>
              <w:right w:val="nil"/>
            </w:tcBorders>
          </w:tcPr>
          <w:p w:rsidR="00286C33" w:rsidRPr="00286C33" w:rsidRDefault="00286C33">
            <w:pPr>
              <w:autoSpaceDE w:val="0"/>
              <w:autoSpaceDN w:val="0"/>
              <w:adjustRightInd w:val="0"/>
              <w:jc w:val="center"/>
              <w:rPr>
                <w:rFonts w:eastAsiaTheme="minorHAnsi"/>
                <w:b/>
                <w:bCs/>
                <w:color w:val="000000"/>
                <w:sz w:val="20"/>
                <w:szCs w:val="20"/>
              </w:rPr>
            </w:pPr>
          </w:p>
        </w:tc>
        <w:tc>
          <w:tcPr>
            <w:tcW w:w="1438" w:type="dxa"/>
            <w:tcBorders>
              <w:top w:val="nil"/>
              <w:left w:val="nil"/>
              <w:bottom w:val="single" w:sz="12" w:space="0" w:color="000000"/>
              <w:right w:val="nil"/>
            </w:tcBorders>
          </w:tcPr>
          <w:p w:rsidR="00286C33" w:rsidRPr="00286C33" w:rsidRDefault="00286C33">
            <w:pPr>
              <w:autoSpaceDE w:val="0"/>
              <w:autoSpaceDN w:val="0"/>
              <w:adjustRightInd w:val="0"/>
              <w:jc w:val="center"/>
              <w:rPr>
                <w:rFonts w:eastAsiaTheme="minorHAnsi"/>
                <w:b/>
                <w:bCs/>
                <w:color w:val="000000"/>
                <w:sz w:val="20"/>
                <w:szCs w:val="20"/>
              </w:rPr>
            </w:pPr>
          </w:p>
        </w:tc>
        <w:tc>
          <w:tcPr>
            <w:tcW w:w="1704" w:type="dxa"/>
            <w:tcBorders>
              <w:top w:val="nil"/>
              <w:left w:val="nil"/>
              <w:bottom w:val="single" w:sz="12" w:space="0" w:color="000000"/>
              <w:right w:val="nil"/>
            </w:tcBorders>
          </w:tcPr>
          <w:p w:rsidR="00286C33" w:rsidRPr="00286C33" w:rsidRDefault="00286C33">
            <w:pPr>
              <w:autoSpaceDE w:val="0"/>
              <w:autoSpaceDN w:val="0"/>
              <w:adjustRightInd w:val="0"/>
              <w:jc w:val="right"/>
              <w:rPr>
                <w:rFonts w:eastAsiaTheme="minorHAnsi"/>
                <w:color w:val="000000"/>
                <w:sz w:val="20"/>
                <w:szCs w:val="20"/>
              </w:rPr>
            </w:pPr>
          </w:p>
        </w:tc>
      </w:tr>
      <w:tr w:rsidR="00286C33" w:rsidRPr="00286C33" w:rsidTr="00903480">
        <w:trPr>
          <w:trHeight w:val="281"/>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b/>
                <w:bCs/>
                <w:color w:val="000000"/>
                <w:sz w:val="20"/>
                <w:szCs w:val="20"/>
              </w:rPr>
            </w:pPr>
          </w:p>
        </w:tc>
        <w:tc>
          <w:tcPr>
            <w:tcW w:w="4099" w:type="dxa"/>
            <w:tcBorders>
              <w:top w:val="single" w:sz="12" w:space="0" w:color="000000"/>
              <w:left w:val="single" w:sz="12" w:space="0" w:color="000000"/>
              <w:bottom w:val="nil"/>
              <w:right w:val="single" w:sz="6" w:space="0" w:color="000000"/>
            </w:tcBorders>
          </w:tcPr>
          <w:p w:rsidR="00286C33" w:rsidRPr="00286C33" w:rsidRDefault="00286C33">
            <w:pPr>
              <w:autoSpaceDE w:val="0"/>
              <w:autoSpaceDN w:val="0"/>
              <w:adjustRightInd w:val="0"/>
              <w:jc w:val="center"/>
              <w:rPr>
                <w:rFonts w:eastAsiaTheme="minorHAnsi"/>
                <w:b/>
                <w:bCs/>
                <w:color w:val="000000"/>
                <w:sz w:val="20"/>
                <w:szCs w:val="20"/>
              </w:rPr>
            </w:pPr>
          </w:p>
        </w:tc>
        <w:tc>
          <w:tcPr>
            <w:tcW w:w="728" w:type="dxa"/>
            <w:tcBorders>
              <w:top w:val="single" w:sz="12" w:space="0" w:color="000000"/>
              <w:left w:val="single" w:sz="6" w:space="0" w:color="000000"/>
              <w:bottom w:val="single" w:sz="6" w:space="0" w:color="000000"/>
              <w:right w:val="nil"/>
            </w:tcBorders>
          </w:tcPr>
          <w:p w:rsidR="00286C33" w:rsidRPr="00286C33" w:rsidRDefault="00286C33">
            <w:pPr>
              <w:autoSpaceDE w:val="0"/>
              <w:autoSpaceDN w:val="0"/>
              <w:adjustRightInd w:val="0"/>
              <w:jc w:val="center"/>
              <w:rPr>
                <w:rFonts w:eastAsiaTheme="minorHAnsi"/>
                <w:b/>
                <w:bCs/>
                <w:color w:val="000000"/>
                <w:sz w:val="20"/>
                <w:szCs w:val="20"/>
              </w:rPr>
            </w:pPr>
            <w:r w:rsidRPr="00286C33">
              <w:rPr>
                <w:rFonts w:eastAsiaTheme="minorHAnsi"/>
                <w:b/>
                <w:bCs/>
                <w:color w:val="000000"/>
                <w:sz w:val="20"/>
                <w:szCs w:val="20"/>
              </w:rPr>
              <w:t>Коды</w:t>
            </w:r>
          </w:p>
        </w:tc>
        <w:tc>
          <w:tcPr>
            <w:tcW w:w="624" w:type="dxa"/>
            <w:tcBorders>
              <w:top w:val="single" w:sz="12" w:space="0" w:color="000000"/>
              <w:left w:val="nil"/>
              <w:bottom w:val="single" w:sz="6" w:space="0" w:color="000000"/>
              <w:right w:val="nil"/>
            </w:tcBorders>
          </w:tcPr>
          <w:p w:rsidR="00286C33" w:rsidRPr="00286C33" w:rsidRDefault="00286C33">
            <w:pPr>
              <w:autoSpaceDE w:val="0"/>
              <w:autoSpaceDN w:val="0"/>
              <w:adjustRightInd w:val="0"/>
              <w:jc w:val="center"/>
              <w:rPr>
                <w:rFonts w:eastAsiaTheme="minorHAnsi"/>
                <w:b/>
                <w:bCs/>
                <w:color w:val="000000"/>
                <w:sz w:val="20"/>
                <w:szCs w:val="20"/>
              </w:rPr>
            </w:pPr>
          </w:p>
        </w:tc>
        <w:tc>
          <w:tcPr>
            <w:tcW w:w="1369" w:type="dxa"/>
            <w:tcBorders>
              <w:top w:val="single" w:sz="12" w:space="0" w:color="000000"/>
              <w:left w:val="nil"/>
              <w:bottom w:val="single" w:sz="6" w:space="0" w:color="000000"/>
              <w:right w:val="nil"/>
            </w:tcBorders>
          </w:tcPr>
          <w:p w:rsidR="00286C33" w:rsidRPr="00286C33" w:rsidRDefault="00286C33">
            <w:pPr>
              <w:autoSpaceDE w:val="0"/>
              <w:autoSpaceDN w:val="0"/>
              <w:adjustRightInd w:val="0"/>
              <w:jc w:val="center"/>
              <w:rPr>
                <w:rFonts w:eastAsiaTheme="minorHAnsi"/>
                <w:b/>
                <w:bCs/>
                <w:color w:val="000000"/>
                <w:sz w:val="20"/>
                <w:szCs w:val="20"/>
              </w:rPr>
            </w:pPr>
          </w:p>
        </w:tc>
        <w:tc>
          <w:tcPr>
            <w:tcW w:w="854" w:type="dxa"/>
            <w:tcBorders>
              <w:top w:val="single" w:sz="12" w:space="0" w:color="000000"/>
              <w:left w:val="nil"/>
              <w:bottom w:val="single" w:sz="6" w:space="0" w:color="000000"/>
              <w:right w:val="single" w:sz="6" w:space="0" w:color="000000"/>
            </w:tcBorders>
          </w:tcPr>
          <w:p w:rsidR="00286C33" w:rsidRPr="00286C33" w:rsidRDefault="00286C33">
            <w:pPr>
              <w:autoSpaceDE w:val="0"/>
              <w:autoSpaceDN w:val="0"/>
              <w:adjustRightInd w:val="0"/>
              <w:jc w:val="center"/>
              <w:rPr>
                <w:rFonts w:eastAsiaTheme="minorHAnsi"/>
                <w:b/>
                <w:bCs/>
                <w:color w:val="000000"/>
                <w:sz w:val="20"/>
                <w:szCs w:val="20"/>
              </w:rPr>
            </w:pPr>
          </w:p>
        </w:tc>
        <w:tc>
          <w:tcPr>
            <w:tcW w:w="1438" w:type="dxa"/>
            <w:tcBorders>
              <w:top w:val="single" w:sz="12" w:space="0" w:color="000000"/>
              <w:left w:val="single" w:sz="6" w:space="0" w:color="000000"/>
              <w:bottom w:val="nil"/>
              <w:right w:val="single" w:sz="12" w:space="0" w:color="000000"/>
            </w:tcBorders>
          </w:tcPr>
          <w:p w:rsidR="00286C33" w:rsidRPr="00286C33" w:rsidRDefault="00286C33">
            <w:pPr>
              <w:autoSpaceDE w:val="0"/>
              <w:autoSpaceDN w:val="0"/>
              <w:adjustRightInd w:val="0"/>
              <w:jc w:val="center"/>
              <w:rPr>
                <w:rFonts w:eastAsiaTheme="minorHAnsi"/>
                <w:b/>
                <w:bCs/>
                <w:color w:val="000000"/>
                <w:sz w:val="20"/>
                <w:szCs w:val="20"/>
              </w:rPr>
            </w:pPr>
            <w:r w:rsidRPr="00286C33">
              <w:rPr>
                <w:rFonts w:eastAsiaTheme="minorHAnsi"/>
                <w:b/>
                <w:bCs/>
                <w:color w:val="000000"/>
                <w:sz w:val="20"/>
                <w:szCs w:val="20"/>
              </w:rPr>
              <w:t>Утверждено на 2019 год</w:t>
            </w:r>
          </w:p>
        </w:tc>
        <w:tc>
          <w:tcPr>
            <w:tcW w:w="1704" w:type="dxa"/>
            <w:tcBorders>
              <w:top w:val="single" w:sz="12" w:space="0" w:color="000000"/>
              <w:left w:val="single" w:sz="12" w:space="0" w:color="000000"/>
              <w:bottom w:val="nil"/>
              <w:right w:val="single" w:sz="12" w:space="0" w:color="000000"/>
            </w:tcBorders>
          </w:tcPr>
          <w:p w:rsidR="00286C33" w:rsidRPr="00286C33" w:rsidRDefault="00286C33">
            <w:pPr>
              <w:autoSpaceDE w:val="0"/>
              <w:autoSpaceDN w:val="0"/>
              <w:adjustRightInd w:val="0"/>
              <w:jc w:val="center"/>
              <w:rPr>
                <w:rFonts w:eastAsiaTheme="minorHAnsi"/>
                <w:b/>
                <w:bCs/>
                <w:color w:val="000000"/>
                <w:sz w:val="20"/>
                <w:szCs w:val="20"/>
              </w:rPr>
            </w:pPr>
            <w:r w:rsidRPr="00286C33">
              <w:rPr>
                <w:rFonts w:eastAsiaTheme="minorHAnsi"/>
                <w:b/>
                <w:bCs/>
                <w:color w:val="000000"/>
                <w:sz w:val="20"/>
                <w:szCs w:val="20"/>
              </w:rPr>
              <w:t>Исполнено на 31.12.2019 года</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b/>
                <w:bCs/>
                <w:color w:val="000000"/>
                <w:sz w:val="20"/>
                <w:szCs w:val="20"/>
              </w:rPr>
            </w:pPr>
          </w:p>
        </w:tc>
        <w:tc>
          <w:tcPr>
            <w:tcW w:w="4099" w:type="dxa"/>
            <w:tcBorders>
              <w:top w:val="nil"/>
              <w:left w:val="single" w:sz="12" w:space="0" w:color="000000"/>
              <w:bottom w:val="nil"/>
              <w:right w:val="nil"/>
            </w:tcBorders>
          </w:tcPr>
          <w:p w:rsidR="00286C33" w:rsidRPr="00286C33" w:rsidRDefault="00286C33">
            <w:pPr>
              <w:autoSpaceDE w:val="0"/>
              <w:autoSpaceDN w:val="0"/>
              <w:adjustRightInd w:val="0"/>
              <w:jc w:val="center"/>
              <w:rPr>
                <w:rFonts w:eastAsiaTheme="minorHAnsi"/>
                <w:b/>
                <w:bCs/>
                <w:color w:val="000000"/>
                <w:sz w:val="20"/>
                <w:szCs w:val="20"/>
              </w:rPr>
            </w:pPr>
          </w:p>
        </w:tc>
        <w:tc>
          <w:tcPr>
            <w:tcW w:w="3575" w:type="dxa"/>
            <w:gridSpan w:val="4"/>
            <w:tcBorders>
              <w:top w:val="single" w:sz="6" w:space="0" w:color="000000"/>
              <w:left w:val="nil"/>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b/>
                <w:bCs/>
                <w:color w:val="000000"/>
                <w:sz w:val="20"/>
                <w:szCs w:val="20"/>
              </w:rPr>
            </w:pPr>
            <w:r w:rsidRPr="00286C33">
              <w:rPr>
                <w:rFonts w:eastAsiaTheme="minorHAnsi"/>
                <w:b/>
                <w:bCs/>
                <w:color w:val="000000"/>
                <w:sz w:val="20"/>
                <w:szCs w:val="20"/>
              </w:rPr>
              <w:t>Ведомственной классификации</w:t>
            </w:r>
          </w:p>
        </w:tc>
        <w:tc>
          <w:tcPr>
            <w:tcW w:w="1438" w:type="dxa"/>
            <w:tcBorders>
              <w:top w:val="nil"/>
              <w:left w:val="single" w:sz="6" w:space="0" w:color="000000"/>
              <w:bottom w:val="nil"/>
              <w:right w:val="single" w:sz="12" w:space="0" w:color="000000"/>
            </w:tcBorders>
          </w:tcPr>
          <w:p w:rsidR="00286C33" w:rsidRPr="00286C33" w:rsidRDefault="00286C33">
            <w:pPr>
              <w:autoSpaceDE w:val="0"/>
              <w:autoSpaceDN w:val="0"/>
              <w:adjustRightInd w:val="0"/>
              <w:jc w:val="center"/>
              <w:rPr>
                <w:rFonts w:eastAsiaTheme="minorHAnsi"/>
                <w:b/>
                <w:bCs/>
                <w:color w:val="000000"/>
                <w:sz w:val="20"/>
                <w:szCs w:val="20"/>
              </w:rPr>
            </w:pPr>
          </w:p>
        </w:tc>
        <w:tc>
          <w:tcPr>
            <w:tcW w:w="1704" w:type="dxa"/>
            <w:tcBorders>
              <w:top w:val="nil"/>
              <w:left w:val="single" w:sz="12" w:space="0" w:color="000000"/>
              <w:bottom w:val="nil"/>
              <w:right w:val="single" w:sz="12" w:space="0" w:color="000000"/>
            </w:tcBorders>
          </w:tcPr>
          <w:p w:rsidR="00286C33" w:rsidRPr="00286C33" w:rsidRDefault="00286C33">
            <w:pPr>
              <w:autoSpaceDE w:val="0"/>
              <w:autoSpaceDN w:val="0"/>
              <w:adjustRightInd w:val="0"/>
              <w:jc w:val="center"/>
              <w:rPr>
                <w:rFonts w:eastAsiaTheme="minorHAnsi"/>
                <w:b/>
                <w:bCs/>
                <w:color w:val="000000"/>
                <w:sz w:val="20"/>
                <w:szCs w:val="20"/>
              </w:rPr>
            </w:pPr>
          </w:p>
        </w:tc>
      </w:tr>
      <w:tr w:rsidR="00286C33" w:rsidRPr="00286C33" w:rsidTr="00903480">
        <w:trPr>
          <w:trHeight w:val="511"/>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b/>
                <w:bCs/>
                <w:color w:val="000000"/>
                <w:sz w:val="20"/>
                <w:szCs w:val="20"/>
              </w:rPr>
            </w:pPr>
          </w:p>
        </w:tc>
        <w:tc>
          <w:tcPr>
            <w:tcW w:w="4099" w:type="dxa"/>
            <w:tcBorders>
              <w:top w:val="nil"/>
              <w:left w:val="single" w:sz="12" w:space="0" w:color="000000"/>
              <w:bottom w:val="single" w:sz="12" w:space="0" w:color="000000"/>
              <w:right w:val="single" w:sz="6" w:space="0" w:color="000000"/>
            </w:tcBorders>
          </w:tcPr>
          <w:p w:rsidR="00286C33" w:rsidRPr="00286C33" w:rsidRDefault="00286C33">
            <w:pPr>
              <w:autoSpaceDE w:val="0"/>
              <w:autoSpaceDN w:val="0"/>
              <w:adjustRightInd w:val="0"/>
              <w:jc w:val="center"/>
              <w:rPr>
                <w:rFonts w:eastAsiaTheme="minorHAnsi"/>
                <w:b/>
                <w:bCs/>
                <w:color w:val="000000"/>
                <w:sz w:val="20"/>
                <w:szCs w:val="20"/>
              </w:rPr>
            </w:pPr>
            <w:r w:rsidRPr="00286C33">
              <w:rPr>
                <w:rFonts w:eastAsiaTheme="minorHAnsi"/>
                <w:b/>
                <w:bCs/>
                <w:color w:val="000000"/>
                <w:sz w:val="20"/>
                <w:szCs w:val="20"/>
              </w:rPr>
              <w:t>Наименование</w:t>
            </w:r>
          </w:p>
        </w:tc>
        <w:tc>
          <w:tcPr>
            <w:tcW w:w="728" w:type="dxa"/>
            <w:tcBorders>
              <w:top w:val="single" w:sz="6" w:space="0" w:color="000000"/>
              <w:left w:val="single" w:sz="6" w:space="0" w:color="000000"/>
              <w:bottom w:val="single" w:sz="12" w:space="0" w:color="000000"/>
              <w:right w:val="single" w:sz="6" w:space="0" w:color="000000"/>
            </w:tcBorders>
          </w:tcPr>
          <w:p w:rsidR="00286C33" w:rsidRPr="00286C33" w:rsidRDefault="00286C33">
            <w:pPr>
              <w:autoSpaceDE w:val="0"/>
              <w:autoSpaceDN w:val="0"/>
              <w:adjustRightInd w:val="0"/>
              <w:jc w:val="center"/>
              <w:rPr>
                <w:rFonts w:eastAsiaTheme="minorHAnsi"/>
                <w:b/>
                <w:bCs/>
                <w:color w:val="000000"/>
                <w:sz w:val="20"/>
                <w:szCs w:val="20"/>
              </w:rPr>
            </w:pPr>
            <w:r w:rsidRPr="00286C33">
              <w:rPr>
                <w:rFonts w:eastAsiaTheme="minorHAnsi"/>
                <w:b/>
                <w:bCs/>
                <w:color w:val="000000"/>
                <w:sz w:val="20"/>
                <w:szCs w:val="20"/>
              </w:rPr>
              <w:t>раздел</w:t>
            </w:r>
          </w:p>
        </w:tc>
        <w:tc>
          <w:tcPr>
            <w:tcW w:w="624" w:type="dxa"/>
            <w:tcBorders>
              <w:top w:val="single" w:sz="6" w:space="0" w:color="000000"/>
              <w:left w:val="single" w:sz="6" w:space="0" w:color="000000"/>
              <w:bottom w:val="single" w:sz="12" w:space="0" w:color="000000"/>
              <w:right w:val="single" w:sz="6" w:space="0" w:color="000000"/>
            </w:tcBorders>
          </w:tcPr>
          <w:p w:rsidR="00286C33" w:rsidRPr="00286C33" w:rsidRDefault="00286C33">
            <w:pPr>
              <w:autoSpaceDE w:val="0"/>
              <w:autoSpaceDN w:val="0"/>
              <w:adjustRightInd w:val="0"/>
              <w:jc w:val="center"/>
              <w:rPr>
                <w:rFonts w:eastAsiaTheme="minorHAnsi"/>
                <w:b/>
                <w:bCs/>
                <w:color w:val="000000"/>
                <w:sz w:val="20"/>
                <w:szCs w:val="20"/>
              </w:rPr>
            </w:pPr>
            <w:r w:rsidRPr="00286C33">
              <w:rPr>
                <w:rFonts w:eastAsiaTheme="minorHAnsi"/>
                <w:b/>
                <w:bCs/>
                <w:color w:val="000000"/>
                <w:sz w:val="20"/>
                <w:szCs w:val="20"/>
              </w:rPr>
              <w:t>подраздел</w:t>
            </w:r>
          </w:p>
        </w:tc>
        <w:tc>
          <w:tcPr>
            <w:tcW w:w="1369" w:type="dxa"/>
            <w:tcBorders>
              <w:top w:val="single" w:sz="6" w:space="0" w:color="000000"/>
              <w:left w:val="single" w:sz="6" w:space="0" w:color="000000"/>
              <w:bottom w:val="single" w:sz="12" w:space="0" w:color="000000"/>
              <w:right w:val="single" w:sz="6" w:space="0" w:color="000000"/>
            </w:tcBorders>
          </w:tcPr>
          <w:p w:rsidR="00286C33" w:rsidRPr="00286C33" w:rsidRDefault="00286C33">
            <w:pPr>
              <w:autoSpaceDE w:val="0"/>
              <w:autoSpaceDN w:val="0"/>
              <w:adjustRightInd w:val="0"/>
              <w:jc w:val="center"/>
              <w:rPr>
                <w:rFonts w:eastAsiaTheme="minorHAnsi"/>
                <w:b/>
                <w:bCs/>
                <w:color w:val="000000"/>
                <w:sz w:val="20"/>
                <w:szCs w:val="20"/>
              </w:rPr>
            </w:pPr>
            <w:r w:rsidRPr="00286C33">
              <w:rPr>
                <w:rFonts w:eastAsiaTheme="minorHAnsi"/>
                <w:b/>
                <w:bCs/>
                <w:color w:val="000000"/>
                <w:sz w:val="20"/>
                <w:szCs w:val="20"/>
              </w:rPr>
              <w:t>целевая статья</w:t>
            </w:r>
          </w:p>
        </w:tc>
        <w:tc>
          <w:tcPr>
            <w:tcW w:w="2292" w:type="dxa"/>
            <w:gridSpan w:val="2"/>
            <w:tcBorders>
              <w:top w:val="single" w:sz="6" w:space="0" w:color="000000"/>
              <w:left w:val="single" w:sz="6" w:space="0" w:color="000000"/>
              <w:bottom w:val="single" w:sz="12" w:space="0" w:color="000000"/>
              <w:right w:val="single" w:sz="12" w:space="0" w:color="000000"/>
            </w:tcBorders>
          </w:tcPr>
          <w:p w:rsidR="00286C33" w:rsidRPr="00286C33" w:rsidRDefault="00286C33">
            <w:pPr>
              <w:autoSpaceDE w:val="0"/>
              <w:autoSpaceDN w:val="0"/>
              <w:adjustRightInd w:val="0"/>
              <w:jc w:val="center"/>
              <w:rPr>
                <w:rFonts w:eastAsiaTheme="minorHAnsi"/>
                <w:b/>
                <w:bCs/>
                <w:color w:val="000000"/>
                <w:sz w:val="20"/>
                <w:szCs w:val="20"/>
              </w:rPr>
            </w:pPr>
            <w:r w:rsidRPr="00286C33">
              <w:rPr>
                <w:rFonts w:eastAsiaTheme="minorHAnsi"/>
                <w:b/>
                <w:bCs/>
                <w:color w:val="000000"/>
                <w:sz w:val="20"/>
                <w:szCs w:val="20"/>
              </w:rPr>
              <w:t>вид расхода</w:t>
            </w:r>
          </w:p>
        </w:tc>
        <w:tc>
          <w:tcPr>
            <w:tcW w:w="1704" w:type="dxa"/>
            <w:tcBorders>
              <w:top w:val="nil"/>
              <w:left w:val="single" w:sz="12" w:space="0" w:color="000000"/>
              <w:bottom w:val="single" w:sz="12" w:space="0" w:color="000000"/>
              <w:right w:val="single" w:sz="12" w:space="0" w:color="000000"/>
            </w:tcBorders>
          </w:tcPr>
          <w:p w:rsidR="00286C33" w:rsidRPr="00286C33" w:rsidRDefault="00286C33">
            <w:pPr>
              <w:autoSpaceDE w:val="0"/>
              <w:autoSpaceDN w:val="0"/>
              <w:adjustRightInd w:val="0"/>
              <w:jc w:val="center"/>
              <w:rPr>
                <w:rFonts w:eastAsiaTheme="minorHAnsi"/>
                <w:b/>
                <w:bCs/>
                <w:color w:val="000000"/>
                <w:sz w:val="20"/>
                <w:szCs w:val="20"/>
              </w:rPr>
            </w:pP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b/>
                <w:bCs/>
                <w:color w:val="000000"/>
                <w:sz w:val="20"/>
                <w:szCs w:val="20"/>
              </w:rPr>
            </w:pPr>
          </w:p>
        </w:tc>
        <w:tc>
          <w:tcPr>
            <w:tcW w:w="4099" w:type="dxa"/>
            <w:tcBorders>
              <w:top w:val="single" w:sz="12" w:space="0" w:color="000000"/>
              <w:left w:val="single" w:sz="12" w:space="0" w:color="000000"/>
              <w:bottom w:val="single" w:sz="12" w:space="0" w:color="000000"/>
              <w:right w:val="single" w:sz="6" w:space="0" w:color="000000"/>
            </w:tcBorders>
          </w:tcPr>
          <w:p w:rsidR="00286C33" w:rsidRPr="00286C33" w:rsidRDefault="00286C33">
            <w:pPr>
              <w:autoSpaceDE w:val="0"/>
              <w:autoSpaceDN w:val="0"/>
              <w:adjustRightInd w:val="0"/>
              <w:jc w:val="center"/>
              <w:rPr>
                <w:rFonts w:eastAsiaTheme="minorHAnsi"/>
                <w:b/>
                <w:bCs/>
                <w:color w:val="000000"/>
                <w:sz w:val="20"/>
                <w:szCs w:val="20"/>
              </w:rPr>
            </w:pPr>
            <w:r w:rsidRPr="00286C33">
              <w:rPr>
                <w:rFonts w:eastAsiaTheme="minorHAnsi"/>
                <w:b/>
                <w:bCs/>
                <w:color w:val="000000"/>
                <w:sz w:val="20"/>
                <w:szCs w:val="20"/>
              </w:rPr>
              <w:t>1</w:t>
            </w:r>
          </w:p>
        </w:tc>
        <w:tc>
          <w:tcPr>
            <w:tcW w:w="728" w:type="dxa"/>
            <w:tcBorders>
              <w:top w:val="single" w:sz="12" w:space="0" w:color="000000"/>
              <w:left w:val="single" w:sz="6" w:space="0" w:color="000000"/>
              <w:bottom w:val="single" w:sz="12" w:space="0" w:color="000000"/>
              <w:right w:val="single" w:sz="6" w:space="0" w:color="000000"/>
            </w:tcBorders>
          </w:tcPr>
          <w:p w:rsidR="00286C33" w:rsidRPr="00286C33" w:rsidRDefault="00286C33">
            <w:pPr>
              <w:autoSpaceDE w:val="0"/>
              <w:autoSpaceDN w:val="0"/>
              <w:adjustRightInd w:val="0"/>
              <w:jc w:val="center"/>
              <w:rPr>
                <w:rFonts w:eastAsiaTheme="minorHAnsi"/>
                <w:b/>
                <w:bCs/>
                <w:color w:val="000000"/>
                <w:sz w:val="20"/>
                <w:szCs w:val="20"/>
              </w:rPr>
            </w:pPr>
            <w:r w:rsidRPr="00286C33">
              <w:rPr>
                <w:rFonts w:eastAsiaTheme="minorHAnsi"/>
                <w:b/>
                <w:bCs/>
                <w:color w:val="000000"/>
                <w:sz w:val="20"/>
                <w:szCs w:val="20"/>
              </w:rPr>
              <w:t>2</w:t>
            </w:r>
          </w:p>
        </w:tc>
        <w:tc>
          <w:tcPr>
            <w:tcW w:w="624" w:type="dxa"/>
            <w:tcBorders>
              <w:top w:val="single" w:sz="12" w:space="0" w:color="000000"/>
              <w:left w:val="single" w:sz="6" w:space="0" w:color="000000"/>
              <w:bottom w:val="single" w:sz="12" w:space="0" w:color="000000"/>
              <w:right w:val="single" w:sz="6" w:space="0" w:color="000000"/>
            </w:tcBorders>
          </w:tcPr>
          <w:p w:rsidR="00286C33" w:rsidRPr="00286C33" w:rsidRDefault="00286C33">
            <w:pPr>
              <w:autoSpaceDE w:val="0"/>
              <w:autoSpaceDN w:val="0"/>
              <w:adjustRightInd w:val="0"/>
              <w:jc w:val="center"/>
              <w:rPr>
                <w:rFonts w:eastAsiaTheme="minorHAnsi"/>
                <w:b/>
                <w:bCs/>
                <w:color w:val="000000"/>
                <w:sz w:val="20"/>
                <w:szCs w:val="20"/>
              </w:rPr>
            </w:pPr>
            <w:r w:rsidRPr="00286C33">
              <w:rPr>
                <w:rFonts w:eastAsiaTheme="minorHAnsi"/>
                <w:b/>
                <w:bCs/>
                <w:color w:val="000000"/>
                <w:sz w:val="20"/>
                <w:szCs w:val="20"/>
              </w:rPr>
              <w:t>3</w:t>
            </w:r>
          </w:p>
        </w:tc>
        <w:tc>
          <w:tcPr>
            <w:tcW w:w="1369" w:type="dxa"/>
            <w:tcBorders>
              <w:top w:val="single" w:sz="12" w:space="0" w:color="000000"/>
              <w:left w:val="single" w:sz="6" w:space="0" w:color="000000"/>
              <w:bottom w:val="single" w:sz="12" w:space="0" w:color="000000"/>
              <w:right w:val="single" w:sz="6" w:space="0" w:color="000000"/>
            </w:tcBorders>
          </w:tcPr>
          <w:p w:rsidR="00286C33" w:rsidRPr="00286C33" w:rsidRDefault="00286C33">
            <w:pPr>
              <w:autoSpaceDE w:val="0"/>
              <w:autoSpaceDN w:val="0"/>
              <w:adjustRightInd w:val="0"/>
              <w:jc w:val="center"/>
              <w:rPr>
                <w:rFonts w:eastAsiaTheme="minorHAnsi"/>
                <w:b/>
                <w:bCs/>
                <w:color w:val="000000"/>
                <w:sz w:val="20"/>
                <w:szCs w:val="20"/>
              </w:rPr>
            </w:pPr>
            <w:r w:rsidRPr="00286C33">
              <w:rPr>
                <w:rFonts w:eastAsiaTheme="minorHAnsi"/>
                <w:b/>
                <w:bCs/>
                <w:color w:val="000000"/>
                <w:sz w:val="20"/>
                <w:szCs w:val="20"/>
              </w:rPr>
              <w:t>4</w:t>
            </w:r>
          </w:p>
        </w:tc>
        <w:tc>
          <w:tcPr>
            <w:tcW w:w="854" w:type="dxa"/>
            <w:tcBorders>
              <w:top w:val="single" w:sz="12" w:space="0" w:color="000000"/>
              <w:left w:val="single" w:sz="6" w:space="0" w:color="000000"/>
              <w:bottom w:val="single" w:sz="12" w:space="0" w:color="000000"/>
              <w:right w:val="single" w:sz="6" w:space="0" w:color="000000"/>
            </w:tcBorders>
          </w:tcPr>
          <w:p w:rsidR="00286C33" w:rsidRPr="00286C33" w:rsidRDefault="00286C33">
            <w:pPr>
              <w:autoSpaceDE w:val="0"/>
              <w:autoSpaceDN w:val="0"/>
              <w:adjustRightInd w:val="0"/>
              <w:jc w:val="center"/>
              <w:rPr>
                <w:rFonts w:eastAsiaTheme="minorHAnsi"/>
                <w:b/>
                <w:bCs/>
                <w:color w:val="000000"/>
                <w:sz w:val="20"/>
                <w:szCs w:val="20"/>
              </w:rPr>
            </w:pPr>
            <w:r w:rsidRPr="00286C33">
              <w:rPr>
                <w:rFonts w:eastAsiaTheme="minorHAnsi"/>
                <w:b/>
                <w:bCs/>
                <w:color w:val="000000"/>
                <w:sz w:val="20"/>
                <w:szCs w:val="20"/>
              </w:rPr>
              <w:t>5</w:t>
            </w:r>
          </w:p>
        </w:tc>
        <w:tc>
          <w:tcPr>
            <w:tcW w:w="1438" w:type="dxa"/>
            <w:tcBorders>
              <w:top w:val="single" w:sz="12" w:space="0" w:color="000000"/>
              <w:left w:val="single" w:sz="6" w:space="0" w:color="000000"/>
              <w:bottom w:val="single" w:sz="12" w:space="0" w:color="000000"/>
              <w:right w:val="single" w:sz="6" w:space="0" w:color="000000"/>
            </w:tcBorders>
          </w:tcPr>
          <w:p w:rsidR="00286C33" w:rsidRPr="00286C33" w:rsidRDefault="00286C33">
            <w:pPr>
              <w:autoSpaceDE w:val="0"/>
              <w:autoSpaceDN w:val="0"/>
              <w:adjustRightInd w:val="0"/>
              <w:jc w:val="center"/>
              <w:rPr>
                <w:rFonts w:eastAsiaTheme="minorHAnsi"/>
                <w:b/>
                <w:bCs/>
                <w:color w:val="000000"/>
                <w:sz w:val="20"/>
                <w:szCs w:val="20"/>
              </w:rPr>
            </w:pPr>
            <w:r w:rsidRPr="00286C33">
              <w:rPr>
                <w:rFonts w:eastAsiaTheme="minorHAnsi"/>
                <w:b/>
                <w:bCs/>
                <w:color w:val="000000"/>
                <w:sz w:val="20"/>
                <w:szCs w:val="20"/>
              </w:rPr>
              <w:t>6</w:t>
            </w:r>
          </w:p>
        </w:tc>
        <w:tc>
          <w:tcPr>
            <w:tcW w:w="1704" w:type="dxa"/>
            <w:tcBorders>
              <w:top w:val="single" w:sz="12" w:space="0" w:color="000000"/>
              <w:left w:val="single" w:sz="6" w:space="0" w:color="000000"/>
              <w:bottom w:val="single" w:sz="12" w:space="0" w:color="000000"/>
              <w:right w:val="single" w:sz="12" w:space="0" w:color="000000"/>
            </w:tcBorders>
          </w:tcPr>
          <w:p w:rsidR="00286C33" w:rsidRPr="00286C33" w:rsidRDefault="00286C33">
            <w:pPr>
              <w:autoSpaceDE w:val="0"/>
              <w:autoSpaceDN w:val="0"/>
              <w:adjustRightInd w:val="0"/>
              <w:jc w:val="center"/>
              <w:rPr>
                <w:rFonts w:eastAsiaTheme="minorHAnsi"/>
                <w:b/>
                <w:bCs/>
                <w:color w:val="000000"/>
                <w:sz w:val="20"/>
                <w:szCs w:val="20"/>
              </w:rPr>
            </w:pPr>
            <w:r w:rsidRPr="00286C33">
              <w:rPr>
                <w:rFonts w:eastAsiaTheme="minorHAnsi"/>
                <w:b/>
                <w:bCs/>
                <w:color w:val="000000"/>
                <w:sz w:val="20"/>
                <w:szCs w:val="20"/>
              </w:rPr>
              <w:t>7</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12"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ОБЩЕГОСУДАРСТВЕННЫЕ ВОПРОСЫ</w:t>
            </w:r>
          </w:p>
        </w:tc>
        <w:tc>
          <w:tcPr>
            <w:tcW w:w="728" w:type="dxa"/>
            <w:tcBorders>
              <w:top w:val="single" w:sz="12"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12"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w:t>
            </w:r>
          </w:p>
        </w:tc>
        <w:tc>
          <w:tcPr>
            <w:tcW w:w="1369" w:type="dxa"/>
            <w:tcBorders>
              <w:top w:val="single" w:sz="12"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0000000000</w:t>
            </w:r>
          </w:p>
        </w:tc>
        <w:tc>
          <w:tcPr>
            <w:tcW w:w="854" w:type="dxa"/>
            <w:tcBorders>
              <w:top w:val="single" w:sz="12"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12"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25 215 596,00</w:t>
            </w:r>
          </w:p>
        </w:tc>
        <w:tc>
          <w:tcPr>
            <w:tcW w:w="1704" w:type="dxa"/>
            <w:tcBorders>
              <w:top w:val="single" w:sz="12"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23 423 832,68</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Функционирование высшего должностного лица субъекта Российской Федерации и муниципального образования</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0000000000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1 522 588,00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1 402 190,40</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Расходы на выплаты по оплате труда  главы Кадыйского муниципального района</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0010000110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1 522 588,00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1 402 190,40</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Фонд оплаты труда государственных (муниципальных) органов</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0010000110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121</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1 185 196,00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1 180 239,12</w:t>
            </w:r>
          </w:p>
        </w:tc>
      </w:tr>
      <w:tr w:rsidR="00286C33" w:rsidRPr="00286C33" w:rsidTr="00903480">
        <w:trPr>
          <w:trHeight w:val="746"/>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0010000110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129</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337 392,00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221 951,28</w:t>
            </w:r>
          </w:p>
        </w:tc>
      </w:tr>
      <w:tr w:rsidR="00286C33" w:rsidRPr="00286C33" w:rsidTr="00903480">
        <w:trPr>
          <w:trHeight w:val="746"/>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0000000000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330 318,00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297 936,36</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Расходы на выплаты по оплате труда работников законодательного органа Кадыйского муниципального района</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0020000110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330 318,00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297 936,36</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Фонд оплаты труда государственных (муниципальных) органов</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0020000110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121</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254 629,00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250 228,52</w:t>
            </w:r>
          </w:p>
        </w:tc>
      </w:tr>
      <w:tr w:rsidR="00286C33" w:rsidRPr="00286C33" w:rsidTr="00903480">
        <w:trPr>
          <w:trHeight w:val="746"/>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0020000110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129</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75 689,00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47 707,84</w:t>
            </w:r>
          </w:p>
        </w:tc>
      </w:tr>
      <w:tr w:rsidR="00286C33" w:rsidRPr="00286C33" w:rsidTr="00903480">
        <w:trPr>
          <w:trHeight w:val="746"/>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0000000000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10 238 324,00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9 378 800,16</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Расходы на выплаты по оплате труда работников органов местного самоуправления</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0050000110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8 396 984,00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7 554 760,16</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Фонд оплаты труда государственных (муниципальных) органов</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0050000110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121</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6 641 996,00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6 641 737,03</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Иные выплаты персоналу государственных (муниципальных) органов, за исключением фонда оплаты труда</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0050000110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122</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5 050,00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4 972,00</w:t>
            </w:r>
          </w:p>
        </w:tc>
      </w:tr>
      <w:tr w:rsidR="00286C33" w:rsidRPr="00286C33" w:rsidTr="00903480">
        <w:trPr>
          <w:trHeight w:val="746"/>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0050000110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129</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1 749 938,00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908 051,13</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 xml:space="preserve"> Расходы на обеспечение функций органов местного самоуправления</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0050000190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490,00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490,00</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0050000190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490,00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490,00</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Осуществление полномочий в области архивного дела за счет субвенции из областного бюджета</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0050072050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750 670,00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750 670,00</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Фонд оплаты труда государственных (муниципальных) органов</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0050072050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121</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555 314,62</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555 314,62</w:t>
            </w:r>
          </w:p>
        </w:tc>
      </w:tr>
      <w:tr w:rsidR="00286C33" w:rsidRPr="00286C33" w:rsidTr="00903480">
        <w:trPr>
          <w:trHeight w:val="746"/>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0050072050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129</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167 706,66</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167 706,66</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0050072050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27 648,72</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27 648,72</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Осуществление полномочий по решению вопросов в сфере трудовых отношений за счет субвенции из областного бюджета</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0050072060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205 700,00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205 700,00</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Фонд оплаты труда государственных (муниципальных) органов</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0050072060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121</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161 103,58</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161 103,58</w:t>
            </w:r>
          </w:p>
        </w:tc>
      </w:tr>
      <w:tr w:rsidR="00286C33" w:rsidRPr="00286C33" w:rsidTr="00903480">
        <w:trPr>
          <w:trHeight w:val="746"/>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0050072060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129</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44 596,42</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44 596,42</w:t>
            </w:r>
          </w:p>
        </w:tc>
      </w:tr>
      <w:tr w:rsidR="00286C33" w:rsidRPr="00286C33" w:rsidTr="00903480">
        <w:trPr>
          <w:trHeight w:val="746"/>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0050072070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225 100,00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225 100,00</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Фонд оплаты труда государственных (муниципальных) органов</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0050072070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121</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178 805,34</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178 805,34</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Иные выплаты персоналу государственных (муниципальных) органов, за исключением фонда оплаты труда</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0050072070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122</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773,00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773,00</w:t>
            </w:r>
          </w:p>
        </w:tc>
      </w:tr>
      <w:tr w:rsidR="00286C33" w:rsidRPr="00286C33" w:rsidTr="00903480">
        <w:trPr>
          <w:trHeight w:val="746"/>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0050072070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129</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45 521,66</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45 521,66</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Осуществление полномочий по организации деятельности административных комиссий за счет субвенции из областного бюджета</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0050072080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24 600,00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24 600,00</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0050072080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24 600,00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24 600,00</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Осуществление полномочий по составлению протоколов об административных правонарушениях за счет субвенции из областного бюджета</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0050072090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17 300,00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17 300,00</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0050072090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17 300,00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17 300,00</w:t>
            </w:r>
          </w:p>
        </w:tc>
      </w:tr>
      <w:tr w:rsidR="00286C33" w:rsidRPr="00286C33" w:rsidTr="00903480">
        <w:trPr>
          <w:trHeight w:val="1308"/>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Осуществление отдельных государственных полномочий по организации и проведению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 их хранению и возврату</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0050072200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2 910,00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2 910,00</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Фонд оплаты труда государственных (муниципальных) органов</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0050072200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121</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2 235,02</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2 235,02</w:t>
            </w:r>
          </w:p>
        </w:tc>
      </w:tr>
      <w:tr w:rsidR="00286C33" w:rsidRPr="00286C33" w:rsidTr="00903480">
        <w:trPr>
          <w:trHeight w:val="746"/>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0050072200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129</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674,98</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674,98</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Осуществление полномочий по организации и осуществлению деятельности по опеке и попечительству.</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0050072220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597 270,00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597 270,00</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Фонд оплаты труда государственных (муниципальных) органов</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0050072220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121</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429 659,97</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429 659,97</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Иные выплаты персоналу государственных (муниципальных) органов, за исключением фонда оплаты труда</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0050072220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122</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497,50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497,50</w:t>
            </w:r>
          </w:p>
        </w:tc>
      </w:tr>
      <w:tr w:rsidR="00286C33" w:rsidRPr="00286C33" w:rsidTr="00903480">
        <w:trPr>
          <w:trHeight w:val="746"/>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0050072220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129</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119 313,25</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119 313,25</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0050072220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47 799,28</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47 799,28</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Субвенции бюджетам поселений на осуществление полномочий по составлению протоколов об административных правонарушениях</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4010172090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17 300,00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Субвенции</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4010172090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530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17 300,00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06</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0000000000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3 484 846,00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3 175 382,89</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 xml:space="preserve"> Расходы на выплаты по оплате труда работников Контрольно-счетной комиссии Кадыйского муниципального района</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06</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0040000110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455 614,00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411 055,78</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Фонд оплаты труда государственных (муниципальных) органов</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06</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0040000110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121</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350 862,00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341 579,56</w:t>
            </w:r>
          </w:p>
        </w:tc>
      </w:tr>
      <w:tr w:rsidR="00286C33" w:rsidRPr="00286C33" w:rsidTr="00903480">
        <w:trPr>
          <w:trHeight w:val="746"/>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06</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0040000110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129</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104 752,00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69 476,22</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Расходы на выплаты по оплате труда работников органов местного самоуправления</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06</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4010300110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2 576 942,00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2 312 046,26</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Фонд оплаты труда государственных (муниципальных) органов</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06</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4010300110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121</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1 988 199,00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1 965 563,80</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Иные выплаты персоналу государственных (муниципальных) органов, за исключением фонда оплаты труда</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06</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4010300110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122</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55,00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54,86</w:t>
            </w:r>
          </w:p>
        </w:tc>
      </w:tr>
      <w:tr w:rsidR="00286C33" w:rsidRPr="00286C33" w:rsidTr="00903480">
        <w:trPr>
          <w:trHeight w:val="746"/>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06</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4010300110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129</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588 688,00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346 427,60</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Расходы на обеспечение функций органов местного самоуправления</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06</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4010300190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452 290,00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452 280,85</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06</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4010300190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445 799,00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445 790,00</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Уплата иных платежей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06</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4010300190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853</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6 491,00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6 490,19</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Обеспечение проведения выборов и референдумов</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0000000000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850 000,00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850 000,00</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Обеспечение проведения выборов и референдумов</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0200020080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850 000,00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850 000,00</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Специальные расходы</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0200020080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880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850 000,00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850 000,00</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Другие общегосударственные вопросы</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0000000000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8 789 520,00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8 319 522,87</w:t>
            </w:r>
          </w:p>
        </w:tc>
      </w:tr>
      <w:tr w:rsidR="00286C33" w:rsidRPr="00286C33" w:rsidTr="00903480">
        <w:trPr>
          <w:trHeight w:val="746"/>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Муниципальная программа "Профессионального развития муниципальных служащих Кадыйского муниципального района Костромской области на 2014-2016 годы"</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0410020210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21 400,00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21 400,00</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0410020210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21 400,00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21 400,00</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Оценка недвижимости, признание прав и регулирование отношений по государственной  и муниципальной собственности</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0900020150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188 710,00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188 709,05</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0900020150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188 710,00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188 709,05</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 xml:space="preserve">Реализация государственных </w:t>
            </w:r>
            <w:proofErr w:type="spellStart"/>
            <w:r w:rsidRPr="00286C33">
              <w:rPr>
                <w:rFonts w:eastAsiaTheme="minorHAnsi"/>
                <w:color w:val="000000"/>
                <w:sz w:val="20"/>
                <w:szCs w:val="20"/>
              </w:rPr>
              <w:t>функций,связанных</w:t>
            </w:r>
            <w:proofErr w:type="spellEnd"/>
            <w:r w:rsidRPr="00286C33">
              <w:rPr>
                <w:rFonts w:eastAsiaTheme="minorHAnsi"/>
                <w:color w:val="000000"/>
                <w:sz w:val="20"/>
                <w:szCs w:val="20"/>
              </w:rPr>
              <w:t xml:space="preserve"> с общегосударственным управлением</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0920020170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7 250,00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7 250,00</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0920020170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7 250,00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7 250,00</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Учреждения по обеспечению хозяйственного и транспортного обслуживания</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0930000590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8 527 160,00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8 057 163,82</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Фонд оплаты труда учреждений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0930000590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111</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2 946 183,00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2 896 803,26</w:t>
            </w:r>
          </w:p>
        </w:tc>
      </w:tr>
      <w:tr w:rsidR="00286C33" w:rsidRPr="00286C33" w:rsidTr="00903480">
        <w:trPr>
          <w:trHeight w:val="746"/>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0930000590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119</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871 735,00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451 663,39</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0930000590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4 337 010,00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4 336 514,15</w:t>
            </w:r>
          </w:p>
        </w:tc>
      </w:tr>
      <w:tr w:rsidR="00286C33" w:rsidRPr="00286C33" w:rsidTr="00903480">
        <w:trPr>
          <w:trHeight w:val="1498"/>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0930000590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831</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48 150,00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48 140,08</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Уплата налога на имущество организаций и земельного налога</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0930000590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851</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12 710,00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12 682,00</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Уплата прочих налогов, сборов</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0930000590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852</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49 720,00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49 719,00</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Уплата иных платежей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0930000590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853</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261 652,00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261 641,94</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 xml:space="preserve">МП "Поддержка социально ориентированных </w:t>
            </w:r>
            <w:proofErr w:type="spellStart"/>
            <w:r w:rsidRPr="00286C33">
              <w:rPr>
                <w:rFonts w:eastAsiaTheme="minorHAnsi"/>
                <w:color w:val="000000"/>
                <w:sz w:val="20"/>
                <w:szCs w:val="20"/>
              </w:rPr>
              <w:t>некомерческих</w:t>
            </w:r>
            <w:proofErr w:type="spellEnd"/>
            <w:r w:rsidRPr="00286C33">
              <w:rPr>
                <w:rFonts w:eastAsiaTheme="minorHAnsi"/>
                <w:color w:val="000000"/>
                <w:sz w:val="20"/>
                <w:szCs w:val="20"/>
              </w:rPr>
              <w:t xml:space="preserve"> организаций в Кадыйском муниципальном районе на 2017-2019 годы"</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4000020310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45 000,00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45 000,00</w:t>
            </w:r>
          </w:p>
        </w:tc>
      </w:tr>
      <w:tr w:rsidR="00286C33" w:rsidRPr="00286C33" w:rsidTr="00903480">
        <w:trPr>
          <w:trHeight w:val="1498"/>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4000020310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633</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45 000,00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45 000,00</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НАЦИОНАЛЬНАЯ ЭКОНОМИКА</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0000000000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72 324 510,00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70 541 336,96</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Сельское хозяйство и рыболовство</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05</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0000000000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686 450,00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686 450,00</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proofErr w:type="spellStart"/>
            <w:r w:rsidRPr="00286C33">
              <w:rPr>
                <w:rFonts w:eastAsiaTheme="minorHAnsi"/>
                <w:color w:val="000000"/>
                <w:sz w:val="20"/>
                <w:szCs w:val="20"/>
              </w:rPr>
              <w:t>Осущесвление</w:t>
            </w:r>
            <w:proofErr w:type="spellEnd"/>
            <w:r w:rsidRPr="00286C33">
              <w:rPr>
                <w:rFonts w:eastAsiaTheme="minorHAnsi"/>
                <w:color w:val="000000"/>
                <w:sz w:val="20"/>
                <w:szCs w:val="20"/>
              </w:rPr>
              <w:t xml:space="preserve"> органами местного самоуправления государственных полномочий в сфере АПК за счет субвенции из областного бюджета</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05</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0050072010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634 400,00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634 400,00</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Фонд оплаты труда государственных (муниципальных) органов</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05</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0050072010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121</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468 655,68</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468 655,68</w:t>
            </w:r>
          </w:p>
        </w:tc>
      </w:tr>
      <w:tr w:rsidR="00286C33" w:rsidRPr="00286C33" w:rsidTr="00903480">
        <w:trPr>
          <w:trHeight w:val="746"/>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05</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0050072010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129</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153 385,61</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153 385,61</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05</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0050072010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12 358,71</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12 358,71</w:t>
            </w:r>
          </w:p>
        </w:tc>
      </w:tr>
      <w:tr w:rsidR="00286C33" w:rsidRPr="00286C33" w:rsidTr="00903480">
        <w:trPr>
          <w:trHeight w:val="418"/>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05</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4360020230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17 950,00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17 950,00</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05</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4360020230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17 950,00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17 950,00</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Мероприятия в области сельского хозяйства</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05</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4360020300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10 000,00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10 000,00</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05</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4360020300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10 000,00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10 000,00</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05</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4360072110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24 100,00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24 100,00</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05</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4360072110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24 100,00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24 100,00</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Транспорт</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08</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0000000000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1 916 770,00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1 916 768,00</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Отдельные мероприятия в области автомобильного транспорта</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08</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3030020090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1 916 770,00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1 916 768,00</w:t>
            </w:r>
          </w:p>
        </w:tc>
      </w:tr>
      <w:tr w:rsidR="00286C33" w:rsidRPr="00286C33" w:rsidTr="00903480">
        <w:trPr>
          <w:trHeight w:val="746"/>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08</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3030020090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811</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1 916 770,00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1 916 768,00</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Дорожное хозяйство (дорожные фонды)</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09</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0000000000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69 306 090,00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67 523 032,16</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Содержание и ремонт автомобильных дорог общего пользования</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09</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3150020020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1 735 600,00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950 291,06</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09</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3150020020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1 735 600,00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950 291,06</w:t>
            </w:r>
          </w:p>
        </w:tc>
      </w:tr>
      <w:tr w:rsidR="00286C33" w:rsidRPr="00286C33" w:rsidTr="00903480">
        <w:trPr>
          <w:trHeight w:val="746"/>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Строительство и реконструкция автомобильных дорог общего пользования в рамках мероприятий на обеспечение устойчивого развития сельских территорий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09</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40000L5670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60 070 490,00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59 072 741,10</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Бюджетные инвестиции в объекты капитального строительства государственной (муниципальной) собственности</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09</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40000L5670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414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60 070 490,00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59 072 741,10</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Иные межбюджетные трансферты</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09</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4010173010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7 500 000,00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7 500 000,00</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Иные межбюджетные трансферты</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09</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4010173010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540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7 500 000,00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7 500 000,00</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Другие вопросы в области национальной экономики</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0000000000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415 200,00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415 086,80</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Мероприятия по землеустройству и землепользованию</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3400020030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32 000,00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32 000,00</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3400020030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32 000,00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32 000,00</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Другие мероприятия в области национальной экономики</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3400020040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7 500,00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7 500,00</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3400020040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7 500,00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7 500,00</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Иные межбюджетные трансферты по решению вопросов местного значения в соответствии с заключенными соглашениями</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4010173020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375 700,00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375 586,80</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Иные межбюджетные трансферты</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4010173020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540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375 700,00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375 586,80</w:t>
            </w:r>
          </w:p>
        </w:tc>
      </w:tr>
      <w:tr w:rsidR="00286C33" w:rsidRPr="00286C33" w:rsidTr="00903480">
        <w:trPr>
          <w:trHeight w:val="31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nil"/>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ЖИЛИЩНО-КОММУНАЛЬНОЕ ХОЗЯЙСТВО Жилищное хозяйство</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05</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0000000000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1 395 086,00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1 279 671,05</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nil"/>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05</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0000000000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137 701,00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137 691,62</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Мероприятия в области жилищного хозяйства</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05</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3600020050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137 701,00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137 691,62</w:t>
            </w:r>
          </w:p>
        </w:tc>
      </w:tr>
      <w:tr w:rsidR="00286C33" w:rsidRPr="00286C33" w:rsidTr="00903480">
        <w:trPr>
          <w:trHeight w:val="746"/>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05</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3600020050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811</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137 701,00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137 691,62</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Коммунальное хозяйство</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05</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0000000000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1 144 285,00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1 028 879,43</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Мероприятия в области коммунального хозяйства</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05</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3610020060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504 475,00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504 441,99</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05</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3610020060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504 475,00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504 441,99</w:t>
            </w:r>
          </w:p>
        </w:tc>
      </w:tr>
      <w:tr w:rsidR="00286C33" w:rsidRPr="00286C33" w:rsidTr="00903480">
        <w:trPr>
          <w:trHeight w:val="746"/>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Расходные обязательства, возникшие при реализации проектов развития, основанных на общественных инициативах, в номинации "Местные инициативы".</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05</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36100S1300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639 810,00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524 437,44</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05</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36100S1300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639 810,00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524 437,44</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Благоустройство</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05</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0000000000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113 100,00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113 100,00</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Прочие мероприятия по благоустройству поселений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05</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5000020110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113 100,00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113 100,00</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05</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5000020110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113 100,00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113 100,00</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ОХРАНА ОКРУЖАЮЩЕЙ СРЕДЫ</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06</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0000000000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35 700,00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35 700,00</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Охрана объектов растительного и животного мира и среды их обитания</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06</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0000000000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35 700,00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35 700,00</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 xml:space="preserve">Мероприятия в области охраны окружающей среды </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06</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4100020100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35 700,00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35 700,00</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06</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4100020100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29 700,00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29 700,00</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Иные выплаты населению</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06</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4100020100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360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6 000,00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6 000,00</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ОБРАЗОВАНИЕ</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0000000000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134 139 829,00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127 214 854,28</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Дошкольное образование</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0000000000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23 874 122,00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23 046 775,91</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Противодействие терроризму и экстремизму на 2017-2019 годы</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4000020250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3 000,00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3 000,00</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4000020250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3 000,00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3 000,00</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Развитие системы образования</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4000020280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1 940 470,00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1 940 146,76</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4000020280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1 940 470,00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1 940 146,76</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Расходы на обеспечение деятельности (оказание услуг) детских дошкольных учреждений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4200000590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9 306 256,00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8 479 328,93</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Фонд оплаты труда учреждений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4200000590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111</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5 251 112,00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5 247 926,36</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Иные выплаты персоналу учреждений, за исключением фонда оплаты труда</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4200000590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112</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5 394,00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5 394,00</w:t>
            </w:r>
          </w:p>
        </w:tc>
      </w:tr>
      <w:tr w:rsidR="00286C33" w:rsidRPr="00286C33" w:rsidTr="00903480">
        <w:trPr>
          <w:trHeight w:val="746"/>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4200000590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119</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1 345 514,00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522 446,28</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4200000590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2 340 781,00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2 340 486,08</w:t>
            </w:r>
          </w:p>
        </w:tc>
      </w:tr>
      <w:tr w:rsidR="00286C33" w:rsidRPr="00286C33" w:rsidTr="00903480">
        <w:trPr>
          <w:trHeight w:val="1498"/>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4200000590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831</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253 072,00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252 791,90</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Уплата налога на имущество организаций и земельного налога</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4200000590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851</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32 824,00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32 813,00</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Уплата прочих налогов, сборов</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4200000590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852</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1 007,00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1 000,00</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Уплата иных платежей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4200000590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853</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76 552,00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76 471,31</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4200000591</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2 277 396,00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2 277 300,22</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4200000591</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2 277 396,00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2 277 300,22</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Реализация образовательных программ дошкольного образования в муниципальных дошкольных образовательных организациях</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4200072100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10 347 000,00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10 347 000,00</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Фонд оплаты труда учреждений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4200072100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111</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7 700 859,05</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7 700 859,05</w:t>
            </w:r>
          </w:p>
        </w:tc>
      </w:tr>
      <w:tr w:rsidR="00286C33" w:rsidRPr="00286C33" w:rsidTr="00903480">
        <w:trPr>
          <w:trHeight w:val="746"/>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4200072100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119</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2 498 540,95</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2 498 540,95</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4200072100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147 600,00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147 600,00</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Общее образование</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0000000000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97 266 385,00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92 961 832,32</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Бюджетные инвестиции в объекты капитального строительства муниципальной собственности за счет средств местного бюджета</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1020020220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5 811 500,00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5 811 390,32</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Бюджетные инвестиции в объекты капитального строительства государственной (муниципальной) собственности</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1020020220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414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5 811 500,00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5 811 390,32</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Бюджетные инвестиции в объекты капитального строительства муниципальной собственности за счет субсидии из областного бюджета</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1020071080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13 090 000,00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13 027 645,06</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Бюджетные инвестиции в объекты капитального строительства государственной (муниципальной) собственности</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1020071080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414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13 090 000,00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13 027 645,06</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4000020261</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15 500,00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15 500,00</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4000020261</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15 500,00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15 500,00</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Развитие системы образования</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4000020280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6 405 633,00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6 403 528,53</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Иные выплаты персоналу учреждений, за исключением фонда оплаты труда</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4000020280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112</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16 994,00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16 859,00</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4000020280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6 388 639,00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6 386 669,53</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Развитие физической культуры и спорта в Кадыйском районе на 2016-2020 годы</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40000L4953</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31 439,00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31 439,00</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40000L4953</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31 439,00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31 439,00</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 xml:space="preserve">Школы-детские </w:t>
            </w:r>
            <w:proofErr w:type="spellStart"/>
            <w:r w:rsidRPr="00286C33">
              <w:rPr>
                <w:rFonts w:eastAsiaTheme="minorHAnsi"/>
                <w:color w:val="000000"/>
                <w:sz w:val="20"/>
                <w:szCs w:val="20"/>
              </w:rPr>
              <w:t>сады,школы</w:t>
            </w:r>
            <w:proofErr w:type="spellEnd"/>
            <w:r w:rsidRPr="00286C33">
              <w:rPr>
                <w:rFonts w:eastAsiaTheme="minorHAnsi"/>
                <w:color w:val="000000"/>
                <w:sz w:val="20"/>
                <w:szCs w:val="20"/>
              </w:rPr>
              <w:t xml:space="preserve"> </w:t>
            </w:r>
            <w:proofErr w:type="spellStart"/>
            <w:r w:rsidRPr="00286C33">
              <w:rPr>
                <w:rFonts w:eastAsiaTheme="minorHAnsi"/>
                <w:color w:val="000000"/>
                <w:sz w:val="20"/>
                <w:szCs w:val="20"/>
              </w:rPr>
              <w:t>начальные,неполные</w:t>
            </w:r>
            <w:proofErr w:type="spellEnd"/>
            <w:r w:rsidRPr="00286C33">
              <w:rPr>
                <w:rFonts w:eastAsiaTheme="minorHAnsi"/>
                <w:color w:val="000000"/>
                <w:sz w:val="20"/>
                <w:szCs w:val="20"/>
              </w:rPr>
              <w:t xml:space="preserve"> средние и средние</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4210000590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26 062 890,00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21 891 465,11</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Фонд оплаты труда учреждений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4210000590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111</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14 931 567,00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14 881 548,08</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Иные выплаты персоналу учреждений, за исключением фонда оплаты труда</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4210000590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112</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12 740,00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12 537,00</w:t>
            </w:r>
          </w:p>
        </w:tc>
      </w:tr>
      <w:tr w:rsidR="00286C33" w:rsidRPr="00286C33" w:rsidTr="00903480">
        <w:trPr>
          <w:trHeight w:val="746"/>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4210000590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119</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4 245 504,00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126 878,09</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4210000590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5 507 642,00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5 506 399,28</w:t>
            </w:r>
          </w:p>
        </w:tc>
      </w:tr>
      <w:tr w:rsidR="00286C33" w:rsidRPr="00286C33" w:rsidTr="00903480">
        <w:trPr>
          <w:trHeight w:val="1498"/>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4210000590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831</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860 588,00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860 389,40</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Уплата налога на имущество организаций и земельного налога</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4210000590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851</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279 389,00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279 244,61</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Уплата прочих налогов, сборов</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4210000590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852</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115 921,00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115 069,00</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Уплата иных платежей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4210000590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853</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109 539,00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109 399,65</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Расходы на обеспечение деятельности школ за счет платных услуг и безвозмездных поступлений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4210000591</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2 728 881,00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2 728 770,80</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4210000591</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2 728 881,00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2 728 770,80</w:t>
            </w:r>
          </w:p>
        </w:tc>
      </w:tr>
      <w:tr w:rsidR="00286C33" w:rsidRPr="00286C33" w:rsidTr="00903480">
        <w:trPr>
          <w:trHeight w:val="746"/>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 xml:space="preserve">Реализация основных общеобразовательных программ в муниципальных </w:t>
            </w:r>
            <w:proofErr w:type="spellStart"/>
            <w:r w:rsidRPr="00286C33">
              <w:rPr>
                <w:rFonts w:eastAsiaTheme="minorHAnsi"/>
                <w:color w:val="000000"/>
                <w:sz w:val="20"/>
                <w:szCs w:val="20"/>
              </w:rPr>
              <w:t>общеобразоват</w:t>
            </w:r>
            <w:proofErr w:type="spellEnd"/>
            <w:r w:rsidRPr="00286C33">
              <w:rPr>
                <w:rFonts w:eastAsiaTheme="minorHAnsi"/>
                <w:color w:val="000000"/>
                <w:sz w:val="20"/>
                <w:szCs w:val="20"/>
              </w:rPr>
              <w:t xml:space="preserve"> организациях за счет субвенции из областного бюджета</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4210072030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41 292 400,00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41 292 400,00</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Фонд оплаты труда учреждений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4210072030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111</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30 771 903,65</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30 771 903,65</w:t>
            </w:r>
          </w:p>
        </w:tc>
      </w:tr>
      <w:tr w:rsidR="00286C33" w:rsidRPr="00286C33" w:rsidTr="00903480">
        <w:trPr>
          <w:trHeight w:val="746"/>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4210072030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119</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9 555 162,78</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9 555 162,78</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4210072030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965 333,57</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965 333,57</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Организация отдыха детей в каникулярное время за счет субсидий из областного бюджета</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4320071020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326 160,00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326 160,00</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4320071020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326 160,00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326 160,00</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 xml:space="preserve">Организация и обеспечение отдыха и оздоровления детей в части </w:t>
            </w:r>
            <w:proofErr w:type="spellStart"/>
            <w:r w:rsidRPr="00286C33">
              <w:rPr>
                <w:rFonts w:eastAsiaTheme="minorHAnsi"/>
                <w:color w:val="000000"/>
                <w:sz w:val="20"/>
                <w:szCs w:val="20"/>
              </w:rPr>
              <w:t>софинансирования</w:t>
            </w:r>
            <w:proofErr w:type="spellEnd"/>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43200S1020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105 120,00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105 120,00</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43200S1020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105 120,00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105 120,00</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питание отдельных категорий учащихся муниципальных общеобразовательных организаций за счет субсидий из областного бюджета</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4360071320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683 510,00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615 086,50</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4360071320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683 510,00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615 086,50</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Питание отдельных категорий учащихся муниципальных общеобразовательных организаций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43600S1320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713 352,00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713 327,00</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02</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43600S1320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713 352,00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713 327,00</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Дополнительное образование детей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0000000000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6 677 717,00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5 833 516,71</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Развитие культуры и туризма в Кадыйском муниципальном районе на 2016-2020 годы</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40000L0140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31 820,00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31 763,10</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40000L0140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31 820,00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31 763,10</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Расходы на обеспечение деятельности учреждений по внешкольной работе с детьми</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4230000590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6 549 817,00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5 705 781,98</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Фонд оплаты труда учреждений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4230000590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111</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4 196 792,00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4 116 048,62</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Иные выплаты персоналу учреждений, за исключением фонда оплаты труда</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4230000590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112</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4 700,00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4 694,00</w:t>
            </w:r>
          </w:p>
        </w:tc>
      </w:tr>
      <w:tr w:rsidR="00286C33" w:rsidRPr="00286C33" w:rsidTr="00903480">
        <w:trPr>
          <w:trHeight w:val="746"/>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4230000590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119</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1 257 510,00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497 025,95</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4230000590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1 028 865,00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1 026 129,78</w:t>
            </w:r>
          </w:p>
        </w:tc>
      </w:tr>
      <w:tr w:rsidR="00286C33" w:rsidRPr="00286C33" w:rsidTr="00903480">
        <w:trPr>
          <w:trHeight w:val="1498"/>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4230000590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831</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33 180,00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33 169,78</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Уплата налога на имущество организаций и земельного налога</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4230000590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851</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7 280,00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7 245,00</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Уплата прочих налогов, сборов</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4230000590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852</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4 750,00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4 750,00</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Уплата иных платежей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4230000590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853</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16 740,00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16 718,85</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Расходы на обеспечение деятельности учреждений по внешкольной работе с детьми за счет платных услуг и безвозмездных учреждений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4230000591</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96 080,00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95 971,63</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4230000591</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96 080,00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95 971,63</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Молодежная политика</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0000000000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310 666,00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225 102,06</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proofErr w:type="spellStart"/>
            <w:r w:rsidRPr="00286C33">
              <w:rPr>
                <w:rFonts w:eastAsiaTheme="minorHAnsi"/>
                <w:color w:val="000000"/>
                <w:sz w:val="20"/>
                <w:szCs w:val="20"/>
              </w:rPr>
              <w:t>ОРганизационно-воспитательная</w:t>
            </w:r>
            <w:proofErr w:type="spellEnd"/>
            <w:r w:rsidRPr="00286C33">
              <w:rPr>
                <w:rFonts w:eastAsiaTheme="minorHAnsi"/>
                <w:color w:val="000000"/>
                <w:sz w:val="20"/>
                <w:szCs w:val="20"/>
              </w:rPr>
              <w:t xml:space="preserve"> работа с молодежью</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4310000590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310 666,00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225 102,06</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Фонд оплаты труда учреждений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4310000590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111</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238 607,00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221 669,20</w:t>
            </w:r>
          </w:p>
        </w:tc>
      </w:tr>
      <w:tr w:rsidR="00286C33" w:rsidRPr="00286C33" w:rsidTr="00903480">
        <w:trPr>
          <w:trHeight w:val="746"/>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4310000590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119</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72 059,00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3 432,86</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Другие вопросы в области образования</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09</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0000000000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6 010 939,00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5 147 627,28</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Расходы на выплаты по оплате труда работников органов местного самоуправления</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09</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0050000110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1 369 369,00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1 015 439,28</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Фонд оплаты труда государственных (муниципальных) органов</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09</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0050000110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121</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1 051 743,00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990 662,61</w:t>
            </w:r>
          </w:p>
        </w:tc>
      </w:tr>
      <w:tr w:rsidR="00286C33" w:rsidRPr="00286C33" w:rsidTr="00903480">
        <w:trPr>
          <w:trHeight w:val="746"/>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09</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0050000110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129</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317 626,00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24 776,67</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Противодействие терроризму и экстремизму на 2017-2019 годы</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09</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4000020250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2 000,00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2 000,00</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09</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4000020250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2 000,00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2 000,00</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Развитие системы образования</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09</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4000020280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251 890,00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251 860,79</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Иные выплаты персоналу учреждений, за исключением фонда оплаты труда</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09</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4000020280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112</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2 520,00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2 520,00</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09</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4000020280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249 370,00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249 340,79</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Расходы на обеспечение деятельности методических кабинетов и централизованных бухгалтерий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09</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4520000590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4 387 680,00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3 878 327,21</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Фонд оплаты труда учреждений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09</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4520000590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111</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2 998 594,00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2 996 961,56</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Иные выплаты персоналу учреждений, за исключением фонда оплаты труда</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09</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4520000590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112</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51 400,00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51 276,00</w:t>
            </w:r>
          </w:p>
        </w:tc>
      </w:tr>
      <w:tr w:rsidR="00286C33" w:rsidRPr="00286C33" w:rsidTr="00903480">
        <w:trPr>
          <w:trHeight w:val="746"/>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09</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4520000590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119</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894 616,00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387 172,78</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09</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4520000590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430 390,00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430 241,58</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Уплата иных платежей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07</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09</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4520000590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853</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12 680,00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12 675,29</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КУЛЬТУРА, КИНЕМАТОГРАФИЯ</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08</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0000000000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19 995 072,00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18 006 290,07</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Культура</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08</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0000000000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17 810 813,00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16 170 760,84</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Развитие культуры и туризма в Кадыйском муниципальном районе на 2016-2020 годы</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08</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40000L0140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413 740,00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413 208,13</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08</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40000L0140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413 740,00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413 208,13</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Обеспечение развития и укрепления материально-технической базы домов культуры</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08</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40000L4670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307 000,00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306 998,26</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08</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40000L4670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307 000,00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306 998,26</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Поддержка отрасли культура</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08</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40000L519Ф</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109 900,00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109 900,00</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08</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40000L519Ф</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109 900,00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109 900,00</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Учреждения культуры и мероприятия в сфере культуры и кинематографии</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08</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4400000590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9 760 347,00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9 158 365,60</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Фонд оплаты труда учреждений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08</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4400000590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111</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7 235 425,00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7 235 287,70</w:t>
            </w:r>
          </w:p>
        </w:tc>
      </w:tr>
      <w:tr w:rsidR="00286C33" w:rsidRPr="00286C33" w:rsidTr="00903480">
        <w:trPr>
          <w:trHeight w:val="746"/>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08</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4400000590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119</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2 053 782,00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1 452 063,23</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08</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4400000590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376 630,00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376 553,90</w:t>
            </w:r>
          </w:p>
        </w:tc>
      </w:tr>
      <w:tr w:rsidR="00286C33" w:rsidRPr="00286C33" w:rsidTr="00903480">
        <w:trPr>
          <w:trHeight w:val="1498"/>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08</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4400000590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831</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7 620,00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7 587,00</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Уплата налога на имущество организаций и земельного налога</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08</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4400000590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851</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17 390,00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17 390,00</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Уплата иных платежей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08</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4400000590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853</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69 500,00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69 483,77</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 xml:space="preserve">Расходы на обеспечение деятельности учреждений культуры за счет платных услуг и безвозмездных поступлений </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08</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4400000591</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185 210,00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185 053,49</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Фонд оплаты труда учреждений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08</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4400000591</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111</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43 936,00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43 904,69</w:t>
            </w:r>
          </w:p>
        </w:tc>
      </w:tr>
      <w:tr w:rsidR="00286C33" w:rsidRPr="00286C33" w:rsidTr="00903480">
        <w:trPr>
          <w:trHeight w:val="746"/>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08</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4400000591</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119</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13 304,00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13 259,20</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08</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4400000591</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127 970,00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127 889,60</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Музеи и постоянные выставки</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08</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4410000590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2 679 132,00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2 304 864,53</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Фонд оплаты труда учреждений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08</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4410000590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111</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1 829 080,00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1 828 631,73</w:t>
            </w:r>
          </w:p>
        </w:tc>
      </w:tr>
      <w:tr w:rsidR="00286C33" w:rsidRPr="00286C33" w:rsidTr="00903480">
        <w:trPr>
          <w:trHeight w:val="746"/>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08</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4410000590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119</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539 902,00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166 277,50</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08</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4410000590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285 620,00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285 499,72</w:t>
            </w:r>
          </w:p>
        </w:tc>
      </w:tr>
      <w:tr w:rsidR="00286C33" w:rsidRPr="00286C33" w:rsidTr="00903480">
        <w:trPr>
          <w:trHeight w:val="1498"/>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08</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4410000590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831</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17 030,00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17 028,57</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Уплата прочих налогов, сборов</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08</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4410000590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852</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2 000,00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2 000,00</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Уплата иных платежей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08</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4410000590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853</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5 500,00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5 427,01</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 xml:space="preserve">Расходы на обеспечение деятельности музеев и постоянных выставок за </w:t>
            </w:r>
            <w:proofErr w:type="spellStart"/>
            <w:r w:rsidRPr="00286C33">
              <w:rPr>
                <w:rFonts w:eastAsiaTheme="minorHAnsi"/>
                <w:color w:val="000000"/>
                <w:sz w:val="20"/>
                <w:szCs w:val="20"/>
              </w:rPr>
              <w:t>сче</w:t>
            </w:r>
            <w:proofErr w:type="spellEnd"/>
            <w:r w:rsidRPr="00286C33">
              <w:rPr>
                <w:rFonts w:eastAsiaTheme="minorHAnsi"/>
                <w:color w:val="000000"/>
                <w:sz w:val="20"/>
                <w:szCs w:val="20"/>
              </w:rPr>
              <w:t xml:space="preserve"> платных услуг и безвозмездных поступлений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08</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4410000591</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38 550,00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38 391,60</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08</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4410000591</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38 550,00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38 391,60</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Библиотеки</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08</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4420000590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4 316 934,00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3 653 979,23</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Фонд оплаты труда учреждений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08</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4420000590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111</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3 263 575,00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3 263 138,36</w:t>
            </w:r>
          </w:p>
        </w:tc>
      </w:tr>
      <w:tr w:rsidR="00286C33" w:rsidRPr="00286C33" w:rsidTr="00903480">
        <w:trPr>
          <w:trHeight w:val="746"/>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08</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4420000590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119</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905 139,00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242 783,83</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08</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4420000590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136 730,00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136 655,51</w:t>
            </w:r>
          </w:p>
        </w:tc>
      </w:tr>
      <w:tr w:rsidR="00286C33" w:rsidRPr="00286C33" w:rsidTr="00903480">
        <w:trPr>
          <w:trHeight w:val="1498"/>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08</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4420000590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831</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6 690,00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6 661,00</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Уплата прочих налогов, сборов</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08</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4420000590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852</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3 000,00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3 000,00</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Уплата иных платежей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08</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4420000590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853</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1 800,00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1 740,53</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Другие вопросы в области культуры, кинематографии</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08</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0000000000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2 184 259,00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1 835 529,23</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Расходы на выплаты по оплате труда работников органов местного самоуправления</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08</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0050000110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1 348 460,00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1 128 038,13</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Фонд оплаты труда государственных (муниципальных) органов</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08</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0050000110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121</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1 045 923,00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1 045 921,18</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Иные выплаты персоналу государственных (муниципальных) органов, за исключением фонда оплаты труда</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08</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0050000110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122</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2 000,00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1 940,50</w:t>
            </w:r>
          </w:p>
        </w:tc>
      </w:tr>
      <w:tr w:rsidR="00286C33" w:rsidRPr="00286C33" w:rsidTr="00903480">
        <w:trPr>
          <w:trHeight w:val="746"/>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08</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0050000110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129</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300 537,00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80 176,45</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 xml:space="preserve"> Расходы на обеспечение функций органов местного самоуправления</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08</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0050000190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3 500,00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3 452,46</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Уплата иных платежей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08</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0050000190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853</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3 500,00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3 452,46</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Расходы на обеспечение деятельности методических кабинетов и централизованных бухгалтерий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08</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4520000590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832 299,00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704 038,64</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Фонд оплаты труда учреждений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08</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4520000590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111</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543 185,00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539 280,13</w:t>
            </w:r>
          </w:p>
        </w:tc>
      </w:tr>
      <w:tr w:rsidR="00286C33" w:rsidRPr="00286C33" w:rsidTr="00903480">
        <w:trPr>
          <w:trHeight w:val="746"/>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08</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4520000590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119</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160 714,00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36 646,91</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08</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4520000590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126 800,00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126 538,28</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Уплата иных платежей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08</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04</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4520000590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853</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1 600,00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1 573,32</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СОЦИАЛЬНАЯ ПОЛИТИКА</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10</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0000000000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1 962 207,00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1 511 567,84</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Пенсионное обеспечение</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10</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0000000000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177 320,00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177 316,81</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Муниципальные доплаты к пенсиям</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10</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5020082020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177 320,00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177 316,81</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Иные пенсии, социальные доплаты к пенсиям</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10</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5020082020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312</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177 320,00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177 316,81</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Социальное обеспечение населения</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10</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0000000000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1 784 887,00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1 334 251,03</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Социальное пособие на погребение и возмещение стоимости услуг, предоставляемых согласно гарантированному перечню услуг по погребению.</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10</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5020072230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89 600,00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59 464,70</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Пособия, компенсации, меры социальной поддержки по публичным нормативным обязательствам</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10</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5020072230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313</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89 600,00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59 464,70</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Социальная поддержка населения</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10</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5020082030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124 000,00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124 000,00</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Пособия, компенсации, меры социальной поддержки по публичным нормативным обязательствам</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10</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5020082030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313</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36 000,00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36 000,00</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Иные выплаты населению</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10</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5020082030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360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88 000,00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88 000,00</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Реализация мероприятий по обеспечению жильем молодых семей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10</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62700L4970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1 571 287,00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1 150 786,33</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Субсидии гражданам на приобретение жилья</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10</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62700L4970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322</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1 571 287,00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1 150 786,33</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ФИЗИЧЕСКАЯ КУЛЬТУРА И СПОРТ</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0000000000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177 880,00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177 785,61</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Физическая культура</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0000000000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177 880,00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177 785,61</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Развитие физической культуры и спорта в Кадыйском районе на 2016-2020 годы</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40000L4953</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177 880,00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177 785,61</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Прочая закупка товаров, работ и услуг для обеспечения государственных (муниципальных) нужд</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11</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40000L4953</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244</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177 880,00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177 785,61</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ОБСЛУЖИВАНИЕ ГОСУДАРСТВЕННОГО И МУНИЦИПАЛЬНОГО ДОЛГА</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13</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0000000000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1 124 812,00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1 124 811,73</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Обслуживание государственного внутреннего и муниципального долга</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13</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0000000000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1 124 812,00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1 124 811,73</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Процентные платежи по муниципальному долгу</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13</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0650020120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1 093 100,00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1 093 099,98</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Обслуживание муниципального долга</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13</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0650020120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730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1 093 100,00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1 093 099,98</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Процентные платежи по муниципальному долгу</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13</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4010220120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31 712,00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31 711,75</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Обслуживание муниципального долга</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13</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4010220120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730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31 712,00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31 711,75</w:t>
            </w:r>
          </w:p>
        </w:tc>
      </w:tr>
      <w:tr w:rsidR="00286C33" w:rsidRPr="00286C33" w:rsidTr="00903480">
        <w:trPr>
          <w:trHeight w:val="13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МЕЖБЮДЖЕТНЫЕ ТРАНСФЕРТЫ ОБЩЕГО ХАРАКТЕРА БЮДЖЕТАМ БЮДЖЕТНОЙ СИСТЕМЫ РОССИЙСКОЙ ФЕДЕРАЦИИ</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14</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0000000000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11 758 000,00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11 210 108,00</w:t>
            </w:r>
          </w:p>
        </w:tc>
      </w:tr>
      <w:tr w:rsidR="00286C33" w:rsidRPr="00286C33" w:rsidTr="00903480">
        <w:trPr>
          <w:trHeight w:val="562"/>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14</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0000000000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4 358 000,00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4 358 000,00</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Дотация на выравнивание бюджетной обеспеченности</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14</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4010170010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4 358 000,00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4 358 000,00</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Дотации на выравнивание бюджетной обеспеченности</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14</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01</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4010170010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511</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4 358 000,00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4 358 000,00</w:t>
            </w:r>
          </w:p>
        </w:tc>
      </w:tr>
      <w:tr w:rsidR="00286C33" w:rsidRPr="00286C33" w:rsidTr="00903480">
        <w:trPr>
          <w:trHeight w:val="374"/>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Прочие межбюджетные трансферты общего характера</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14</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0000000000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7 400 000,00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6 852 108,00</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6"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Иные межбюджетные трансферты</w:t>
            </w:r>
          </w:p>
        </w:tc>
        <w:tc>
          <w:tcPr>
            <w:tcW w:w="728"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14</w:t>
            </w:r>
          </w:p>
        </w:tc>
        <w:tc>
          <w:tcPr>
            <w:tcW w:w="62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03</w:t>
            </w:r>
          </w:p>
        </w:tc>
        <w:tc>
          <w:tcPr>
            <w:tcW w:w="1369"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4010173010</w:t>
            </w:r>
          </w:p>
        </w:tc>
        <w:tc>
          <w:tcPr>
            <w:tcW w:w="854" w:type="dxa"/>
            <w:tcBorders>
              <w:top w:val="single" w:sz="6" w:space="0" w:color="000000"/>
              <w:left w:val="single" w:sz="6" w:space="0" w:color="000000"/>
              <w:bottom w:val="single" w:sz="6"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000</w:t>
            </w:r>
          </w:p>
        </w:tc>
        <w:tc>
          <w:tcPr>
            <w:tcW w:w="1438" w:type="dxa"/>
            <w:tcBorders>
              <w:top w:val="single" w:sz="6" w:space="0" w:color="000000"/>
              <w:left w:val="single" w:sz="6"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7 400 000,00</w:t>
            </w:r>
          </w:p>
        </w:tc>
        <w:tc>
          <w:tcPr>
            <w:tcW w:w="1704" w:type="dxa"/>
            <w:tcBorders>
              <w:top w:val="single" w:sz="6" w:space="0" w:color="000000"/>
              <w:left w:val="single" w:sz="12" w:space="0" w:color="000000"/>
              <w:bottom w:val="single" w:sz="6"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6 852 108,00</w:t>
            </w:r>
          </w:p>
        </w:tc>
      </w:tr>
      <w:tr w:rsidR="00286C33" w:rsidRPr="00286C33" w:rsidTr="00903480">
        <w:trPr>
          <w:trHeight w:val="199"/>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p>
        </w:tc>
        <w:tc>
          <w:tcPr>
            <w:tcW w:w="4099" w:type="dxa"/>
            <w:tcBorders>
              <w:top w:val="single" w:sz="6" w:space="0" w:color="000000"/>
              <w:left w:val="single" w:sz="12" w:space="0" w:color="000000"/>
              <w:bottom w:val="single" w:sz="12" w:space="0" w:color="000000"/>
              <w:right w:val="single" w:sz="6" w:space="0" w:color="000000"/>
            </w:tcBorders>
          </w:tcPr>
          <w:p w:rsidR="00286C33" w:rsidRPr="00286C33" w:rsidRDefault="00286C33">
            <w:pPr>
              <w:autoSpaceDE w:val="0"/>
              <w:autoSpaceDN w:val="0"/>
              <w:adjustRightInd w:val="0"/>
              <w:jc w:val="left"/>
              <w:rPr>
                <w:rFonts w:eastAsiaTheme="minorHAnsi"/>
                <w:color w:val="000000"/>
                <w:sz w:val="20"/>
                <w:szCs w:val="20"/>
              </w:rPr>
            </w:pPr>
            <w:r w:rsidRPr="00286C33">
              <w:rPr>
                <w:rFonts w:eastAsiaTheme="minorHAnsi"/>
                <w:color w:val="000000"/>
                <w:sz w:val="20"/>
                <w:szCs w:val="20"/>
              </w:rPr>
              <w:t>Иные межбюджетные трансферты</w:t>
            </w:r>
          </w:p>
        </w:tc>
        <w:tc>
          <w:tcPr>
            <w:tcW w:w="728" w:type="dxa"/>
            <w:tcBorders>
              <w:top w:val="single" w:sz="6" w:space="0" w:color="000000"/>
              <w:left w:val="single" w:sz="6" w:space="0" w:color="000000"/>
              <w:bottom w:val="single" w:sz="12"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14</w:t>
            </w:r>
          </w:p>
        </w:tc>
        <w:tc>
          <w:tcPr>
            <w:tcW w:w="624" w:type="dxa"/>
            <w:tcBorders>
              <w:top w:val="single" w:sz="6" w:space="0" w:color="000000"/>
              <w:left w:val="single" w:sz="6" w:space="0" w:color="000000"/>
              <w:bottom w:val="single" w:sz="12"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03</w:t>
            </w:r>
          </w:p>
        </w:tc>
        <w:tc>
          <w:tcPr>
            <w:tcW w:w="1369" w:type="dxa"/>
            <w:tcBorders>
              <w:top w:val="single" w:sz="6" w:space="0" w:color="000000"/>
              <w:left w:val="single" w:sz="6" w:space="0" w:color="000000"/>
              <w:bottom w:val="single" w:sz="12"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4010173010</w:t>
            </w:r>
          </w:p>
        </w:tc>
        <w:tc>
          <w:tcPr>
            <w:tcW w:w="854" w:type="dxa"/>
            <w:tcBorders>
              <w:top w:val="single" w:sz="6" w:space="0" w:color="000000"/>
              <w:left w:val="single" w:sz="6" w:space="0" w:color="000000"/>
              <w:bottom w:val="single" w:sz="12" w:space="0" w:color="000000"/>
              <w:right w:val="single" w:sz="6"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540</w:t>
            </w:r>
          </w:p>
        </w:tc>
        <w:tc>
          <w:tcPr>
            <w:tcW w:w="1438" w:type="dxa"/>
            <w:tcBorders>
              <w:top w:val="single" w:sz="6" w:space="0" w:color="000000"/>
              <w:left w:val="single" w:sz="6" w:space="0" w:color="000000"/>
              <w:bottom w:val="single" w:sz="12"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7 400 000,00</w:t>
            </w:r>
          </w:p>
        </w:tc>
        <w:tc>
          <w:tcPr>
            <w:tcW w:w="1704" w:type="dxa"/>
            <w:tcBorders>
              <w:top w:val="single" w:sz="6" w:space="0" w:color="000000"/>
              <w:left w:val="single" w:sz="12" w:space="0" w:color="000000"/>
              <w:bottom w:val="single" w:sz="12" w:space="0" w:color="000000"/>
              <w:right w:val="single" w:sz="12" w:space="0" w:color="000000"/>
            </w:tcBorders>
          </w:tcPr>
          <w:p w:rsidR="00286C33" w:rsidRPr="00286C33" w:rsidRDefault="00286C33">
            <w:pPr>
              <w:autoSpaceDE w:val="0"/>
              <w:autoSpaceDN w:val="0"/>
              <w:adjustRightInd w:val="0"/>
              <w:jc w:val="right"/>
              <w:rPr>
                <w:rFonts w:eastAsiaTheme="minorHAnsi"/>
                <w:color w:val="000000"/>
                <w:sz w:val="20"/>
                <w:szCs w:val="20"/>
              </w:rPr>
            </w:pPr>
            <w:r w:rsidRPr="00286C33">
              <w:rPr>
                <w:rFonts w:eastAsiaTheme="minorHAnsi"/>
                <w:color w:val="000000"/>
                <w:sz w:val="20"/>
                <w:szCs w:val="20"/>
              </w:rPr>
              <w:t>6 852 108,00</w:t>
            </w:r>
          </w:p>
        </w:tc>
      </w:tr>
      <w:tr w:rsidR="00286C33" w:rsidRPr="00286C33" w:rsidTr="0026066B">
        <w:trPr>
          <w:trHeight w:val="225"/>
        </w:trPr>
        <w:tc>
          <w:tcPr>
            <w:tcW w:w="127" w:type="dxa"/>
            <w:tcBorders>
              <w:top w:val="nil"/>
              <w:left w:val="nil"/>
              <w:bottom w:val="nil"/>
              <w:right w:val="single" w:sz="12" w:space="0" w:color="000000"/>
            </w:tcBorders>
          </w:tcPr>
          <w:p w:rsidR="00286C33" w:rsidRPr="00286C33" w:rsidRDefault="00286C33">
            <w:pPr>
              <w:autoSpaceDE w:val="0"/>
              <w:autoSpaceDN w:val="0"/>
              <w:adjustRightInd w:val="0"/>
              <w:jc w:val="right"/>
              <w:rPr>
                <w:rFonts w:eastAsiaTheme="minorHAnsi"/>
                <w:b/>
                <w:bCs/>
                <w:color w:val="000000"/>
                <w:sz w:val="20"/>
                <w:szCs w:val="20"/>
              </w:rPr>
            </w:pPr>
          </w:p>
        </w:tc>
        <w:tc>
          <w:tcPr>
            <w:tcW w:w="4099" w:type="dxa"/>
            <w:tcBorders>
              <w:top w:val="single" w:sz="12" w:space="0" w:color="000000"/>
              <w:left w:val="single" w:sz="12" w:space="0" w:color="000000"/>
              <w:bottom w:val="single" w:sz="12" w:space="0" w:color="000000"/>
              <w:right w:val="nil"/>
            </w:tcBorders>
          </w:tcPr>
          <w:p w:rsidR="00286C33" w:rsidRPr="00286C33" w:rsidRDefault="00286C33">
            <w:pPr>
              <w:autoSpaceDE w:val="0"/>
              <w:autoSpaceDN w:val="0"/>
              <w:adjustRightInd w:val="0"/>
              <w:jc w:val="left"/>
              <w:rPr>
                <w:rFonts w:eastAsiaTheme="minorHAnsi"/>
                <w:b/>
                <w:bCs/>
                <w:color w:val="000000"/>
                <w:sz w:val="20"/>
                <w:szCs w:val="20"/>
              </w:rPr>
            </w:pPr>
            <w:r w:rsidRPr="00286C33">
              <w:rPr>
                <w:rFonts w:eastAsiaTheme="minorHAnsi"/>
                <w:b/>
                <w:bCs/>
                <w:color w:val="000000"/>
                <w:sz w:val="20"/>
                <w:szCs w:val="20"/>
              </w:rPr>
              <w:t>ИТОГО:</w:t>
            </w:r>
          </w:p>
        </w:tc>
        <w:tc>
          <w:tcPr>
            <w:tcW w:w="728" w:type="dxa"/>
            <w:tcBorders>
              <w:top w:val="single" w:sz="12" w:space="0" w:color="000000"/>
              <w:left w:val="nil"/>
              <w:bottom w:val="single" w:sz="12" w:space="0" w:color="000000"/>
              <w:right w:val="nil"/>
            </w:tcBorders>
          </w:tcPr>
          <w:p w:rsidR="00286C33" w:rsidRPr="00286C33" w:rsidRDefault="00286C33">
            <w:pPr>
              <w:autoSpaceDE w:val="0"/>
              <w:autoSpaceDN w:val="0"/>
              <w:adjustRightInd w:val="0"/>
              <w:jc w:val="right"/>
              <w:rPr>
                <w:rFonts w:eastAsiaTheme="minorHAnsi"/>
                <w:b/>
                <w:bCs/>
                <w:color w:val="000000"/>
                <w:sz w:val="20"/>
                <w:szCs w:val="20"/>
              </w:rPr>
            </w:pPr>
          </w:p>
        </w:tc>
        <w:tc>
          <w:tcPr>
            <w:tcW w:w="624" w:type="dxa"/>
            <w:tcBorders>
              <w:top w:val="single" w:sz="12" w:space="0" w:color="000000"/>
              <w:left w:val="nil"/>
              <w:bottom w:val="single" w:sz="12" w:space="0" w:color="000000"/>
              <w:right w:val="nil"/>
            </w:tcBorders>
          </w:tcPr>
          <w:p w:rsidR="00286C33" w:rsidRPr="00286C33" w:rsidRDefault="00286C33">
            <w:pPr>
              <w:autoSpaceDE w:val="0"/>
              <w:autoSpaceDN w:val="0"/>
              <w:adjustRightInd w:val="0"/>
              <w:jc w:val="right"/>
              <w:rPr>
                <w:rFonts w:eastAsiaTheme="minorHAnsi"/>
                <w:b/>
                <w:bCs/>
                <w:color w:val="000000"/>
                <w:sz w:val="20"/>
                <w:szCs w:val="20"/>
              </w:rPr>
            </w:pPr>
          </w:p>
        </w:tc>
        <w:tc>
          <w:tcPr>
            <w:tcW w:w="1369" w:type="dxa"/>
            <w:tcBorders>
              <w:top w:val="single" w:sz="12" w:space="0" w:color="000000"/>
              <w:left w:val="nil"/>
              <w:bottom w:val="single" w:sz="12" w:space="0" w:color="000000"/>
              <w:right w:val="nil"/>
            </w:tcBorders>
          </w:tcPr>
          <w:p w:rsidR="00286C33" w:rsidRPr="00286C33" w:rsidRDefault="00286C33">
            <w:pPr>
              <w:autoSpaceDE w:val="0"/>
              <w:autoSpaceDN w:val="0"/>
              <w:adjustRightInd w:val="0"/>
              <w:jc w:val="right"/>
              <w:rPr>
                <w:rFonts w:eastAsiaTheme="minorHAnsi"/>
                <w:b/>
                <w:bCs/>
                <w:color w:val="000000"/>
                <w:sz w:val="20"/>
                <w:szCs w:val="20"/>
              </w:rPr>
            </w:pPr>
          </w:p>
        </w:tc>
        <w:tc>
          <w:tcPr>
            <w:tcW w:w="854" w:type="dxa"/>
            <w:tcBorders>
              <w:top w:val="single" w:sz="12" w:space="0" w:color="000000"/>
              <w:left w:val="nil"/>
              <w:bottom w:val="single" w:sz="12" w:space="0" w:color="000000"/>
              <w:right w:val="single" w:sz="6" w:space="0" w:color="000000"/>
            </w:tcBorders>
          </w:tcPr>
          <w:p w:rsidR="00286C33" w:rsidRPr="00286C33" w:rsidRDefault="00286C33">
            <w:pPr>
              <w:autoSpaceDE w:val="0"/>
              <w:autoSpaceDN w:val="0"/>
              <w:adjustRightInd w:val="0"/>
              <w:jc w:val="right"/>
              <w:rPr>
                <w:rFonts w:eastAsiaTheme="minorHAnsi"/>
                <w:b/>
                <w:bCs/>
                <w:color w:val="000000"/>
                <w:sz w:val="20"/>
                <w:szCs w:val="20"/>
              </w:rPr>
            </w:pPr>
          </w:p>
        </w:tc>
        <w:tc>
          <w:tcPr>
            <w:tcW w:w="1438" w:type="dxa"/>
            <w:tcBorders>
              <w:top w:val="single" w:sz="12" w:space="0" w:color="000000"/>
              <w:left w:val="single" w:sz="6" w:space="0" w:color="000000"/>
              <w:bottom w:val="single" w:sz="12" w:space="0" w:color="000000"/>
              <w:right w:val="single" w:sz="12" w:space="0" w:color="000000"/>
            </w:tcBorders>
          </w:tcPr>
          <w:p w:rsidR="00286C33" w:rsidRPr="00286C33" w:rsidRDefault="00286C33">
            <w:pPr>
              <w:autoSpaceDE w:val="0"/>
              <w:autoSpaceDN w:val="0"/>
              <w:adjustRightInd w:val="0"/>
              <w:jc w:val="right"/>
              <w:rPr>
                <w:rFonts w:eastAsiaTheme="minorHAnsi"/>
                <w:b/>
                <w:bCs/>
                <w:color w:val="000000"/>
                <w:sz w:val="20"/>
                <w:szCs w:val="20"/>
              </w:rPr>
            </w:pPr>
            <w:r w:rsidRPr="00286C33">
              <w:rPr>
                <w:rFonts w:eastAsiaTheme="minorHAnsi"/>
                <w:b/>
                <w:bCs/>
                <w:color w:val="000000"/>
                <w:sz w:val="20"/>
                <w:szCs w:val="20"/>
              </w:rPr>
              <w:t>268 128 692,00</w:t>
            </w:r>
          </w:p>
        </w:tc>
        <w:tc>
          <w:tcPr>
            <w:tcW w:w="1704" w:type="dxa"/>
            <w:tcBorders>
              <w:top w:val="single" w:sz="12" w:space="0" w:color="000000"/>
              <w:left w:val="single" w:sz="12" w:space="0" w:color="000000"/>
              <w:bottom w:val="single" w:sz="12" w:space="0" w:color="000000"/>
              <w:right w:val="single" w:sz="12" w:space="0" w:color="000000"/>
            </w:tcBorders>
          </w:tcPr>
          <w:p w:rsidR="00286C33" w:rsidRPr="00286C33" w:rsidRDefault="00286C33">
            <w:pPr>
              <w:autoSpaceDE w:val="0"/>
              <w:autoSpaceDN w:val="0"/>
              <w:adjustRightInd w:val="0"/>
              <w:jc w:val="right"/>
              <w:rPr>
                <w:rFonts w:eastAsiaTheme="minorHAnsi"/>
                <w:b/>
                <w:bCs/>
                <w:color w:val="000000"/>
                <w:sz w:val="20"/>
                <w:szCs w:val="20"/>
              </w:rPr>
            </w:pPr>
            <w:r w:rsidRPr="00286C33">
              <w:rPr>
                <w:rFonts w:eastAsiaTheme="minorHAnsi"/>
                <w:b/>
                <w:bCs/>
                <w:color w:val="000000"/>
                <w:sz w:val="20"/>
                <w:szCs w:val="20"/>
              </w:rPr>
              <w:t>254 525 958,22</w:t>
            </w:r>
          </w:p>
        </w:tc>
      </w:tr>
    </w:tbl>
    <w:p w:rsidR="00A579A9" w:rsidRDefault="00A579A9" w:rsidP="00A579A9">
      <w:pPr>
        <w:rPr>
          <w:sz w:val="26"/>
          <w:szCs w:val="26"/>
        </w:rPr>
      </w:pPr>
    </w:p>
    <w:p w:rsidR="00A579A9" w:rsidRDefault="00A579A9" w:rsidP="00A579A9">
      <w:pPr>
        <w:rPr>
          <w:sz w:val="26"/>
          <w:szCs w:val="26"/>
        </w:rPr>
      </w:pPr>
    </w:p>
    <w:p w:rsidR="00286C33" w:rsidRDefault="00286C33" w:rsidP="00286C33">
      <w:pPr>
        <w:jc w:val="right"/>
        <w:rPr>
          <w:iCs/>
        </w:rPr>
      </w:pPr>
      <w:r>
        <w:rPr>
          <w:iCs/>
        </w:rPr>
        <w:t xml:space="preserve">                                                                                                                                   Приложение   №4</w:t>
      </w:r>
    </w:p>
    <w:p w:rsidR="00286C33" w:rsidRDefault="00286C33" w:rsidP="00286C33">
      <w:pPr>
        <w:jc w:val="right"/>
        <w:rPr>
          <w:iCs/>
        </w:rPr>
      </w:pPr>
      <w:r>
        <w:rPr>
          <w:iCs/>
        </w:rPr>
        <w:t xml:space="preserve">                                                                                                  к проекту  решения  </w:t>
      </w:r>
      <w:r>
        <w:rPr>
          <w:iCs/>
          <w:lang w:val="en-US"/>
        </w:rPr>
        <w:t>C</w:t>
      </w:r>
      <w:r>
        <w:rPr>
          <w:iCs/>
        </w:rPr>
        <w:t xml:space="preserve">обрания депутатов </w:t>
      </w:r>
    </w:p>
    <w:p w:rsidR="00286C33" w:rsidRDefault="00286C33" w:rsidP="00286C33">
      <w:pPr>
        <w:jc w:val="right"/>
        <w:rPr>
          <w:i/>
          <w:iCs/>
        </w:rPr>
      </w:pPr>
      <w:r>
        <w:rPr>
          <w:iCs/>
        </w:rPr>
        <w:t xml:space="preserve">Кадыйского муниципального района                                                                                                                                                                                          </w:t>
      </w:r>
    </w:p>
    <w:p w:rsidR="00286C33" w:rsidRDefault="00286C33" w:rsidP="00286C33">
      <w:pPr>
        <w:jc w:val="right"/>
        <w:rPr>
          <w:i/>
          <w:iCs/>
        </w:rPr>
      </w:pPr>
      <w:r>
        <w:t>от  «____» _______ 2020 года</w:t>
      </w:r>
      <w:r>
        <w:rPr>
          <w:i/>
          <w:iCs/>
        </w:rPr>
        <w:t xml:space="preserve">   </w:t>
      </w:r>
      <w:r>
        <w:t xml:space="preserve">№ ____ </w:t>
      </w:r>
      <w:r>
        <w:rPr>
          <w:i/>
          <w:iCs/>
        </w:rPr>
        <w:t xml:space="preserve">                                             </w:t>
      </w:r>
    </w:p>
    <w:p w:rsidR="00286C33" w:rsidRDefault="00286C33" w:rsidP="00286C33">
      <w:pPr>
        <w:jc w:val="right"/>
        <w:rPr>
          <w:i/>
          <w:iCs/>
        </w:rPr>
      </w:pPr>
    </w:p>
    <w:p w:rsidR="00286C33" w:rsidRDefault="00286C33" w:rsidP="00286C33">
      <w:pPr>
        <w:pStyle w:val="1"/>
        <w:jc w:val="center"/>
        <w:rPr>
          <w:i/>
          <w:sz w:val="18"/>
          <w:szCs w:val="18"/>
        </w:rPr>
      </w:pPr>
      <w:r>
        <w:rPr>
          <w:i/>
          <w:iCs/>
          <w:sz w:val="18"/>
          <w:szCs w:val="18"/>
        </w:rPr>
        <w:t>ИСТОЧНИКИ ФИНАНСИРОВАНИЯ  ДЕФИЦИТА  БЮДЖЕТА</w:t>
      </w:r>
    </w:p>
    <w:p w:rsidR="00286C33" w:rsidRDefault="00286C33" w:rsidP="00286C33">
      <w:pPr>
        <w:pStyle w:val="1"/>
        <w:jc w:val="center"/>
        <w:rPr>
          <w:i/>
          <w:sz w:val="18"/>
          <w:szCs w:val="18"/>
        </w:rPr>
      </w:pPr>
      <w:r>
        <w:rPr>
          <w:i/>
          <w:sz w:val="18"/>
          <w:szCs w:val="18"/>
        </w:rPr>
        <w:t>КАДЫЙСКОГО  МУНИЦИПАЛЬНОГО  РАЙОНА ЗА 2019 ГОД</w:t>
      </w:r>
    </w:p>
    <w:p w:rsidR="00286C33" w:rsidRDefault="00286C33" w:rsidP="00286C33">
      <w:pPr>
        <w:ind w:left="432" w:hanging="432"/>
        <w:jc w:val="center"/>
        <w:rPr>
          <w:b/>
          <w:i/>
          <w:sz w:val="18"/>
          <w:szCs w:val="18"/>
        </w:rPr>
      </w:pPr>
      <w:r>
        <w:rPr>
          <w:b/>
          <w:i/>
          <w:sz w:val="18"/>
          <w:szCs w:val="18"/>
        </w:rPr>
        <w:t>ПО КОДАМ КЛАССИФИКАЦИИ ИСТОЧНИКОВ ФИНАНСИРОВАНИЯ</w:t>
      </w:r>
    </w:p>
    <w:p w:rsidR="00286C33" w:rsidRDefault="00286C33" w:rsidP="00286C33">
      <w:pPr>
        <w:ind w:left="432" w:hanging="432"/>
        <w:jc w:val="center"/>
      </w:pPr>
      <w:r>
        <w:rPr>
          <w:b/>
          <w:i/>
          <w:sz w:val="18"/>
          <w:szCs w:val="18"/>
        </w:rPr>
        <w:t>ДЕФИЦИТОВ БЮДЖЕТОВ</w:t>
      </w:r>
    </w:p>
    <w:p w:rsidR="00286C33" w:rsidRDefault="00286C33" w:rsidP="00286C33">
      <w:pPr>
        <w:rPr>
          <w:b/>
          <w:bCs/>
          <w:sz w:val="22"/>
        </w:rPr>
      </w:pPr>
      <w:r>
        <w:t xml:space="preserve">                                                                                                                                                            </w:t>
      </w:r>
    </w:p>
    <w:tbl>
      <w:tblPr>
        <w:tblW w:w="0" w:type="auto"/>
        <w:tblInd w:w="-390" w:type="dxa"/>
        <w:tblLayout w:type="fixed"/>
        <w:tblLook w:val="0000"/>
      </w:tblPr>
      <w:tblGrid>
        <w:gridCol w:w="4200"/>
        <w:gridCol w:w="2730"/>
        <w:gridCol w:w="1980"/>
        <w:gridCol w:w="1820"/>
      </w:tblGrid>
      <w:tr w:rsidR="00286C33" w:rsidTr="00286C33">
        <w:tc>
          <w:tcPr>
            <w:tcW w:w="4200" w:type="dxa"/>
            <w:tcBorders>
              <w:top w:val="single" w:sz="4" w:space="0" w:color="000000"/>
              <w:left w:val="single" w:sz="4" w:space="0" w:color="000000"/>
              <w:bottom w:val="single" w:sz="4" w:space="0" w:color="000000"/>
            </w:tcBorders>
            <w:shd w:val="clear" w:color="auto" w:fill="auto"/>
            <w:vAlign w:val="center"/>
          </w:tcPr>
          <w:p w:rsidR="00286C33" w:rsidRDefault="00286C33" w:rsidP="00286C33">
            <w:pPr>
              <w:snapToGrid w:val="0"/>
              <w:jc w:val="center"/>
              <w:rPr>
                <w:b/>
                <w:bCs/>
              </w:rPr>
            </w:pPr>
            <w:r>
              <w:rPr>
                <w:b/>
                <w:bCs/>
                <w:sz w:val="22"/>
              </w:rPr>
              <w:t>Наименование показателя</w:t>
            </w:r>
          </w:p>
        </w:tc>
        <w:tc>
          <w:tcPr>
            <w:tcW w:w="2730" w:type="dxa"/>
            <w:tcBorders>
              <w:top w:val="single" w:sz="4" w:space="0" w:color="000000"/>
              <w:left w:val="single" w:sz="4" w:space="0" w:color="000000"/>
              <w:bottom w:val="single" w:sz="4" w:space="0" w:color="000000"/>
            </w:tcBorders>
            <w:shd w:val="clear" w:color="auto" w:fill="auto"/>
            <w:vAlign w:val="center"/>
          </w:tcPr>
          <w:p w:rsidR="00286C33" w:rsidRDefault="00286C33" w:rsidP="00286C33">
            <w:pPr>
              <w:snapToGrid w:val="0"/>
              <w:jc w:val="center"/>
              <w:rPr>
                <w:b/>
                <w:bCs/>
              </w:rPr>
            </w:pPr>
            <w:r>
              <w:rPr>
                <w:b/>
                <w:bCs/>
                <w:sz w:val="22"/>
              </w:rPr>
              <w:t>Код бюджетной классификации</w:t>
            </w:r>
          </w:p>
        </w:tc>
        <w:tc>
          <w:tcPr>
            <w:tcW w:w="1980" w:type="dxa"/>
            <w:tcBorders>
              <w:top w:val="single" w:sz="4" w:space="0" w:color="000000"/>
              <w:left w:val="single" w:sz="4" w:space="0" w:color="000000"/>
              <w:bottom w:val="single" w:sz="4" w:space="0" w:color="000000"/>
            </w:tcBorders>
            <w:shd w:val="clear" w:color="auto" w:fill="auto"/>
            <w:vAlign w:val="center"/>
          </w:tcPr>
          <w:p w:rsidR="00286C33" w:rsidRDefault="00286C33" w:rsidP="00286C33">
            <w:pPr>
              <w:snapToGrid w:val="0"/>
              <w:rPr>
                <w:b/>
                <w:bCs/>
              </w:rPr>
            </w:pPr>
            <w:r>
              <w:rPr>
                <w:b/>
                <w:bCs/>
                <w:sz w:val="22"/>
              </w:rPr>
              <w:t>Утверждено</w:t>
            </w:r>
          </w:p>
        </w:tc>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33" w:rsidRDefault="00286C33" w:rsidP="00286C33">
            <w:pPr>
              <w:snapToGrid w:val="0"/>
              <w:rPr>
                <w:b/>
                <w:bCs/>
              </w:rPr>
            </w:pPr>
            <w:r>
              <w:rPr>
                <w:b/>
                <w:bCs/>
                <w:sz w:val="22"/>
              </w:rPr>
              <w:t>Исполнено</w:t>
            </w:r>
          </w:p>
        </w:tc>
      </w:tr>
      <w:tr w:rsidR="00286C33" w:rsidTr="00286C33">
        <w:tc>
          <w:tcPr>
            <w:tcW w:w="4200" w:type="dxa"/>
            <w:tcBorders>
              <w:left w:val="single" w:sz="4" w:space="0" w:color="000000"/>
              <w:bottom w:val="single" w:sz="4" w:space="0" w:color="000000"/>
            </w:tcBorders>
            <w:shd w:val="clear" w:color="auto" w:fill="auto"/>
          </w:tcPr>
          <w:p w:rsidR="00286C33" w:rsidRDefault="00286C33" w:rsidP="00286C33">
            <w:pPr>
              <w:snapToGrid w:val="0"/>
              <w:jc w:val="center"/>
              <w:rPr>
                <w:sz w:val="20"/>
                <w:szCs w:val="20"/>
              </w:rPr>
            </w:pPr>
            <w:r>
              <w:rPr>
                <w:b/>
                <w:bCs/>
                <w:sz w:val="22"/>
              </w:rPr>
              <w:t>Источники внутреннего финансирования дефицита бюджетов</w:t>
            </w:r>
          </w:p>
        </w:tc>
        <w:tc>
          <w:tcPr>
            <w:tcW w:w="2730" w:type="dxa"/>
            <w:tcBorders>
              <w:left w:val="single" w:sz="4" w:space="0" w:color="000000"/>
              <w:bottom w:val="single" w:sz="4" w:space="0" w:color="000000"/>
            </w:tcBorders>
            <w:shd w:val="clear" w:color="auto" w:fill="auto"/>
          </w:tcPr>
          <w:p w:rsidR="00286C33" w:rsidRDefault="00286C33" w:rsidP="00286C33">
            <w:pPr>
              <w:snapToGrid w:val="0"/>
              <w:rPr>
                <w:b/>
                <w:bCs/>
              </w:rPr>
            </w:pPr>
            <w:r>
              <w:rPr>
                <w:sz w:val="20"/>
                <w:szCs w:val="20"/>
              </w:rPr>
              <w:t xml:space="preserve">000 01 00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0000 000</w:t>
            </w:r>
          </w:p>
        </w:tc>
        <w:tc>
          <w:tcPr>
            <w:tcW w:w="1980" w:type="dxa"/>
            <w:tcBorders>
              <w:left w:val="single" w:sz="4" w:space="0" w:color="000000"/>
              <w:bottom w:val="single" w:sz="4" w:space="0" w:color="000000"/>
            </w:tcBorders>
            <w:shd w:val="clear" w:color="auto" w:fill="auto"/>
          </w:tcPr>
          <w:p w:rsidR="00286C33" w:rsidRDefault="00286C33" w:rsidP="00286C33">
            <w:pPr>
              <w:snapToGrid w:val="0"/>
              <w:jc w:val="center"/>
            </w:pPr>
            <w:r>
              <w:rPr>
                <w:b/>
                <w:bCs/>
                <w:sz w:val="22"/>
              </w:rPr>
              <w:t>1 362 270,00</w:t>
            </w:r>
          </w:p>
          <w:p w:rsidR="00286C33" w:rsidRDefault="00286C33" w:rsidP="00286C33">
            <w:pPr>
              <w:snapToGrid w:val="0"/>
              <w:jc w:val="center"/>
            </w:pPr>
          </w:p>
        </w:tc>
        <w:tc>
          <w:tcPr>
            <w:tcW w:w="1820" w:type="dxa"/>
            <w:tcBorders>
              <w:left w:val="single" w:sz="4" w:space="0" w:color="000000"/>
              <w:bottom w:val="single" w:sz="4" w:space="0" w:color="000000"/>
              <w:right w:val="single" w:sz="4" w:space="0" w:color="000000"/>
            </w:tcBorders>
            <w:shd w:val="clear" w:color="auto" w:fill="auto"/>
          </w:tcPr>
          <w:p w:rsidR="00286C33" w:rsidRDefault="00286C33" w:rsidP="00286C33">
            <w:pPr>
              <w:snapToGrid w:val="0"/>
              <w:jc w:val="center"/>
              <w:rPr>
                <w:b/>
                <w:bCs/>
              </w:rPr>
            </w:pPr>
            <w:r>
              <w:rPr>
                <w:b/>
                <w:bCs/>
                <w:sz w:val="22"/>
              </w:rPr>
              <w:t>-600 000</w:t>
            </w:r>
          </w:p>
        </w:tc>
      </w:tr>
      <w:tr w:rsidR="00286C33" w:rsidTr="00286C33">
        <w:tc>
          <w:tcPr>
            <w:tcW w:w="4200" w:type="dxa"/>
            <w:tcBorders>
              <w:top w:val="single" w:sz="4" w:space="0" w:color="000000"/>
              <w:left w:val="single" w:sz="4" w:space="0" w:color="000000"/>
              <w:bottom w:val="single" w:sz="4" w:space="0" w:color="000000"/>
            </w:tcBorders>
            <w:shd w:val="clear" w:color="auto" w:fill="auto"/>
          </w:tcPr>
          <w:p w:rsidR="00286C33" w:rsidRDefault="00286C33" w:rsidP="00286C33">
            <w:pPr>
              <w:snapToGrid w:val="0"/>
              <w:rPr>
                <w:sz w:val="20"/>
                <w:szCs w:val="20"/>
              </w:rPr>
            </w:pPr>
            <w:r>
              <w:rPr>
                <w:b/>
                <w:bCs/>
                <w:sz w:val="22"/>
              </w:rPr>
              <w:t>Кредиты кредитных организаций</w:t>
            </w:r>
            <w:r>
              <w:rPr>
                <w:b/>
                <w:bCs/>
                <w:sz w:val="20"/>
                <w:szCs w:val="20"/>
              </w:rPr>
              <w:t xml:space="preserve"> </w:t>
            </w:r>
            <w:r>
              <w:rPr>
                <w:b/>
                <w:bCs/>
              </w:rPr>
              <w:t>в валюте Российской Федерации</w:t>
            </w:r>
          </w:p>
        </w:tc>
        <w:tc>
          <w:tcPr>
            <w:tcW w:w="2730" w:type="dxa"/>
            <w:tcBorders>
              <w:top w:val="single" w:sz="4" w:space="0" w:color="000000"/>
              <w:left w:val="single" w:sz="4" w:space="0" w:color="000000"/>
              <w:bottom w:val="single" w:sz="4" w:space="0" w:color="000000"/>
            </w:tcBorders>
            <w:shd w:val="clear" w:color="auto" w:fill="auto"/>
          </w:tcPr>
          <w:p w:rsidR="00286C33" w:rsidRDefault="00286C33" w:rsidP="00286C33">
            <w:pPr>
              <w:snapToGrid w:val="0"/>
            </w:pPr>
            <w:r>
              <w:rPr>
                <w:sz w:val="20"/>
                <w:szCs w:val="20"/>
              </w:rPr>
              <w:t xml:space="preserve">000 01 02 00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0000 000</w:t>
            </w:r>
          </w:p>
        </w:tc>
        <w:tc>
          <w:tcPr>
            <w:tcW w:w="1980" w:type="dxa"/>
            <w:tcBorders>
              <w:top w:val="single" w:sz="4" w:space="0" w:color="000000"/>
              <w:left w:val="single" w:sz="4" w:space="0" w:color="000000"/>
              <w:bottom w:val="single" w:sz="4" w:space="0" w:color="000000"/>
            </w:tcBorders>
            <w:shd w:val="clear" w:color="auto" w:fill="auto"/>
          </w:tcPr>
          <w:p w:rsidR="00286C33" w:rsidRDefault="00286C33" w:rsidP="00286C33">
            <w:pPr>
              <w:snapToGrid w:val="0"/>
              <w:jc w:val="center"/>
            </w:pPr>
            <w:r>
              <w:rPr>
                <w:sz w:val="22"/>
              </w:rPr>
              <w:t>1 962 270,00</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286C33" w:rsidRDefault="00286C33" w:rsidP="00286C33">
            <w:pPr>
              <w:snapToGrid w:val="0"/>
              <w:jc w:val="center"/>
            </w:pPr>
            <w:r>
              <w:rPr>
                <w:sz w:val="22"/>
              </w:rPr>
              <w:t>0,00</w:t>
            </w:r>
          </w:p>
        </w:tc>
      </w:tr>
      <w:tr w:rsidR="00286C33" w:rsidTr="00286C33">
        <w:tc>
          <w:tcPr>
            <w:tcW w:w="4200" w:type="dxa"/>
            <w:tcBorders>
              <w:left w:val="single" w:sz="4" w:space="0" w:color="000000"/>
              <w:bottom w:val="single" w:sz="4" w:space="0" w:color="000000"/>
            </w:tcBorders>
            <w:shd w:val="clear" w:color="auto" w:fill="auto"/>
          </w:tcPr>
          <w:p w:rsidR="00286C33" w:rsidRDefault="00286C33" w:rsidP="00286C33">
            <w:pPr>
              <w:snapToGrid w:val="0"/>
              <w:rPr>
                <w:sz w:val="20"/>
                <w:szCs w:val="20"/>
              </w:rPr>
            </w:pPr>
            <w:r>
              <w:rPr>
                <w:sz w:val="22"/>
              </w:rPr>
              <w:t>Получение кредитов от кредитных организаций в валюте Российской Федерации</w:t>
            </w:r>
          </w:p>
        </w:tc>
        <w:tc>
          <w:tcPr>
            <w:tcW w:w="2730" w:type="dxa"/>
            <w:tcBorders>
              <w:left w:val="single" w:sz="4" w:space="0" w:color="000000"/>
              <w:bottom w:val="single" w:sz="4" w:space="0" w:color="000000"/>
            </w:tcBorders>
            <w:shd w:val="clear" w:color="auto" w:fill="auto"/>
          </w:tcPr>
          <w:p w:rsidR="00286C33" w:rsidRDefault="00286C33" w:rsidP="00286C33">
            <w:pPr>
              <w:snapToGrid w:val="0"/>
              <w:rPr>
                <w:sz w:val="20"/>
                <w:szCs w:val="20"/>
              </w:rPr>
            </w:pPr>
          </w:p>
          <w:p w:rsidR="00286C33" w:rsidRDefault="00286C33" w:rsidP="00286C33">
            <w:pPr>
              <w:snapToGrid w:val="0"/>
              <w:rPr>
                <w:bCs/>
              </w:rPr>
            </w:pPr>
            <w:r>
              <w:rPr>
                <w:sz w:val="20"/>
                <w:szCs w:val="20"/>
              </w:rPr>
              <w:t xml:space="preserve">000 01 02 00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0000 700</w:t>
            </w:r>
          </w:p>
        </w:tc>
        <w:tc>
          <w:tcPr>
            <w:tcW w:w="1980" w:type="dxa"/>
            <w:tcBorders>
              <w:left w:val="single" w:sz="4" w:space="0" w:color="000000"/>
              <w:bottom w:val="single" w:sz="4" w:space="0" w:color="000000"/>
            </w:tcBorders>
            <w:shd w:val="clear" w:color="auto" w:fill="auto"/>
            <w:vAlign w:val="center"/>
          </w:tcPr>
          <w:p w:rsidR="00286C33" w:rsidRDefault="00286C33" w:rsidP="00286C33">
            <w:pPr>
              <w:snapToGrid w:val="0"/>
              <w:jc w:val="center"/>
              <w:rPr>
                <w:bCs/>
              </w:rPr>
            </w:pPr>
            <w:r>
              <w:rPr>
                <w:bCs/>
                <w:sz w:val="22"/>
              </w:rPr>
              <w:t>13 962 270,00</w:t>
            </w:r>
          </w:p>
        </w:tc>
        <w:tc>
          <w:tcPr>
            <w:tcW w:w="1820" w:type="dxa"/>
            <w:tcBorders>
              <w:left w:val="single" w:sz="4" w:space="0" w:color="000000"/>
              <w:bottom w:val="single" w:sz="4" w:space="0" w:color="000000"/>
              <w:right w:val="single" w:sz="4" w:space="0" w:color="000000"/>
            </w:tcBorders>
            <w:shd w:val="clear" w:color="auto" w:fill="auto"/>
            <w:vAlign w:val="center"/>
          </w:tcPr>
          <w:p w:rsidR="00286C33" w:rsidRDefault="00286C33" w:rsidP="00286C33">
            <w:pPr>
              <w:snapToGrid w:val="0"/>
              <w:jc w:val="center"/>
              <w:rPr>
                <w:bCs/>
              </w:rPr>
            </w:pPr>
            <w:r>
              <w:rPr>
                <w:bCs/>
                <w:sz w:val="22"/>
              </w:rPr>
              <w:t>12 000 000,00</w:t>
            </w:r>
          </w:p>
        </w:tc>
      </w:tr>
      <w:tr w:rsidR="00286C33" w:rsidTr="00286C33">
        <w:tc>
          <w:tcPr>
            <w:tcW w:w="4200" w:type="dxa"/>
            <w:tcBorders>
              <w:top w:val="single" w:sz="4" w:space="0" w:color="000000"/>
              <w:left w:val="single" w:sz="4" w:space="0" w:color="000000"/>
              <w:bottom w:val="single" w:sz="4" w:space="0" w:color="000000"/>
            </w:tcBorders>
            <w:shd w:val="clear" w:color="auto" w:fill="auto"/>
          </w:tcPr>
          <w:p w:rsidR="00286C33" w:rsidRDefault="00286C33" w:rsidP="00286C33">
            <w:pPr>
              <w:snapToGrid w:val="0"/>
              <w:rPr>
                <w:sz w:val="20"/>
                <w:szCs w:val="20"/>
              </w:rPr>
            </w:pPr>
            <w:r>
              <w:rPr>
                <w:bCs/>
                <w:sz w:val="22"/>
              </w:rPr>
              <w:t>Получение кредитов от кредитных организаций бюджетами муниципальных районов в валюте Российской Федерации</w:t>
            </w:r>
          </w:p>
        </w:tc>
        <w:tc>
          <w:tcPr>
            <w:tcW w:w="2730" w:type="dxa"/>
            <w:tcBorders>
              <w:top w:val="single" w:sz="4" w:space="0" w:color="000000"/>
              <w:left w:val="single" w:sz="4" w:space="0" w:color="000000"/>
              <w:bottom w:val="single" w:sz="4" w:space="0" w:color="000000"/>
            </w:tcBorders>
            <w:shd w:val="clear" w:color="auto" w:fill="auto"/>
          </w:tcPr>
          <w:p w:rsidR="00286C33" w:rsidRDefault="00286C33" w:rsidP="00286C33">
            <w:pPr>
              <w:snapToGrid w:val="0"/>
              <w:rPr>
                <w:sz w:val="20"/>
                <w:szCs w:val="20"/>
              </w:rPr>
            </w:pPr>
          </w:p>
          <w:p w:rsidR="00286C33" w:rsidRDefault="00286C33" w:rsidP="00286C33">
            <w:pPr>
              <w:snapToGrid w:val="0"/>
              <w:rPr>
                <w:sz w:val="20"/>
                <w:szCs w:val="20"/>
              </w:rPr>
            </w:pPr>
            <w:r>
              <w:rPr>
                <w:sz w:val="20"/>
                <w:szCs w:val="20"/>
              </w:rPr>
              <w:t xml:space="preserve">000 01 02 00 </w:t>
            </w:r>
            <w:proofErr w:type="spellStart"/>
            <w:r>
              <w:rPr>
                <w:sz w:val="20"/>
                <w:szCs w:val="20"/>
              </w:rPr>
              <w:t>00</w:t>
            </w:r>
            <w:proofErr w:type="spellEnd"/>
            <w:r>
              <w:rPr>
                <w:sz w:val="20"/>
                <w:szCs w:val="20"/>
              </w:rPr>
              <w:t xml:space="preserve"> 05 0000 710</w:t>
            </w:r>
          </w:p>
          <w:p w:rsidR="00286C33" w:rsidRDefault="00286C33" w:rsidP="00286C33">
            <w:pPr>
              <w:snapToGrid w:val="0"/>
              <w:rPr>
                <w:sz w:val="20"/>
                <w:szCs w:val="20"/>
              </w:rPr>
            </w:pPr>
          </w:p>
        </w:tc>
        <w:tc>
          <w:tcPr>
            <w:tcW w:w="1980" w:type="dxa"/>
            <w:tcBorders>
              <w:top w:val="single" w:sz="4" w:space="0" w:color="000000"/>
              <w:left w:val="single" w:sz="4" w:space="0" w:color="000000"/>
              <w:bottom w:val="single" w:sz="4" w:space="0" w:color="000000"/>
            </w:tcBorders>
            <w:shd w:val="clear" w:color="auto" w:fill="auto"/>
            <w:vAlign w:val="center"/>
          </w:tcPr>
          <w:p w:rsidR="00286C33" w:rsidRDefault="00286C33" w:rsidP="00286C33">
            <w:pPr>
              <w:snapToGrid w:val="0"/>
              <w:jc w:val="center"/>
              <w:rPr>
                <w:bCs/>
              </w:rPr>
            </w:pPr>
            <w:r>
              <w:rPr>
                <w:bCs/>
                <w:sz w:val="22"/>
              </w:rPr>
              <w:t>13 962 270,00</w:t>
            </w:r>
          </w:p>
        </w:tc>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33" w:rsidRDefault="00286C33" w:rsidP="00286C33">
            <w:pPr>
              <w:snapToGrid w:val="0"/>
              <w:jc w:val="center"/>
              <w:rPr>
                <w:bCs/>
              </w:rPr>
            </w:pPr>
            <w:r>
              <w:rPr>
                <w:bCs/>
                <w:sz w:val="22"/>
              </w:rPr>
              <w:t>12 000 000,00</w:t>
            </w:r>
          </w:p>
        </w:tc>
      </w:tr>
      <w:tr w:rsidR="00286C33" w:rsidTr="00286C33">
        <w:tc>
          <w:tcPr>
            <w:tcW w:w="4200" w:type="dxa"/>
            <w:tcBorders>
              <w:left w:val="single" w:sz="4" w:space="0" w:color="000000"/>
              <w:bottom w:val="single" w:sz="4" w:space="0" w:color="000000"/>
            </w:tcBorders>
            <w:shd w:val="clear" w:color="auto" w:fill="auto"/>
          </w:tcPr>
          <w:p w:rsidR="00286C33" w:rsidRDefault="00286C33" w:rsidP="00286C33">
            <w:pPr>
              <w:snapToGrid w:val="0"/>
              <w:rPr>
                <w:sz w:val="20"/>
                <w:szCs w:val="20"/>
              </w:rPr>
            </w:pPr>
            <w:r>
              <w:rPr>
                <w:bCs/>
                <w:sz w:val="22"/>
              </w:rPr>
              <w:t>Погашение кредитов, предоставленных  кредитными организациями в валюте Российской Федерации</w:t>
            </w:r>
          </w:p>
        </w:tc>
        <w:tc>
          <w:tcPr>
            <w:tcW w:w="2730" w:type="dxa"/>
            <w:tcBorders>
              <w:left w:val="single" w:sz="4" w:space="0" w:color="000000"/>
              <w:bottom w:val="single" w:sz="4" w:space="0" w:color="000000"/>
            </w:tcBorders>
            <w:shd w:val="clear" w:color="auto" w:fill="auto"/>
          </w:tcPr>
          <w:p w:rsidR="00286C33" w:rsidRDefault="00286C33" w:rsidP="00286C33">
            <w:pPr>
              <w:snapToGrid w:val="0"/>
              <w:rPr>
                <w:sz w:val="20"/>
                <w:szCs w:val="20"/>
              </w:rPr>
            </w:pPr>
          </w:p>
          <w:p w:rsidR="00286C33" w:rsidRDefault="00286C33" w:rsidP="00286C33">
            <w:pPr>
              <w:snapToGrid w:val="0"/>
            </w:pPr>
            <w:r>
              <w:rPr>
                <w:sz w:val="20"/>
                <w:szCs w:val="20"/>
              </w:rPr>
              <w:t xml:space="preserve">000 01 02 00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0000 800</w:t>
            </w:r>
          </w:p>
        </w:tc>
        <w:tc>
          <w:tcPr>
            <w:tcW w:w="1980" w:type="dxa"/>
            <w:tcBorders>
              <w:left w:val="single" w:sz="4" w:space="0" w:color="000000"/>
              <w:bottom w:val="single" w:sz="4" w:space="0" w:color="000000"/>
            </w:tcBorders>
            <w:shd w:val="clear" w:color="auto" w:fill="auto"/>
            <w:vAlign w:val="center"/>
          </w:tcPr>
          <w:p w:rsidR="00286C33" w:rsidRDefault="00286C33" w:rsidP="00286C33">
            <w:pPr>
              <w:snapToGrid w:val="0"/>
              <w:jc w:val="center"/>
              <w:rPr>
                <w:bCs/>
              </w:rPr>
            </w:pPr>
            <w:r>
              <w:rPr>
                <w:sz w:val="22"/>
              </w:rPr>
              <w:t>-12 000 000,00</w:t>
            </w:r>
          </w:p>
        </w:tc>
        <w:tc>
          <w:tcPr>
            <w:tcW w:w="1820" w:type="dxa"/>
            <w:tcBorders>
              <w:left w:val="single" w:sz="4" w:space="0" w:color="000000"/>
              <w:bottom w:val="single" w:sz="4" w:space="0" w:color="000000"/>
              <w:right w:val="single" w:sz="4" w:space="0" w:color="000000"/>
            </w:tcBorders>
            <w:shd w:val="clear" w:color="auto" w:fill="auto"/>
            <w:vAlign w:val="center"/>
          </w:tcPr>
          <w:p w:rsidR="00286C33" w:rsidRDefault="00286C33" w:rsidP="00286C33">
            <w:pPr>
              <w:snapToGrid w:val="0"/>
              <w:jc w:val="center"/>
              <w:rPr>
                <w:bCs/>
              </w:rPr>
            </w:pPr>
            <w:r>
              <w:rPr>
                <w:bCs/>
                <w:sz w:val="22"/>
              </w:rPr>
              <w:t>-12 000 000,00</w:t>
            </w:r>
          </w:p>
        </w:tc>
      </w:tr>
      <w:tr w:rsidR="00286C33" w:rsidTr="00286C33">
        <w:tc>
          <w:tcPr>
            <w:tcW w:w="4200" w:type="dxa"/>
            <w:tcBorders>
              <w:left w:val="single" w:sz="4" w:space="0" w:color="000000"/>
              <w:bottom w:val="single" w:sz="4" w:space="0" w:color="000000"/>
            </w:tcBorders>
            <w:shd w:val="clear" w:color="auto" w:fill="auto"/>
          </w:tcPr>
          <w:p w:rsidR="00286C33" w:rsidRDefault="00286C33" w:rsidP="00286C33">
            <w:pPr>
              <w:snapToGrid w:val="0"/>
              <w:rPr>
                <w:sz w:val="20"/>
                <w:szCs w:val="20"/>
              </w:rPr>
            </w:pPr>
            <w:r>
              <w:rPr>
                <w:bCs/>
                <w:sz w:val="22"/>
              </w:rPr>
              <w:t>Погашение бюджетами муниципальных районов кредитов от кредитных организаций в валюте Российской Федерации</w:t>
            </w:r>
          </w:p>
        </w:tc>
        <w:tc>
          <w:tcPr>
            <w:tcW w:w="2730" w:type="dxa"/>
            <w:tcBorders>
              <w:left w:val="single" w:sz="4" w:space="0" w:color="000000"/>
              <w:bottom w:val="single" w:sz="4" w:space="0" w:color="000000"/>
            </w:tcBorders>
            <w:shd w:val="clear" w:color="auto" w:fill="auto"/>
            <w:vAlign w:val="center"/>
          </w:tcPr>
          <w:p w:rsidR="00286C33" w:rsidRDefault="00286C33" w:rsidP="00286C33">
            <w:pPr>
              <w:snapToGrid w:val="0"/>
              <w:rPr>
                <w:sz w:val="20"/>
                <w:szCs w:val="20"/>
              </w:rPr>
            </w:pPr>
          </w:p>
          <w:p w:rsidR="00286C33" w:rsidRDefault="00286C33" w:rsidP="00286C33">
            <w:pPr>
              <w:snapToGrid w:val="0"/>
            </w:pPr>
            <w:r>
              <w:rPr>
                <w:sz w:val="20"/>
                <w:szCs w:val="20"/>
              </w:rPr>
              <w:t xml:space="preserve">000 01 02 00 </w:t>
            </w:r>
            <w:proofErr w:type="spellStart"/>
            <w:r>
              <w:rPr>
                <w:sz w:val="20"/>
                <w:szCs w:val="20"/>
              </w:rPr>
              <w:t>00</w:t>
            </w:r>
            <w:proofErr w:type="spellEnd"/>
            <w:r>
              <w:rPr>
                <w:sz w:val="20"/>
                <w:szCs w:val="20"/>
              </w:rPr>
              <w:t xml:space="preserve"> 05 0000 810</w:t>
            </w:r>
          </w:p>
        </w:tc>
        <w:tc>
          <w:tcPr>
            <w:tcW w:w="1980" w:type="dxa"/>
            <w:tcBorders>
              <w:left w:val="single" w:sz="4" w:space="0" w:color="000000"/>
              <w:bottom w:val="single" w:sz="4" w:space="0" w:color="000000"/>
            </w:tcBorders>
            <w:shd w:val="clear" w:color="auto" w:fill="auto"/>
            <w:vAlign w:val="center"/>
          </w:tcPr>
          <w:p w:rsidR="00286C33" w:rsidRDefault="00286C33" w:rsidP="00286C33">
            <w:pPr>
              <w:snapToGrid w:val="0"/>
              <w:jc w:val="center"/>
              <w:rPr>
                <w:bCs/>
              </w:rPr>
            </w:pPr>
            <w:r>
              <w:rPr>
                <w:sz w:val="22"/>
              </w:rPr>
              <w:t>-12 000 000,00</w:t>
            </w:r>
          </w:p>
        </w:tc>
        <w:tc>
          <w:tcPr>
            <w:tcW w:w="1820" w:type="dxa"/>
            <w:tcBorders>
              <w:left w:val="single" w:sz="4" w:space="0" w:color="000000"/>
              <w:bottom w:val="single" w:sz="4" w:space="0" w:color="000000"/>
              <w:right w:val="single" w:sz="4" w:space="0" w:color="000000"/>
            </w:tcBorders>
            <w:shd w:val="clear" w:color="auto" w:fill="auto"/>
            <w:vAlign w:val="center"/>
          </w:tcPr>
          <w:p w:rsidR="00286C33" w:rsidRDefault="00286C33" w:rsidP="00286C33">
            <w:pPr>
              <w:snapToGrid w:val="0"/>
              <w:jc w:val="center"/>
              <w:rPr>
                <w:b/>
                <w:bCs/>
              </w:rPr>
            </w:pPr>
            <w:r>
              <w:rPr>
                <w:bCs/>
                <w:sz w:val="22"/>
              </w:rPr>
              <w:t>-12 000 000,00</w:t>
            </w:r>
          </w:p>
        </w:tc>
      </w:tr>
      <w:tr w:rsidR="00286C33" w:rsidTr="00286C33">
        <w:tc>
          <w:tcPr>
            <w:tcW w:w="4200" w:type="dxa"/>
            <w:tcBorders>
              <w:top w:val="single" w:sz="4" w:space="0" w:color="000000"/>
              <w:left w:val="single" w:sz="4" w:space="0" w:color="000000"/>
              <w:bottom w:val="single" w:sz="4" w:space="0" w:color="000000"/>
            </w:tcBorders>
            <w:shd w:val="clear" w:color="auto" w:fill="auto"/>
          </w:tcPr>
          <w:p w:rsidR="00286C33" w:rsidRDefault="00286C33" w:rsidP="00286C33">
            <w:pPr>
              <w:snapToGrid w:val="0"/>
              <w:rPr>
                <w:sz w:val="20"/>
                <w:szCs w:val="20"/>
              </w:rPr>
            </w:pPr>
            <w:r>
              <w:rPr>
                <w:b/>
                <w:bCs/>
                <w:sz w:val="22"/>
              </w:rPr>
              <w:t>Бюджетные кредиты от других бюджетов бюджетной системы Российской Федерации</w:t>
            </w:r>
          </w:p>
        </w:tc>
        <w:tc>
          <w:tcPr>
            <w:tcW w:w="2730" w:type="dxa"/>
            <w:tcBorders>
              <w:top w:val="single" w:sz="4" w:space="0" w:color="000000"/>
              <w:left w:val="single" w:sz="4" w:space="0" w:color="000000"/>
              <w:bottom w:val="single" w:sz="4" w:space="0" w:color="000000"/>
            </w:tcBorders>
            <w:shd w:val="clear" w:color="auto" w:fill="auto"/>
            <w:vAlign w:val="center"/>
          </w:tcPr>
          <w:p w:rsidR="00286C33" w:rsidRDefault="00286C33" w:rsidP="00286C33">
            <w:pPr>
              <w:snapToGrid w:val="0"/>
            </w:pPr>
            <w:r>
              <w:rPr>
                <w:sz w:val="20"/>
                <w:szCs w:val="20"/>
              </w:rPr>
              <w:t xml:space="preserve">000 01 03 00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0000 000</w:t>
            </w:r>
          </w:p>
        </w:tc>
        <w:tc>
          <w:tcPr>
            <w:tcW w:w="1980" w:type="dxa"/>
            <w:tcBorders>
              <w:top w:val="single" w:sz="4" w:space="0" w:color="000000"/>
              <w:left w:val="single" w:sz="4" w:space="0" w:color="000000"/>
              <w:bottom w:val="single" w:sz="4" w:space="0" w:color="000000"/>
            </w:tcBorders>
            <w:shd w:val="clear" w:color="auto" w:fill="auto"/>
            <w:vAlign w:val="center"/>
          </w:tcPr>
          <w:p w:rsidR="00286C33" w:rsidRDefault="00286C33" w:rsidP="00286C33">
            <w:pPr>
              <w:snapToGrid w:val="0"/>
              <w:jc w:val="center"/>
            </w:pPr>
            <w:r>
              <w:rPr>
                <w:sz w:val="22"/>
                <w:szCs w:val="22"/>
              </w:rPr>
              <w:t>-600 000,00</w:t>
            </w:r>
          </w:p>
        </w:tc>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33" w:rsidRDefault="00286C33" w:rsidP="00286C33">
            <w:pPr>
              <w:snapToGrid w:val="0"/>
              <w:jc w:val="center"/>
            </w:pPr>
            <w:r>
              <w:rPr>
                <w:sz w:val="22"/>
                <w:szCs w:val="22"/>
              </w:rPr>
              <w:t>-600 000,00</w:t>
            </w:r>
          </w:p>
        </w:tc>
      </w:tr>
      <w:tr w:rsidR="00286C33" w:rsidTr="00286C33">
        <w:tc>
          <w:tcPr>
            <w:tcW w:w="4200" w:type="dxa"/>
            <w:tcBorders>
              <w:left w:val="single" w:sz="4" w:space="0" w:color="000000"/>
              <w:bottom w:val="single" w:sz="4" w:space="0" w:color="000000"/>
            </w:tcBorders>
            <w:shd w:val="clear" w:color="auto" w:fill="auto"/>
          </w:tcPr>
          <w:p w:rsidR="00286C33" w:rsidRDefault="00286C33" w:rsidP="00286C33">
            <w:pPr>
              <w:snapToGrid w:val="0"/>
              <w:rPr>
                <w:sz w:val="20"/>
                <w:szCs w:val="20"/>
              </w:rPr>
            </w:pPr>
            <w:r>
              <w:rPr>
                <w:sz w:val="22"/>
              </w:rPr>
              <w:t>Бюджетные кредиты от других бюджетов бюджетной системы Российской Федерации в валюте Российской Федерации</w:t>
            </w:r>
          </w:p>
        </w:tc>
        <w:tc>
          <w:tcPr>
            <w:tcW w:w="2730" w:type="dxa"/>
            <w:tcBorders>
              <w:left w:val="single" w:sz="4" w:space="0" w:color="000000"/>
              <w:bottom w:val="single" w:sz="4" w:space="0" w:color="000000"/>
            </w:tcBorders>
            <w:shd w:val="clear" w:color="auto" w:fill="auto"/>
          </w:tcPr>
          <w:p w:rsidR="00286C33" w:rsidRDefault="00286C33" w:rsidP="00286C33">
            <w:pPr>
              <w:snapToGrid w:val="0"/>
              <w:rPr>
                <w:sz w:val="20"/>
                <w:szCs w:val="20"/>
              </w:rPr>
            </w:pPr>
          </w:p>
          <w:p w:rsidR="00286C33" w:rsidRDefault="00286C33" w:rsidP="00286C33">
            <w:pPr>
              <w:snapToGrid w:val="0"/>
            </w:pPr>
            <w:r>
              <w:rPr>
                <w:sz w:val="20"/>
                <w:szCs w:val="20"/>
              </w:rPr>
              <w:t xml:space="preserve">000 01 03 01 00 </w:t>
            </w:r>
            <w:proofErr w:type="spellStart"/>
            <w:r>
              <w:rPr>
                <w:sz w:val="20"/>
                <w:szCs w:val="20"/>
              </w:rPr>
              <w:t>00</w:t>
            </w:r>
            <w:proofErr w:type="spellEnd"/>
            <w:r>
              <w:rPr>
                <w:sz w:val="20"/>
                <w:szCs w:val="20"/>
              </w:rPr>
              <w:t xml:space="preserve"> 0000 000</w:t>
            </w:r>
          </w:p>
        </w:tc>
        <w:tc>
          <w:tcPr>
            <w:tcW w:w="1980" w:type="dxa"/>
            <w:tcBorders>
              <w:left w:val="single" w:sz="4" w:space="0" w:color="000000"/>
              <w:bottom w:val="single" w:sz="4" w:space="0" w:color="000000"/>
            </w:tcBorders>
            <w:shd w:val="clear" w:color="auto" w:fill="auto"/>
            <w:vAlign w:val="center"/>
          </w:tcPr>
          <w:p w:rsidR="00286C33" w:rsidRDefault="00286C33" w:rsidP="00286C33">
            <w:pPr>
              <w:snapToGrid w:val="0"/>
              <w:jc w:val="center"/>
            </w:pPr>
          </w:p>
        </w:tc>
        <w:tc>
          <w:tcPr>
            <w:tcW w:w="1820" w:type="dxa"/>
            <w:tcBorders>
              <w:left w:val="single" w:sz="4" w:space="0" w:color="000000"/>
              <w:bottom w:val="single" w:sz="4" w:space="0" w:color="000000"/>
              <w:right w:val="single" w:sz="4" w:space="0" w:color="000000"/>
            </w:tcBorders>
            <w:shd w:val="clear" w:color="auto" w:fill="auto"/>
            <w:vAlign w:val="center"/>
          </w:tcPr>
          <w:p w:rsidR="00286C33" w:rsidRDefault="00286C33" w:rsidP="00286C33">
            <w:pPr>
              <w:snapToGrid w:val="0"/>
              <w:jc w:val="center"/>
            </w:pPr>
          </w:p>
        </w:tc>
      </w:tr>
      <w:tr w:rsidR="00286C33" w:rsidTr="00286C33">
        <w:tc>
          <w:tcPr>
            <w:tcW w:w="4200" w:type="dxa"/>
            <w:tcBorders>
              <w:left w:val="single" w:sz="4" w:space="0" w:color="000000"/>
              <w:bottom w:val="single" w:sz="4" w:space="0" w:color="000000"/>
            </w:tcBorders>
            <w:shd w:val="clear" w:color="auto" w:fill="auto"/>
          </w:tcPr>
          <w:p w:rsidR="00286C33" w:rsidRDefault="00286C33" w:rsidP="00286C33">
            <w:pPr>
              <w:snapToGrid w:val="0"/>
              <w:rPr>
                <w:sz w:val="20"/>
                <w:szCs w:val="20"/>
              </w:rPr>
            </w:pPr>
            <w:r>
              <w:rPr>
                <w:sz w:val="22"/>
              </w:rPr>
              <w:t>Получение бюджетных кредитов от других бюджетов бюджетной системы Российской Федерации в валюте Российской Федерации</w:t>
            </w:r>
          </w:p>
        </w:tc>
        <w:tc>
          <w:tcPr>
            <w:tcW w:w="2730" w:type="dxa"/>
            <w:tcBorders>
              <w:left w:val="single" w:sz="4" w:space="0" w:color="000000"/>
              <w:bottom w:val="single" w:sz="4" w:space="0" w:color="000000"/>
            </w:tcBorders>
            <w:shd w:val="clear" w:color="auto" w:fill="auto"/>
          </w:tcPr>
          <w:p w:rsidR="00286C33" w:rsidRDefault="00286C33" w:rsidP="00286C33">
            <w:pPr>
              <w:snapToGrid w:val="0"/>
              <w:rPr>
                <w:sz w:val="20"/>
                <w:szCs w:val="20"/>
              </w:rPr>
            </w:pPr>
          </w:p>
          <w:p w:rsidR="00286C33" w:rsidRDefault="00286C33" w:rsidP="00286C33">
            <w:pPr>
              <w:snapToGrid w:val="0"/>
            </w:pPr>
            <w:r>
              <w:rPr>
                <w:sz w:val="20"/>
                <w:szCs w:val="20"/>
              </w:rPr>
              <w:t xml:space="preserve">000 01 03 01 00 </w:t>
            </w:r>
            <w:proofErr w:type="spellStart"/>
            <w:r>
              <w:rPr>
                <w:sz w:val="20"/>
                <w:szCs w:val="20"/>
              </w:rPr>
              <w:t>00</w:t>
            </w:r>
            <w:proofErr w:type="spellEnd"/>
            <w:r>
              <w:rPr>
                <w:sz w:val="20"/>
                <w:szCs w:val="20"/>
              </w:rPr>
              <w:t xml:space="preserve"> 0000 700</w:t>
            </w:r>
          </w:p>
        </w:tc>
        <w:tc>
          <w:tcPr>
            <w:tcW w:w="1980" w:type="dxa"/>
            <w:tcBorders>
              <w:left w:val="single" w:sz="4" w:space="0" w:color="000000"/>
              <w:bottom w:val="single" w:sz="4" w:space="0" w:color="000000"/>
            </w:tcBorders>
            <w:shd w:val="clear" w:color="auto" w:fill="auto"/>
            <w:vAlign w:val="center"/>
          </w:tcPr>
          <w:p w:rsidR="00286C33" w:rsidRDefault="00286C33" w:rsidP="00286C33">
            <w:pPr>
              <w:snapToGrid w:val="0"/>
              <w:jc w:val="center"/>
            </w:pPr>
          </w:p>
        </w:tc>
        <w:tc>
          <w:tcPr>
            <w:tcW w:w="1820" w:type="dxa"/>
            <w:tcBorders>
              <w:left w:val="single" w:sz="4" w:space="0" w:color="000000"/>
              <w:bottom w:val="single" w:sz="4" w:space="0" w:color="000000"/>
              <w:right w:val="single" w:sz="4" w:space="0" w:color="000000"/>
            </w:tcBorders>
            <w:shd w:val="clear" w:color="auto" w:fill="auto"/>
            <w:vAlign w:val="center"/>
          </w:tcPr>
          <w:p w:rsidR="00286C33" w:rsidRDefault="00286C33" w:rsidP="00286C33">
            <w:pPr>
              <w:snapToGrid w:val="0"/>
              <w:jc w:val="center"/>
            </w:pPr>
          </w:p>
        </w:tc>
      </w:tr>
      <w:tr w:rsidR="00286C33" w:rsidTr="00286C33">
        <w:tc>
          <w:tcPr>
            <w:tcW w:w="4200" w:type="dxa"/>
            <w:tcBorders>
              <w:top w:val="single" w:sz="4" w:space="0" w:color="000000"/>
              <w:left w:val="single" w:sz="4" w:space="0" w:color="000000"/>
              <w:bottom w:val="single" w:sz="4" w:space="0" w:color="000000"/>
            </w:tcBorders>
            <w:shd w:val="clear" w:color="auto" w:fill="auto"/>
          </w:tcPr>
          <w:p w:rsidR="00286C33" w:rsidRDefault="00286C33" w:rsidP="00286C33">
            <w:pPr>
              <w:snapToGrid w:val="0"/>
              <w:rPr>
                <w:sz w:val="20"/>
                <w:szCs w:val="20"/>
              </w:rPr>
            </w:pPr>
            <w:r>
              <w:rPr>
                <w:sz w:val="22"/>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730" w:type="dxa"/>
            <w:tcBorders>
              <w:top w:val="single" w:sz="4" w:space="0" w:color="000000"/>
              <w:left w:val="single" w:sz="4" w:space="0" w:color="000000"/>
              <w:bottom w:val="single" w:sz="4" w:space="0" w:color="000000"/>
            </w:tcBorders>
            <w:shd w:val="clear" w:color="auto" w:fill="auto"/>
          </w:tcPr>
          <w:p w:rsidR="00286C33" w:rsidRDefault="00286C33" w:rsidP="00286C33">
            <w:pPr>
              <w:snapToGrid w:val="0"/>
            </w:pPr>
            <w:r>
              <w:rPr>
                <w:sz w:val="20"/>
                <w:szCs w:val="20"/>
              </w:rPr>
              <w:t>000 01 03 01 00 05 0000 710</w:t>
            </w:r>
          </w:p>
        </w:tc>
        <w:tc>
          <w:tcPr>
            <w:tcW w:w="1980" w:type="dxa"/>
            <w:tcBorders>
              <w:top w:val="single" w:sz="4" w:space="0" w:color="000000"/>
              <w:left w:val="single" w:sz="4" w:space="0" w:color="000000"/>
              <w:bottom w:val="single" w:sz="4" w:space="0" w:color="000000"/>
            </w:tcBorders>
            <w:shd w:val="clear" w:color="auto" w:fill="auto"/>
            <w:vAlign w:val="center"/>
          </w:tcPr>
          <w:p w:rsidR="00286C33" w:rsidRDefault="00286C33" w:rsidP="00286C33">
            <w:pPr>
              <w:snapToGrid w:val="0"/>
              <w:jc w:val="center"/>
            </w:pPr>
          </w:p>
        </w:tc>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33" w:rsidRDefault="00286C33" w:rsidP="00286C33">
            <w:pPr>
              <w:snapToGrid w:val="0"/>
              <w:jc w:val="center"/>
            </w:pPr>
          </w:p>
        </w:tc>
      </w:tr>
      <w:tr w:rsidR="00286C33" w:rsidTr="00286C33">
        <w:tc>
          <w:tcPr>
            <w:tcW w:w="4200" w:type="dxa"/>
            <w:tcBorders>
              <w:top w:val="single" w:sz="4" w:space="0" w:color="000000"/>
              <w:left w:val="single" w:sz="4" w:space="0" w:color="000000"/>
              <w:bottom w:val="single" w:sz="4" w:space="0" w:color="000000"/>
            </w:tcBorders>
            <w:shd w:val="clear" w:color="auto" w:fill="auto"/>
          </w:tcPr>
          <w:p w:rsidR="00286C33" w:rsidRDefault="00286C33" w:rsidP="00286C33">
            <w:pPr>
              <w:snapToGrid w:val="0"/>
              <w:rPr>
                <w:sz w:val="20"/>
                <w:szCs w:val="20"/>
              </w:rPr>
            </w:pPr>
            <w:r>
              <w:rPr>
                <w:sz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2730" w:type="dxa"/>
            <w:tcBorders>
              <w:top w:val="single" w:sz="4" w:space="0" w:color="000000"/>
              <w:left w:val="single" w:sz="4" w:space="0" w:color="000000"/>
              <w:bottom w:val="single" w:sz="4" w:space="0" w:color="000000"/>
            </w:tcBorders>
            <w:shd w:val="clear" w:color="auto" w:fill="auto"/>
          </w:tcPr>
          <w:p w:rsidR="00286C33" w:rsidRDefault="00286C33" w:rsidP="00286C33">
            <w:pPr>
              <w:snapToGrid w:val="0"/>
            </w:pPr>
            <w:r>
              <w:rPr>
                <w:sz w:val="20"/>
                <w:szCs w:val="20"/>
              </w:rPr>
              <w:t xml:space="preserve">000 01 03 01 00 </w:t>
            </w:r>
            <w:proofErr w:type="spellStart"/>
            <w:r>
              <w:rPr>
                <w:sz w:val="20"/>
                <w:szCs w:val="20"/>
              </w:rPr>
              <w:t>00</w:t>
            </w:r>
            <w:proofErr w:type="spellEnd"/>
            <w:r>
              <w:rPr>
                <w:sz w:val="20"/>
                <w:szCs w:val="20"/>
              </w:rPr>
              <w:t xml:space="preserve"> 0000 800</w:t>
            </w:r>
          </w:p>
        </w:tc>
        <w:tc>
          <w:tcPr>
            <w:tcW w:w="1980" w:type="dxa"/>
            <w:tcBorders>
              <w:top w:val="single" w:sz="4" w:space="0" w:color="000000"/>
              <w:left w:val="single" w:sz="4" w:space="0" w:color="000000"/>
              <w:bottom w:val="single" w:sz="4" w:space="0" w:color="000000"/>
            </w:tcBorders>
            <w:shd w:val="clear" w:color="auto" w:fill="auto"/>
          </w:tcPr>
          <w:p w:rsidR="00286C33" w:rsidRDefault="00286C33" w:rsidP="00286C33">
            <w:pPr>
              <w:snapToGrid w:val="0"/>
              <w:jc w:val="center"/>
            </w:pPr>
            <w:r>
              <w:rPr>
                <w:sz w:val="22"/>
                <w:szCs w:val="22"/>
              </w:rPr>
              <w:t>-600 000,00</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286C33" w:rsidRDefault="00286C33" w:rsidP="00286C33">
            <w:pPr>
              <w:snapToGrid w:val="0"/>
              <w:jc w:val="center"/>
            </w:pPr>
            <w:r>
              <w:rPr>
                <w:sz w:val="22"/>
                <w:szCs w:val="22"/>
              </w:rPr>
              <w:t>-600 000,00</w:t>
            </w:r>
          </w:p>
        </w:tc>
      </w:tr>
      <w:tr w:rsidR="00286C33" w:rsidTr="00286C33">
        <w:tc>
          <w:tcPr>
            <w:tcW w:w="4200" w:type="dxa"/>
            <w:tcBorders>
              <w:top w:val="single" w:sz="4" w:space="0" w:color="000000"/>
              <w:left w:val="single" w:sz="4" w:space="0" w:color="000000"/>
              <w:bottom w:val="single" w:sz="4" w:space="0" w:color="000000"/>
            </w:tcBorders>
            <w:shd w:val="clear" w:color="auto" w:fill="auto"/>
          </w:tcPr>
          <w:p w:rsidR="00286C33" w:rsidRDefault="00286C33" w:rsidP="00286C33">
            <w:pPr>
              <w:snapToGrid w:val="0"/>
              <w:rPr>
                <w:sz w:val="20"/>
                <w:szCs w:val="20"/>
              </w:rPr>
            </w:pPr>
            <w:r>
              <w:rPr>
                <w:sz w:val="22"/>
              </w:rPr>
              <w:t xml:space="preserve">Погашение  бюджетами  муниципальных районов кредитов от других бюджетов бюджетной системы Российской </w:t>
            </w:r>
            <w:r>
              <w:rPr>
                <w:sz w:val="22"/>
              </w:rPr>
              <w:lastRenderedPageBreak/>
              <w:t>Федерации в валюте Российской Федерации</w:t>
            </w:r>
          </w:p>
        </w:tc>
        <w:tc>
          <w:tcPr>
            <w:tcW w:w="2730" w:type="dxa"/>
            <w:tcBorders>
              <w:top w:val="single" w:sz="4" w:space="0" w:color="000000"/>
              <w:left w:val="single" w:sz="4" w:space="0" w:color="000000"/>
              <w:bottom w:val="single" w:sz="4" w:space="0" w:color="000000"/>
            </w:tcBorders>
            <w:shd w:val="clear" w:color="auto" w:fill="auto"/>
          </w:tcPr>
          <w:p w:rsidR="00286C33" w:rsidRDefault="00286C33" w:rsidP="00286C33">
            <w:pPr>
              <w:snapToGrid w:val="0"/>
            </w:pPr>
            <w:r>
              <w:rPr>
                <w:sz w:val="20"/>
                <w:szCs w:val="20"/>
              </w:rPr>
              <w:lastRenderedPageBreak/>
              <w:t>000 01 03 01 00 05 0000 810</w:t>
            </w:r>
          </w:p>
        </w:tc>
        <w:tc>
          <w:tcPr>
            <w:tcW w:w="1980" w:type="dxa"/>
            <w:tcBorders>
              <w:top w:val="single" w:sz="4" w:space="0" w:color="000000"/>
              <w:left w:val="single" w:sz="4" w:space="0" w:color="000000"/>
              <w:bottom w:val="single" w:sz="4" w:space="0" w:color="000000"/>
            </w:tcBorders>
            <w:shd w:val="clear" w:color="auto" w:fill="auto"/>
          </w:tcPr>
          <w:p w:rsidR="00286C33" w:rsidRDefault="00286C33" w:rsidP="00286C33">
            <w:pPr>
              <w:snapToGrid w:val="0"/>
              <w:jc w:val="center"/>
            </w:pPr>
            <w:r>
              <w:rPr>
                <w:sz w:val="22"/>
                <w:szCs w:val="22"/>
              </w:rPr>
              <w:t>-600 000,00</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286C33" w:rsidRDefault="00286C33" w:rsidP="00286C33">
            <w:pPr>
              <w:snapToGrid w:val="0"/>
              <w:jc w:val="center"/>
              <w:rPr>
                <w:b/>
                <w:bCs/>
              </w:rPr>
            </w:pPr>
            <w:r>
              <w:rPr>
                <w:sz w:val="22"/>
                <w:szCs w:val="22"/>
              </w:rPr>
              <w:t>-600 000,00</w:t>
            </w:r>
          </w:p>
        </w:tc>
      </w:tr>
      <w:tr w:rsidR="00286C33" w:rsidTr="00286C33">
        <w:tc>
          <w:tcPr>
            <w:tcW w:w="4200" w:type="dxa"/>
            <w:tcBorders>
              <w:left w:val="single" w:sz="4" w:space="0" w:color="000000"/>
              <w:bottom w:val="single" w:sz="4" w:space="0" w:color="000000"/>
            </w:tcBorders>
            <w:shd w:val="clear" w:color="auto" w:fill="auto"/>
          </w:tcPr>
          <w:p w:rsidR="00286C33" w:rsidRDefault="00286C33" w:rsidP="00286C33">
            <w:pPr>
              <w:snapToGrid w:val="0"/>
              <w:rPr>
                <w:sz w:val="20"/>
                <w:szCs w:val="20"/>
              </w:rPr>
            </w:pPr>
            <w:r>
              <w:rPr>
                <w:b/>
                <w:bCs/>
                <w:sz w:val="22"/>
              </w:rPr>
              <w:lastRenderedPageBreak/>
              <w:t>Иные источники внутреннего финансирования дефицитов бюджетов</w:t>
            </w:r>
          </w:p>
        </w:tc>
        <w:tc>
          <w:tcPr>
            <w:tcW w:w="2730" w:type="dxa"/>
            <w:tcBorders>
              <w:left w:val="single" w:sz="4" w:space="0" w:color="000000"/>
              <w:bottom w:val="single" w:sz="4" w:space="0" w:color="000000"/>
            </w:tcBorders>
            <w:shd w:val="clear" w:color="auto" w:fill="auto"/>
          </w:tcPr>
          <w:p w:rsidR="00286C33" w:rsidRDefault="00286C33" w:rsidP="00286C33">
            <w:pPr>
              <w:snapToGrid w:val="0"/>
              <w:rPr>
                <w:sz w:val="20"/>
                <w:szCs w:val="20"/>
              </w:rPr>
            </w:pPr>
          </w:p>
          <w:p w:rsidR="00286C33" w:rsidRDefault="00286C33" w:rsidP="00286C33">
            <w:pPr>
              <w:snapToGrid w:val="0"/>
            </w:pPr>
            <w:r>
              <w:rPr>
                <w:sz w:val="20"/>
                <w:szCs w:val="20"/>
              </w:rPr>
              <w:t xml:space="preserve">000 01 06 00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0000 000</w:t>
            </w:r>
          </w:p>
        </w:tc>
        <w:tc>
          <w:tcPr>
            <w:tcW w:w="1980" w:type="dxa"/>
            <w:tcBorders>
              <w:left w:val="single" w:sz="4" w:space="0" w:color="000000"/>
              <w:bottom w:val="single" w:sz="4" w:space="0" w:color="000000"/>
            </w:tcBorders>
            <w:shd w:val="clear" w:color="auto" w:fill="auto"/>
          </w:tcPr>
          <w:p w:rsidR="00286C33" w:rsidRDefault="00286C33" w:rsidP="00286C33">
            <w:pPr>
              <w:snapToGrid w:val="0"/>
            </w:pPr>
          </w:p>
        </w:tc>
        <w:tc>
          <w:tcPr>
            <w:tcW w:w="1820" w:type="dxa"/>
            <w:tcBorders>
              <w:left w:val="single" w:sz="4" w:space="0" w:color="000000"/>
              <w:bottom w:val="single" w:sz="4" w:space="0" w:color="000000"/>
              <w:right w:val="single" w:sz="4" w:space="0" w:color="000000"/>
            </w:tcBorders>
            <w:shd w:val="clear" w:color="auto" w:fill="auto"/>
          </w:tcPr>
          <w:p w:rsidR="00286C33" w:rsidRDefault="00286C33" w:rsidP="00286C33">
            <w:pPr>
              <w:snapToGrid w:val="0"/>
            </w:pPr>
          </w:p>
        </w:tc>
      </w:tr>
      <w:tr w:rsidR="00286C33" w:rsidTr="00286C33">
        <w:tc>
          <w:tcPr>
            <w:tcW w:w="4200" w:type="dxa"/>
            <w:tcBorders>
              <w:left w:val="single" w:sz="4" w:space="0" w:color="000000"/>
              <w:bottom w:val="single" w:sz="4" w:space="0" w:color="000000"/>
            </w:tcBorders>
            <w:shd w:val="clear" w:color="auto" w:fill="auto"/>
          </w:tcPr>
          <w:p w:rsidR="00286C33" w:rsidRDefault="00286C33" w:rsidP="00286C33">
            <w:pPr>
              <w:snapToGrid w:val="0"/>
              <w:rPr>
                <w:sz w:val="20"/>
                <w:szCs w:val="20"/>
              </w:rPr>
            </w:pPr>
            <w:r>
              <w:rPr>
                <w:b/>
                <w:bCs/>
                <w:sz w:val="22"/>
              </w:rPr>
              <w:t>Бюджетные кредиты, предоставленные внутри страны в валюте Российской Федерации</w:t>
            </w:r>
          </w:p>
        </w:tc>
        <w:tc>
          <w:tcPr>
            <w:tcW w:w="2730" w:type="dxa"/>
            <w:tcBorders>
              <w:left w:val="single" w:sz="4" w:space="0" w:color="000000"/>
              <w:bottom w:val="single" w:sz="4" w:space="0" w:color="000000"/>
            </w:tcBorders>
            <w:shd w:val="clear" w:color="auto" w:fill="auto"/>
          </w:tcPr>
          <w:p w:rsidR="00286C33" w:rsidRDefault="00286C33" w:rsidP="00286C33">
            <w:pPr>
              <w:snapToGrid w:val="0"/>
            </w:pPr>
            <w:r>
              <w:rPr>
                <w:sz w:val="20"/>
                <w:szCs w:val="20"/>
              </w:rPr>
              <w:t xml:space="preserve">000 01 06 05 00 </w:t>
            </w:r>
            <w:proofErr w:type="spellStart"/>
            <w:r>
              <w:rPr>
                <w:sz w:val="20"/>
                <w:szCs w:val="20"/>
              </w:rPr>
              <w:t>00</w:t>
            </w:r>
            <w:proofErr w:type="spellEnd"/>
            <w:r>
              <w:rPr>
                <w:sz w:val="20"/>
                <w:szCs w:val="20"/>
              </w:rPr>
              <w:t xml:space="preserve"> 0000 000</w:t>
            </w:r>
          </w:p>
        </w:tc>
        <w:tc>
          <w:tcPr>
            <w:tcW w:w="1980" w:type="dxa"/>
            <w:tcBorders>
              <w:left w:val="single" w:sz="4" w:space="0" w:color="000000"/>
              <w:bottom w:val="single" w:sz="4" w:space="0" w:color="000000"/>
            </w:tcBorders>
            <w:shd w:val="clear" w:color="auto" w:fill="auto"/>
          </w:tcPr>
          <w:p w:rsidR="00286C33" w:rsidRDefault="00286C33" w:rsidP="00286C33">
            <w:pPr>
              <w:snapToGrid w:val="0"/>
              <w:jc w:val="center"/>
            </w:pPr>
          </w:p>
        </w:tc>
        <w:tc>
          <w:tcPr>
            <w:tcW w:w="1820" w:type="dxa"/>
            <w:tcBorders>
              <w:left w:val="single" w:sz="4" w:space="0" w:color="000000"/>
              <w:bottom w:val="single" w:sz="4" w:space="0" w:color="000000"/>
              <w:right w:val="single" w:sz="4" w:space="0" w:color="000000"/>
            </w:tcBorders>
            <w:shd w:val="clear" w:color="auto" w:fill="auto"/>
          </w:tcPr>
          <w:p w:rsidR="00286C33" w:rsidRDefault="00286C33" w:rsidP="00286C33">
            <w:pPr>
              <w:snapToGrid w:val="0"/>
              <w:jc w:val="center"/>
            </w:pPr>
          </w:p>
        </w:tc>
      </w:tr>
      <w:tr w:rsidR="00286C33" w:rsidTr="00286C33">
        <w:tc>
          <w:tcPr>
            <w:tcW w:w="4200" w:type="dxa"/>
            <w:tcBorders>
              <w:left w:val="single" w:sz="4" w:space="0" w:color="000000"/>
              <w:bottom w:val="single" w:sz="4" w:space="0" w:color="000000"/>
            </w:tcBorders>
            <w:shd w:val="clear" w:color="auto" w:fill="auto"/>
          </w:tcPr>
          <w:p w:rsidR="00286C33" w:rsidRDefault="00286C33" w:rsidP="00286C33">
            <w:pPr>
              <w:snapToGrid w:val="0"/>
              <w:rPr>
                <w:sz w:val="20"/>
                <w:szCs w:val="20"/>
              </w:rPr>
            </w:pPr>
            <w:r>
              <w:rPr>
                <w:sz w:val="22"/>
              </w:rPr>
              <w:t>Возврат бюджетных кредитов, предоставленных внутри страны в валюте Российской Федерации</w:t>
            </w:r>
          </w:p>
        </w:tc>
        <w:tc>
          <w:tcPr>
            <w:tcW w:w="2730" w:type="dxa"/>
            <w:tcBorders>
              <w:left w:val="single" w:sz="4" w:space="0" w:color="000000"/>
              <w:bottom w:val="single" w:sz="4" w:space="0" w:color="000000"/>
            </w:tcBorders>
            <w:shd w:val="clear" w:color="auto" w:fill="auto"/>
          </w:tcPr>
          <w:p w:rsidR="00286C33" w:rsidRDefault="00286C33" w:rsidP="00286C33">
            <w:pPr>
              <w:snapToGrid w:val="0"/>
            </w:pPr>
            <w:r>
              <w:rPr>
                <w:sz w:val="20"/>
                <w:szCs w:val="20"/>
              </w:rPr>
              <w:t xml:space="preserve">000 01 06 05 00 </w:t>
            </w:r>
            <w:proofErr w:type="spellStart"/>
            <w:r>
              <w:rPr>
                <w:sz w:val="20"/>
                <w:szCs w:val="20"/>
              </w:rPr>
              <w:t>00</w:t>
            </w:r>
            <w:proofErr w:type="spellEnd"/>
            <w:r>
              <w:rPr>
                <w:sz w:val="20"/>
                <w:szCs w:val="20"/>
              </w:rPr>
              <w:t xml:space="preserve"> 0000 600</w:t>
            </w:r>
          </w:p>
        </w:tc>
        <w:tc>
          <w:tcPr>
            <w:tcW w:w="1980" w:type="dxa"/>
            <w:tcBorders>
              <w:left w:val="single" w:sz="4" w:space="0" w:color="000000"/>
              <w:bottom w:val="single" w:sz="4" w:space="0" w:color="000000"/>
            </w:tcBorders>
            <w:shd w:val="clear" w:color="auto" w:fill="auto"/>
          </w:tcPr>
          <w:p w:rsidR="00286C33" w:rsidRDefault="00286C33" w:rsidP="00286C33">
            <w:pPr>
              <w:snapToGrid w:val="0"/>
            </w:pPr>
          </w:p>
        </w:tc>
        <w:tc>
          <w:tcPr>
            <w:tcW w:w="1820" w:type="dxa"/>
            <w:tcBorders>
              <w:left w:val="single" w:sz="4" w:space="0" w:color="000000"/>
              <w:bottom w:val="single" w:sz="4" w:space="0" w:color="000000"/>
              <w:right w:val="single" w:sz="4" w:space="0" w:color="000000"/>
            </w:tcBorders>
            <w:shd w:val="clear" w:color="auto" w:fill="auto"/>
          </w:tcPr>
          <w:p w:rsidR="00286C33" w:rsidRDefault="00286C33" w:rsidP="00286C33">
            <w:pPr>
              <w:snapToGrid w:val="0"/>
            </w:pPr>
          </w:p>
        </w:tc>
      </w:tr>
      <w:tr w:rsidR="00286C33" w:rsidTr="00286C33">
        <w:tc>
          <w:tcPr>
            <w:tcW w:w="4200" w:type="dxa"/>
            <w:tcBorders>
              <w:left w:val="single" w:sz="4" w:space="0" w:color="000000"/>
              <w:bottom w:val="single" w:sz="4" w:space="0" w:color="000000"/>
            </w:tcBorders>
            <w:shd w:val="clear" w:color="auto" w:fill="auto"/>
          </w:tcPr>
          <w:p w:rsidR="00286C33" w:rsidRDefault="00286C33" w:rsidP="00286C33">
            <w:pPr>
              <w:snapToGrid w:val="0"/>
              <w:rPr>
                <w:sz w:val="20"/>
                <w:szCs w:val="20"/>
              </w:rPr>
            </w:pPr>
            <w:r>
              <w:rPr>
                <w:sz w:val="22"/>
              </w:rPr>
              <w:t>Возврат бюджетных кредитов, предоставленных юридическим лицам в валюте Российской Федерации</w:t>
            </w:r>
          </w:p>
        </w:tc>
        <w:tc>
          <w:tcPr>
            <w:tcW w:w="2730" w:type="dxa"/>
            <w:tcBorders>
              <w:left w:val="single" w:sz="4" w:space="0" w:color="000000"/>
              <w:bottom w:val="single" w:sz="4" w:space="0" w:color="000000"/>
            </w:tcBorders>
            <w:shd w:val="clear" w:color="auto" w:fill="auto"/>
          </w:tcPr>
          <w:p w:rsidR="00286C33" w:rsidRDefault="00286C33" w:rsidP="00286C33">
            <w:pPr>
              <w:snapToGrid w:val="0"/>
            </w:pPr>
            <w:r>
              <w:rPr>
                <w:sz w:val="20"/>
                <w:szCs w:val="20"/>
              </w:rPr>
              <w:t>000 01 06 05 01 00 0000 600</w:t>
            </w:r>
          </w:p>
        </w:tc>
        <w:tc>
          <w:tcPr>
            <w:tcW w:w="1980" w:type="dxa"/>
            <w:tcBorders>
              <w:left w:val="single" w:sz="4" w:space="0" w:color="000000"/>
              <w:bottom w:val="single" w:sz="4" w:space="0" w:color="000000"/>
            </w:tcBorders>
            <w:shd w:val="clear" w:color="auto" w:fill="auto"/>
          </w:tcPr>
          <w:p w:rsidR="00286C33" w:rsidRDefault="00286C33" w:rsidP="00286C33">
            <w:pPr>
              <w:snapToGrid w:val="0"/>
            </w:pPr>
          </w:p>
        </w:tc>
        <w:tc>
          <w:tcPr>
            <w:tcW w:w="1820" w:type="dxa"/>
            <w:tcBorders>
              <w:left w:val="single" w:sz="4" w:space="0" w:color="000000"/>
              <w:bottom w:val="single" w:sz="4" w:space="0" w:color="000000"/>
              <w:right w:val="single" w:sz="4" w:space="0" w:color="000000"/>
            </w:tcBorders>
            <w:shd w:val="clear" w:color="auto" w:fill="auto"/>
          </w:tcPr>
          <w:p w:rsidR="00286C33" w:rsidRDefault="00286C33" w:rsidP="00286C33">
            <w:pPr>
              <w:snapToGrid w:val="0"/>
            </w:pPr>
          </w:p>
        </w:tc>
      </w:tr>
      <w:tr w:rsidR="00286C33" w:rsidTr="00286C33">
        <w:tc>
          <w:tcPr>
            <w:tcW w:w="4200" w:type="dxa"/>
            <w:tcBorders>
              <w:left w:val="single" w:sz="4" w:space="0" w:color="000000"/>
              <w:bottom w:val="single" w:sz="4" w:space="0" w:color="000000"/>
            </w:tcBorders>
            <w:shd w:val="clear" w:color="auto" w:fill="auto"/>
          </w:tcPr>
          <w:p w:rsidR="00286C33" w:rsidRDefault="00286C33" w:rsidP="00286C33">
            <w:pPr>
              <w:snapToGrid w:val="0"/>
              <w:rPr>
                <w:sz w:val="20"/>
                <w:szCs w:val="20"/>
              </w:rPr>
            </w:pPr>
            <w:r>
              <w:rPr>
                <w:sz w:val="22"/>
              </w:rPr>
              <w:t>Возврат бюджетных кредитов, предоставленных юридическим лицам из бюджетов муниципальных районов в валюте Российской Федерации</w:t>
            </w:r>
          </w:p>
        </w:tc>
        <w:tc>
          <w:tcPr>
            <w:tcW w:w="2730" w:type="dxa"/>
            <w:tcBorders>
              <w:left w:val="single" w:sz="4" w:space="0" w:color="000000"/>
              <w:bottom w:val="single" w:sz="4" w:space="0" w:color="000000"/>
            </w:tcBorders>
            <w:shd w:val="clear" w:color="auto" w:fill="auto"/>
          </w:tcPr>
          <w:p w:rsidR="00286C33" w:rsidRDefault="00286C33" w:rsidP="00286C33">
            <w:pPr>
              <w:snapToGrid w:val="0"/>
              <w:rPr>
                <w:sz w:val="20"/>
                <w:szCs w:val="20"/>
              </w:rPr>
            </w:pPr>
          </w:p>
          <w:p w:rsidR="00286C33" w:rsidRDefault="00286C33" w:rsidP="00286C33">
            <w:pPr>
              <w:snapToGrid w:val="0"/>
            </w:pPr>
            <w:r>
              <w:rPr>
                <w:sz w:val="20"/>
                <w:szCs w:val="20"/>
              </w:rPr>
              <w:t>000 01 06 05 01 05 0000 640</w:t>
            </w:r>
          </w:p>
        </w:tc>
        <w:tc>
          <w:tcPr>
            <w:tcW w:w="1980" w:type="dxa"/>
            <w:tcBorders>
              <w:left w:val="single" w:sz="4" w:space="0" w:color="000000"/>
              <w:bottom w:val="single" w:sz="4" w:space="0" w:color="000000"/>
            </w:tcBorders>
            <w:shd w:val="clear" w:color="auto" w:fill="auto"/>
          </w:tcPr>
          <w:p w:rsidR="00286C33" w:rsidRDefault="00286C33" w:rsidP="00286C33">
            <w:pPr>
              <w:snapToGrid w:val="0"/>
            </w:pPr>
          </w:p>
        </w:tc>
        <w:tc>
          <w:tcPr>
            <w:tcW w:w="1820" w:type="dxa"/>
            <w:tcBorders>
              <w:left w:val="single" w:sz="4" w:space="0" w:color="000000"/>
              <w:bottom w:val="single" w:sz="4" w:space="0" w:color="000000"/>
              <w:right w:val="single" w:sz="4" w:space="0" w:color="000000"/>
            </w:tcBorders>
            <w:shd w:val="clear" w:color="auto" w:fill="auto"/>
          </w:tcPr>
          <w:p w:rsidR="00286C33" w:rsidRDefault="00286C33" w:rsidP="00286C33">
            <w:pPr>
              <w:snapToGrid w:val="0"/>
            </w:pPr>
          </w:p>
        </w:tc>
      </w:tr>
      <w:tr w:rsidR="00286C33" w:rsidTr="00286C33">
        <w:tc>
          <w:tcPr>
            <w:tcW w:w="4200" w:type="dxa"/>
            <w:tcBorders>
              <w:left w:val="single" w:sz="4" w:space="0" w:color="000000"/>
              <w:bottom w:val="single" w:sz="4" w:space="0" w:color="000000"/>
            </w:tcBorders>
            <w:shd w:val="clear" w:color="auto" w:fill="auto"/>
          </w:tcPr>
          <w:p w:rsidR="00286C33" w:rsidRDefault="00286C33" w:rsidP="00286C33">
            <w:pPr>
              <w:snapToGrid w:val="0"/>
              <w:rPr>
                <w:sz w:val="20"/>
                <w:szCs w:val="20"/>
              </w:rPr>
            </w:pPr>
            <w:r>
              <w:rPr>
                <w:sz w:val="22"/>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730" w:type="dxa"/>
            <w:tcBorders>
              <w:left w:val="single" w:sz="4" w:space="0" w:color="000000"/>
              <w:bottom w:val="single" w:sz="4" w:space="0" w:color="000000"/>
            </w:tcBorders>
            <w:shd w:val="clear" w:color="auto" w:fill="auto"/>
          </w:tcPr>
          <w:p w:rsidR="00286C33" w:rsidRDefault="00286C33" w:rsidP="00286C33">
            <w:pPr>
              <w:snapToGrid w:val="0"/>
              <w:rPr>
                <w:sz w:val="20"/>
                <w:szCs w:val="20"/>
              </w:rPr>
            </w:pPr>
          </w:p>
          <w:p w:rsidR="00286C33" w:rsidRDefault="00286C33" w:rsidP="00286C33">
            <w:pPr>
              <w:snapToGrid w:val="0"/>
            </w:pPr>
            <w:r>
              <w:rPr>
                <w:sz w:val="20"/>
                <w:szCs w:val="20"/>
              </w:rPr>
              <w:t>000 01 06 05 02 00 0000 600</w:t>
            </w:r>
          </w:p>
        </w:tc>
        <w:tc>
          <w:tcPr>
            <w:tcW w:w="1980" w:type="dxa"/>
            <w:tcBorders>
              <w:left w:val="single" w:sz="4" w:space="0" w:color="000000"/>
              <w:bottom w:val="single" w:sz="4" w:space="0" w:color="000000"/>
            </w:tcBorders>
            <w:shd w:val="clear" w:color="auto" w:fill="auto"/>
          </w:tcPr>
          <w:p w:rsidR="00286C33" w:rsidRDefault="00286C33" w:rsidP="00286C33">
            <w:pPr>
              <w:snapToGrid w:val="0"/>
            </w:pPr>
          </w:p>
        </w:tc>
        <w:tc>
          <w:tcPr>
            <w:tcW w:w="1820" w:type="dxa"/>
            <w:tcBorders>
              <w:left w:val="single" w:sz="4" w:space="0" w:color="000000"/>
              <w:bottom w:val="single" w:sz="4" w:space="0" w:color="000000"/>
              <w:right w:val="single" w:sz="4" w:space="0" w:color="000000"/>
            </w:tcBorders>
            <w:shd w:val="clear" w:color="auto" w:fill="auto"/>
          </w:tcPr>
          <w:p w:rsidR="00286C33" w:rsidRDefault="00286C33" w:rsidP="00286C33">
            <w:pPr>
              <w:snapToGrid w:val="0"/>
            </w:pPr>
          </w:p>
        </w:tc>
      </w:tr>
      <w:tr w:rsidR="00286C33" w:rsidTr="00286C33">
        <w:tc>
          <w:tcPr>
            <w:tcW w:w="4200" w:type="dxa"/>
            <w:tcBorders>
              <w:left w:val="single" w:sz="4" w:space="0" w:color="000000"/>
              <w:bottom w:val="single" w:sz="4" w:space="0" w:color="000000"/>
            </w:tcBorders>
            <w:shd w:val="clear" w:color="auto" w:fill="auto"/>
          </w:tcPr>
          <w:p w:rsidR="00286C33" w:rsidRDefault="00286C33" w:rsidP="00286C33">
            <w:pPr>
              <w:snapToGrid w:val="0"/>
              <w:rPr>
                <w:sz w:val="20"/>
                <w:szCs w:val="20"/>
              </w:rPr>
            </w:pPr>
            <w:r>
              <w:rPr>
                <w:sz w:val="2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730" w:type="dxa"/>
            <w:tcBorders>
              <w:left w:val="single" w:sz="4" w:space="0" w:color="000000"/>
              <w:bottom w:val="single" w:sz="4" w:space="0" w:color="000000"/>
            </w:tcBorders>
            <w:shd w:val="clear" w:color="auto" w:fill="auto"/>
          </w:tcPr>
          <w:p w:rsidR="00286C33" w:rsidRDefault="00286C33" w:rsidP="00286C33">
            <w:pPr>
              <w:snapToGrid w:val="0"/>
              <w:rPr>
                <w:sz w:val="20"/>
                <w:szCs w:val="20"/>
              </w:rPr>
            </w:pPr>
          </w:p>
          <w:p w:rsidR="00286C33" w:rsidRDefault="00286C33" w:rsidP="00286C33">
            <w:pPr>
              <w:snapToGrid w:val="0"/>
            </w:pPr>
            <w:r>
              <w:rPr>
                <w:sz w:val="20"/>
                <w:szCs w:val="20"/>
              </w:rPr>
              <w:t>000 01 06 05 02 05 0000 640</w:t>
            </w:r>
          </w:p>
        </w:tc>
        <w:tc>
          <w:tcPr>
            <w:tcW w:w="1980" w:type="dxa"/>
            <w:tcBorders>
              <w:left w:val="single" w:sz="4" w:space="0" w:color="000000"/>
              <w:bottom w:val="single" w:sz="4" w:space="0" w:color="000000"/>
            </w:tcBorders>
            <w:shd w:val="clear" w:color="auto" w:fill="auto"/>
          </w:tcPr>
          <w:p w:rsidR="00286C33" w:rsidRDefault="00286C33" w:rsidP="00286C33">
            <w:pPr>
              <w:snapToGrid w:val="0"/>
            </w:pPr>
          </w:p>
        </w:tc>
        <w:tc>
          <w:tcPr>
            <w:tcW w:w="1820" w:type="dxa"/>
            <w:tcBorders>
              <w:left w:val="single" w:sz="4" w:space="0" w:color="000000"/>
              <w:bottom w:val="single" w:sz="4" w:space="0" w:color="000000"/>
              <w:right w:val="single" w:sz="4" w:space="0" w:color="000000"/>
            </w:tcBorders>
            <w:shd w:val="clear" w:color="auto" w:fill="auto"/>
          </w:tcPr>
          <w:p w:rsidR="00286C33" w:rsidRDefault="00286C33" w:rsidP="00286C33">
            <w:pPr>
              <w:snapToGrid w:val="0"/>
            </w:pPr>
          </w:p>
        </w:tc>
      </w:tr>
      <w:tr w:rsidR="00286C33" w:rsidTr="00286C33">
        <w:tc>
          <w:tcPr>
            <w:tcW w:w="4200" w:type="dxa"/>
            <w:tcBorders>
              <w:left w:val="single" w:sz="4" w:space="0" w:color="000000"/>
              <w:bottom w:val="single" w:sz="4" w:space="0" w:color="000000"/>
            </w:tcBorders>
            <w:shd w:val="clear" w:color="auto" w:fill="auto"/>
          </w:tcPr>
          <w:p w:rsidR="00286C33" w:rsidRDefault="00286C33" w:rsidP="00286C33">
            <w:pPr>
              <w:snapToGrid w:val="0"/>
              <w:rPr>
                <w:sz w:val="20"/>
                <w:szCs w:val="20"/>
              </w:rPr>
            </w:pPr>
            <w:r>
              <w:rPr>
                <w:sz w:val="22"/>
              </w:rPr>
              <w:t>Предоставление бюджетных кредитов внутри страны  в валюте Российской Федерации</w:t>
            </w:r>
          </w:p>
        </w:tc>
        <w:tc>
          <w:tcPr>
            <w:tcW w:w="2730" w:type="dxa"/>
            <w:tcBorders>
              <w:left w:val="single" w:sz="4" w:space="0" w:color="000000"/>
              <w:bottom w:val="single" w:sz="4" w:space="0" w:color="000000"/>
            </w:tcBorders>
            <w:shd w:val="clear" w:color="auto" w:fill="auto"/>
          </w:tcPr>
          <w:p w:rsidR="00286C33" w:rsidRDefault="00286C33" w:rsidP="00286C33">
            <w:pPr>
              <w:snapToGrid w:val="0"/>
              <w:rPr>
                <w:sz w:val="20"/>
                <w:szCs w:val="20"/>
              </w:rPr>
            </w:pPr>
          </w:p>
          <w:p w:rsidR="00286C33" w:rsidRDefault="00286C33" w:rsidP="00286C33">
            <w:pPr>
              <w:snapToGrid w:val="0"/>
            </w:pPr>
            <w:r>
              <w:rPr>
                <w:sz w:val="20"/>
                <w:szCs w:val="20"/>
              </w:rPr>
              <w:t xml:space="preserve">000 01 06 05 00 </w:t>
            </w:r>
            <w:proofErr w:type="spellStart"/>
            <w:r>
              <w:rPr>
                <w:sz w:val="20"/>
                <w:szCs w:val="20"/>
              </w:rPr>
              <w:t>00</w:t>
            </w:r>
            <w:proofErr w:type="spellEnd"/>
            <w:r>
              <w:rPr>
                <w:sz w:val="20"/>
                <w:szCs w:val="20"/>
              </w:rPr>
              <w:t xml:space="preserve"> 0000 500</w:t>
            </w:r>
          </w:p>
        </w:tc>
        <w:tc>
          <w:tcPr>
            <w:tcW w:w="1980" w:type="dxa"/>
            <w:tcBorders>
              <w:left w:val="single" w:sz="4" w:space="0" w:color="000000"/>
              <w:bottom w:val="single" w:sz="4" w:space="0" w:color="000000"/>
            </w:tcBorders>
            <w:shd w:val="clear" w:color="auto" w:fill="auto"/>
          </w:tcPr>
          <w:p w:rsidR="00286C33" w:rsidRDefault="00286C33" w:rsidP="00286C33">
            <w:pPr>
              <w:snapToGrid w:val="0"/>
            </w:pPr>
          </w:p>
        </w:tc>
        <w:tc>
          <w:tcPr>
            <w:tcW w:w="1820" w:type="dxa"/>
            <w:tcBorders>
              <w:left w:val="single" w:sz="4" w:space="0" w:color="000000"/>
              <w:bottom w:val="single" w:sz="4" w:space="0" w:color="000000"/>
              <w:right w:val="single" w:sz="4" w:space="0" w:color="000000"/>
            </w:tcBorders>
            <w:shd w:val="clear" w:color="auto" w:fill="auto"/>
          </w:tcPr>
          <w:p w:rsidR="00286C33" w:rsidRDefault="00286C33" w:rsidP="00286C33">
            <w:pPr>
              <w:snapToGrid w:val="0"/>
            </w:pPr>
          </w:p>
        </w:tc>
      </w:tr>
      <w:tr w:rsidR="00286C33" w:rsidTr="00286C33">
        <w:tc>
          <w:tcPr>
            <w:tcW w:w="4200" w:type="dxa"/>
            <w:tcBorders>
              <w:left w:val="single" w:sz="4" w:space="0" w:color="000000"/>
              <w:bottom w:val="single" w:sz="4" w:space="0" w:color="000000"/>
            </w:tcBorders>
            <w:shd w:val="clear" w:color="auto" w:fill="auto"/>
          </w:tcPr>
          <w:p w:rsidR="00286C33" w:rsidRDefault="00286C33" w:rsidP="00286C33">
            <w:pPr>
              <w:snapToGrid w:val="0"/>
              <w:rPr>
                <w:sz w:val="20"/>
                <w:szCs w:val="20"/>
              </w:rPr>
            </w:pPr>
            <w:r>
              <w:rPr>
                <w:sz w:val="22"/>
              </w:rPr>
              <w:t>Предоставление бюджетных кредитов другим бюджетам бюджетной системы    Российской Федерации в валюте Российской Федерации</w:t>
            </w:r>
          </w:p>
        </w:tc>
        <w:tc>
          <w:tcPr>
            <w:tcW w:w="2730" w:type="dxa"/>
            <w:tcBorders>
              <w:left w:val="single" w:sz="4" w:space="0" w:color="000000"/>
              <w:bottom w:val="single" w:sz="4" w:space="0" w:color="000000"/>
            </w:tcBorders>
            <w:shd w:val="clear" w:color="auto" w:fill="auto"/>
          </w:tcPr>
          <w:p w:rsidR="00286C33" w:rsidRDefault="00286C33" w:rsidP="00286C33">
            <w:pPr>
              <w:snapToGrid w:val="0"/>
              <w:rPr>
                <w:sz w:val="20"/>
                <w:szCs w:val="20"/>
              </w:rPr>
            </w:pPr>
          </w:p>
          <w:p w:rsidR="00286C33" w:rsidRDefault="00286C33" w:rsidP="00286C33">
            <w:pPr>
              <w:snapToGrid w:val="0"/>
            </w:pPr>
            <w:r>
              <w:rPr>
                <w:sz w:val="20"/>
                <w:szCs w:val="20"/>
              </w:rPr>
              <w:t>000 01 06 05 02 00 0000 500</w:t>
            </w:r>
          </w:p>
        </w:tc>
        <w:tc>
          <w:tcPr>
            <w:tcW w:w="1980" w:type="dxa"/>
            <w:tcBorders>
              <w:left w:val="single" w:sz="4" w:space="0" w:color="000000"/>
              <w:bottom w:val="single" w:sz="4" w:space="0" w:color="000000"/>
            </w:tcBorders>
            <w:shd w:val="clear" w:color="auto" w:fill="auto"/>
          </w:tcPr>
          <w:p w:rsidR="00286C33" w:rsidRDefault="00286C33" w:rsidP="00286C33">
            <w:pPr>
              <w:snapToGrid w:val="0"/>
            </w:pPr>
          </w:p>
        </w:tc>
        <w:tc>
          <w:tcPr>
            <w:tcW w:w="1820" w:type="dxa"/>
            <w:tcBorders>
              <w:left w:val="single" w:sz="4" w:space="0" w:color="000000"/>
              <w:bottom w:val="single" w:sz="4" w:space="0" w:color="000000"/>
              <w:right w:val="single" w:sz="4" w:space="0" w:color="000000"/>
            </w:tcBorders>
            <w:shd w:val="clear" w:color="auto" w:fill="auto"/>
          </w:tcPr>
          <w:p w:rsidR="00286C33" w:rsidRDefault="00286C33" w:rsidP="00286C33">
            <w:pPr>
              <w:snapToGrid w:val="0"/>
            </w:pPr>
          </w:p>
        </w:tc>
      </w:tr>
      <w:tr w:rsidR="00286C33" w:rsidTr="00286C33">
        <w:tc>
          <w:tcPr>
            <w:tcW w:w="4200" w:type="dxa"/>
            <w:tcBorders>
              <w:left w:val="single" w:sz="4" w:space="0" w:color="000000"/>
              <w:bottom w:val="single" w:sz="4" w:space="0" w:color="000000"/>
            </w:tcBorders>
            <w:shd w:val="clear" w:color="auto" w:fill="auto"/>
          </w:tcPr>
          <w:p w:rsidR="00286C33" w:rsidRDefault="00286C33" w:rsidP="00286C33">
            <w:pPr>
              <w:snapToGrid w:val="0"/>
              <w:rPr>
                <w:sz w:val="20"/>
                <w:szCs w:val="20"/>
              </w:rPr>
            </w:pPr>
            <w:r>
              <w:rPr>
                <w:sz w:val="2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730" w:type="dxa"/>
            <w:tcBorders>
              <w:left w:val="single" w:sz="4" w:space="0" w:color="000000"/>
              <w:bottom w:val="single" w:sz="4" w:space="0" w:color="000000"/>
            </w:tcBorders>
            <w:shd w:val="clear" w:color="auto" w:fill="auto"/>
          </w:tcPr>
          <w:p w:rsidR="00286C33" w:rsidRDefault="00286C33" w:rsidP="00286C33">
            <w:pPr>
              <w:snapToGrid w:val="0"/>
              <w:rPr>
                <w:sz w:val="20"/>
                <w:szCs w:val="20"/>
              </w:rPr>
            </w:pPr>
          </w:p>
          <w:p w:rsidR="00286C33" w:rsidRDefault="00286C33" w:rsidP="00286C33">
            <w:pPr>
              <w:snapToGrid w:val="0"/>
            </w:pPr>
            <w:r>
              <w:rPr>
                <w:sz w:val="20"/>
                <w:szCs w:val="20"/>
              </w:rPr>
              <w:t>000 01 06 05 02 05 0000 540</w:t>
            </w:r>
          </w:p>
        </w:tc>
        <w:tc>
          <w:tcPr>
            <w:tcW w:w="1980" w:type="dxa"/>
            <w:tcBorders>
              <w:left w:val="single" w:sz="4" w:space="0" w:color="000000"/>
              <w:bottom w:val="single" w:sz="4" w:space="0" w:color="000000"/>
            </w:tcBorders>
            <w:shd w:val="clear" w:color="auto" w:fill="auto"/>
          </w:tcPr>
          <w:p w:rsidR="00286C33" w:rsidRDefault="00286C33" w:rsidP="00286C33">
            <w:pPr>
              <w:snapToGrid w:val="0"/>
            </w:pPr>
          </w:p>
        </w:tc>
        <w:tc>
          <w:tcPr>
            <w:tcW w:w="1820" w:type="dxa"/>
            <w:tcBorders>
              <w:left w:val="single" w:sz="4" w:space="0" w:color="000000"/>
              <w:bottom w:val="single" w:sz="4" w:space="0" w:color="000000"/>
              <w:right w:val="single" w:sz="4" w:space="0" w:color="000000"/>
            </w:tcBorders>
            <w:shd w:val="clear" w:color="auto" w:fill="auto"/>
          </w:tcPr>
          <w:p w:rsidR="00286C33" w:rsidRDefault="00286C33" w:rsidP="00286C33">
            <w:pPr>
              <w:snapToGrid w:val="0"/>
            </w:pPr>
          </w:p>
        </w:tc>
      </w:tr>
      <w:tr w:rsidR="00286C33" w:rsidTr="00286C33">
        <w:tc>
          <w:tcPr>
            <w:tcW w:w="4200" w:type="dxa"/>
            <w:tcBorders>
              <w:top w:val="single" w:sz="4" w:space="0" w:color="000000"/>
              <w:left w:val="single" w:sz="4" w:space="0" w:color="000000"/>
              <w:bottom w:val="single" w:sz="4" w:space="0" w:color="000000"/>
            </w:tcBorders>
            <w:shd w:val="clear" w:color="auto" w:fill="auto"/>
          </w:tcPr>
          <w:p w:rsidR="00286C33" w:rsidRDefault="00286C33" w:rsidP="00286C33">
            <w:pPr>
              <w:snapToGrid w:val="0"/>
              <w:rPr>
                <w:sz w:val="20"/>
                <w:szCs w:val="20"/>
              </w:rPr>
            </w:pPr>
            <w:r>
              <w:rPr>
                <w:b/>
                <w:bCs/>
                <w:sz w:val="22"/>
              </w:rPr>
              <w:t xml:space="preserve">Изменение остатков средств на счетах по учету средств бюджета </w:t>
            </w:r>
          </w:p>
        </w:tc>
        <w:tc>
          <w:tcPr>
            <w:tcW w:w="2730" w:type="dxa"/>
            <w:tcBorders>
              <w:top w:val="single" w:sz="4" w:space="0" w:color="000000"/>
              <w:left w:val="single" w:sz="4" w:space="0" w:color="000000"/>
              <w:bottom w:val="single" w:sz="4" w:space="0" w:color="000000"/>
            </w:tcBorders>
            <w:shd w:val="clear" w:color="auto" w:fill="auto"/>
            <w:vAlign w:val="center"/>
          </w:tcPr>
          <w:p w:rsidR="00286C33" w:rsidRDefault="00286C33" w:rsidP="00286C33">
            <w:pPr>
              <w:snapToGrid w:val="0"/>
              <w:rPr>
                <w:b/>
                <w:bCs/>
              </w:rPr>
            </w:pPr>
            <w:r>
              <w:rPr>
                <w:sz w:val="20"/>
                <w:szCs w:val="20"/>
              </w:rPr>
              <w:t xml:space="preserve">000 01 05 00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0000 000</w:t>
            </w:r>
          </w:p>
        </w:tc>
        <w:tc>
          <w:tcPr>
            <w:tcW w:w="1980" w:type="dxa"/>
            <w:tcBorders>
              <w:top w:val="single" w:sz="4" w:space="0" w:color="000000"/>
              <w:left w:val="single" w:sz="4" w:space="0" w:color="000000"/>
              <w:bottom w:val="single" w:sz="4" w:space="0" w:color="000000"/>
            </w:tcBorders>
            <w:shd w:val="clear" w:color="auto" w:fill="auto"/>
            <w:vAlign w:val="center"/>
          </w:tcPr>
          <w:p w:rsidR="00286C33" w:rsidRDefault="00286C33" w:rsidP="00286C33">
            <w:pPr>
              <w:snapToGrid w:val="0"/>
              <w:jc w:val="center"/>
              <w:rPr>
                <w:b/>
                <w:bCs/>
              </w:rPr>
            </w:pPr>
            <w:r>
              <w:rPr>
                <w:b/>
                <w:bCs/>
                <w:sz w:val="22"/>
              </w:rPr>
              <w:t>1 688 000,00</w:t>
            </w:r>
          </w:p>
        </w:tc>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33" w:rsidRDefault="00286C33" w:rsidP="00286C33">
            <w:pPr>
              <w:snapToGrid w:val="0"/>
              <w:jc w:val="center"/>
            </w:pPr>
            <w:r>
              <w:rPr>
                <w:b/>
                <w:bCs/>
                <w:sz w:val="22"/>
              </w:rPr>
              <w:t>4 073 149,18</w:t>
            </w:r>
          </w:p>
        </w:tc>
      </w:tr>
      <w:tr w:rsidR="00286C33" w:rsidTr="00286C33">
        <w:tc>
          <w:tcPr>
            <w:tcW w:w="4200" w:type="dxa"/>
            <w:tcBorders>
              <w:top w:val="single" w:sz="4" w:space="0" w:color="000000"/>
              <w:left w:val="single" w:sz="4" w:space="0" w:color="000000"/>
              <w:bottom w:val="single" w:sz="4" w:space="0" w:color="000000"/>
            </w:tcBorders>
            <w:shd w:val="clear" w:color="auto" w:fill="auto"/>
          </w:tcPr>
          <w:p w:rsidR="00286C33" w:rsidRDefault="00286C33" w:rsidP="00286C33">
            <w:pPr>
              <w:snapToGrid w:val="0"/>
              <w:rPr>
                <w:sz w:val="20"/>
                <w:szCs w:val="20"/>
              </w:rPr>
            </w:pPr>
            <w:r>
              <w:rPr>
                <w:sz w:val="22"/>
              </w:rPr>
              <w:t xml:space="preserve">Увеличение остатков средств бюджетов </w:t>
            </w:r>
          </w:p>
        </w:tc>
        <w:tc>
          <w:tcPr>
            <w:tcW w:w="2730" w:type="dxa"/>
            <w:tcBorders>
              <w:top w:val="single" w:sz="4" w:space="0" w:color="000000"/>
              <w:left w:val="single" w:sz="4" w:space="0" w:color="000000"/>
              <w:bottom w:val="single" w:sz="4" w:space="0" w:color="000000"/>
            </w:tcBorders>
            <w:shd w:val="clear" w:color="auto" w:fill="auto"/>
          </w:tcPr>
          <w:p w:rsidR="00286C33" w:rsidRDefault="00286C33" w:rsidP="00286C33">
            <w:pPr>
              <w:snapToGrid w:val="0"/>
            </w:pPr>
            <w:r>
              <w:rPr>
                <w:sz w:val="20"/>
                <w:szCs w:val="20"/>
              </w:rPr>
              <w:t xml:space="preserve">000 01 05 00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0000 500</w:t>
            </w:r>
          </w:p>
        </w:tc>
        <w:tc>
          <w:tcPr>
            <w:tcW w:w="1980" w:type="dxa"/>
            <w:tcBorders>
              <w:top w:val="single" w:sz="4" w:space="0" w:color="000000"/>
              <w:left w:val="single" w:sz="4" w:space="0" w:color="000000"/>
              <w:bottom w:val="single" w:sz="4" w:space="0" w:color="000000"/>
            </w:tcBorders>
            <w:shd w:val="clear" w:color="auto" w:fill="auto"/>
          </w:tcPr>
          <w:p w:rsidR="00286C33" w:rsidRDefault="00286C33" w:rsidP="00286C33">
            <w:pPr>
              <w:snapToGrid w:val="0"/>
              <w:jc w:val="center"/>
            </w:pPr>
            <w:r>
              <w:rPr>
                <w:sz w:val="22"/>
                <w:szCs w:val="22"/>
              </w:rPr>
              <w:t>-279 040 692,00</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rsidR="00286C33" w:rsidRDefault="00286C33" w:rsidP="00286C33">
            <w:pPr>
              <w:snapToGrid w:val="0"/>
              <w:jc w:val="center"/>
            </w:pPr>
            <w:r>
              <w:rPr>
                <w:sz w:val="22"/>
                <w:szCs w:val="22"/>
              </w:rPr>
              <w:t>-269 917 444,68</w:t>
            </w:r>
          </w:p>
        </w:tc>
      </w:tr>
      <w:tr w:rsidR="00286C33" w:rsidTr="00286C33">
        <w:tc>
          <w:tcPr>
            <w:tcW w:w="4200" w:type="dxa"/>
            <w:tcBorders>
              <w:top w:val="single" w:sz="4" w:space="0" w:color="000000"/>
              <w:left w:val="single" w:sz="4" w:space="0" w:color="000000"/>
              <w:bottom w:val="single" w:sz="4" w:space="0" w:color="000000"/>
            </w:tcBorders>
            <w:shd w:val="clear" w:color="auto" w:fill="auto"/>
          </w:tcPr>
          <w:p w:rsidR="00286C33" w:rsidRDefault="00286C33" w:rsidP="00286C33">
            <w:pPr>
              <w:snapToGrid w:val="0"/>
              <w:rPr>
                <w:sz w:val="20"/>
                <w:szCs w:val="20"/>
              </w:rPr>
            </w:pPr>
            <w:r>
              <w:rPr>
                <w:sz w:val="22"/>
              </w:rPr>
              <w:t>Увеличение прочих остатков средств бюджетов</w:t>
            </w:r>
          </w:p>
        </w:tc>
        <w:tc>
          <w:tcPr>
            <w:tcW w:w="2730" w:type="dxa"/>
            <w:tcBorders>
              <w:top w:val="single" w:sz="4" w:space="0" w:color="000000"/>
              <w:left w:val="single" w:sz="4" w:space="0" w:color="000000"/>
              <w:bottom w:val="single" w:sz="4" w:space="0" w:color="000000"/>
            </w:tcBorders>
            <w:shd w:val="clear" w:color="auto" w:fill="auto"/>
            <w:vAlign w:val="center"/>
          </w:tcPr>
          <w:p w:rsidR="00286C33" w:rsidRDefault="00286C33" w:rsidP="00286C33">
            <w:pPr>
              <w:snapToGrid w:val="0"/>
            </w:pPr>
            <w:r>
              <w:rPr>
                <w:sz w:val="20"/>
                <w:szCs w:val="20"/>
              </w:rPr>
              <w:t xml:space="preserve">000 01 05 02 00 </w:t>
            </w:r>
            <w:proofErr w:type="spellStart"/>
            <w:r>
              <w:rPr>
                <w:sz w:val="20"/>
                <w:szCs w:val="20"/>
              </w:rPr>
              <w:t>00</w:t>
            </w:r>
            <w:proofErr w:type="spellEnd"/>
            <w:r>
              <w:rPr>
                <w:sz w:val="20"/>
                <w:szCs w:val="20"/>
              </w:rPr>
              <w:t xml:space="preserve"> 0000 500</w:t>
            </w:r>
          </w:p>
        </w:tc>
        <w:tc>
          <w:tcPr>
            <w:tcW w:w="1980" w:type="dxa"/>
            <w:tcBorders>
              <w:top w:val="single" w:sz="4" w:space="0" w:color="000000"/>
              <w:left w:val="single" w:sz="4" w:space="0" w:color="000000"/>
              <w:bottom w:val="single" w:sz="4" w:space="0" w:color="000000"/>
            </w:tcBorders>
            <w:shd w:val="clear" w:color="auto" w:fill="auto"/>
            <w:vAlign w:val="center"/>
          </w:tcPr>
          <w:p w:rsidR="00286C33" w:rsidRDefault="00286C33" w:rsidP="00286C33">
            <w:pPr>
              <w:snapToGrid w:val="0"/>
              <w:jc w:val="center"/>
            </w:pPr>
            <w:r>
              <w:rPr>
                <w:sz w:val="22"/>
                <w:szCs w:val="22"/>
              </w:rPr>
              <w:t>-279 040 692,00</w:t>
            </w:r>
          </w:p>
        </w:tc>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33" w:rsidRDefault="00286C33" w:rsidP="00286C33">
            <w:pPr>
              <w:snapToGrid w:val="0"/>
              <w:jc w:val="center"/>
            </w:pPr>
            <w:r>
              <w:rPr>
                <w:sz w:val="22"/>
                <w:szCs w:val="22"/>
              </w:rPr>
              <w:t>-269 917 444,68</w:t>
            </w:r>
          </w:p>
        </w:tc>
      </w:tr>
      <w:tr w:rsidR="00286C33" w:rsidTr="00286C33">
        <w:tc>
          <w:tcPr>
            <w:tcW w:w="4200" w:type="dxa"/>
            <w:tcBorders>
              <w:left w:val="single" w:sz="4" w:space="0" w:color="000000"/>
              <w:bottom w:val="single" w:sz="4" w:space="0" w:color="000000"/>
            </w:tcBorders>
            <w:shd w:val="clear" w:color="auto" w:fill="auto"/>
          </w:tcPr>
          <w:p w:rsidR="00286C33" w:rsidRDefault="00286C33" w:rsidP="00286C33">
            <w:pPr>
              <w:snapToGrid w:val="0"/>
              <w:rPr>
                <w:sz w:val="20"/>
                <w:szCs w:val="20"/>
              </w:rPr>
            </w:pPr>
            <w:r>
              <w:rPr>
                <w:sz w:val="22"/>
              </w:rPr>
              <w:t xml:space="preserve">Увеличение прочих остатков денежных средств бюджетов  </w:t>
            </w:r>
          </w:p>
        </w:tc>
        <w:tc>
          <w:tcPr>
            <w:tcW w:w="2730" w:type="dxa"/>
            <w:tcBorders>
              <w:left w:val="single" w:sz="4" w:space="0" w:color="000000"/>
              <w:bottom w:val="single" w:sz="4" w:space="0" w:color="000000"/>
            </w:tcBorders>
            <w:shd w:val="clear" w:color="auto" w:fill="auto"/>
          </w:tcPr>
          <w:p w:rsidR="00286C33" w:rsidRDefault="00286C33" w:rsidP="00286C33">
            <w:pPr>
              <w:snapToGrid w:val="0"/>
              <w:rPr>
                <w:sz w:val="20"/>
                <w:szCs w:val="20"/>
              </w:rPr>
            </w:pPr>
          </w:p>
          <w:p w:rsidR="00286C33" w:rsidRDefault="00286C33" w:rsidP="00286C33">
            <w:pPr>
              <w:snapToGrid w:val="0"/>
            </w:pPr>
            <w:r>
              <w:rPr>
                <w:sz w:val="20"/>
                <w:szCs w:val="20"/>
              </w:rPr>
              <w:t>000 01 05 02 01 00 0000 510</w:t>
            </w:r>
          </w:p>
        </w:tc>
        <w:tc>
          <w:tcPr>
            <w:tcW w:w="1980" w:type="dxa"/>
            <w:tcBorders>
              <w:left w:val="single" w:sz="4" w:space="0" w:color="000000"/>
              <w:bottom w:val="single" w:sz="4" w:space="0" w:color="000000"/>
            </w:tcBorders>
            <w:shd w:val="clear" w:color="auto" w:fill="auto"/>
            <w:vAlign w:val="center"/>
          </w:tcPr>
          <w:p w:rsidR="00286C33" w:rsidRDefault="00286C33" w:rsidP="00286C33">
            <w:pPr>
              <w:snapToGrid w:val="0"/>
              <w:jc w:val="center"/>
            </w:pPr>
            <w:r>
              <w:rPr>
                <w:sz w:val="22"/>
                <w:szCs w:val="22"/>
              </w:rPr>
              <w:t>-279 040 692,00</w:t>
            </w:r>
          </w:p>
        </w:tc>
        <w:tc>
          <w:tcPr>
            <w:tcW w:w="1820" w:type="dxa"/>
            <w:tcBorders>
              <w:left w:val="single" w:sz="4" w:space="0" w:color="000000"/>
              <w:bottom w:val="single" w:sz="4" w:space="0" w:color="000000"/>
              <w:right w:val="single" w:sz="4" w:space="0" w:color="000000"/>
            </w:tcBorders>
            <w:shd w:val="clear" w:color="auto" w:fill="auto"/>
            <w:vAlign w:val="center"/>
          </w:tcPr>
          <w:p w:rsidR="00286C33" w:rsidRDefault="00286C33" w:rsidP="00286C33">
            <w:pPr>
              <w:snapToGrid w:val="0"/>
              <w:jc w:val="center"/>
            </w:pPr>
            <w:r>
              <w:rPr>
                <w:sz w:val="22"/>
                <w:szCs w:val="22"/>
              </w:rPr>
              <w:t>-269 917 444,68</w:t>
            </w:r>
          </w:p>
        </w:tc>
      </w:tr>
      <w:tr w:rsidR="00286C33" w:rsidTr="00286C33">
        <w:tc>
          <w:tcPr>
            <w:tcW w:w="4200" w:type="dxa"/>
            <w:tcBorders>
              <w:left w:val="single" w:sz="4" w:space="0" w:color="000000"/>
              <w:bottom w:val="single" w:sz="4" w:space="0" w:color="000000"/>
            </w:tcBorders>
            <w:shd w:val="clear" w:color="auto" w:fill="auto"/>
          </w:tcPr>
          <w:p w:rsidR="00286C33" w:rsidRDefault="00286C33" w:rsidP="00286C33">
            <w:pPr>
              <w:snapToGrid w:val="0"/>
              <w:rPr>
                <w:sz w:val="20"/>
                <w:szCs w:val="20"/>
              </w:rPr>
            </w:pPr>
            <w:r>
              <w:rPr>
                <w:sz w:val="22"/>
              </w:rPr>
              <w:t>Увеличение прочих остатков денежных средств бюджетов  муниципальных  районов</w:t>
            </w:r>
          </w:p>
        </w:tc>
        <w:tc>
          <w:tcPr>
            <w:tcW w:w="2730" w:type="dxa"/>
            <w:tcBorders>
              <w:left w:val="single" w:sz="4" w:space="0" w:color="000000"/>
              <w:bottom w:val="single" w:sz="4" w:space="0" w:color="000000"/>
            </w:tcBorders>
            <w:shd w:val="clear" w:color="auto" w:fill="auto"/>
          </w:tcPr>
          <w:p w:rsidR="00286C33" w:rsidRDefault="00286C33" w:rsidP="00286C33">
            <w:pPr>
              <w:snapToGrid w:val="0"/>
              <w:rPr>
                <w:sz w:val="20"/>
                <w:szCs w:val="20"/>
              </w:rPr>
            </w:pPr>
          </w:p>
          <w:p w:rsidR="00286C33" w:rsidRDefault="00286C33" w:rsidP="00286C33">
            <w:pPr>
              <w:snapToGrid w:val="0"/>
            </w:pPr>
            <w:r>
              <w:rPr>
                <w:sz w:val="20"/>
                <w:szCs w:val="20"/>
              </w:rPr>
              <w:t>000 01 05 02 01 05 0000 510</w:t>
            </w:r>
          </w:p>
        </w:tc>
        <w:tc>
          <w:tcPr>
            <w:tcW w:w="1980" w:type="dxa"/>
            <w:tcBorders>
              <w:left w:val="single" w:sz="4" w:space="0" w:color="000000"/>
              <w:bottom w:val="single" w:sz="4" w:space="0" w:color="000000"/>
            </w:tcBorders>
            <w:shd w:val="clear" w:color="auto" w:fill="auto"/>
            <w:vAlign w:val="center"/>
          </w:tcPr>
          <w:p w:rsidR="00286C33" w:rsidRDefault="00286C33" w:rsidP="00286C33">
            <w:pPr>
              <w:snapToGrid w:val="0"/>
              <w:jc w:val="center"/>
            </w:pPr>
            <w:r>
              <w:rPr>
                <w:sz w:val="22"/>
                <w:szCs w:val="22"/>
              </w:rPr>
              <w:t>-279 040 692,00</w:t>
            </w:r>
          </w:p>
        </w:tc>
        <w:tc>
          <w:tcPr>
            <w:tcW w:w="1820" w:type="dxa"/>
            <w:tcBorders>
              <w:left w:val="single" w:sz="4" w:space="0" w:color="000000"/>
              <w:bottom w:val="single" w:sz="4" w:space="0" w:color="000000"/>
              <w:right w:val="single" w:sz="4" w:space="0" w:color="000000"/>
            </w:tcBorders>
            <w:shd w:val="clear" w:color="auto" w:fill="auto"/>
            <w:vAlign w:val="center"/>
          </w:tcPr>
          <w:p w:rsidR="00286C33" w:rsidRDefault="00286C33" w:rsidP="00286C33">
            <w:pPr>
              <w:snapToGrid w:val="0"/>
              <w:jc w:val="center"/>
            </w:pPr>
            <w:r>
              <w:rPr>
                <w:sz w:val="22"/>
                <w:szCs w:val="22"/>
              </w:rPr>
              <w:t>-269 917 444,68</w:t>
            </w:r>
          </w:p>
        </w:tc>
      </w:tr>
      <w:tr w:rsidR="00286C33" w:rsidTr="00286C33">
        <w:tc>
          <w:tcPr>
            <w:tcW w:w="4200" w:type="dxa"/>
            <w:tcBorders>
              <w:left w:val="single" w:sz="4" w:space="0" w:color="000000"/>
              <w:bottom w:val="single" w:sz="4" w:space="0" w:color="000000"/>
            </w:tcBorders>
            <w:shd w:val="clear" w:color="auto" w:fill="auto"/>
          </w:tcPr>
          <w:p w:rsidR="00286C33" w:rsidRDefault="00286C33" w:rsidP="00286C33">
            <w:pPr>
              <w:snapToGrid w:val="0"/>
              <w:rPr>
                <w:sz w:val="20"/>
                <w:szCs w:val="20"/>
              </w:rPr>
            </w:pPr>
            <w:r>
              <w:rPr>
                <w:sz w:val="22"/>
              </w:rPr>
              <w:t>Уменьшение остатков средств бюджетов</w:t>
            </w:r>
          </w:p>
        </w:tc>
        <w:tc>
          <w:tcPr>
            <w:tcW w:w="2730" w:type="dxa"/>
            <w:tcBorders>
              <w:left w:val="single" w:sz="4" w:space="0" w:color="000000"/>
              <w:bottom w:val="single" w:sz="4" w:space="0" w:color="000000"/>
            </w:tcBorders>
            <w:shd w:val="clear" w:color="auto" w:fill="auto"/>
          </w:tcPr>
          <w:p w:rsidR="00286C33" w:rsidRDefault="00286C33" w:rsidP="00286C33">
            <w:pPr>
              <w:snapToGrid w:val="0"/>
              <w:rPr>
                <w:lang w:val="en-US"/>
              </w:rPr>
            </w:pPr>
            <w:r>
              <w:rPr>
                <w:sz w:val="20"/>
                <w:szCs w:val="20"/>
              </w:rPr>
              <w:t xml:space="preserve">000 01 05 00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0000 600</w:t>
            </w:r>
          </w:p>
        </w:tc>
        <w:tc>
          <w:tcPr>
            <w:tcW w:w="1980" w:type="dxa"/>
            <w:tcBorders>
              <w:left w:val="single" w:sz="4" w:space="0" w:color="000000"/>
              <w:bottom w:val="single" w:sz="4" w:space="0" w:color="000000"/>
            </w:tcBorders>
            <w:shd w:val="clear" w:color="auto" w:fill="auto"/>
          </w:tcPr>
          <w:p w:rsidR="00286C33" w:rsidRDefault="00286C33" w:rsidP="00286C33">
            <w:pPr>
              <w:snapToGrid w:val="0"/>
              <w:jc w:val="center"/>
            </w:pPr>
            <w:r>
              <w:rPr>
                <w:sz w:val="22"/>
                <w:szCs w:val="22"/>
                <w:lang w:val="en-US"/>
              </w:rPr>
              <w:t>280 728 692,00</w:t>
            </w:r>
          </w:p>
        </w:tc>
        <w:tc>
          <w:tcPr>
            <w:tcW w:w="1820" w:type="dxa"/>
            <w:tcBorders>
              <w:left w:val="single" w:sz="4" w:space="0" w:color="000000"/>
              <w:bottom w:val="single" w:sz="4" w:space="0" w:color="000000"/>
              <w:right w:val="single" w:sz="4" w:space="0" w:color="000000"/>
            </w:tcBorders>
            <w:shd w:val="clear" w:color="auto" w:fill="auto"/>
          </w:tcPr>
          <w:p w:rsidR="00286C33" w:rsidRDefault="00286C33" w:rsidP="00286C33">
            <w:pPr>
              <w:snapToGrid w:val="0"/>
              <w:jc w:val="center"/>
            </w:pPr>
            <w:r>
              <w:rPr>
                <w:sz w:val="22"/>
                <w:szCs w:val="22"/>
              </w:rPr>
              <w:t>273 990 593,86</w:t>
            </w:r>
          </w:p>
        </w:tc>
      </w:tr>
      <w:tr w:rsidR="00286C33" w:rsidTr="00286C33">
        <w:tc>
          <w:tcPr>
            <w:tcW w:w="4200" w:type="dxa"/>
            <w:tcBorders>
              <w:top w:val="single" w:sz="4" w:space="0" w:color="000000"/>
              <w:left w:val="single" w:sz="4" w:space="0" w:color="000000"/>
              <w:bottom w:val="single" w:sz="4" w:space="0" w:color="000000"/>
            </w:tcBorders>
            <w:shd w:val="clear" w:color="auto" w:fill="auto"/>
          </w:tcPr>
          <w:p w:rsidR="00286C33" w:rsidRDefault="00286C33" w:rsidP="00286C33">
            <w:pPr>
              <w:snapToGrid w:val="0"/>
              <w:rPr>
                <w:sz w:val="20"/>
                <w:szCs w:val="20"/>
              </w:rPr>
            </w:pPr>
            <w:r>
              <w:rPr>
                <w:sz w:val="22"/>
              </w:rPr>
              <w:t>Уменьшение прочих остатков средств бюджетов</w:t>
            </w:r>
          </w:p>
        </w:tc>
        <w:tc>
          <w:tcPr>
            <w:tcW w:w="2730" w:type="dxa"/>
            <w:tcBorders>
              <w:top w:val="single" w:sz="4" w:space="0" w:color="000000"/>
              <w:left w:val="single" w:sz="4" w:space="0" w:color="000000"/>
              <w:bottom w:val="single" w:sz="4" w:space="0" w:color="000000"/>
            </w:tcBorders>
            <w:shd w:val="clear" w:color="auto" w:fill="auto"/>
          </w:tcPr>
          <w:p w:rsidR="00286C33" w:rsidRDefault="00286C33" w:rsidP="00286C33">
            <w:pPr>
              <w:snapToGrid w:val="0"/>
              <w:rPr>
                <w:lang w:val="en-US"/>
              </w:rPr>
            </w:pPr>
            <w:r>
              <w:rPr>
                <w:sz w:val="20"/>
                <w:szCs w:val="20"/>
              </w:rPr>
              <w:t xml:space="preserve">000 01 05 02 00 </w:t>
            </w:r>
            <w:proofErr w:type="spellStart"/>
            <w:r>
              <w:rPr>
                <w:sz w:val="20"/>
                <w:szCs w:val="20"/>
              </w:rPr>
              <w:t>00</w:t>
            </w:r>
            <w:proofErr w:type="spellEnd"/>
            <w:r>
              <w:rPr>
                <w:sz w:val="20"/>
                <w:szCs w:val="20"/>
              </w:rPr>
              <w:t xml:space="preserve"> 0000 600</w:t>
            </w:r>
          </w:p>
        </w:tc>
        <w:tc>
          <w:tcPr>
            <w:tcW w:w="1980" w:type="dxa"/>
            <w:tcBorders>
              <w:top w:val="single" w:sz="4" w:space="0" w:color="000000"/>
              <w:left w:val="single" w:sz="4" w:space="0" w:color="000000"/>
              <w:bottom w:val="single" w:sz="4" w:space="0" w:color="000000"/>
            </w:tcBorders>
            <w:shd w:val="clear" w:color="auto" w:fill="auto"/>
            <w:vAlign w:val="center"/>
          </w:tcPr>
          <w:p w:rsidR="00286C33" w:rsidRDefault="00286C33" w:rsidP="00286C33">
            <w:pPr>
              <w:snapToGrid w:val="0"/>
              <w:jc w:val="center"/>
            </w:pPr>
            <w:r>
              <w:rPr>
                <w:sz w:val="22"/>
                <w:szCs w:val="22"/>
                <w:lang w:val="en-US"/>
              </w:rPr>
              <w:t>280 728 692,00</w:t>
            </w:r>
          </w:p>
        </w:tc>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33" w:rsidRDefault="00286C33" w:rsidP="00286C33">
            <w:pPr>
              <w:snapToGrid w:val="0"/>
              <w:jc w:val="center"/>
            </w:pPr>
            <w:r>
              <w:rPr>
                <w:sz w:val="22"/>
                <w:szCs w:val="22"/>
              </w:rPr>
              <w:t>273 990 593,86</w:t>
            </w:r>
          </w:p>
        </w:tc>
      </w:tr>
      <w:tr w:rsidR="00286C33" w:rsidTr="00286C33">
        <w:tc>
          <w:tcPr>
            <w:tcW w:w="4200" w:type="dxa"/>
            <w:tcBorders>
              <w:left w:val="single" w:sz="4" w:space="0" w:color="000000"/>
              <w:bottom w:val="single" w:sz="4" w:space="0" w:color="000000"/>
            </w:tcBorders>
            <w:shd w:val="clear" w:color="auto" w:fill="auto"/>
          </w:tcPr>
          <w:p w:rsidR="00286C33" w:rsidRDefault="00286C33" w:rsidP="00286C33">
            <w:pPr>
              <w:snapToGrid w:val="0"/>
              <w:rPr>
                <w:sz w:val="20"/>
                <w:szCs w:val="20"/>
              </w:rPr>
            </w:pPr>
            <w:r>
              <w:rPr>
                <w:sz w:val="22"/>
              </w:rPr>
              <w:t xml:space="preserve">Уменьшение прочих остатков денежных средств бюджетов </w:t>
            </w:r>
          </w:p>
        </w:tc>
        <w:tc>
          <w:tcPr>
            <w:tcW w:w="2730" w:type="dxa"/>
            <w:tcBorders>
              <w:left w:val="single" w:sz="4" w:space="0" w:color="000000"/>
              <w:bottom w:val="single" w:sz="4" w:space="0" w:color="000000"/>
            </w:tcBorders>
            <w:shd w:val="clear" w:color="auto" w:fill="auto"/>
          </w:tcPr>
          <w:p w:rsidR="00286C33" w:rsidRDefault="00286C33" w:rsidP="00286C33">
            <w:pPr>
              <w:snapToGrid w:val="0"/>
              <w:rPr>
                <w:sz w:val="20"/>
                <w:szCs w:val="20"/>
              </w:rPr>
            </w:pPr>
          </w:p>
          <w:p w:rsidR="00286C33" w:rsidRDefault="00286C33" w:rsidP="00286C33">
            <w:pPr>
              <w:snapToGrid w:val="0"/>
              <w:rPr>
                <w:lang w:val="en-US"/>
              </w:rPr>
            </w:pPr>
            <w:r>
              <w:rPr>
                <w:sz w:val="20"/>
                <w:szCs w:val="20"/>
              </w:rPr>
              <w:t>000 01 05 02 01 00 0000 610</w:t>
            </w:r>
          </w:p>
        </w:tc>
        <w:tc>
          <w:tcPr>
            <w:tcW w:w="1980" w:type="dxa"/>
            <w:tcBorders>
              <w:left w:val="single" w:sz="4" w:space="0" w:color="000000"/>
              <w:bottom w:val="single" w:sz="4" w:space="0" w:color="000000"/>
            </w:tcBorders>
            <w:shd w:val="clear" w:color="auto" w:fill="auto"/>
            <w:vAlign w:val="center"/>
          </w:tcPr>
          <w:p w:rsidR="00286C33" w:rsidRDefault="00286C33" w:rsidP="00286C33">
            <w:pPr>
              <w:snapToGrid w:val="0"/>
              <w:jc w:val="center"/>
            </w:pPr>
            <w:r>
              <w:rPr>
                <w:sz w:val="22"/>
                <w:szCs w:val="22"/>
                <w:lang w:val="en-US"/>
              </w:rPr>
              <w:t>280 728 692,00</w:t>
            </w:r>
          </w:p>
        </w:tc>
        <w:tc>
          <w:tcPr>
            <w:tcW w:w="1820" w:type="dxa"/>
            <w:tcBorders>
              <w:left w:val="single" w:sz="4" w:space="0" w:color="000000"/>
              <w:bottom w:val="single" w:sz="4" w:space="0" w:color="000000"/>
              <w:right w:val="single" w:sz="4" w:space="0" w:color="000000"/>
            </w:tcBorders>
            <w:shd w:val="clear" w:color="auto" w:fill="auto"/>
            <w:vAlign w:val="center"/>
          </w:tcPr>
          <w:p w:rsidR="00286C33" w:rsidRDefault="00286C33" w:rsidP="00286C33">
            <w:pPr>
              <w:snapToGrid w:val="0"/>
              <w:jc w:val="center"/>
            </w:pPr>
            <w:r>
              <w:rPr>
                <w:sz w:val="22"/>
                <w:szCs w:val="22"/>
              </w:rPr>
              <w:t>273 990 593,86</w:t>
            </w:r>
          </w:p>
        </w:tc>
      </w:tr>
      <w:tr w:rsidR="00286C33" w:rsidTr="00286C33">
        <w:tc>
          <w:tcPr>
            <w:tcW w:w="4200" w:type="dxa"/>
            <w:tcBorders>
              <w:left w:val="single" w:sz="4" w:space="0" w:color="000000"/>
              <w:bottom w:val="single" w:sz="4" w:space="0" w:color="000000"/>
            </w:tcBorders>
            <w:shd w:val="clear" w:color="auto" w:fill="auto"/>
          </w:tcPr>
          <w:p w:rsidR="00286C33" w:rsidRDefault="00286C33" w:rsidP="00286C33">
            <w:pPr>
              <w:snapToGrid w:val="0"/>
              <w:rPr>
                <w:sz w:val="20"/>
                <w:szCs w:val="20"/>
              </w:rPr>
            </w:pPr>
            <w:r>
              <w:rPr>
                <w:sz w:val="22"/>
              </w:rPr>
              <w:t>Уменьшение прочих остатков денежных средств бюджетов муниципальных районов</w:t>
            </w:r>
          </w:p>
        </w:tc>
        <w:tc>
          <w:tcPr>
            <w:tcW w:w="2730" w:type="dxa"/>
            <w:tcBorders>
              <w:left w:val="single" w:sz="4" w:space="0" w:color="000000"/>
              <w:bottom w:val="single" w:sz="4" w:space="0" w:color="000000"/>
            </w:tcBorders>
            <w:shd w:val="clear" w:color="auto" w:fill="auto"/>
          </w:tcPr>
          <w:p w:rsidR="00286C33" w:rsidRDefault="00286C33" w:rsidP="00286C33">
            <w:pPr>
              <w:snapToGrid w:val="0"/>
              <w:rPr>
                <w:sz w:val="20"/>
                <w:szCs w:val="20"/>
              </w:rPr>
            </w:pPr>
          </w:p>
          <w:p w:rsidR="00286C33" w:rsidRDefault="00286C33" w:rsidP="00286C33">
            <w:pPr>
              <w:snapToGrid w:val="0"/>
              <w:rPr>
                <w:lang w:val="en-US"/>
              </w:rPr>
            </w:pPr>
            <w:r>
              <w:rPr>
                <w:sz w:val="20"/>
                <w:szCs w:val="20"/>
              </w:rPr>
              <w:t>000 01 05 02 01 05 0000 610</w:t>
            </w:r>
          </w:p>
        </w:tc>
        <w:tc>
          <w:tcPr>
            <w:tcW w:w="1980" w:type="dxa"/>
            <w:tcBorders>
              <w:left w:val="single" w:sz="4" w:space="0" w:color="000000"/>
              <w:bottom w:val="single" w:sz="4" w:space="0" w:color="000000"/>
            </w:tcBorders>
            <w:shd w:val="clear" w:color="auto" w:fill="auto"/>
            <w:vAlign w:val="center"/>
          </w:tcPr>
          <w:p w:rsidR="00286C33" w:rsidRDefault="00286C33" w:rsidP="00286C33">
            <w:pPr>
              <w:snapToGrid w:val="0"/>
              <w:jc w:val="center"/>
            </w:pPr>
            <w:r>
              <w:rPr>
                <w:sz w:val="22"/>
                <w:szCs w:val="22"/>
                <w:lang w:val="en-US"/>
              </w:rPr>
              <w:t>280 728 692,00</w:t>
            </w:r>
          </w:p>
        </w:tc>
        <w:tc>
          <w:tcPr>
            <w:tcW w:w="1820" w:type="dxa"/>
            <w:tcBorders>
              <w:left w:val="single" w:sz="4" w:space="0" w:color="000000"/>
              <w:bottom w:val="single" w:sz="4" w:space="0" w:color="000000"/>
              <w:right w:val="single" w:sz="4" w:space="0" w:color="000000"/>
            </w:tcBorders>
            <w:shd w:val="clear" w:color="auto" w:fill="auto"/>
            <w:vAlign w:val="center"/>
          </w:tcPr>
          <w:p w:rsidR="00286C33" w:rsidRDefault="00286C33" w:rsidP="00286C33">
            <w:pPr>
              <w:snapToGrid w:val="0"/>
              <w:jc w:val="center"/>
              <w:rPr>
                <w:b/>
                <w:bCs/>
              </w:rPr>
            </w:pPr>
            <w:r>
              <w:rPr>
                <w:sz w:val="22"/>
                <w:szCs w:val="22"/>
              </w:rPr>
              <w:t>273 990 593,86</w:t>
            </w:r>
          </w:p>
        </w:tc>
      </w:tr>
      <w:tr w:rsidR="00286C33" w:rsidTr="00286C33">
        <w:tc>
          <w:tcPr>
            <w:tcW w:w="4200" w:type="dxa"/>
            <w:tcBorders>
              <w:top w:val="single" w:sz="4" w:space="0" w:color="000000"/>
              <w:left w:val="single" w:sz="4" w:space="0" w:color="000000"/>
              <w:bottom w:val="single" w:sz="4" w:space="0" w:color="000000"/>
            </w:tcBorders>
            <w:shd w:val="clear" w:color="auto" w:fill="auto"/>
          </w:tcPr>
          <w:p w:rsidR="00286C33" w:rsidRDefault="00286C33" w:rsidP="00286C33">
            <w:pPr>
              <w:snapToGrid w:val="0"/>
              <w:jc w:val="center"/>
              <w:rPr>
                <w:sz w:val="20"/>
                <w:szCs w:val="20"/>
              </w:rPr>
            </w:pPr>
            <w:r>
              <w:rPr>
                <w:b/>
                <w:bCs/>
                <w:sz w:val="22"/>
              </w:rPr>
              <w:t>Итого источников  финансирования дефицита бюджетов всего</w:t>
            </w:r>
          </w:p>
        </w:tc>
        <w:tc>
          <w:tcPr>
            <w:tcW w:w="2730" w:type="dxa"/>
            <w:tcBorders>
              <w:top w:val="single" w:sz="4" w:space="0" w:color="000000"/>
              <w:left w:val="single" w:sz="4" w:space="0" w:color="000000"/>
              <w:bottom w:val="single" w:sz="4" w:space="0" w:color="000000"/>
            </w:tcBorders>
            <w:shd w:val="clear" w:color="auto" w:fill="auto"/>
          </w:tcPr>
          <w:p w:rsidR="00286C33" w:rsidRDefault="00286C33" w:rsidP="00286C33">
            <w:pPr>
              <w:snapToGrid w:val="0"/>
              <w:rPr>
                <w:b/>
              </w:rPr>
            </w:pPr>
            <w:r>
              <w:rPr>
                <w:sz w:val="20"/>
                <w:szCs w:val="20"/>
              </w:rPr>
              <w:t xml:space="preserve">000 01 00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0000 000</w:t>
            </w:r>
          </w:p>
        </w:tc>
        <w:tc>
          <w:tcPr>
            <w:tcW w:w="1980" w:type="dxa"/>
            <w:tcBorders>
              <w:top w:val="single" w:sz="4" w:space="0" w:color="000000"/>
              <w:left w:val="single" w:sz="4" w:space="0" w:color="000000"/>
              <w:bottom w:val="single" w:sz="4" w:space="0" w:color="000000"/>
            </w:tcBorders>
            <w:shd w:val="clear" w:color="auto" w:fill="auto"/>
            <w:vAlign w:val="center"/>
          </w:tcPr>
          <w:p w:rsidR="00286C33" w:rsidRDefault="00286C33" w:rsidP="00286C33">
            <w:pPr>
              <w:snapToGrid w:val="0"/>
              <w:jc w:val="center"/>
              <w:rPr>
                <w:b/>
              </w:rPr>
            </w:pPr>
            <w:r>
              <w:rPr>
                <w:b/>
                <w:sz w:val="22"/>
              </w:rPr>
              <w:t>3 050 270,00</w:t>
            </w:r>
          </w:p>
        </w:tc>
        <w:tc>
          <w:tcPr>
            <w:tcW w:w="1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C33" w:rsidRDefault="00286C33" w:rsidP="00286C33">
            <w:pPr>
              <w:snapToGrid w:val="0"/>
              <w:jc w:val="center"/>
            </w:pPr>
            <w:r>
              <w:rPr>
                <w:b/>
                <w:sz w:val="22"/>
              </w:rPr>
              <w:t>3 473 149,18</w:t>
            </w:r>
          </w:p>
        </w:tc>
      </w:tr>
    </w:tbl>
    <w:p w:rsidR="00286C33" w:rsidRDefault="00286C33" w:rsidP="00ED7ADD">
      <w:pPr>
        <w:rPr>
          <w:sz w:val="20"/>
          <w:szCs w:val="20"/>
        </w:rPr>
      </w:pPr>
    </w:p>
    <w:p w:rsidR="00286C33" w:rsidRPr="00286C33" w:rsidRDefault="00286C33" w:rsidP="00286C33">
      <w:pPr>
        <w:rPr>
          <w:sz w:val="20"/>
          <w:szCs w:val="20"/>
        </w:rPr>
      </w:pPr>
    </w:p>
    <w:p w:rsidR="00286C33" w:rsidRPr="00EB63BB" w:rsidRDefault="00286C33" w:rsidP="00286C33">
      <w:pPr>
        <w:rPr>
          <w:sz w:val="20"/>
          <w:szCs w:val="20"/>
        </w:rPr>
      </w:pPr>
    </w:p>
    <w:p w:rsidR="00286C33" w:rsidRPr="00EB63BB" w:rsidRDefault="00286C33" w:rsidP="00286C33">
      <w:pPr>
        <w:jc w:val="right"/>
        <w:rPr>
          <w:sz w:val="20"/>
          <w:szCs w:val="20"/>
        </w:rPr>
      </w:pPr>
      <w:r w:rsidRPr="00EB63BB">
        <w:rPr>
          <w:sz w:val="20"/>
          <w:szCs w:val="20"/>
        </w:rPr>
        <w:t>Приложение № 2</w:t>
      </w:r>
    </w:p>
    <w:p w:rsidR="00286C33" w:rsidRPr="00EB63BB" w:rsidRDefault="00286C33" w:rsidP="00286C33">
      <w:pPr>
        <w:jc w:val="right"/>
        <w:rPr>
          <w:sz w:val="20"/>
          <w:szCs w:val="20"/>
        </w:rPr>
      </w:pPr>
      <w:r w:rsidRPr="00EB63BB">
        <w:rPr>
          <w:sz w:val="20"/>
          <w:szCs w:val="20"/>
        </w:rPr>
        <w:t xml:space="preserve">                                                                                                 к решению Собрания депутатов</w:t>
      </w:r>
    </w:p>
    <w:p w:rsidR="00286C33" w:rsidRPr="00EB63BB" w:rsidRDefault="00286C33" w:rsidP="00286C33">
      <w:pPr>
        <w:jc w:val="right"/>
        <w:rPr>
          <w:sz w:val="20"/>
          <w:szCs w:val="20"/>
        </w:rPr>
      </w:pPr>
      <w:r w:rsidRPr="00EB63BB">
        <w:rPr>
          <w:sz w:val="20"/>
          <w:szCs w:val="20"/>
        </w:rPr>
        <w:t xml:space="preserve">                                                                                                от 27 марта 2020 г. № 419</w:t>
      </w:r>
    </w:p>
    <w:p w:rsidR="00286C33" w:rsidRPr="00EB63BB" w:rsidRDefault="00286C33" w:rsidP="00286C33">
      <w:pPr>
        <w:rPr>
          <w:sz w:val="20"/>
          <w:szCs w:val="20"/>
        </w:rPr>
      </w:pPr>
    </w:p>
    <w:p w:rsidR="00286C33" w:rsidRPr="00EB63BB" w:rsidRDefault="00286C33" w:rsidP="00286C33">
      <w:pPr>
        <w:jc w:val="center"/>
        <w:rPr>
          <w:sz w:val="20"/>
          <w:szCs w:val="20"/>
        </w:rPr>
      </w:pPr>
    </w:p>
    <w:p w:rsidR="00286C33" w:rsidRPr="00EB63BB" w:rsidRDefault="00286C33" w:rsidP="00286C33">
      <w:pPr>
        <w:jc w:val="center"/>
        <w:rPr>
          <w:sz w:val="20"/>
          <w:szCs w:val="20"/>
        </w:rPr>
      </w:pPr>
      <w:r w:rsidRPr="00EB63BB">
        <w:rPr>
          <w:sz w:val="20"/>
          <w:szCs w:val="20"/>
        </w:rPr>
        <w:t>СОСТАВ ОРГКОМИТЕТА ПО ПОДГОТОВКЕ И ПРОВЕДЕНИЮ ПУБЛИЧНЫХ</w:t>
      </w:r>
    </w:p>
    <w:p w:rsidR="00286C33" w:rsidRPr="00EB63BB" w:rsidRDefault="00286C33" w:rsidP="00286C33">
      <w:pPr>
        <w:jc w:val="center"/>
        <w:rPr>
          <w:sz w:val="20"/>
          <w:szCs w:val="20"/>
        </w:rPr>
      </w:pPr>
      <w:r w:rsidRPr="00EB63BB">
        <w:rPr>
          <w:sz w:val="20"/>
          <w:szCs w:val="20"/>
        </w:rPr>
        <w:t>СЛУШАНИЙ ПО ПРОЕКТУ РЕШЕНИЯ «ОБ ИСПОЛНЕНИИ БЮДЖЕТА КАДЫЙСКОГО МУНИЦИПАЛЬНОГО РАЙОНА ЗА 2019 Г.»</w:t>
      </w:r>
    </w:p>
    <w:p w:rsidR="00286C33" w:rsidRPr="00EB63BB" w:rsidRDefault="00286C33" w:rsidP="00286C33">
      <w:pPr>
        <w:jc w:val="center"/>
        <w:rPr>
          <w:sz w:val="20"/>
          <w:szCs w:val="20"/>
        </w:rPr>
      </w:pPr>
    </w:p>
    <w:p w:rsidR="00286C33" w:rsidRPr="00EB63BB" w:rsidRDefault="00286C33" w:rsidP="00286C33">
      <w:pPr>
        <w:jc w:val="center"/>
        <w:rPr>
          <w:sz w:val="20"/>
          <w:szCs w:val="20"/>
        </w:rPr>
      </w:pPr>
    </w:p>
    <w:p w:rsidR="00286C33" w:rsidRPr="00EB63BB" w:rsidRDefault="00EB63BB" w:rsidP="00EB63BB">
      <w:pPr>
        <w:widowControl w:val="0"/>
        <w:suppressAutoHyphens/>
        <w:ind w:left="2160"/>
        <w:rPr>
          <w:sz w:val="20"/>
          <w:szCs w:val="20"/>
        </w:rPr>
      </w:pPr>
      <w:r w:rsidRPr="00EB63BB">
        <w:rPr>
          <w:sz w:val="20"/>
          <w:szCs w:val="20"/>
        </w:rPr>
        <w:t>1.</w:t>
      </w:r>
      <w:r w:rsidR="00286C33" w:rsidRPr="00EB63BB">
        <w:rPr>
          <w:sz w:val="20"/>
          <w:szCs w:val="20"/>
        </w:rPr>
        <w:t>Цыплова М.А.  - председатель Собрания депутатов; председатель оргкомитета;</w:t>
      </w:r>
    </w:p>
    <w:p w:rsidR="00286C33" w:rsidRPr="00EB63BB" w:rsidRDefault="00EB63BB" w:rsidP="00EB63BB">
      <w:pPr>
        <w:widowControl w:val="0"/>
        <w:suppressAutoHyphens/>
        <w:ind w:left="2160"/>
        <w:rPr>
          <w:sz w:val="20"/>
          <w:szCs w:val="20"/>
        </w:rPr>
      </w:pPr>
      <w:r w:rsidRPr="00EB63BB">
        <w:rPr>
          <w:sz w:val="20"/>
          <w:szCs w:val="20"/>
        </w:rPr>
        <w:t xml:space="preserve">2. </w:t>
      </w:r>
      <w:r w:rsidR="00286C33" w:rsidRPr="00EB63BB">
        <w:rPr>
          <w:sz w:val="20"/>
          <w:szCs w:val="20"/>
        </w:rPr>
        <w:t>Панина И.А. – председатель постоянной комиссии по бюджету, налогам, банкам и финансам, экономической политике и содействию товаропроизводителям;</w:t>
      </w:r>
    </w:p>
    <w:p w:rsidR="00286C33" w:rsidRPr="00EB63BB" w:rsidRDefault="00EB63BB" w:rsidP="00EB63BB">
      <w:pPr>
        <w:widowControl w:val="0"/>
        <w:suppressAutoHyphens/>
        <w:ind w:left="2160"/>
        <w:rPr>
          <w:sz w:val="20"/>
          <w:szCs w:val="20"/>
        </w:rPr>
      </w:pPr>
      <w:r w:rsidRPr="00EB63BB">
        <w:rPr>
          <w:sz w:val="20"/>
          <w:szCs w:val="20"/>
        </w:rPr>
        <w:t xml:space="preserve">3. </w:t>
      </w:r>
      <w:r w:rsidR="00286C33" w:rsidRPr="00EB63BB">
        <w:rPr>
          <w:sz w:val="20"/>
          <w:szCs w:val="20"/>
        </w:rPr>
        <w:t>Клопова Т.В. – начальник финансового отдела администрации района;</w:t>
      </w:r>
    </w:p>
    <w:p w:rsidR="00286C33" w:rsidRPr="00EB63BB" w:rsidRDefault="00EB63BB" w:rsidP="00EB63BB">
      <w:pPr>
        <w:widowControl w:val="0"/>
        <w:suppressAutoHyphens/>
        <w:ind w:left="2160"/>
        <w:rPr>
          <w:sz w:val="20"/>
          <w:szCs w:val="20"/>
        </w:rPr>
      </w:pPr>
      <w:r w:rsidRPr="00EB63BB">
        <w:rPr>
          <w:sz w:val="20"/>
          <w:szCs w:val="20"/>
        </w:rPr>
        <w:t xml:space="preserve">4. </w:t>
      </w:r>
      <w:r w:rsidR="00286C33" w:rsidRPr="00EB63BB">
        <w:rPr>
          <w:sz w:val="20"/>
          <w:szCs w:val="20"/>
        </w:rPr>
        <w:t>Жарова О.А. – председатель Контрольно-счетной комиссии Кадыйского муниципального района;</w:t>
      </w:r>
    </w:p>
    <w:p w:rsidR="00286C33" w:rsidRPr="00EB63BB" w:rsidRDefault="00EB63BB" w:rsidP="00EB63BB">
      <w:pPr>
        <w:widowControl w:val="0"/>
        <w:suppressAutoHyphens/>
        <w:ind w:left="2160"/>
        <w:rPr>
          <w:sz w:val="20"/>
          <w:szCs w:val="20"/>
        </w:rPr>
      </w:pPr>
      <w:r w:rsidRPr="00EB63BB">
        <w:rPr>
          <w:sz w:val="20"/>
          <w:szCs w:val="20"/>
        </w:rPr>
        <w:t xml:space="preserve">5. </w:t>
      </w:r>
      <w:proofErr w:type="spellStart"/>
      <w:r w:rsidR="00286C33" w:rsidRPr="00EB63BB">
        <w:rPr>
          <w:sz w:val="20"/>
          <w:szCs w:val="20"/>
        </w:rPr>
        <w:t>Амахин</w:t>
      </w:r>
      <w:proofErr w:type="spellEnd"/>
      <w:r w:rsidR="00286C33" w:rsidRPr="00EB63BB">
        <w:rPr>
          <w:sz w:val="20"/>
          <w:szCs w:val="20"/>
        </w:rPr>
        <w:t xml:space="preserve"> Е.А. -  юрист отдела по </w:t>
      </w:r>
      <w:proofErr w:type="spellStart"/>
      <w:r w:rsidR="00286C33" w:rsidRPr="00EB63BB">
        <w:rPr>
          <w:sz w:val="20"/>
          <w:szCs w:val="20"/>
        </w:rPr>
        <w:t>информатизационному</w:t>
      </w:r>
      <w:proofErr w:type="spellEnd"/>
      <w:r w:rsidR="00286C33" w:rsidRPr="00EB63BB">
        <w:rPr>
          <w:sz w:val="20"/>
          <w:szCs w:val="20"/>
        </w:rPr>
        <w:t>, организационно-техническому и хозяйственному обеспечению администрации Кадыйского муниципального района</w:t>
      </w:r>
    </w:p>
    <w:p w:rsidR="00286C33" w:rsidRPr="00EB63BB" w:rsidRDefault="00286C33" w:rsidP="00286C33">
      <w:pPr>
        <w:rPr>
          <w:sz w:val="20"/>
          <w:szCs w:val="20"/>
        </w:rPr>
      </w:pPr>
    </w:p>
    <w:p w:rsidR="00286C33" w:rsidRDefault="00286C33" w:rsidP="00286C33"/>
    <w:p w:rsidR="00EB63BB" w:rsidRPr="00EB63BB" w:rsidRDefault="00EB63BB" w:rsidP="00EB63BB">
      <w:pPr>
        <w:jc w:val="center"/>
        <w:rPr>
          <w:color w:val="000000"/>
          <w:sz w:val="20"/>
          <w:szCs w:val="20"/>
        </w:rPr>
      </w:pPr>
      <w:r w:rsidRPr="00EB63BB">
        <w:rPr>
          <w:color w:val="000000"/>
          <w:sz w:val="20"/>
          <w:szCs w:val="20"/>
        </w:rPr>
        <w:t>РОССИЙСКАЯ ФЕДЕРАЦИЯ</w:t>
      </w:r>
    </w:p>
    <w:p w:rsidR="00EB63BB" w:rsidRPr="00EB63BB" w:rsidRDefault="00EB63BB" w:rsidP="00EB63BB">
      <w:pPr>
        <w:jc w:val="center"/>
        <w:rPr>
          <w:color w:val="000000"/>
          <w:sz w:val="20"/>
          <w:szCs w:val="20"/>
        </w:rPr>
      </w:pPr>
      <w:r w:rsidRPr="00EB63BB">
        <w:rPr>
          <w:color w:val="000000"/>
          <w:sz w:val="20"/>
          <w:szCs w:val="20"/>
        </w:rPr>
        <w:t>КОСТРОМСКАЯ ОБЛАСТЬ</w:t>
      </w:r>
    </w:p>
    <w:p w:rsidR="00EB63BB" w:rsidRPr="00EB63BB" w:rsidRDefault="00EB63BB" w:rsidP="00EB63BB">
      <w:pPr>
        <w:jc w:val="center"/>
        <w:rPr>
          <w:color w:val="000000"/>
          <w:sz w:val="20"/>
          <w:szCs w:val="20"/>
        </w:rPr>
      </w:pPr>
      <w:r w:rsidRPr="00EB63BB">
        <w:rPr>
          <w:color w:val="000000"/>
          <w:sz w:val="20"/>
          <w:szCs w:val="20"/>
        </w:rPr>
        <w:t>СОБРАНИЕ ДЕПУТАТОВ КАДЫЙСКОГО МУНИЦИПАЛЬНОГО РАЙОНА</w:t>
      </w:r>
    </w:p>
    <w:p w:rsidR="00EB63BB" w:rsidRPr="00EB63BB" w:rsidRDefault="00EB63BB" w:rsidP="00EB63BB">
      <w:pPr>
        <w:jc w:val="center"/>
        <w:rPr>
          <w:color w:val="000000"/>
          <w:sz w:val="20"/>
          <w:szCs w:val="20"/>
        </w:rPr>
      </w:pPr>
    </w:p>
    <w:p w:rsidR="00EB63BB" w:rsidRPr="00EB63BB" w:rsidRDefault="00EB63BB" w:rsidP="00EB63BB">
      <w:pPr>
        <w:jc w:val="center"/>
        <w:rPr>
          <w:color w:val="000000"/>
          <w:sz w:val="20"/>
          <w:szCs w:val="20"/>
        </w:rPr>
      </w:pPr>
      <w:r w:rsidRPr="00EB63BB">
        <w:rPr>
          <w:color w:val="000000"/>
          <w:sz w:val="20"/>
          <w:szCs w:val="20"/>
        </w:rPr>
        <w:t>РЕШЕНИЕ</w:t>
      </w:r>
    </w:p>
    <w:p w:rsidR="00EB63BB" w:rsidRPr="00EB63BB" w:rsidRDefault="00EB63BB" w:rsidP="00EB63BB">
      <w:pPr>
        <w:jc w:val="center"/>
        <w:rPr>
          <w:b/>
          <w:color w:val="000000"/>
          <w:sz w:val="20"/>
          <w:szCs w:val="20"/>
        </w:rPr>
      </w:pPr>
    </w:p>
    <w:p w:rsidR="00EB63BB" w:rsidRPr="00EB63BB" w:rsidRDefault="00EB63BB" w:rsidP="00EB63BB">
      <w:pPr>
        <w:jc w:val="center"/>
        <w:rPr>
          <w:rFonts w:eastAsia="Times New Roman"/>
          <w:b/>
          <w:color w:val="000000"/>
          <w:sz w:val="20"/>
          <w:szCs w:val="20"/>
          <w:lang w:eastAsia="ar-SA"/>
        </w:rPr>
      </w:pPr>
    </w:p>
    <w:p w:rsidR="00EB63BB" w:rsidRPr="00EB63BB" w:rsidRDefault="00EB63BB" w:rsidP="00EB63BB">
      <w:pPr>
        <w:rPr>
          <w:rFonts w:eastAsia="Times New Roman"/>
          <w:color w:val="000000"/>
          <w:sz w:val="20"/>
          <w:szCs w:val="20"/>
          <w:lang w:eastAsia="ar-SA"/>
        </w:rPr>
      </w:pPr>
      <w:r w:rsidRPr="00EB63BB">
        <w:rPr>
          <w:rFonts w:eastAsia="Times New Roman"/>
          <w:color w:val="000000"/>
          <w:sz w:val="20"/>
          <w:szCs w:val="20"/>
          <w:lang w:eastAsia="ar-SA"/>
        </w:rPr>
        <w:t xml:space="preserve">27   марта  2020 г.                                                                                          </w:t>
      </w:r>
      <w:r>
        <w:rPr>
          <w:rFonts w:eastAsia="Times New Roman"/>
          <w:color w:val="000000"/>
          <w:sz w:val="20"/>
          <w:szCs w:val="20"/>
          <w:lang w:eastAsia="ar-SA"/>
        </w:rPr>
        <w:t xml:space="preserve">                                         </w:t>
      </w:r>
      <w:r w:rsidRPr="00EB63BB">
        <w:rPr>
          <w:rFonts w:eastAsia="Times New Roman"/>
          <w:color w:val="000000"/>
          <w:sz w:val="20"/>
          <w:szCs w:val="20"/>
          <w:lang w:eastAsia="ar-SA"/>
        </w:rPr>
        <w:t xml:space="preserve">      № 420</w:t>
      </w:r>
    </w:p>
    <w:p w:rsidR="00EB63BB" w:rsidRPr="00EB63BB" w:rsidRDefault="00EB63BB" w:rsidP="00EB63BB">
      <w:pPr>
        <w:rPr>
          <w:rFonts w:eastAsia="Times New Roman"/>
          <w:color w:val="000000"/>
          <w:sz w:val="20"/>
          <w:szCs w:val="20"/>
          <w:lang w:eastAsia="ar-SA"/>
        </w:rPr>
      </w:pPr>
    </w:p>
    <w:p w:rsidR="00EB63BB" w:rsidRPr="00EB63BB" w:rsidRDefault="00EB63BB" w:rsidP="00EB63BB">
      <w:pPr>
        <w:rPr>
          <w:rFonts w:eastAsia="Times New Roman"/>
          <w:color w:val="000000"/>
          <w:sz w:val="20"/>
          <w:szCs w:val="20"/>
          <w:lang w:eastAsia="ar-SA"/>
        </w:rPr>
      </w:pPr>
      <w:r w:rsidRPr="00EB63BB">
        <w:rPr>
          <w:rFonts w:eastAsia="Times New Roman"/>
          <w:color w:val="000000"/>
          <w:sz w:val="20"/>
          <w:szCs w:val="20"/>
          <w:lang w:eastAsia="ar-SA"/>
        </w:rPr>
        <w:t>Об отчете контрольно-счетной комиссии</w:t>
      </w:r>
    </w:p>
    <w:p w:rsidR="00EB63BB" w:rsidRPr="00EB63BB" w:rsidRDefault="00EB63BB" w:rsidP="00EB63BB">
      <w:pPr>
        <w:rPr>
          <w:rFonts w:eastAsia="Times New Roman"/>
          <w:color w:val="000000"/>
          <w:sz w:val="20"/>
          <w:szCs w:val="20"/>
          <w:lang w:eastAsia="ar-SA"/>
        </w:rPr>
      </w:pPr>
      <w:r w:rsidRPr="00EB63BB">
        <w:rPr>
          <w:rFonts w:eastAsia="Times New Roman"/>
          <w:color w:val="000000"/>
          <w:sz w:val="20"/>
          <w:szCs w:val="20"/>
          <w:lang w:eastAsia="ar-SA"/>
        </w:rPr>
        <w:t>Кадыйского муниципального района по</w:t>
      </w:r>
    </w:p>
    <w:p w:rsidR="00EB63BB" w:rsidRPr="00EB63BB" w:rsidRDefault="00EB63BB" w:rsidP="00EB63BB">
      <w:pPr>
        <w:rPr>
          <w:rFonts w:eastAsia="Times New Roman"/>
          <w:color w:val="000000"/>
          <w:sz w:val="20"/>
          <w:szCs w:val="20"/>
          <w:lang w:eastAsia="ar-SA"/>
        </w:rPr>
      </w:pPr>
      <w:r w:rsidRPr="00EB63BB">
        <w:rPr>
          <w:rFonts w:eastAsia="Times New Roman"/>
          <w:color w:val="000000"/>
          <w:sz w:val="20"/>
          <w:szCs w:val="20"/>
          <w:lang w:eastAsia="ar-SA"/>
        </w:rPr>
        <w:t>итогам работы за 2019год</w:t>
      </w:r>
    </w:p>
    <w:p w:rsidR="00EB63BB" w:rsidRPr="00EB63BB" w:rsidRDefault="00EB63BB" w:rsidP="00EB63BB">
      <w:pPr>
        <w:rPr>
          <w:rFonts w:eastAsia="Times New Roman"/>
          <w:color w:val="000000"/>
          <w:sz w:val="20"/>
          <w:szCs w:val="20"/>
          <w:lang w:eastAsia="ar-SA"/>
        </w:rPr>
      </w:pPr>
    </w:p>
    <w:p w:rsidR="00EB63BB" w:rsidRPr="00EB63BB" w:rsidRDefault="00EB63BB" w:rsidP="00EB63BB">
      <w:pPr>
        <w:rPr>
          <w:rFonts w:eastAsia="Times New Roman"/>
          <w:color w:val="000000"/>
          <w:sz w:val="20"/>
          <w:szCs w:val="20"/>
          <w:lang w:eastAsia="ar-SA"/>
        </w:rPr>
      </w:pPr>
    </w:p>
    <w:p w:rsidR="00EB63BB" w:rsidRPr="00EB63BB" w:rsidRDefault="00EB63BB" w:rsidP="00EB63BB">
      <w:pPr>
        <w:rPr>
          <w:rFonts w:eastAsia="Times New Roman"/>
          <w:color w:val="000000"/>
          <w:sz w:val="20"/>
          <w:szCs w:val="20"/>
          <w:lang w:eastAsia="ar-SA"/>
        </w:rPr>
      </w:pPr>
      <w:r w:rsidRPr="00EB63BB">
        <w:rPr>
          <w:rFonts w:eastAsia="Times New Roman"/>
          <w:color w:val="000000"/>
          <w:sz w:val="20"/>
          <w:szCs w:val="20"/>
          <w:lang w:eastAsia="ar-SA"/>
        </w:rPr>
        <w:tab/>
        <w:t xml:space="preserve">Заслушав доклад председателя контрольно-счетной комиссии Кадыйского муниципального района Жаровой О.А. о работе контрольно-счетной комиссии за 2019 год (прилагается), Собрание депутатов </w:t>
      </w:r>
      <w:proofErr w:type="spellStart"/>
      <w:r w:rsidRPr="00EB63BB">
        <w:rPr>
          <w:rFonts w:eastAsia="Times New Roman"/>
          <w:color w:val="000000"/>
          <w:sz w:val="20"/>
          <w:szCs w:val="20"/>
          <w:lang w:eastAsia="ar-SA"/>
        </w:rPr>
        <w:t>р</w:t>
      </w:r>
      <w:proofErr w:type="spellEnd"/>
      <w:r w:rsidRPr="00EB63BB">
        <w:rPr>
          <w:rFonts w:eastAsia="Times New Roman"/>
          <w:color w:val="000000"/>
          <w:sz w:val="20"/>
          <w:szCs w:val="20"/>
          <w:lang w:eastAsia="ar-SA"/>
        </w:rPr>
        <w:t xml:space="preserve"> е </w:t>
      </w:r>
      <w:proofErr w:type="spellStart"/>
      <w:r w:rsidRPr="00EB63BB">
        <w:rPr>
          <w:rFonts w:eastAsia="Times New Roman"/>
          <w:color w:val="000000"/>
          <w:sz w:val="20"/>
          <w:szCs w:val="20"/>
          <w:lang w:eastAsia="ar-SA"/>
        </w:rPr>
        <w:t>ш</w:t>
      </w:r>
      <w:proofErr w:type="spellEnd"/>
      <w:r w:rsidRPr="00EB63BB">
        <w:rPr>
          <w:rFonts w:eastAsia="Times New Roman"/>
          <w:color w:val="000000"/>
          <w:sz w:val="20"/>
          <w:szCs w:val="20"/>
          <w:lang w:eastAsia="ar-SA"/>
        </w:rPr>
        <w:t xml:space="preserve"> и л о:</w:t>
      </w:r>
    </w:p>
    <w:p w:rsidR="00EB63BB" w:rsidRPr="00EB63BB" w:rsidRDefault="00EB63BB" w:rsidP="00EB63BB">
      <w:pPr>
        <w:rPr>
          <w:rFonts w:eastAsia="Times New Roman"/>
          <w:color w:val="000000"/>
          <w:sz w:val="20"/>
          <w:szCs w:val="20"/>
          <w:lang w:eastAsia="ar-SA"/>
        </w:rPr>
      </w:pPr>
    </w:p>
    <w:p w:rsidR="00EB63BB" w:rsidRPr="00EB63BB" w:rsidRDefault="00EB63BB" w:rsidP="000D2C8A">
      <w:pPr>
        <w:widowControl w:val="0"/>
        <w:numPr>
          <w:ilvl w:val="0"/>
          <w:numId w:val="11"/>
        </w:numPr>
        <w:suppressAutoHyphens/>
        <w:rPr>
          <w:rFonts w:eastAsia="Times New Roman"/>
          <w:color w:val="000000"/>
          <w:sz w:val="20"/>
          <w:szCs w:val="20"/>
          <w:lang w:eastAsia="ar-SA"/>
        </w:rPr>
      </w:pPr>
      <w:r w:rsidRPr="00EB63BB">
        <w:rPr>
          <w:rFonts w:eastAsia="Times New Roman"/>
          <w:color w:val="000000"/>
          <w:sz w:val="20"/>
          <w:szCs w:val="20"/>
          <w:lang w:eastAsia="ar-SA"/>
        </w:rPr>
        <w:t>Отчет председателя о работе контрольно-счетной комиссии Кадыйского муниципального района за 2019 год утвердить (приложение).</w:t>
      </w:r>
    </w:p>
    <w:p w:rsidR="00EB63BB" w:rsidRPr="00EB63BB" w:rsidRDefault="00EB63BB" w:rsidP="00EB63BB">
      <w:pPr>
        <w:ind w:left="720"/>
        <w:rPr>
          <w:rFonts w:eastAsia="Times New Roman"/>
          <w:color w:val="000000"/>
          <w:sz w:val="20"/>
          <w:szCs w:val="20"/>
          <w:lang w:eastAsia="ar-SA"/>
        </w:rPr>
      </w:pPr>
    </w:p>
    <w:p w:rsidR="00EB63BB" w:rsidRPr="00903480" w:rsidRDefault="00EB63BB" w:rsidP="000D2C8A">
      <w:pPr>
        <w:widowControl w:val="0"/>
        <w:numPr>
          <w:ilvl w:val="0"/>
          <w:numId w:val="11"/>
        </w:numPr>
        <w:suppressAutoHyphens/>
        <w:rPr>
          <w:rFonts w:eastAsia="Times New Roman"/>
          <w:color w:val="000000"/>
          <w:sz w:val="26"/>
          <w:szCs w:val="26"/>
          <w:lang w:eastAsia="ar-SA"/>
        </w:rPr>
      </w:pPr>
      <w:r w:rsidRPr="00EB63BB">
        <w:rPr>
          <w:rFonts w:eastAsia="Times New Roman"/>
          <w:color w:val="000000"/>
          <w:sz w:val="20"/>
          <w:szCs w:val="20"/>
          <w:lang w:eastAsia="ar-SA"/>
        </w:rPr>
        <w:t>Настоящее решение подлежит опубликованию.</w:t>
      </w:r>
    </w:p>
    <w:p w:rsidR="00E37EBD" w:rsidRDefault="00E37EBD" w:rsidP="00903480">
      <w:pPr>
        <w:pStyle w:val="af3"/>
        <w:rPr>
          <w:sz w:val="20"/>
          <w:szCs w:val="20"/>
        </w:rPr>
      </w:pPr>
    </w:p>
    <w:p w:rsidR="00903480" w:rsidRPr="00903480" w:rsidRDefault="00903480" w:rsidP="00E37EBD">
      <w:pPr>
        <w:pStyle w:val="af3"/>
        <w:contextualSpacing/>
        <w:rPr>
          <w:sz w:val="20"/>
          <w:szCs w:val="20"/>
        </w:rPr>
      </w:pPr>
      <w:r w:rsidRPr="00903480">
        <w:rPr>
          <w:sz w:val="20"/>
          <w:szCs w:val="20"/>
        </w:rPr>
        <w:t xml:space="preserve">  Глава                                                                                                    Председатель</w:t>
      </w:r>
    </w:p>
    <w:p w:rsidR="00903480" w:rsidRPr="00E37EBD" w:rsidRDefault="00903480" w:rsidP="00E37EBD">
      <w:pPr>
        <w:contextualSpacing/>
        <w:rPr>
          <w:sz w:val="20"/>
          <w:szCs w:val="20"/>
        </w:rPr>
      </w:pPr>
      <w:r w:rsidRPr="00E37EBD">
        <w:rPr>
          <w:sz w:val="20"/>
          <w:szCs w:val="20"/>
        </w:rPr>
        <w:t xml:space="preserve">               муниципального района Е.Ю. Большаков                                          Собрания  депутатов М.А. Цыплова</w:t>
      </w:r>
    </w:p>
    <w:p w:rsidR="00903480" w:rsidRDefault="00903480" w:rsidP="00903480">
      <w:pPr>
        <w:widowControl w:val="0"/>
        <w:suppressAutoHyphens/>
        <w:ind w:left="720"/>
        <w:rPr>
          <w:rFonts w:eastAsia="Times New Roman"/>
          <w:color w:val="000000"/>
          <w:sz w:val="26"/>
          <w:szCs w:val="26"/>
          <w:lang w:eastAsia="ar-SA"/>
        </w:rPr>
      </w:pPr>
    </w:p>
    <w:p w:rsidR="00903480" w:rsidRDefault="00903480" w:rsidP="00903480">
      <w:pPr>
        <w:widowControl w:val="0"/>
        <w:suppressAutoHyphens/>
        <w:ind w:left="720"/>
        <w:rPr>
          <w:rFonts w:eastAsia="Times New Roman"/>
          <w:color w:val="000000"/>
          <w:sz w:val="20"/>
          <w:szCs w:val="20"/>
          <w:lang w:eastAsia="ar-SA"/>
        </w:rPr>
      </w:pPr>
      <w:r>
        <w:rPr>
          <w:rFonts w:eastAsia="Times New Roman"/>
          <w:color w:val="000000"/>
          <w:sz w:val="26"/>
          <w:szCs w:val="26"/>
          <w:lang w:eastAsia="ar-SA"/>
        </w:rPr>
        <w:t xml:space="preserve">                                                                                       </w:t>
      </w:r>
      <w:r w:rsidRPr="00903480">
        <w:rPr>
          <w:rFonts w:eastAsia="Times New Roman"/>
          <w:color w:val="000000"/>
          <w:sz w:val="20"/>
          <w:szCs w:val="20"/>
          <w:lang w:eastAsia="ar-SA"/>
        </w:rPr>
        <w:t>Приложение</w:t>
      </w:r>
    </w:p>
    <w:p w:rsidR="00903480" w:rsidRDefault="00903480" w:rsidP="00903480">
      <w:pPr>
        <w:widowControl w:val="0"/>
        <w:suppressAutoHyphens/>
        <w:ind w:left="720"/>
        <w:rPr>
          <w:rFonts w:eastAsia="Times New Roman"/>
          <w:color w:val="000000"/>
          <w:sz w:val="20"/>
          <w:szCs w:val="20"/>
          <w:lang w:eastAsia="ar-SA"/>
        </w:rPr>
      </w:pPr>
      <w:r>
        <w:rPr>
          <w:rFonts w:eastAsia="Times New Roman"/>
          <w:color w:val="000000"/>
          <w:sz w:val="20"/>
          <w:szCs w:val="20"/>
          <w:lang w:eastAsia="ar-SA"/>
        </w:rPr>
        <w:t xml:space="preserve">                                                                                                                    к решению Собрания депутатов</w:t>
      </w:r>
    </w:p>
    <w:p w:rsidR="00903480" w:rsidRDefault="00903480" w:rsidP="00903480">
      <w:pPr>
        <w:widowControl w:val="0"/>
        <w:suppressAutoHyphens/>
        <w:ind w:left="720"/>
        <w:rPr>
          <w:rFonts w:eastAsia="Times New Roman"/>
          <w:color w:val="000000"/>
          <w:sz w:val="20"/>
          <w:szCs w:val="20"/>
          <w:lang w:eastAsia="ar-SA"/>
        </w:rPr>
      </w:pPr>
      <w:r>
        <w:rPr>
          <w:rFonts w:eastAsia="Times New Roman"/>
          <w:color w:val="000000"/>
          <w:sz w:val="20"/>
          <w:szCs w:val="20"/>
          <w:lang w:eastAsia="ar-SA"/>
        </w:rPr>
        <w:t xml:space="preserve">                                                                                                                    Кадыйского муниципального района</w:t>
      </w:r>
    </w:p>
    <w:p w:rsidR="00903480" w:rsidRPr="00903480" w:rsidRDefault="00903480" w:rsidP="00903480">
      <w:pPr>
        <w:widowControl w:val="0"/>
        <w:suppressAutoHyphens/>
        <w:ind w:left="720"/>
        <w:rPr>
          <w:rFonts w:eastAsia="Times New Roman"/>
          <w:color w:val="000000"/>
          <w:sz w:val="20"/>
          <w:szCs w:val="20"/>
          <w:lang w:eastAsia="ar-SA"/>
        </w:rPr>
      </w:pPr>
      <w:r>
        <w:rPr>
          <w:rFonts w:eastAsia="Times New Roman"/>
          <w:color w:val="000000"/>
          <w:sz w:val="20"/>
          <w:szCs w:val="20"/>
          <w:lang w:eastAsia="ar-SA"/>
        </w:rPr>
        <w:t xml:space="preserve">                                                                                                                   от 27 марта 2020г. № 420</w:t>
      </w:r>
    </w:p>
    <w:p w:rsidR="00EB63BB" w:rsidRPr="00EB63BB" w:rsidRDefault="00EB63BB" w:rsidP="00EB63BB">
      <w:pPr>
        <w:jc w:val="center"/>
        <w:rPr>
          <w:rFonts w:eastAsia="Lucida Sans Unicode"/>
          <w:b/>
          <w:bCs/>
          <w:sz w:val="20"/>
          <w:szCs w:val="20"/>
          <w:lang w:bidi="ru-RU"/>
        </w:rPr>
      </w:pPr>
      <w:r w:rsidRPr="00EB63BB">
        <w:rPr>
          <w:rFonts w:eastAsia="Lucida Sans Unicode"/>
          <w:b/>
          <w:bCs/>
          <w:sz w:val="20"/>
          <w:szCs w:val="20"/>
          <w:lang w:bidi="ru-RU"/>
        </w:rPr>
        <w:t>ОТЧЕТ</w:t>
      </w:r>
    </w:p>
    <w:p w:rsidR="00EB63BB" w:rsidRPr="00EB63BB" w:rsidRDefault="00EB63BB" w:rsidP="00EB63BB">
      <w:pPr>
        <w:widowControl w:val="0"/>
        <w:suppressAutoHyphens/>
        <w:jc w:val="center"/>
        <w:rPr>
          <w:rFonts w:eastAsia="Lucida Sans Unicode"/>
          <w:b/>
          <w:bCs/>
          <w:sz w:val="20"/>
          <w:szCs w:val="20"/>
          <w:lang w:bidi="ru-RU"/>
        </w:rPr>
      </w:pPr>
      <w:r w:rsidRPr="00EB63BB">
        <w:rPr>
          <w:rFonts w:eastAsia="Lucida Sans Unicode"/>
          <w:b/>
          <w:bCs/>
          <w:sz w:val="20"/>
          <w:szCs w:val="20"/>
          <w:lang w:bidi="ru-RU"/>
        </w:rPr>
        <w:t>о работе контрольно-счетной комиссии Кадыйского  муниципального  района в 2019 году</w:t>
      </w:r>
    </w:p>
    <w:p w:rsidR="00EB63BB" w:rsidRPr="00EB63BB" w:rsidRDefault="00EB63BB" w:rsidP="00EB63BB">
      <w:pPr>
        <w:widowControl w:val="0"/>
        <w:suppressAutoHyphens/>
        <w:jc w:val="center"/>
        <w:rPr>
          <w:rFonts w:eastAsia="Lucida Sans Unicode"/>
          <w:b/>
          <w:bCs/>
          <w:sz w:val="20"/>
          <w:szCs w:val="20"/>
          <w:lang w:bidi="ru-RU"/>
        </w:rPr>
      </w:pPr>
    </w:p>
    <w:p w:rsidR="00EB63BB" w:rsidRPr="00EB63BB" w:rsidRDefault="00EB63BB" w:rsidP="00EB63BB">
      <w:pPr>
        <w:widowControl w:val="0"/>
        <w:suppressAutoHyphens/>
        <w:rPr>
          <w:sz w:val="20"/>
          <w:szCs w:val="20"/>
        </w:rPr>
      </w:pPr>
      <w:r w:rsidRPr="00EB63BB">
        <w:rPr>
          <w:sz w:val="20"/>
          <w:szCs w:val="20"/>
        </w:rPr>
        <w:t>Отчёт о работе Контрольно-счётной комиссии Кадыйского муниципального района за 2019 год (далее – Отчёт) подготовлен в соответствии с требованиями пункта 19 Положения о Контрольно-счётной комиссии Кадыйского муниципального района Костромской области, утвержденного решением Собрания депутатов Кадыйского муниципального района Костромской области от 29.10.2014 года № 372 и отражает обобщённые сведения о результатах работы Контрольно-счётной комиссии Кадыйского муниципального района в отчётном периоде.</w:t>
      </w:r>
    </w:p>
    <w:p w:rsidR="00EB63BB" w:rsidRPr="00EB63BB" w:rsidRDefault="00EB63BB" w:rsidP="00EB63BB">
      <w:pPr>
        <w:widowControl w:val="0"/>
        <w:suppressAutoHyphens/>
        <w:spacing w:line="360" w:lineRule="auto"/>
        <w:jc w:val="center"/>
        <w:rPr>
          <w:b/>
          <w:bCs/>
          <w:i/>
          <w:sz w:val="20"/>
          <w:szCs w:val="20"/>
          <w:u w:val="single"/>
        </w:rPr>
      </w:pPr>
      <w:r w:rsidRPr="00EB63BB">
        <w:rPr>
          <w:b/>
          <w:bCs/>
          <w:i/>
          <w:sz w:val="20"/>
          <w:szCs w:val="20"/>
          <w:u w:val="single"/>
        </w:rPr>
        <w:t>Основные итоги деятельности</w:t>
      </w:r>
    </w:p>
    <w:p w:rsidR="00EB63BB" w:rsidRPr="00EB63BB" w:rsidRDefault="00EB63BB" w:rsidP="00EB63BB">
      <w:pPr>
        <w:pStyle w:val="Default"/>
        <w:jc w:val="both"/>
        <w:rPr>
          <w:sz w:val="20"/>
          <w:szCs w:val="20"/>
        </w:rPr>
      </w:pPr>
      <w:r w:rsidRPr="00EB63BB">
        <w:rPr>
          <w:rFonts w:eastAsia="Lucida Sans Unicode"/>
          <w:sz w:val="20"/>
          <w:szCs w:val="20"/>
          <w:lang w:bidi="ru-RU"/>
        </w:rPr>
        <w:t xml:space="preserve">В 2019 году контрольно-счетная комиссия осуществляла </w:t>
      </w:r>
      <w:r w:rsidRPr="00EB63BB">
        <w:rPr>
          <w:sz w:val="20"/>
          <w:szCs w:val="20"/>
        </w:rPr>
        <w:t>контрольную, экспертно-аналитическую, информационную и иную деятельность</w:t>
      </w:r>
      <w:r w:rsidRPr="00EB63BB">
        <w:rPr>
          <w:rFonts w:eastAsia="Lucida Sans Unicode"/>
          <w:sz w:val="20"/>
          <w:szCs w:val="20"/>
          <w:lang w:bidi="ru-RU"/>
        </w:rPr>
        <w:t xml:space="preserve"> в соответствии с целями и задачами, возложенными на нее: </w:t>
      </w:r>
    </w:p>
    <w:p w:rsidR="00EB63BB" w:rsidRPr="00EB63BB" w:rsidRDefault="00EB63BB" w:rsidP="000D2C8A">
      <w:pPr>
        <w:pStyle w:val="af3"/>
        <w:widowControl w:val="0"/>
        <w:numPr>
          <w:ilvl w:val="0"/>
          <w:numId w:val="12"/>
        </w:numPr>
        <w:spacing w:after="0" w:line="240" w:lineRule="auto"/>
        <w:contextualSpacing/>
        <w:jc w:val="both"/>
        <w:rPr>
          <w:rFonts w:eastAsia="Lucida Sans Unicode"/>
          <w:sz w:val="20"/>
          <w:szCs w:val="20"/>
          <w:lang w:bidi="ru-RU"/>
        </w:rPr>
      </w:pPr>
      <w:r w:rsidRPr="00EB63BB">
        <w:rPr>
          <w:rFonts w:eastAsia="Lucida Sans Unicode"/>
          <w:sz w:val="20"/>
          <w:szCs w:val="20"/>
          <w:lang w:bidi="ru-RU"/>
        </w:rPr>
        <w:t xml:space="preserve">ФЗ от 07.02.2011 № 6-ФЗ «Об общих принципах организации и деятельности контрольно-счётных органов субъектов РФ и муниципальных образований" </w:t>
      </w:r>
    </w:p>
    <w:p w:rsidR="00EB63BB" w:rsidRPr="00EB63BB" w:rsidRDefault="00EB63BB" w:rsidP="000D2C8A">
      <w:pPr>
        <w:pStyle w:val="af3"/>
        <w:widowControl w:val="0"/>
        <w:numPr>
          <w:ilvl w:val="0"/>
          <w:numId w:val="12"/>
        </w:numPr>
        <w:spacing w:after="0" w:line="240" w:lineRule="auto"/>
        <w:contextualSpacing/>
        <w:jc w:val="both"/>
        <w:rPr>
          <w:rFonts w:eastAsia="Lucida Sans Unicode"/>
          <w:sz w:val="20"/>
          <w:szCs w:val="20"/>
          <w:lang w:bidi="ru-RU"/>
        </w:rPr>
      </w:pPr>
      <w:r w:rsidRPr="00EB63BB">
        <w:rPr>
          <w:sz w:val="20"/>
          <w:szCs w:val="20"/>
          <w:lang w:eastAsia="en-US"/>
        </w:rPr>
        <w:t xml:space="preserve">Положением о Контрольно-счетной комиссии Кадыйского муниципального района Костромской области, утвержденным решением Собрания депутатов Кадыйского муниципального района Костромской области от </w:t>
      </w:r>
      <w:r w:rsidRPr="00EB63BB">
        <w:rPr>
          <w:sz w:val="20"/>
          <w:szCs w:val="20"/>
          <w:lang w:eastAsia="en-US"/>
        </w:rPr>
        <w:lastRenderedPageBreak/>
        <w:t>29.10. 2014 года № 372,</w:t>
      </w:r>
    </w:p>
    <w:p w:rsidR="00EB63BB" w:rsidRPr="00EB63BB" w:rsidRDefault="00EB63BB" w:rsidP="000D2C8A">
      <w:pPr>
        <w:pStyle w:val="af3"/>
        <w:widowControl w:val="0"/>
        <w:numPr>
          <w:ilvl w:val="0"/>
          <w:numId w:val="12"/>
        </w:numPr>
        <w:spacing w:after="0" w:line="240" w:lineRule="auto"/>
        <w:contextualSpacing/>
        <w:jc w:val="both"/>
        <w:rPr>
          <w:rFonts w:eastAsia="Lucida Sans Unicode"/>
          <w:sz w:val="20"/>
          <w:szCs w:val="20"/>
          <w:lang w:bidi="ru-RU"/>
        </w:rPr>
      </w:pPr>
      <w:r w:rsidRPr="00EB63BB">
        <w:rPr>
          <w:sz w:val="20"/>
          <w:szCs w:val="20"/>
        </w:rPr>
        <w:t xml:space="preserve">иными нормативными правовыми актами РФ, Костромской области, Кадыйского  муниципального  района, </w:t>
      </w:r>
      <w:r w:rsidRPr="00EB63BB">
        <w:rPr>
          <w:rFonts w:eastAsia="Lucida Sans Unicode"/>
          <w:sz w:val="20"/>
          <w:szCs w:val="20"/>
          <w:lang w:bidi="ru-RU"/>
        </w:rPr>
        <w:t>на основе годового плана работы, утвержденного Контрольно-счетной комиссией Кадыйского муниципального  района.</w:t>
      </w:r>
    </w:p>
    <w:p w:rsidR="00EB63BB" w:rsidRPr="00EB63BB" w:rsidRDefault="00EB63BB" w:rsidP="00EB63BB">
      <w:pPr>
        <w:rPr>
          <w:sz w:val="20"/>
          <w:szCs w:val="20"/>
        </w:rPr>
      </w:pPr>
      <w:r w:rsidRPr="00EB63BB">
        <w:rPr>
          <w:sz w:val="20"/>
          <w:szCs w:val="20"/>
        </w:rPr>
        <w:t>План работы на 2019 год, утверждённый распоряжением председателя Контрольно-счётной комиссии Кадыйского муниципального района, сформирован с учетом:</w:t>
      </w:r>
    </w:p>
    <w:p w:rsidR="00EB63BB" w:rsidRPr="00EB63BB" w:rsidRDefault="00EB63BB" w:rsidP="000D2C8A">
      <w:pPr>
        <w:pStyle w:val="af3"/>
        <w:numPr>
          <w:ilvl w:val="0"/>
          <w:numId w:val="13"/>
        </w:numPr>
        <w:suppressAutoHyphens w:val="0"/>
        <w:spacing w:after="0" w:line="240" w:lineRule="auto"/>
        <w:contextualSpacing/>
        <w:jc w:val="both"/>
        <w:rPr>
          <w:sz w:val="20"/>
          <w:szCs w:val="20"/>
        </w:rPr>
      </w:pPr>
      <w:r w:rsidRPr="00EB63BB">
        <w:rPr>
          <w:sz w:val="20"/>
          <w:szCs w:val="20"/>
        </w:rPr>
        <w:t xml:space="preserve">Заключенных на основании Федерального закона № 6-ФЗ соглашений со всеми </w:t>
      </w:r>
    </w:p>
    <w:p w:rsidR="00EB63BB" w:rsidRPr="00EB63BB" w:rsidRDefault="00EB63BB" w:rsidP="00EB63BB">
      <w:pPr>
        <w:rPr>
          <w:sz w:val="20"/>
          <w:szCs w:val="20"/>
        </w:rPr>
      </w:pPr>
      <w:r w:rsidRPr="00EB63BB">
        <w:rPr>
          <w:sz w:val="20"/>
          <w:szCs w:val="20"/>
        </w:rPr>
        <w:t>муниципальными образованиями района  о передаче полномочий по осуществлению  внешнего муниципального финансового контроля за исполнением бюджета данных поселений;</w:t>
      </w:r>
    </w:p>
    <w:p w:rsidR="00EB63BB" w:rsidRPr="00EB63BB" w:rsidRDefault="00EB63BB" w:rsidP="000D2C8A">
      <w:pPr>
        <w:pStyle w:val="af3"/>
        <w:numPr>
          <w:ilvl w:val="0"/>
          <w:numId w:val="13"/>
        </w:numPr>
        <w:suppressAutoHyphens w:val="0"/>
        <w:spacing w:after="0" w:line="240" w:lineRule="auto"/>
        <w:contextualSpacing/>
        <w:jc w:val="both"/>
        <w:rPr>
          <w:sz w:val="20"/>
          <w:szCs w:val="20"/>
        </w:rPr>
      </w:pPr>
      <w:r w:rsidRPr="00EB63BB">
        <w:rPr>
          <w:sz w:val="20"/>
          <w:szCs w:val="20"/>
        </w:rPr>
        <w:t xml:space="preserve"> Поручений Собрания депутатов  и главы Администрации </w:t>
      </w:r>
      <w:proofErr w:type="spellStart"/>
      <w:r w:rsidRPr="00EB63BB">
        <w:rPr>
          <w:sz w:val="20"/>
          <w:szCs w:val="20"/>
        </w:rPr>
        <w:t>Кадыйскогомуниципального</w:t>
      </w:r>
      <w:proofErr w:type="spellEnd"/>
      <w:r w:rsidRPr="00EB63BB">
        <w:rPr>
          <w:sz w:val="20"/>
          <w:szCs w:val="20"/>
        </w:rPr>
        <w:t xml:space="preserve"> района.</w:t>
      </w:r>
    </w:p>
    <w:p w:rsidR="00EB63BB" w:rsidRPr="00EB63BB" w:rsidRDefault="00EB63BB" w:rsidP="00EB63BB">
      <w:pPr>
        <w:pStyle w:val="af6"/>
        <w:spacing w:before="0" w:beforeAutospacing="0" w:after="0"/>
        <w:jc w:val="both"/>
        <w:rPr>
          <w:sz w:val="20"/>
          <w:szCs w:val="20"/>
        </w:rPr>
      </w:pPr>
      <w:r w:rsidRPr="00EB63BB">
        <w:rPr>
          <w:sz w:val="20"/>
          <w:szCs w:val="20"/>
        </w:rPr>
        <w:t>Организация деятельности контрольно - счётной комиссии в 2019 году строилась на основе принципов законности, объективности, независимости, эффективности, гласности, профессиональной этики, последовательной реализации на территории Кадыйского муниципального района финансового контроля в рамках предварительного, оперативного и последующего контроля за формированием и исполнением бюджета муниципального  района, бюджетов городского и сельских поселений.</w:t>
      </w:r>
    </w:p>
    <w:p w:rsidR="00EB63BB" w:rsidRPr="00EB63BB" w:rsidRDefault="00EB63BB" w:rsidP="00EB63BB">
      <w:pPr>
        <w:tabs>
          <w:tab w:val="left" w:pos="748"/>
        </w:tabs>
        <w:rPr>
          <w:sz w:val="20"/>
          <w:szCs w:val="20"/>
        </w:rPr>
      </w:pPr>
      <w:r w:rsidRPr="00EB63BB">
        <w:rPr>
          <w:rFonts w:eastAsia="Lucida Sans Unicode"/>
          <w:sz w:val="20"/>
          <w:szCs w:val="20"/>
          <w:lang w:bidi="ru-RU"/>
        </w:rPr>
        <w:t xml:space="preserve">Деятельность контрольно-счетной комиссии </w:t>
      </w:r>
      <w:proofErr w:type="spellStart"/>
      <w:r w:rsidRPr="00EB63BB">
        <w:rPr>
          <w:rFonts w:eastAsia="Lucida Sans Unicode"/>
          <w:sz w:val="20"/>
          <w:szCs w:val="20"/>
          <w:lang w:bidi="ru-RU"/>
        </w:rPr>
        <w:t>осуществлялась</w:t>
      </w:r>
      <w:r w:rsidRPr="00EB63BB">
        <w:rPr>
          <w:sz w:val="20"/>
          <w:szCs w:val="20"/>
        </w:rPr>
        <w:t>с</w:t>
      </w:r>
      <w:proofErr w:type="spellEnd"/>
      <w:r w:rsidRPr="00EB63BB">
        <w:rPr>
          <w:sz w:val="20"/>
          <w:szCs w:val="20"/>
        </w:rPr>
        <w:t xml:space="preserve"> учетом обеспечения системного контроля:</w:t>
      </w:r>
    </w:p>
    <w:p w:rsidR="00EB63BB" w:rsidRPr="00EB63BB" w:rsidRDefault="00EB63BB" w:rsidP="000D2C8A">
      <w:pPr>
        <w:pStyle w:val="af3"/>
        <w:numPr>
          <w:ilvl w:val="0"/>
          <w:numId w:val="24"/>
        </w:numPr>
        <w:tabs>
          <w:tab w:val="left" w:pos="748"/>
        </w:tabs>
        <w:suppressAutoHyphens w:val="0"/>
        <w:spacing w:after="0" w:line="240" w:lineRule="auto"/>
        <w:contextualSpacing/>
        <w:jc w:val="both"/>
        <w:rPr>
          <w:sz w:val="20"/>
          <w:szCs w:val="20"/>
        </w:rPr>
      </w:pPr>
      <w:r w:rsidRPr="00EB63BB">
        <w:rPr>
          <w:sz w:val="20"/>
          <w:szCs w:val="20"/>
        </w:rPr>
        <w:t>за исполнением бюджета муниципального района и бюджетов городского и сельских поселений;</w:t>
      </w:r>
    </w:p>
    <w:p w:rsidR="00EB63BB" w:rsidRPr="00EB63BB" w:rsidRDefault="00EB63BB" w:rsidP="000D2C8A">
      <w:pPr>
        <w:pStyle w:val="af3"/>
        <w:numPr>
          <w:ilvl w:val="0"/>
          <w:numId w:val="24"/>
        </w:numPr>
        <w:tabs>
          <w:tab w:val="left" w:pos="748"/>
        </w:tabs>
        <w:suppressAutoHyphens w:val="0"/>
        <w:spacing w:after="0" w:line="240" w:lineRule="auto"/>
        <w:contextualSpacing/>
        <w:jc w:val="both"/>
        <w:rPr>
          <w:spacing w:val="-7"/>
          <w:sz w:val="20"/>
          <w:szCs w:val="20"/>
        </w:rPr>
      </w:pPr>
      <w:proofErr w:type="spellStart"/>
      <w:r w:rsidRPr="00EB63BB">
        <w:rPr>
          <w:sz w:val="20"/>
          <w:szCs w:val="20"/>
        </w:rPr>
        <w:t>за</w:t>
      </w:r>
      <w:r w:rsidRPr="00EB63BB">
        <w:rPr>
          <w:spacing w:val="-7"/>
          <w:sz w:val="20"/>
          <w:szCs w:val="20"/>
        </w:rPr>
        <w:t>соблюдением</w:t>
      </w:r>
      <w:proofErr w:type="spellEnd"/>
      <w:r w:rsidRPr="00EB63BB">
        <w:rPr>
          <w:spacing w:val="-7"/>
          <w:sz w:val="20"/>
          <w:szCs w:val="20"/>
        </w:rPr>
        <w:t xml:space="preserve"> установленного порядка подготовки и рассмотрения проектов  </w:t>
      </w:r>
    </w:p>
    <w:p w:rsidR="00EB63BB" w:rsidRPr="00EB63BB" w:rsidRDefault="00EB63BB" w:rsidP="00EB63BB">
      <w:pPr>
        <w:tabs>
          <w:tab w:val="left" w:pos="748"/>
        </w:tabs>
        <w:rPr>
          <w:spacing w:val="-7"/>
          <w:sz w:val="20"/>
          <w:szCs w:val="20"/>
        </w:rPr>
      </w:pPr>
      <w:r w:rsidRPr="00EB63BB">
        <w:rPr>
          <w:spacing w:val="-7"/>
          <w:sz w:val="20"/>
          <w:szCs w:val="20"/>
        </w:rPr>
        <w:t xml:space="preserve">бюджета района и </w:t>
      </w:r>
      <w:r w:rsidRPr="00EB63BB">
        <w:rPr>
          <w:sz w:val="20"/>
          <w:szCs w:val="20"/>
        </w:rPr>
        <w:t>бюджетов городского и сельских поселений,</w:t>
      </w:r>
      <w:r w:rsidRPr="00EB63BB">
        <w:rPr>
          <w:spacing w:val="-7"/>
          <w:sz w:val="20"/>
          <w:szCs w:val="20"/>
        </w:rPr>
        <w:t xml:space="preserve"> отчета о его исполнении, </w:t>
      </w:r>
    </w:p>
    <w:p w:rsidR="00EB63BB" w:rsidRPr="00EB63BB" w:rsidRDefault="00EB63BB" w:rsidP="000D2C8A">
      <w:pPr>
        <w:pStyle w:val="af3"/>
        <w:numPr>
          <w:ilvl w:val="0"/>
          <w:numId w:val="25"/>
        </w:numPr>
        <w:tabs>
          <w:tab w:val="left" w:pos="748"/>
        </w:tabs>
        <w:suppressAutoHyphens w:val="0"/>
        <w:spacing w:after="0" w:line="240" w:lineRule="auto"/>
        <w:contextualSpacing/>
        <w:jc w:val="both"/>
        <w:rPr>
          <w:spacing w:val="-7"/>
          <w:sz w:val="20"/>
          <w:szCs w:val="20"/>
        </w:rPr>
      </w:pPr>
      <w:r w:rsidRPr="00EB63BB">
        <w:rPr>
          <w:spacing w:val="-7"/>
          <w:sz w:val="20"/>
          <w:szCs w:val="20"/>
        </w:rPr>
        <w:t xml:space="preserve">за соблюдением установленного порядка управления и распоряжения имуществом, </w:t>
      </w:r>
    </w:p>
    <w:p w:rsidR="00EB63BB" w:rsidRPr="00EB63BB" w:rsidRDefault="00EB63BB" w:rsidP="00EB63BB">
      <w:pPr>
        <w:tabs>
          <w:tab w:val="left" w:pos="748"/>
        </w:tabs>
        <w:rPr>
          <w:spacing w:val="-7"/>
          <w:sz w:val="20"/>
          <w:szCs w:val="20"/>
        </w:rPr>
      </w:pPr>
      <w:r w:rsidRPr="00EB63BB">
        <w:rPr>
          <w:spacing w:val="-7"/>
          <w:sz w:val="20"/>
          <w:szCs w:val="20"/>
        </w:rPr>
        <w:t>находящимся в муниципальной собственности.</w:t>
      </w:r>
    </w:p>
    <w:p w:rsidR="00EB63BB" w:rsidRPr="00EB63BB" w:rsidRDefault="00EB63BB" w:rsidP="00EB63BB">
      <w:pPr>
        <w:tabs>
          <w:tab w:val="left" w:pos="748"/>
        </w:tabs>
        <w:spacing w:line="360" w:lineRule="auto"/>
        <w:ind w:firstLine="748"/>
        <w:rPr>
          <w:b/>
          <w:i/>
          <w:spacing w:val="-7"/>
          <w:sz w:val="20"/>
          <w:szCs w:val="20"/>
        </w:rPr>
      </w:pPr>
      <w:r w:rsidRPr="00EB63BB">
        <w:rPr>
          <w:b/>
          <w:i/>
          <w:spacing w:val="-7"/>
          <w:sz w:val="20"/>
          <w:szCs w:val="20"/>
        </w:rPr>
        <w:t>Направления осуществления деятельности контрольно-счетной комиссии</w:t>
      </w:r>
    </w:p>
    <w:p w:rsidR="00EB63BB" w:rsidRPr="00EB63BB" w:rsidRDefault="00EB63BB" w:rsidP="000D2C8A">
      <w:pPr>
        <w:pStyle w:val="af6"/>
        <w:numPr>
          <w:ilvl w:val="0"/>
          <w:numId w:val="14"/>
        </w:numPr>
        <w:spacing w:before="0" w:beforeAutospacing="0" w:after="0"/>
        <w:jc w:val="both"/>
        <w:rPr>
          <w:rFonts w:eastAsia="Lucida Sans Unicode"/>
          <w:sz w:val="20"/>
          <w:szCs w:val="20"/>
          <w:lang w:bidi="ru-RU"/>
        </w:rPr>
      </w:pPr>
      <w:r w:rsidRPr="00EB63BB">
        <w:rPr>
          <w:rFonts w:eastAsia="Lucida Sans Unicode"/>
          <w:sz w:val="20"/>
          <w:szCs w:val="20"/>
          <w:lang w:bidi="ru-RU"/>
        </w:rPr>
        <w:t>Контроль за исполнением бюджета муниципального района, бюджетов городского и сельских поселений (оперативный контроль);</w:t>
      </w:r>
    </w:p>
    <w:p w:rsidR="00EB63BB" w:rsidRPr="00EB63BB" w:rsidRDefault="00EB63BB" w:rsidP="000D2C8A">
      <w:pPr>
        <w:pStyle w:val="af3"/>
        <w:widowControl w:val="0"/>
        <w:numPr>
          <w:ilvl w:val="0"/>
          <w:numId w:val="14"/>
        </w:numPr>
        <w:tabs>
          <w:tab w:val="left" w:pos="748"/>
        </w:tabs>
        <w:spacing w:after="0" w:line="240" w:lineRule="auto"/>
        <w:contextualSpacing/>
        <w:jc w:val="both"/>
        <w:rPr>
          <w:rFonts w:eastAsia="Lucida Sans Unicode"/>
          <w:sz w:val="20"/>
          <w:szCs w:val="20"/>
          <w:lang w:bidi="ru-RU"/>
        </w:rPr>
      </w:pPr>
      <w:r w:rsidRPr="00EB63BB">
        <w:rPr>
          <w:rFonts w:eastAsia="Lucida Sans Unicode"/>
          <w:sz w:val="20"/>
          <w:szCs w:val="20"/>
          <w:lang w:bidi="ru-RU"/>
        </w:rPr>
        <w:t xml:space="preserve">Внешняя проверка годового отчета об исполнении </w:t>
      </w:r>
      <w:proofErr w:type="spellStart"/>
      <w:r w:rsidRPr="00EB63BB">
        <w:rPr>
          <w:rFonts w:eastAsia="Lucida Sans Unicode"/>
          <w:sz w:val="20"/>
          <w:szCs w:val="20"/>
          <w:lang w:bidi="ru-RU"/>
        </w:rPr>
        <w:t>бюджетамуниципального</w:t>
      </w:r>
      <w:proofErr w:type="spellEnd"/>
      <w:r w:rsidRPr="00EB63BB">
        <w:rPr>
          <w:rFonts w:eastAsia="Lucida Sans Unicode"/>
          <w:sz w:val="20"/>
          <w:szCs w:val="20"/>
          <w:lang w:bidi="ru-RU"/>
        </w:rPr>
        <w:t xml:space="preserve"> </w:t>
      </w:r>
      <w:proofErr w:type="spellStart"/>
      <w:r w:rsidRPr="00EB63BB">
        <w:rPr>
          <w:rFonts w:eastAsia="Lucida Sans Unicode"/>
          <w:sz w:val="20"/>
          <w:szCs w:val="20"/>
          <w:lang w:bidi="ru-RU"/>
        </w:rPr>
        <w:t>района,годовых</w:t>
      </w:r>
      <w:proofErr w:type="spellEnd"/>
      <w:r w:rsidRPr="00EB63BB">
        <w:rPr>
          <w:rFonts w:eastAsia="Lucida Sans Unicode"/>
          <w:sz w:val="20"/>
          <w:szCs w:val="20"/>
          <w:lang w:bidi="ru-RU"/>
        </w:rPr>
        <w:t xml:space="preserve"> отчетов городского и сельских поселений (последующий контроль);</w:t>
      </w:r>
    </w:p>
    <w:p w:rsidR="00EB63BB" w:rsidRPr="00EB63BB" w:rsidRDefault="00EB63BB" w:rsidP="000D2C8A">
      <w:pPr>
        <w:pStyle w:val="af3"/>
        <w:widowControl w:val="0"/>
        <w:numPr>
          <w:ilvl w:val="0"/>
          <w:numId w:val="14"/>
        </w:numPr>
        <w:tabs>
          <w:tab w:val="left" w:pos="748"/>
        </w:tabs>
        <w:spacing w:after="0" w:line="240" w:lineRule="auto"/>
        <w:contextualSpacing/>
        <w:jc w:val="both"/>
        <w:rPr>
          <w:rFonts w:eastAsia="Lucida Sans Unicode"/>
          <w:sz w:val="20"/>
          <w:szCs w:val="20"/>
          <w:lang w:bidi="ru-RU"/>
        </w:rPr>
      </w:pPr>
      <w:r w:rsidRPr="00EB63BB">
        <w:rPr>
          <w:rFonts w:eastAsia="Lucida Sans Unicode"/>
          <w:sz w:val="20"/>
          <w:szCs w:val="20"/>
          <w:lang w:bidi="ru-RU"/>
        </w:rPr>
        <w:t xml:space="preserve">Экспертиза проектов решений о </w:t>
      </w:r>
      <w:proofErr w:type="spellStart"/>
      <w:r w:rsidRPr="00EB63BB">
        <w:rPr>
          <w:rFonts w:eastAsia="Lucida Sans Unicode"/>
          <w:sz w:val="20"/>
          <w:szCs w:val="20"/>
          <w:lang w:bidi="ru-RU"/>
        </w:rPr>
        <w:t>бюджетемуниципального</w:t>
      </w:r>
      <w:proofErr w:type="spellEnd"/>
      <w:r w:rsidRPr="00EB63BB">
        <w:rPr>
          <w:rFonts w:eastAsia="Lucida Sans Unicode"/>
          <w:sz w:val="20"/>
          <w:szCs w:val="20"/>
          <w:lang w:bidi="ru-RU"/>
        </w:rPr>
        <w:t xml:space="preserve"> района, бюджетах городского и сельских поселений (предварительный контроль);</w:t>
      </w:r>
    </w:p>
    <w:p w:rsidR="00EB63BB" w:rsidRPr="00EB63BB" w:rsidRDefault="00EB63BB" w:rsidP="000D2C8A">
      <w:pPr>
        <w:pStyle w:val="af3"/>
        <w:widowControl w:val="0"/>
        <w:numPr>
          <w:ilvl w:val="0"/>
          <w:numId w:val="14"/>
        </w:numPr>
        <w:tabs>
          <w:tab w:val="left" w:pos="748"/>
        </w:tabs>
        <w:spacing w:after="0" w:line="240" w:lineRule="auto"/>
        <w:contextualSpacing/>
        <w:jc w:val="both"/>
        <w:rPr>
          <w:rFonts w:eastAsia="Lucida Sans Unicode"/>
          <w:sz w:val="20"/>
          <w:szCs w:val="20"/>
          <w:lang w:bidi="ru-RU"/>
        </w:rPr>
      </w:pPr>
      <w:r w:rsidRPr="00EB63BB">
        <w:rPr>
          <w:rFonts w:eastAsia="Lucida Sans Unicode"/>
          <w:sz w:val="20"/>
          <w:szCs w:val="20"/>
          <w:lang w:bidi="ru-RU"/>
        </w:rPr>
        <w:t>Финансово-экономическая экспертиза проектов муниципальных программ (предварительный контроль);</w:t>
      </w:r>
    </w:p>
    <w:p w:rsidR="00EB63BB" w:rsidRPr="00EB63BB" w:rsidRDefault="00EB63BB" w:rsidP="000D2C8A">
      <w:pPr>
        <w:pStyle w:val="af3"/>
        <w:widowControl w:val="0"/>
        <w:numPr>
          <w:ilvl w:val="0"/>
          <w:numId w:val="14"/>
        </w:numPr>
        <w:spacing w:after="0" w:line="240" w:lineRule="auto"/>
        <w:contextualSpacing/>
        <w:jc w:val="both"/>
        <w:rPr>
          <w:rFonts w:eastAsia="Lucida Sans Unicode"/>
          <w:sz w:val="20"/>
          <w:szCs w:val="20"/>
          <w:lang w:bidi="ru-RU"/>
        </w:rPr>
      </w:pPr>
      <w:r w:rsidRPr="00EB63BB">
        <w:rPr>
          <w:rFonts w:eastAsia="Lucida Sans Unicode"/>
          <w:sz w:val="20"/>
          <w:szCs w:val="20"/>
          <w:lang w:bidi="ru-RU"/>
        </w:rPr>
        <w:t>Регулярное представление Собранию  депутатов, Главе администрации муниципального района информации о ходе исполнения бюджета муниципального  района и результатах проводимых контрольных мероприятий.</w:t>
      </w:r>
    </w:p>
    <w:p w:rsidR="00EB63BB" w:rsidRPr="00EB63BB" w:rsidRDefault="00EB63BB" w:rsidP="00EB63BB">
      <w:pPr>
        <w:widowControl w:val="0"/>
        <w:suppressAutoHyphens/>
        <w:ind w:left="360"/>
        <w:rPr>
          <w:rFonts w:eastAsia="Lucida Sans Unicode"/>
          <w:sz w:val="20"/>
          <w:szCs w:val="20"/>
          <w:lang w:bidi="ru-RU"/>
        </w:rPr>
      </w:pPr>
    </w:p>
    <w:p w:rsidR="00EB63BB" w:rsidRPr="00EB63BB" w:rsidRDefault="00EB63BB" w:rsidP="00EB63BB">
      <w:pPr>
        <w:spacing w:line="360" w:lineRule="auto"/>
        <w:ind w:firstLine="708"/>
        <w:jc w:val="center"/>
        <w:rPr>
          <w:b/>
          <w:sz w:val="20"/>
          <w:szCs w:val="20"/>
        </w:rPr>
      </w:pPr>
      <w:r w:rsidRPr="00EB63BB">
        <w:rPr>
          <w:b/>
          <w:sz w:val="20"/>
          <w:szCs w:val="20"/>
        </w:rPr>
        <w:t>Экспертно-аналитическая деятельность.</w:t>
      </w:r>
    </w:p>
    <w:p w:rsidR="00EB63BB" w:rsidRPr="00EB63BB" w:rsidRDefault="00EB63BB" w:rsidP="00EB63BB">
      <w:pPr>
        <w:rPr>
          <w:sz w:val="20"/>
          <w:szCs w:val="20"/>
        </w:rPr>
      </w:pPr>
      <w:r w:rsidRPr="00EB63BB">
        <w:rPr>
          <w:sz w:val="20"/>
          <w:szCs w:val="20"/>
        </w:rPr>
        <w:t>Экспертно-аналитическая деятельность осуществлялась в соответствии со статьей 8 Положения о  контрольно-счетной  комиссии по всем направлениям деятельности в соответствии с планом.</w:t>
      </w:r>
    </w:p>
    <w:p w:rsidR="00EB63BB" w:rsidRPr="00EB63BB" w:rsidRDefault="00EB63BB" w:rsidP="00EB63BB">
      <w:pPr>
        <w:rPr>
          <w:sz w:val="20"/>
          <w:szCs w:val="20"/>
        </w:rPr>
      </w:pPr>
      <w:r w:rsidRPr="00EB63BB">
        <w:rPr>
          <w:sz w:val="20"/>
          <w:szCs w:val="20"/>
        </w:rPr>
        <w:t xml:space="preserve">Реализуя задачи и функции, определенные вышеуказанным </w:t>
      </w:r>
      <w:proofErr w:type="spellStart"/>
      <w:r w:rsidRPr="00EB63BB">
        <w:rPr>
          <w:sz w:val="20"/>
          <w:szCs w:val="20"/>
        </w:rPr>
        <w:t>Положениемконтрольно-счетная</w:t>
      </w:r>
      <w:proofErr w:type="spellEnd"/>
      <w:r w:rsidRPr="00EB63BB">
        <w:rPr>
          <w:sz w:val="20"/>
          <w:szCs w:val="20"/>
        </w:rPr>
        <w:t xml:space="preserve"> комиссия  осуществляла </w:t>
      </w:r>
      <w:proofErr w:type="spellStart"/>
      <w:r w:rsidRPr="00EB63BB">
        <w:rPr>
          <w:sz w:val="20"/>
          <w:szCs w:val="20"/>
        </w:rPr>
        <w:t>экспертизупроектов</w:t>
      </w:r>
      <w:proofErr w:type="spellEnd"/>
      <w:r w:rsidRPr="00EB63BB">
        <w:rPr>
          <w:sz w:val="20"/>
          <w:szCs w:val="20"/>
        </w:rPr>
        <w:t xml:space="preserve"> решений Собрания депутатов о бюджете муниципального  района,  а  также  проектов решений Советов  депутатов 8  поселений, передавших  полномочия по  осуществлению контрольно-ревизионных  функций контрольно-счетной  комиссии Кадыйского  муниципального  района.</w:t>
      </w:r>
    </w:p>
    <w:p w:rsidR="00EB63BB" w:rsidRPr="00EB63BB" w:rsidRDefault="00EB63BB" w:rsidP="00EB63BB">
      <w:pPr>
        <w:rPr>
          <w:sz w:val="20"/>
          <w:szCs w:val="20"/>
        </w:rPr>
      </w:pPr>
      <w:r w:rsidRPr="00EB63BB">
        <w:rPr>
          <w:sz w:val="20"/>
          <w:szCs w:val="20"/>
        </w:rPr>
        <w:t xml:space="preserve">По результатам экспертно-аналитической деятельности Комиссией подготовлены и направлены в Собрание депутатов муниципального </w:t>
      </w:r>
      <w:proofErr w:type="spellStart"/>
      <w:r w:rsidRPr="00EB63BB">
        <w:rPr>
          <w:sz w:val="20"/>
          <w:szCs w:val="20"/>
        </w:rPr>
        <w:t>района</w:t>
      </w:r>
      <w:r w:rsidRPr="00EB63BB">
        <w:rPr>
          <w:rFonts w:eastAsia="Lucida Sans Unicode"/>
          <w:sz w:val="20"/>
          <w:szCs w:val="20"/>
          <w:lang w:bidi="ru-RU"/>
        </w:rPr>
        <w:t>и</w:t>
      </w:r>
      <w:proofErr w:type="spellEnd"/>
      <w:r w:rsidRPr="00EB63BB">
        <w:rPr>
          <w:rFonts w:eastAsia="Lucida Sans Unicode"/>
          <w:sz w:val="20"/>
          <w:szCs w:val="20"/>
          <w:lang w:bidi="ru-RU"/>
        </w:rPr>
        <w:t xml:space="preserve"> Главе муниципального района</w:t>
      </w:r>
      <w:r w:rsidRPr="00EB63BB">
        <w:rPr>
          <w:sz w:val="20"/>
          <w:szCs w:val="20"/>
        </w:rPr>
        <w:t xml:space="preserve">, представительные органы и главам поселений </w:t>
      </w:r>
      <w:r w:rsidRPr="00EB63BB">
        <w:rPr>
          <w:b/>
          <w:i/>
          <w:sz w:val="20"/>
          <w:szCs w:val="20"/>
        </w:rPr>
        <w:t>22</w:t>
      </w:r>
      <w:r w:rsidRPr="00EB63BB">
        <w:rPr>
          <w:sz w:val="20"/>
          <w:szCs w:val="20"/>
        </w:rPr>
        <w:t xml:space="preserve"> заключения, а именно:</w:t>
      </w:r>
    </w:p>
    <w:p w:rsidR="00EB63BB" w:rsidRPr="00EB63BB" w:rsidRDefault="00EB63BB" w:rsidP="000D2C8A">
      <w:pPr>
        <w:pStyle w:val="af3"/>
        <w:numPr>
          <w:ilvl w:val="0"/>
          <w:numId w:val="23"/>
        </w:numPr>
        <w:suppressAutoHyphens w:val="0"/>
        <w:spacing w:after="0" w:line="240" w:lineRule="auto"/>
        <w:contextualSpacing/>
        <w:jc w:val="both"/>
        <w:rPr>
          <w:sz w:val="20"/>
          <w:szCs w:val="20"/>
        </w:rPr>
      </w:pPr>
      <w:r w:rsidRPr="00EB63BB">
        <w:rPr>
          <w:sz w:val="20"/>
          <w:szCs w:val="20"/>
        </w:rPr>
        <w:t xml:space="preserve">На проекты решений Собрания депутатов о бюджете Кадыйского муниципального </w:t>
      </w:r>
    </w:p>
    <w:p w:rsidR="00EB63BB" w:rsidRPr="00EB63BB" w:rsidRDefault="00EB63BB" w:rsidP="00EB63BB">
      <w:pPr>
        <w:rPr>
          <w:sz w:val="20"/>
          <w:szCs w:val="20"/>
        </w:rPr>
      </w:pPr>
      <w:r w:rsidRPr="00EB63BB">
        <w:rPr>
          <w:sz w:val="20"/>
          <w:szCs w:val="20"/>
        </w:rPr>
        <w:t xml:space="preserve">района (формирование, утверждение и исполнение бюджета муниципального района) – </w:t>
      </w:r>
      <w:r w:rsidRPr="00EB63BB">
        <w:rPr>
          <w:b/>
          <w:i/>
          <w:sz w:val="20"/>
          <w:szCs w:val="20"/>
        </w:rPr>
        <w:t>5</w:t>
      </w:r>
      <w:r w:rsidRPr="00EB63BB">
        <w:rPr>
          <w:sz w:val="20"/>
          <w:szCs w:val="20"/>
        </w:rPr>
        <w:t>заключений, в том числе:</w:t>
      </w:r>
    </w:p>
    <w:p w:rsidR="00EB63BB" w:rsidRPr="00EB63BB" w:rsidRDefault="00EB63BB" w:rsidP="000D2C8A">
      <w:pPr>
        <w:pStyle w:val="af3"/>
        <w:numPr>
          <w:ilvl w:val="0"/>
          <w:numId w:val="22"/>
        </w:numPr>
        <w:suppressAutoHyphens w:val="0"/>
        <w:spacing w:after="0" w:line="240" w:lineRule="auto"/>
        <w:contextualSpacing/>
        <w:jc w:val="both"/>
        <w:rPr>
          <w:sz w:val="20"/>
          <w:szCs w:val="20"/>
        </w:rPr>
      </w:pPr>
      <w:r w:rsidRPr="00EB63BB">
        <w:rPr>
          <w:sz w:val="20"/>
          <w:szCs w:val="20"/>
        </w:rPr>
        <w:t xml:space="preserve">в рамках </w:t>
      </w:r>
      <w:proofErr w:type="spellStart"/>
      <w:r w:rsidRPr="00EB63BB">
        <w:rPr>
          <w:sz w:val="20"/>
          <w:szCs w:val="20"/>
        </w:rPr>
        <w:t>оперативногоконтроля</w:t>
      </w:r>
      <w:proofErr w:type="spellEnd"/>
      <w:r w:rsidRPr="00EB63BB">
        <w:rPr>
          <w:sz w:val="20"/>
          <w:szCs w:val="20"/>
        </w:rPr>
        <w:t xml:space="preserve">  проводился анализ  исполнения бюджета </w:t>
      </w:r>
    </w:p>
    <w:p w:rsidR="00EB63BB" w:rsidRPr="00EB63BB" w:rsidRDefault="00EB63BB" w:rsidP="00EB63BB">
      <w:pPr>
        <w:rPr>
          <w:sz w:val="20"/>
          <w:szCs w:val="20"/>
        </w:rPr>
      </w:pPr>
      <w:r w:rsidRPr="00EB63BB">
        <w:rPr>
          <w:sz w:val="20"/>
          <w:szCs w:val="20"/>
        </w:rPr>
        <w:t>муниципального района за 1,2,3 квартал текущего 2019 года – 3 заключения;</w:t>
      </w:r>
    </w:p>
    <w:p w:rsidR="00EB63BB" w:rsidRPr="00EB63BB" w:rsidRDefault="00EB63BB" w:rsidP="000D2C8A">
      <w:pPr>
        <w:pStyle w:val="af3"/>
        <w:numPr>
          <w:ilvl w:val="0"/>
          <w:numId w:val="21"/>
        </w:numPr>
        <w:suppressAutoHyphens w:val="0"/>
        <w:spacing w:after="0" w:line="240" w:lineRule="auto"/>
        <w:contextualSpacing/>
        <w:jc w:val="both"/>
        <w:rPr>
          <w:sz w:val="20"/>
          <w:szCs w:val="20"/>
        </w:rPr>
      </w:pPr>
      <w:r w:rsidRPr="00EB63BB">
        <w:rPr>
          <w:sz w:val="20"/>
          <w:szCs w:val="20"/>
        </w:rPr>
        <w:t xml:space="preserve">в рамках предварительного контроля проведены финансовые экспертизы проектов </w:t>
      </w:r>
    </w:p>
    <w:p w:rsidR="00EB63BB" w:rsidRPr="00EB63BB" w:rsidRDefault="00EB63BB" w:rsidP="00EB63BB">
      <w:pPr>
        <w:rPr>
          <w:sz w:val="20"/>
          <w:szCs w:val="20"/>
        </w:rPr>
      </w:pPr>
      <w:r w:rsidRPr="00EB63BB">
        <w:rPr>
          <w:sz w:val="20"/>
          <w:szCs w:val="20"/>
        </w:rPr>
        <w:t>решений о бюджете муниципального района на очередной 2020 финансовый год и плановый период 2021 и 2022 годов – 2 заключения  (1 и 2 чтение);</w:t>
      </w:r>
    </w:p>
    <w:p w:rsidR="00EB63BB" w:rsidRPr="00EB63BB" w:rsidRDefault="00EB63BB" w:rsidP="000D2C8A">
      <w:pPr>
        <w:pStyle w:val="af3"/>
        <w:numPr>
          <w:ilvl w:val="0"/>
          <w:numId w:val="23"/>
        </w:numPr>
        <w:suppressAutoHyphens w:val="0"/>
        <w:spacing w:after="0" w:line="240" w:lineRule="auto"/>
        <w:contextualSpacing/>
        <w:jc w:val="both"/>
        <w:rPr>
          <w:sz w:val="20"/>
          <w:szCs w:val="20"/>
        </w:rPr>
      </w:pPr>
      <w:r w:rsidRPr="00EB63BB">
        <w:rPr>
          <w:sz w:val="20"/>
          <w:szCs w:val="20"/>
        </w:rPr>
        <w:t xml:space="preserve">На проекты решений представительных органов 1 городского и 7 сельских </w:t>
      </w:r>
    </w:p>
    <w:p w:rsidR="00EB63BB" w:rsidRPr="00EB63BB" w:rsidRDefault="00EB63BB" w:rsidP="00EB63BB">
      <w:pPr>
        <w:rPr>
          <w:sz w:val="20"/>
          <w:szCs w:val="20"/>
        </w:rPr>
      </w:pPr>
      <w:r w:rsidRPr="00EB63BB">
        <w:rPr>
          <w:sz w:val="20"/>
          <w:szCs w:val="20"/>
        </w:rPr>
        <w:t>поселений,</w:t>
      </w:r>
      <w:r w:rsidRPr="00EB63BB">
        <w:rPr>
          <w:rFonts w:eastAsia="Lucida Sans Unicode"/>
          <w:sz w:val="20"/>
          <w:szCs w:val="20"/>
          <w:lang w:bidi="ru-RU"/>
        </w:rPr>
        <w:t xml:space="preserve"> передавших  полномочия по  осуществлению контрольно-ревизионных  функций контрольно-счетной  комиссии Кадыйского  муниципального  района,</w:t>
      </w:r>
      <w:r w:rsidRPr="00EB63BB">
        <w:rPr>
          <w:sz w:val="20"/>
          <w:szCs w:val="20"/>
        </w:rPr>
        <w:t xml:space="preserve"> о бюджетах поселений (формирование, утверждение и исполнение бюджета поселения) </w:t>
      </w:r>
      <w:r w:rsidRPr="00EB63BB">
        <w:rPr>
          <w:b/>
          <w:i/>
          <w:sz w:val="20"/>
          <w:szCs w:val="20"/>
        </w:rPr>
        <w:t>– 16</w:t>
      </w:r>
      <w:r w:rsidRPr="00EB63BB">
        <w:rPr>
          <w:sz w:val="20"/>
          <w:szCs w:val="20"/>
        </w:rPr>
        <w:t xml:space="preserve"> заключений, в том числе:</w:t>
      </w:r>
    </w:p>
    <w:p w:rsidR="00EB63BB" w:rsidRPr="00EB63BB" w:rsidRDefault="00EB63BB" w:rsidP="000D2C8A">
      <w:pPr>
        <w:pStyle w:val="af3"/>
        <w:numPr>
          <w:ilvl w:val="0"/>
          <w:numId w:val="21"/>
        </w:numPr>
        <w:suppressAutoHyphens w:val="0"/>
        <w:spacing w:after="0" w:line="240" w:lineRule="auto"/>
        <w:contextualSpacing/>
        <w:jc w:val="both"/>
        <w:rPr>
          <w:sz w:val="20"/>
          <w:szCs w:val="20"/>
        </w:rPr>
      </w:pPr>
      <w:r w:rsidRPr="00EB63BB">
        <w:rPr>
          <w:sz w:val="20"/>
          <w:szCs w:val="20"/>
        </w:rPr>
        <w:t xml:space="preserve">в рамках оперативного контроля –анализ  исполнения бюджетов муниципальных </w:t>
      </w:r>
    </w:p>
    <w:p w:rsidR="00EB63BB" w:rsidRPr="00EB63BB" w:rsidRDefault="00EB63BB" w:rsidP="00EB63BB">
      <w:pPr>
        <w:rPr>
          <w:sz w:val="20"/>
          <w:szCs w:val="20"/>
        </w:rPr>
      </w:pPr>
      <w:r w:rsidRPr="00EB63BB">
        <w:rPr>
          <w:sz w:val="20"/>
          <w:szCs w:val="20"/>
        </w:rPr>
        <w:t>образований района за 1 полугодие текущего 2019 финансового года – 8 заключений;</w:t>
      </w:r>
    </w:p>
    <w:p w:rsidR="00EB63BB" w:rsidRPr="00EB63BB" w:rsidRDefault="00EB63BB" w:rsidP="000D2C8A">
      <w:pPr>
        <w:pStyle w:val="af3"/>
        <w:numPr>
          <w:ilvl w:val="0"/>
          <w:numId w:val="21"/>
        </w:numPr>
        <w:suppressAutoHyphens w:val="0"/>
        <w:spacing w:after="0" w:line="240" w:lineRule="auto"/>
        <w:contextualSpacing/>
        <w:jc w:val="both"/>
        <w:rPr>
          <w:sz w:val="20"/>
          <w:szCs w:val="20"/>
        </w:rPr>
      </w:pPr>
      <w:r w:rsidRPr="00EB63BB">
        <w:rPr>
          <w:sz w:val="20"/>
          <w:szCs w:val="20"/>
        </w:rPr>
        <w:t xml:space="preserve">в рамках предварительного контроля -финансовые экспертизы проектов </w:t>
      </w:r>
      <w:proofErr w:type="spellStart"/>
      <w:r w:rsidRPr="00EB63BB">
        <w:rPr>
          <w:sz w:val="20"/>
          <w:szCs w:val="20"/>
        </w:rPr>
        <w:t>решенийо</w:t>
      </w:r>
      <w:proofErr w:type="spellEnd"/>
      <w:r w:rsidRPr="00EB63BB">
        <w:rPr>
          <w:sz w:val="20"/>
          <w:szCs w:val="20"/>
        </w:rPr>
        <w:t xml:space="preserve"> </w:t>
      </w:r>
    </w:p>
    <w:p w:rsidR="00EB63BB" w:rsidRPr="00EB63BB" w:rsidRDefault="00EB63BB" w:rsidP="00EB63BB">
      <w:pPr>
        <w:rPr>
          <w:sz w:val="20"/>
          <w:szCs w:val="20"/>
        </w:rPr>
      </w:pPr>
      <w:r w:rsidRPr="00EB63BB">
        <w:rPr>
          <w:sz w:val="20"/>
          <w:szCs w:val="20"/>
        </w:rPr>
        <w:t>бюджетах  муниципальных образований района на очередной 2020 финансовый год – 8 заключений.</w:t>
      </w:r>
    </w:p>
    <w:p w:rsidR="00EB63BB" w:rsidRPr="00EB63BB" w:rsidRDefault="00EB63BB" w:rsidP="00EB63BB">
      <w:pPr>
        <w:rPr>
          <w:sz w:val="20"/>
          <w:szCs w:val="20"/>
        </w:rPr>
      </w:pPr>
      <w:r w:rsidRPr="00EB63BB">
        <w:rPr>
          <w:sz w:val="20"/>
          <w:szCs w:val="20"/>
        </w:rPr>
        <w:t xml:space="preserve">       В заключениях по результатам экспертизы проектов решений о бюджете муниципального  района и поселений на 2020 год отражены недостатки и замечания, связанные в основном:</w:t>
      </w:r>
    </w:p>
    <w:p w:rsidR="00EB63BB" w:rsidRPr="00EB63BB" w:rsidRDefault="00EB63BB" w:rsidP="000D2C8A">
      <w:pPr>
        <w:pStyle w:val="af3"/>
        <w:numPr>
          <w:ilvl w:val="0"/>
          <w:numId w:val="30"/>
        </w:numPr>
        <w:suppressAutoHyphens w:val="0"/>
        <w:spacing w:after="0" w:line="240" w:lineRule="auto"/>
        <w:contextualSpacing/>
        <w:jc w:val="both"/>
        <w:rPr>
          <w:sz w:val="20"/>
          <w:szCs w:val="20"/>
        </w:rPr>
      </w:pPr>
      <w:r w:rsidRPr="00EB63BB">
        <w:rPr>
          <w:sz w:val="20"/>
          <w:szCs w:val="20"/>
        </w:rPr>
        <w:t>С  несоблюдением порядка применения бюджетной классификации РФ,</w:t>
      </w:r>
    </w:p>
    <w:p w:rsidR="00EB63BB" w:rsidRPr="00EB63BB" w:rsidRDefault="00EB63BB" w:rsidP="000D2C8A">
      <w:pPr>
        <w:pStyle w:val="af3"/>
        <w:numPr>
          <w:ilvl w:val="0"/>
          <w:numId w:val="30"/>
        </w:numPr>
        <w:suppressAutoHyphens w:val="0"/>
        <w:spacing w:after="0" w:line="240" w:lineRule="auto"/>
        <w:contextualSpacing/>
        <w:jc w:val="both"/>
        <w:rPr>
          <w:sz w:val="20"/>
          <w:szCs w:val="20"/>
        </w:rPr>
      </w:pPr>
      <w:r w:rsidRPr="00EB63BB">
        <w:rPr>
          <w:sz w:val="20"/>
          <w:szCs w:val="20"/>
        </w:rPr>
        <w:t xml:space="preserve">Несоответствием (отсутствием) материалов и документов, представляемых </w:t>
      </w:r>
    </w:p>
    <w:p w:rsidR="00EB63BB" w:rsidRPr="00EB63BB" w:rsidRDefault="00EB63BB" w:rsidP="00EB63BB">
      <w:pPr>
        <w:rPr>
          <w:sz w:val="20"/>
          <w:szCs w:val="20"/>
        </w:rPr>
      </w:pPr>
      <w:r w:rsidRPr="00EB63BB">
        <w:rPr>
          <w:sz w:val="20"/>
          <w:szCs w:val="20"/>
        </w:rPr>
        <w:t>одновременно с проектом бюджета, требованиям законодательства,</w:t>
      </w:r>
    </w:p>
    <w:p w:rsidR="00EB63BB" w:rsidRPr="00EB63BB" w:rsidRDefault="00EB63BB" w:rsidP="000D2C8A">
      <w:pPr>
        <w:pStyle w:val="af3"/>
        <w:numPr>
          <w:ilvl w:val="0"/>
          <w:numId w:val="30"/>
        </w:numPr>
        <w:suppressAutoHyphens w:val="0"/>
        <w:spacing w:after="0" w:line="240" w:lineRule="auto"/>
        <w:contextualSpacing/>
        <w:jc w:val="both"/>
        <w:rPr>
          <w:sz w:val="20"/>
          <w:szCs w:val="20"/>
        </w:rPr>
      </w:pPr>
      <w:r w:rsidRPr="00EB63BB">
        <w:rPr>
          <w:sz w:val="20"/>
          <w:szCs w:val="20"/>
        </w:rPr>
        <w:t>Несвоевременное  предоставление в представительный орган муниципального</w:t>
      </w:r>
    </w:p>
    <w:p w:rsidR="00EB63BB" w:rsidRPr="00EB63BB" w:rsidRDefault="00EB63BB" w:rsidP="00EB63BB">
      <w:pPr>
        <w:rPr>
          <w:sz w:val="20"/>
          <w:szCs w:val="20"/>
        </w:rPr>
      </w:pPr>
      <w:r w:rsidRPr="00EB63BB">
        <w:rPr>
          <w:sz w:val="20"/>
          <w:szCs w:val="20"/>
        </w:rPr>
        <w:t>образования документов  и  материалов, вносимых  одновременно  с  проектом бюджета на 2020 год для  его  рассмотрения и  проведения финансовой экспертизы;</w:t>
      </w:r>
    </w:p>
    <w:p w:rsidR="00EB63BB" w:rsidRPr="00EB63BB" w:rsidRDefault="00EB63BB" w:rsidP="000D2C8A">
      <w:pPr>
        <w:pStyle w:val="af3"/>
        <w:numPr>
          <w:ilvl w:val="0"/>
          <w:numId w:val="30"/>
        </w:numPr>
        <w:suppressAutoHyphens w:val="0"/>
        <w:spacing w:after="0" w:line="240" w:lineRule="auto"/>
        <w:contextualSpacing/>
        <w:jc w:val="both"/>
        <w:rPr>
          <w:sz w:val="20"/>
          <w:szCs w:val="20"/>
        </w:rPr>
      </w:pPr>
      <w:r w:rsidRPr="00EB63BB">
        <w:rPr>
          <w:sz w:val="20"/>
          <w:szCs w:val="20"/>
        </w:rPr>
        <w:t xml:space="preserve">Недостаточная  проработка  прогнозов социально-экономического  развития  </w:t>
      </w:r>
    </w:p>
    <w:p w:rsidR="00EB63BB" w:rsidRPr="00EB63BB" w:rsidRDefault="00EB63BB" w:rsidP="00EB63BB">
      <w:pPr>
        <w:rPr>
          <w:sz w:val="20"/>
          <w:szCs w:val="20"/>
        </w:rPr>
      </w:pPr>
      <w:r w:rsidRPr="00EB63BB">
        <w:rPr>
          <w:sz w:val="20"/>
          <w:szCs w:val="20"/>
        </w:rPr>
        <w:lastRenderedPageBreak/>
        <w:t>муниципальных образований,  что  не  позволяет обоснованно  сформировать  доходную  часть  бюджета, в  части планирования поступления   собственных доходов муниципального  образования;</w:t>
      </w:r>
    </w:p>
    <w:p w:rsidR="00EB63BB" w:rsidRPr="00EB63BB" w:rsidRDefault="00EB63BB" w:rsidP="000D2C8A">
      <w:pPr>
        <w:pStyle w:val="af3"/>
        <w:numPr>
          <w:ilvl w:val="0"/>
          <w:numId w:val="30"/>
        </w:numPr>
        <w:suppressAutoHyphens w:val="0"/>
        <w:spacing w:after="0" w:line="240" w:lineRule="auto"/>
        <w:contextualSpacing/>
        <w:jc w:val="both"/>
        <w:rPr>
          <w:sz w:val="20"/>
          <w:szCs w:val="20"/>
        </w:rPr>
      </w:pPr>
      <w:r w:rsidRPr="00EB63BB">
        <w:rPr>
          <w:sz w:val="20"/>
          <w:szCs w:val="20"/>
        </w:rPr>
        <w:t xml:space="preserve">Предоставление в представительный орган муниципального образования </w:t>
      </w:r>
    </w:p>
    <w:p w:rsidR="00EB63BB" w:rsidRPr="00EB63BB" w:rsidRDefault="00EB63BB" w:rsidP="00EB63BB">
      <w:pPr>
        <w:rPr>
          <w:sz w:val="20"/>
          <w:szCs w:val="20"/>
        </w:rPr>
      </w:pPr>
      <w:r w:rsidRPr="00EB63BB">
        <w:rPr>
          <w:sz w:val="20"/>
          <w:szCs w:val="20"/>
        </w:rPr>
        <w:t>документов  и  материалов, вносимых  одновременно  с  проектом бюджета на 2020 год для  его  рассмотрения и  проведения финансовой экспертизы не в полном объеме.</w:t>
      </w:r>
    </w:p>
    <w:p w:rsidR="00EB63BB" w:rsidRPr="00EB63BB" w:rsidRDefault="00EB63BB" w:rsidP="00EB63BB">
      <w:pPr>
        <w:ind w:firstLine="708"/>
        <w:rPr>
          <w:sz w:val="20"/>
          <w:szCs w:val="20"/>
        </w:rPr>
      </w:pPr>
      <w:r w:rsidRPr="00EB63BB">
        <w:rPr>
          <w:b/>
          <w:i/>
          <w:sz w:val="20"/>
          <w:szCs w:val="20"/>
        </w:rPr>
        <w:t>3.</w:t>
      </w:r>
      <w:r w:rsidRPr="00EB63BB">
        <w:rPr>
          <w:sz w:val="20"/>
          <w:szCs w:val="20"/>
        </w:rPr>
        <w:t xml:space="preserve">По результатам анализа муниципального правового акта «Положение о бюджетном процессе в </w:t>
      </w:r>
      <w:proofErr w:type="spellStart"/>
      <w:r w:rsidRPr="00EB63BB">
        <w:rPr>
          <w:sz w:val="20"/>
          <w:szCs w:val="20"/>
        </w:rPr>
        <w:t>Вёшкинском</w:t>
      </w:r>
      <w:proofErr w:type="spellEnd"/>
      <w:r w:rsidRPr="00EB63BB">
        <w:rPr>
          <w:sz w:val="20"/>
          <w:szCs w:val="20"/>
        </w:rPr>
        <w:t xml:space="preserve"> сельском поселении» направлено  1 заключение и подготовлены предложения по его совершенствованию.</w:t>
      </w:r>
    </w:p>
    <w:p w:rsidR="00EB63BB" w:rsidRPr="00EB63BB" w:rsidRDefault="00EB63BB" w:rsidP="00EB63BB">
      <w:pPr>
        <w:rPr>
          <w:sz w:val="20"/>
          <w:szCs w:val="20"/>
        </w:rPr>
      </w:pPr>
      <w:r w:rsidRPr="00EB63BB">
        <w:rPr>
          <w:rFonts w:eastAsia="Lucida Sans Unicode"/>
          <w:color w:val="000000"/>
          <w:sz w:val="20"/>
          <w:szCs w:val="20"/>
          <w:lang w:bidi="ru-RU"/>
        </w:rPr>
        <w:t>В заключениях Контрольно-счетной комиссии отражены все нарушения и недостатки, установленные в результате экспертно-аналитических мероприятий, даны рекомендации по их устранению.</w:t>
      </w:r>
    </w:p>
    <w:p w:rsidR="00EB63BB" w:rsidRPr="00EB63BB" w:rsidRDefault="00EB63BB" w:rsidP="00EB63BB">
      <w:pPr>
        <w:widowControl w:val="0"/>
        <w:suppressAutoHyphens/>
        <w:spacing w:line="360" w:lineRule="auto"/>
        <w:jc w:val="center"/>
        <w:rPr>
          <w:rFonts w:eastAsia="Lucida Sans Unicode"/>
          <w:b/>
          <w:sz w:val="20"/>
          <w:szCs w:val="20"/>
          <w:lang w:bidi="ru-RU"/>
        </w:rPr>
      </w:pPr>
      <w:r w:rsidRPr="00EB63BB">
        <w:rPr>
          <w:rFonts w:eastAsia="Lucida Sans Unicode"/>
          <w:b/>
          <w:sz w:val="20"/>
          <w:szCs w:val="20"/>
          <w:lang w:bidi="ru-RU"/>
        </w:rPr>
        <w:t>Контрольная деятельность</w:t>
      </w:r>
    </w:p>
    <w:p w:rsidR="00EB63BB" w:rsidRPr="00EB63BB" w:rsidRDefault="00EB63BB" w:rsidP="00EB63BB">
      <w:pPr>
        <w:widowControl w:val="0"/>
        <w:suppressAutoHyphens/>
        <w:rPr>
          <w:rFonts w:eastAsia="Lucida Sans Unicode"/>
          <w:b/>
          <w:sz w:val="20"/>
          <w:szCs w:val="20"/>
          <w:lang w:bidi="ru-RU"/>
        </w:rPr>
      </w:pPr>
      <w:r w:rsidRPr="00EB63BB">
        <w:rPr>
          <w:sz w:val="20"/>
          <w:szCs w:val="20"/>
        </w:rPr>
        <w:t xml:space="preserve">    Основополагающей задачей контрольно-счетной комиссии является обеспечение законности при использовании бюджетных средств. Учитывая, что консолидированный бюджет является дефицитным, анализ соблюдения участниками бюджетного процесса направлен на соблюдение принципа эффективности использования бюджетных средств, то есть достижения заданных результатов с использованием наименьшего объема средств.</w:t>
      </w:r>
    </w:p>
    <w:p w:rsidR="00EB63BB" w:rsidRPr="00EB63BB" w:rsidRDefault="00EB63BB" w:rsidP="00EB63BB">
      <w:pPr>
        <w:widowControl w:val="0"/>
        <w:suppressAutoHyphens/>
        <w:ind w:firstLine="567"/>
        <w:jc w:val="center"/>
        <w:rPr>
          <w:rFonts w:eastAsia="Lucida Sans Unicode"/>
          <w:sz w:val="20"/>
          <w:szCs w:val="20"/>
          <w:lang w:bidi="ru-RU"/>
        </w:rPr>
      </w:pPr>
      <w:r w:rsidRPr="00EB63BB">
        <w:rPr>
          <w:rFonts w:eastAsia="Lucida Sans Unicode"/>
          <w:sz w:val="20"/>
          <w:szCs w:val="20"/>
          <w:u w:val="single"/>
          <w:lang w:bidi="ru-RU"/>
        </w:rPr>
        <w:t>Контрольная  работа строилась на принципах</w:t>
      </w:r>
      <w:r w:rsidRPr="00EB63BB">
        <w:rPr>
          <w:rFonts w:eastAsia="Lucida Sans Unicode"/>
          <w:sz w:val="20"/>
          <w:szCs w:val="20"/>
          <w:lang w:bidi="ru-RU"/>
        </w:rPr>
        <w:t>:</w:t>
      </w:r>
    </w:p>
    <w:p w:rsidR="00EB63BB" w:rsidRPr="00EB63BB" w:rsidRDefault="00EB63BB" w:rsidP="000D2C8A">
      <w:pPr>
        <w:pStyle w:val="af3"/>
        <w:widowControl w:val="0"/>
        <w:numPr>
          <w:ilvl w:val="0"/>
          <w:numId w:val="17"/>
        </w:numPr>
        <w:spacing w:after="0" w:line="240" w:lineRule="auto"/>
        <w:contextualSpacing/>
        <w:jc w:val="both"/>
        <w:rPr>
          <w:rFonts w:eastAsia="Lucida Sans Unicode"/>
          <w:sz w:val="20"/>
          <w:szCs w:val="20"/>
          <w:lang w:bidi="ru-RU"/>
        </w:rPr>
      </w:pPr>
      <w:r w:rsidRPr="00EB63BB">
        <w:rPr>
          <w:rFonts w:eastAsia="Lucida Sans Unicode"/>
          <w:sz w:val="20"/>
          <w:szCs w:val="20"/>
          <w:lang w:bidi="ru-RU"/>
        </w:rPr>
        <w:t xml:space="preserve">объективного отражения результатов контроля на основе сопоставления </w:t>
      </w:r>
    </w:p>
    <w:p w:rsidR="00EB63BB" w:rsidRPr="00EB63BB" w:rsidRDefault="00EB63BB" w:rsidP="00EB63BB">
      <w:pPr>
        <w:widowControl w:val="0"/>
        <w:suppressAutoHyphens/>
        <w:rPr>
          <w:rFonts w:eastAsia="Lucida Sans Unicode"/>
          <w:sz w:val="20"/>
          <w:szCs w:val="20"/>
          <w:lang w:bidi="ru-RU"/>
        </w:rPr>
      </w:pPr>
      <w:r w:rsidRPr="00EB63BB">
        <w:rPr>
          <w:rFonts w:eastAsia="Lucida Sans Unicode"/>
          <w:sz w:val="20"/>
          <w:szCs w:val="20"/>
          <w:lang w:bidi="ru-RU"/>
        </w:rPr>
        <w:t xml:space="preserve">содержания проверенных фактов с законами, основными положениями, инструкциями и распоряжениями руководящих </w:t>
      </w:r>
      <w:proofErr w:type="spellStart"/>
      <w:r w:rsidRPr="00EB63BB">
        <w:rPr>
          <w:rFonts w:eastAsia="Lucida Sans Unicode"/>
          <w:sz w:val="20"/>
          <w:szCs w:val="20"/>
          <w:lang w:bidi="ru-RU"/>
        </w:rPr>
        <w:t>органов,регулирующих</w:t>
      </w:r>
      <w:proofErr w:type="spellEnd"/>
      <w:r w:rsidRPr="00EB63BB">
        <w:rPr>
          <w:rFonts w:eastAsia="Lucida Sans Unicode"/>
          <w:sz w:val="20"/>
          <w:szCs w:val="20"/>
          <w:lang w:bidi="ru-RU"/>
        </w:rPr>
        <w:t xml:space="preserve"> проверяемую деятельность;</w:t>
      </w:r>
    </w:p>
    <w:p w:rsidR="00EB63BB" w:rsidRPr="00EB63BB" w:rsidRDefault="00EB63BB" w:rsidP="000D2C8A">
      <w:pPr>
        <w:pStyle w:val="af3"/>
        <w:widowControl w:val="0"/>
        <w:numPr>
          <w:ilvl w:val="0"/>
          <w:numId w:val="17"/>
        </w:numPr>
        <w:spacing w:after="0" w:line="240" w:lineRule="auto"/>
        <w:contextualSpacing/>
        <w:jc w:val="both"/>
        <w:rPr>
          <w:rFonts w:eastAsia="Lucida Sans Unicode"/>
          <w:sz w:val="20"/>
          <w:szCs w:val="20"/>
          <w:lang w:bidi="ru-RU"/>
        </w:rPr>
      </w:pPr>
      <w:r w:rsidRPr="00EB63BB">
        <w:rPr>
          <w:rFonts w:eastAsia="Lucida Sans Unicode"/>
          <w:sz w:val="20"/>
          <w:szCs w:val="20"/>
          <w:lang w:bidi="ru-RU"/>
        </w:rPr>
        <w:t xml:space="preserve">гласности результатов контрольных мероприятий и данных  по ним предложений </w:t>
      </w:r>
    </w:p>
    <w:p w:rsidR="00EB63BB" w:rsidRPr="00EB63BB" w:rsidRDefault="00EB63BB" w:rsidP="00EB63BB">
      <w:pPr>
        <w:widowControl w:val="0"/>
        <w:suppressAutoHyphens/>
        <w:rPr>
          <w:rFonts w:eastAsia="Lucida Sans Unicode"/>
          <w:sz w:val="20"/>
          <w:szCs w:val="20"/>
          <w:lang w:bidi="ru-RU"/>
        </w:rPr>
      </w:pPr>
      <w:r w:rsidRPr="00EB63BB">
        <w:rPr>
          <w:rFonts w:eastAsia="Lucida Sans Unicode"/>
          <w:sz w:val="20"/>
          <w:szCs w:val="20"/>
          <w:lang w:bidi="ru-RU"/>
        </w:rPr>
        <w:t>посредством представления информации в Собрание депутатов муниципального района.</w:t>
      </w:r>
    </w:p>
    <w:p w:rsidR="00EB63BB" w:rsidRPr="00EB63BB" w:rsidRDefault="00EB63BB" w:rsidP="00EB63BB">
      <w:pPr>
        <w:ind w:firstLine="708"/>
        <w:rPr>
          <w:sz w:val="20"/>
          <w:szCs w:val="20"/>
        </w:rPr>
      </w:pPr>
      <w:r w:rsidRPr="00EB63BB">
        <w:rPr>
          <w:sz w:val="20"/>
          <w:szCs w:val="20"/>
        </w:rPr>
        <w:t>В соответствии с планом работы на 2019 год    контрольно-счетной комиссией было проведено</w:t>
      </w:r>
      <w:r w:rsidRPr="00EB63BB">
        <w:rPr>
          <w:color w:val="FF0000"/>
          <w:sz w:val="20"/>
          <w:szCs w:val="20"/>
        </w:rPr>
        <w:t>15</w:t>
      </w:r>
      <w:r w:rsidRPr="00EB63BB">
        <w:rPr>
          <w:sz w:val="20"/>
          <w:szCs w:val="20"/>
        </w:rPr>
        <w:t xml:space="preserve">контрольных </w:t>
      </w:r>
      <w:proofErr w:type="spellStart"/>
      <w:r w:rsidRPr="00EB63BB">
        <w:rPr>
          <w:sz w:val="20"/>
          <w:szCs w:val="20"/>
        </w:rPr>
        <w:t>мероприятийв</w:t>
      </w:r>
      <w:proofErr w:type="spellEnd"/>
      <w:r w:rsidRPr="00EB63BB">
        <w:rPr>
          <w:sz w:val="20"/>
          <w:szCs w:val="20"/>
        </w:rPr>
        <w:t xml:space="preserve"> 3 направлениях:</w:t>
      </w:r>
    </w:p>
    <w:p w:rsidR="00EB63BB" w:rsidRPr="00EB63BB" w:rsidRDefault="00EB63BB" w:rsidP="00EB63BB">
      <w:pPr>
        <w:ind w:firstLine="708"/>
        <w:rPr>
          <w:sz w:val="20"/>
          <w:szCs w:val="20"/>
        </w:rPr>
      </w:pPr>
    </w:p>
    <w:p w:rsidR="00EB63BB" w:rsidRPr="00EB63BB" w:rsidRDefault="00EB63BB" w:rsidP="000D2C8A">
      <w:pPr>
        <w:pStyle w:val="af3"/>
        <w:numPr>
          <w:ilvl w:val="0"/>
          <w:numId w:val="27"/>
        </w:numPr>
        <w:suppressAutoHyphens w:val="0"/>
        <w:spacing w:after="0" w:line="240" w:lineRule="auto"/>
        <w:contextualSpacing/>
        <w:jc w:val="both"/>
        <w:rPr>
          <w:sz w:val="20"/>
          <w:szCs w:val="20"/>
        </w:rPr>
      </w:pPr>
      <w:r w:rsidRPr="00EB63BB">
        <w:rPr>
          <w:b/>
          <w:i/>
          <w:sz w:val="20"/>
          <w:szCs w:val="20"/>
          <w:u w:val="single"/>
        </w:rPr>
        <w:t xml:space="preserve">Внешняя проверка годовой бюджетной </w:t>
      </w:r>
      <w:proofErr w:type="spellStart"/>
      <w:r w:rsidRPr="00EB63BB">
        <w:rPr>
          <w:b/>
          <w:i/>
          <w:sz w:val="20"/>
          <w:szCs w:val="20"/>
          <w:u w:val="single"/>
        </w:rPr>
        <w:t>отчетности</w:t>
      </w:r>
      <w:r w:rsidRPr="00EB63BB">
        <w:rPr>
          <w:sz w:val="20"/>
          <w:szCs w:val="20"/>
        </w:rPr>
        <w:t>главных</w:t>
      </w:r>
      <w:proofErr w:type="spellEnd"/>
      <w:r w:rsidRPr="00EB63BB">
        <w:rPr>
          <w:sz w:val="20"/>
          <w:szCs w:val="20"/>
        </w:rPr>
        <w:t xml:space="preserve"> администраторов </w:t>
      </w:r>
    </w:p>
    <w:p w:rsidR="00EB63BB" w:rsidRPr="00EB63BB" w:rsidRDefault="00EB63BB" w:rsidP="00EB63BB">
      <w:pPr>
        <w:rPr>
          <w:sz w:val="20"/>
          <w:szCs w:val="20"/>
        </w:rPr>
      </w:pPr>
      <w:r w:rsidRPr="00EB63BB">
        <w:rPr>
          <w:sz w:val="20"/>
          <w:szCs w:val="20"/>
        </w:rPr>
        <w:t xml:space="preserve">бюджетных средств в соответствие со ст.264.4 БК РФ по результатам которой </w:t>
      </w:r>
      <w:r w:rsidRPr="00EB63BB">
        <w:rPr>
          <w:rFonts w:eastAsia="Lucida Sans Unicode"/>
          <w:sz w:val="20"/>
          <w:szCs w:val="20"/>
          <w:lang w:bidi="ru-RU"/>
        </w:rPr>
        <w:t xml:space="preserve">в представительные  органы муниципальных  образований направлено </w:t>
      </w:r>
      <w:r w:rsidRPr="00EB63BB">
        <w:rPr>
          <w:rFonts w:eastAsia="Lucida Sans Unicode"/>
          <w:b/>
          <w:i/>
          <w:sz w:val="20"/>
          <w:szCs w:val="20"/>
          <w:lang w:bidi="ru-RU"/>
        </w:rPr>
        <w:t>13</w:t>
      </w:r>
      <w:r w:rsidRPr="00EB63BB">
        <w:rPr>
          <w:rFonts w:eastAsia="Lucida Sans Unicode"/>
          <w:sz w:val="20"/>
          <w:szCs w:val="20"/>
          <w:lang w:bidi="ru-RU"/>
        </w:rPr>
        <w:t xml:space="preserve">актов на проекты решений об исполнении бюджета с учетом данных внешней проверки годовой бюджетной отчетности главных администраторов бюджетных </w:t>
      </w:r>
      <w:proofErr w:type="spellStart"/>
      <w:r w:rsidRPr="00EB63BB">
        <w:rPr>
          <w:rFonts w:eastAsia="Lucida Sans Unicode"/>
          <w:sz w:val="20"/>
          <w:szCs w:val="20"/>
          <w:lang w:bidi="ru-RU"/>
        </w:rPr>
        <w:t>средств</w:t>
      </w:r>
      <w:r w:rsidRPr="00EB63BB">
        <w:rPr>
          <w:sz w:val="20"/>
          <w:szCs w:val="20"/>
        </w:rPr>
        <w:t>в</w:t>
      </w:r>
      <w:proofErr w:type="spellEnd"/>
      <w:r w:rsidRPr="00EB63BB">
        <w:rPr>
          <w:sz w:val="20"/>
          <w:szCs w:val="20"/>
        </w:rPr>
        <w:t xml:space="preserve"> рамках последующего контроля</w:t>
      </w:r>
      <w:r w:rsidRPr="00EB63BB">
        <w:rPr>
          <w:rFonts w:eastAsia="Lucida Sans Unicode"/>
          <w:sz w:val="20"/>
          <w:szCs w:val="20"/>
          <w:lang w:bidi="ru-RU"/>
        </w:rPr>
        <w:t xml:space="preserve"> с  внесением предложений </w:t>
      </w:r>
      <w:r w:rsidRPr="00EB63BB">
        <w:rPr>
          <w:sz w:val="20"/>
          <w:szCs w:val="20"/>
        </w:rPr>
        <w:t>в  том числе:</w:t>
      </w:r>
    </w:p>
    <w:p w:rsidR="00EB63BB" w:rsidRPr="00EB63BB" w:rsidRDefault="00EB63BB" w:rsidP="000D2C8A">
      <w:pPr>
        <w:pStyle w:val="af3"/>
        <w:widowControl w:val="0"/>
        <w:numPr>
          <w:ilvl w:val="0"/>
          <w:numId w:val="16"/>
        </w:numPr>
        <w:spacing w:after="0" w:line="240" w:lineRule="auto"/>
        <w:contextualSpacing/>
        <w:jc w:val="both"/>
        <w:rPr>
          <w:rFonts w:eastAsia="Lucida Sans Unicode"/>
          <w:sz w:val="20"/>
          <w:szCs w:val="20"/>
          <w:lang w:bidi="ru-RU"/>
        </w:rPr>
      </w:pPr>
      <w:r w:rsidRPr="00EB63BB">
        <w:rPr>
          <w:rFonts w:eastAsia="Lucida Sans Unicode"/>
          <w:sz w:val="20"/>
          <w:szCs w:val="20"/>
          <w:lang w:bidi="ru-RU"/>
        </w:rPr>
        <w:t xml:space="preserve">Проверка отчета об исполнении бюджета муниципального  района  за 2018 год, </w:t>
      </w:r>
    </w:p>
    <w:p w:rsidR="00EB63BB" w:rsidRPr="00EB63BB" w:rsidRDefault="00EB63BB" w:rsidP="00EB63BB">
      <w:pPr>
        <w:widowControl w:val="0"/>
        <w:suppressAutoHyphens/>
        <w:rPr>
          <w:rFonts w:eastAsia="Lucida Sans Unicode"/>
          <w:sz w:val="20"/>
          <w:szCs w:val="20"/>
          <w:lang w:bidi="ru-RU"/>
        </w:rPr>
      </w:pPr>
      <w:r w:rsidRPr="00EB63BB">
        <w:rPr>
          <w:rFonts w:eastAsia="Lucida Sans Unicode"/>
          <w:sz w:val="20"/>
          <w:szCs w:val="20"/>
          <w:lang w:bidi="ru-RU"/>
        </w:rPr>
        <w:t xml:space="preserve">представленного в Собрание  депутатов  в форме проекта решения «Об исполнении бюджета Кадыйского  муниципального  района за 2018 год» - </w:t>
      </w:r>
      <w:r w:rsidRPr="00EB63BB">
        <w:rPr>
          <w:rFonts w:eastAsia="Lucida Sans Unicode"/>
          <w:b/>
          <w:i/>
          <w:sz w:val="20"/>
          <w:szCs w:val="20"/>
          <w:lang w:bidi="ru-RU"/>
        </w:rPr>
        <w:t>1</w:t>
      </w:r>
      <w:r w:rsidRPr="00EB63BB">
        <w:rPr>
          <w:rFonts w:eastAsia="Lucida Sans Unicode"/>
          <w:sz w:val="20"/>
          <w:szCs w:val="20"/>
          <w:lang w:bidi="ru-RU"/>
        </w:rPr>
        <w:t>акт;</w:t>
      </w:r>
    </w:p>
    <w:p w:rsidR="00EB63BB" w:rsidRPr="00EB63BB" w:rsidRDefault="00EB63BB" w:rsidP="000D2C8A">
      <w:pPr>
        <w:pStyle w:val="af3"/>
        <w:widowControl w:val="0"/>
        <w:numPr>
          <w:ilvl w:val="0"/>
          <w:numId w:val="16"/>
        </w:numPr>
        <w:spacing w:after="0" w:line="240" w:lineRule="auto"/>
        <w:contextualSpacing/>
        <w:jc w:val="both"/>
        <w:rPr>
          <w:rFonts w:eastAsia="Lucida Sans Unicode"/>
          <w:sz w:val="20"/>
          <w:szCs w:val="20"/>
          <w:lang w:bidi="ru-RU"/>
        </w:rPr>
      </w:pPr>
      <w:r w:rsidRPr="00EB63BB">
        <w:rPr>
          <w:sz w:val="20"/>
          <w:szCs w:val="20"/>
        </w:rPr>
        <w:t xml:space="preserve">Внешняя проверка годовой бюджетной отчетности  главных распорядителей </w:t>
      </w:r>
    </w:p>
    <w:p w:rsidR="00EB63BB" w:rsidRPr="00EB63BB" w:rsidRDefault="00EB63BB" w:rsidP="00EB63BB">
      <w:pPr>
        <w:widowControl w:val="0"/>
        <w:suppressAutoHyphens/>
        <w:rPr>
          <w:rFonts w:eastAsia="Lucida Sans Unicode"/>
          <w:sz w:val="20"/>
          <w:szCs w:val="20"/>
          <w:lang w:bidi="ru-RU"/>
        </w:rPr>
      </w:pPr>
      <w:r w:rsidRPr="00EB63BB">
        <w:rPr>
          <w:sz w:val="20"/>
          <w:szCs w:val="20"/>
        </w:rPr>
        <w:t xml:space="preserve">бюджетных средств муниципального района – </w:t>
      </w:r>
      <w:r w:rsidRPr="00EB63BB">
        <w:rPr>
          <w:b/>
          <w:i/>
          <w:sz w:val="20"/>
          <w:szCs w:val="20"/>
        </w:rPr>
        <w:t>4</w:t>
      </w:r>
      <w:r w:rsidRPr="00EB63BB">
        <w:rPr>
          <w:sz w:val="20"/>
          <w:szCs w:val="20"/>
        </w:rPr>
        <w:t xml:space="preserve"> акта, в том числе:</w:t>
      </w:r>
    </w:p>
    <w:p w:rsidR="00EB63BB" w:rsidRPr="00EB63BB" w:rsidRDefault="00EB63BB" w:rsidP="000D2C8A">
      <w:pPr>
        <w:pStyle w:val="af3"/>
        <w:widowControl w:val="0"/>
        <w:numPr>
          <w:ilvl w:val="0"/>
          <w:numId w:val="20"/>
        </w:numPr>
        <w:spacing w:after="0" w:line="240" w:lineRule="auto"/>
        <w:contextualSpacing/>
        <w:jc w:val="both"/>
        <w:rPr>
          <w:sz w:val="20"/>
          <w:szCs w:val="20"/>
        </w:rPr>
      </w:pPr>
      <w:r w:rsidRPr="00EB63BB">
        <w:rPr>
          <w:sz w:val="20"/>
          <w:szCs w:val="20"/>
        </w:rPr>
        <w:t>Администрация Кадыйского муниципального района;</w:t>
      </w:r>
    </w:p>
    <w:p w:rsidR="00EB63BB" w:rsidRPr="00EB63BB" w:rsidRDefault="00EB63BB" w:rsidP="000D2C8A">
      <w:pPr>
        <w:pStyle w:val="af3"/>
        <w:widowControl w:val="0"/>
        <w:numPr>
          <w:ilvl w:val="0"/>
          <w:numId w:val="20"/>
        </w:numPr>
        <w:spacing w:after="0" w:line="240" w:lineRule="auto"/>
        <w:contextualSpacing/>
        <w:jc w:val="both"/>
        <w:rPr>
          <w:sz w:val="20"/>
          <w:szCs w:val="20"/>
        </w:rPr>
      </w:pPr>
      <w:r w:rsidRPr="00EB63BB">
        <w:rPr>
          <w:sz w:val="20"/>
          <w:szCs w:val="20"/>
        </w:rPr>
        <w:t>Финансовый отдел администрации Кадыйского муниципального района;</w:t>
      </w:r>
    </w:p>
    <w:p w:rsidR="00EB63BB" w:rsidRPr="00EB63BB" w:rsidRDefault="00EB63BB" w:rsidP="000D2C8A">
      <w:pPr>
        <w:pStyle w:val="af3"/>
        <w:widowControl w:val="0"/>
        <w:numPr>
          <w:ilvl w:val="0"/>
          <w:numId w:val="20"/>
        </w:numPr>
        <w:spacing w:after="0" w:line="240" w:lineRule="auto"/>
        <w:contextualSpacing/>
        <w:jc w:val="both"/>
        <w:rPr>
          <w:sz w:val="20"/>
          <w:szCs w:val="20"/>
        </w:rPr>
      </w:pPr>
      <w:r w:rsidRPr="00EB63BB">
        <w:rPr>
          <w:sz w:val="20"/>
          <w:szCs w:val="20"/>
        </w:rPr>
        <w:t>Отдел образования администрации Кадыйского муниципального района;</w:t>
      </w:r>
    </w:p>
    <w:p w:rsidR="00EB63BB" w:rsidRPr="00EB63BB" w:rsidRDefault="00EB63BB" w:rsidP="000D2C8A">
      <w:pPr>
        <w:pStyle w:val="af3"/>
        <w:widowControl w:val="0"/>
        <w:numPr>
          <w:ilvl w:val="0"/>
          <w:numId w:val="20"/>
        </w:numPr>
        <w:spacing w:after="0" w:line="240" w:lineRule="auto"/>
        <w:contextualSpacing/>
        <w:jc w:val="both"/>
        <w:rPr>
          <w:sz w:val="20"/>
          <w:szCs w:val="20"/>
        </w:rPr>
      </w:pPr>
      <w:r w:rsidRPr="00EB63BB">
        <w:rPr>
          <w:sz w:val="20"/>
          <w:szCs w:val="20"/>
        </w:rPr>
        <w:t>Отдел по делам культуры, туризма, молодежи и спорта администрации Кадыйского муниципального района;</w:t>
      </w:r>
    </w:p>
    <w:p w:rsidR="00EB63BB" w:rsidRPr="00EB63BB" w:rsidRDefault="00EB63BB" w:rsidP="000D2C8A">
      <w:pPr>
        <w:pStyle w:val="af3"/>
        <w:widowControl w:val="0"/>
        <w:numPr>
          <w:ilvl w:val="0"/>
          <w:numId w:val="16"/>
        </w:numPr>
        <w:spacing w:after="0" w:line="240" w:lineRule="auto"/>
        <w:contextualSpacing/>
        <w:jc w:val="both"/>
        <w:rPr>
          <w:rFonts w:eastAsia="Lucida Sans Unicode"/>
          <w:sz w:val="20"/>
          <w:szCs w:val="20"/>
          <w:lang w:bidi="ru-RU"/>
        </w:rPr>
      </w:pPr>
      <w:r w:rsidRPr="00EB63BB">
        <w:rPr>
          <w:sz w:val="20"/>
          <w:szCs w:val="20"/>
        </w:rPr>
        <w:t xml:space="preserve">В рамках переданных полномочий внешняя проверка годовой бюджетной </w:t>
      </w:r>
    </w:p>
    <w:p w:rsidR="00EB63BB" w:rsidRPr="00EB63BB" w:rsidRDefault="00EB63BB" w:rsidP="00EB63BB">
      <w:pPr>
        <w:widowControl w:val="0"/>
        <w:suppressAutoHyphens/>
        <w:rPr>
          <w:rFonts w:eastAsia="Lucida Sans Unicode"/>
          <w:sz w:val="20"/>
          <w:szCs w:val="20"/>
          <w:lang w:bidi="ru-RU"/>
        </w:rPr>
      </w:pPr>
      <w:r w:rsidRPr="00EB63BB">
        <w:rPr>
          <w:sz w:val="20"/>
          <w:szCs w:val="20"/>
        </w:rPr>
        <w:t>отчетности главных администраторов бюджетных средств</w:t>
      </w:r>
      <w:r w:rsidRPr="00EB63BB">
        <w:rPr>
          <w:rFonts w:eastAsia="Lucida Sans Unicode"/>
          <w:sz w:val="20"/>
          <w:szCs w:val="20"/>
          <w:lang w:bidi="ru-RU"/>
        </w:rPr>
        <w:t xml:space="preserve">1городского и 7 сельских  поселений за 2018 год – </w:t>
      </w:r>
      <w:r w:rsidRPr="00EB63BB">
        <w:rPr>
          <w:rFonts w:eastAsia="Lucida Sans Unicode"/>
          <w:b/>
          <w:i/>
          <w:sz w:val="20"/>
          <w:szCs w:val="20"/>
          <w:lang w:bidi="ru-RU"/>
        </w:rPr>
        <w:t xml:space="preserve">8 </w:t>
      </w:r>
      <w:r w:rsidRPr="00EB63BB">
        <w:rPr>
          <w:rFonts w:eastAsia="Lucida Sans Unicode"/>
          <w:sz w:val="20"/>
          <w:szCs w:val="20"/>
          <w:lang w:bidi="ru-RU"/>
        </w:rPr>
        <w:t>актов.</w:t>
      </w:r>
    </w:p>
    <w:p w:rsidR="00EB63BB" w:rsidRPr="00EB63BB" w:rsidRDefault="00EB63BB" w:rsidP="00EB63BB">
      <w:pPr>
        <w:rPr>
          <w:color w:val="000000"/>
          <w:sz w:val="20"/>
          <w:szCs w:val="20"/>
        </w:rPr>
      </w:pPr>
      <w:r w:rsidRPr="00EB63BB">
        <w:rPr>
          <w:rFonts w:eastAsia="Lucida Sans Unicode"/>
          <w:sz w:val="20"/>
          <w:szCs w:val="20"/>
          <w:lang w:bidi="ru-RU"/>
        </w:rPr>
        <w:t xml:space="preserve">Годовые  бухгалтерские  отчеты  главных  администраторов доходов, бюджетных  средств  </w:t>
      </w:r>
      <w:r w:rsidRPr="00EB63BB">
        <w:rPr>
          <w:color w:val="000000"/>
          <w:sz w:val="20"/>
          <w:szCs w:val="20"/>
        </w:rPr>
        <w:t>представлены в полном объеме и в необходимых формах, соответствуют и отвечают требованиям ст. 264.4 Бюджетного Кодекса РФ и Инструкции о порядке составления и предоставления годовой отчетности об исполнении бюджетов бюджетной системы РФ, утвержденной Приказом Министерства финансов РФ от 28.12.2010 года № 191-н.</w:t>
      </w:r>
      <w:r w:rsidRPr="00EB63BB">
        <w:rPr>
          <w:sz w:val="20"/>
          <w:szCs w:val="20"/>
        </w:rPr>
        <w:t xml:space="preserve"> Несоответствия показателей сводной бюджетной росписи бюджета, расходам, утвержденным бюджетом, в ходе проведенных контрольных мероприятий установлено не было. </w:t>
      </w:r>
    </w:p>
    <w:p w:rsidR="00EB63BB" w:rsidRPr="00EB63BB" w:rsidRDefault="00EB63BB" w:rsidP="00EB63BB">
      <w:pPr>
        <w:rPr>
          <w:sz w:val="20"/>
          <w:szCs w:val="20"/>
        </w:rPr>
      </w:pPr>
      <w:r w:rsidRPr="00EB63BB">
        <w:rPr>
          <w:sz w:val="20"/>
          <w:szCs w:val="20"/>
        </w:rPr>
        <w:t xml:space="preserve">      Показатели исполнения доходной и расходной части бюджетов  городского и сельских поселений Кадыйского муниципального района, а также источников финансирования дефицита бюджета, отчет об исполнении бюджета муниципального района за 2018 год,  соответствуют данным годовой бюджетной отчетности. </w:t>
      </w:r>
    </w:p>
    <w:p w:rsidR="00EB63BB" w:rsidRPr="00EB63BB" w:rsidRDefault="00EB63BB" w:rsidP="00EB63BB">
      <w:pPr>
        <w:rPr>
          <w:sz w:val="20"/>
          <w:szCs w:val="20"/>
        </w:rPr>
      </w:pPr>
      <w:r w:rsidRPr="00EB63BB">
        <w:rPr>
          <w:sz w:val="20"/>
          <w:szCs w:val="20"/>
        </w:rPr>
        <w:t xml:space="preserve">В ходе проведения внешних проверок и подготовки заключений на отчеты об исполнении </w:t>
      </w:r>
      <w:proofErr w:type="spellStart"/>
      <w:r w:rsidRPr="00EB63BB">
        <w:rPr>
          <w:sz w:val="20"/>
          <w:szCs w:val="20"/>
        </w:rPr>
        <w:t>бюджетамуниципального</w:t>
      </w:r>
      <w:proofErr w:type="spellEnd"/>
      <w:r w:rsidRPr="00EB63BB">
        <w:rPr>
          <w:sz w:val="20"/>
          <w:szCs w:val="20"/>
        </w:rPr>
        <w:t xml:space="preserve"> района и бюджетов поселений осуществлен анализ организации бюджетного процесса:</w:t>
      </w:r>
    </w:p>
    <w:p w:rsidR="00EB63BB" w:rsidRPr="00EB63BB" w:rsidRDefault="00EB63BB" w:rsidP="000D2C8A">
      <w:pPr>
        <w:pStyle w:val="af3"/>
        <w:numPr>
          <w:ilvl w:val="0"/>
          <w:numId w:val="15"/>
        </w:numPr>
        <w:suppressAutoHyphens w:val="0"/>
        <w:spacing w:after="0" w:line="240" w:lineRule="auto"/>
        <w:contextualSpacing/>
        <w:jc w:val="both"/>
        <w:rPr>
          <w:sz w:val="20"/>
          <w:szCs w:val="20"/>
        </w:rPr>
      </w:pPr>
      <w:r w:rsidRPr="00EB63BB">
        <w:rPr>
          <w:sz w:val="20"/>
          <w:szCs w:val="20"/>
        </w:rPr>
        <w:t>по составлению и представлению бюджетной отчетности за 2018 год,</w:t>
      </w:r>
    </w:p>
    <w:p w:rsidR="00EB63BB" w:rsidRPr="00EB63BB" w:rsidRDefault="00EB63BB" w:rsidP="000D2C8A">
      <w:pPr>
        <w:pStyle w:val="af3"/>
        <w:numPr>
          <w:ilvl w:val="0"/>
          <w:numId w:val="15"/>
        </w:numPr>
        <w:suppressAutoHyphens w:val="0"/>
        <w:spacing w:after="0" w:line="240" w:lineRule="auto"/>
        <w:contextualSpacing/>
        <w:jc w:val="both"/>
        <w:rPr>
          <w:sz w:val="20"/>
          <w:szCs w:val="20"/>
        </w:rPr>
      </w:pPr>
      <w:r w:rsidRPr="00EB63BB">
        <w:rPr>
          <w:sz w:val="20"/>
          <w:szCs w:val="20"/>
        </w:rPr>
        <w:t xml:space="preserve">по исполнению основных характеристик бюджета (доходной,  расходной части и дефицита бюджета). </w:t>
      </w:r>
    </w:p>
    <w:p w:rsidR="00EB63BB" w:rsidRPr="00EB63BB" w:rsidRDefault="00EB63BB" w:rsidP="00EB63BB">
      <w:pPr>
        <w:rPr>
          <w:sz w:val="20"/>
          <w:szCs w:val="20"/>
        </w:rPr>
      </w:pPr>
      <w:r w:rsidRPr="00EB63BB">
        <w:rPr>
          <w:sz w:val="20"/>
          <w:szCs w:val="20"/>
        </w:rPr>
        <w:t xml:space="preserve">Результаты внешних проверок отражены в актах на отчет об исполнении бюджета за соответствующий год и направлены в адрес Собрания депутатов Кадыйского  муниципального района, Главы администрации Кадыйского муниципального района, Советов депутатов городского и сельских поселений, Главам муниципальных образований.  </w:t>
      </w:r>
    </w:p>
    <w:p w:rsidR="00EB63BB" w:rsidRPr="00EB63BB" w:rsidRDefault="00EB63BB" w:rsidP="00EB63BB">
      <w:pPr>
        <w:rPr>
          <w:sz w:val="20"/>
          <w:szCs w:val="20"/>
        </w:rPr>
      </w:pPr>
      <w:r w:rsidRPr="00EB63BB">
        <w:rPr>
          <w:sz w:val="20"/>
          <w:szCs w:val="20"/>
        </w:rPr>
        <w:t xml:space="preserve">В направленных актах Комиссией разъяснялись отдельные положения принимаемых </w:t>
      </w:r>
      <w:proofErr w:type="spellStart"/>
      <w:r w:rsidRPr="00EB63BB">
        <w:rPr>
          <w:sz w:val="20"/>
          <w:szCs w:val="20"/>
        </w:rPr>
        <w:t>проектоврешений</w:t>
      </w:r>
      <w:proofErr w:type="spellEnd"/>
      <w:r w:rsidRPr="00EB63BB">
        <w:rPr>
          <w:rFonts w:eastAsia="Lucida Sans Unicode"/>
          <w:sz w:val="20"/>
          <w:szCs w:val="20"/>
          <w:lang w:bidi="ru-RU"/>
        </w:rPr>
        <w:t xml:space="preserve"> представительных органов муниципальных  образований</w:t>
      </w:r>
      <w:r w:rsidRPr="00EB63BB">
        <w:rPr>
          <w:sz w:val="20"/>
          <w:szCs w:val="20"/>
        </w:rPr>
        <w:t xml:space="preserve"> об исполнении бюджетов, вносились предложения по их доработке, приведения в соответствие с действующим законодательством, иными муниципальными правовыми актами. Комиссией подготовлено 47 предложений.</w:t>
      </w:r>
    </w:p>
    <w:p w:rsidR="00EB63BB" w:rsidRPr="00EB63BB" w:rsidRDefault="00EB63BB" w:rsidP="00EB63BB">
      <w:pPr>
        <w:ind w:firstLine="708"/>
        <w:rPr>
          <w:sz w:val="20"/>
          <w:szCs w:val="20"/>
          <w:u w:val="single"/>
        </w:rPr>
      </w:pPr>
      <w:r w:rsidRPr="00EB63BB">
        <w:rPr>
          <w:sz w:val="20"/>
          <w:szCs w:val="20"/>
          <w:u w:val="single"/>
        </w:rPr>
        <w:t>В актах отмечены следующие недостатки и нарушения:</w:t>
      </w:r>
    </w:p>
    <w:p w:rsidR="00EB63BB" w:rsidRPr="00EB63BB" w:rsidRDefault="00EB63BB" w:rsidP="000D2C8A">
      <w:pPr>
        <w:pStyle w:val="af3"/>
        <w:numPr>
          <w:ilvl w:val="0"/>
          <w:numId w:val="31"/>
        </w:numPr>
        <w:suppressAutoHyphens w:val="0"/>
        <w:spacing w:after="0" w:line="240" w:lineRule="auto"/>
        <w:contextualSpacing/>
        <w:jc w:val="both"/>
        <w:rPr>
          <w:sz w:val="20"/>
          <w:szCs w:val="20"/>
        </w:rPr>
      </w:pPr>
      <w:r w:rsidRPr="00EB63BB">
        <w:rPr>
          <w:sz w:val="20"/>
          <w:szCs w:val="20"/>
        </w:rPr>
        <w:t xml:space="preserve">Несоблюдение порядка применения кодов бюджетной классификации </w:t>
      </w:r>
      <w:proofErr w:type="spellStart"/>
      <w:r w:rsidRPr="00EB63BB">
        <w:rPr>
          <w:sz w:val="20"/>
          <w:szCs w:val="20"/>
        </w:rPr>
        <w:t>РФв</w:t>
      </w:r>
      <w:proofErr w:type="spellEnd"/>
    </w:p>
    <w:p w:rsidR="00EB63BB" w:rsidRPr="00EB63BB" w:rsidRDefault="00EB63BB" w:rsidP="00EB63BB">
      <w:pPr>
        <w:ind w:left="360"/>
        <w:rPr>
          <w:sz w:val="20"/>
          <w:szCs w:val="20"/>
        </w:rPr>
      </w:pPr>
      <w:r w:rsidRPr="00EB63BB">
        <w:rPr>
          <w:sz w:val="20"/>
          <w:szCs w:val="20"/>
        </w:rPr>
        <w:t>табличной части приложений к проектам решений, как по доходной, так и по расходной части  бюджетов муниципальных образований.</w:t>
      </w:r>
    </w:p>
    <w:p w:rsidR="00EB63BB" w:rsidRPr="00EB63BB" w:rsidRDefault="00EB63BB" w:rsidP="000D2C8A">
      <w:pPr>
        <w:pStyle w:val="af3"/>
        <w:numPr>
          <w:ilvl w:val="0"/>
          <w:numId w:val="31"/>
        </w:numPr>
        <w:suppressAutoHyphens w:val="0"/>
        <w:spacing w:after="0" w:line="240" w:lineRule="auto"/>
        <w:contextualSpacing/>
        <w:jc w:val="both"/>
        <w:rPr>
          <w:sz w:val="20"/>
          <w:szCs w:val="20"/>
        </w:rPr>
      </w:pPr>
      <w:r w:rsidRPr="00EB63BB">
        <w:rPr>
          <w:sz w:val="20"/>
          <w:szCs w:val="20"/>
        </w:rPr>
        <w:t>Несоответствие наименований приложений к проектам решений</w:t>
      </w:r>
      <w:r w:rsidRPr="00EB63BB">
        <w:rPr>
          <w:rFonts w:eastAsia="Lucida Sans Unicode"/>
          <w:sz w:val="20"/>
          <w:szCs w:val="20"/>
          <w:lang w:bidi="ru-RU"/>
        </w:rPr>
        <w:t xml:space="preserve"> представительных</w:t>
      </w:r>
    </w:p>
    <w:p w:rsidR="00EB63BB" w:rsidRPr="00EB63BB" w:rsidRDefault="00EB63BB" w:rsidP="00EB63BB">
      <w:pPr>
        <w:ind w:left="360"/>
        <w:rPr>
          <w:sz w:val="20"/>
          <w:szCs w:val="20"/>
        </w:rPr>
      </w:pPr>
      <w:r w:rsidRPr="00EB63BB">
        <w:rPr>
          <w:rFonts w:eastAsia="Lucida Sans Unicode"/>
          <w:sz w:val="20"/>
          <w:szCs w:val="20"/>
          <w:lang w:bidi="ru-RU"/>
        </w:rPr>
        <w:t>органов муниципальных  образований</w:t>
      </w:r>
      <w:r w:rsidRPr="00EB63BB">
        <w:rPr>
          <w:sz w:val="20"/>
          <w:szCs w:val="20"/>
        </w:rPr>
        <w:t xml:space="preserve"> об исполнении бюджетов требованиям бюджетного законодательства (ст. 264.6 Бюджетного кодекса РФ);</w:t>
      </w:r>
    </w:p>
    <w:p w:rsidR="00EB63BB" w:rsidRPr="00EB63BB" w:rsidRDefault="00EB63BB" w:rsidP="000D2C8A">
      <w:pPr>
        <w:pStyle w:val="af3"/>
        <w:numPr>
          <w:ilvl w:val="0"/>
          <w:numId w:val="31"/>
        </w:numPr>
        <w:suppressAutoHyphens w:val="0"/>
        <w:spacing w:after="0" w:line="240" w:lineRule="auto"/>
        <w:contextualSpacing/>
        <w:jc w:val="both"/>
        <w:rPr>
          <w:sz w:val="20"/>
          <w:szCs w:val="20"/>
        </w:rPr>
      </w:pPr>
      <w:r w:rsidRPr="00EB63BB">
        <w:rPr>
          <w:sz w:val="20"/>
          <w:szCs w:val="20"/>
        </w:rPr>
        <w:t xml:space="preserve">Не учтены изменения в бюджетном законодательстве в части состава </w:t>
      </w:r>
    </w:p>
    <w:p w:rsidR="00EB63BB" w:rsidRPr="00EB63BB" w:rsidRDefault="00EB63BB" w:rsidP="00EB63BB">
      <w:pPr>
        <w:ind w:left="360"/>
        <w:rPr>
          <w:sz w:val="20"/>
          <w:szCs w:val="20"/>
        </w:rPr>
      </w:pPr>
      <w:r w:rsidRPr="00EB63BB">
        <w:rPr>
          <w:sz w:val="20"/>
          <w:szCs w:val="20"/>
        </w:rPr>
        <w:lastRenderedPageBreak/>
        <w:t>утверждаемых приложений к проектам решений</w:t>
      </w:r>
      <w:r w:rsidRPr="00EB63BB">
        <w:rPr>
          <w:rFonts w:eastAsia="Lucida Sans Unicode"/>
          <w:sz w:val="20"/>
          <w:szCs w:val="20"/>
          <w:lang w:bidi="ru-RU"/>
        </w:rPr>
        <w:t xml:space="preserve"> представительных органов муниципальных  образований</w:t>
      </w:r>
      <w:r w:rsidRPr="00EB63BB">
        <w:rPr>
          <w:sz w:val="20"/>
          <w:szCs w:val="20"/>
        </w:rPr>
        <w:t xml:space="preserve"> об исполнении  бюджетов(ст. 264.6 Бюджетного кодекса РФ);</w:t>
      </w:r>
    </w:p>
    <w:p w:rsidR="00EB63BB" w:rsidRPr="00EB63BB" w:rsidRDefault="00EB63BB" w:rsidP="000D2C8A">
      <w:pPr>
        <w:pStyle w:val="af3"/>
        <w:numPr>
          <w:ilvl w:val="0"/>
          <w:numId w:val="31"/>
        </w:numPr>
        <w:suppressAutoHyphens w:val="0"/>
        <w:spacing w:after="0" w:line="240" w:lineRule="auto"/>
        <w:contextualSpacing/>
        <w:jc w:val="both"/>
        <w:rPr>
          <w:sz w:val="20"/>
          <w:szCs w:val="20"/>
        </w:rPr>
      </w:pPr>
      <w:r w:rsidRPr="00EB63BB">
        <w:rPr>
          <w:sz w:val="20"/>
          <w:szCs w:val="20"/>
        </w:rPr>
        <w:t xml:space="preserve">Нарушение Порядка формирования и использования муниципального дорожного </w:t>
      </w:r>
    </w:p>
    <w:p w:rsidR="00EB63BB" w:rsidRPr="00EB63BB" w:rsidRDefault="00EB63BB" w:rsidP="00EB63BB">
      <w:pPr>
        <w:ind w:left="360"/>
        <w:rPr>
          <w:sz w:val="20"/>
          <w:szCs w:val="20"/>
        </w:rPr>
      </w:pPr>
      <w:r w:rsidRPr="00EB63BB">
        <w:rPr>
          <w:sz w:val="20"/>
          <w:szCs w:val="20"/>
        </w:rPr>
        <w:t xml:space="preserve">фонда сельских поселений (объем бюджетных ассигнований муниципального дорожного фонда сельского поселения утвержден решением о местном бюджете на очередной финансовый год в размере  менее </w:t>
      </w:r>
      <w:proofErr w:type="spellStart"/>
      <w:r w:rsidRPr="00EB63BB">
        <w:rPr>
          <w:sz w:val="20"/>
          <w:szCs w:val="20"/>
          <w:u w:val="single"/>
        </w:rPr>
        <w:t>утвержденного</w:t>
      </w:r>
      <w:r w:rsidRPr="00EB63BB">
        <w:rPr>
          <w:sz w:val="20"/>
          <w:szCs w:val="20"/>
        </w:rPr>
        <w:t>прогнозируемого</w:t>
      </w:r>
      <w:proofErr w:type="spellEnd"/>
      <w:r w:rsidRPr="00EB63BB">
        <w:rPr>
          <w:sz w:val="20"/>
          <w:szCs w:val="20"/>
        </w:rPr>
        <w:t xml:space="preserve"> объема доходов бюджета муниципального образования</w:t>
      </w:r>
      <w:r w:rsidRPr="00EB63BB">
        <w:rPr>
          <w:color w:val="000000"/>
          <w:sz w:val="20"/>
          <w:szCs w:val="20"/>
          <w:lang w:eastAsia="ar-SA" w:bidi="hi-IN"/>
        </w:rPr>
        <w:t xml:space="preserve"> от уплаты акцизов на  подакцизные товары и </w:t>
      </w:r>
      <w:r w:rsidRPr="00EB63BB">
        <w:rPr>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на сумму 1 050,0 рублей;</w:t>
      </w:r>
    </w:p>
    <w:p w:rsidR="00EB63BB" w:rsidRPr="00EB63BB" w:rsidRDefault="00EB63BB" w:rsidP="000D2C8A">
      <w:pPr>
        <w:pStyle w:val="af3"/>
        <w:numPr>
          <w:ilvl w:val="0"/>
          <w:numId w:val="31"/>
        </w:numPr>
        <w:suppressAutoHyphens w:val="0"/>
        <w:spacing w:after="0" w:line="240" w:lineRule="auto"/>
        <w:contextualSpacing/>
        <w:jc w:val="both"/>
        <w:rPr>
          <w:sz w:val="20"/>
          <w:szCs w:val="20"/>
        </w:rPr>
      </w:pPr>
      <w:r w:rsidRPr="00EB63BB">
        <w:rPr>
          <w:sz w:val="20"/>
          <w:szCs w:val="20"/>
        </w:rPr>
        <w:t xml:space="preserve">Допущение арифметических ошибок в табличной части приложений к проектам </w:t>
      </w:r>
    </w:p>
    <w:p w:rsidR="00EB63BB" w:rsidRPr="00EB63BB" w:rsidRDefault="00EB63BB" w:rsidP="00EB63BB">
      <w:pPr>
        <w:ind w:left="360"/>
        <w:rPr>
          <w:sz w:val="20"/>
          <w:szCs w:val="20"/>
        </w:rPr>
      </w:pPr>
      <w:r w:rsidRPr="00EB63BB">
        <w:rPr>
          <w:sz w:val="20"/>
          <w:szCs w:val="20"/>
        </w:rPr>
        <w:t>решений об исполнении бюджетов муниципальных образований на сумму 2 764,7 тыс. рублей.</w:t>
      </w:r>
    </w:p>
    <w:p w:rsidR="00EB63BB" w:rsidRPr="00EB63BB" w:rsidRDefault="00EB63BB" w:rsidP="00EB63BB">
      <w:pPr>
        <w:ind w:left="360"/>
        <w:rPr>
          <w:sz w:val="20"/>
          <w:szCs w:val="20"/>
        </w:rPr>
      </w:pPr>
    </w:p>
    <w:p w:rsidR="00EB63BB" w:rsidRPr="00EB63BB" w:rsidRDefault="00EB63BB" w:rsidP="000D2C8A">
      <w:pPr>
        <w:pStyle w:val="af3"/>
        <w:numPr>
          <w:ilvl w:val="0"/>
          <w:numId w:val="27"/>
        </w:numPr>
        <w:suppressAutoHyphens w:val="0"/>
        <w:spacing w:after="0" w:line="240" w:lineRule="auto"/>
        <w:contextualSpacing/>
        <w:jc w:val="both"/>
        <w:rPr>
          <w:sz w:val="20"/>
          <w:szCs w:val="20"/>
        </w:rPr>
      </w:pPr>
      <w:r w:rsidRPr="00EB63BB">
        <w:rPr>
          <w:rFonts w:eastAsia="Lucida Sans Unicode"/>
          <w:b/>
          <w:i/>
          <w:sz w:val="20"/>
          <w:szCs w:val="20"/>
          <w:u w:val="single"/>
          <w:lang w:bidi="ru-RU"/>
        </w:rPr>
        <w:t xml:space="preserve">В целях контроля за целевым и эффективным  использования средств </w:t>
      </w:r>
    </w:p>
    <w:p w:rsidR="00EB63BB" w:rsidRPr="00EB63BB" w:rsidRDefault="00EB63BB" w:rsidP="00EB63BB">
      <w:pPr>
        <w:rPr>
          <w:sz w:val="20"/>
          <w:szCs w:val="20"/>
        </w:rPr>
      </w:pPr>
      <w:r w:rsidRPr="00EB63BB">
        <w:rPr>
          <w:rFonts w:eastAsia="Lucida Sans Unicode"/>
          <w:b/>
          <w:i/>
          <w:sz w:val="20"/>
          <w:szCs w:val="20"/>
          <w:u w:val="single"/>
          <w:lang w:bidi="ru-RU"/>
        </w:rPr>
        <w:t>дорожного фонда</w:t>
      </w:r>
      <w:r w:rsidRPr="00EB63BB">
        <w:rPr>
          <w:rFonts w:eastAsia="Lucida Sans Unicode"/>
          <w:sz w:val="20"/>
          <w:szCs w:val="20"/>
          <w:lang w:bidi="ru-RU"/>
        </w:rPr>
        <w:t xml:space="preserve"> в соответствии с планом работы контрольно-счетной комиссии на 2019 год проведено 1контрольное мероприятие по проверке законности и результативности использования бюджетных средств, в том числе:</w:t>
      </w:r>
    </w:p>
    <w:p w:rsidR="00EB63BB" w:rsidRPr="00EB63BB" w:rsidRDefault="00EB63BB" w:rsidP="00EB63BB">
      <w:pPr>
        <w:rPr>
          <w:rFonts w:eastAsia="Lucida Sans Unicode"/>
          <w:sz w:val="20"/>
          <w:szCs w:val="20"/>
          <w:lang w:bidi="ru-RU"/>
        </w:rPr>
      </w:pPr>
      <w:r w:rsidRPr="00EB63BB">
        <w:rPr>
          <w:rFonts w:eastAsia="Lucida Sans Unicode"/>
          <w:sz w:val="20"/>
          <w:szCs w:val="20"/>
          <w:lang w:bidi="ru-RU"/>
        </w:rPr>
        <w:t xml:space="preserve">      - использования средств дорожного фонда бюджета </w:t>
      </w:r>
      <w:proofErr w:type="spellStart"/>
      <w:r w:rsidRPr="00EB63BB">
        <w:rPr>
          <w:rFonts w:eastAsia="Lucida Sans Unicode"/>
          <w:sz w:val="20"/>
          <w:szCs w:val="20"/>
          <w:lang w:bidi="ru-RU"/>
        </w:rPr>
        <w:t>Столпинскогосельского</w:t>
      </w:r>
      <w:proofErr w:type="spellEnd"/>
      <w:r w:rsidRPr="00EB63BB">
        <w:rPr>
          <w:rFonts w:eastAsia="Lucida Sans Unicode"/>
          <w:sz w:val="20"/>
          <w:szCs w:val="20"/>
          <w:lang w:bidi="ru-RU"/>
        </w:rPr>
        <w:t xml:space="preserve"> поселения Кадыйского муниципального района за 2018 год в размере 398,3 тыс. рублей.</w:t>
      </w:r>
    </w:p>
    <w:p w:rsidR="00EB63BB" w:rsidRPr="00EB63BB" w:rsidRDefault="00EB63BB" w:rsidP="00EB63BB">
      <w:pPr>
        <w:rPr>
          <w:rFonts w:eastAsia="Lucida Sans Unicode"/>
          <w:sz w:val="20"/>
          <w:szCs w:val="20"/>
          <w:lang w:bidi="ru-RU"/>
        </w:rPr>
      </w:pPr>
    </w:p>
    <w:p w:rsidR="00EB63BB" w:rsidRPr="00EB63BB" w:rsidRDefault="00EB63BB" w:rsidP="000D2C8A">
      <w:pPr>
        <w:pStyle w:val="af3"/>
        <w:numPr>
          <w:ilvl w:val="0"/>
          <w:numId w:val="27"/>
        </w:numPr>
        <w:suppressAutoHyphens w:val="0"/>
        <w:spacing w:after="0" w:line="240" w:lineRule="auto"/>
        <w:contextualSpacing/>
        <w:jc w:val="both"/>
        <w:rPr>
          <w:sz w:val="20"/>
          <w:szCs w:val="20"/>
        </w:rPr>
      </w:pPr>
      <w:r w:rsidRPr="00EB63BB">
        <w:rPr>
          <w:rFonts w:eastAsia="Lucida Sans Unicode"/>
          <w:b/>
          <w:i/>
          <w:sz w:val="20"/>
          <w:szCs w:val="20"/>
          <w:u w:val="single"/>
          <w:lang w:bidi="ru-RU"/>
        </w:rPr>
        <w:t xml:space="preserve">В целях </w:t>
      </w:r>
      <w:proofErr w:type="spellStart"/>
      <w:r w:rsidRPr="00EB63BB">
        <w:rPr>
          <w:rFonts w:eastAsia="Lucida Sans Unicode"/>
          <w:b/>
          <w:i/>
          <w:sz w:val="20"/>
          <w:szCs w:val="20"/>
          <w:u w:val="single"/>
          <w:lang w:bidi="ru-RU"/>
        </w:rPr>
        <w:t>проверкизаконности</w:t>
      </w:r>
      <w:proofErr w:type="spellEnd"/>
      <w:r w:rsidRPr="00EB63BB">
        <w:rPr>
          <w:rFonts w:eastAsia="Lucida Sans Unicode"/>
          <w:b/>
          <w:i/>
          <w:sz w:val="20"/>
          <w:szCs w:val="20"/>
          <w:u w:val="single"/>
          <w:lang w:bidi="ru-RU"/>
        </w:rPr>
        <w:t xml:space="preserve"> и результативности использования средств</w:t>
      </w:r>
    </w:p>
    <w:p w:rsidR="00EB63BB" w:rsidRPr="00EB63BB" w:rsidRDefault="00EB63BB" w:rsidP="00EB63BB">
      <w:pPr>
        <w:rPr>
          <w:sz w:val="20"/>
          <w:szCs w:val="20"/>
        </w:rPr>
      </w:pPr>
      <w:r w:rsidRPr="00EB63BB">
        <w:rPr>
          <w:rFonts w:eastAsia="Lucida Sans Unicode"/>
          <w:b/>
          <w:i/>
          <w:sz w:val="20"/>
          <w:szCs w:val="20"/>
          <w:u w:val="single"/>
          <w:lang w:bidi="ru-RU"/>
        </w:rPr>
        <w:t xml:space="preserve">бюджета муниципального </w:t>
      </w:r>
      <w:proofErr w:type="spellStart"/>
      <w:r w:rsidRPr="00EB63BB">
        <w:rPr>
          <w:rFonts w:eastAsia="Lucida Sans Unicode"/>
          <w:b/>
          <w:i/>
          <w:sz w:val="20"/>
          <w:szCs w:val="20"/>
          <w:u w:val="single"/>
          <w:lang w:bidi="ru-RU"/>
        </w:rPr>
        <w:t>района</w:t>
      </w:r>
      <w:r w:rsidRPr="00EB63BB">
        <w:rPr>
          <w:rFonts w:eastAsia="Lucida Sans Unicode"/>
          <w:sz w:val="20"/>
          <w:szCs w:val="20"/>
          <w:lang w:bidi="ru-RU"/>
        </w:rPr>
        <w:t>в</w:t>
      </w:r>
      <w:proofErr w:type="spellEnd"/>
      <w:r w:rsidRPr="00EB63BB">
        <w:rPr>
          <w:rFonts w:eastAsia="Lucida Sans Unicode"/>
          <w:sz w:val="20"/>
          <w:szCs w:val="20"/>
          <w:lang w:bidi="ru-RU"/>
        </w:rPr>
        <w:t xml:space="preserve"> соответствии с планом работы проведено 1 контрольное мероприятие по проверке </w:t>
      </w:r>
      <w:r w:rsidRPr="00EB63BB">
        <w:rPr>
          <w:color w:val="000000"/>
          <w:sz w:val="20"/>
          <w:szCs w:val="20"/>
        </w:rPr>
        <w:t>эффективности и экономности</w:t>
      </w:r>
      <w:r w:rsidRPr="00EB63BB">
        <w:rPr>
          <w:sz w:val="20"/>
          <w:szCs w:val="20"/>
        </w:rPr>
        <w:t xml:space="preserve"> использования средств </w:t>
      </w:r>
      <w:r w:rsidRPr="00EB63BB">
        <w:rPr>
          <w:color w:val="000000"/>
          <w:sz w:val="20"/>
          <w:szCs w:val="20"/>
        </w:rPr>
        <w:t>бюджета</w:t>
      </w:r>
      <w:r w:rsidRPr="00EB63BB">
        <w:rPr>
          <w:sz w:val="20"/>
          <w:szCs w:val="20"/>
        </w:rPr>
        <w:t xml:space="preserve">  муниципального района, поступивших в бюджет Селищенского сельского поселения Кадыйского муниципального района в 2018 году.</w:t>
      </w:r>
    </w:p>
    <w:p w:rsidR="00EB63BB" w:rsidRPr="00EB63BB" w:rsidRDefault="00EB63BB" w:rsidP="00EB63BB">
      <w:pPr>
        <w:rPr>
          <w:sz w:val="20"/>
          <w:szCs w:val="20"/>
        </w:rPr>
      </w:pPr>
      <w:r w:rsidRPr="00EB63BB">
        <w:rPr>
          <w:sz w:val="20"/>
          <w:szCs w:val="20"/>
        </w:rPr>
        <w:t>Проверка первичных бухгалтерских  документов администрации Селищенского сельского поселения была проведена сплошным методом за весь проверяемый период 2018  года. Объем расходной части бюджета сельского поселения, охваченный проверкой составил 2 млн.159,4 тыс. рублей.</w:t>
      </w:r>
    </w:p>
    <w:p w:rsidR="00EB63BB" w:rsidRPr="00EB63BB" w:rsidRDefault="00EB63BB" w:rsidP="00EB63BB">
      <w:pPr>
        <w:rPr>
          <w:sz w:val="20"/>
          <w:szCs w:val="20"/>
        </w:rPr>
      </w:pPr>
      <w:r w:rsidRPr="00EB63BB">
        <w:rPr>
          <w:rFonts w:eastAsia="Lucida Sans Unicode"/>
          <w:sz w:val="20"/>
          <w:szCs w:val="20"/>
          <w:lang w:bidi="ru-RU"/>
        </w:rPr>
        <w:t xml:space="preserve">В целом общий объем проверенных средств консолидированного бюджета муниципального района составил </w:t>
      </w:r>
      <w:r w:rsidRPr="00EB63BB">
        <w:rPr>
          <w:rFonts w:eastAsia="Lucida Sans Unicode"/>
          <w:b/>
          <w:i/>
          <w:sz w:val="20"/>
          <w:szCs w:val="20"/>
          <w:lang w:bidi="ru-RU"/>
        </w:rPr>
        <w:t>251</w:t>
      </w:r>
      <w:r w:rsidRPr="00EB63BB">
        <w:rPr>
          <w:rFonts w:eastAsia="Lucida Sans Unicode"/>
          <w:sz w:val="20"/>
          <w:szCs w:val="20"/>
          <w:lang w:bidi="ru-RU"/>
        </w:rPr>
        <w:t>млн.</w:t>
      </w:r>
      <w:r w:rsidRPr="00EB63BB">
        <w:rPr>
          <w:rFonts w:eastAsia="Lucida Sans Unicode"/>
          <w:b/>
          <w:i/>
          <w:sz w:val="20"/>
          <w:szCs w:val="20"/>
          <w:lang w:bidi="ru-RU"/>
        </w:rPr>
        <w:t xml:space="preserve"> 239,6</w:t>
      </w:r>
      <w:r w:rsidRPr="00EB63BB">
        <w:rPr>
          <w:rFonts w:eastAsia="Lucida Sans Unicode"/>
          <w:sz w:val="20"/>
          <w:szCs w:val="20"/>
          <w:lang w:bidi="ru-RU"/>
        </w:rPr>
        <w:t xml:space="preserve"> тыс. рублей по доходной части и </w:t>
      </w:r>
      <w:r w:rsidRPr="00EB63BB">
        <w:rPr>
          <w:rFonts w:eastAsia="Lucida Sans Unicode"/>
          <w:b/>
          <w:i/>
          <w:sz w:val="20"/>
          <w:szCs w:val="20"/>
          <w:lang w:bidi="ru-RU"/>
        </w:rPr>
        <w:t>252 млн. 298,9</w:t>
      </w:r>
      <w:r w:rsidRPr="00EB63BB">
        <w:rPr>
          <w:rFonts w:eastAsia="Lucida Sans Unicode"/>
          <w:sz w:val="20"/>
          <w:szCs w:val="20"/>
          <w:lang w:bidi="ru-RU"/>
        </w:rPr>
        <w:t xml:space="preserve"> тыс. рублей по расходной. </w:t>
      </w:r>
      <w:r w:rsidRPr="00EB63BB">
        <w:rPr>
          <w:sz w:val="20"/>
          <w:szCs w:val="20"/>
        </w:rPr>
        <w:t>Проверками выявлены нарушения нефинансового характера в количестве 41 единицы.</w:t>
      </w:r>
    </w:p>
    <w:p w:rsidR="00EB63BB" w:rsidRPr="00EB63BB" w:rsidRDefault="00EB63BB" w:rsidP="00EB63BB">
      <w:pPr>
        <w:pStyle w:val="af3"/>
        <w:ind w:left="0"/>
        <w:jc w:val="both"/>
        <w:rPr>
          <w:sz w:val="20"/>
          <w:szCs w:val="20"/>
        </w:rPr>
      </w:pPr>
      <w:r w:rsidRPr="00EB63BB">
        <w:rPr>
          <w:sz w:val="20"/>
          <w:szCs w:val="20"/>
        </w:rPr>
        <w:t>В рамках данных контрольных мероприятий проверено соблюдение учреждениями ФЗ от 05.04.2013 г. № 44-ФЗ «О контрактной системе в сфере закупок товаров, работ, услуг для государственных и муниципальных нужд» в части:</w:t>
      </w:r>
    </w:p>
    <w:p w:rsidR="00EB63BB" w:rsidRPr="00EB63BB" w:rsidRDefault="00EB63BB" w:rsidP="000D2C8A">
      <w:pPr>
        <w:pStyle w:val="af3"/>
        <w:numPr>
          <w:ilvl w:val="0"/>
          <w:numId w:val="30"/>
        </w:numPr>
        <w:suppressAutoHyphens w:val="0"/>
        <w:spacing w:after="0" w:line="240" w:lineRule="auto"/>
        <w:contextualSpacing/>
        <w:jc w:val="both"/>
        <w:rPr>
          <w:sz w:val="20"/>
          <w:szCs w:val="20"/>
        </w:rPr>
      </w:pPr>
      <w:r w:rsidRPr="00EB63BB">
        <w:rPr>
          <w:bCs/>
          <w:iCs/>
          <w:sz w:val="20"/>
          <w:szCs w:val="20"/>
        </w:rPr>
        <w:t xml:space="preserve">Соблюдения сроков разработки, утверждения и размещения на </w:t>
      </w:r>
      <w:r w:rsidRPr="00EB63BB">
        <w:rPr>
          <w:sz w:val="20"/>
          <w:szCs w:val="20"/>
        </w:rPr>
        <w:t xml:space="preserve">сайте единой информационной </w:t>
      </w:r>
      <w:proofErr w:type="spellStart"/>
      <w:r w:rsidRPr="00EB63BB">
        <w:rPr>
          <w:sz w:val="20"/>
          <w:szCs w:val="20"/>
        </w:rPr>
        <w:t>системы</w:t>
      </w:r>
      <w:r w:rsidRPr="00EB63BB">
        <w:rPr>
          <w:bCs/>
          <w:iCs/>
          <w:sz w:val="20"/>
          <w:szCs w:val="20"/>
        </w:rPr>
        <w:t>плана-графикаосуществления</w:t>
      </w:r>
      <w:proofErr w:type="spellEnd"/>
      <w:r w:rsidRPr="00EB63BB">
        <w:rPr>
          <w:bCs/>
          <w:iCs/>
          <w:sz w:val="20"/>
          <w:szCs w:val="20"/>
        </w:rPr>
        <w:t xml:space="preserve"> закупок на 2018 год;</w:t>
      </w:r>
    </w:p>
    <w:p w:rsidR="00EB63BB" w:rsidRPr="00EB63BB" w:rsidRDefault="00EB63BB" w:rsidP="000D2C8A">
      <w:pPr>
        <w:pStyle w:val="af3"/>
        <w:numPr>
          <w:ilvl w:val="0"/>
          <w:numId w:val="30"/>
        </w:numPr>
        <w:suppressAutoHyphens w:val="0"/>
        <w:spacing w:after="0" w:line="240" w:lineRule="auto"/>
        <w:contextualSpacing/>
        <w:jc w:val="both"/>
        <w:rPr>
          <w:sz w:val="20"/>
          <w:szCs w:val="20"/>
        </w:rPr>
      </w:pPr>
      <w:r w:rsidRPr="00EB63BB">
        <w:rPr>
          <w:sz w:val="20"/>
          <w:szCs w:val="20"/>
        </w:rPr>
        <w:t xml:space="preserve">Соответствия совокупного годового объема закупок на 2018 год, в том числе для оплаты контрактов, заключенных до начала 2018г. и подлежащих оплате в 2018 финансовом году, </w:t>
      </w:r>
      <w:proofErr w:type="spellStart"/>
      <w:r w:rsidRPr="00EB63BB">
        <w:rPr>
          <w:sz w:val="20"/>
          <w:szCs w:val="20"/>
        </w:rPr>
        <w:t>утвержденномуобщему</w:t>
      </w:r>
      <w:proofErr w:type="spellEnd"/>
      <w:r w:rsidRPr="00EB63BB">
        <w:rPr>
          <w:sz w:val="20"/>
          <w:szCs w:val="20"/>
        </w:rPr>
        <w:t xml:space="preserve"> объему финансового обеспечения бюджета сельского поселения для осуществления заказчиком закупок на 2018 год.</w:t>
      </w:r>
    </w:p>
    <w:p w:rsidR="00EB63BB" w:rsidRPr="00EB63BB" w:rsidRDefault="00EB63BB" w:rsidP="00EB63BB">
      <w:pPr>
        <w:pStyle w:val="25"/>
        <w:spacing w:after="0" w:line="240" w:lineRule="auto"/>
        <w:ind w:left="0"/>
        <w:jc w:val="both"/>
        <w:rPr>
          <w:sz w:val="20"/>
          <w:szCs w:val="20"/>
        </w:rPr>
      </w:pPr>
      <w:r w:rsidRPr="00EB63BB">
        <w:rPr>
          <w:sz w:val="20"/>
          <w:szCs w:val="20"/>
        </w:rPr>
        <w:t>В ходе контрольных мероприятий на 2объектах, осуществлявших финансовую деятельность  выявлено:</w:t>
      </w:r>
    </w:p>
    <w:p w:rsidR="00EB63BB" w:rsidRPr="00EB63BB" w:rsidRDefault="00EB63BB" w:rsidP="000D2C8A">
      <w:pPr>
        <w:pStyle w:val="25"/>
        <w:numPr>
          <w:ilvl w:val="0"/>
          <w:numId w:val="13"/>
        </w:numPr>
        <w:spacing w:after="0" w:line="240" w:lineRule="auto"/>
        <w:jc w:val="both"/>
        <w:rPr>
          <w:sz w:val="20"/>
          <w:szCs w:val="20"/>
        </w:rPr>
      </w:pPr>
      <w:r w:rsidRPr="00EB63BB">
        <w:rPr>
          <w:sz w:val="20"/>
          <w:szCs w:val="20"/>
        </w:rPr>
        <w:t xml:space="preserve">неэффективное использование средств бюджета района в объеме </w:t>
      </w:r>
      <w:r w:rsidRPr="00EB63BB">
        <w:rPr>
          <w:b/>
          <w:i/>
          <w:sz w:val="20"/>
          <w:szCs w:val="20"/>
        </w:rPr>
        <w:t>84,7</w:t>
      </w:r>
      <w:r w:rsidRPr="00EB63BB">
        <w:rPr>
          <w:sz w:val="20"/>
          <w:szCs w:val="20"/>
        </w:rPr>
        <w:t xml:space="preserve"> тыс. рублей;</w:t>
      </w:r>
    </w:p>
    <w:p w:rsidR="00EB63BB" w:rsidRPr="00EB63BB" w:rsidRDefault="00EB63BB" w:rsidP="000D2C8A">
      <w:pPr>
        <w:pStyle w:val="af7"/>
        <w:numPr>
          <w:ilvl w:val="0"/>
          <w:numId w:val="13"/>
        </w:numPr>
        <w:spacing w:after="0"/>
        <w:rPr>
          <w:sz w:val="20"/>
          <w:szCs w:val="20"/>
        </w:rPr>
      </w:pPr>
      <w:r w:rsidRPr="00EB63BB">
        <w:rPr>
          <w:sz w:val="20"/>
          <w:szCs w:val="20"/>
        </w:rPr>
        <w:t xml:space="preserve">расходы, оформленные с нарушением финансовой дисциплины на сумму </w:t>
      </w:r>
      <w:r w:rsidRPr="00EB63BB">
        <w:rPr>
          <w:b/>
          <w:i/>
          <w:sz w:val="20"/>
          <w:szCs w:val="20"/>
        </w:rPr>
        <w:t>121,5</w:t>
      </w:r>
      <w:r w:rsidRPr="00EB63BB">
        <w:rPr>
          <w:sz w:val="20"/>
          <w:szCs w:val="20"/>
        </w:rPr>
        <w:t xml:space="preserve"> тыс. рублей.</w:t>
      </w:r>
    </w:p>
    <w:p w:rsidR="00EB63BB" w:rsidRPr="00EB63BB" w:rsidRDefault="00EB63BB" w:rsidP="00EB63BB">
      <w:pPr>
        <w:pStyle w:val="af7"/>
        <w:ind w:firstLine="708"/>
        <w:rPr>
          <w:sz w:val="20"/>
          <w:szCs w:val="20"/>
        </w:rPr>
      </w:pPr>
      <w:r w:rsidRPr="00EB63BB">
        <w:rPr>
          <w:rFonts w:eastAsia="Lucida Sans Unicode"/>
          <w:sz w:val="20"/>
          <w:szCs w:val="20"/>
          <w:lang w:bidi="ru-RU"/>
        </w:rPr>
        <w:t xml:space="preserve">По результатам контрольных мероприятий, в соответствии с Положением о  контрольно-счетной  комиссии </w:t>
      </w:r>
      <w:r w:rsidRPr="00EB63BB">
        <w:rPr>
          <w:sz w:val="20"/>
          <w:szCs w:val="20"/>
        </w:rPr>
        <w:t>в адрес руководителей органов исполнительной власти и проверяемых организаций и учреждений:</w:t>
      </w:r>
    </w:p>
    <w:p w:rsidR="00EB63BB" w:rsidRPr="00EB63BB" w:rsidRDefault="00EB63BB" w:rsidP="000D2C8A">
      <w:pPr>
        <w:pStyle w:val="af7"/>
        <w:numPr>
          <w:ilvl w:val="0"/>
          <w:numId w:val="30"/>
        </w:numPr>
        <w:spacing w:after="0"/>
        <w:rPr>
          <w:rFonts w:eastAsia="Lucida Sans Unicode"/>
          <w:sz w:val="20"/>
          <w:szCs w:val="20"/>
          <w:lang w:bidi="ru-RU"/>
        </w:rPr>
      </w:pPr>
      <w:r w:rsidRPr="00EB63BB">
        <w:rPr>
          <w:rFonts w:eastAsia="Lucida Sans Unicode"/>
          <w:sz w:val="20"/>
          <w:szCs w:val="20"/>
          <w:lang w:bidi="ru-RU"/>
        </w:rPr>
        <w:t xml:space="preserve">составлены акты проверок, </w:t>
      </w:r>
    </w:p>
    <w:p w:rsidR="00EB63BB" w:rsidRPr="00EB63BB" w:rsidRDefault="00EB63BB" w:rsidP="000D2C8A">
      <w:pPr>
        <w:pStyle w:val="af7"/>
        <w:numPr>
          <w:ilvl w:val="0"/>
          <w:numId w:val="30"/>
        </w:numPr>
        <w:spacing w:after="0"/>
        <w:rPr>
          <w:rFonts w:eastAsia="Lucida Sans Unicode"/>
          <w:sz w:val="20"/>
          <w:szCs w:val="20"/>
          <w:lang w:bidi="ru-RU"/>
        </w:rPr>
      </w:pPr>
      <w:r w:rsidRPr="00EB63BB">
        <w:rPr>
          <w:rFonts w:eastAsia="Lucida Sans Unicode"/>
          <w:sz w:val="20"/>
          <w:szCs w:val="20"/>
          <w:lang w:bidi="ru-RU"/>
        </w:rPr>
        <w:t xml:space="preserve">оформлены отчеты, </w:t>
      </w:r>
    </w:p>
    <w:p w:rsidR="00EB63BB" w:rsidRPr="00EB63BB" w:rsidRDefault="00EB63BB" w:rsidP="000D2C8A">
      <w:pPr>
        <w:pStyle w:val="af7"/>
        <w:numPr>
          <w:ilvl w:val="0"/>
          <w:numId w:val="30"/>
        </w:numPr>
        <w:spacing w:after="0"/>
        <w:rPr>
          <w:rFonts w:eastAsia="Lucida Sans Unicode"/>
          <w:sz w:val="20"/>
          <w:szCs w:val="20"/>
          <w:lang w:bidi="ru-RU"/>
        </w:rPr>
      </w:pPr>
      <w:r w:rsidRPr="00EB63BB">
        <w:rPr>
          <w:rFonts w:eastAsia="Lucida Sans Unicode"/>
          <w:sz w:val="20"/>
          <w:szCs w:val="20"/>
          <w:lang w:bidi="ru-RU"/>
        </w:rPr>
        <w:t>даны 48 предложения по устранению выявленных недостатков и нарушений,</w:t>
      </w:r>
    </w:p>
    <w:p w:rsidR="00EB63BB" w:rsidRPr="00EB63BB" w:rsidRDefault="00EB63BB" w:rsidP="000D2C8A">
      <w:pPr>
        <w:pStyle w:val="af7"/>
        <w:numPr>
          <w:ilvl w:val="0"/>
          <w:numId w:val="30"/>
        </w:numPr>
        <w:spacing w:after="0"/>
        <w:rPr>
          <w:rFonts w:eastAsia="Lucida Sans Unicode"/>
          <w:sz w:val="20"/>
          <w:szCs w:val="20"/>
          <w:lang w:bidi="ru-RU"/>
        </w:rPr>
      </w:pPr>
      <w:r w:rsidRPr="00EB63BB">
        <w:rPr>
          <w:rFonts w:eastAsia="Lucida Sans Unicode"/>
          <w:sz w:val="20"/>
          <w:szCs w:val="20"/>
          <w:lang w:bidi="ru-RU"/>
        </w:rPr>
        <w:t>подготовлено и направлено  в адрес руководителей органов исполнительной власти и проверяемых организаций и учреждений 2 представления с конкретными предложениями по устранению недостатков и нарушений.</w:t>
      </w:r>
    </w:p>
    <w:p w:rsidR="00EB63BB" w:rsidRPr="00EB63BB" w:rsidRDefault="00EB63BB" w:rsidP="00EB63BB">
      <w:pPr>
        <w:spacing w:line="360" w:lineRule="auto"/>
        <w:jc w:val="center"/>
        <w:rPr>
          <w:b/>
          <w:sz w:val="20"/>
          <w:szCs w:val="20"/>
        </w:rPr>
      </w:pPr>
      <w:r w:rsidRPr="00EB63BB">
        <w:rPr>
          <w:b/>
          <w:sz w:val="20"/>
          <w:szCs w:val="20"/>
        </w:rPr>
        <w:t>Организационно - методологическая и информационная деятельность</w:t>
      </w:r>
    </w:p>
    <w:p w:rsidR="00EB63BB" w:rsidRPr="00EB63BB" w:rsidRDefault="00EB63BB" w:rsidP="000D2C8A">
      <w:pPr>
        <w:pStyle w:val="af3"/>
        <w:numPr>
          <w:ilvl w:val="0"/>
          <w:numId w:val="28"/>
        </w:numPr>
        <w:suppressAutoHyphens w:val="0"/>
        <w:spacing w:after="0" w:line="240" w:lineRule="auto"/>
        <w:contextualSpacing/>
        <w:jc w:val="both"/>
        <w:rPr>
          <w:spacing w:val="-7"/>
          <w:sz w:val="20"/>
          <w:szCs w:val="20"/>
        </w:rPr>
      </w:pPr>
      <w:r w:rsidRPr="00EB63BB">
        <w:rPr>
          <w:sz w:val="20"/>
          <w:szCs w:val="20"/>
        </w:rPr>
        <w:t xml:space="preserve">В целях реализации мероприятий, связанных с обобщением и анализом </w:t>
      </w:r>
    </w:p>
    <w:p w:rsidR="00EB63BB" w:rsidRPr="00EB63BB" w:rsidRDefault="00EB63BB" w:rsidP="00EB63BB">
      <w:pPr>
        <w:rPr>
          <w:spacing w:val="-7"/>
          <w:sz w:val="20"/>
          <w:szCs w:val="20"/>
        </w:rPr>
      </w:pPr>
      <w:r w:rsidRPr="00EB63BB">
        <w:rPr>
          <w:sz w:val="20"/>
          <w:szCs w:val="20"/>
        </w:rPr>
        <w:t xml:space="preserve">информации о деятельности контрольно-счетных органов муниципальных образований Костромской </w:t>
      </w:r>
      <w:proofErr w:type="spellStart"/>
      <w:r w:rsidRPr="00EB63BB">
        <w:rPr>
          <w:sz w:val="20"/>
          <w:szCs w:val="20"/>
        </w:rPr>
        <w:t>областии</w:t>
      </w:r>
      <w:proofErr w:type="spellEnd"/>
      <w:r w:rsidRPr="00EB63BB">
        <w:rPr>
          <w:sz w:val="20"/>
          <w:szCs w:val="20"/>
        </w:rPr>
        <w:t xml:space="preserve"> в соответствии с запросом Контрольно – счетной палаты Костромской области </w:t>
      </w:r>
      <w:r w:rsidRPr="00EB63BB">
        <w:rPr>
          <w:spacing w:val="-7"/>
          <w:sz w:val="20"/>
          <w:szCs w:val="20"/>
        </w:rPr>
        <w:t>подготовлена информация:</w:t>
      </w:r>
    </w:p>
    <w:p w:rsidR="00EB63BB" w:rsidRPr="00EB63BB" w:rsidRDefault="00EB63BB" w:rsidP="000D2C8A">
      <w:pPr>
        <w:pStyle w:val="af3"/>
        <w:numPr>
          <w:ilvl w:val="0"/>
          <w:numId w:val="26"/>
        </w:numPr>
        <w:suppressAutoHyphens w:val="0"/>
        <w:spacing w:after="0" w:line="240" w:lineRule="auto"/>
        <w:contextualSpacing/>
        <w:jc w:val="both"/>
        <w:rPr>
          <w:spacing w:val="-7"/>
          <w:sz w:val="20"/>
          <w:szCs w:val="20"/>
        </w:rPr>
      </w:pPr>
      <w:r w:rsidRPr="00EB63BB">
        <w:rPr>
          <w:spacing w:val="-7"/>
          <w:sz w:val="20"/>
          <w:szCs w:val="20"/>
        </w:rPr>
        <w:t>об основных показателях деятельности контрольно-счетной комиссии муниципального района за 2018 год;</w:t>
      </w:r>
    </w:p>
    <w:p w:rsidR="00EB63BB" w:rsidRPr="00EB63BB" w:rsidRDefault="00EB63BB" w:rsidP="000D2C8A">
      <w:pPr>
        <w:pStyle w:val="af3"/>
        <w:numPr>
          <w:ilvl w:val="0"/>
          <w:numId w:val="26"/>
        </w:numPr>
        <w:suppressAutoHyphens w:val="0"/>
        <w:spacing w:after="0" w:line="240" w:lineRule="auto"/>
        <w:contextualSpacing/>
        <w:jc w:val="both"/>
        <w:rPr>
          <w:spacing w:val="-7"/>
          <w:sz w:val="20"/>
          <w:szCs w:val="20"/>
        </w:rPr>
      </w:pPr>
      <w:r w:rsidRPr="00EB63BB">
        <w:rPr>
          <w:spacing w:val="-7"/>
          <w:sz w:val="20"/>
          <w:szCs w:val="20"/>
        </w:rPr>
        <w:t>о кадровом, финансовом и информационном обеспечении контрольно-счетной комиссии муниципального района по состоянию на 01.01.2019 года.</w:t>
      </w:r>
    </w:p>
    <w:p w:rsidR="00EB63BB" w:rsidRPr="00EB63BB" w:rsidRDefault="00EB63BB" w:rsidP="000D2C8A">
      <w:pPr>
        <w:pStyle w:val="af3"/>
        <w:numPr>
          <w:ilvl w:val="0"/>
          <w:numId w:val="28"/>
        </w:numPr>
        <w:suppressAutoHyphens w:val="0"/>
        <w:spacing w:after="0" w:line="240" w:lineRule="auto"/>
        <w:contextualSpacing/>
        <w:jc w:val="both"/>
        <w:rPr>
          <w:spacing w:val="-7"/>
          <w:sz w:val="20"/>
          <w:szCs w:val="20"/>
        </w:rPr>
      </w:pPr>
      <w:r w:rsidRPr="00EB63BB">
        <w:rPr>
          <w:spacing w:val="-7"/>
          <w:sz w:val="20"/>
          <w:szCs w:val="20"/>
        </w:rPr>
        <w:t xml:space="preserve">В соответствии </w:t>
      </w:r>
      <w:r w:rsidRPr="00EB63BB">
        <w:rPr>
          <w:rFonts w:eastAsia="Lucida Sans Unicode"/>
          <w:sz w:val="20"/>
          <w:szCs w:val="20"/>
          <w:lang w:bidi="ru-RU"/>
        </w:rPr>
        <w:t>с планом работы на 2019 год контрольно-счетной комиссией по</w:t>
      </w:r>
    </w:p>
    <w:p w:rsidR="00EB63BB" w:rsidRPr="00EB63BB" w:rsidRDefault="00EB63BB" w:rsidP="00EB63BB">
      <w:pPr>
        <w:rPr>
          <w:spacing w:val="-7"/>
          <w:sz w:val="20"/>
          <w:szCs w:val="20"/>
        </w:rPr>
      </w:pPr>
      <w:r w:rsidRPr="00EB63BB">
        <w:rPr>
          <w:spacing w:val="-7"/>
          <w:sz w:val="20"/>
          <w:szCs w:val="20"/>
        </w:rPr>
        <w:t>приглашению Контрольно-счетной палаты Костромской области было принято участие в собрании Совета контрольно- счетных органов Костромской области.</w:t>
      </w:r>
    </w:p>
    <w:p w:rsidR="00EB63BB" w:rsidRPr="00EB63BB" w:rsidRDefault="00EB63BB" w:rsidP="00EB63BB">
      <w:pPr>
        <w:ind w:left="360"/>
        <w:rPr>
          <w:spacing w:val="-7"/>
          <w:sz w:val="20"/>
          <w:szCs w:val="20"/>
        </w:rPr>
      </w:pPr>
      <w:r w:rsidRPr="00EB63BB">
        <w:rPr>
          <w:spacing w:val="-7"/>
          <w:sz w:val="20"/>
          <w:szCs w:val="20"/>
        </w:rPr>
        <w:t xml:space="preserve">3.    В целях организации внешнего муниципального финансового контроля </w:t>
      </w:r>
      <w:r w:rsidRPr="00EB63BB">
        <w:rPr>
          <w:sz w:val="20"/>
          <w:szCs w:val="20"/>
        </w:rPr>
        <w:t>на 2020 год</w:t>
      </w:r>
    </w:p>
    <w:p w:rsidR="00EB63BB" w:rsidRPr="00EB63BB" w:rsidRDefault="00EB63BB" w:rsidP="00EB63BB">
      <w:pPr>
        <w:rPr>
          <w:sz w:val="20"/>
          <w:szCs w:val="20"/>
        </w:rPr>
      </w:pPr>
      <w:r w:rsidRPr="00EB63BB">
        <w:rPr>
          <w:spacing w:val="-7"/>
          <w:sz w:val="20"/>
          <w:szCs w:val="20"/>
        </w:rPr>
        <w:t xml:space="preserve">в муниципальных образованиях Кадыйского муниципального района контрольно-счетной комиссией  </w:t>
      </w:r>
      <w:proofErr w:type="spellStart"/>
      <w:r w:rsidRPr="00EB63BB">
        <w:rPr>
          <w:spacing w:val="-7"/>
          <w:sz w:val="20"/>
          <w:szCs w:val="20"/>
        </w:rPr>
        <w:t>подготовленыи</w:t>
      </w:r>
      <w:proofErr w:type="spellEnd"/>
      <w:r w:rsidRPr="00EB63BB">
        <w:rPr>
          <w:spacing w:val="-7"/>
          <w:sz w:val="20"/>
          <w:szCs w:val="20"/>
        </w:rPr>
        <w:t xml:space="preserve"> заключены Соглашения </w:t>
      </w:r>
      <w:r w:rsidRPr="00EB63BB">
        <w:rPr>
          <w:sz w:val="20"/>
          <w:szCs w:val="20"/>
        </w:rPr>
        <w:t xml:space="preserve">о передаче полномочий контрольно-счетных органов поселений в сфере бюджетных правоотношений </w:t>
      </w:r>
      <w:r w:rsidRPr="00EB63BB">
        <w:rPr>
          <w:spacing w:val="-7"/>
          <w:sz w:val="20"/>
          <w:szCs w:val="20"/>
        </w:rPr>
        <w:t>контрольно-счетной комиссии  Кадыйского муниципального района</w:t>
      </w:r>
    </w:p>
    <w:p w:rsidR="00EB63BB" w:rsidRPr="00EB63BB" w:rsidRDefault="00EB63BB" w:rsidP="00EB63BB">
      <w:pPr>
        <w:ind w:firstLine="360"/>
        <w:rPr>
          <w:sz w:val="20"/>
          <w:szCs w:val="20"/>
        </w:rPr>
      </w:pPr>
      <w:r w:rsidRPr="00EB63BB">
        <w:rPr>
          <w:sz w:val="20"/>
          <w:szCs w:val="20"/>
        </w:rPr>
        <w:t xml:space="preserve">4. На протяжении всего отчетного периода  </w:t>
      </w:r>
      <w:r w:rsidRPr="00EB63BB">
        <w:rPr>
          <w:rFonts w:eastAsia="Lucida Sans Unicode"/>
          <w:sz w:val="20"/>
          <w:szCs w:val="20"/>
          <w:lang w:bidi="ru-RU"/>
        </w:rPr>
        <w:t xml:space="preserve">в ходе </w:t>
      </w:r>
      <w:proofErr w:type="spellStart"/>
      <w:r w:rsidRPr="00EB63BB">
        <w:rPr>
          <w:rFonts w:eastAsia="Lucida Sans Unicode"/>
          <w:sz w:val="20"/>
          <w:szCs w:val="20"/>
          <w:lang w:bidi="ru-RU"/>
        </w:rPr>
        <w:t>проведения</w:t>
      </w:r>
      <w:r w:rsidRPr="00EB63BB">
        <w:rPr>
          <w:sz w:val="20"/>
          <w:szCs w:val="20"/>
        </w:rPr>
        <w:t>экспертно-аналитическихи</w:t>
      </w:r>
      <w:r w:rsidRPr="00EB63BB">
        <w:rPr>
          <w:rFonts w:eastAsia="Lucida Sans Unicode"/>
          <w:sz w:val="20"/>
          <w:szCs w:val="20"/>
          <w:lang w:bidi="ru-RU"/>
        </w:rPr>
        <w:t>контрольных</w:t>
      </w:r>
      <w:proofErr w:type="spellEnd"/>
      <w:r w:rsidRPr="00EB63BB">
        <w:rPr>
          <w:rFonts w:eastAsia="Lucida Sans Unicode"/>
          <w:sz w:val="20"/>
          <w:szCs w:val="20"/>
          <w:lang w:bidi="ru-RU"/>
        </w:rPr>
        <w:t xml:space="preserve"> </w:t>
      </w:r>
      <w:proofErr w:type="spellStart"/>
      <w:r w:rsidRPr="00EB63BB">
        <w:rPr>
          <w:rFonts w:eastAsia="Lucida Sans Unicode"/>
          <w:sz w:val="20"/>
          <w:szCs w:val="20"/>
          <w:lang w:bidi="ru-RU"/>
        </w:rPr>
        <w:t>мероприятий</w:t>
      </w:r>
      <w:r w:rsidRPr="00EB63BB">
        <w:rPr>
          <w:sz w:val="20"/>
          <w:szCs w:val="20"/>
        </w:rPr>
        <w:t>контрольно</w:t>
      </w:r>
      <w:proofErr w:type="spellEnd"/>
      <w:r w:rsidRPr="00EB63BB">
        <w:rPr>
          <w:sz w:val="20"/>
          <w:szCs w:val="20"/>
        </w:rPr>
        <w:t xml:space="preserve"> – счетной комиссией оказывалась консультационная помощь бухгалтерским службам учреждений муниципального района, а также в соответствии с Соглашениями о передаче полномочий по осуществлению внешнего муниципального финансового контроля специалистам администраций городского и сельских поселений по вопросам:</w:t>
      </w:r>
    </w:p>
    <w:p w:rsidR="00EB63BB" w:rsidRPr="00EB63BB" w:rsidRDefault="00EB63BB" w:rsidP="000D2C8A">
      <w:pPr>
        <w:pStyle w:val="af3"/>
        <w:numPr>
          <w:ilvl w:val="0"/>
          <w:numId w:val="29"/>
        </w:numPr>
        <w:suppressAutoHyphens w:val="0"/>
        <w:spacing w:after="0" w:line="240" w:lineRule="auto"/>
        <w:contextualSpacing/>
        <w:jc w:val="both"/>
        <w:rPr>
          <w:sz w:val="20"/>
          <w:szCs w:val="20"/>
        </w:rPr>
      </w:pPr>
      <w:r w:rsidRPr="00EB63BB">
        <w:rPr>
          <w:sz w:val="20"/>
          <w:szCs w:val="20"/>
        </w:rPr>
        <w:t>формирования проектов бюджетов на очередной финансовый год в соответствии с требованиями бюджетного законодательства;</w:t>
      </w:r>
    </w:p>
    <w:p w:rsidR="00EB63BB" w:rsidRPr="00EB63BB" w:rsidRDefault="00EB63BB" w:rsidP="000D2C8A">
      <w:pPr>
        <w:pStyle w:val="af3"/>
        <w:numPr>
          <w:ilvl w:val="0"/>
          <w:numId w:val="29"/>
        </w:numPr>
        <w:suppressAutoHyphens w:val="0"/>
        <w:spacing w:after="0" w:line="240" w:lineRule="auto"/>
        <w:contextualSpacing/>
        <w:jc w:val="both"/>
        <w:rPr>
          <w:sz w:val="20"/>
          <w:szCs w:val="20"/>
        </w:rPr>
      </w:pPr>
      <w:r w:rsidRPr="00EB63BB">
        <w:rPr>
          <w:sz w:val="20"/>
          <w:szCs w:val="20"/>
        </w:rPr>
        <w:lastRenderedPageBreak/>
        <w:t xml:space="preserve">осуществления закупок в соответствии с </w:t>
      </w:r>
      <w:proofErr w:type="spellStart"/>
      <w:r w:rsidRPr="00EB63BB">
        <w:rPr>
          <w:sz w:val="20"/>
          <w:szCs w:val="20"/>
        </w:rPr>
        <w:t>ФЗот</w:t>
      </w:r>
      <w:proofErr w:type="spellEnd"/>
      <w:r w:rsidRPr="00EB63BB">
        <w:rPr>
          <w:sz w:val="20"/>
          <w:szCs w:val="20"/>
        </w:rPr>
        <w:t xml:space="preserve"> 05.04.2013 г. № 44-ФЗ «О контрактной системе в сфере закупок товаров, работ, услуг для государственных и муниципальных нужд»;</w:t>
      </w:r>
    </w:p>
    <w:p w:rsidR="00EB63BB" w:rsidRPr="00EB63BB" w:rsidRDefault="00EB63BB" w:rsidP="000D2C8A">
      <w:pPr>
        <w:pStyle w:val="af3"/>
        <w:widowControl w:val="0"/>
        <w:numPr>
          <w:ilvl w:val="0"/>
          <w:numId w:val="29"/>
        </w:numPr>
        <w:spacing w:after="0" w:line="240" w:lineRule="auto"/>
        <w:contextualSpacing/>
        <w:jc w:val="both"/>
        <w:rPr>
          <w:rFonts w:eastAsia="Lucida Sans Unicode"/>
          <w:sz w:val="20"/>
          <w:szCs w:val="20"/>
          <w:lang w:bidi="ru-RU"/>
        </w:rPr>
      </w:pPr>
      <w:r w:rsidRPr="00EB63BB">
        <w:rPr>
          <w:rFonts w:eastAsia="Lucida Sans Unicode"/>
          <w:sz w:val="20"/>
          <w:szCs w:val="20"/>
          <w:lang w:bidi="ru-RU"/>
        </w:rPr>
        <w:t xml:space="preserve">по предотвращению и устранению </w:t>
      </w:r>
      <w:proofErr w:type="spellStart"/>
      <w:r w:rsidRPr="00EB63BB">
        <w:rPr>
          <w:rFonts w:eastAsia="Lucida Sans Unicode"/>
          <w:sz w:val="20"/>
          <w:szCs w:val="20"/>
          <w:lang w:bidi="ru-RU"/>
        </w:rPr>
        <w:t>выявленныхв</w:t>
      </w:r>
      <w:proofErr w:type="spellEnd"/>
      <w:r w:rsidRPr="00EB63BB">
        <w:rPr>
          <w:rFonts w:eastAsia="Lucida Sans Unicode"/>
          <w:sz w:val="20"/>
          <w:szCs w:val="20"/>
          <w:lang w:bidi="ru-RU"/>
        </w:rPr>
        <w:t xml:space="preserve"> </w:t>
      </w:r>
      <w:proofErr w:type="spellStart"/>
      <w:r w:rsidRPr="00EB63BB">
        <w:rPr>
          <w:rFonts w:eastAsia="Lucida Sans Unicode"/>
          <w:sz w:val="20"/>
          <w:szCs w:val="20"/>
          <w:lang w:bidi="ru-RU"/>
        </w:rPr>
        <w:t>ходе</w:t>
      </w:r>
      <w:r w:rsidRPr="00EB63BB">
        <w:rPr>
          <w:sz w:val="20"/>
          <w:szCs w:val="20"/>
        </w:rPr>
        <w:t>экспертно-аналитическойи</w:t>
      </w:r>
      <w:proofErr w:type="spellEnd"/>
    </w:p>
    <w:p w:rsidR="00EB63BB" w:rsidRPr="00EB63BB" w:rsidRDefault="00EB63BB" w:rsidP="00EB63BB">
      <w:pPr>
        <w:widowControl w:val="0"/>
        <w:suppressAutoHyphens/>
        <w:rPr>
          <w:rFonts w:eastAsia="Lucida Sans Unicode"/>
          <w:sz w:val="20"/>
          <w:szCs w:val="20"/>
          <w:lang w:bidi="ru-RU"/>
        </w:rPr>
      </w:pPr>
      <w:r w:rsidRPr="00EB63BB">
        <w:rPr>
          <w:rFonts w:eastAsia="Lucida Sans Unicode"/>
          <w:sz w:val="20"/>
          <w:szCs w:val="20"/>
          <w:lang w:bidi="ru-RU"/>
        </w:rPr>
        <w:t>контрольной деятельности  нарушений и недостатков.</w:t>
      </w:r>
    </w:p>
    <w:p w:rsidR="00EB63BB" w:rsidRPr="00EB63BB" w:rsidRDefault="00EB63BB" w:rsidP="00EB63BB">
      <w:pPr>
        <w:widowControl w:val="0"/>
        <w:suppressAutoHyphens/>
        <w:rPr>
          <w:rFonts w:eastAsia="Lucida Sans Unicode"/>
          <w:sz w:val="20"/>
          <w:szCs w:val="20"/>
          <w:lang w:bidi="ru-RU"/>
        </w:rPr>
      </w:pPr>
      <w:r w:rsidRPr="00EB63BB">
        <w:rPr>
          <w:rFonts w:eastAsia="Lucida Sans Unicode"/>
          <w:sz w:val="20"/>
          <w:szCs w:val="20"/>
          <w:lang w:bidi="ru-RU"/>
        </w:rPr>
        <w:t xml:space="preserve"> Принимаемые по результатам проводимых контрольных мероприятий  меры дают ощутимый результат, способствуют предотвращению финансовых нарушений и повышению эффективности бюджетных расходов.</w:t>
      </w:r>
    </w:p>
    <w:p w:rsidR="00EB63BB" w:rsidRPr="00EB63BB" w:rsidRDefault="00EB63BB" w:rsidP="00EB63BB">
      <w:pPr>
        <w:rPr>
          <w:sz w:val="20"/>
          <w:szCs w:val="20"/>
        </w:rPr>
      </w:pPr>
      <w:r w:rsidRPr="00EB63BB">
        <w:rPr>
          <w:sz w:val="20"/>
          <w:szCs w:val="20"/>
        </w:rPr>
        <w:t xml:space="preserve">     Главная цель финансовых контролеров - не найти и наказать, а помочь исправить ошибки, принять все меры к недопущению появления их впредь, что, конечно, не исключает наступления ответственности при выявлении злоупотреблений и наличии умысла в совершении противоправных действий.</w:t>
      </w:r>
    </w:p>
    <w:p w:rsidR="00EB63BB" w:rsidRPr="00EB63BB" w:rsidRDefault="00EB63BB" w:rsidP="00EB63BB">
      <w:pPr>
        <w:widowControl w:val="0"/>
        <w:suppressAutoHyphens/>
        <w:rPr>
          <w:sz w:val="20"/>
          <w:szCs w:val="20"/>
        </w:rPr>
      </w:pPr>
      <w:r w:rsidRPr="00EB63BB">
        <w:rPr>
          <w:sz w:val="20"/>
          <w:szCs w:val="20"/>
        </w:rPr>
        <w:t xml:space="preserve">     Основные показатели работы Комиссии за 2019 год представлены в таблице Приложения №1.</w:t>
      </w:r>
    </w:p>
    <w:p w:rsidR="00EB63BB" w:rsidRPr="00EB63BB" w:rsidRDefault="00EB63BB" w:rsidP="00EB63BB">
      <w:pPr>
        <w:widowControl w:val="0"/>
        <w:suppressAutoHyphens/>
        <w:spacing w:line="360" w:lineRule="auto"/>
        <w:jc w:val="center"/>
        <w:rPr>
          <w:b/>
          <w:i/>
          <w:sz w:val="20"/>
          <w:szCs w:val="20"/>
        </w:rPr>
      </w:pPr>
      <w:r w:rsidRPr="00EB63BB">
        <w:rPr>
          <w:b/>
          <w:i/>
          <w:sz w:val="20"/>
          <w:szCs w:val="20"/>
        </w:rPr>
        <w:t>Заключительная часть</w:t>
      </w:r>
    </w:p>
    <w:p w:rsidR="00EB63BB" w:rsidRPr="00EB63BB" w:rsidRDefault="00EB63BB" w:rsidP="00EB63BB">
      <w:pPr>
        <w:ind w:firstLine="720"/>
        <w:rPr>
          <w:rFonts w:eastAsia="Lucida Sans Unicode"/>
          <w:sz w:val="20"/>
          <w:szCs w:val="20"/>
          <w:lang w:bidi="ru-RU"/>
        </w:rPr>
      </w:pPr>
      <w:r w:rsidRPr="00EB63BB">
        <w:rPr>
          <w:sz w:val="20"/>
          <w:szCs w:val="20"/>
        </w:rPr>
        <w:t>В числе главных задач, на решение которых будут концентрироваться внимание и усилия Контрольно-счетной комиссии как постоянно действующего органа внешнего муниципального финансового контроля в 2019 г.</w:t>
      </w:r>
      <w:r w:rsidRPr="00EB63BB">
        <w:rPr>
          <w:rFonts w:eastAsia="Lucida Sans Unicode"/>
          <w:sz w:val="20"/>
          <w:szCs w:val="20"/>
          <w:lang w:bidi="ru-RU"/>
        </w:rPr>
        <w:t>прежде всего, являются:</w:t>
      </w:r>
    </w:p>
    <w:p w:rsidR="00EB63BB" w:rsidRPr="00EB63BB" w:rsidRDefault="00EB63BB" w:rsidP="000D2C8A">
      <w:pPr>
        <w:pStyle w:val="af3"/>
        <w:numPr>
          <w:ilvl w:val="0"/>
          <w:numId w:val="18"/>
        </w:numPr>
        <w:suppressAutoHyphens w:val="0"/>
        <w:spacing w:after="0" w:line="240" w:lineRule="auto"/>
        <w:contextualSpacing/>
        <w:jc w:val="both"/>
        <w:rPr>
          <w:sz w:val="20"/>
          <w:szCs w:val="20"/>
        </w:rPr>
      </w:pPr>
      <w:r w:rsidRPr="00EB63BB">
        <w:rPr>
          <w:sz w:val="20"/>
          <w:szCs w:val="20"/>
        </w:rPr>
        <w:t xml:space="preserve">Обеспечение и дальнейшее развитие единой системы предварительного, </w:t>
      </w:r>
    </w:p>
    <w:p w:rsidR="00EB63BB" w:rsidRPr="00EB63BB" w:rsidRDefault="00EB63BB" w:rsidP="00EB63BB">
      <w:pPr>
        <w:rPr>
          <w:sz w:val="20"/>
          <w:szCs w:val="20"/>
        </w:rPr>
      </w:pPr>
      <w:r w:rsidRPr="00EB63BB">
        <w:rPr>
          <w:sz w:val="20"/>
          <w:szCs w:val="20"/>
        </w:rPr>
        <w:t>оперативного и последующего контроля за формированием и исполнением бюджета муниципального района и бюджетов поселений;</w:t>
      </w:r>
    </w:p>
    <w:p w:rsidR="00EB63BB" w:rsidRPr="00EB63BB" w:rsidRDefault="00EB63BB" w:rsidP="000D2C8A">
      <w:pPr>
        <w:pStyle w:val="af3"/>
        <w:numPr>
          <w:ilvl w:val="0"/>
          <w:numId w:val="18"/>
        </w:numPr>
        <w:suppressAutoHyphens w:val="0"/>
        <w:spacing w:after="0" w:line="240" w:lineRule="auto"/>
        <w:contextualSpacing/>
        <w:jc w:val="both"/>
        <w:rPr>
          <w:sz w:val="20"/>
          <w:szCs w:val="20"/>
        </w:rPr>
      </w:pPr>
      <w:r w:rsidRPr="00EB63BB">
        <w:rPr>
          <w:rFonts w:eastAsia="Lucida Sans Unicode"/>
          <w:sz w:val="20"/>
          <w:szCs w:val="20"/>
          <w:lang w:bidi="ru-RU"/>
        </w:rPr>
        <w:t xml:space="preserve">Проведение контрольных и экспертно-аналитических </w:t>
      </w:r>
      <w:proofErr w:type="spellStart"/>
      <w:r w:rsidRPr="00EB63BB">
        <w:rPr>
          <w:rFonts w:eastAsia="Lucida Sans Unicode"/>
          <w:sz w:val="20"/>
          <w:szCs w:val="20"/>
          <w:lang w:bidi="ru-RU"/>
        </w:rPr>
        <w:t>мероприятий</w:t>
      </w:r>
      <w:r w:rsidRPr="00EB63BB">
        <w:rPr>
          <w:sz w:val="20"/>
          <w:szCs w:val="20"/>
        </w:rPr>
        <w:t>в</w:t>
      </w:r>
      <w:proofErr w:type="spellEnd"/>
      <w:r w:rsidRPr="00EB63BB">
        <w:rPr>
          <w:sz w:val="20"/>
          <w:szCs w:val="20"/>
        </w:rPr>
        <w:t xml:space="preserve"> форме аудита </w:t>
      </w:r>
    </w:p>
    <w:p w:rsidR="00EB63BB" w:rsidRPr="00EB63BB" w:rsidRDefault="00EB63BB" w:rsidP="00EB63BB">
      <w:pPr>
        <w:rPr>
          <w:sz w:val="20"/>
          <w:szCs w:val="20"/>
        </w:rPr>
      </w:pPr>
      <w:r w:rsidRPr="00EB63BB">
        <w:rPr>
          <w:sz w:val="20"/>
          <w:szCs w:val="20"/>
        </w:rPr>
        <w:t>эффективности расходования бюджетных средств и аудита закупок</w:t>
      </w:r>
      <w:r w:rsidRPr="00EB63BB">
        <w:rPr>
          <w:rFonts w:eastAsia="Lucida Sans Unicode"/>
          <w:sz w:val="20"/>
          <w:szCs w:val="20"/>
          <w:lang w:bidi="ru-RU"/>
        </w:rPr>
        <w:t>, направленных на организацию и осуществление контроля:</w:t>
      </w:r>
    </w:p>
    <w:p w:rsidR="00EB63BB" w:rsidRPr="00EB63BB" w:rsidRDefault="00EB63BB" w:rsidP="000D2C8A">
      <w:pPr>
        <w:pStyle w:val="af3"/>
        <w:widowControl w:val="0"/>
        <w:numPr>
          <w:ilvl w:val="0"/>
          <w:numId w:val="19"/>
        </w:numPr>
        <w:spacing w:after="0" w:line="240" w:lineRule="auto"/>
        <w:contextualSpacing/>
        <w:jc w:val="both"/>
        <w:rPr>
          <w:rFonts w:eastAsia="Lucida Sans Unicode"/>
          <w:sz w:val="20"/>
          <w:szCs w:val="20"/>
          <w:lang w:bidi="ru-RU"/>
        </w:rPr>
      </w:pPr>
      <w:r w:rsidRPr="00EB63BB">
        <w:rPr>
          <w:rFonts w:eastAsia="Lucida Sans Unicode"/>
          <w:sz w:val="20"/>
          <w:szCs w:val="20"/>
          <w:lang w:bidi="ru-RU"/>
        </w:rPr>
        <w:t>за выполнением требований бюджетного законодательства;</w:t>
      </w:r>
    </w:p>
    <w:p w:rsidR="00EB63BB" w:rsidRPr="00EB63BB" w:rsidRDefault="00EB63BB" w:rsidP="000D2C8A">
      <w:pPr>
        <w:pStyle w:val="af3"/>
        <w:widowControl w:val="0"/>
        <w:numPr>
          <w:ilvl w:val="0"/>
          <w:numId w:val="19"/>
        </w:numPr>
        <w:spacing w:after="0" w:line="240" w:lineRule="auto"/>
        <w:contextualSpacing/>
        <w:jc w:val="both"/>
        <w:rPr>
          <w:rFonts w:eastAsia="Lucida Sans Unicode"/>
          <w:sz w:val="20"/>
          <w:szCs w:val="20"/>
          <w:lang w:bidi="ru-RU"/>
        </w:rPr>
      </w:pPr>
      <w:r w:rsidRPr="00EB63BB">
        <w:rPr>
          <w:rFonts w:eastAsia="Lucida Sans Unicode"/>
          <w:sz w:val="20"/>
          <w:szCs w:val="20"/>
          <w:lang w:bidi="ru-RU"/>
        </w:rPr>
        <w:t>за целевым и эффективным использованием средств бюджета муниципального района, бюджетов муниципальных образований,</w:t>
      </w:r>
    </w:p>
    <w:p w:rsidR="00EB63BB" w:rsidRPr="00EB63BB" w:rsidRDefault="00EB63BB" w:rsidP="00EB63BB">
      <w:pPr>
        <w:pStyle w:val="af3"/>
        <w:widowControl w:val="0"/>
        <w:ind w:left="1095"/>
        <w:jc w:val="both"/>
        <w:rPr>
          <w:rFonts w:eastAsia="Lucida Sans Unicode"/>
          <w:sz w:val="20"/>
          <w:szCs w:val="20"/>
          <w:lang w:bidi="ru-RU"/>
        </w:rPr>
      </w:pPr>
      <w:r w:rsidRPr="00EB63BB">
        <w:rPr>
          <w:rFonts w:eastAsia="Lucida Sans Unicode"/>
          <w:sz w:val="20"/>
          <w:szCs w:val="20"/>
          <w:lang w:bidi="ru-RU"/>
        </w:rPr>
        <w:t>в том числе: в сфере закупок товаров, работ, услуг для государственных и муниципальных нужд;</w:t>
      </w:r>
    </w:p>
    <w:p w:rsidR="00EB63BB" w:rsidRPr="00EB63BB" w:rsidRDefault="00EB63BB" w:rsidP="000D2C8A">
      <w:pPr>
        <w:pStyle w:val="af3"/>
        <w:widowControl w:val="0"/>
        <w:numPr>
          <w:ilvl w:val="0"/>
          <w:numId w:val="19"/>
        </w:numPr>
        <w:spacing w:after="0" w:line="240" w:lineRule="auto"/>
        <w:contextualSpacing/>
        <w:jc w:val="both"/>
        <w:rPr>
          <w:rFonts w:eastAsia="Lucida Sans Unicode"/>
          <w:sz w:val="20"/>
          <w:szCs w:val="20"/>
          <w:lang w:bidi="ru-RU"/>
        </w:rPr>
      </w:pPr>
      <w:r w:rsidRPr="00EB63BB">
        <w:rPr>
          <w:spacing w:val="-7"/>
          <w:sz w:val="20"/>
          <w:szCs w:val="20"/>
        </w:rPr>
        <w:t>за соблюдением  установленного порядка управления и распоряжения имуществом, находящимся в муниципальной собственности.</w:t>
      </w:r>
    </w:p>
    <w:p w:rsidR="00EB63BB" w:rsidRPr="00EB63BB" w:rsidRDefault="00EB63BB" w:rsidP="00EB63BB">
      <w:pPr>
        <w:pStyle w:val="Default"/>
        <w:jc w:val="both"/>
        <w:rPr>
          <w:rFonts w:eastAsia="Lucida Sans Unicode"/>
          <w:color w:val="auto"/>
          <w:sz w:val="20"/>
          <w:szCs w:val="20"/>
          <w:lang w:eastAsia="ru-RU" w:bidi="ru-RU"/>
        </w:rPr>
      </w:pPr>
    </w:p>
    <w:p w:rsidR="00EB63BB" w:rsidRPr="00EB63BB" w:rsidRDefault="00EB63BB" w:rsidP="00EB63BB">
      <w:pPr>
        <w:pStyle w:val="Default"/>
        <w:jc w:val="both"/>
        <w:rPr>
          <w:sz w:val="20"/>
          <w:szCs w:val="20"/>
        </w:rPr>
      </w:pPr>
      <w:r w:rsidRPr="00EB63BB">
        <w:rPr>
          <w:sz w:val="20"/>
          <w:szCs w:val="20"/>
        </w:rPr>
        <w:t xml:space="preserve">    В целях обеспечения доступа к информации о деятельности Контрольно-счётной комиссии проводится информационное обеспечение раздела «Контрольно-счётная комиссия Кадыйского муниципального района» на официальном сайте Администрации Кадыйского муниципального района. </w:t>
      </w:r>
    </w:p>
    <w:p w:rsidR="00EB63BB" w:rsidRPr="00EB63BB" w:rsidRDefault="00EB63BB" w:rsidP="00EB63BB">
      <w:pPr>
        <w:pStyle w:val="af6"/>
        <w:spacing w:before="0" w:beforeAutospacing="0" w:after="0"/>
        <w:jc w:val="both"/>
        <w:rPr>
          <w:sz w:val="20"/>
          <w:szCs w:val="20"/>
        </w:rPr>
      </w:pPr>
    </w:p>
    <w:p w:rsidR="00EB63BB" w:rsidRPr="00EB63BB" w:rsidRDefault="00EB63BB" w:rsidP="00EB63BB">
      <w:pPr>
        <w:rPr>
          <w:sz w:val="20"/>
          <w:szCs w:val="20"/>
        </w:rPr>
      </w:pPr>
      <w:r w:rsidRPr="00EB63BB">
        <w:rPr>
          <w:sz w:val="20"/>
          <w:szCs w:val="20"/>
        </w:rPr>
        <w:t>Председатель контрольно-счетной комиссии</w:t>
      </w:r>
    </w:p>
    <w:p w:rsidR="00EB63BB" w:rsidRPr="00EB63BB" w:rsidRDefault="00EB63BB" w:rsidP="00EB63BB">
      <w:pPr>
        <w:rPr>
          <w:sz w:val="20"/>
          <w:szCs w:val="20"/>
        </w:rPr>
      </w:pPr>
      <w:r w:rsidRPr="00EB63BB">
        <w:rPr>
          <w:sz w:val="20"/>
          <w:szCs w:val="20"/>
        </w:rPr>
        <w:t>Кадыйского му</w:t>
      </w:r>
      <w:r w:rsidR="00903480">
        <w:rPr>
          <w:sz w:val="20"/>
          <w:szCs w:val="20"/>
        </w:rPr>
        <w:t xml:space="preserve">ниципального района:        </w:t>
      </w:r>
      <w:r w:rsidRPr="00EB63BB">
        <w:rPr>
          <w:sz w:val="20"/>
          <w:szCs w:val="20"/>
        </w:rPr>
        <w:t>Жарова О.А.</w:t>
      </w:r>
    </w:p>
    <w:p w:rsidR="00903480" w:rsidRDefault="00903480" w:rsidP="00903480">
      <w:pPr>
        <w:pStyle w:val="xl25"/>
        <w:pBdr>
          <w:left w:val="none" w:sz="0" w:space="0" w:color="auto"/>
          <w:right w:val="none" w:sz="0" w:space="0" w:color="auto"/>
        </w:pBdr>
        <w:spacing w:before="0" w:beforeAutospacing="0" w:after="0" w:afterAutospacing="0"/>
        <w:jc w:val="right"/>
        <w:textAlignment w:val="auto"/>
        <w:rPr>
          <w:b w:val="0"/>
          <w:sz w:val="23"/>
          <w:szCs w:val="23"/>
        </w:rPr>
      </w:pPr>
    </w:p>
    <w:p w:rsidR="00903480" w:rsidRDefault="00903480" w:rsidP="00903480">
      <w:pPr>
        <w:pStyle w:val="xl25"/>
        <w:pBdr>
          <w:left w:val="none" w:sz="0" w:space="0" w:color="auto"/>
          <w:right w:val="none" w:sz="0" w:space="0" w:color="auto"/>
        </w:pBdr>
        <w:spacing w:before="0" w:beforeAutospacing="0" w:after="0" w:afterAutospacing="0"/>
        <w:jc w:val="right"/>
        <w:textAlignment w:val="auto"/>
        <w:rPr>
          <w:b w:val="0"/>
          <w:sz w:val="23"/>
          <w:szCs w:val="23"/>
        </w:rPr>
      </w:pPr>
    </w:p>
    <w:p w:rsidR="00903480" w:rsidRDefault="00903480" w:rsidP="00903480">
      <w:pPr>
        <w:pStyle w:val="xl25"/>
        <w:pBdr>
          <w:left w:val="none" w:sz="0" w:space="0" w:color="auto"/>
          <w:right w:val="none" w:sz="0" w:space="0" w:color="auto"/>
        </w:pBdr>
        <w:spacing w:before="0" w:beforeAutospacing="0" w:after="0" w:afterAutospacing="0"/>
        <w:jc w:val="right"/>
        <w:textAlignment w:val="auto"/>
        <w:rPr>
          <w:b w:val="0"/>
          <w:sz w:val="23"/>
          <w:szCs w:val="23"/>
        </w:rPr>
      </w:pPr>
    </w:p>
    <w:p w:rsidR="00903480" w:rsidRDefault="00903480" w:rsidP="00903480">
      <w:pPr>
        <w:pStyle w:val="xl25"/>
        <w:pBdr>
          <w:left w:val="none" w:sz="0" w:space="0" w:color="auto"/>
          <w:right w:val="none" w:sz="0" w:space="0" w:color="auto"/>
        </w:pBdr>
        <w:spacing w:before="0" w:beforeAutospacing="0" w:after="0" w:afterAutospacing="0"/>
        <w:jc w:val="right"/>
        <w:textAlignment w:val="auto"/>
        <w:rPr>
          <w:b w:val="0"/>
          <w:sz w:val="20"/>
          <w:szCs w:val="20"/>
        </w:rPr>
        <w:sectPr w:rsidR="00903480" w:rsidSect="00903480">
          <w:pgSz w:w="11906" w:h="16838"/>
          <w:pgMar w:top="720" w:right="567" w:bottom="284" w:left="851" w:header="720" w:footer="720" w:gutter="0"/>
          <w:cols w:space="720"/>
          <w:titlePg/>
          <w:docGrid w:linePitch="600" w:charSpace="32768"/>
        </w:sectPr>
      </w:pPr>
    </w:p>
    <w:p w:rsidR="00903480" w:rsidRPr="00903480" w:rsidRDefault="00903480" w:rsidP="00903480">
      <w:pPr>
        <w:pStyle w:val="xl25"/>
        <w:pBdr>
          <w:left w:val="none" w:sz="0" w:space="0" w:color="auto"/>
          <w:right w:val="none" w:sz="0" w:space="0" w:color="auto"/>
        </w:pBdr>
        <w:spacing w:before="0" w:beforeAutospacing="0" w:after="0" w:afterAutospacing="0"/>
        <w:jc w:val="right"/>
        <w:textAlignment w:val="auto"/>
        <w:rPr>
          <w:b w:val="0"/>
          <w:sz w:val="20"/>
          <w:szCs w:val="20"/>
        </w:rPr>
      </w:pPr>
      <w:r w:rsidRPr="00903480">
        <w:rPr>
          <w:b w:val="0"/>
          <w:sz w:val="20"/>
          <w:szCs w:val="20"/>
        </w:rPr>
        <w:lastRenderedPageBreak/>
        <w:t xml:space="preserve">Приложение №1 </w:t>
      </w:r>
      <w:r w:rsidRPr="00903480">
        <w:rPr>
          <w:b w:val="0"/>
          <w:sz w:val="20"/>
          <w:szCs w:val="20"/>
        </w:rPr>
        <w:br w:type="textWrapping" w:clear="all"/>
        <w:t>к отчету о работе контрольно-счетной комиссии  Кадыйского муниципального района за 2019год</w:t>
      </w:r>
    </w:p>
    <w:p w:rsidR="00903480" w:rsidRPr="00903480" w:rsidRDefault="00903480" w:rsidP="00903480">
      <w:pPr>
        <w:pStyle w:val="xl25"/>
        <w:pBdr>
          <w:left w:val="none" w:sz="0" w:space="0" w:color="auto"/>
          <w:right w:val="none" w:sz="0" w:space="0" w:color="auto"/>
        </w:pBdr>
        <w:spacing w:before="0" w:beforeAutospacing="0" w:after="0" w:afterAutospacing="0"/>
        <w:jc w:val="right"/>
        <w:textAlignment w:val="auto"/>
        <w:rPr>
          <w:b w:val="0"/>
          <w:sz w:val="20"/>
          <w:szCs w:val="20"/>
        </w:rPr>
      </w:pPr>
    </w:p>
    <w:p w:rsidR="00903480" w:rsidRPr="00903480" w:rsidRDefault="00903480" w:rsidP="00903480">
      <w:pPr>
        <w:jc w:val="center"/>
        <w:rPr>
          <w:b/>
          <w:bCs/>
          <w:caps/>
          <w:sz w:val="20"/>
          <w:szCs w:val="20"/>
        </w:rPr>
      </w:pPr>
      <w:r w:rsidRPr="00903480">
        <w:rPr>
          <w:b/>
          <w:bCs/>
          <w:caps/>
          <w:sz w:val="20"/>
          <w:szCs w:val="20"/>
        </w:rPr>
        <w:t>Список</w:t>
      </w:r>
    </w:p>
    <w:p w:rsidR="00903480" w:rsidRPr="00903480" w:rsidRDefault="00903480" w:rsidP="00903480">
      <w:pPr>
        <w:jc w:val="center"/>
        <w:rPr>
          <w:b/>
          <w:bCs/>
          <w:sz w:val="20"/>
          <w:szCs w:val="20"/>
        </w:rPr>
      </w:pPr>
      <w:r w:rsidRPr="00903480">
        <w:rPr>
          <w:b/>
          <w:bCs/>
          <w:sz w:val="20"/>
          <w:szCs w:val="20"/>
        </w:rPr>
        <w:t>контрольных и аналитических мероприятий, проведенных контрольно-счетной комиссией Кадыйского  муниципального  района за 2019  год</w:t>
      </w:r>
    </w:p>
    <w:tbl>
      <w:tblPr>
        <w:tblW w:w="4906" w:type="pct"/>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3"/>
        <w:gridCol w:w="6520"/>
        <w:gridCol w:w="1691"/>
        <w:gridCol w:w="2003"/>
        <w:gridCol w:w="3871"/>
      </w:tblGrid>
      <w:tr w:rsidR="00903480" w:rsidRPr="00903480" w:rsidTr="00903480">
        <w:trPr>
          <w:trHeight w:val="758"/>
          <w:jc w:val="center"/>
        </w:trPr>
        <w:tc>
          <w:tcPr>
            <w:tcW w:w="528" w:type="pct"/>
            <w:vMerge w:val="restart"/>
            <w:tcBorders>
              <w:top w:val="single" w:sz="4" w:space="0" w:color="auto"/>
              <w:left w:val="single" w:sz="4" w:space="0" w:color="auto"/>
              <w:right w:val="single" w:sz="4" w:space="0" w:color="auto"/>
            </w:tcBorders>
          </w:tcPr>
          <w:p w:rsidR="00903480" w:rsidRPr="00903480" w:rsidRDefault="00903480" w:rsidP="00903480">
            <w:pPr>
              <w:jc w:val="center"/>
              <w:rPr>
                <w:b/>
                <w:sz w:val="20"/>
                <w:szCs w:val="20"/>
              </w:rPr>
            </w:pPr>
          </w:p>
          <w:p w:rsidR="00903480" w:rsidRPr="00903480" w:rsidRDefault="00903480" w:rsidP="00903480">
            <w:pPr>
              <w:jc w:val="center"/>
              <w:rPr>
                <w:b/>
                <w:sz w:val="20"/>
                <w:szCs w:val="20"/>
              </w:rPr>
            </w:pPr>
            <w:r w:rsidRPr="00903480">
              <w:rPr>
                <w:b/>
                <w:sz w:val="20"/>
                <w:szCs w:val="20"/>
              </w:rPr>
              <w:t xml:space="preserve">№ </w:t>
            </w:r>
            <w:proofErr w:type="spellStart"/>
            <w:r w:rsidRPr="00903480">
              <w:rPr>
                <w:b/>
                <w:sz w:val="20"/>
                <w:szCs w:val="20"/>
              </w:rPr>
              <w:t>п</w:t>
            </w:r>
            <w:proofErr w:type="spellEnd"/>
            <w:r w:rsidRPr="00903480">
              <w:rPr>
                <w:b/>
                <w:sz w:val="20"/>
                <w:szCs w:val="20"/>
              </w:rPr>
              <w:t>/</w:t>
            </w:r>
            <w:proofErr w:type="spellStart"/>
            <w:r w:rsidRPr="00903480">
              <w:rPr>
                <w:b/>
                <w:sz w:val="20"/>
                <w:szCs w:val="20"/>
              </w:rPr>
              <w:t>п</w:t>
            </w:r>
            <w:proofErr w:type="spellEnd"/>
          </w:p>
          <w:p w:rsidR="00903480" w:rsidRPr="00903480" w:rsidRDefault="00903480" w:rsidP="00903480">
            <w:pPr>
              <w:rPr>
                <w:sz w:val="20"/>
                <w:szCs w:val="20"/>
              </w:rPr>
            </w:pPr>
          </w:p>
        </w:tc>
        <w:tc>
          <w:tcPr>
            <w:tcW w:w="2070" w:type="pct"/>
            <w:vMerge w:val="restart"/>
            <w:tcBorders>
              <w:top w:val="single" w:sz="4" w:space="0" w:color="auto"/>
              <w:left w:val="single" w:sz="4" w:space="0" w:color="auto"/>
              <w:right w:val="single" w:sz="4" w:space="0" w:color="auto"/>
            </w:tcBorders>
          </w:tcPr>
          <w:p w:rsidR="00903480" w:rsidRPr="00903480" w:rsidRDefault="00903480" w:rsidP="00903480">
            <w:pPr>
              <w:ind w:left="-14" w:firstLine="14"/>
              <w:jc w:val="center"/>
              <w:rPr>
                <w:b/>
                <w:sz w:val="20"/>
                <w:szCs w:val="20"/>
              </w:rPr>
            </w:pPr>
          </w:p>
          <w:p w:rsidR="00903480" w:rsidRPr="00903480" w:rsidRDefault="00903480" w:rsidP="00903480">
            <w:pPr>
              <w:ind w:left="-14" w:firstLine="14"/>
              <w:jc w:val="center"/>
              <w:rPr>
                <w:b/>
                <w:sz w:val="20"/>
                <w:szCs w:val="20"/>
              </w:rPr>
            </w:pPr>
            <w:r w:rsidRPr="00903480">
              <w:rPr>
                <w:b/>
                <w:sz w:val="20"/>
                <w:szCs w:val="20"/>
              </w:rPr>
              <w:t>Наименование контрольного мероприятия (анализа)</w:t>
            </w:r>
          </w:p>
          <w:p w:rsidR="00903480" w:rsidRPr="00903480" w:rsidRDefault="00903480" w:rsidP="00903480">
            <w:pPr>
              <w:rPr>
                <w:sz w:val="20"/>
                <w:szCs w:val="20"/>
              </w:rPr>
            </w:pPr>
          </w:p>
        </w:tc>
        <w:tc>
          <w:tcPr>
            <w:tcW w:w="537" w:type="pct"/>
            <w:vMerge w:val="restart"/>
            <w:tcBorders>
              <w:top w:val="single" w:sz="4" w:space="0" w:color="auto"/>
              <w:left w:val="single" w:sz="4" w:space="0" w:color="auto"/>
              <w:right w:val="single" w:sz="4" w:space="0" w:color="auto"/>
            </w:tcBorders>
          </w:tcPr>
          <w:p w:rsidR="00903480" w:rsidRPr="00903480" w:rsidRDefault="00903480" w:rsidP="00903480">
            <w:pPr>
              <w:ind w:right="-57"/>
              <w:jc w:val="center"/>
              <w:rPr>
                <w:b/>
                <w:sz w:val="20"/>
                <w:szCs w:val="20"/>
              </w:rPr>
            </w:pPr>
          </w:p>
          <w:p w:rsidR="00903480" w:rsidRPr="00903480" w:rsidRDefault="00903480" w:rsidP="00903480">
            <w:pPr>
              <w:ind w:right="-57"/>
              <w:jc w:val="center"/>
              <w:rPr>
                <w:b/>
                <w:sz w:val="20"/>
                <w:szCs w:val="20"/>
              </w:rPr>
            </w:pPr>
            <w:r w:rsidRPr="00903480">
              <w:rPr>
                <w:b/>
                <w:sz w:val="20"/>
                <w:szCs w:val="20"/>
              </w:rPr>
              <w:t>Проверенный период</w:t>
            </w:r>
          </w:p>
        </w:tc>
        <w:tc>
          <w:tcPr>
            <w:tcW w:w="636" w:type="pct"/>
            <w:vMerge w:val="restart"/>
            <w:tcBorders>
              <w:top w:val="single" w:sz="4" w:space="0" w:color="auto"/>
              <w:left w:val="single" w:sz="4" w:space="0" w:color="auto"/>
              <w:right w:val="single" w:sz="4" w:space="0" w:color="auto"/>
            </w:tcBorders>
          </w:tcPr>
          <w:p w:rsidR="00903480" w:rsidRPr="00903480" w:rsidRDefault="00903480" w:rsidP="00903480">
            <w:pPr>
              <w:ind w:left="-200" w:right="-116"/>
              <w:jc w:val="center"/>
              <w:rPr>
                <w:b/>
                <w:sz w:val="20"/>
                <w:szCs w:val="20"/>
              </w:rPr>
            </w:pPr>
          </w:p>
          <w:p w:rsidR="00903480" w:rsidRPr="00903480" w:rsidRDefault="00903480" w:rsidP="00903480">
            <w:pPr>
              <w:ind w:left="-200" w:right="-116"/>
              <w:jc w:val="center"/>
              <w:rPr>
                <w:b/>
                <w:sz w:val="20"/>
                <w:szCs w:val="20"/>
              </w:rPr>
            </w:pPr>
            <w:r w:rsidRPr="00903480">
              <w:rPr>
                <w:b/>
                <w:sz w:val="20"/>
                <w:szCs w:val="20"/>
              </w:rPr>
              <w:t>Месяцы, в которых проводилась проверка</w:t>
            </w:r>
          </w:p>
          <w:p w:rsidR="00903480" w:rsidRPr="00903480" w:rsidRDefault="00903480" w:rsidP="00903480">
            <w:pPr>
              <w:ind w:left="-200" w:right="-116"/>
              <w:jc w:val="center"/>
              <w:rPr>
                <w:b/>
                <w:sz w:val="20"/>
                <w:szCs w:val="20"/>
              </w:rPr>
            </w:pPr>
            <w:r w:rsidRPr="00903480">
              <w:rPr>
                <w:b/>
                <w:sz w:val="20"/>
                <w:szCs w:val="20"/>
              </w:rPr>
              <w:t>(анализ)</w:t>
            </w:r>
          </w:p>
        </w:tc>
        <w:tc>
          <w:tcPr>
            <w:tcW w:w="1229" w:type="pct"/>
            <w:vMerge w:val="restart"/>
            <w:tcBorders>
              <w:top w:val="single" w:sz="4" w:space="0" w:color="auto"/>
              <w:left w:val="single" w:sz="4" w:space="0" w:color="auto"/>
              <w:right w:val="single" w:sz="4" w:space="0" w:color="auto"/>
            </w:tcBorders>
          </w:tcPr>
          <w:p w:rsidR="00903480" w:rsidRPr="00903480" w:rsidRDefault="00903480" w:rsidP="00903480">
            <w:pPr>
              <w:jc w:val="center"/>
              <w:rPr>
                <w:b/>
                <w:sz w:val="20"/>
                <w:szCs w:val="20"/>
              </w:rPr>
            </w:pPr>
          </w:p>
          <w:p w:rsidR="00903480" w:rsidRPr="00903480" w:rsidRDefault="00903480" w:rsidP="00903480">
            <w:pPr>
              <w:jc w:val="center"/>
              <w:rPr>
                <w:b/>
                <w:sz w:val="20"/>
                <w:szCs w:val="20"/>
              </w:rPr>
            </w:pPr>
            <w:r w:rsidRPr="00903480">
              <w:rPr>
                <w:b/>
                <w:sz w:val="20"/>
                <w:szCs w:val="20"/>
              </w:rPr>
              <w:t>Организации, которым направлены материалы проверок, представления по устранению нарушений и недостатков</w:t>
            </w:r>
          </w:p>
        </w:tc>
      </w:tr>
      <w:tr w:rsidR="00903480" w:rsidRPr="00903480" w:rsidTr="00903480">
        <w:trPr>
          <w:trHeight w:val="230"/>
          <w:jc w:val="center"/>
        </w:trPr>
        <w:tc>
          <w:tcPr>
            <w:tcW w:w="528" w:type="pct"/>
            <w:vMerge/>
            <w:tcBorders>
              <w:left w:val="single" w:sz="4" w:space="0" w:color="auto"/>
              <w:right w:val="single" w:sz="4" w:space="0" w:color="auto"/>
            </w:tcBorders>
          </w:tcPr>
          <w:p w:rsidR="00903480" w:rsidRPr="00903480" w:rsidRDefault="00903480" w:rsidP="00903480">
            <w:pPr>
              <w:jc w:val="center"/>
              <w:rPr>
                <w:sz w:val="20"/>
                <w:szCs w:val="20"/>
              </w:rPr>
            </w:pPr>
          </w:p>
        </w:tc>
        <w:tc>
          <w:tcPr>
            <w:tcW w:w="2070" w:type="pct"/>
            <w:vMerge/>
            <w:tcBorders>
              <w:left w:val="single" w:sz="4" w:space="0" w:color="auto"/>
              <w:right w:val="single" w:sz="4" w:space="0" w:color="auto"/>
            </w:tcBorders>
          </w:tcPr>
          <w:p w:rsidR="00903480" w:rsidRPr="00903480" w:rsidRDefault="00903480" w:rsidP="00903480">
            <w:pPr>
              <w:ind w:left="-14" w:firstLine="14"/>
              <w:jc w:val="center"/>
              <w:rPr>
                <w:sz w:val="20"/>
                <w:szCs w:val="20"/>
              </w:rPr>
            </w:pPr>
          </w:p>
        </w:tc>
        <w:tc>
          <w:tcPr>
            <w:tcW w:w="537" w:type="pct"/>
            <w:vMerge/>
            <w:tcBorders>
              <w:left w:val="single" w:sz="4" w:space="0" w:color="auto"/>
              <w:right w:val="single" w:sz="4" w:space="0" w:color="auto"/>
            </w:tcBorders>
          </w:tcPr>
          <w:p w:rsidR="00903480" w:rsidRPr="00903480" w:rsidRDefault="00903480" w:rsidP="00903480">
            <w:pPr>
              <w:jc w:val="center"/>
              <w:rPr>
                <w:sz w:val="20"/>
                <w:szCs w:val="20"/>
              </w:rPr>
            </w:pPr>
          </w:p>
        </w:tc>
        <w:tc>
          <w:tcPr>
            <w:tcW w:w="636" w:type="pct"/>
            <w:vMerge/>
            <w:tcBorders>
              <w:left w:val="single" w:sz="4" w:space="0" w:color="auto"/>
              <w:right w:val="single" w:sz="4" w:space="0" w:color="auto"/>
            </w:tcBorders>
          </w:tcPr>
          <w:p w:rsidR="00903480" w:rsidRPr="00903480" w:rsidRDefault="00903480" w:rsidP="00903480">
            <w:pPr>
              <w:jc w:val="center"/>
              <w:rPr>
                <w:sz w:val="20"/>
                <w:szCs w:val="20"/>
              </w:rPr>
            </w:pPr>
          </w:p>
        </w:tc>
        <w:tc>
          <w:tcPr>
            <w:tcW w:w="1229" w:type="pct"/>
            <w:vMerge/>
            <w:tcBorders>
              <w:left w:val="single" w:sz="4" w:space="0" w:color="auto"/>
              <w:right w:val="single" w:sz="4" w:space="0" w:color="auto"/>
            </w:tcBorders>
          </w:tcPr>
          <w:p w:rsidR="00903480" w:rsidRPr="00903480" w:rsidRDefault="00903480" w:rsidP="00903480">
            <w:pPr>
              <w:jc w:val="center"/>
              <w:rPr>
                <w:sz w:val="20"/>
                <w:szCs w:val="20"/>
              </w:rPr>
            </w:pPr>
          </w:p>
        </w:tc>
      </w:tr>
      <w:tr w:rsidR="00903480" w:rsidRPr="00903480" w:rsidTr="00E37EBD">
        <w:trPr>
          <w:trHeight w:val="230"/>
          <w:jc w:val="center"/>
        </w:trPr>
        <w:tc>
          <w:tcPr>
            <w:tcW w:w="528" w:type="pct"/>
            <w:vMerge/>
            <w:tcBorders>
              <w:left w:val="single" w:sz="4" w:space="0" w:color="auto"/>
              <w:bottom w:val="single" w:sz="4" w:space="0" w:color="auto"/>
              <w:right w:val="single" w:sz="4" w:space="0" w:color="auto"/>
            </w:tcBorders>
          </w:tcPr>
          <w:p w:rsidR="00903480" w:rsidRPr="00903480" w:rsidRDefault="00903480" w:rsidP="00903480">
            <w:pPr>
              <w:jc w:val="center"/>
              <w:rPr>
                <w:sz w:val="20"/>
                <w:szCs w:val="20"/>
              </w:rPr>
            </w:pPr>
          </w:p>
        </w:tc>
        <w:tc>
          <w:tcPr>
            <w:tcW w:w="2070" w:type="pct"/>
            <w:vMerge/>
            <w:tcBorders>
              <w:left w:val="single" w:sz="4" w:space="0" w:color="auto"/>
              <w:bottom w:val="single" w:sz="4" w:space="0" w:color="auto"/>
              <w:right w:val="single" w:sz="4" w:space="0" w:color="auto"/>
            </w:tcBorders>
          </w:tcPr>
          <w:p w:rsidR="00903480" w:rsidRPr="00903480" w:rsidRDefault="00903480" w:rsidP="00903480">
            <w:pPr>
              <w:ind w:left="-14" w:firstLine="14"/>
              <w:jc w:val="center"/>
              <w:rPr>
                <w:sz w:val="20"/>
                <w:szCs w:val="20"/>
              </w:rPr>
            </w:pPr>
          </w:p>
        </w:tc>
        <w:tc>
          <w:tcPr>
            <w:tcW w:w="537" w:type="pct"/>
            <w:vMerge/>
            <w:tcBorders>
              <w:left w:val="single" w:sz="4" w:space="0" w:color="auto"/>
              <w:bottom w:val="single" w:sz="4" w:space="0" w:color="auto"/>
              <w:right w:val="single" w:sz="4" w:space="0" w:color="auto"/>
            </w:tcBorders>
          </w:tcPr>
          <w:p w:rsidR="00903480" w:rsidRPr="00903480" w:rsidRDefault="00903480" w:rsidP="00903480">
            <w:pPr>
              <w:jc w:val="center"/>
              <w:rPr>
                <w:sz w:val="20"/>
                <w:szCs w:val="20"/>
              </w:rPr>
            </w:pPr>
          </w:p>
        </w:tc>
        <w:tc>
          <w:tcPr>
            <w:tcW w:w="636" w:type="pct"/>
            <w:vMerge/>
            <w:tcBorders>
              <w:left w:val="single" w:sz="4" w:space="0" w:color="auto"/>
              <w:bottom w:val="single" w:sz="4" w:space="0" w:color="auto"/>
              <w:right w:val="single" w:sz="4" w:space="0" w:color="auto"/>
            </w:tcBorders>
          </w:tcPr>
          <w:p w:rsidR="00903480" w:rsidRPr="00903480" w:rsidRDefault="00903480" w:rsidP="00903480">
            <w:pPr>
              <w:jc w:val="center"/>
              <w:rPr>
                <w:sz w:val="20"/>
                <w:szCs w:val="20"/>
              </w:rPr>
            </w:pPr>
          </w:p>
        </w:tc>
        <w:tc>
          <w:tcPr>
            <w:tcW w:w="1229" w:type="pct"/>
            <w:vMerge/>
            <w:tcBorders>
              <w:left w:val="single" w:sz="4" w:space="0" w:color="auto"/>
              <w:bottom w:val="single" w:sz="4" w:space="0" w:color="auto"/>
              <w:right w:val="single" w:sz="4" w:space="0" w:color="auto"/>
            </w:tcBorders>
          </w:tcPr>
          <w:p w:rsidR="00903480" w:rsidRPr="00903480" w:rsidRDefault="00903480" w:rsidP="00903480">
            <w:pPr>
              <w:jc w:val="center"/>
              <w:rPr>
                <w:sz w:val="20"/>
                <w:szCs w:val="20"/>
              </w:rPr>
            </w:pPr>
          </w:p>
        </w:tc>
      </w:tr>
      <w:tr w:rsidR="00903480" w:rsidRPr="00903480" w:rsidTr="00903480">
        <w:trPr>
          <w:trHeight w:val="501"/>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903480" w:rsidRPr="00903480" w:rsidRDefault="00903480" w:rsidP="00903480">
            <w:pPr>
              <w:jc w:val="center"/>
              <w:rPr>
                <w:b/>
                <w:sz w:val="20"/>
                <w:szCs w:val="20"/>
              </w:rPr>
            </w:pPr>
            <w:r w:rsidRPr="00903480">
              <w:rPr>
                <w:b/>
                <w:sz w:val="20"/>
                <w:szCs w:val="20"/>
              </w:rPr>
              <w:t xml:space="preserve">К о </w:t>
            </w:r>
            <w:proofErr w:type="spellStart"/>
            <w:r w:rsidRPr="00903480">
              <w:rPr>
                <w:b/>
                <w:sz w:val="20"/>
                <w:szCs w:val="20"/>
              </w:rPr>
              <w:t>н</w:t>
            </w:r>
            <w:proofErr w:type="spellEnd"/>
            <w:r w:rsidRPr="00903480">
              <w:rPr>
                <w:b/>
                <w:sz w:val="20"/>
                <w:szCs w:val="20"/>
              </w:rPr>
              <w:t xml:space="preserve"> т </w:t>
            </w:r>
            <w:proofErr w:type="spellStart"/>
            <w:r w:rsidRPr="00903480">
              <w:rPr>
                <w:b/>
                <w:sz w:val="20"/>
                <w:szCs w:val="20"/>
              </w:rPr>
              <w:t>р</w:t>
            </w:r>
            <w:proofErr w:type="spellEnd"/>
            <w:r w:rsidRPr="00903480">
              <w:rPr>
                <w:b/>
                <w:sz w:val="20"/>
                <w:szCs w:val="20"/>
              </w:rPr>
              <w:t xml:space="preserve"> о л </w:t>
            </w:r>
            <w:proofErr w:type="spellStart"/>
            <w:r w:rsidRPr="00903480">
              <w:rPr>
                <w:b/>
                <w:sz w:val="20"/>
                <w:szCs w:val="20"/>
              </w:rPr>
              <w:t>ь</w:t>
            </w:r>
            <w:proofErr w:type="spellEnd"/>
            <w:r w:rsidRPr="00903480">
              <w:rPr>
                <w:b/>
                <w:sz w:val="20"/>
                <w:szCs w:val="20"/>
              </w:rPr>
              <w:t xml:space="preserve"> </w:t>
            </w:r>
            <w:proofErr w:type="spellStart"/>
            <w:r w:rsidRPr="00903480">
              <w:rPr>
                <w:b/>
                <w:sz w:val="20"/>
                <w:szCs w:val="20"/>
              </w:rPr>
              <w:t>н</w:t>
            </w:r>
            <w:proofErr w:type="spellEnd"/>
            <w:r w:rsidRPr="00903480">
              <w:rPr>
                <w:b/>
                <w:sz w:val="20"/>
                <w:szCs w:val="20"/>
              </w:rPr>
              <w:t xml:space="preserve"> </w:t>
            </w:r>
            <w:proofErr w:type="spellStart"/>
            <w:r w:rsidRPr="00903480">
              <w:rPr>
                <w:b/>
                <w:sz w:val="20"/>
                <w:szCs w:val="20"/>
              </w:rPr>
              <w:t>ы</w:t>
            </w:r>
            <w:proofErr w:type="spellEnd"/>
            <w:r w:rsidRPr="00903480">
              <w:rPr>
                <w:b/>
                <w:sz w:val="20"/>
                <w:szCs w:val="20"/>
              </w:rPr>
              <w:t xml:space="preserve"> е        м е </w:t>
            </w:r>
            <w:proofErr w:type="spellStart"/>
            <w:r w:rsidRPr="00903480">
              <w:rPr>
                <w:b/>
                <w:sz w:val="20"/>
                <w:szCs w:val="20"/>
              </w:rPr>
              <w:t>р</w:t>
            </w:r>
            <w:proofErr w:type="spellEnd"/>
            <w:r w:rsidRPr="00903480">
              <w:rPr>
                <w:b/>
                <w:sz w:val="20"/>
                <w:szCs w:val="20"/>
              </w:rPr>
              <w:t xml:space="preserve"> о </w:t>
            </w:r>
            <w:proofErr w:type="spellStart"/>
            <w:r w:rsidRPr="00903480">
              <w:rPr>
                <w:b/>
                <w:sz w:val="20"/>
                <w:szCs w:val="20"/>
              </w:rPr>
              <w:t>п</w:t>
            </w:r>
            <w:proofErr w:type="spellEnd"/>
            <w:r w:rsidRPr="00903480">
              <w:rPr>
                <w:b/>
                <w:sz w:val="20"/>
                <w:szCs w:val="20"/>
              </w:rPr>
              <w:t xml:space="preserve"> </w:t>
            </w:r>
            <w:proofErr w:type="spellStart"/>
            <w:r w:rsidRPr="00903480">
              <w:rPr>
                <w:b/>
                <w:sz w:val="20"/>
                <w:szCs w:val="20"/>
              </w:rPr>
              <w:t>р</w:t>
            </w:r>
            <w:proofErr w:type="spellEnd"/>
            <w:r w:rsidRPr="00903480">
              <w:rPr>
                <w:b/>
                <w:sz w:val="20"/>
                <w:szCs w:val="20"/>
              </w:rPr>
              <w:t xml:space="preserve"> и я т и я</w:t>
            </w:r>
          </w:p>
        </w:tc>
      </w:tr>
      <w:tr w:rsidR="00903480" w:rsidRPr="00903480" w:rsidTr="00903480">
        <w:trPr>
          <w:trHeight w:val="433"/>
          <w:jc w:val="center"/>
        </w:trPr>
        <w:tc>
          <w:tcPr>
            <w:tcW w:w="528" w:type="pct"/>
            <w:tcBorders>
              <w:top w:val="single" w:sz="4" w:space="0" w:color="auto"/>
              <w:left w:val="single" w:sz="4" w:space="0" w:color="auto"/>
              <w:right w:val="single" w:sz="4" w:space="0" w:color="auto"/>
            </w:tcBorders>
          </w:tcPr>
          <w:p w:rsidR="00903480" w:rsidRPr="00903480" w:rsidRDefault="00903480" w:rsidP="000D2C8A">
            <w:pPr>
              <w:numPr>
                <w:ilvl w:val="0"/>
                <w:numId w:val="32"/>
              </w:numPr>
              <w:ind w:left="0" w:firstLine="0"/>
              <w:jc w:val="center"/>
              <w:rPr>
                <w:sz w:val="20"/>
                <w:szCs w:val="20"/>
              </w:rPr>
            </w:pPr>
          </w:p>
        </w:tc>
        <w:tc>
          <w:tcPr>
            <w:tcW w:w="2070" w:type="pct"/>
            <w:tcBorders>
              <w:top w:val="single" w:sz="4" w:space="0" w:color="auto"/>
              <w:left w:val="single" w:sz="4" w:space="0" w:color="auto"/>
              <w:right w:val="single" w:sz="4" w:space="0" w:color="auto"/>
            </w:tcBorders>
          </w:tcPr>
          <w:p w:rsidR="00903480" w:rsidRPr="00903480" w:rsidRDefault="00903480" w:rsidP="00903480">
            <w:pPr>
              <w:tabs>
                <w:tab w:val="left" w:pos="2055"/>
              </w:tabs>
              <w:rPr>
                <w:sz w:val="20"/>
                <w:szCs w:val="20"/>
              </w:rPr>
            </w:pPr>
            <w:r w:rsidRPr="00903480">
              <w:rPr>
                <w:sz w:val="20"/>
                <w:szCs w:val="20"/>
              </w:rPr>
              <w:t>Внешняя проверка  годового отчета об  исполнении бюджета  Администрации Кадыйского  муниципального  района за 2018 год.</w:t>
            </w:r>
          </w:p>
        </w:tc>
        <w:tc>
          <w:tcPr>
            <w:tcW w:w="537" w:type="pct"/>
            <w:tcBorders>
              <w:top w:val="single" w:sz="4" w:space="0" w:color="auto"/>
              <w:left w:val="single" w:sz="4" w:space="0" w:color="auto"/>
              <w:right w:val="single" w:sz="4" w:space="0" w:color="auto"/>
            </w:tcBorders>
          </w:tcPr>
          <w:p w:rsidR="00903480" w:rsidRPr="00903480" w:rsidRDefault="00903480" w:rsidP="00903480">
            <w:pPr>
              <w:jc w:val="center"/>
              <w:rPr>
                <w:sz w:val="20"/>
                <w:szCs w:val="20"/>
              </w:rPr>
            </w:pPr>
            <w:r w:rsidRPr="00903480">
              <w:rPr>
                <w:sz w:val="20"/>
                <w:szCs w:val="20"/>
              </w:rPr>
              <w:t>2018 год</w:t>
            </w:r>
          </w:p>
        </w:tc>
        <w:tc>
          <w:tcPr>
            <w:tcW w:w="636" w:type="pct"/>
            <w:tcBorders>
              <w:top w:val="single" w:sz="4" w:space="0" w:color="auto"/>
              <w:left w:val="single" w:sz="4" w:space="0" w:color="auto"/>
              <w:right w:val="single" w:sz="4" w:space="0" w:color="auto"/>
            </w:tcBorders>
            <w:vAlign w:val="center"/>
          </w:tcPr>
          <w:p w:rsidR="00903480" w:rsidRPr="00903480" w:rsidRDefault="00903480" w:rsidP="00903480">
            <w:pPr>
              <w:jc w:val="center"/>
              <w:rPr>
                <w:sz w:val="20"/>
                <w:szCs w:val="20"/>
              </w:rPr>
            </w:pPr>
            <w:r w:rsidRPr="00903480">
              <w:rPr>
                <w:sz w:val="20"/>
                <w:szCs w:val="20"/>
              </w:rPr>
              <w:t>22.02.2019 – 26.02.2019г</w:t>
            </w:r>
          </w:p>
        </w:tc>
        <w:tc>
          <w:tcPr>
            <w:tcW w:w="1229" w:type="pct"/>
            <w:tcBorders>
              <w:top w:val="single" w:sz="4" w:space="0" w:color="auto"/>
              <w:left w:val="single" w:sz="4" w:space="0" w:color="auto"/>
              <w:right w:val="single" w:sz="4" w:space="0" w:color="auto"/>
            </w:tcBorders>
          </w:tcPr>
          <w:p w:rsidR="00903480" w:rsidRPr="00903480" w:rsidRDefault="00903480" w:rsidP="00903480">
            <w:pPr>
              <w:ind w:left="35"/>
              <w:rPr>
                <w:color w:val="FF0000"/>
                <w:sz w:val="20"/>
                <w:szCs w:val="20"/>
                <w:u w:val="single"/>
              </w:rPr>
            </w:pPr>
            <w:r w:rsidRPr="00903480">
              <w:rPr>
                <w:sz w:val="20"/>
                <w:szCs w:val="20"/>
                <w:u w:val="single"/>
              </w:rPr>
              <w:t>Отчет</w:t>
            </w:r>
            <w:r w:rsidRPr="00903480">
              <w:rPr>
                <w:sz w:val="20"/>
                <w:szCs w:val="20"/>
              </w:rPr>
              <w:t xml:space="preserve">  Главе муниципального  района</w:t>
            </w:r>
          </w:p>
        </w:tc>
      </w:tr>
      <w:tr w:rsidR="00903480" w:rsidRPr="00903480" w:rsidTr="00903480">
        <w:trPr>
          <w:trHeight w:val="433"/>
          <w:jc w:val="center"/>
        </w:trPr>
        <w:tc>
          <w:tcPr>
            <w:tcW w:w="528" w:type="pct"/>
            <w:tcBorders>
              <w:top w:val="single" w:sz="4" w:space="0" w:color="auto"/>
              <w:left w:val="single" w:sz="4" w:space="0" w:color="auto"/>
              <w:right w:val="single" w:sz="4" w:space="0" w:color="auto"/>
            </w:tcBorders>
          </w:tcPr>
          <w:p w:rsidR="00903480" w:rsidRPr="00903480" w:rsidRDefault="00903480" w:rsidP="000D2C8A">
            <w:pPr>
              <w:numPr>
                <w:ilvl w:val="0"/>
                <w:numId w:val="32"/>
              </w:numPr>
              <w:ind w:left="0" w:firstLine="0"/>
              <w:jc w:val="center"/>
              <w:rPr>
                <w:sz w:val="20"/>
                <w:szCs w:val="20"/>
              </w:rPr>
            </w:pPr>
          </w:p>
        </w:tc>
        <w:tc>
          <w:tcPr>
            <w:tcW w:w="2070" w:type="pct"/>
            <w:tcBorders>
              <w:top w:val="single" w:sz="4" w:space="0" w:color="auto"/>
              <w:left w:val="single" w:sz="4" w:space="0" w:color="auto"/>
              <w:right w:val="single" w:sz="4" w:space="0" w:color="auto"/>
            </w:tcBorders>
          </w:tcPr>
          <w:p w:rsidR="00903480" w:rsidRPr="00903480" w:rsidRDefault="00903480" w:rsidP="00903480">
            <w:pPr>
              <w:tabs>
                <w:tab w:val="left" w:pos="2055"/>
              </w:tabs>
              <w:rPr>
                <w:sz w:val="20"/>
                <w:szCs w:val="20"/>
              </w:rPr>
            </w:pPr>
            <w:r w:rsidRPr="00903480">
              <w:rPr>
                <w:sz w:val="20"/>
                <w:szCs w:val="20"/>
              </w:rPr>
              <w:t>Внешняя проверка  годового отчета об  исполнении бюджета Финансового отдела администрации  Кадыйского  муниципального  района за 2018 год.</w:t>
            </w:r>
          </w:p>
        </w:tc>
        <w:tc>
          <w:tcPr>
            <w:tcW w:w="537" w:type="pct"/>
            <w:tcBorders>
              <w:top w:val="single" w:sz="4" w:space="0" w:color="auto"/>
              <w:left w:val="single" w:sz="4" w:space="0" w:color="auto"/>
              <w:right w:val="single" w:sz="4" w:space="0" w:color="auto"/>
            </w:tcBorders>
          </w:tcPr>
          <w:p w:rsidR="00903480" w:rsidRPr="00903480" w:rsidRDefault="00903480" w:rsidP="00903480">
            <w:pPr>
              <w:jc w:val="center"/>
              <w:rPr>
                <w:sz w:val="20"/>
                <w:szCs w:val="20"/>
              </w:rPr>
            </w:pPr>
            <w:r w:rsidRPr="00903480">
              <w:rPr>
                <w:sz w:val="20"/>
                <w:szCs w:val="20"/>
              </w:rPr>
              <w:t>2018 год</w:t>
            </w:r>
          </w:p>
        </w:tc>
        <w:tc>
          <w:tcPr>
            <w:tcW w:w="636" w:type="pct"/>
            <w:tcBorders>
              <w:top w:val="single" w:sz="4" w:space="0" w:color="auto"/>
              <w:left w:val="single" w:sz="4" w:space="0" w:color="auto"/>
              <w:right w:val="single" w:sz="4" w:space="0" w:color="auto"/>
            </w:tcBorders>
            <w:vAlign w:val="center"/>
          </w:tcPr>
          <w:p w:rsidR="00903480" w:rsidRPr="00903480" w:rsidRDefault="00903480" w:rsidP="00903480">
            <w:pPr>
              <w:jc w:val="center"/>
              <w:rPr>
                <w:sz w:val="20"/>
                <w:szCs w:val="20"/>
              </w:rPr>
            </w:pPr>
            <w:r w:rsidRPr="00903480">
              <w:rPr>
                <w:sz w:val="20"/>
                <w:szCs w:val="20"/>
              </w:rPr>
              <w:t>27.02.2019-</w:t>
            </w:r>
          </w:p>
          <w:p w:rsidR="00903480" w:rsidRPr="00903480" w:rsidRDefault="00903480" w:rsidP="00903480">
            <w:pPr>
              <w:jc w:val="center"/>
              <w:rPr>
                <w:sz w:val="20"/>
                <w:szCs w:val="20"/>
              </w:rPr>
            </w:pPr>
            <w:r w:rsidRPr="00903480">
              <w:rPr>
                <w:sz w:val="20"/>
                <w:szCs w:val="20"/>
              </w:rPr>
              <w:t>03.03.2019г.</w:t>
            </w:r>
          </w:p>
        </w:tc>
        <w:tc>
          <w:tcPr>
            <w:tcW w:w="1229" w:type="pct"/>
            <w:tcBorders>
              <w:top w:val="single" w:sz="4" w:space="0" w:color="auto"/>
              <w:left w:val="single" w:sz="4" w:space="0" w:color="auto"/>
              <w:right w:val="single" w:sz="4" w:space="0" w:color="auto"/>
            </w:tcBorders>
          </w:tcPr>
          <w:p w:rsidR="00903480" w:rsidRPr="00903480" w:rsidRDefault="00903480" w:rsidP="00903480">
            <w:pPr>
              <w:ind w:left="35"/>
              <w:rPr>
                <w:sz w:val="20"/>
                <w:szCs w:val="20"/>
                <w:u w:val="single"/>
              </w:rPr>
            </w:pPr>
            <w:r w:rsidRPr="00903480">
              <w:rPr>
                <w:sz w:val="20"/>
                <w:szCs w:val="20"/>
                <w:u w:val="single"/>
              </w:rPr>
              <w:t xml:space="preserve">Отчет </w:t>
            </w:r>
            <w:r w:rsidRPr="00903480">
              <w:rPr>
                <w:sz w:val="20"/>
                <w:szCs w:val="20"/>
              </w:rPr>
              <w:t>начальнику финансового отдела</w:t>
            </w:r>
          </w:p>
        </w:tc>
      </w:tr>
      <w:tr w:rsidR="00903480" w:rsidRPr="00903480" w:rsidTr="00903480">
        <w:trPr>
          <w:trHeight w:val="433"/>
          <w:jc w:val="center"/>
        </w:trPr>
        <w:tc>
          <w:tcPr>
            <w:tcW w:w="528" w:type="pct"/>
            <w:tcBorders>
              <w:top w:val="single" w:sz="4" w:space="0" w:color="auto"/>
              <w:left w:val="single" w:sz="4" w:space="0" w:color="auto"/>
              <w:right w:val="single" w:sz="4" w:space="0" w:color="auto"/>
            </w:tcBorders>
          </w:tcPr>
          <w:p w:rsidR="00903480" w:rsidRPr="00903480" w:rsidRDefault="00903480" w:rsidP="000D2C8A">
            <w:pPr>
              <w:numPr>
                <w:ilvl w:val="0"/>
                <w:numId w:val="32"/>
              </w:numPr>
              <w:ind w:left="0" w:firstLine="0"/>
              <w:jc w:val="center"/>
              <w:rPr>
                <w:sz w:val="20"/>
                <w:szCs w:val="20"/>
              </w:rPr>
            </w:pPr>
          </w:p>
        </w:tc>
        <w:tc>
          <w:tcPr>
            <w:tcW w:w="2070" w:type="pct"/>
            <w:tcBorders>
              <w:top w:val="single" w:sz="4" w:space="0" w:color="auto"/>
              <w:left w:val="single" w:sz="4" w:space="0" w:color="auto"/>
              <w:right w:val="single" w:sz="4" w:space="0" w:color="auto"/>
            </w:tcBorders>
          </w:tcPr>
          <w:p w:rsidR="00903480" w:rsidRPr="00903480" w:rsidRDefault="00903480" w:rsidP="00903480">
            <w:pPr>
              <w:tabs>
                <w:tab w:val="left" w:pos="2055"/>
              </w:tabs>
              <w:rPr>
                <w:sz w:val="20"/>
                <w:szCs w:val="20"/>
              </w:rPr>
            </w:pPr>
            <w:r w:rsidRPr="00903480">
              <w:rPr>
                <w:sz w:val="20"/>
                <w:szCs w:val="20"/>
              </w:rPr>
              <w:t>Внешняя проверка  годового отчета об  исполнении бюджета отдела образования администрации  Кадыйского  муниципального  района за 2018 год.</w:t>
            </w:r>
          </w:p>
        </w:tc>
        <w:tc>
          <w:tcPr>
            <w:tcW w:w="537" w:type="pct"/>
            <w:tcBorders>
              <w:top w:val="single" w:sz="4" w:space="0" w:color="auto"/>
              <w:left w:val="single" w:sz="4" w:space="0" w:color="auto"/>
              <w:right w:val="single" w:sz="4" w:space="0" w:color="auto"/>
            </w:tcBorders>
          </w:tcPr>
          <w:p w:rsidR="00903480" w:rsidRPr="00903480" w:rsidRDefault="00903480" w:rsidP="00903480">
            <w:pPr>
              <w:jc w:val="center"/>
              <w:rPr>
                <w:sz w:val="20"/>
                <w:szCs w:val="20"/>
              </w:rPr>
            </w:pPr>
            <w:r w:rsidRPr="00903480">
              <w:rPr>
                <w:sz w:val="20"/>
                <w:szCs w:val="20"/>
              </w:rPr>
              <w:t>2018 год</w:t>
            </w:r>
          </w:p>
        </w:tc>
        <w:tc>
          <w:tcPr>
            <w:tcW w:w="636" w:type="pct"/>
            <w:tcBorders>
              <w:top w:val="single" w:sz="4" w:space="0" w:color="auto"/>
              <w:left w:val="single" w:sz="4" w:space="0" w:color="auto"/>
              <w:right w:val="single" w:sz="4" w:space="0" w:color="auto"/>
            </w:tcBorders>
            <w:vAlign w:val="center"/>
          </w:tcPr>
          <w:p w:rsidR="00903480" w:rsidRPr="00903480" w:rsidRDefault="00903480" w:rsidP="00903480">
            <w:pPr>
              <w:jc w:val="center"/>
              <w:rPr>
                <w:sz w:val="20"/>
                <w:szCs w:val="20"/>
              </w:rPr>
            </w:pPr>
            <w:r w:rsidRPr="00903480">
              <w:rPr>
                <w:sz w:val="20"/>
                <w:szCs w:val="20"/>
              </w:rPr>
              <w:t>04.03.2019г.</w:t>
            </w:r>
          </w:p>
          <w:p w:rsidR="00903480" w:rsidRPr="00903480" w:rsidRDefault="00903480" w:rsidP="00903480">
            <w:pPr>
              <w:jc w:val="center"/>
              <w:rPr>
                <w:sz w:val="20"/>
                <w:szCs w:val="20"/>
              </w:rPr>
            </w:pPr>
            <w:r w:rsidRPr="00903480">
              <w:rPr>
                <w:sz w:val="20"/>
                <w:szCs w:val="20"/>
              </w:rPr>
              <w:t>10.03.2019г.</w:t>
            </w:r>
          </w:p>
        </w:tc>
        <w:tc>
          <w:tcPr>
            <w:tcW w:w="1229" w:type="pct"/>
            <w:tcBorders>
              <w:top w:val="single" w:sz="4" w:space="0" w:color="auto"/>
              <w:left w:val="single" w:sz="4" w:space="0" w:color="auto"/>
              <w:right w:val="single" w:sz="4" w:space="0" w:color="auto"/>
            </w:tcBorders>
          </w:tcPr>
          <w:p w:rsidR="00903480" w:rsidRPr="00903480" w:rsidRDefault="00903480" w:rsidP="00903480">
            <w:pPr>
              <w:ind w:left="35"/>
              <w:rPr>
                <w:sz w:val="20"/>
                <w:szCs w:val="20"/>
                <w:u w:val="single"/>
              </w:rPr>
            </w:pPr>
            <w:r w:rsidRPr="00903480">
              <w:rPr>
                <w:sz w:val="20"/>
                <w:szCs w:val="20"/>
                <w:u w:val="single"/>
              </w:rPr>
              <w:t xml:space="preserve">Отчет </w:t>
            </w:r>
            <w:r w:rsidRPr="00903480">
              <w:rPr>
                <w:sz w:val="20"/>
                <w:szCs w:val="20"/>
              </w:rPr>
              <w:t>начальнику отдела образования</w:t>
            </w:r>
          </w:p>
        </w:tc>
      </w:tr>
      <w:tr w:rsidR="00903480" w:rsidRPr="00903480" w:rsidTr="00903480">
        <w:trPr>
          <w:trHeight w:val="433"/>
          <w:jc w:val="center"/>
        </w:trPr>
        <w:tc>
          <w:tcPr>
            <w:tcW w:w="528" w:type="pct"/>
            <w:tcBorders>
              <w:top w:val="single" w:sz="4" w:space="0" w:color="auto"/>
              <w:left w:val="single" w:sz="4" w:space="0" w:color="auto"/>
              <w:right w:val="single" w:sz="4" w:space="0" w:color="auto"/>
            </w:tcBorders>
          </w:tcPr>
          <w:p w:rsidR="00903480" w:rsidRPr="00903480" w:rsidRDefault="00903480" w:rsidP="000D2C8A">
            <w:pPr>
              <w:numPr>
                <w:ilvl w:val="0"/>
                <w:numId w:val="32"/>
              </w:numPr>
              <w:ind w:left="0" w:firstLine="0"/>
              <w:jc w:val="center"/>
              <w:rPr>
                <w:sz w:val="20"/>
                <w:szCs w:val="20"/>
              </w:rPr>
            </w:pPr>
          </w:p>
        </w:tc>
        <w:tc>
          <w:tcPr>
            <w:tcW w:w="2070" w:type="pct"/>
            <w:tcBorders>
              <w:top w:val="single" w:sz="4" w:space="0" w:color="auto"/>
              <w:left w:val="single" w:sz="4" w:space="0" w:color="auto"/>
              <w:right w:val="single" w:sz="4" w:space="0" w:color="auto"/>
            </w:tcBorders>
          </w:tcPr>
          <w:p w:rsidR="00903480" w:rsidRPr="00903480" w:rsidRDefault="00903480" w:rsidP="00903480">
            <w:pPr>
              <w:tabs>
                <w:tab w:val="left" w:pos="2055"/>
              </w:tabs>
              <w:rPr>
                <w:sz w:val="20"/>
                <w:szCs w:val="20"/>
              </w:rPr>
            </w:pPr>
            <w:r w:rsidRPr="00903480">
              <w:rPr>
                <w:sz w:val="20"/>
                <w:szCs w:val="20"/>
              </w:rPr>
              <w:t>Внешняя проверка  годового отчета об  исполнении бюджета отдела по делам  культуры, туризма, молодежи и спорта  администрации  Кадыйского  муниципального  района за 2018 г</w:t>
            </w:r>
          </w:p>
        </w:tc>
        <w:tc>
          <w:tcPr>
            <w:tcW w:w="537" w:type="pct"/>
            <w:tcBorders>
              <w:top w:val="single" w:sz="4" w:space="0" w:color="auto"/>
              <w:left w:val="single" w:sz="4" w:space="0" w:color="auto"/>
              <w:right w:val="single" w:sz="4" w:space="0" w:color="auto"/>
            </w:tcBorders>
          </w:tcPr>
          <w:p w:rsidR="00903480" w:rsidRPr="00903480" w:rsidRDefault="00903480" w:rsidP="00903480">
            <w:pPr>
              <w:jc w:val="center"/>
              <w:rPr>
                <w:sz w:val="20"/>
                <w:szCs w:val="20"/>
              </w:rPr>
            </w:pPr>
            <w:r w:rsidRPr="00903480">
              <w:rPr>
                <w:sz w:val="20"/>
                <w:szCs w:val="20"/>
              </w:rPr>
              <w:t>2018 год</w:t>
            </w:r>
          </w:p>
        </w:tc>
        <w:tc>
          <w:tcPr>
            <w:tcW w:w="636" w:type="pct"/>
            <w:tcBorders>
              <w:top w:val="single" w:sz="4" w:space="0" w:color="auto"/>
              <w:left w:val="single" w:sz="4" w:space="0" w:color="auto"/>
              <w:right w:val="single" w:sz="4" w:space="0" w:color="auto"/>
            </w:tcBorders>
            <w:vAlign w:val="center"/>
          </w:tcPr>
          <w:p w:rsidR="00903480" w:rsidRPr="00903480" w:rsidRDefault="00903480" w:rsidP="00903480">
            <w:pPr>
              <w:jc w:val="center"/>
              <w:rPr>
                <w:sz w:val="20"/>
                <w:szCs w:val="20"/>
              </w:rPr>
            </w:pPr>
            <w:r w:rsidRPr="00903480">
              <w:rPr>
                <w:sz w:val="20"/>
                <w:szCs w:val="20"/>
              </w:rPr>
              <w:t>11.03.2019-</w:t>
            </w:r>
          </w:p>
          <w:p w:rsidR="00903480" w:rsidRPr="00903480" w:rsidRDefault="00903480" w:rsidP="00903480">
            <w:pPr>
              <w:jc w:val="center"/>
              <w:rPr>
                <w:sz w:val="20"/>
                <w:szCs w:val="20"/>
              </w:rPr>
            </w:pPr>
            <w:r w:rsidRPr="00903480">
              <w:rPr>
                <w:sz w:val="20"/>
                <w:szCs w:val="20"/>
              </w:rPr>
              <w:t>17.03.2019г.</w:t>
            </w:r>
          </w:p>
        </w:tc>
        <w:tc>
          <w:tcPr>
            <w:tcW w:w="1229" w:type="pct"/>
            <w:tcBorders>
              <w:top w:val="single" w:sz="4" w:space="0" w:color="auto"/>
              <w:left w:val="single" w:sz="4" w:space="0" w:color="auto"/>
              <w:right w:val="single" w:sz="4" w:space="0" w:color="auto"/>
            </w:tcBorders>
          </w:tcPr>
          <w:p w:rsidR="00903480" w:rsidRPr="00903480" w:rsidRDefault="00903480" w:rsidP="00903480">
            <w:pPr>
              <w:ind w:left="35"/>
              <w:rPr>
                <w:sz w:val="20"/>
                <w:szCs w:val="20"/>
              </w:rPr>
            </w:pPr>
            <w:r w:rsidRPr="00903480">
              <w:rPr>
                <w:sz w:val="20"/>
                <w:szCs w:val="20"/>
                <w:u w:val="single"/>
              </w:rPr>
              <w:t xml:space="preserve">Отчет </w:t>
            </w:r>
            <w:r w:rsidRPr="00903480">
              <w:rPr>
                <w:sz w:val="20"/>
                <w:szCs w:val="20"/>
              </w:rPr>
              <w:t>начальнику отдела по делам культуры, туризма, молодежи и спорта</w:t>
            </w:r>
          </w:p>
        </w:tc>
      </w:tr>
      <w:tr w:rsidR="00903480" w:rsidRPr="00903480" w:rsidTr="00903480">
        <w:trPr>
          <w:trHeight w:val="433"/>
          <w:jc w:val="center"/>
        </w:trPr>
        <w:tc>
          <w:tcPr>
            <w:tcW w:w="528" w:type="pct"/>
            <w:tcBorders>
              <w:top w:val="single" w:sz="4" w:space="0" w:color="auto"/>
              <w:left w:val="single" w:sz="4" w:space="0" w:color="auto"/>
              <w:right w:val="single" w:sz="4" w:space="0" w:color="auto"/>
            </w:tcBorders>
          </w:tcPr>
          <w:p w:rsidR="00903480" w:rsidRPr="00903480" w:rsidRDefault="00903480" w:rsidP="000D2C8A">
            <w:pPr>
              <w:numPr>
                <w:ilvl w:val="0"/>
                <w:numId w:val="32"/>
              </w:numPr>
              <w:ind w:left="0" w:firstLine="0"/>
              <w:jc w:val="center"/>
              <w:rPr>
                <w:sz w:val="20"/>
                <w:szCs w:val="20"/>
              </w:rPr>
            </w:pPr>
          </w:p>
        </w:tc>
        <w:tc>
          <w:tcPr>
            <w:tcW w:w="2070" w:type="pct"/>
            <w:tcBorders>
              <w:top w:val="single" w:sz="4" w:space="0" w:color="auto"/>
              <w:left w:val="single" w:sz="4" w:space="0" w:color="auto"/>
              <w:right w:val="single" w:sz="4" w:space="0" w:color="auto"/>
            </w:tcBorders>
          </w:tcPr>
          <w:p w:rsidR="00903480" w:rsidRPr="00903480" w:rsidRDefault="00903480" w:rsidP="00903480">
            <w:pPr>
              <w:tabs>
                <w:tab w:val="left" w:pos="2055"/>
              </w:tabs>
              <w:rPr>
                <w:sz w:val="20"/>
                <w:szCs w:val="20"/>
              </w:rPr>
            </w:pPr>
            <w:r w:rsidRPr="00903480">
              <w:rPr>
                <w:sz w:val="20"/>
                <w:szCs w:val="20"/>
              </w:rPr>
              <w:t>Внешняя проверка  годового отчета об  исполнении бюджета  Кадыйского  муниципального  района за 2018 год.</w:t>
            </w:r>
          </w:p>
        </w:tc>
        <w:tc>
          <w:tcPr>
            <w:tcW w:w="537" w:type="pct"/>
            <w:tcBorders>
              <w:top w:val="single" w:sz="4" w:space="0" w:color="auto"/>
              <w:left w:val="single" w:sz="4" w:space="0" w:color="auto"/>
              <w:right w:val="single" w:sz="4" w:space="0" w:color="auto"/>
            </w:tcBorders>
          </w:tcPr>
          <w:p w:rsidR="00903480" w:rsidRPr="00903480" w:rsidRDefault="00903480" w:rsidP="00903480">
            <w:pPr>
              <w:jc w:val="center"/>
              <w:rPr>
                <w:sz w:val="20"/>
                <w:szCs w:val="20"/>
              </w:rPr>
            </w:pPr>
            <w:r w:rsidRPr="00903480">
              <w:rPr>
                <w:sz w:val="20"/>
                <w:szCs w:val="20"/>
              </w:rPr>
              <w:t>20</w:t>
            </w:r>
            <w:r w:rsidRPr="00903480">
              <w:rPr>
                <w:sz w:val="20"/>
                <w:szCs w:val="20"/>
                <w:lang w:val="en-US"/>
              </w:rPr>
              <w:t>1</w:t>
            </w:r>
            <w:r w:rsidRPr="00903480">
              <w:rPr>
                <w:sz w:val="20"/>
                <w:szCs w:val="20"/>
              </w:rPr>
              <w:t>8 год</w:t>
            </w:r>
          </w:p>
        </w:tc>
        <w:tc>
          <w:tcPr>
            <w:tcW w:w="636" w:type="pct"/>
            <w:tcBorders>
              <w:top w:val="single" w:sz="4" w:space="0" w:color="auto"/>
              <w:left w:val="single" w:sz="4" w:space="0" w:color="auto"/>
              <w:right w:val="single" w:sz="4" w:space="0" w:color="auto"/>
            </w:tcBorders>
            <w:vAlign w:val="center"/>
          </w:tcPr>
          <w:p w:rsidR="00903480" w:rsidRPr="00903480" w:rsidRDefault="00903480" w:rsidP="00903480">
            <w:pPr>
              <w:jc w:val="center"/>
              <w:rPr>
                <w:sz w:val="20"/>
                <w:szCs w:val="20"/>
              </w:rPr>
            </w:pPr>
            <w:r w:rsidRPr="00903480">
              <w:rPr>
                <w:sz w:val="20"/>
                <w:szCs w:val="20"/>
              </w:rPr>
              <w:t>18.03.2019-</w:t>
            </w:r>
          </w:p>
          <w:p w:rsidR="00903480" w:rsidRPr="00903480" w:rsidRDefault="00903480" w:rsidP="00903480">
            <w:pPr>
              <w:jc w:val="center"/>
              <w:rPr>
                <w:sz w:val="20"/>
                <w:szCs w:val="20"/>
              </w:rPr>
            </w:pPr>
            <w:r w:rsidRPr="00903480">
              <w:rPr>
                <w:sz w:val="20"/>
                <w:szCs w:val="20"/>
              </w:rPr>
              <w:t>24.03.2019г.</w:t>
            </w:r>
          </w:p>
        </w:tc>
        <w:tc>
          <w:tcPr>
            <w:tcW w:w="1229" w:type="pct"/>
            <w:tcBorders>
              <w:top w:val="single" w:sz="4" w:space="0" w:color="auto"/>
              <w:left w:val="single" w:sz="4" w:space="0" w:color="auto"/>
              <w:right w:val="single" w:sz="4" w:space="0" w:color="auto"/>
            </w:tcBorders>
          </w:tcPr>
          <w:p w:rsidR="00903480" w:rsidRPr="00903480" w:rsidRDefault="00903480" w:rsidP="00903480">
            <w:pPr>
              <w:ind w:left="35"/>
              <w:rPr>
                <w:sz w:val="20"/>
                <w:szCs w:val="20"/>
              </w:rPr>
            </w:pPr>
            <w:r w:rsidRPr="00903480">
              <w:rPr>
                <w:sz w:val="20"/>
                <w:szCs w:val="20"/>
                <w:u w:val="single"/>
              </w:rPr>
              <w:t xml:space="preserve">Отчет в </w:t>
            </w:r>
            <w:r w:rsidRPr="00903480">
              <w:rPr>
                <w:sz w:val="20"/>
                <w:szCs w:val="20"/>
              </w:rPr>
              <w:t>Собрание депутатов,</w:t>
            </w:r>
          </w:p>
          <w:p w:rsidR="00903480" w:rsidRPr="00903480" w:rsidRDefault="00903480" w:rsidP="00903480">
            <w:pPr>
              <w:ind w:left="35"/>
              <w:rPr>
                <w:sz w:val="20"/>
                <w:szCs w:val="20"/>
              </w:rPr>
            </w:pPr>
            <w:r w:rsidRPr="00903480">
              <w:rPr>
                <w:sz w:val="20"/>
                <w:szCs w:val="20"/>
                <w:u w:val="single"/>
              </w:rPr>
              <w:t>Отчет</w:t>
            </w:r>
            <w:r w:rsidRPr="00903480">
              <w:rPr>
                <w:sz w:val="20"/>
                <w:szCs w:val="20"/>
              </w:rPr>
              <w:t xml:space="preserve">  Главе  муниципального района</w:t>
            </w:r>
          </w:p>
        </w:tc>
      </w:tr>
      <w:tr w:rsidR="00903480" w:rsidRPr="00903480" w:rsidTr="00903480">
        <w:trPr>
          <w:trHeight w:val="433"/>
          <w:jc w:val="center"/>
        </w:trPr>
        <w:tc>
          <w:tcPr>
            <w:tcW w:w="528" w:type="pct"/>
            <w:tcBorders>
              <w:top w:val="single" w:sz="4" w:space="0" w:color="auto"/>
              <w:left w:val="single" w:sz="4" w:space="0" w:color="auto"/>
              <w:right w:val="single" w:sz="4" w:space="0" w:color="auto"/>
            </w:tcBorders>
          </w:tcPr>
          <w:p w:rsidR="00903480" w:rsidRPr="00903480" w:rsidRDefault="00903480" w:rsidP="000D2C8A">
            <w:pPr>
              <w:numPr>
                <w:ilvl w:val="0"/>
                <w:numId w:val="32"/>
              </w:numPr>
              <w:ind w:left="0" w:firstLine="0"/>
              <w:jc w:val="center"/>
              <w:rPr>
                <w:sz w:val="20"/>
                <w:szCs w:val="20"/>
              </w:rPr>
            </w:pPr>
          </w:p>
        </w:tc>
        <w:tc>
          <w:tcPr>
            <w:tcW w:w="2070" w:type="pct"/>
            <w:tcBorders>
              <w:top w:val="single" w:sz="4" w:space="0" w:color="auto"/>
              <w:left w:val="single" w:sz="4" w:space="0" w:color="auto"/>
              <w:right w:val="single" w:sz="4" w:space="0" w:color="auto"/>
            </w:tcBorders>
          </w:tcPr>
          <w:p w:rsidR="00903480" w:rsidRPr="00903480" w:rsidRDefault="00903480" w:rsidP="00903480">
            <w:pPr>
              <w:tabs>
                <w:tab w:val="left" w:pos="2055"/>
              </w:tabs>
              <w:rPr>
                <w:sz w:val="20"/>
                <w:szCs w:val="20"/>
              </w:rPr>
            </w:pPr>
            <w:r w:rsidRPr="00903480">
              <w:rPr>
                <w:sz w:val="20"/>
                <w:szCs w:val="20"/>
              </w:rPr>
              <w:t>Внешняя проверка годового отчета об исполнения бюджета сельских поселений за 2018 г.:</w:t>
            </w:r>
          </w:p>
          <w:p w:rsidR="00903480" w:rsidRPr="00903480" w:rsidRDefault="00903480" w:rsidP="00903480">
            <w:pPr>
              <w:tabs>
                <w:tab w:val="left" w:pos="2055"/>
              </w:tabs>
              <w:rPr>
                <w:sz w:val="20"/>
                <w:szCs w:val="20"/>
              </w:rPr>
            </w:pPr>
            <w:r w:rsidRPr="00903480">
              <w:rPr>
                <w:sz w:val="20"/>
                <w:szCs w:val="20"/>
              </w:rPr>
              <w:t>- Паньковского сельского поселения Кадыйского муниципального района</w:t>
            </w:r>
          </w:p>
          <w:p w:rsidR="00903480" w:rsidRPr="00903480" w:rsidRDefault="00903480" w:rsidP="00903480">
            <w:pPr>
              <w:tabs>
                <w:tab w:val="left" w:pos="2055"/>
              </w:tabs>
              <w:rPr>
                <w:sz w:val="20"/>
                <w:szCs w:val="20"/>
              </w:rPr>
            </w:pPr>
            <w:r w:rsidRPr="00903480">
              <w:rPr>
                <w:sz w:val="20"/>
                <w:szCs w:val="20"/>
              </w:rPr>
              <w:t>- Завражного сельского поселения Кадыйского муниципального района</w:t>
            </w:r>
          </w:p>
          <w:p w:rsidR="00903480" w:rsidRPr="00903480" w:rsidRDefault="00903480" w:rsidP="00903480">
            <w:pPr>
              <w:tabs>
                <w:tab w:val="left" w:pos="2055"/>
              </w:tabs>
              <w:rPr>
                <w:sz w:val="20"/>
                <w:szCs w:val="20"/>
              </w:rPr>
            </w:pPr>
            <w:r w:rsidRPr="00903480">
              <w:rPr>
                <w:sz w:val="20"/>
                <w:szCs w:val="20"/>
              </w:rPr>
              <w:t>- Чернышевского сельского поселения Кадыйского муниципального района</w:t>
            </w:r>
          </w:p>
          <w:p w:rsidR="00903480" w:rsidRPr="00903480" w:rsidRDefault="00903480" w:rsidP="00903480">
            <w:pPr>
              <w:tabs>
                <w:tab w:val="left" w:pos="2055"/>
              </w:tabs>
              <w:rPr>
                <w:sz w:val="20"/>
                <w:szCs w:val="20"/>
              </w:rPr>
            </w:pPr>
            <w:r w:rsidRPr="00903480">
              <w:rPr>
                <w:sz w:val="20"/>
                <w:szCs w:val="20"/>
              </w:rPr>
              <w:t>- Екатеринкинского сельского поселения Кадыйского муниципального района</w:t>
            </w:r>
          </w:p>
          <w:p w:rsidR="00903480" w:rsidRPr="00903480" w:rsidRDefault="00903480" w:rsidP="00903480">
            <w:pPr>
              <w:tabs>
                <w:tab w:val="left" w:pos="2055"/>
              </w:tabs>
              <w:rPr>
                <w:sz w:val="20"/>
                <w:szCs w:val="20"/>
              </w:rPr>
            </w:pPr>
            <w:r w:rsidRPr="00903480">
              <w:rPr>
                <w:sz w:val="20"/>
                <w:szCs w:val="20"/>
              </w:rPr>
              <w:t>- Селищенского сельского поселения Кадыйского муниципального района</w:t>
            </w:r>
          </w:p>
          <w:p w:rsidR="00903480" w:rsidRPr="00903480" w:rsidRDefault="00903480" w:rsidP="00903480">
            <w:pPr>
              <w:tabs>
                <w:tab w:val="left" w:pos="2055"/>
              </w:tabs>
              <w:rPr>
                <w:sz w:val="20"/>
                <w:szCs w:val="20"/>
              </w:rPr>
            </w:pPr>
            <w:r w:rsidRPr="00903480">
              <w:rPr>
                <w:sz w:val="20"/>
                <w:szCs w:val="20"/>
              </w:rPr>
              <w:t>- Вешкинского сельского поселения Кадыйского муниципального района</w:t>
            </w:r>
          </w:p>
          <w:p w:rsidR="00903480" w:rsidRPr="00903480" w:rsidRDefault="00903480" w:rsidP="00903480">
            <w:pPr>
              <w:tabs>
                <w:tab w:val="left" w:pos="2055"/>
              </w:tabs>
              <w:rPr>
                <w:sz w:val="20"/>
                <w:szCs w:val="20"/>
              </w:rPr>
            </w:pPr>
            <w:r w:rsidRPr="00903480">
              <w:rPr>
                <w:sz w:val="20"/>
                <w:szCs w:val="20"/>
              </w:rPr>
              <w:t>- Столпинского сельского поселения Кадыйского муниципального района</w:t>
            </w:r>
          </w:p>
          <w:p w:rsidR="00903480" w:rsidRPr="00903480" w:rsidRDefault="00903480" w:rsidP="00903480">
            <w:pPr>
              <w:tabs>
                <w:tab w:val="left" w:pos="2055"/>
              </w:tabs>
              <w:rPr>
                <w:sz w:val="20"/>
                <w:szCs w:val="20"/>
              </w:rPr>
            </w:pPr>
            <w:r w:rsidRPr="00903480">
              <w:rPr>
                <w:sz w:val="20"/>
                <w:szCs w:val="20"/>
              </w:rPr>
              <w:t xml:space="preserve">- Городского поселения </w:t>
            </w:r>
            <w:proofErr w:type="spellStart"/>
            <w:r w:rsidRPr="00903480">
              <w:rPr>
                <w:sz w:val="20"/>
                <w:szCs w:val="20"/>
              </w:rPr>
              <w:t>п.Кадый</w:t>
            </w:r>
            <w:proofErr w:type="spellEnd"/>
            <w:r w:rsidRPr="00903480">
              <w:rPr>
                <w:sz w:val="20"/>
                <w:szCs w:val="20"/>
              </w:rPr>
              <w:t xml:space="preserve"> </w:t>
            </w:r>
          </w:p>
        </w:tc>
        <w:tc>
          <w:tcPr>
            <w:tcW w:w="537" w:type="pct"/>
            <w:tcBorders>
              <w:top w:val="single" w:sz="4" w:space="0" w:color="auto"/>
              <w:left w:val="single" w:sz="4" w:space="0" w:color="auto"/>
              <w:right w:val="single" w:sz="4" w:space="0" w:color="auto"/>
            </w:tcBorders>
          </w:tcPr>
          <w:p w:rsidR="00903480" w:rsidRPr="00903480" w:rsidRDefault="00903480" w:rsidP="00903480">
            <w:pPr>
              <w:jc w:val="center"/>
              <w:rPr>
                <w:sz w:val="20"/>
                <w:szCs w:val="20"/>
              </w:rPr>
            </w:pPr>
          </w:p>
          <w:p w:rsidR="00903480" w:rsidRPr="00903480" w:rsidRDefault="00903480" w:rsidP="00903480">
            <w:pPr>
              <w:jc w:val="center"/>
              <w:rPr>
                <w:sz w:val="20"/>
                <w:szCs w:val="20"/>
              </w:rPr>
            </w:pPr>
          </w:p>
          <w:p w:rsidR="00903480" w:rsidRPr="00903480" w:rsidRDefault="00903480" w:rsidP="00903480">
            <w:pPr>
              <w:jc w:val="center"/>
              <w:rPr>
                <w:sz w:val="20"/>
                <w:szCs w:val="20"/>
              </w:rPr>
            </w:pPr>
            <w:r w:rsidRPr="00903480">
              <w:rPr>
                <w:sz w:val="20"/>
                <w:szCs w:val="20"/>
              </w:rPr>
              <w:t>2018 год</w:t>
            </w:r>
          </w:p>
        </w:tc>
        <w:tc>
          <w:tcPr>
            <w:tcW w:w="636" w:type="pct"/>
            <w:tcBorders>
              <w:top w:val="single" w:sz="4" w:space="0" w:color="auto"/>
              <w:left w:val="single" w:sz="4" w:space="0" w:color="auto"/>
              <w:right w:val="single" w:sz="4" w:space="0" w:color="auto"/>
            </w:tcBorders>
          </w:tcPr>
          <w:p w:rsidR="00903480" w:rsidRPr="00903480" w:rsidRDefault="00903480" w:rsidP="00903480">
            <w:pPr>
              <w:jc w:val="center"/>
              <w:rPr>
                <w:sz w:val="20"/>
                <w:szCs w:val="20"/>
              </w:rPr>
            </w:pPr>
          </w:p>
          <w:p w:rsidR="00903480" w:rsidRPr="00903480" w:rsidRDefault="00903480" w:rsidP="00903480">
            <w:pPr>
              <w:jc w:val="center"/>
              <w:rPr>
                <w:sz w:val="20"/>
                <w:szCs w:val="20"/>
              </w:rPr>
            </w:pPr>
          </w:p>
          <w:p w:rsidR="00903480" w:rsidRPr="00903480" w:rsidRDefault="00903480" w:rsidP="00903480">
            <w:pPr>
              <w:jc w:val="center"/>
              <w:rPr>
                <w:sz w:val="20"/>
                <w:szCs w:val="20"/>
              </w:rPr>
            </w:pPr>
            <w:r w:rsidRPr="00903480">
              <w:rPr>
                <w:sz w:val="20"/>
                <w:szCs w:val="20"/>
              </w:rPr>
              <w:t>Апрель 2019г.</w:t>
            </w:r>
          </w:p>
        </w:tc>
        <w:tc>
          <w:tcPr>
            <w:tcW w:w="1229" w:type="pct"/>
            <w:tcBorders>
              <w:top w:val="single" w:sz="4" w:space="0" w:color="auto"/>
              <w:left w:val="single" w:sz="4" w:space="0" w:color="auto"/>
              <w:right w:val="single" w:sz="4" w:space="0" w:color="auto"/>
            </w:tcBorders>
          </w:tcPr>
          <w:p w:rsidR="00903480" w:rsidRPr="00903480" w:rsidRDefault="00903480" w:rsidP="00903480">
            <w:pPr>
              <w:ind w:left="35"/>
              <w:rPr>
                <w:sz w:val="20"/>
                <w:szCs w:val="20"/>
                <w:u w:val="single"/>
              </w:rPr>
            </w:pPr>
          </w:p>
          <w:p w:rsidR="00903480" w:rsidRPr="00903480" w:rsidRDefault="00903480" w:rsidP="00903480">
            <w:pPr>
              <w:ind w:left="35"/>
              <w:rPr>
                <w:sz w:val="20"/>
                <w:szCs w:val="20"/>
              </w:rPr>
            </w:pPr>
            <w:r w:rsidRPr="00903480">
              <w:rPr>
                <w:sz w:val="20"/>
                <w:szCs w:val="20"/>
                <w:u w:val="single"/>
              </w:rPr>
              <w:t xml:space="preserve">Отчет в </w:t>
            </w:r>
            <w:r w:rsidRPr="00903480">
              <w:rPr>
                <w:sz w:val="20"/>
                <w:szCs w:val="20"/>
              </w:rPr>
              <w:t xml:space="preserve">Совет депутатов, </w:t>
            </w:r>
          </w:p>
          <w:p w:rsidR="00903480" w:rsidRPr="00903480" w:rsidRDefault="00903480" w:rsidP="00903480">
            <w:pPr>
              <w:ind w:left="35"/>
              <w:rPr>
                <w:sz w:val="20"/>
                <w:szCs w:val="20"/>
              </w:rPr>
            </w:pPr>
            <w:r w:rsidRPr="00903480">
              <w:rPr>
                <w:sz w:val="20"/>
                <w:szCs w:val="20"/>
              </w:rPr>
              <w:t>Главам  поселений</w:t>
            </w:r>
          </w:p>
        </w:tc>
      </w:tr>
      <w:tr w:rsidR="00903480" w:rsidRPr="00903480" w:rsidTr="00903480">
        <w:trPr>
          <w:trHeight w:val="433"/>
          <w:jc w:val="center"/>
        </w:trPr>
        <w:tc>
          <w:tcPr>
            <w:tcW w:w="528" w:type="pct"/>
            <w:tcBorders>
              <w:top w:val="single" w:sz="4" w:space="0" w:color="auto"/>
              <w:left w:val="single" w:sz="4" w:space="0" w:color="auto"/>
              <w:right w:val="single" w:sz="4" w:space="0" w:color="auto"/>
            </w:tcBorders>
          </w:tcPr>
          <w:p w:rsidR="00903480" w:rsidRPr="00903480" w:rsidRDefault="00903480" w:rsidP="000D2C8A">
            <w:pPr>
              <w:numPr>
                <w:ilvl w:val="0"/>
                <w:numId w:val="32"/>
              </w:numPr>
              <w:ind w:left="0" w:firstLine="0"/>
              <w:jc w:val="center"/>
              <w:rPr>
                <w:sz w:val="20"/>
                <w:szCs w:val="20"/>
              </w:rPr>
            </w:pPr>
          </w:p>
        </w:tc>
        <w:tc>
          <w:tcPr>
            <w:tcW w:w="2070" w:type="pct"/>
            <w:tcBorders>
              <w:top w:val="single" w:sz="4" w:space="0" w:color="auto"/>
              <w:left w:val="single" w:sz="4" w:space="0" w:color="auto"/>
              <w:right w:val="single" w:sz="4" w:space="0" w:color="auto"/>
            </w:tcBorders>
          </w:tcPr>
          <w:p w:rsidR="00903480" w:rsidRPr="00903480" w:rsidRDefault="00903480" w:rsidP="00903480">
            <w:pPr>
              <w:tabs>
                <w:tab w:val="left" w:pos="2055"/>
              </w:tabs>
              <w:rPr>
                <w:sz w:val="20"/>
                <w:szCs w:val="20"/>
              </w:rPr>
            </w:pPr>
            <w:r w:rsidRPr="00903480">
              <w:rPr>
                <w:sz w:val="20"/>
                <w:szCs w:val="20"/>
              </w:rPr>
              <w:t>Внешняя проверка использования средств дорожного фонда Столпинского сельского поселения Кадыйского муниципального района Костромской области   за 2018 год</w:t>
            </w:r>
          </w:p>
        </w:tc>
        <w:tc>
          <w:tcPr>
            <w:tcW w:w="537" w:type="pct"/>
            <w:tcBorders>
              <w:top w:val="single" w:sz="4" w:space="0" w:color="auto"/>
              <w:left w:val="single" w:sz="4" w:space="0" w:color="auto"/>
              <w:right w:val="single" w:sz="4" w:space="0" w:color="auto"/>
            </w:tcBorders>
          </w:tcPr>
          <w:p w:rsidR="00903480" w:rsidRPr="00903480" w:rsidRDefault="00903480" w:rsidP="00903480">
            <w:pPr>
              <w:jc w:val="center"/>
              <w:rPr>
                <w:sz w:val="20"/>
                <w:szCs w:val="20"/>
              </w:rPr>
            </w:pPr>
          </w:p>
          <w:p w:rsidR="00903480" w:rsidRPr="00903480" w:rsidRDefault="00903480" w:rsidP="00903480">
            <w:pPr>
              <w:jc w:val="center"/>
              <w:rPr>
                <w:sz w:val="20"/>
                <w:szCs w:val="20"/>
              </w:rPr>
            </w:pPr>
            <w:r w:rsidRPr="00903480">
              <w:rPr>
                <w:sz w:val="20"/>
                <w:szCs w:val="20"/>
              </w:rPr>
              <w:t>2018 год</w:t>
            </w:r>
          </w:p>
        </w:tc>
        <w:tc>
          <w:tcPr>
            <w:tcW w:w="636" w:type="pct"/>
            <w:tcBorders>
              <w:top w:val="single" w:sz="4" w:space="0" w:color="auto"/>
              <w:left w:val="single" w:sz="4" w:space="0" w:color="auto"/>
              <w:right w:val="single" w:sz="4" w:space="0" w:color="auto"/>
            </w:tcBorders>
            <w:vAlign w:val="center"/>
          </w:tcPr>
          <w:p w:rsidR="00903480" w:rsidRPr="00903480" w:rsidRDefault="00903480" w:rsidP="00903480">
            <w:pPr>
              <w:jc w:val="center"/>
              <w:rPr>
                <w:sz w:val="20"/>
                <w:szCs w:val="20"/>
              </w:rPr>
            </w:pPr>
            <w:r w:rsidRPr="00903480">
              <w:rPr>
                <w:sz w:val="20"/>
                <w:szCs w:val="20"/>
              </w:rPr>
              <w:t>28.10.2019г.-28.11.2019г.</w:t>
            </w:r>
          </w:p>
        </w:tc>
        <w:tc>
          <w:tcPr>
            <w:tcW w:w="1229" w:type="pct"/>
            <w:tcBorders>
              <w:top w:val="single" w:sz="4" w:space="0" w:color="auto"/>
              <w:left w:val="single" w:sz="4" w:space="0" w:color="auto"/>
              <w:right w:val="single" w:sz="4" w:space="0" w:color="auto"/>
            </w:tcBorders>
          </w:tcPr>
          <w:p w:rsidR="00903480" w:rsidRPr="00903480" w:rsidRDefault="00903480" w:rsidP="00903480">
            <w:pPr>
              <w:ind w:left="35"/>
              <w:rPr>
                <w:sz w:val="20"/>
                <w:szCs w:val="20"/>
              </w:rPr>
            </w:pPr>
            <w:r w:rsidRPr="00903480">
              <w:rPr>
                <w:sz w:val="20"/>
                <w:szCs w:val="20"/>
                <w:u w:val="single"/>
              </w:rPr>
              <w:t xml:space="preserve">Отчет </w:t>
            </w:r>
            <w:r w:rsidRPr="00903480">
              <w:rPr>
                <w:sz w:val="20"/>
                <w:szCs w:val="20"/>
              </w:rPr>
              <w:t>Собрание депутатов</w:t>
            </w:r>
          </w:p>
          <w:p w:rsidR="00903480" w:rsidRPr="00903480" w:rsidRDefault="00903480" w:rsidP="00903480">
            <w:pPr>
              <w:ind w:left="35"/>
              <w:rPr>
                <w:sz w:val="20"/>
                <w:szCs w:val="20"/>
                <w:u w:val="single"/>
              </w:rPr>
            </w:pPr>
            <w:r w:rsidRPr="00903480">
              <w:rPr>
                <w:sz w:val="20"/>
                <w:szCs w:val="20"/>
                <w:u w:val="single"/>
              </w:rPr>
              <w:t xml:space="preserve">Акт проверки, Представление </w:t>
            </w:r>
            <w:r w:rsidRPr="00903480">
              <w:rPr>
                <w:sz w:val="20"/>
                <w:szCs w:val="20"/>
              </w:rPr>
              <w:t>Главе  Столпинского сельского поселения</w:t>
            </w:r>
          </w:p>
        </w:tc>
      </w:tr>
      <w:tr w:rsidR="00903480" w:rsidRPr="00903480" w:rsidTr="00903480">
        <w:trPr>
          <w:trHeight w:val="433"/>
          <w:jc w:val="center"/>
        </w:trPr>
        <w:tc>
          <w:tcPr>
            <w:tcW w:w="528" w:type="pct"/>
            <w:tcBorders>
              <w:top w:val="single" w:sz="4" w:space="0" w:color="auto"/>
              <w:left w:val="single" w:sz="4" w:space="0" w:color="auto"/>
              <w:right w:val="single" w:sz="4" w:space="0" w:color="auto"/>
            </w:tcBorders>
          </w:tcPr>
          <w:p w:rsidR="00903480" w:rsidRPr="00903480" w:rsidRDefault="00903480" w:rsidP="000D2C8A">
            <w:pPr>
              <w:numPr>
                <w:ilvl w:val="0"/>
                <w:numId w:val="32"/>
              </w:numPr>
              <w:ind w:left="0" w:firstLine="0"/>
              <w:jc w:val="center"/>
              <w:rPr>
                <w:sz w:val="20"/>
                <w:szCs w:val="20"/>
              </w:rPr>
            </w:pPr>
          </w:p>
        </w:tc>
        <w:tc>
          <w:tcPr>
            <w:tcW w:w="2070" w:type="pct"/>
            <w:tcBorders>
              <w:top w:val="single" w:sz="4" w:space="0" w:color="auto"/>
              <w:left w:val="single" w:sz="4" w:space="0" w:color="auto"/>
              <w:right w:val="single" w:sz="4" w:space="0" w:color="auto"/>
            </w:tcBorders>
          </w:tcPr>
          <w:p w:rsidR="00903480" w:rsidRPr="00903480" w:rsidRDefault="00903480" w:rsidP="00903480">
            <w:pPr>
              <w:tabs>
                <w:tab w:val="left" w:pos="2055"/>
              </w:tabs>
              <w:rPr>
                <w:sz w:val="20"/>
                <w:szCs w:val="20"/>
              </w:rPr>
            </w:pPr>
            <w:r w:rsidRPr="00903480">
              <w:rPr>
                <w:sz w:val="20"/>
                <w:szCs w:val="20"/>
              </w:rPr>
              <w:t>Проверка законности, результативности использования средств бюджета Селищенского сельского поселения Кадыйского муниципального района Костромской области   за 2018 год</w:t>
            </w:r>
          </w:p>
        </w:tc>
        <w:tc>
          <w:tcPr>
            <w:tcW w:w="537" w:type="pct"/>
            <w:tcBorders>
              <w:top w:val="single" w:sz="4" w:space="0" w:color="auto"/>
              <w:left w:val="single" w:sz="4" w:space="0" w:color="auto"/>
              <w:right w:val="single" w:sz="4" w:space="0" w:color="auto"/>
            </w:tcBorders>
          </w:tcPr>
          <w:p w:rsidR="00903480" w:rsidRPr="00903480" w:rsidRDefault="00903480" w:rsidP="00903480">
            <w:pPr>
              <w:jc w:val="center"/>
              <w:rPr>
                <w:sz w:val="20"/>
                <w:szCs w:val="20"/>
              </w:rPr>
            </w:pPr>
            <w:r w:rsidRPr="00903480">
              <w:rPr>
                <w:sz w:val="20"/>
                <w:szCs w:val="20"/>
              </w:rPr>
              <w:t>2018 год</w:t>
            </w:r>
          </w:p>
        </w:tc>
        <w:tc>
          <w:tcPr>
            <w:tcW w:w="636" w:type="pct"/>
            <w:tcBorders>
              <w:top w:val="single" w:sz="4" w:space="0" w:color="auto"/>
              <w:left w:val="single" w:sz="4" w:space="0" w:color="auto"/>
              <w:right w:val="single" w:sz="4" w:space="0" w:color="auto"/>
            </w:tcBorders>
            <w:vAlign w:val="center"/>
          </w:tcPr>
          <w:p w:rsidR="00903480" w:rsidRPr="00903480" w:rsidRDefault="00903480" w:rsidP="00903480">
            <w:pPr>
              <w:jc w:val="center"/>
              <w:rPr>
                <w:sz w:val="20"/>
                <w:szCs w:val="20"/>
              </w:rPr>
            </w:pPr>
            <w:r w:rsidRPr="00903480">
              <w:rPr>
                <w:sz w:val="20"/>
                <w:szCs w:val="20"/>
              </w:rPr>
              <w:t>20.12.2019г.-31.12.2019г.</w:t>
            </w:r>
          </w:p>
        </w:tc>
        <w:tc>
          <w:tcPr>
            <w:tcW w:w="1229" w:type="pct"/>
            <w:tcBorders>
              <w:top w:val="single" w:sz="4" w:space="0" w:color="auto"/>
              <w:left w:val="single" w:sz="4" w:space="0" w:color="auto"/>
              <w:right w:val="single" w:sz="4" w:space="0" w:color="auto"/>
            </w:tcBorders>
          </w:tcPr>
          <w:p w:rsidR="00903480" w:rsidRPr="00903480" w:rsidRDefault="00903480" w:rsidP="00903480">
            <w:pPr>
              <w:ind w:left="35"/>
              <w:rPr>
                <w:sz w:val="20"/>
                <w:szCs w:val="20"/>
              </w:rPr>
            </w:pPr>
            <w:r w:rsidRPr="00903480">
              <w:rPr>
                <w:sz w:val="20"/>
                <w:szCs w:val="20"/>
                <w:u w:val="single"/>
              </w:rPr>
              <w:t xml:space="preserve">Отчет </w:t>
            </w:r>
            <w:r w:rsidRPr="00903480">
              <w:rPr>
                <w:sz w:val="20"/>
                <w:szCs w:val="20"/>
              </w:rPr>
              <w:t>Собрание депутатов</w:t>
            </w:r>
          </w:p>
          <w:p w:rsidR="00903480" w:rsidRPr="00903480" w:rsidRDefault="00903480" w:rsidP="00903480">
            <w:pPr>
              <w:ind w:left="35"/>
              <w:rPr>
                <w:sz w:val="20"/>
                <w:szCs w:val="20"/>
                <w:u w:val="single"/>
              </w:rPr>
            </w:pPr>
            <w:r w:rsidRPr="00903480">
              <w:rPr>
                <w:sz w:val="20"/>
                <w:szCs w:val="20"/>
                <w:u w:val="single"/>
              </w:rPr>
              <w:t xml:space="preserve">Акт проверки, Представление </w:t>
            </w:r>
            <w:r w:rsidRPr="00903480">
              <w:rPr>
                <w:sz w:val="20"/>
                <w:szCs w:val="20"/>
              </w:rPr>
              <w:t>Главе  Селищенского сельского поселения</w:t>
            </w:r>
          </w:p>
        </w:tc>
      </w:tr>
      <w:tr w:rsidR="00903480" w:rsidRPr="00903480" w:rsidTr="00903480">
        <w:trPr>
          <w:trHeight w:val="331"/>
          <w:jc w:val="center"/>
        </w:trPr>
        <w:tc>
          <w:tcPr>
            <w:tcW w:w="5000" w:type="pct"/>
            <w:gridSpan w:val="5"/>
            <w:tcBorders>
              <w:top w:val="single" w:sz="4" w:space="0" w:color="auto"/>
              <w:left w:val="single" w:sz="4" w:space="0" w:color="auto"/>
              <w:right w:val="single" w:sz="4" w:space="0" w:color="auto"/>
            </w:tcBorders>
            <w:vAlign w:val="center"/>
          </w:tcPr>
          <w:p w:rsidR="00903480" w:rsidRPr="00903480" w:rsidRDefault="00903480" w:rsidP="00903480">
            <w:pPr>
              <w:jc w:val="center"/>
              <w:rPr>
                <w:b/>
                <w:sz w:val="20"/>
                <w:szCs w:val="20"/>
              </w:rPr>
            </w:pPr>
            <w:r w:rsidRPr="00903480">
              <w:rPr>
                <w:b/>
                <w:sz w:val="20"/>
                <w:szCs w:val="20"/>
              </w:rPr>
              <w:t xml:space="preserve">А </w:t>
            </w:r>
            <w:proofErr w:type="spellStart"/>
            <w:r w:rsidRPr="00903480">
              <w:rPr>
                <w:b/>
                <w:sz w:val="20"/>
                <w:szCs w:val="20"/>
              </w:rPr>
              <w:t>н</w:t>
            </w:r>
            <w:proofErr w:type="spellEnd"/>
            <w:r w:rsidRPr="00903480">
              <w:rPr>
                <w:b/>
                <w:sz w:val="20"/>
                <w:szCs w:val="20"/>
              </w:rPr>
              <w:t xml:space="preserve"> а л и т и ч е с к и е         м е </w:t>
            </w:r>
            <w:proofErr w:type="spellStart"/>
            <w:r w:rsidRPr="00903480">
              <w:rPr>
                <w:b/>
                <w:sz w:val="20"/>
                <w:szCs w:val="20"/>
              </w:rPr>
              <w:t>р</w:t>
            </w:r>
            <w:proofErr w:type="spellEnd"/>
            <w:r w:rsidRPr="00903480">
              <w:rPr>
                <w:b/>
                <w:sz w:val="20"/>
                <w:szCs w:val="20"/>
              </w:rPr>
              <w:t xml:space="preserve"> о </w:t>
            </w:r>
            <w:proofErr w:type="spellStart"/>
            <w:r w:rsidRPr="00903480">
              <w:rPr>
                <w:b/>
                <w:sz w:val="20"/>
                <w:szCs w:val="20"/>
              </w:rPr>
              <w:t>п</w:t>
            </w:r>
            <w:proofErr w:type="spellEnd"/>
            <w:r w:rsidRPr="00903480">
              <w:rPr>
                <w:b/>
                <w:sz w:val="20"/>
                <w:szCs w:val="20"/>
              </w:rPr>
              <w:t xml:space="preserve"> </w:t>
            </w:r>
            <w:proofErr w:type="spellStart"/>
            <w:r w:rsidRPr="00903480">
              <w:rPr>
                <w:b/>
                <w:sz w:val="20"/>
                <w:szCs w:val="20"/>
              </w:rPr>
              <w:t>р</w:t>
            </w:r>
            <w:proofErr w:type="spellEnd"/>
            <w:r w:rsidRPr="00903480">
              <w:rPr>
                <w:b/>
                <w:sz w:val="20"/>
                <w:szCs w:val="20"/>
              </w:rPr>
              <w:t xml:space="preserve"> и я т и я</w:t>
            </w:r>
          </w:p>
        </w:tc>
      </w:tr>
      <w:tr w:rsidR="00903480" w:rsidRPr="00903480" w:rsidTr="00903480">
        <w:trPr>
          <w:trHeight w:val="331"/>
          <w:jc w:val="center"/>
        </w:trPr>
        <w:tc>
          <w:tcPr>
            <w:tcW w:w="528" w:type="pct"/>
            <w:tcBorders>
              <w:top w:val="single" w:sz="4" w:space="0" w:color="auto"/>
              <w:left w:val="single" w:sz="4" w:space="0" w:color="auto"/>
              <w:right w:val="single" w:sz="4" w:space="0" w:color="auto"/>
            </w:tcBorders>
          </w:tcPr>
          <w:p w:rsidR="00903480" w:rsidRPr="00903480" w:rsidRDefault="00903480" w:rsidP="00903480">
            <w:pPr>
              <w:jc w:val="center"/>
              <w:rPr>
                <w:sz w:val="20"/>
                <w:szCs w:val="20"/>
              </w:rPr>
            </w:pPr>
            <w:r w:rsidRPr="00903480">
              <w:rPr>
                <w:sz w:val="20"/>
                <w:szCs w:val="20"/>
              </w:rPr>
              <w:t>1.</w:t>
            </w:r>
          </w:p>
        </w:tc>
        <w:tc>
          <w:tcPr>
            <w:tcW w:w="2070" w:type="pct"/>
            <w:tcBorders>
              <w:top w:val="single" w:sz="4" w:space="0" w:color="auto"/>
              <w:left w:val="single" w:sz="4" w:space="0" w:color="auto"/>
              <w:right w:val="single" w:sz="4" w:space="0" w:color="auto"/>
            </w:tcBorders>
          </w:tcPr>
          <w:p w:rsidR="00903480" w:rsidRPr="00903480" w:rsidRDefault="00903480" w:rsidP="00903480">
            <w:pPr>
              <w:rPr>
                <w:sz w:val="20"/>
                <w:szCs w:val="20"/>
              </w:rPr>
            </w:pPr>
            <w:r w:rsidRPr="00903480">
              <w:rPr>
                <w:sz w:val="20"/>
                <w:szCs w:val="20"/>
              </w:rPr>
              <w:t xml:space="preserve">Анализ муниципального правового акта «Положение о бюджетном процессе в </w:t>
            </w:r>
            <w:proofErr w:type="spellStart"/>
            <w:r w:rsidRPr="00903480">
              <w:rPr>
                <w:sz w:val="20"/>
                <w:szCs w:val="20"/>
              </w:rPr>
              <w:t>Вёшкинском</w:t>
            </w:r>
            <w:proofErr w:type="spellEnd"/>
            <w:r w:rsidRPr="00903480">
              <w:rPr>
                <w:sz w:val="20"/>
                <w:szCs w:val="20"/>
              </w:rPr>
              <w:t xml:space="preserve"> сельском поселении» и подготовка предложений по его совершенствованию</w:t>
            </w:r>
          </w:p>
        </w:tc>
        <w:tc>
          <w:tcPr>
            <w:tcW w:w="537" w:type="pct"/>
            <w:tcBorders>
              <w:top w:val="single" w:sz="4" w:space="0" w:color="auto"/>
              <w:left w:val="single" w:sz="4" w:space="0" w:color="auto"/>
              <w:right w:val="single" w:sz="4" w:space="0" w:color="auto"/>
            </w:tcBorders>
          </w:tcPr>
          <w:p w:rsidR="00903480" w:rsidRPr="00903480" w:rsidRDefault="00903480" w:rsidP="00903480">
            <w:pPr>
              <w:jc w:val="center"/>
              <w:rPr>
                <w:sz w:val="20"/>
                <w:szCs w:val="20"/>
              </w:rPr>
            </w:pPr>
          </w:p>
          <w:p w:rsidR="00903480" w:rsidRPr="00903480" w:rsidRDefault="00903480" w:rsidP="00903480">
            <w:pPr>
              <w:jc w:val="center"/>
              <w:rPr>
                <w:sz w:val="20"/>
                <w:szCs w:val="20"/>
              </w:rPr>
            </w:pPr>
            <w:r w:rsidRPr="00903480">
              <w:rPr>
                <w:sz w:val="20"/>
                <w:szCs w:val="20"/>
              </w:rPr>
              <w:t>2018 год</w:t>
            </w:r>
          </w:p>
        </w:tc>
        <w:tc>
          <w:tcPr>
            <w:tcW w:w="636" w:type="pct"/>
            <w:tcBorders>
              <w:top w:val="single" w:sz="4" w:space="0" w:color="auto"/>
              <w:left w:val="single" w:sz="4" w:space="0" w:color="auto"/>
              <w:right w:val="single" w:sz="4" w:space="0" w:color="auto"/>
            </w:tcBorders>
            <w:vAlign w:val="center"/>
          </w:tcPr>
          <w:p w:rsidR="00903480" w:rsidRPr="00903480" w:rsidRDefault="00903480" w:rsidP="00903480">
            <w:pPr>
              <w:jc w:val="center"/>
              <w:rPr>
                <w:sz w:val="20"/>
                <w:szCs w:val="20"/>
              </w:rPr>
            </w:pPr>
            <w:r w:rsidRPr="00903480">
              <w:rPr>
                <w:sz w:val="20"/>
                <w:szCs w:val="20"/>
              </w:rPr>
              <w:t>14.01.2019г.-13.02.2019г.</w:t>
            </w:r>
          </w:p>
        </w:tc>
        <w:tc>
          <w:tcPr>
            <w:tcW w:w="1229" w:type="pct"/>
            <w:tcBorders>
              <w:top w:val="single" w:sz="4" w:space="0" w:color="auto"/>
              <w:left w:val="single" w:sz="4" w:space="0" w:color="auto"/>
              <w:right w:val="single" w:sz="4" w:space="0" w:color="auto"/>
            </w:tcBorders>
          </w:tcPr>
          <w:p w:rsidR="00903480" w:rsidRPr="00903480" w:rsidRDefault="00903480" w:rsidP="00903480">
            <w:pPr>
              <w:ind w:left="35"/>
              <w:rPr>
                <w:sz w:val="20"/>
                <w:szCs w:val="20"/>
              </w:rPr>
            </w:pPr>
            <w:r w:rsidRPr="00903480">
              <w:rPr>
                <w:sz w:val="20"/>
                <w:szCs w:val="20"/>
                <w:u w:val="single"/>
              </w:rPr>
              <w:t xml:space="preserve">Заключение </w:t>
            </w:r>
            <w:r w:rsidRPr="00903480">
              <w:rPr>
                <w:sz w:val="20"/>
                <w:szCs w:val="20"/>
              </w:rPr>
              <w:t xml:space="preserve"> Собрание депутатов</w:t>
            </w:r>
          </w:p>
          <w:p w:rsidR="00903480" w:rsidRPr="00903480" w:rsidRDefault="00903480" w:rsidP="00903480">
            <w:pPr>
              <w:ind w:left="35"/>
              <w:rPr>
                <w:sz w:val="20"/>
                <w:szCs w:val="20"/>
              </w:rPr>
            </w:pPr>
          </w:p>
        </w:tc>
      </w:tr>
      <w:tr w:rsidR="00903480" w:rsidRPr="00903480" w:rsidTr="00903480">
        <w:trPr>
          <w:trHeight w:val="331"/>
          <w:jc w:val="center"/>
        </w:trPr>
        <w:tc>
          <w:tcPr>
            <w:tcW w:w="528" w:type="pct"/>
            <w:tcBorders>
              <w:top w:val="single" w:sz="4" w:space="0" w:color="auto"/>
              <w:left w:val="single" w:sz="4" w:space="0" w:color="auto"/>
              <w:right w:val="single" w:sz="4" w:space="0" w:color="auto"/>
            </w:tcBorders>
          </w:tcPr>
          <w:p w:rsidR="00903480" w:rsidRPr="00903480" w:rsidRDefault="00903480" w:rsidP="00903480">
            <w:pPr>
              <w:jc w:val="center"/>
              <w:rPr>
                <w:sz w:val="20"/>
                <w:szCs w:val="20"/>
              </w:rPr>
            </w:pPr>
            <w:r w:rsidRPr="00903480">
              <w:rPr>
                <w:sz w:val="20"/>
                <w:szCs w:val="20"/>
              </w:rPr>
              <w:t>2.</w:t>
            </w:r>
          </w:p>
        </w:tc>
        <w:tc>
          <w:tcPr>
            <w:tcW w:w="2070" w:type="pct"/>
            <w:tcBorders>
              <w:top w:val="single" w:sz="4" w:space="0" w:color="auto"/>
              <w:left w:val="single" w:sz="4" w:space="0" w:color="auto"/>
              <w:right w:val="single" w:sz="4" w:space="0" w:color="auto"/>
            </w:tcBorders>
          </w:tcPr>
          <w:p w:rsidR="00903480" w:rsidRPr="00903480" w:rsidRDefault="00903480" w:rsidP="00903480">
            <w:pPr>
              <w:rPr>
                <w:sz w:val="20"/>
                <w:szCs w:val="20"/>
              </w:rPr>
            </w:pPr>
            <w:r w:rsidRPr="00903480">
              <w:rPr>
                <w:sz w:val="20"/>
                <w:szCs w:val="20"/>
              </w:rPr>
              <w:t>Анализ исполнения бюджета  Кадыйского  муниципального  района</w:t>
            </w:r>
          </w:p>
        </w:tc>
        <w:tc>
          <w:tcPr>
            <w:tcW w:w="537" w:type="pct"/>
            <w:tcBorders>
              <w:top w:val="single" w:sz="4" w:space="0" w:color="auto"/>
              <w:left w:val="single" w:sz="4" w:space="0" w:color="auto"/>
              <w:right w:val="single" w:sz="4" w:space="0" w:color="auto"/>
            </w:tcBorders>
          </w:tcPr>
          <w:p w:rsidR="00903480" w:rsidRPr="00903480" w:rsidRDefault="00903480" w:rsidP="00903480">
            <w:pPr>
              <w:jc w:val="center"/>
              <w:rPr>
                <w:sz w:val="20"/>
                <w:szCs w:val="20"/>
              </w:rPr>
            </w:pPr>
            <w:r w:rsidRPr="00903480">
              <w:rPr>
                <w:sz w:val="20"/>
                <w:szCs w:val="20"/>
                <w:lang w:val="en-US"/>
              </w:rPr>
              <w:t>I</w:t>
            </w:r>
            <w:r w:rsidRPr="00903480">
              <w:rPr>
                <w:sz w:val="20"/>
                <w:szCs w:val="20"/>
              </w:rPr>
              <w:t xml:space="preserve">,  </w:t>
            </w:r>
            <w:r w:rsidRPr="00903480">
              <w:rPr>
                <w:sz w:val="20"/>
                <w:szCs w:val="20"/>
                <w:lang w:val="en-US"/>
              </w:rPr>
              <w:t>II</w:t>
            </w:r>
            <w:r w:rsidRPr="00903480">
              <w:rPr>
                <w:sz w:val="20"/>
                <w:szCs w:val="20"/>
              </w:rPr>
              <w:t xml:space="preserve">. </w:t>
            </w:r>
            <w:r w:rsidRPr="00903480">
              <w:rPr>
                <w:sz w:val="20"/>
                <w:szCs w:val="20"/>
                <w:lang w:val="en-US"/>
              </w:rPr>
              <w:t>III</w:t>
            </w:r>
            <w:r w:rsidRPr="00903480">
              <w:rPr>
                <w:sz w:val="20"/>
                <w:szCs w:val="20"/>
              </w:rPr>
              <w:t xml:space="preserve"> квартал 2019г</w:t>
            </w:r>
          </w:p>
        </w:tc>
        <w:tc>
          <w:tcPr>
            <w:tcW w:w="636" w:type="pct"/>
            <w:tcBorders>
              <w:top w:val="single" w:sz="4" w:space="0" w:color="auto"/>
              <w:left w:val="single" w:sz="4" w:space="0" w:color="auto"/>
              <w:right w:val="single" w:sz="4" w:space="0" w:color="auto"/>
            </w:tcBorders>
            <w:vAlign w:val="center"/>
          </w:tcPr>
          <w:p w:rsidR="00903480" w:rsidRPr="00903480" w:rsidRDefault="00903480" w:rsidP="00903480">
            <w:pPr>
              <w:jc w:val="center"/>
              <w:rPr>
                <w:sz w:val="20"/>
                <w:szCs w:val="20"/>
              </w:rPr>
            </w:pPr>
            <w:r w:rsidRPr="00903480">
              <w:rPr>
                <w:sz w:val="20"/>
                <w:szCs w:val="20"/>
              </w:rPr>
              <w:t>Апрель 2019г., Июль 2019г., Октябрь 2019 г.</w:t>
            </w:r>
          </w:p>
        </w:tc>
        <w:tc>
          <w:tcPr>
            <w:tcW w:w="1229" w:type="pct"/>
            <w:tcBorders>
              <w:top w:val="single" w:sz="4" w:space="0" w:color="auto"/>
              <w:left w:val="single" w:sz="4" w:space="0" w:color="auto"/>
              <w:right w:val="single" w:sz="4" w:space="0" w:color="auto"/>
            </w:tcBorders>
          </w:tcPr>
          <w:p w:rsidR="00903480" w:rsidRPr="00903480" w:rsidRDefault="00903480" w:rsidP="00903480">
            <w:pPr>
              <w:ind w:left="35"/>
              <w:rPr>
                <w:sz w:val="20"/>
                <w:szCs w:val="20"/>
              </w:rPr>
            </w:pPr>
            <w:r w:rsidRPr="00903480">
              <w:rPr>
                <w:sz w:val="20"/>
                <w:szCs w:val="20"/>
                <w:u w:val="single"/>
              </w:rPr>
              <w:t xml:space="preserve">Информация  </w:t>
            </w:r>
            <w:r w:rsidRPr="00903480">
              <w:rPr>
                <w:sz w:val="20"/>
                <w:szCs w:val="20"/>
              </w:rPr>
              <w:t>Собрание депутатов</w:t>
            </w:r>
          </w:p>
          <w:p w:rsidR="00903480" w:rsidRPr="00903480" w:rsidRDefault="00903480" w:rsidP="00903480">
            <w:pPr>
              <w:ind w:left="35"/>
              <w:rPr>
                <w:sz w:val="20"/>
                <w:szCs w:val="20"/>
                <w:u w:val="single"/>
              </w:rPr>
            </w:pPr>
            <w:r w:rsidRPr="00903480">
              <w:rPr>
                <w:sz w:val="20"/>
                <w:szCs w:val="20"/>
                <w:u w:val="single"/>
              </w:rPr>
              <w:t>Информация</w:t>
            </w:r>
            <w:r w:rsidRPr="00903480">
              <w:rPr>
                <w:sz w:val="20"/>
                <w:szCs w:val="20"/>
              </w:rPr>
              <w:t xml:space="preserve"> Главе  муниципального района</w:t>
            </w:r>
          </w:p>
        </w:tc>
      </w:tr>
      <w:tr w:rsidR="00903480" w:rsidRPr="00903480" w:rsidTr="00903480">
        <w:trPr>
          <w:trHeight w:val="331"/>
          <w:jc w:val="center"/>
        </w:trPr>
        <w:tc>
          <w:tcPr>
            <w:tcW w:w="528" w:type="pct"/>
            <w:tcBorders>
              <w:top w:val="single" w:sz="4" w:space="0" w:color="auto"/>
              <w:left w:val="single" w:sz="4" w:space="0" w:color="auto"/>
              <w:right w:val="single" w:sz="4" w:space="0" w:color="auto"/>
            </w:tcBorders>
          </w:tcPr>
          <w:p w:rsidR="00903480" w:rsidRPr="00903480" w:rsidRDefault="00903480" w:rsidP="00903480">
            <w:pPr>
              <w:jc w:val="center"/>
              <w:rPr>
                <w:sz w:val="20"/>
                <w:szCs w:val="20"/>
              </w:rPr>
            </w:pPr>
            <w:r w:rsidRPr="00903480">
              <w:rPr>
                <w:sz w:val="20"/>
                <w:szCs w:val="20"/>
              </w:rPr>
              <w:t>3.</w:t>
            </w:r>
          </w:p>
        </w:tc>
        <w:tc>
          <w:tcPr>
            <w:tcW w:w="2070" w:type="pct"/>
            <w:tcBorders>
              <w:top w:val="single" w:sz="4" w:space="0" w:color="auto"/>
              <w:left w:val="single" w:sz="4" w:space="0" w:color="auto"/>
              <w:right w:val="single" w:sz="4" w:space="0" w:color="auto"/>
            </w:tcBorders>
          </w:tcPr>
          <w:p w:rsidR="00903480" w:rsidRPr="00903480" w:rsidRDefault="00903480" w:rsidP="00903480">
            <w:pPr>
              <w:rPr>
                <w:sz w:val="20"/>
                <w:szCs w:val="20"/>
              </w:rPr>
            </w:pPr>
            <w:r w:rsidRPr="00903480">
              <w:rPr>
                <w:sz w:val="20"/>
                <w:szCs w:val="20"/>
              </w:rPr>
              <w:t>Анализ  исполнения бюджета сельского  поселения:</w:t>
            </w:r>
          </w:p>
          <w:p w:rsidR="00903480" w:rsidRPr="00903480" w:rsidRDefault="00903480" w:rsidP="00903480">
            <w:pPr>
              <w:rPr>
                <w:sz w:val="20"/>
                <w:szCs w:val="20"/>
              </w:rPr>
            </w:pPr>
            <w:r w:rsidRPr="00903480">
              <w:rPr>
                <w:sz w:val="20"/>
                <w:szCs w:val="20"/>
              </w:rPr>
              <w:t>- Селищенского сельского поселения Кадыйского муниципального района;</w:t>
            </w:r>
          </w:p>
          <w:p w:rsidR="00903480" w:rsidRPr="00903480" w:rsidRDefault="00903480" w:rsidP="00903480">
            <w:pPr>
              <w:rPr>
                <w:sz w:val="20"/>
                <w:szCs w:val="20"/>
              </w:rPr>
            </w:pPr>
            <w:r w:rsidRPr="00903480">
              <w:rPr>
                <w:sz w:val="20"/>
                <w:szCs w:val="20"/>
              </w:rPr>
              <w:t>- Екатеринкинского сельского поселения Кадыйского муниципального района;</w:t>
            </w:r>
          </w:p>
          <w:p w:rsidR="00903480" w:rsidRPr="00903480" w:rsidRDefault="00903480" w:rsidP="00903480">
            <w:pPr>
              <w:rPr>
                <w:sz w:val="20"/>
                <w:szCs w:val="20"/>
              </w:rPr>
            </w:pPr>
            <w:r w:rsidRPr="00903480">
              <w:rPr>
                <w:sz w:val="20"/>
                <w:szCs w:val="20"/>
              </w:rPr>
              <w:t>- Вёшкинского сельского поселения Кадыйского муниципального района;</w:t>
            </w:r>
          </w:p>
          <w:p w:rsidR="00903480" w:rsidRPr="00903480" w:rsidRDefault="00903480" w:rsidP="00903480">
            <w:pPr>
              <w:rPr>
                <w:sz w:val="20"/>
                <w:szCs w:val="20"/>
              </w:rPr>
            </w:pPr>
            <w:r w:rsidRPr="00903480">
              <w:rPr>
                <w:sz w:val="20"/>
                <w:szCs w:val="20"/>
              </w:rPr>
              <w:t>- Чернышевского сельского поселения Кадыйского муниципального района;</w:t>
            </w:r>
          </w:p>
          <w:p w:rsidR="00903480" w:rsidRPr="00903480" w:rsidRDefault="00903480" w:rsidP="00903480">
            <w:pPr>
              <w:rPr>
                <w:sz w:val="20"/>
                <w:szCs w:val="20"/>
              </w:rPr>
            </w:pPr>
            <w:r w:rsidRPr="00903480">
              <w:rPr>
                <w:sz w:val="20"/>
                <w:szCs w:val="20"/>
              </w:rPr>
              <w:t>- Паньковского сельского поселения Кадыйского муниципального района;</w:t>
            </w:r>
          </w:p>
          <w:p w:rsidR="00903480" w:rsidRPr="00903480" w:rsidRDefault="00903480" w:rsidP="00903480">
            <w:pPr>
              <w:rPr>
                <w:sz w:val="20"/>
                <w:szCs w:val="20"/>
              </w:rPr>
            </w:pPr>
            <w:r w:rsidRPr="00903480">
              <w:rPr>
                <w:sz w:val="20"/>
                <w:szCs w:val="20"/>
              </w:rPr>
              <w:t>- Завражного сельского поселения Кадыйского муниципального района;</w:t>
            </w:r>
          </w:p>
          <w:p w:rsidR="00903480" w:rsidRPr="00903480" w:rsidRDefault="00903480" w:rsidP="00903480">
            <w:pPr>
              <w:rPr>
                <w:sz w:val="20"/>
                <w:szCs w:val="20"/>
              </w:rPr>
            </w:pPr>
            <w:r w:rsidRPr="00903480">
              <w:rPr>
                <w:sz w:val="20"/>
                <w:szCs w:val="20"/>
              </w:rPr>
              <w:t>-Столпинского сельского поселения Кадыйского муниципального района;</w:t>
            </w:r>
          </w:p>
          <w:p w:rsidR="00903480" w:rsidRPr="00903480" w:rsidRDefault="00903480" w:rsidP="00903480">
            <w:pPr>
              <w:rPr>
                <w:sz w:val="20"/>
                <w:szCs w:val="20"/>
              </w:rPr>
            </w:pPr>
            <w:r w:rsidRPr="00903480">
              <w:rPr>
                <w:sz w:val="20"/>
                <w:szCs w:val="20"/>
              </w:rPr>
              <w:t xml:space="preserve">- городского поселения </w:t>
            </w:r>
            <w:proofErr w:type="spellStart"/>
            <w:r w:rsidRPr="00903480">
              <w:rPr>
                <w:sz w:val="20"/>
                <w:szCs w:val="20"/>
              </w:rPr>
              <w:t>п.Кадый</w:t>
            </w:r>
            <w:proofErr w:type="spellEnd"/>
            <w:r w:rsidRPr="00903480">
              <w:rPr>
                <w:sz w:val="20"/>
                <w:szCs w:val="20"/>
              </w:rPr>
              <w:t xml:space="preserve"> Кадыйского муниципального района;</w:t>
            </w:r>
          </w:p>
          <w:p w:rsidR="00903480" w:rsidRPr="00903480" w:rsidRDefault="00903480" w:rsidP="00903480">
            <w:pPr>
              <w:rPr>
                <w:sz w:val="20"/>
                <w:szCs w:val="20"/>
              </w:rPr>
            </w:pPr>
          </w:p>
        </w:tc>
        <w:tc>
          <w:tcPr>
            <w:tcW w:w="537" w:type="pct"/>
            <w:tcBorders>
              <w:top w:val="single" w:sz="4" w:space="0" w:color="auto"/>
              <w:left w:val="single" w:sz="4" w:space="0" w:color="auto"/>
              <w:right w:val="single" w:sz="4" w:space="0" w:color="auto"/>
            </w:tcBorders>
          </w:tcPr>
          <w:p w:rsidR="00903480" w:rsidRPr="00903480" w:rsidRDefault="00903480" w:rsidP="00903480">
            <w:pPr>
              <w:jc w:val="center"/>
              <w:rPr>
                <w:sz w:val="20"/>
                <w:szCs w:val="20"/>
              </w:rPr>
            </w:pPr>
          </w:p>
          <w:p w:rsidR="00903480" w:rsidRPr="00903480" w:rsidRDefault="00903480" w:rsidP="00903480">
            <w:pPr>
              <w:jc w:val="center"/>
              <w:rPr>
                <w:sz w:val="20"/>
                <w:szCs w:val="20"/>
              </w:rPr>
            </w:pPr>
            <w:r w:rsidRPr="00903480">
              <w:rPr>
                <w:sz w:val="20"/>
                <w:szCs w:val="20"/>
                <w:lang w:val="en-US"/>
              </w:rPr>
              <w:t>I</w:t>
            </w:r>
            <w:r w:rsidRPr="00903480">
              <w:rPr>
                <w:sz w:val="20"/>
                <w:szCs w:val="20"/>
              </w:rPr>
              <w:t xml:space="preserve"> полугодие 2019 года</w:t>
            </w:r>
          </w:p>
          <w:p w:rsidR="00903480" w:rsidRPr="00903480" w:rsidRDefault="00903480" w:rsidP="00903480">
            <w:pPr>
              <w:rPr>
                <w:sz w:val="20"/>
                <w:szCs w:val="20"/>
              </w:rPr>
            </w:pPr>
          </w:p>
          <w:p w:rsidR="00903480" w:rsidRPr="00903480" w:rsidRDefault="00903480" w:rsidP="00903480">
            <w:pPr>
              <w:rPr>
                <w:sz w:val="20"/>
                <w:szCs w:val="20"/>
              </w:rPr>
            </w:pPr>
          </w:p>
          <w:p w:rsidR="00903480" w:rsidRPr="00903480" w:rsidRDefault="00903480" w:rsidP="00903480">
            <w:pPr>
              <w:rPr>
                <w:sz w:val="20"/>
                <w:szCs w:val="20"/>
              </w:rPr>
            </w:pPr>
          </w:p>
          <w:p w:rsidR="00903480" w:rsidRPr="00903480" w:rsidRDefault="00903480" w:rsidP="00903480">
            <w:pPr>
              <w:jc w:val="center"/>
              <w:rPr>
                <w:sz w:val="20"/>
                <w:szCs w:val="20"/>
              </w:rPr>
            </w:pPr>
          </w:p>
        </w:tc>
        <w:tc>
          <w:tcPr>
            <w:tcW w:w="636" w:type="pct"/>
            <w:tcBorders>
              <w:top w:val="single" w:sz="4" w:space="0" w:color="auto"/>
              <w:left w:val="single" w:sz="4" w:space="0" w:color="auto"/>
              <w:right w:val="single" w:sz="4" w:space="0" w:color="auto"/>
            </w:tcBorders>
            <w:vAlign w:val="center"/>
          </w:tcPr>
          <w:p w:rsidR="00903480" w:rsidRPr="00903480" w:rsidRDefault="00903480" w:rsidP="00903480">
            <w:pPr>
              <w:jc w:val="center"/>
              <w:rPr>
                <w:sz w:val="20"/>
                <w:szCs w:val="20"/>
              </w:rPr>
            </w:pPr>
            <w:r w:rsidRPr="00903480">
              <w:rPr>
                <w:sz w:val="20"/>
                <w:szCs w:val="20"/>
              </w:rPr>
              <w:t>Август 2018г. -Сентябрь 2018г.</w:t>
            </w:r>
          </w:p>
          <w:p w:rsidR="00903480" w:rsidRPr="00903480" w:rsidRDefault="00903480" w:rsidP="00903480">
            <w:pPr>
              <w:jc w:val="center"/>
              <w:rPr>
                <w:sz w:val="20"/>
                <w:szCs w:val="20"/>
              </w:rPr>
            </w:pPr>
          </w:p>
          <w:p w:rsidR="00903480" w:rsidRPr="00903480" w:rsidRDefault="00903480" w:rsidP="00903480">
            <w:pPr>
              <w:jc w:val="center"/>
              <w:rPr>
                <w:sz w:val="20"/>
                <w:szCs w:val="20"/>
              </w:rPr>
            </w:pPr>
          </w:p>
          <w:p w:rsidR="00903480" w:rsidRPr="00903480" w:rsidRDefault="00903480" w:rsidP="00903480">
            <w:pPr>
              <w:jc w:val="center"/>
              <w:rPr>
                <w:sz w:val="20"/>
                <w:szCs w:val="20"/>
              </w:rPr>
            </w:pPr>
          </w:p>
        </w:tc>
        <w:tc>
          <w:tcPr>
            <w:tcW w:w="1229" w:type="pct"/>
            <w:tcBorders>
              <w:top w:val="single" w:sz="4" w:space="0" w:color="auto"/>
              <w:left w:val="single" w:sz="4" w:space="0" w:color="auto"/>
              <w:right w:val="single" w:sz="4" w:space="0" w:color="auto"/>
            </w:tcBorders>
          </w:tcPr>
          <w:p w:rsidR="00903480" w:rsidRPr="00903480" w:rsidRDefault="00903480" w:rsidP="00903480">
            <w:pPr>
              <w:ind w:left="35"/>
              <w:rPr>
                <w:sz w:val="20"/>
                <w:szCs w:val="20"/>
                <w:u w:val="single"/>
              </w:rPr>
            </w:pPr>
            <w:r w:rsidRPr="00903480">
              <w:rPr>
                <w:sz w:val="20"/>
                <w:szCs w:val="20"/>
                <w:u w:val="single"/>
              </w:rPr>
              <w:t xml:space="preserve">Информация </w:t>
            </w:r>
            <w:r w:rsidRPr="00903480">
              <w:rPr>
                <w:sz w:val="20"/>
                <w:szCs w:val="20"/>
              </w:rPr>
              <w:t>Советам  депутатов сельских поселений</w:t>
            </w:r>
          </w:p>
        </w:tc>
      </w:tr>
      <w:tr w:rsidR="00903480" w:rsidRPr="00903480" w:rsidTr="00903480">
        <w:trPr>
          <w:trHeight w:val="331"/>
          <w:jc w:val="center"/>
        </w:trPr>
        <w:tc>
          <w:tcPr>
            <w:tcW w:w="528" w:type="pct"/>
            <w:tcBorders>
              <w:top w:val="single" w:sz="4" w:space="0" w:color="auto"/>
              <w:left w:val="single" w:sz="4" w:space="0" w:color="auto"/>
              <w:right w:val="single" w:sz="4" w:space="0" w:color="auto"/>
            </w:tcBorders>
          </w:tcPr>
          <w:p w:rsidR="00903480" w:rsidRPr="00903480" w:rsidRDefault="00903480" w:rsidP="00903480">
            <w:pPr>
              <w:jc w:val="center"/>
              <w:rPr>
                <w:sz w:val="20"/>
                <w:szCs w:val="20"/>
              </w:rPr>
            </w:pPr>
            <w:r w:rsidRPr="00903480">
              <w:rPr>
                <w:sz w:val="20"/>
                <w:szCs w:val="20"/>
                <w:lang w:val="en-US"/>
              </w:rPr>
              <w:t>5</w:t>
            </w:r>
            <w:r w:rsidRPr="00903480">
              <w:rPr>
                <w:sz w:val="20"/>
                <w:szCs w:val="20"/>
              </w:rPr>
              <w:t>.</w:t>
            </w:r>
          </w:p>
        </w:tc>
        <w:tc>
          <w:tcPr>
            <w:tcW w:w="2070" w:type="pct"/>
            <w:tcBorders>
              <w:top w:val="single" w:sz="4" w:space="0" w:color="auto"/>
              <w:left w:val="single" w:sz="4" w:space="0" w:color="auto"/>
              <w:right w:val="single" w:sz="4" w:space="0" w:color="auto"/>
            </w:tcBorders>
          </w:tcPr>
          <w:p w:rsidR="00903480" w:rsidRPr="00903480" w:rsidRDefault="00903480" w:rsidP="00903480">
            <w:pPr>
              <w:rPr>
                <w:sz w:val="20"/>
                <w:szCs w:val="20"/>
              </w:rPr>
            </w:pPr>
            <w:r w:rsidRPr="00903480">
              <w:rPr>
                <w:sz w:val="20"/>
                <w:szCs w:val="20"/>
              </w:rPr>
              <w:t>Финансовая экспертиза проекта решения Собрания депутатов «О бюджете Кадыйского  муниципального  района на 2020 год и плановый период 2021 и 2022 годов»  (первое чтение)</w:t>
            </w:r>
          </w:p>
          <w:p w:rsidR="00903480" w:rsidRPr="00903480" w:rsidRDefault="00903480" w:rsidP="00903480">
            <w:pPr>
              <w:rPr>
                <w:sz w:val="20"/>
                <w:szCs w:val="20"/>
              </w:rPr>
            </w:pPr>
          </w:p>
        </w:tc>
        <w:tc>
          <w:tcPr>
            <w:tcW w:w="537" w:type="pct"/>
            <w:tcBorders>
              <w:top w:val="single" w:sz="4" w:space="0" w:color="auto"/>
              <w:left w:val="single" w:sz="4" w:space="0" w:color="auto"/>
              <w:right w:val="single" w:sz="4" w:space="0" w:color="auto"/>
            </w:tcBorders>
          </w:tcPr>
          <w:p w:rsidR="00903480" w:rsidRPr="00903480" w:rsidRDefault="00903480" w:rsidP="00903480">
            <w:pPr>
              <w:jc w:val="center"/>
              <w:rPr>
                <w:sz w:val="20"/>
                <w:szCs w:val="20"/>
              </w:rPr>
            </w:pPr>
            <w:r w:rsidRPr="00903480">
              <w:rPr>
                <w:sz w:val="20"/>
                <w:szCs w:val="20"/>
              </w:rPr>
              <w:t>2019 год</w:t>
            </w:r>
          </w:p>
        </w:tc>
        <w:tc>
          <w:tcPr>
            <w:tcW w:w="636" w:type="pct"/>
            <w:tcBorders>
              <w:top w:val="single" w:sz="4" w:space="0" w:color="auto"/>
              <w:left w:val="single" w:sz="4" w:space="0" w:color="auto"/>
              <w:right w:val="single" w:sz="4" w:space="0" w:color="auto"/>
            </w:tcBorders>
            <w:vAlign w:val="center"/>
          </w:tcPr>
          <w:p w:rsidR="00903480" w:rsidRPr="00903480" w:rsidRDefault="00903480" w:rsidP="00903480">
            <w:pPr>
              <w:jc w:val="center"/>
              <w:rPr>
                <w:sz w:val="20"/>
                <w:szCs w:val="20"/>
              </w:rPr>
            </w:pPr>
            <w:r w:rsidRPr="00903480">
              <w:rPr>
                <w:sz w:val="20"/>
                <w:szCs w:val="20"/>
              </w:rPr>
              <w:t>Ноябрь 2019г.</w:t>
            </w:r>
          </w:p>
        </w:tc>
        <w:tc>
          <w:tcPr>
            <w:tcW w:w="1229" w:type="pct"/>
            <w:tcBorders>
              <w:top w:val="single" w:sz="4" w:space="0" w:color="auto"/>
              <w:left w:val="single" w:sz="4" w:space="0" w:color="auto"/>
              <w:right w:val="single" w:sz="4" w:space="0" w:color="auto"/>
            </w:tcBorders>
          </w:tcPr>
          <w:p w:rsidR="00903480" w:rsidRPr="00903480" w:rsidRDefault="00903480" w:rsidP="00903480">
            <w:pPr>
              <w:ind w:left="35"/>
              <w:rPr>
                <w:sz w:val="20"/>
                <w:szCs w:val="20"/>
              </w:rPr>
            </w:pPr>
            <w:r w:rsidRPr="00903480">
              <w:rPr>
                <w:sz w:val="20"/>
                <w:szCs w:val="20"/>
                <w:u w:val="single"/>
              </w:rPr>
              <w:t xml:space="preserve">Заключение </w:t>
            </w:r>
            <w:r w:rsidRPr="00903480">
              <w:rPr>
                <w:sz w:val="20"/>
                <w:szCs w:val="20"/>
              </w:rPr>
              <w:t xml:space="preserve"> Собрание депутатов</w:t>
            </w:r>
          </w:p>
          <w:p w:rsidR="00903480" w:rsidRPr="00903480" w:rsidRDefault="00903480" w:rsidP="00903480">
            <w:pPr>
              <w:ind w:left="35"/>
              <w:rPr>
                <w:sz w:val="20"/>
                <w:szCs w:val="20"/>
              </w:rPr>
            </w:pPr>
            <w:r w:rsidRPr="00903480">
              <w:rPr>
                <w:sz w:val="20"/>
                <w:szCs w:val="20"/>
              </w:rPr>
              <w:t>Глава  муниципального района</w:t>
            </w:r>
          </w:p>
        </w:tc>
      </w:tr>
      <w:tr w:rsidR="00903480" w:rsidRPr="00903480" w:rsidTr="0026066B">
        <w:trPr>
          <w:trHeight w:val="418"/>
          <w:jc w:val="center"/>
        </w:trPr>
        <w:tc>
          <w:tcPr>
            <w:tcW w:w="528" w:type="pct"/>
            <w:tcBorders>
              <w:top w:val="single" w:sz="4" w:space="0" w:color="auto"/>
              <w:left w:val="single" w:sz="4" w:space="0" w:color="auto"/>
              <w:bottom w:val="single" w:sz="4" w:space="0" w:color="auto"/>
              <w:right w:val="single" w:sz="4" w:space="0" w:color="auto"/>
            </w:tcBorders>
          </w:tcPr>
          <w:p w:rsidR="00903480" w:rsidRPr="00903480" w:rsidRDefault="00903480" w:rsidP="00903480">
            <w:pPr>
              <w:jc w:val="center"/>
              <w:rPr>
                <w:sz w:val="20"/>
                <w:szCs w:val="20"/>
              </w:rPr>
            </w:pPr>
            <w:r w:rsidRPr="00903480">
              <w:rPr>
                <w:sz w:val="20"/>
                <w:szCs w:val="20"/>
                <w:lang w:val="en-US"/>
              </w:rPr>
              <w:t>6</w:t>
            </w:r>
            <w:r w:rsidRPr="00903480">
              <w:rPr>
                <w:sz w:val="20"/>
                <w:szCs w:val="20"/>
              </w:rPr>
              <w:t>.</w:t>
            </w:r>
          </w:p>
        </w:tc>
        <w:tc>
          <w:tcPr>
            <w:tcW w:w="2070" w:type="pct"/>
            <w:tcBorders>
              <w:top w:val="single" w:sz="4" w:space="0" w:color="auto"/>
              <w:left w:val="single" w:sz="4" w:space="0" w:color="auto"/>
              <w:bottom w:val="single" w:sz="4" w:space="0" w:color="auto"/>
              <w:right w:val="single" w:sz="4" w:space="0" w:color="auto"/>
            </w:tcBorders>
          </w:tcPr>
          <w:p w:rsidR="00903480" w:rsidRPr="00903480" w:rsidRDefault="00903480" w:rsidP="00903480">
            <w:pPr>
              <w:rPr>
                <w:sz w:val="20"/>
                <w:szCs w:val="20"/>
              </w:rPr>
            </w:pPr>
            <w:r w:rsidRPr="00903480">
              <w:rPr>
                <w:sz w:val="20"/>
                <w:szCs w:val="20"/>
              </w:rPr>
              <w:t>Финансовая экспертиза проекта решения Совета депутатов «О бюджете муниципального  образования на 2020 год»:</w:t>
            </w:r>
          </w:p>
          <w:p w:rsidR="00903480" w:rsidRPr="00903480" w:rsidRDefault="00903480" w:rsidP="00903480">
            <w:pPr>
              <w:rPr>
                <w:sz w:val="20"/>
                <w:szCs w:val="20"/>
              </w:rPr>
            </w:pPr>
            <w:r w:rsidRPr="00903480">
              <w:rPr>
                <w:sz w:val="20"/>
                <w:szCs w:val="20"/>
              </w:rPr>
              <w:t xml:space="preserve"> - Селищенского сельского поселения Кадыйского муниципального района;</w:t>
            </w:r>
          </w:p>
          <w:p w:rsidR="00903480" w:rsidRPr="00903480" w:rsidRDefault="00903480" w:rsidP="00903480">
            <w:pPr>
              <w:rPr>
                <w:sz w:val="20"/>
                <w:szCs w:val="20"/>
              </w:rPr>
            </w:pPr>
            <w:r w:rsidRPr="00903480">
              <w:rPr>
                <w:sz w:val="20"/>
                <w:szCs w:val="20"/>
              </w:rPr>
              <w:t>- Екатеринкинского сельского поселения Кадыйского муниципального района;</w:t>
            </w:r>
          </w:p>
          <w:p w:rsidR="00903480" w:rsidRPr="00903480" w:rsidRDefault="00903480" w:rsidP="00903480">
            <w:pPr>
              <w:rPr>
                <w:sz w:val="20"/>
                <w:szCs w:val="20"/>
              </w:rPr>
            </w:pPr>
            <w:r w:rsidRPr="00903480">
              <w:rPr>
                <w:sz w:val="20"/>
                <w:szCs w:val="20"/>
              </w:rPr>
              <w:t>- Паньковского  сельского поселения Кадыйского муниципального района;</w:t>
            </w:r>
          </w:p>
          <w:p w:rsidR="00903480" w:rsidRPr="00903480" w:rsidRDefault="00903480" w:rsidP="00903480">
            <w:pPr>
              <w:rPr>
                <w:sz w:val="20"/>
                <w:szCs w:val="20"/>
              </w:rPr>
            </w:pPr>
            <w:r w:rsidRPr="00903480">
              <w:rPr>
                <w:sz w:val="20"/>
                <w:szCs w:val="20"/>
              </w:rPr>
              <w:t>- Чернышевского сельского поселения Кадыйского муниципального района;</w:t>
            </w:r>
          </w:p>
          <w:p w:rsidR="00903480" w:rsidRPr="00903480" w:rsidRDefault="00903480" w:rsidP="00903480">
            <w:pPr>
              <w:rPr>
                <w:sz w:val="20"/>
                <w:szCs w:val="20"/>
              </w:rPr>
            </w:pPr>
            <w:r w:rsidRPr="00903480">
              <w:rPr>
                <w:sz w:val="20"/>
                <w:szCs w:val="20"/>
              </w:rPr>
              <w:t>- Завражного сельского поселения Кадыйского муниципального района;</w:t>
            </w:r>
          </w:p>
          <w:p w:rsidR="00903480" w:rsidRPr="00903480" w:rsidRDefault="00903480" w:rsidP="00903480">
            <w:pPr>
              <w:rPr>
                <w:sz w:val="20"/>
                <w:szCs w:val="20"/>
              </w:rPr>
            </w:pPr>
            <w:r w:rsidRPr="00903480">
              <w:rPr>
                <w:sz w:val="20"/>
                <w:szCs w:val="20"/>
              </w:rPr>
              <w:t>- Столпинского сельского поселения Кадыйского муниципального района;</w:t>
            </w:r>
          </w:p>
          <w:p w:rsidR="00903480" w:rsidRPr="00903480" w:rsidRDefault="00903480" w:rsidP="00903480">
            <w:pPr>
              <w:tabs>
                <w:tab w:val="left" w:pos="2055"/>
              </w:tabs>
              <w:rPr>
                <w:sz w:val="20"/>
                <w:szCs w:val="20"/>
              </w:rPr>
            </w:pPr>
            <w:r w:rsidRPr="00903480">
              <w:rPr>
                <w:sz w:val="20"/>
                <w:szCs w:val="20"/>
              </w:rPr>
              <w:t xml:space="preserve">- Вешкинского сельского поселения Кадыйского муниципального </w:t>
            </w:r>
            <w:r w:rsidRPr="00903480">
              <w:rPr>
                <w:sz w:val="20"/>
                <w:szCs w:val="20"/>
              </w:rPr>
              <w:lastRenderedPageBreak/>
              <w:t>района;</w:t>
            </w:r>
          </w:p>
          <w:p w:rsidR="00903480" w:rsidRPr="00903480" w:rsidRDefault="00903480" w:rsidP="00903480">
            <w:pPr>
              <w:rPr>
                <w:sz w:val="20"/>
                <w:szCs w:val="20"/>
              </w:rPr>
            </w:pPr>
            <w:r w:rsidRPr="00903480">
              <w:rPr>
                <w:sz w:val="20"/>
                <w:szCs w:val="20"/>
              </w:rPr>
              <w:t xml:space="preserve">- городского поселения </w:t>
            </w:r>
            <w:proofErr w:type="spellStart"/>
            <w:r w:rsidRPr="00903480">
              <w:rPr>
                <w:sz w:val="20"/>
                <w:szCs w:val="20"/>
              </w:rPr>
              <w:t>п.Кадый</w:t>
            </w:r>
            <w:proofErr w:type="spellEnd"/>
            <w:r w:rsidRPr="00903480">
              <w:rPr>
                <w:sz w:val="20"/>
                <w:szCs w:val="20"/>
              </w:rPr>
              <w:t xml:space="preserve"> Кадыйского муниципального района</w:t>
            </w:r>
          </w:p>
          <w:p w:rsidR="00903480" w:rsidRPr="00903480" w:rsidRDefault="00903480" w:rsidP="00903480">
            <w:pPr>
              <w:rPr>
                <w:sz w:val="20"/>
                <w:szCs w:val="20"/>
              </w:rPr>
            </w:pPr>
          </w:p>
        </w:tc>
        <w:tc>
          <w:tcPr>
            <w:tcW w:w="537" w:type="pct"/>
            <w:tcBorders>
              <w:top w:val="single" w:sz="4" w:space="0" w:color="auto"/>
              <w:left w:val="single" w:sz="4" w:space="0" w:color="auto"/>
              <w:bottom w:val="single" w:sz="4" w:space="0" w:color="auto"/>
              <w:right w:val="single" w:sz="4" w:space="0" w:color="auto"/>
            </w:tcBorders>
          </w:tcPr>
          <w:p w:rsidR="00903480" w:rsidRPr="00903480" w:rsidRDefault="00903480" w:rsidP="00903480">
            <w:pPr>
              <w:jc w:val="center"/>
              <w:rPr>
                <w:sz w:val="20"/>
                <w:szCs w:val="20"/>
              </w:rPr>
            </w:pPr>
            <w:r w:rsidRPr="00903480">
              <w:rPr>
                <w:sz w:val="20"/>
                <w:szCs w:val="20"/>
              </w:rPr>
              <w:lastRenderedPageBreak/>
              <w:t>2019 год</w:t>
            </w:r>
          </w:p>
        </w:tc>
        <w:tc>
          <w:tcPr>
            <w:tcW w:w="636" w:type="pct"/>
            <w:tcBorders>
              <w:top w:val="single" w:sz="4" w:space="0" w:color="auto"/>
              <w:left w:val="single" w:sz="4" w:space="0" w:color="auto"/>
              <w:bottom w:val="single" w:sz="4" w:space="0" w:color="auto"/>
              <w:right w:val="single" w:sz="4" w:space="0" w:color="auto"/>
            </w:tcBorders>
            <w:vAlign w:val="center"/>
          </w:tcPr>
          <w:p w:rsidR="00903480" w:rsidRPr="00903480" w:rsidRDefault="00903480" w:rsidP="00903480">
            <w:pPr>
              <w:jc w:val="center"/>
              <w:rPr>
                <w:sz w:val="20"/>
                <w:szCs w:val="20"/>
              </w:rPr>
            </w:pPr>
            <w:r w:rsidRPr="00903480">
              <w:rPr>
                <w:sz w:val="20"/>
                <w:szCs w:val="20"/>
              </w:rPr>
              <w:t>Ноябрь 2018г.</w:t>
            </w:r>
          </w:p>
        </w:tc>
        <w:tc>
          <w:tcPr>
            <w:tcW w:w="1229" w:type="pct"/>
            <w:tcBorders>
              <w:top w:val="single" w:sz="4" w:space="0" w:color="auto"/>
              <w:left w:val="single" w:sz="4" w:space="0" w:color="auto"/>
              <w:bottom w:val="single" w:sz="4" w:space="0" w:color="auto"/>
              <w:right w:val="single" w:sz="4" w:space="0" w:color="auto"/>
            </w:tcBorders>
          </w:tcPr>
          <w:p w:rsidR="00903480" w:rsidRPr="00903480" w:rsidRDefault="00903480" w:rsidP="00903480">
            <w:pPr>
              <w:ind w:left="35"/>
              <w:rPr>
                <w:sz w:val="20"/>
                <w:szCs w:val="20"/>
              </w:rPr>
            </w:pPr>
            <w:r w:rsidRPr="00903480">
              <w:rPr>
                <w:sz w:val="20"/>
                <w:szCs w:val="20"/>
                <w:u w:val="single"/>
              </w:rPr>
              <w:t xml:space="preserve">Заключение </w:t>
            </w:r>
            <w:r w:rsidRPr="00903480">
              <w:rPr>
                <w:sz w:val="20"/>
                <w:szCs w:val="20"/>
              </w:rPr>
              <w:t xml:space="preserve"> Советы  депутатов муниципальных  образований</w:t>
            </w:r>
          </w:p>
        </w:tc>
      </w:tr>
      <w:tr w:rsidR="00903480" w:rsidRPr="00903480" w:rsidTr="00903480">
        <w:trPr>
          <w:trHeight w:val="331"/>
          <w:jc w:val="center"/>
        </w:trPr>
        <w:tc>
          <w:tcPr>
            <w:tcW w:w="528" w:type="pct"/>
            <w:tcBorders>
              <w:top w:val="single" w:sz="4" w:space="0" w:color="auto"/>
              <w:left w:val="single" w:sz="4" w:space="0" w:color="auto"/>
              <w:bottom w:val="single" w:sz="4" w:space="0" w:color="auto"/>
              <w:right w:val="single" w:sz="4" w:space="0" w:color="auto"/>
            </w:tcBorders>
          </w:tcPr>
          <w:p w:rsidR="00903480" w:rsidRPr="00903480" w:rsidRDefault="00903480" w:rsidP="00903480">
            <w:pPr>
              <w:jc w:val="center"/>
              <w:rPr>
                <w:sz w:val="20"/>
                <w:szCs w:val="20"/>
              </w:rPr>
            </w:pPr>
            <w:r w:rsidRPr="00903480">
              <w:rPr>
                <w:sz w:val="20"/>
                <w:szCs w:val="20"/>
              </w:rPr>
              <w:lastRenderedPageBreak/>
              <w:t>7.</w:t>
            </w:r>
          </w:p>
        </w:tc>
        <w:tc>
          <w:tcPr>
            <w:tcW w:w="2070" w:type="pct"/>
            <w:tcBorders>
              <w:top w:val="single" w:sz="4" w:space="0" w:color="auto"/>
              <w:left w:val="single" w:sz="4" w:space="0" w:color="auto"/>
              <w:bottom w:val="single" w:sz="4" w:space="0" w:color="auto"/>
              <w:right w:val="single" w:sz="4" w:space="0" w:color="auto"/>
            </w:tcBorders>
          </w:tcPr>
          <w:p w:rsidR="00903480" w:rsidRPr="00903480" w:rsidRDefault="00903480" w:rsidP="00903480">
            <w:pPr>
              <w:rPr>
                <w:sz w:val="20"/>
                <w:szCs w:val="20"/>
              </w:rPr>
            </w:pPr>
            <w:r w:rsidRPr="00903480">
              <w:rPr>
                <w:sz w:val="20"/>
                <w:szCs w:val="20"/>
              </w:rPr>
              <w:t>Финансовая экспертиза проекта решения Собрания депутатов «О бюджете Кадыйского  муниципального  района на 2020 год и плановый период 2021 и 2022 годов»» (второе чтение)</w:t>
            </w:r>
          </w:p>
        </w:tc>
        <w:tc>
          <w:tcPr>
            <w:tcW w:w="537" w:type="pct"/>
            <w:tcBorders>
              <w:top w:val="single" w:sz="4" w:space="0" w:color="auto"/>
              <w:left w:val="single" w:sz="4" w:space="0" w:color="auto"/>
              <w:bottom w:val="single" w:sz="4" w:space="0" w:color="auto"/>
              <w:right w:val="single" w:sz="4" w:space="0" w:color="auto"/>
            </w:tcBorders>
          </w:tcPr>
          <w:p w:rsidR="00903480" w:rsidRPr="00903480" w:rsidRDefault="00903480" w:rsidP="00903480">
            <w:pPr>
              <w:jc w:val="center"/>
              <w:rPr>
                <w:sz w:val="20"/>
                <w:szCs w:val="20"/>
              </w:rPr>
            </w:pPr>
            <w:r w:rsidRPr="00903480">
              <w:rPr>
                <w:sz w:val="20"/>
                <w:szCs w:val="20"/>
              </w:rPr>
              <w:t>2019 год</w:t>
            </w:r>
          </w:p>
        </w:tc>
        <w:tc>
          <w:tcPr>
            <w:tcW w:w="636" w:type="pct"/>
            <w:tcBorders>
              <w:top w:val="single" w:sz="4" w:space="0" w:color="auto"/>
              <w:left w:val="single" w:sz="4" w:space="0" w:color="auto"/>
              <w:bottom w:val="single" w:sz="4" w:space="0" w:color="auto"/>
              <w:right w:val="single" w:sz="4" w:space="0" w:color="auto"/>
            </w:tcBorders>
            <w:vAlign w:val="center"/>
          </w:tcPr>
          <w:p w:rsidR="00903480" w:rsidRPr="00903480" w:rsidRDefault="00903480" w:rsidP="00903480">
            <w:pPr>
              <w:jc w:val="center"/>
              <w:rPr>
                <w:sz w:val="20"/>
                <w:szCs w:val="20"/>
              </w:rPr>
            </w:pPr>
            <w:r w:rsidRPr="00903480">
              <w:rPr>
                <w:sz w:val="20"/>
                <w:szCs w:val="20"/>
              </w:rPr>
              <w:t>Декабрь 2018 г.</w:t>
            </w:r>
          </w:p>
        </w:tc>
        <w:tc>
          <w:tcPr>
            <w:tcW w:w="1229" w:type="pct"/>
            <w:tcBorders>
              <w:top w:val="single" w:sz="4" w:space="0" w:color="auto"/>
              <w:left w:val="single" w:sz="4" w:space="0" w:color="auto"/>
              <w:bottom w:val="single" w:sz="4" w:space="0" w:color="auto"/>
              <w:right w:val="single" w:sz="4" w:space="0" w:color="auto"/>
            </w:tcBorders>
          </w:tcPr>
          <w:p w:rsidR="00903480" w:rsidRPr="00903480" w:rsidRDefault="00903480" w:rsidP="00903480">
            <w:pPr>
              <w:ind w:left="35"/>
              <w:rPr>
                <w:sz w:val="20"/>
                <w:szCs w:val="20"/>
              </w:rPr>
            </w:pPr>
            <w:r w:rsidRPr="00903480">
              <w:rPr>
                <w:sz w:val="20"/>
                <w:szCs w:val="20"/>
                <w:u w:val="single"/>
              </w:rPr>
              <w:t xml:space="preserve">Заключение </w:t>
            </w:r>
            <w:r w:rsidRPr="00903480">
              <w:rPr>
                <w:sz w:val="20"/>
                <w:szCs w:val="20"/>
              </w:rPr>
              <w:t xml:space="preserve"> Собрание депутатов</w:t>
            </w:r>
          </w:p>
          <w:p w:rsidR="00903480" w:rsidRPr="00903480" w:rsidRDefault="00903480" w:rsidP="00903480">
            <w:pPr>
              <w:ind w:left="35"/>
              <w:rPr>
                <w:sz w:val="20"/>
                <w:szCs w:val="20"/>
              </w:rPr>
            </w:pPr>
            <w:r w:rsidRPr="00903480">
              <w:rPr>
                <w:sz w:val="20"/>
                <w:szCs w:val="20"/>
              </w:rPr>
              <w:t>Глава  муниципального района</w:t>
            </w:r>
          </w:p>
          <w:p w:rsidR="00903480" w:rsidRPr="00903480" w:rsidRDefault="00903480" w:rsidP="00903480">
            <w:pPr>
              <w:ind w:left="35"/>
              <w:rPr>
                <w:sz w:val="20"/>
                <w:szCs w:val="20"/>
                <w:u w:val="single"/>
              </w:rPr>
            </w:pPr>
          </w:p>
        </w:tc>
      </w:tr>
    </w:tbl>
    <w:p w:rsidR="00903480" w:rsidRDefault="00903480" w:rsidP="00903480">
      <w:pPr>
        <w:pStyle w:val="af4"/>
        <w:jc w:val="center"/>
        <w:rPr>
          <w:rFonts w:ascii="Times New Roman" w:hAnsi="Times New Roman"/>
          <w:sz w:val="24"/>
          <w:szCs w:val="24"/>
        </w:rPr>
      </w:pPr>
    </w:p>
    <w:p w:rsidR="00903480" w:rsidRDefault="00903480" w:rsidP="00903480">
      <w:pPr>
        <w:pStyle w:val="af4"/>
        <w:jc w:val="center"/>
        <w:rPr>
          <w:rFonts w:ascii="Times New Roman" w:hAnsi="Times New Roman"/>
          <w:sz w:val="24"/>
          <w:szCs w:val="24"/>
        </w:rPr>
      </w:pPr>
    </w:p>
    <w:p w:rsidR="00903480" w:rsidRDefault="00903480" w:rsidP="00903480">
      <w:pPr>
        <w:pStyle w:val="af4"/>
        <w:jc w:val="center"/>
        <w:rPr>
          <w:rFonts w:ascii="Times New Roman" w:hAnsi="Times New Roman"/>
          <w:sz w:val="24"/>
          <w:szCs w:val="24"/>
        </w:rPr>
      </w:pPr>
    </w:p>
    <w:p w:rsidR="00903480" w:rsidRDefault="00903480" w:rsidP="00903480">
      <w:pPr>
        <w:pStyle w:val="af4"/>
        <w:jc w:val="center"/>
        <w:rPr>
          <w:rFonts w:ascii="Times New Roman" w:hAnsi="Times New Roman"/>
          <w:sz w:val="24"/>
          <w:szCs w:val="24"/>
        </w:rPr>
      </w:pPr>
    </w:p>
    <w:p w:rsidR="00903480" w:rsidRDefault="00903480" w:rsidP="00903480">
      <w:pPr>
        <w:pStyle w:val="af4"/>
        <w:jc w:val="center"/>
        <w:rPr>
          <w:rFonts w:ascii="Times New Roman" w:hAnsi="Times New Roman"/>
          <w:sz w:val="24"/>
          <w:szCs w:val="24"/>
        </w:rPr>
      </w:pPr>
    </w:p>
    <w:p w:rsidR="00903480" w:rsidRDefault="00903480" w:rsidP="00903480">
      <w:pPr>
        <w:pStyle w:val="af4"/>
        <w:jc w:val="center"/>
        <w:rPr>
          <w:rFonts w:ascii="Times New Roman" w:hAnsi="Times New Roman"/>
          <w:sz w:val="24"/>
          <w:szCs w:val="24"/>
        </w:rPr>
      </w:pPr>
    </w:p>
    <w:p w:rsidR="00903480" w:rsidRDefault="00903480" w:rsidP="00903480">
      <w:pPr>
        <w:pStyle w:val="af4"/>
        <w:jc w:val="center"/>
        <w:rPr>
          <w:rFonts w:ascii="Times New Roman" w:hAnsi="Times New Roman"/>
          <w:sz w:val="24"/>
          <w:szCs w:val="24"/>
        </w:rPr>
      </w:pPr>
    </w:p>
    <w:p w:rsidR="00903480" w:rsidRDefault="00903480" w:rsidP="00903480">
      <w:pPr>
        <w:pStyle w:val="af4"/>
        <w:jc w:val="center"/>
        <w:rPr>
          <w:rFonts w:ascii="Times New Roman" w:hAnsi="Times New Roman"/>
          <w:sz w:val="24"/>
          <w:szCs w:val="24"/>
        </w:rPr>
      </w:pPr>
    </w:p>
    <w:p w:rsidR="00903480" w:rsidRDefault="00903480" w:rsidP="00903480">
      <w:pPr>
        <w:pStyle w:val="af4"/>
        <w:jc w:val="center"/>
        <w:rPr>
          <w:rFonts w:ascii="Times New Roman" w:hAnsi="Times New Roman"/>
          <w:sz w:val="24"/>
          <w:szCs w:val="24"/>
        </w:rPr>
      </w:pPr>
    </w:p>
    <w:p w:rsidR="00903480" w:rsidRDefault="00903480" w:rsidP="00903480">
      <w:pPr>
        <w:pStyle w:val="af4"/>
        <w:jc w:val="center"/>
        <w:rPr>
          <w:rFonts w:ascii="Times New Roman" w:hAnsi="Times New Roman"/>
          <w:sz w:val="24"/>
          <w:szCs w:val="24"/>
        </w:rPr>
      </w:pPr>
    </w:p>
    <w:p w:rsidR="00903480" w:rsidRDefault="00903480" w:rsidP="00903480">
      <w:pPr>
        <w:pStyle w:val="af4"/>
        <w:jc w:val="center"/>
        <w:rPr>
          <w:rFonts w:ascii="Times New Roman" w:hAnsi="Times New Roman"/>
          <w:sz w:val="24"/>
          <w:szCs w:val="24"/>
        </w:rPr>
      </w:pPr>
    </w:p>
    <w:p w:rsidR="00903480" w:rsidRDefault="00903480" w:rsidP="00903480">
      <w:pPr>
        <w:pStyle w:val="af4"/>
        <w:jc w:val="center"/>
        <w:rPr>
          <w:rFonts w:ascii="Times New Roman" w:hAnsi="Times New Roman"/>
          <w:sz w:val="24"/>
          <w:szCs w:val="24"/>
        </w:rPr>
      </w:pPr>
    </w:p>
    <w:p w:rsidR="00903480" w:rsidRDefault="00903480" w:rsidP="00903480">
      <w:pPr>
        <w:pStyle w:val="af4"/>
        <w:jc w:val="center"/>
        <w:rPr>
          <w:rFonts w:ascii="Times New Roman" w:hAnsi="Times New Roman"/>
          <w:sz w:val="24"/>
          <w:szCs w:val="24"/>
        </w:rPr>
      </w:pPr>
    </w:p>
    <w:p w:rsidR="00903480" w:rsidRDefault="00903480" w:rsidP="00903480">
      <w:pPr>
        <w:pStyle w:val="af4"/>
        <w:jc w:val="center"/>
        <w:rPr>
          <w:rFonts w:ascii="Times New Roman" w:hAnsi="Times New Roman"/>
          <w:sz w:val="24"/>
          <w:szCs w:val="24"/>
        </w:rPr>
      </w:pPr>
    </w:p>
    <w:p w:rsidR="00903480" w:rsidRDefault="00903480" w:rsidP="00903480">
      <w:pPr>
        <w:pStyle w:val="af4"/>
        <w:jc w:val="center"/>
        <w:rPr>
          <w:rFonts w:ascii="Times New Roman" w:hAnsi="Times New Roman"/>
          <w:sz w:val="24"/>
          <w:szCs w:val="24"/>
        </w:rPr>
      </w:pPr>
    </w:p>
    <w:p w:rsidR="00903480" w:rsidRDefault="00903480" w:rsidP="00903480">
      <w:pPr>
        <w:pStyle w:val="af4"/>
        <w:jc w:val="center"/>
        <w:rPr>
          <w:rFonts w:ascii="Times New Roman" w:hAnsi="Times New Roman"/>
          <w:sz w:val="24"/>
          <w:szCs w:val="24"/>
        </w:rPr>
      </w:pPr>
    </w:p>
    <w:p w:rsidR="00903480" w:rsidRDefault="00903480" w:rsidP="00903480">
      <w:pPr>
        <w:pStyle w:val="af4"/>
        <w:jc w:val="center"/>
        <w:rPr>
          <w:rFonts w:ascii="Times New Roman" w:hAnsi="Times New Roman"/>
          <w:sz w:val="24"/>
          <w:szCs w:val="24"/>
        </w:rPr>
      </w:pPr>
    </w:p>
    <w:p w:rsidR="00903480" w:rsidRDefault="00903480" w:rsidP="00903480">
      <w:pPr>
        <w:pStyle w:val="af4"/>
        <w:jc w:val="center"/>
        <w:rPr>
          <w:rFonts w:ascii="Times New Roman" w:hAnsi="Times New Roman"/>
          <w:sz w:val="24"/>
          <w:szCs w:val="24"/>
        </w:rPr>
      </w:pPr>
    </w:p>
    <w:p w:rsidR="00903480" w:rsidRDefault="00903480" w:rsidP="00903480">
      <w:pPr>
        <w:pStyle w:val="af4"/>
        <w:jc w:val="center"/>
        <w:rPr>
          <w:rFonts w:ascii="Times New Roman" w:hAnsi="Times New Roman"/>
          <w:sz w:val="24"/>
          <w:szCs w:val="24"/>
        </w:rPr>
      </w:pPr>
    </w:p>
    <w:p w:rsidR="00903480" w:rsidRDefault="00903480" w:rsidP="00903480">
      <w:pPr>
        <w:pStyle w:val="af4"/>
        <w:jc w:val="center"/>
        <w:rPr>
          <w:rFonts w:ascii="Times New Roman" w:hAnsi="Times New Roman"/>
          <w:sz w:val="24"/>
          <w:szCs w:val="24"/>
        </w:rPr>
      </w:pPr>
    </w:p>
    <w:p w:rsidR="00903480" w:rsidRDefault="00903480" w:rsidP="00903480">
      <w:pPr>
        <w:pStyle w:val="af4"/>
        <w:jc w:val="center"/>
        <w:rPr>
          <w:rFonts w:ascii="Times New Roman" w:hAnsi="Times New Roman"/>
          <w:sz w:val="24"/>
          <w:szCs w:val="24"/>
        </w:rPr>
      </w:pPr>
    </w:p>
    <w:p w:rsidR="00903480" w:rsidRDefault="00903480" w:rsidP="00903480">
      <w:pPr>
        <w:pStyle w:val="af4"/>
        <w:jc w:val="center"/>
        <w:rPr>
          <w:rFonts w:ascii="Times New Roman" w:hAnsi="Times New Roman"/>
          <w:sz w:val="24"/>
          <w:szCs w:val="24"/>
        </w:rPr>
      </w:pPr>
    </w:p>
    <w:p w:rsidR="00903480" w:rsidRDefault="00903480" w:rsidP="00903480">
      <w:pPr>
        <w:pStyle w:val="af4"/>
        <w:jc w:val="center"/>
        <w:rPr>
          <w:rFonts w:ascii="Times New Roman" w:hAnsi="Times New Roman"/>
          <w:sz w:val="24"/>
          <w:szCs w:val="24"/>
        </w:rPr>
      </w:pPr>
    </w:p>
    <w:p w:rsidR="00903480" w:rsidRDefault="00903480" w:rsidP="00903480">
      <w:pPr>
        <w:pStyle w:val="af4"/>
        <w:jc w:val="center"/>
        <w:rPr>
          <w:rFonts w:ascii="Times New Roman" w:hAnsi="Times New Roman"/>
          <w:sz w:val="24"/>
          <w:szCs w:val="24"/>
        </w:rPr>
      </w:pPr>
    </w:p>
    <w:p w:rsidR="00903480" w:rsidRDefault="00903480" w:rsidP="00903480">
      <w:pPr>
        <w:pStyle w:val="af4"/>
        <w:jc w:val="center"/>
        <w:rPr>
          <w:rFonts w:ascii="Times New Roman" w:hAnsi="Times New Roman"/>
          <w:sz w:val="24"/>
          <w:szCs w:val="24"/>
        </w:rPr>
      </w:pPr>
    </w:p>
    <w:p w:rsidR="00903480" w:rsidRDefault="00903480" w:rsidP="00903480">
      <w:pPr>
        <w:pStyle w:val="af4"/>
        <w:jc w:val="center"/>
        <w:rPr>
          <w:rFonts w:ascii="Times New Roman" w:hAnsi="Times New Roman"/>
          <w:sz w:val="24"/>
          <w:szCs w:val="24"/>
        </w:rPr>
      </w:pPr>
    </w:p>
    <w:p w:rsidR="00903480" w:rsidRDefault="00903480" w:rsidP="00903480">
      <w:pPr>
        <w:pStyle w:val="af4"/>
        <w:jc w:val="center"/>
        <w:rPr>
          <w:rFonts w:ascii="Times New Roman" w:hAnsi="Times New Roman"/>
          <w:sz w:val="24"/>
          <w:szCs w:val="24"/>
        </w:rPr>
      </w:pPr>
    </w:p>
    <w:p w:rsidR="00903480" w:rsidRDefault="00903480" w:rsidP="00903480">
      <w:pPr>
        <w:pStyle w:val="af4"/>
        <w:jc w:val="center"/>
        <w:rPr>
          <w:rFonts w:ascii="Times New Roman" w:hAnsi="Times New Roman"/>
          <w:sz w:val="24"/>
          <w:szCs w:val="24"/>
        </w:rPr>
      </w:pPr>
    </w:p>
    <w:p w:rsidR="00903480" w:rsidRDefault="00903480" w:rsidP="00903480">
      <w:pPr>
        <w:pStyle w:val="af4"/>
        <w:jc w:val="center"/>
        <w:rPr>
          <w:rFonts w:ascii="Times New Roman" w:hAnsi="Times New Roman"/>
          <w:sz w:val="24"/>
          <w:szCs w:val="24"/>
        </w:rPr>
      </w:pPr>
    </w:p>
    <w:p w:rsidR="00903480" w:rsidRDefault="00903480" w:rsidP="00903480">
      <w:pPr>
        <w:pStyle w:val="af4"/>
        <w:jc w:val="center"/>
        <w:rPr>
          <w:rFonts w:ascii="Times New Roman" w:hAnsi="Times New Roman"/>
          <w:sz w:val="24"/>
          <w:szCs w:val="24"/>
        </w:rPr>
      </w:pPr>
    </w:p>
    <w:p w:rsidR="00903480" w:rsidRDefault="00903480" w:rsidP="00903480">
      <w:pPr>
        <w:pStyle w:val="af4"/>
        <w:jc w:val="center"/>
        <w:rPr>
          <w:rFonts w:ascii="Times New Roman" w:hAnsi="Times New Roman"/>
          <w:sz w:val="24"/>
          <w:szCs w:val="24"/>
        </w:rPr>
      </w:pPr>
    </w:p>
    <w:p w:rsidR="00903480" w:rsidRDefault="00903480" w:rsidP="00903480">
      <w:pPr>
        <w:pStyle w:val="af4"/>
        <w:jc w:val="center"/>
        <w:rPr>
          <w:rFonts w:ascii="Times New Roman" w:hAnsi="Times New Roman"/>
          <w:sz w:val="24"/>
          <w:szCs w:val="24"/>
        </w:rPr>
      </w:pPr>
    </w:p>
    <w:p w:rsidR="00903480" w:rsidRDefault="00903480" w:rsidP="00903480">
      <w:pPr>
        <w:pStyle w:val="af4"/>
        <w:jc w:val="center"/>
        <w:rPr>
          <w:rFonts w:ascii="Times New Roman" w:hAnsi="Times New Roman"/>
          <w:sz w:val="24"/>
          <w:szCs w:val="24"/>
        </w:rPr>
        <w:sectPr w:rsidR="00903480" w:rsidSect="00903480">
          <w:pgSz w:w="16838" w:h="11906" w:orient="landscape"/>
          <w:pgMar w:top="851" w:right="720" w:bottom="567" w:left="284" w:header="720" w:footer="720" w:gutter="0"/>
          <w:cols w:space="720"/>
          <w:titlePg/>
          <w:docGrid w:linePitch="600" w:charSpace="32768"/>
        </w:sectPr>
      </w:pPr>
    </w:p>
    <w:p w:rsidR="00903480" w:rsidRPr="00903480" w:rsidRDefault="00903480" w:rsidP="00903480">
      <w:pPr>
        <w:pStyle w:val="af4"/>
        <w:jc w:val="center"/>
        <w:rPr>
          <w:rFonts w:ascii="Times New Roman" w:hAnsi="Times New Roman"/>
          <w:sz w:val="20"/>
          <w:szCs w:val="20"/>
        </w:rPr>
      </w:pPr>
      <w:r w:rsidRPr="00903480">
        <w:rPr>
          <w:rFonts w:ascii="Times New Roman" w:hAnsi="Times New Roman"/>
          <w:sz w:val="20"/>
          <w:szCs w:val="20"/>
        </w:rPr>
        <w:lastRenderedPageBreak/>
        <w:t>РОССИЙСКАЯ ФЕДЕРАЦИЯ</w:t>
      </w:r>
    </w:p>
    <w:p w:rsidR="00903480" w:rsidRPr="00903480" w:rsidRDefault="00903480" w:rsidP="00903480">
      <w:pPr>
        <w:pStyle w:val="af4"/>
        <w:jc w:val="center"/>
        <w:rPr>
          <w:rFonts w:ascii="Times New Roman" w:hAnsi="Times New Roman"/>
          <w:sz w:val="20"/>
          <w:szCs w:val="20"/>
        </w:rPr>
      </w:pPr>
      <w:r w:rsidRPr="00903480">
        <w:rPr>
          <w:rFonts w:ascii="Times New Roman" w:hAnsi="Times New Roman"/>
          <w:sz w:val="20"/>
          <w:szCs w:val="20"/>
        </w:rPr>
        <w:t>КОСТРОМСКАЯ ОБЛАСТЬ</w:t>
      </w:r>
    </w:p>
    <w:p w:rsidR="00903480" w:rsidRPr="00903480" w:rsidRDefault="00903480" w:rsidP="00903480">
      <w:pPr>
        <w:pStyle w:val="af4"/>
        <w:jc w:val="center"/>
        <w:rPr>
          <w:rFonts w:ascii="Times New Roman" w:hAnsi="Times New Roman"/>
          <w:sz w:val="20"/>
          <w:szCs w:val="20"/>
        </w:rPr>
      </w:pPr>
      <w:r w:rsidRPr="00903480">
        <w:rPr>
          <w:rFonts w:ascii="Times New Roman" w:hAnsi="Times New Roman"/>
          <w:sz w:val="20"/>
          <w:szCs w:val="20"/>
        </w:rPr>
        <w:t>СОБРАНИЕ ДЕПУТАТОВ КАДЫЙСКОГО МУНИЦИПАЛЬНОГО РАЙОНА</w:t>
      </w:r>
    </w:p>
    <w:p w:rsidR="00903480" w:rsidRPr="00903480" w:rsidRDefault="00903480" w:rsidP="00903480">
      <w:pPr>
        <w:pStyle w:val="af4"/>
        <w:jc w:val="center"/>
        <w:rPr>
          <w:rFonts w:ascii="Times New Roman" w:hAnsi="Times New Roman"/>
          <w:sz w:val="20"/>
          <w:szCs w:val="20"/>
        </w:rPr>
      </w:pPr>
    </w:p>
    <w:p w:rsidR="00903480" w:rsidRPr="00903480" w:rsidRDefault="00903480" w:rsidP="00903480">
      <w:pPr>
        <w:pStyle w:val="af4"/>
        <w:jc w:val="center"/>
        <w:rPr>
          <w:rFonts w:ascii="Times New Roman" w:hAnsi="Times New Roman"/>
          <w:sz w:val="20"/>
          <w:szCs w:val="20"/>
        </w:rPr>
      </w:pPr>
      <w:r w:rsidRPr="00903480">
        <w:rPr>
          <w:rFonts w:ascii="Times New Roman" w:hAnsi="Times New Roman"/>
          <w:sz w:val="20"/>
          <w:szCs w:val="20"/>
        </w:rPr>
        <w:t>РЕШЕНИЕ</w:t>
      </w:r>
    </w:p>
    <w:p w:rsidR="00903480" w:rsidRPr="00903480" w:rsidRDefault="00903480" w:rsidP="00903480">
      <w:pPr>
        <w:pStyle w:val="af4"/>
        <w:jc w:val="center"/>
        <w:rPr>
          <w:rFonts w:ascii="Times New Roman" w:hAnsi="Times New Roman"/>
          <w:b/>
          <w:bCs/>
          <w:sz w:val="20"/>
          <w:szCs w:val="20"/>
        </w:rPr>
      </w:pPr>
    </w:p>
    <w:p w:rsidR="00903480" w:rsidRPr="00903480" w:rsidRDefault="00903480" w:rsidP="00903480">
      <w:pPr>
        <w:pStyle w:val="af4"/>
        <w:rPr>
          <w:rFonts w:ascii="Times New Roman" w:hAnsi="Times New Roman"/>
          <w:sz w:val="20"/>
          <w:szCs w:val="20"/>
        </w:rPr>
      </w:pPr>
      <w:r w:rsidRPr="00903480">
        <w:rPr>
          <w:rFonts w:ascii="Times New Roman" w:hAnsi="Times New Roman"/>
          <w:sz w:val="20"/>
          <w:szCs w:val="20"/>
        </w:rPr>
        <w:t xml:space="preserve">« 27 »  марта 2020 года                                                                                                   </w:t>
      </w:r>
      <w:r w:rsidR="00E37EBD">
        <w:rPr>
          <w:rFonts w:ascii="Times New Roman" w:hAnsi="Times New Roman"/>
          <w:sz w:val="20"/>
          <w:szCs w:val="20"/>
        </w:rPr>
        <w:t xml:space="preserve">                                            </w:t>
      </w:r>
      <w:r w:rsidRPr="00903480">
        <w:rPr>
          <w:rFonts w:ascii="Times New Roman" w:hAnsi="Times New Roman"/>
          <w:sz w:val="20"/>
          <w:szCs w:val="20"/>
        </w:rPr>
        <w:t xml:space="preserve"> № 422</w:t>
      </w:r>
    </w:p>
    <w:p w:rsidR="00903480" w:rsidRPr="00903480" w:rsidRDefault="00903480" w:rsidP="00903480">
      <w:pPr>
        <w:rPr>
          <w:b/>
          <w:bCs/>
          <w:sz w:val="20"/>
          <w:szCs w:val="20"/>
        </w:rPr>
      </w:pPr>
    </w:p>
    <w:p w:rsidR="00903480" w:rsidRPr="00903480" w:rsidRDefault="00903480" w:rsidP="00903480">
      <w:pPr>
        <w:widowControl w:val="0"/>
        <w:autoSpaceDE w:val="0"/>
        <w:autoSpaceDN w:val="0"/>
        <w:adjustRightInd w:val="0"/>
        <w:rPr>
          <w:sz w:val="20"/>
          <w:szCs w:val="20"/>
        </w:rPr>
      </w:pPr>
      <w:r w:rsidRPr="00903480">
        <w:rPr>
          <w:sz w:val="20"/>
          <w:szCs w:val="20"/>
        </w:rPr>
        <w:t>О внесении изменений в Правила землепользования и застройки</w:t>
      </w:r>
    </w:p>
    <w:p w:rsidR="00903480" w:rsidRPr="00903480" w:rsidRDefault="00903480" w:rsidP="00903480">
      <w:pPr>
        <w:widowControl w:val="0"/>
        <w:autoSpaceDE w:val="0"/>
        <w:autoSpaceDN w:val="0"/>
        <w:adjustRightInd w:val="0"/>
        <w:rPr>
          <w:sz w:val="20"/>
          <w:szCs w:val="20"/>
        </w:rPr>
      </w:pPr>
      <w:r w:rsidRPr="00903480">
        <w:rPr>
          <w:sz w:val="20"/>
          <w:szCs w:val="20"/>
        </w:rPr>
        <w:t xml:space="preserve">сельских поселений </w:t>
      </w:r>
    </w:p>
    <w:p w:rsidR="00903480" w:rsidRPr="00903480" w:rsidRDefault="00903480" w:rsidP="00903480">
      <w:pPr>
        <w:widowControl w:val="0"/>
        <w:autoSpaceDE w:val="0"/>
        <w:autoSpaceDN w:val="0"/>
        <w:adjustRightInd w:val="0"/>
        <w:rPr>
          <w:sz w:val="20"/>
          <w:szCs w:val="20"/>
        </w:rPr>
      </w:pPr>
      <w:r w:rsidRPr="00903480">
        <w:rPr>
          <w:sz w:val="20"/>
          <w:szCs w:val="20"/>
        </w:rPr>
        <w:t xml:space="preserve">Кадыйского муниципального  района </w:t>
      </w:r>
    </w:p>
    <w:p w:rsidR="00903480" w:rsidRPr="00903480" w:rsidRDefault="00903480" w:rsidP="00903480">
      <w:pPr>
        <w:widowControl w:val="0"/>
        <w:autoSpaceDE w:val="0"/>
        <w:autoSpaceDN w:val="0"/>
        <w:adjustRightInd w:val="0"/>
        <w:rPr>
          <w:sz w:val="20"/>
          <w:szCs w:val="20"/>
        </w:rPr>
      </w:pPr>
      <w:r w:rsidRPr="00903480">
        <w:rPr>
          <w:sz w:val="20"/>
          <w:szCs w:val="20"/>
        </w:rPr>
        <w:t>Костромской области</w:t>
      </w:r>
    </w:p>
    <w:p w:rsidR="00903480" w:rsidRPr="00903480" w:rsidRDefault="00903480" w:rsidP="00903480">
      <w:pPr>
        <w:widowControl w:val="0"/>
        <w:autoSpaceDE w:val="0"/>
        <w:autoSpaceDN w:val="0"/>
        <w:adjustRightInd w:val="0"/>
        <w:ind w:firstLine="540"/>
        <w:rPr>
          <w:sz w:val="20"/>
          <w:szCs w:val="20"/>
        </w:rPr>
      </w:pPr>
    </w:p>
    <w:p w:rsidR="00903480" w:rsidRPr="00903480" w:rsidRDefault="00903480" w:rsidP="00903480">
      <w:pPr>
        <w:widowControl w:val="0"/>
        <w:autoSpaceDE w:val="0"/>
        <w:autoSpaceDN w:val="0"/>
        <w:adjustRightInd w:val="0"/>
        <w:ind w:firstLine="540"/>
        <w:rPr>
          <w:sz w:val="20"/>
          <w:szCs w:val="20"/>
        </w:rPr>
      </w:pPr>
    </w:p>
    <w:p w:rsidR="00903480" w:rsidRPr="00903480" w:rsidRDefault="00903480" w:rsidP="00903480">
      <w:pPr>
        <w:widowControl w:val="0"/>
        <w:autoSpaceDE w:val="0"/>
        <w:autoSpaceDN w:val="0"/>
        <w:adjustRightInd w:val="0"/>
        <w:rPr>
          <w:sz w:val="20"/>
          <w:szCs w:val="20"/>
        </w:rPr>
      </w:pPr>
      <w:r w:rsidRPr="00903480">
        <w:rPr>
          <w:sz w:val="20"/>
          <w:szCs w:val="20"/>
        </w:rPr>
        <w:t xml:space="preserve">          В целях создания условий для устойчивого развития территорий  сельских поселений Кадыйского муниципального района Костромской области, сохранения окружающей среды и объектов культурного наследия, создания условий для планировки территории сельских поселений,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руководствуясь приказом Минэкономразвития России «Об утверждении классификатора видов разрешенного использования земельных участков от 01.09.2014 № 540»,  Градостроительным кодексом Российской Федерации, Федеральным законом "Об общих принципах организации местного самоуправления в Российской Федерации» от 06.10.2003 № 131-ФЗ, Уставом Кадыйского муниципального района Костромской области  Собрание депутатов Р Е Ш И Л О:</w:t>
      </w:r>
    </w:p>
    <w:p w:rsidR="00903480" w:rsidRPr="00903480" w:rsidRDefault="00903480" w:rsidP="00903480">
      <w:pPr>
        <w:widowControl w:val="0"/>
        <w:autoSpaceDE w:val="0"/>
        <w:autoSpaceDN w:val="0"/>
        <w:adjustRightInd w:val="0"/>
        <w:rPr>
          <w:sz w:val="20"/>
          <w:szCs w:val="20"/>
        </w:rPr>
      </w:pPr>
    </w:p>
    <w:p w:rsidR="00903480" w:rsidRPr="00903480" w:rsidRDefault="00903480" w:rsidP="00903480">
      <w:pPr>
        <w:widowControl w:val="0"/>
        <w:autoSpaceDE w:val="0"/>
        <w:autoSpaceDN w:val="0"/>
        <w:adjustRightInd w:val="0"/>
        <w:ind w:firstLine="540"/>
        <w:rPr>
          <w:sz w:val="20"/>
          <w:szCs w:val="20"/>
        </w:rPr>
      </w:pPr>
      <w:r w:rsidRPr="00903480">
        <w:rPr>
          <w:sz w:val="20"/>
          <w:szCs w:val="20"/>
        </w:rPr>
        <w:t xml:space="preserve">1. Внести следующие изменения в Правила землепользования и застройки сельских поселений Кадыйского муниципального  района Костромской области: </w:t>
      </w:r>
    </w:p>
    <w:p w:rsidR="00903480" w:rsidRPr="00903480" w:rsidRDefault="00903480" w:rsidP="00903480">
      <w:pPr>
        <w:widowControl w:val="0"/>
        <w:autoSpaceDE w:val="0"/>
        <w:autoSpaceDN w:val="0"/>
        <w:adjustRightInd w:val="0"/>
        <w:ind w:firstLine="540"/>
        <w:rPr>
          <w:sz w:val="20"/>
          <w:szCs w:val="20"/>
        </w:rPr>
      </w:pPr>
      <w:r w:rsidRPr="00903480">
        <w:rPr>
          <w:sz w:val="20"/>
          <w:szCs w:val="20"/>
        </w:rPr>
        <w:t xml:space="preserve">1.1. Часть </w:t>
      </w:r>
      <w:r w:rsidRPr="00903480">
        <w:rPr>
          <w:sz w:val="20"/>
          <w:szCs w:val="20"/>
          <w:lang w:val="en-US"/>
        </w:rPr>
        <w:t>III</w:t>
      </w:r>
      <w:r w:rsidRPr="00903480">
        <w:rPr>
          <w:sz w:val="20"/>
          <w:szCs w:val="20"/>
        </w:rPr>
        <w:t xml:space="preserve"> Правил землепользования и застройки Селищенского сельского поселения, утвержденных Решением Совета депутатов Селищенского сельского поселения Кадыйского муниципального района Костромской области от 29.04.2013 г. № 191, изложить в новой редакции (Приложение №1)</w:t>
      </w:r>
    </w:p>
    <w:p w:rsidR="00903480" w:rsidRPr="00903480" w:rsidRDefault="00903480" w:rsidP="00903480">
      <w:pPr>
        <w:widowControl w:val="0"/>
        <w:autoSpaceDE w:val="0"/>
        <w:autoSpaceDN w:val="0"/>
        <w:adjustRightInd w:val="0"/>
        <w:ind w:firstLine="540"/>
        <w:rPr>
          <w:sz w:val="20"/>
          <w:szCs w:val="20"/>
        </w:rPr>
      </w:pPr>
      <w:r w:rsidRPr="00903480">
        <w:rPr>
          <w:sz w:val="20"/>
          <w:szCs w:val="20"/>
        </w:rPr>
        <w:t xml:space="preserve">1.2. Часть </w:t>
      </w:r>
      <w:r w:rsidRPr="00903480">
        <w:rPr>
          <w:sz w:val="20"/>
          <w:szCs w:val="20"/>
          <w:lang w:val="en-US"/>
        </w:rPr>
        <w:t>III</w:t>
      </w:r>
      <w:r w:rsidRPr="00903480">
        <w:rPr>
          <w:sz w:val="20"/>
          <w:szCs w:val="20"/>
        </w:rPr>
        <w:t xml:space="preserve"> Правил землепользования и застройки Завражного сельского </w:t>
      </w:r>
      <w:proofErr w:type="spellStart"/>
      <w:r w:rsidRPr="00903480">
        <w:rPr>
          <w:sz w:val="20"/>
          <w:szCs w:val="20"/>
        </w:rPr>
        <w:t>поселения,утвержденных</w:t>
      </w:r>
      <w:proofErr w:type="spellEnd"/>
      <w:r w:rsidRPr="00903480">
        <w:rPr>
          <w:sz w:val="20"/>
          <w:szCs w:val="20"/>
        </w:rPr>
        <w:t xml:space="preserve"> Решением Совета депутатов Завражного сельского поселения Кадыйского муниципального района Костромской области от 12.12.2012 г. №93, изложить в новой редакции (Приложение №2)</w:t>
      </w:r>
    </w:p>
    <w:p w:rsidR="00903480" w:rsidRPr="00903480" w:rsidRDefault="00903480" w:rsidP="00903480">
      <w:pPr>
        <w:widowControl w:val="0"/>
        <w:autoSpaceDE w:val="0"/>
        <w:autoSpaceDN w:val="0"/>
        <w:adjustRightInd w:val="0"/>
        <w:ind w:firstLine="540"/>
        <w:rPr>
          <w:sz w:val="20"/>
          <w:szCs w:val="20"/>
        </w:rPr>
      </w:pPr>
      <w:r w:rsidRPr="00903480">
        <w:rPr>
          <w:sz w:val="20"/>
          <w:szCs w:val="20"/>
        </w:rPr>
        <w:t xml:space="preserve">1.3. Часть </w:t>
      </w:r>
      <w:r w:rsidRPr="00903480">
        <w:rPr>
          <w:sz w:val="20"/>
          <w:szCs w:val="20"/>
          <w:lang w:val="en-US"/>
        </w:rPr>
        <w:t>III</w:t>
      </w:r>
      <w:r w:rsidRPr="00903480">
        <w:rPr>
          <w:sz w:val="20"/>
          <w:szCs w:val="20"/>
        </w:rPr>
        <w:t xml:space="preserve"> Правил землепользования и застройки Екатеринкинского сельского поселения, утвержденных Решением Совета депутатов Екатеринкинского сельского поселения Кадыйского муниципального района Костромской области от 25.04.2013 г. № 89,изложить в новой редакции (Приложение №3)</w:t>
      </w:r>
    </w:p>
    <w:p w:rsidR="00903480" w:rsidRPr="00903480" w:rsidRDefault="00903480" w:rsidP="00903480">
      <w:pPr>
        <w:widowControl w:val="0"/>
        <w:autoSpaceDE w:val="0"/>
        <w:autoSpaceDN w:val="0"/>
        <w:adjustRightInd w:val="0"/>
        <w:ind w:firstLine="540"/>
        <w:rPr>
          <w:sz w:val="20"/>
          <w:szCs w:val="20"/>
        </w:rPr>
      </w:pPr>
      <w:r w:rsidRPr="00903480">
        <w:rPr>
          <w:sz w:val="20"/>
          <w:szCs w:val="20"/>
        </w:rPr>
        <w:t xml:space="preserve">1.4. Часть </w:t>
      </w:r>
      <w:r w:rsidRPr="00903480">
        <w:rPr>
          <w:sz w:val="20"/>
          <w:szCs w:val="20"/>
          <w:lang w:val="en-US"/>
        </w:rPr>
        <w:t>III</w:t>
      </w:r>
      <w:r w:rsidRPr="00903480">
        <w:rPr>
          <w:sz w:val="20"/>
          <w:szCs w:val="20"/>
        </w:rPr>
        <w:t xml:space="preserve"> Правил землепользования и застройки Вёшкинского сельского поселения, утвержденных Решением Совета депутатов Вёшкинского сельского поселения Кадыйского муниципального района Костромской области от 29.04.2013 г. № 46, изложить в новой редакции (Приложение №4)</w:t>
      </w:r>
    </w:p>
    <w:p w:rsidR="00903480" w:rsidRPr="00903480" w:rsidRDefault="00903480" w:rsidP="00903480">
      <w:pPr>
        <w:widowControl w:val="0"/>
        <w:autoSpaceDE w:val="0"/>
        <w:autoSpaceDN w:val="0"/>
        <w:adjustRightInd w:val="0"/>
        <w:ind w:firstLine="540"/>
        <w:rPr>
          <w:sz w:val="20"/>
          <w:szCs w:val="20"/>
        </w:rPr>
      </w:pPr>
      <w:r w:rsidRPr="00903480">
        <w:rPr>
          <w:sz w:val="20"/>
          <w:szCs w:val="20"/>
        </w:rPr>
        <w:t xml:space="preserve">1.5. Часть </w:t>
      </w:r>
      <w:r w:rsidRPr="00903480">
        <w:rPr>
          <w:sz w:val="20"/>
          <w:szCs w:val="20"/>
          <w:lang w:val="en-US"/>
        </w:rPr>
        <w:t>III</w:t>
      </w:r>
      <w:r w:rsidRPr="00903480">
        <w:rPr>
          <w:sz w:val="20"/>
          <w:szCs w:val="20"/>
        </w:rPr>
        <w:t xml:space="preserve"> Правил землепользования и застройки Паньковского сельского поселения, утвержденных Решением Совета депутатов Паньковского сельского поселения Кадыйского муниципального района Костромской области от 29.04.2013 г. № 87, изложить в новой редакции (Приложение №5)</w:t>
      </w:r>
    </w:p>
    <w:p w:rsidR="00903480" w:rsidRPr="00903480" w:rsidRDefault="00903480" w:rsidP="00903480">
      <w:pPr>
        <w:widowControl w:val="0"/>
        <w:autoSpaceDE w:val="0"/>
        <w:autoSpaceDN w:val="0"/>
        <w:adjustRightInd w:val="0"/>
        <w:ind w:firstLine="540"/>
        <w:rPr>
          <w:sz w:val="20"/>
          <w:szCs w:val="20"/>
        </w:rPr>
      </w:pPr>
      <w:r w:rsidRPr="00903480">
        <w:rPr>
          <w:sz w:val="20"/>
          <w:szCs w:val="20"/>
        </w:rPr>
        <w:t xml:space="preserve">1.6. Часть </w:t>
      </w:r>
      <w:r w:rsidRPr="00903480">
        <w:rPr>
          <w:sz w:val="20"/>
          <w:szCs w:val="20"/>
          <w:lang w:val="en-US"/>
        </w:rPr>
        <w:t>III</w:t>
      </w:r>
      <w:r w:rsidRPr="00903480">
        <w:rPr>
          <w:sz w:val="20"/>
          <w:szCs w:val="20"/>
        </w:rPr>
        <w:t xml:space="preserve"> Правил землепользования и застройки Столпинского сельского поселения, утвержденных Решением Совета депутатов Столпинского сельского поселения Кадыйского муниципального района Костромской области от 02.07.2013 г. №14, изложить в новой редакции (Приложение №6)</w:t>
      </w:r>
    </w:p>
    <w:p w:rsidR="00903480" w:rsidRPr="00903480" w:rsidRDefault="00903480" w:rsidP="00903480">
      <w:pPr>
        <w:widowControl w:val="0"/>
        <w:autoSpaceDE w:val="0"/>
        <w:autoSpaceDN w:val="0"/>
        <w:adjustRightInd w:val="0"/>
        <w:ind w:firstLine="540"/>
        <w:rPr>
          <w:sz w:val="20"/>
          <w:szCs w:val="20"/>
        </w:rPr>
      </w:pPr>
      <w:r w:rsidRPr="00903480">
        <w:rPr>
          <w:sz w:val="20"/>
          <w:szCs w:val="20"/>
        </w:rPr>
        <w:t>1.7. Часть 2 Правил землепользования и застройки Чернышевского сельского поселения, утвержденных Решением Совета депутатов Чернышевского сельского поселения Кадыйского муниципального района Костромской области от 18.05.2013 г. № 17, изложить в новой редакции (Приложение №7)</w:t>
      </w:r>
    </w:p>
    <w:p w:rsidR="00903480" w:rsidRPr="00903480" w:rsidRDefault="00903480" w:rsidP="00903480">
      <w:pPr>
        <w:widowControl w:val="0"/>
        <w:autoSpaceDE w:val="0"/>
        <w:autoSpaceDN w:val="0"/>
        <w:adjustRightInd w:val="0"/>
        <w:ind w:firstLine="540"/>
        <w:rPr>
          <w:sz w:val="20"/>
          <w:szCs w:val="20"/>
        </w:rPr>
      </w:pPr>
      <w:r w:rsidRPr="00903480">
        <w:rPr>
          <w:sz w:val="20"/>
          <w:szCs w:val="20"/>
        </w:rPr>
        <w:t>2. Рекомендовать администрации Кадыйского муниципального  района Костромской области:</w:t>
      </w:r>
    </w:p>
    <w:p w:rsidR="00903480" w:rsidRPr="00903480" w:rsidRDefault="00903480" w:rsidP="00903480">
      <w:pPr>
        <w:widowControl w:val="0"/>
        <w:autoSpaceDE w:val="0"/>
        <w:autoSpaceDN w:val="0"/>
        <w:adjustRightInd w:val="0"/>
        <w:ind w:firstLine="540"/>
        <w:rPr>
          <w:sz w:val="20"/>
          <w:szCs w:val="20"/>
        </w:rPr>
      </w:pPr>
      <w:r w:rsidRPr="00903480">
        <w:rPr>
          <w:sz w:val="20"/>
          <w:szCs w:val="20"/>
        </w:rPr>
        <w:t>2.1. Направить копии  Правил  землепользования и застройки сельских поселений с внесенными  изменениями в комитет архитектуры и градостроительства Костромской области.</w:t>
      </w:r>
    </w:p>
    <w:p w:rsidR="00903480" w:rsidRPr="00903480" w:rsidRDefault="00903480" w:rsidP="00903480">
      <w:pPr>
        <w:widowControl w:val="0"/>
        <w:autoSpaceDE w:val="0"/>
        <w:autoSpaceDN w:val="0"/>
        <w:adjustRightInd w:val="0"/>
        <w:ind w:firstLine="540"/>
        <w:rPr>
          <w:sz w:val="20"/>
          <w:szCs w:val="20"/>
        </w:rPr>
      </w:pPr>
      <w:r w:rsidRPr="00903480">
        <w:rPr>
          <w:sz w:val="20"/>
          <w:szCs w:val="20"/>
        </w:rPr>
        <w:t xml:space="preserve">3. Настоящее решение подлежит размещению на сайте администрации Кадыйского муниципального района. </w:t>
      </w:r>
    </w:p>
    <w:p w:rsidR="00903480" w:rsidRPr="00903480" w:rsidRDefault="00903480" w:rsidP="00903480">
      <w:pPr>
        <w:widowControl w:val="0"/>
        <w:autoSpaceDE w:val="0"/>
        <w:autoSpaceDN w:val="0"/>
        <w:adjustRightInd w:val="0"/>
        <w:ind w:firstLine="540"/>
        <w:rPr>
          <w:sz w:val="20"/>
          <w:szCs w:val="20"/>
        </w:rPr>
      </w:pPr>
      <w:r w:rsidRPr="00903480">
        <w:rPr>
          <w:sz w:val="20"/>
          <w:szCs w:val="20"/>
        </w:rPr>
        <w:t>4.  Настоящее решение вступает в силу со дня его официального опубликования.</w:t>
      </w:r>
    </w:p>
    <w:p w:rsidR="00903480" w:rsidRPr="00903480" w:rsidRDefault="00903480" w:rsidP="00903480">
      <w:pPr>
        <w:rPr>
          <w:sz w:val="20"/>
          <w:szCs w:val="20"/>
        </w:rPr>
      </w:pPr>
    </w:p>
    <w:p w:rsidR="00E37EBD" w:rsidRPr="002E3546" w:rsidRDefault="00E37EBD" w:rsidP="00E37EBD">
      <w:pPr>
        <w:ind w:firstLine="708"/>
        <w:rPr>
          <w:sz w:val="20"/>
          <w:szCs w:val="20"/>
        </w:rPr>
      </w:pPr>
      <w:r w:rsidRPr="002E3546">
        <w:rPr>
          <w:sz w:val="20"/>
          <w:szCs w:val="20"/>
        </w:rPr>
        <w:t xml:space="preserve">    Глава                                                          </w:t>
      </w:r>
      <w:r>
        <w:rPr>
          <w:sz w:val="20"/>
          <w:szCs w:val="20"/>
        </w:rPr>
        <w:t xml:space="preserve">                                    </w:t>
      </w:r>
      <w:r w:rsidRPr="002E3546">
        <w:rPr>
          <w:sz w:val="20"/>
          <w:szCs w:val="20"/>
        </w:rPr>
        <w:t xml:space="preserve">   </w:t>
      </w:r>
      <w:r>
        <w:rPr>
          <w:sz w:val="20"/>
          <w:szCs w:val="20"/>
        </w:rPr>
        <w:t xml:space="preserve">  </w:t>
      </w:r>
      <w:r w:rsidRPr="002E3546">
        <w:rPr>
          <w:sz w:val="20"/>
          <w:szCs w:val="20"/>
        </w:rPr>
        <w:t xml:space="preserve"> Председатель</w:t>
      </w:r>
    </w:p>
    <w:p w:rsidR="00E37EBD" w:rsidRPr="002E3546" w:rsidRDefault="00E37EBD" w:rsidP="00E37EBD">
      <w:pPr>
        <w:rPr>
          <w:sz w:val="20"/>
          <w:szCs w:val="20"/>
        </w:rPr>
      </w:pPr>
      <w:r w:rsidRPr="002E3546">
        <w:rPr>
          <w:sz w:val="20"/>
          <w:szCs w:val="20"/>
        </w:rPr>
        <w:t xml:space="preserve">               муниципального района</w:t>
      </w:r>
      <w:r>
        <w:rPr>
          <w:sz w:val="20"/>
          <w:szCs w:val="20"/>
        </w:rPr>
        <w:t xml:space="preserve"> Е.Ю. Большаков</w:t>
      </w:r>
      <w:r w:rsidRPr="002E3546">
        <w:rPr>
          <w:sz w:val="20"/>
          <w:szCs w:val="20"/>
        </w:rPr>
        <w:t xml:space="preserve">                  </w:t>
      </w:r>
      <w:r>
        <w:rPr>
          <w:sz w:val="20"/>
          <w:szCs w:val="20"/>
        </w:rPr>
        <w:t xml:space="preserve">                        Собрания  депутатов М.А. Цыплова</w:t>
      </w:r>
    </w:p>
    <w:p w:rsidR="00E37EBD" w:rsidRPr="00E37EBD" w:rsidRDefault="00E37EBD" w:rsidP="00E37EBD">
      <w:pPr>
        <w:pStyle w:val="Standard"/>
        <w:ind w:right="-79"/>
        <w:jc w:val="right"/>
        <w:rPr>
          <w:bCs/>
          <w:sz w:val="20"/>
          <w:szCs w:val="20"/>
        </w:rPr>
      </w:pPr>
      <w:r w:rsidRPr="00E37EBD">
        <w:rPr>
          <w:bCs/>
          <w:sz w:val="20"/>
          <w:szCs w:val="20"/>
        </w:rPr>
        <w:t>Приложение № 1</w:t>
      </w:r>
    </w:p>
    <w:p w:rsidR="00E37EBD" w:rsidRPr="00E37EBD" w:rsidRDefault="00E37EBD" w:rsidP="00E37EBD">
      <w:pPr>
        <w:pStyle w:val="Standard"/>
        <w:ind w:right="-79"/>
        <w:jc w:val="right"/>
        <w:rPr>
          <w:bCs/>
          <w:sz w:val="20"/>
          <w:szCs w:val="20"/>
        </w:rPr>
      </w:pPr>
      <w:r w:rsidRPr="00E37EBD">
        <w:rPr>
          <w:bCs/>
          <w:sz w:val="20"/>
          <w:szCs w:val="20"/>
        </w:rPr>
        <w:t>к Решению Собрания депутатов</w:t>
      </w:r>
    </w:p>
    <w:p w:rsidR="00E37EBD" w:rsidRPr="00E37EBD" w:rsidRDefault="00E37EBD" w:rsidP="00E37EBD">
      <w:pPr>
        <w:pStyle w:val="Standard"/>
        <w:ind w:right="-79"/>
        <w:jc w:val="right"/>
        <w:rPr>
          <w:bCs/>
          <w:sz w:val="20"/>
          <w:szCs w:val="20"/>
        </w:rPr>
      </w:pPr>
      <w:r w:rsidRPr="00E37EBD">
        <w:rPr>
          <w:bCs/>
          <w:sz w:val="20"/>
          <w:szCs w:val="20"/>
        </w:rPr>
        <w:t xml:space="preserve">Кадыйского муниципального района </w:t>
      </w:r>
    </w:p>
    <w:p w:rsidR="00E37EBD" w:rsidRPr="00E37EBD" w:rsidRDefault="00E37EBD" w:rsidP="00E37EBD">
      <w:pPr>
        <w:pStyle w:val="Standard"/>
        <w:ind w:right="-79"/>
        <w:jc w:val="right"/>
        <w:rPr>
          <w:bCs/>
          <w:sz w:val="20"/>
          <w:szCs w:val="20"/>
        </w:rPr>
      </w:pPr>
      <w:r w:rsidRPr="00E37EBD">
        <w:rPr>
          <w:bCs/>
          <w:sz w:val="20"/>
          <w:szCs w:val="20"/>
        </w:rPr>
        <w:t xml:space="preserve">№ 422   от «27 »  марта 2020 года </w:t>
      </w:r>
    </w:p>
    <w:p w:rsidR="00E37EBD" w:rsidRPr="00000E21" w:rsidRDefault="00E37EBD" w:rsidP="00E37EBD">
      <w:pPr>
        <w:pStyle w:val="Standard"/>
        <w:ind w:right="-79"/>
        <w:jc w:val="right"/>
        <w:rPr>
          <w:bCs/>
          <w:sz w:val="26"/>
          <w:szCs w:val="26"/>
        </w:rPr>
      </w:pPr>
    </w:p>
    <w:p w:rsidR="00E37EBD" w:rsidRDefault="00E37EBD" w:rsidP="00E37EBD">
      <w:pPr>
        <w:pStyle w:val="Standard"/>
        <w:ind w:right="-79"/>
        <w:jc w:val="right"/>
        <w:rPr>
          <w:bCs/>
          <w:sz w:val="28"/>
          <w:szCs w:val="28"/>
        </w:rPr>
      </w:pPr>
    </w:p>
    <w:p w:rsidR="00E37EBD" w:rsidRPr="00E37EBD" w:rsidRDefault="00E37EBD" w:rsidP="00E37EBD">
      <w:pPr>
        <w:pStyle w:val="Standard"/>
        <w:rPr>
          <w:b/>
          <w:bCs/>
          <w:sz w:val="20"/>
          <w:szCs w:val="20"/>
        </w:rPr>
      </w:pPr>
      <w:bookmarkStart w:id="1" w:name="_Toc341272969"/>
      <w:bookmarkStart w:id="2" w:name="_Toc328643246"/>
      <w:r w:rsidRPr="00E37EBD">
        <w:rPr>
          <w:b/>
          <w:bCs/>
          <w:sz w:val="20"/>
          <w:szCs w:val="20"/>
        </w:rPr>
        <w:t>« ЧАСТЬ III. ГРАДОСТРОИТЕЛЬНЫЕ РЕГЛАМЕНТЫ</w:t>
      </w:r>
      <w:bookmarkStart w:id="3" w:name="__RefHeading__127_820841282"/>
      <w:bookmarkStart w:id="4" w:name="__RefHeading__129_820841282"/>
      <w:bookmarkEnd w:id="1"/>
      <w:bookmarkEnd w:id="2"/>
      <w:bookmarkEnd w:id="3"/>
      <w:bookmarkEnd w:id="4"/>
    </w:p>
    <w:p w:rsidR="00E37EBD" w:rsidRPr="00E37EBD" w:rsidRDefault="00E37EBD" w:rsidP="00E37EBD">
      <w:pPr>
        <w:pStyle w:val="Standard"/>
        <w:rPr>
          <w:b/>
          <w:bCs/>
          <w:sz w:val="20"/>
          <w:szCs w:val="20"/>
        </w:rPr>
      </w:pPr>
    </w:p>
    <w:p w:rsidR="00E37EBD" w:rsidRPr="00E37EBD" w:rsidRDefault="00E37EBD" w:rsidP="00E37EBD">
      <w:pPr>
        <w:jc w:val="center"/>
        <w:rPr>
          <w:sz w:val="20"/>
          <w:szCs w:val="20"/>
        </w:rPr>
      </w:pPr>
      <w:r w:rsidRPr="00E37EBD">
        <w:rPr>
          <w:sz w:val="20"/>
          <w:szCs w:val="20"/>
        </w:rPr>
        <w:t>Статья 44. Перечень территориальных зон выделенных на карте градостроительного зонирования территории поселения</w:t>
      </w:r>
    </w:p>
    <w:p w:rsidR="00E37EBD" w:rsidRPr="00E37EBD" w:rsidRDefault="00E37EBD" w:rsidP="00E37EBD">
      <w:pPr>
        <w:pStyle w:val="Standard"/>
        <w:jc w:val="both"/>
        <w:rPr>
          <w:sz w:val="20"/>
          <w:szCs w:val="20"/>
        </w:rPr>
      </w:pPr>
      <w:r w:rsidRPr="00E37EBD">
        <w:rPr>
          <w:sz w:val="20"/>
          <w:szCs w:val="20"/>
        </w:rPr>
        <w:t>На картах градостроительного зонирования  выделены следующие виды территориальных зон:</w:t>
      </w:r>
    </w:p>
    <w:p w:rsidR="00E37EBD" w:rsidRPr="00E37EBD" w:rsidRDefault="00E37EBD" w:rsidP="00E37EBD">
      <w:pPr>
        <w:pStyle w:val="Standard"/>
        <w:jc w:val="both"/>
        <w:rPr>
          <w:sz w:val="20"/>
          <w:szCs w:val="20"/>
        </w:rPr>
      </w:pPr>
    </w:p>
    <w:p w:rsidR="00E37EBD" w:rsidRPr="00E37EBD" w:rsidRDefault="00E37EBD" w:rsidP="00E37EBD">
      <w:pPr>
        <w:pStyle w:val="Standard"/>
        <w:jc w:val="both"/>
        <w:rPr>
          <w:sz w:val="20"/>
          <w:szCs w:val="20"/>
        </w:rPr>
      </w:pPr>
      <w:r w:rsidRPr="00E37EBD">
        <w:rPr>
          <w:sz w:val="20"/>
          <w:szCs w:val="20"/>
        </w:rPr>
        <w:t>Кодовые обозначения территориальных зон</w:t>
      </w:r>
    </w:p>
    <w:p w:rsidR="00E37EBD" w:rsidRPr="00E37EBD" w:rsidRDefault="00E37EBD" w:rsidP="00E37EBD">
      <w:pPr>
        <w:pStyle w:val="Standard"/>
        <w:tabs>
          <w:tab w:val="left" w:pos="495"/>
          <w:tab w:val="center" w:pos="4782"/>
        </w:tabs>
        <w:rPr>
          <w:sz w:val="20"/>
          <w:szCs w:val="20"/>
        </w:rPr>
      </w:pPr>
      <w:r w:rsidRPr="00E37EBD">
        <w:rPr>
          <w:sz w:val="20"/>
          <w:szCs w:val="20"/>
        </w:rPr>
        <w:lastRenderedPageBreak/>
        <w:tab/>
      </w:r>
      <w:r w:rsidRPr="00E37EBD">
        <w:rPr>
          <w:sz w:val="20"/>
          <w:szCs w:val="20"/>
        </w:rPr>
        <w:tab/>
        <w:t>Наименование территориальных зон</w:t>
      </w:r>
    </w:p>
    <w:p w:rsidR="00E37EBD" w:rsidRPr="00E37EBD" w:rsidRDefault="00E37EBD" w:rsidP="00E37EBD">
      <w:pPr>
        <w:pStyle w:val="Standard"/>
        <w:jc w:val="both"/>
        <w:rPr>
          <w:sz w:val="20"/>
          <w:szCs w:val="20"/>
        </w:rPr>
      </w:pPr>
    </w:p>
    <w:p w:rsidR="00E37EBD" w:rsidRPr="00E37EBD" w:rsidRDefault="00E37EBD" w:rsidP="00E37EBD">
      <w:pPr>
        <w:pStyle w:val="Standard"/>
        <w:jc w:val="center"/>
        <w:rPr>
          <w:sz w:val="20"/>
          <w:szCs w:val="20"/>
        </w:rPr>
      </w:pPr>
      <w:r w:rsidRPr="00E37EBD">
        <w:rPr>
          <w:sz w:val="20"/>
          <w:szCs w:val="20"/>
        </w:rPr>
        <w:t>ЦЕНТРАЛЬНЫЕ ОБЩЕСТВЕННО -  ДЕЛОВЫЕ И КОММЕРЧЕСКИЕ ЗОНЫ</w:t>
      </w:r>
    </w:p>
    <w:p w:rsidR="00E37EBD" w:rsidRPr="00E37EBD" w:rsidRDefault="00E37EBD" w:rsidP="00E37EBD">
      <w:pPr>
        <w:pStyle w:val="Standard"/>
        <w:jc w:val="both"/>
        <w:rPr>
          <w:sz w:val="20"/>
          <w:szCs w:val="20"/>
        </w:rPr>
      </w:pPr>
    </w:p>
    <w:p w:rsidR="00E37EBD" w:rsidRPr="00E37EBD" w:rsidRDefault="00E37EBD" w:rsidP="00E37EBD">
      <w:pPr>
        <w:pStyle w:val="Standard"/>
        <w:tabs>
          <w:tab w:val="left" w:pos="2160"/>
        </w:tabs>
        <w:jc w:val="both"/>
        <w:rPr>
          <w:sz w:val="20"/>
          <w:szCs w:val="20"/>
        </w:rPr>
      </w:pPr>
      <w:r w:rsidRPr="00E37EBD">
        <w:rPr>
          <w:sz w:val="20"/>
          <w:szCs w:val="20"/>
        </w:rPr>
        <w:t>Ц – 1</w:t>
      </w:r>
      <w:r w:rsidRPr="00E37EBD">
        <w:rPr>
          <w:sz w:val="20"/>
          <w:szCs w:val="20"/>
        </w:rPr>
        <w:tab/>
        <w:t>Зона обслуживания и деловой активности местного  значения</w:t>
      </w:r>
    </w:p>
    <w:p w:rsidR="00E37EBD" w:rsidRPr="00E37EBD" w:rsidRDefault="00E37EBD" w:rsidP="00E37EBD">
      <w:pPr>
        <w:pStyle w:val="Standard"/>
        <w:tabs>
          <w:tab w:val="left" w:pos="2160"/>
        </w:tabs>
        <w:jc w:val="both"/>
        <w:rPr>
          <w:sz w:val="20"/>
          <w:szCs w:val="20"/>
        </w:rPr>
      </w:pPr>
    </w:p>
    <w:p w:rsidR="00E37EBD" w:rsidRPr="00E37EBD" w:rsidRDefault="00E37EBD" w:rsidP="00E37EBD">
      <w:pPr>
        <w:pStyle w:val="Standard"/>
        <w:jc w:val="both"/>
        <w:rPr>
          <w:sz w:val="20"/>
          <w:szCs w:val="20"/>
        </w:rPr>
      </w:pPr>
    </w:p>
    <w:p w:rsidR="00E37EBD" w:rsidRPr="00E37EBD" w:rsidRDefault="00E37EBD" w:rsidP="00E37EBD">
      <w:pPr>
        <w:pStyle w:val="Standard"/>
        <w:jc w:val="center"/>
        <w:rPr>
          <w:sz w:val="20"/>
          <w:szCs w:val="20"/>
        </w:rPr>
      </w:pPr>
      <w:r w:rsidRPr="00E37EBD">
        <w:rPr>
          <w:sz w:val="20"/>
          <w:szCs w:val="20"/>
        </w:rPr>
        <w:t>СПЕЦИАЛЬНЫЕ ОБСЛУЖИВАЮЩИЕ И ДЕЛОВЫЕ ЗОНЫ ДЛЯ ОБЪЕКТОВ</w:t>
      </w:r>
    </w:p>
    <w:p w:rsidR="00E37EBD" w:rsidRPr="00E37EBD" w:rsidRDefault="00E37EBD" w:rsidP="00E37EBD">
      <w:pPr>
        <w:pStyle w:val="Standard"/>
        <w:jc w:val="center"/>
        <w:rPr>
          <w:sz w:val="20"/>
          <w:szCs w:val="20"/>
        </w:rPr>
      </w:pPr>
      <w:r w:rsidRPr="00E37EBD">
        <w:rPr>
          <w:sz w:val="20"/>
          <w:szCs w:val="20"/>
        </w:rPr>
        <w:t>С БОЛЬШИМИ ЗЕМЕЛЬНЫМИ УЧАСТКАМИ</w:t>
      </w:r>
    </w:p>
    <w:p w:rsidR="00E37EBD" w:rsidRPr="00E37EBD" w:rsidRDefault="00E37EBD" w:rsidP="00E37EBD">
      <w:pPr>
        <w:pStyle w:val="Standard"/>
        <w:jc w:val="both"/>
        <w:rPr>
          <w:sz w:val="20"/>
          <w:szCs w:val="20"/>
        </w:rPr>
      </w:pPr>
    </w:p>
    <w:p w:rsidR="00E37EBD" w:rsidRPr="00E37EBD" w:rsidRDefault="00E37EBD" w:rsidP="00E37EBD">
      <w:pPr>
        <w:pStyle w:val="Standard"/>
        <w:tabs>
          <w:tab w:val="left" w:pos="2160"/>
        </w:tabs>
        <w:jc w:val="both"/>
        <w:rPr>
          <w:sz w:val="20"/>
          <w:szCs w:val="20"/>
        </w:rPr>
      </w:pPr>
      <w:r w:rsidRPr="00E37EBD">
        <w:rPr>
          <w:sz w:val="20"/>
          <w:szCs w:val="20"/>
        </w:rPr>
        <w:t>ЦС – 1</w:t>
      </w:r>
      <w:r w:rsidRPr="00E37EBD">
        <w:rPr>
          <w:sz w:val="20"/>
          <w:szCs w:val="20"/>
        </w:rPr>
        <w:tab/>
        <w:t>Зона  учреждений  здравоохранения</w:t>
      </w:r>
    </w:p>
    <w:p w:rsidR="00E37EBD" w:rsidRPr="00E37EBD" w:rsidRDefault="00E37EBD" w:rsidP="00E37EBD">
      <w:pPr>
        <w:pStyle w:val="Standard"/>
        <w:tabs>
          <w:tab w:val="left" w:pos="2160"/>
        </w:tabs>
        <w:jc w:val="both"/>
        <w:rPr>
          <w:sz w:val="20"/>
          <w:szCs w:val="20"/>
        </w:rPr>
      </w:pPr>
      <w:r w:rsidRPr="00E37EBD">
        <w:rPr>
          <w:sz w:val="20"/>
          <w:szCs w:val="20"/>
        </w:rPr>
        <w:t>ЦС – 2</w:t>
      </w:r>
      <w:r w:rsidRPr="00E37EBD">
        <w:rPr>
          <w:sz w:val="20"/>
          <w:szCs w:val="20"/>
        </w:rPr>
        <w:tab/>
        <w:t>Зона спортивных и спортивно – зрелищных сооружений</w:t>
      </w:r>
    </w:p>
    <w:p w:rsidR="00E37EBD" w:rsidRPr="00E37EBD" w:rsidRDefault="00E37EBD" w:rsidP="00E37EBD">
      <w:pPr>
        <w:pStyle w:val="Standard"/>
        <w:tabs>
          <w:tab w:val="left" w:pos="2160"/>
        </w:tabs>
        <w:jc w:val="both"/>
        <w:rPr>
          <w:sz w:val="20"/>
          <w:szCs w:val="20"/>
        </w:rPr>
      </w:pPr>
      <w:r w:rsidRPr="00E37EBD">
        <w:rPr>
          <w:sz w:val="20"/>
          <w:szCs w:val="20"/>
        </w:rPr>
        <w:t>ЦС – 3</w:t>
      </w:r>
      <w:r w:rsidRPr="00E37EBD">
        <w:rPr>
          <w:sz w:val="20"/>
          <w:szCs w:val="20"/>
        </w:rPr>
        <w:tab/>
        <w:t>Зона объектов религиозного назначения</w:t>
      </w:r>
    </w:p>
    <w:p w:rsidR="00E37EBD" w:rsidRPr="00E37EBD" w:rsidRDefault="00E37EBD" w:rsidP="00E37EBD">
      <w:pPr>
        <w:pStyle w:val="Standard"/>
        <w:jc w:val="center"/>
        <w:rPr>
          <w:sz w:val="20"/>
          <w:szCs w:val="20"/>
        </w:rPr>
      </w:pPr>
    </w:p>
    <w:p w:rsidR="00E37EBD" w:rsidRPr="00E37EBD" w:rsidRDefault="00E37EBD" w:rsidP="00E37EBD">
      <w:pPr>
        <w:pStyle w:val="Standard"/>
        <w:jc w:val="center"/>
        <w:rPr>
          <w:sz w:val="20"/>
          <w:szCs w:val="20"/>
        </w:rPr>
      </w:pPr>
      <w:r w:rsidRPr="00E37EBD">
        <w:rPr>
          <w:sz w:val="20"/>
          <w:szCs w:val="20"/>
        </w:rPr>
        <w:t>ЖИЛЫЕ ЗОНЫ</w:t>
      </w:r>
    </w:p>
    <w:p w:rsidR="00E37EBD" w:rsidRPr="00E37EBD" w:rsidRDefault="00E37EBD" w:rsidP="00E37EBD">
      <w:pPr>
        <w:pStyle w:val="Standard"/>
        <w:jc w:val="both"/>
        <w:rPr>
          <w:sz w:val="20"/>
          <w:szCs w:val="20"/>
        </w:rPr>
      </w:pPr>
    </w:p>
    <w:p w:rsidR="00E37EBD" w:rsidRPr="00E37EBD" w:rsidRDefault="00E37EBD" w:rsidP="00E37EBD">
      <w:pPr>
        <w:pStyle w:val="Standard"/>
        <w:tabs>
          <w:tab w:val="left" w:pos="2160"/>
        </w:tabs>
        <w:jc w:val="both"/>
        <w:rPr>
          <w:sz w:val="20"/>
          <w:szCs w:val="20"/>
        </w:rPr>
      </w:pPr>
      <w:r w:rsidRPr="00E37EBD">
        <w:rPr>
          <w:sz w:val="20"/>
          <w:szCs w:val="20"/>
        </w:rPr>
        <w:t>Ж – 1</w:t>
      </w:r>
      <w:r w:rsidRPr="00E37EBD">
        <w:rPr>
          <w:sz w:val="20"/>
          <w:szCs w:val="20"/>
        </w:rPr>
        <w:tab/>
        <w:t>Зона индивидуальной жилой застройки с земельными участками</w:t>
      </w:r>
    </w:p>
    <w:p w:rsidR="00E37EBD" w:rsidRPr="00E37EBD" w:rsidRDefault="00E37EBD" w:rsidP="00E37EBD">
      <w:pPr>
        <w:pStyle w:val="Standard"/>
        <w:tabs>
          <w:tab w:val="left" w:pos="2160"/>
        </w:tabs>
        <w:jc w:val="both"/>
        <w:rPr>
          <w:sz w:val="20"/>
          <w:szCs w:val="20"/>
        </w:rPr>
      </w:pPr>
      <w:r w:rsidRPr="00E37EBD">
        <w:rPr>
          <w:sz w:val="20"/>
          <w:szCs w:val="20"/>
        </w:rPr>
        <w:t>Ж – 2</w:t>
      </w:r>
      <w:r w:rsidRPr="00E37EBD">
        <w:rPr>
          <w:sz w:val="20"/>
          <w:szCs w:val="20"/>
        </w:rPr>
        <w:tab/>
        <w:t>Зона развития жилой застройки</w:t>
      </w:r>
    </w:p>
    <w:p w:rsidR="00E37EBD" w:rsidRPr="00E37EBD" w:rsidRDefault="00E37EBD" w:rsidP="00E37EBD">
      <w:pPr>
        <w:pStyle w:val="Standard"/>
        <w:rPr>
          <w:sz w:val="20"/>
          <w:szCs w:val="20"/>
        </w:rPr>
      </w:pPr>
    </w:p>
    <w:p w:rsidR="00E37EBD" w:rsidRPr="00E37EBD" w:rsidRDefault="00E37EBD" w:rsidP="00E37EBD">
      <w:pPr>
        <w:pStyle w:val="Standard"/>
        <w:jc w:val="center"/>
        <w:rPr>
          <w:sz w:val="20"/>
          <w:szCs w:val="20"/>
        </w:rPr>
      </w:pPr>
      <w:r w:rsidRPr="00E37EBD">
        <w:rPr>
          <w:sz w:val="20"/>
          <w:szCs w:val="20"/>
        </w:rPr>
        <w:t>ЗОНЫ СПЕЦИАЛЬНОГО НАЗНАЧЕНИЯ</w:t>
      </w:r>
    </w:p>
    <w:p w:rsidR="00E37EBD" w:rsidRPr="00E37EBD" w:rsidRDefault="00E37EBD" w:rsidP="00E37EBD">
      <w:pPr>
        <w:pStyle w:val="Standard"/>
        <w:jc w:val="both"/>
        <w:rPr>
          <w:sz w:val="20"/>
          <w:szCs w:val="20"/>
        </w:rPr>
      </w:pPr>
    </w:p>
    <w:p w:rsidR="00E37EBD" w:rsidRPr="00E37EBD" w:rsidRDefault="00E37EBD" w:rsidP="00E37EBD">
      <w:pPr>
        <w:pStyle w:val="Standard"/>
        <w:tabs>
          <w:tab w:val="left" w:pos="2160"/>
        </w:tabs>
        <w:jc w:val="both"/>
        <w:rPr>
          <w:sz w:val="20"/>
          <w:szCs w:val="20"/>
        </w:rPr>
      </w:pPr>
      <w:r w:rsidRPr="00E37EBD">
        <w:rPr>
          <w:sz w:val="20"/>
          <w:szCs w:val="20"/>
        </w:rPr>
        <w:t>СО – 1</w:t>
      </w:r>
      <w:r w:rsidRPr="00E37EBD">
        <w:rPr>
          <w:sz w:val="20"/>
          <w:szCs w:val="20"/>
        </w:rPr>
        <w:tab/>
        <w:t>Зона водозаборных сооружений</w:t>
      </w:r>
    </w:p>
    <w:p w:rsidR="00E37EBD" w:rsidRPr="00E37EBD" w:rsidRDefault="00E37EBD" w:rsidP="00E37EBD">
      <w:pPr>
        <w:pStyle w:val="Standard"/>
        <w:tabs>
          <w:tab w:val="left" w:pos="2160"/>
        </w:tabs>
        <w:jc w:val="both"/>
        <w:rPr>
          <w:sz w:val="20"/>
          <w:szCs w:val="20"/>
        </w:rPr>
      </w:pPr>
      <w:r w:rsidRPr="00E37EBD">
        <w:rPr>
          <w:sz w:val="20"/>
          <w:szCs w:val="20"/>
        </w:rPr>
        <w:t>СО – 2</w:t>
      </w:r>
      <w:r w:rsidRPr="00E37EBD">
        <w:rPr>
          <w:sz w:val="20"/>
          <w:szCs w:val="20"/>
        </w:rPr>
        <w:tab/>
        <w:t>Зона очистных  сооружений</w:t>
      </w:r>
    </w:p>
    <w:p w:rsidR="00E37EBD" w:rsidRPr="00E37EBD" w:rsidRDefault="00E37EBD" w:rsidP="00E37EBD">
      <w:pPr>
        <w:pStyle w:val="Standard"/>
        <w:jc w:val="both"/>
        <w:rPr>
          <w:sz w:val="20"/>
          <w:szCs w:val="20"/>
        </w:rPr>
      </w:pPr>
      <w:r w:rsidRPr="00E37EBD">
        <w:rPr>
          <w:sz w:val="20"/>
          <w:szCs w:val="20"/>
        </w:rPr>
        <w:t>СО – 3                        Зона кладбищ</w:t>
      </w:r>
    </w:p>
    <w:p w:rsidR="00E37EBD" w:rsidRPr="00E37EBD" w:rsidRDefault="00E37EBD" w:rsidP="00E37EBD">
      <w:pPr>
        <w:pStyle w:val="Standard"/>
        <w:jc w:val="center"/>
        <w:rPr>
          <w:sz w:val="20"/>
          <w:szCs w:val="20"/>
        </w:rPr>
      </w:pPr>
    </w:p>
    <w:p w:rsidR="00E37EBD" w:rsidRPr="00E37EBD" w:rsidRDefault="00E37EBD" w:rsidP="00E37EBD">
      <w:pPr>
        <w:pStyle w:val="Standard"/>
        <w:jc w:val="center"/>
        <w:rPr>
          <w:sz w:val="20"/>
          <w:szCs w:val="20"/>
        </w:rPr>
      </w:pPr>
      <w:r w:rsidRPr="00E37EBD">
        <w:rPr>
          <w:sz w:val="20"/>
          <w:szCs w:val="20"/>
        </w:rPr>
        <w:t>ПРОИЗВОДСТВЕННЫЕ И КОММУНАЛЬНЫЕ ЗОНЫ</w:t>
      </w:r>
    </w:p>
    <w:p w:rsidR="00E37EBD" w:rsidRPr="00E37EBD" w:rsidRDefault="00E37EBD" w:rsidP="00E37EBD">
      <w:pPr>
        <w:pStyle w:val="Standard"/>
        <w:jc w:val="both"/>
        <w:rPr>
          <w:sz w:val="20"/>
          <w:szCs w:val="20"/>
        </w:rPr>
      </w:pPr>
    </w:p>
    <w:p w:rsidR="00E37EBD" w:rsidRPr="00E37EBD" w:rsidRDefault="00E37EBD" w:rsidP="00E37EBD">
      <w:pPr>
        <w:pStyle w:val="Standard"/>
        <w:tabs>
          <w:tab w:val="left" w:pos="2160"/>
        </w:tabs>
        <w:jc w:val="both"/>
        <w:rPr>
          <w:sz w:val="20"/>
          <w:szCs w:val="20"/>
        </w:rPr>
      </w:pPr>
      <w:r w:rsidRPr="00E37EBD">
        <w:rPr>
          <w:sz w:val="20"/>
          <w:szCs w:val="20"/>
        </w:rPr>
        <w:t>ПК – 1</w:t>
      </w:r>
      <w:r w:rsidRPr="00E37EBD">
        <w:rPr>
          <w:sz w:val="20"/>
          <w:szCs w:val="20"/>
        </w:rPr>
        <w:tab/>
        <w:t>Зона производственно – коммунальных объектов IV класса вредности</w:t>
      </w:r>
    </w:p>
    <w:p w:rsidR="00E37EBD" w:rsidRPr="00E37EBD" w:rsidRDefault="00E37EBD" w:rsidP="00E37EBD">
      <w:pPr>
        <w:pStyle w:val="Standard"/>
        <w:jc w:val="both"/>
        <w:rPr>
          <w:sz w:val="20"/>
          <w:szCs w:val="20"/>
        </w:rPr>
      </w:pPr>
      <w:r w:rsidRPr="00E37EBD">
        <w:rPr>
          <w:sz w:val="20"/>
          <w:szCs w:val="20"/>
        </w:rPr>
        <w:t>ПК – 2                        Зона производственно – коммунальных объектов V класса вредности</w:t>
      </w:r>
    </w:p>
    <w:p w:rsidR="00E37EBD" w:rsidRPr="00E37EBD" w:rsidRDefault="00E37EBD" w:rsidP="00E37EBD">
      <w:pPr>
        <w:pStyle w:val="Standard"/>
        <w:jc w:val="center"/>
        <w:rPr>
          <w:sz w:val="20"/>
          <w:szCs w:val="20"/>
        </w:rPr>
      </w:pPr>
    </w:p>
    <w:p w:rsidR="00E37EBD" w:rsidRPr="00E37EBD" w:rsidRDefault="00E37EBD" w:rsidP="00E37EBD">
      <w:pPr>
        <w:pStyle w:val="Standard"/>
        <w:jc w:val="center"/>
        <w:rPr>
          <w:sz w:val="20"/>
          <w:szCs w:val="20"/>
        </w:rPr>
      </w:pPr>
      <w:r w:rsidRPr="00E37EBD">
        <w:rPr>
          <w:sz w:val="20"/>
          <w:szCs w:val="20"/>
        </w:rPr>
        <w:t>ПРИРОДНО-РЕКРЕАЦИОННЫЕ ЗОНЫ</w:t>
      </w:r>
    </w:p>
    <w:p w:rsidR="00E37EBD" w:rsidRPr="00E37EBD" w:rsidRDefault="00E37EBD" w:rsidP="00E37EBD">
      <w:pPr>
        <w:pStyle w:val="Standard"/>
        <w:jc w:val="both"/>
        <w:rPr>
          <w:sz w:val="20"/>
          <w:szCs w:val="20"/>
        </w:rPr>
      </w:pPr>
    </w:p>
    <w:p w:rsidR="00E37EBD" w:rsidRPr="00E37EBD" w:rsidRDefault="00E37EBD" w:rsidP="00E37EBD">
      <w:pPr>
        <w:pStyle w:val="Standard"/>
        <w:tabs>
          <w:tab w:val="left" w:pos="2160"/>
        </w:tabs>
        <w:jc w:val="both"/>
        <w:rPr>
          <w:sz w:val="20"/>
          <w:szCs w:val="20"/>
        </w:rPr>
      </w:pPr>
      <w:r w:rsidRPr="00E37EBD">
        <w:rPr>
          <w:sz w:val="20"/>
          <w:szCs w:val="20"/>
        </w:rPr>
        <w:t>Р – 1</w:t>
      </w:r>
      <w:r w:rsidRPr="00E37EBD">
        <w:rPr>
          <w:sz w:val="20"/>
          <w:szCs w:val="20"/>
        </w:rPr>
        <w:tab/>
        <w:t xml:space="preserve">Зона </w:t>
      </w:r>
      <w:proofErr w:type="spellStart"/>
      <w:r w:rsidRPr="00E37EBD">
        <w:rPr>
          <w:sz w:val="20"/>
          <w:szCs w:val="20"/>
        </w:rPr>
        <w:t>рекреационно</w:t>
      </w:r>
      <w:proofErr w:type="spellEnd"/>
      <w:r w:rsidRPr="00E37EBD">
        <w:rPr>
          <w:sz w:val="20"/>
          <w:szCs w:val="20"/>
        </w:rPr>
        <w:t xml:space="preserve"> – ландшафтных территорий</w:t>
      </w:r>
    </w:p>
    <w:p w:rsidR="00E37EBD" w:rsidRPr="00E37EBD" w:rsidRDefault="00E37EBD" w:rsidP="00E37EBD">
      <w:pPr>
        <w:pStyle w:val="Standard"/>
        <w:rPr>
          <w:sz w:val="20"/>
          <w:szCs w:val="20"/>
        </w:rPr>
      </w:pPr>
      <w:r w:rsidRPr="00E37EBD">
        <w:rPr>
          <w:sz w:val="20"/>
          <w:szCs w:val="20"/>
        </w:rPr>
        <w:t>Р –  2                           Зона санитарно-защитного озеленения</w:t>
      </w:r>
    </w:p>
    <w:p w:rsidR="00E37EBD" w:rsidRPr="00E37EBD" w:rsidRDefault="00E37EBD" w:rsidP="00E37EBD">
      <w:pPr>
        <w:pStyle w:val="Standard"/>
        <w:jc w:val="center"/>
        <w:rPr>
          <w:sz w:val="20"/>
          <w:szCs w:val="20"/>
        </w:rPr>
      </w:pPr>
    </w:p>
    <w:p w:rsidR="00E37EBD" w:rsidRPr="00E37EBD" w:rsidRDefault="00E37EBD" w:rsidP="00E37EBD">
      <w:pPr>
        <w:pStyle w:val="Standard"/>
        <w:rPr>
          <w:sz w:val="20"/>
          <w:szCs w:val="20"/>
        </w:rPr>
      </w:pPr>
      <w:r w:rsidRPr="00E37EBD">
        <w:rPr>
          <w:sz w:val="20"/>
          <w:szCs w:val="20"/>
        </w:rPr>
        <w:t xml:space="preserve">                                            СЕЛЬСКОХОЗЯЙСТВЕННЫЕ ЗОНЫ</w:t>
      </w:r>
    </w:p>
    <w:p w:rsidR="00E37EBD" w:rsidRPr="00E37EBD" w:rsidRDefault="00E37EBD" w:rsidP="00E37EBD">
      <w:pPr>
        <w:pStyle w:val="Standard"/>
        <w:jc w:val="center"/>
        <w:rPr>
          <w:sz w:val="20"/>
          <w:szCs w:val="20"/>
        </w:rPr>
      </w:pPr>
    </w:p>
    <w:p w:rsidR="00E37EBD" w:rsidRPr="00E37EBD" w:rsidRDefault="00E37EBD" w:rsidP="00E37EBD">
      <w:pPr>
        <w:pStyle w:val="Standard"/>
        <w:tabs>
          <w:tab w:val="left" w:pos="2160"/>
        </w:tabs>
        <w:jc w:val="both"/>
        <w:rPr>
          <w:sz w:val="20"/>
          <w:szCs w:val="20"/>
        </w:rPr>
      </w:pPr>
      <w:r w:rsidRPr="00E37EBD">
        <w:rPr>
          <w:sz w:val="20"/>
          <w:szCs w:val="20"/>
        </w:rPr>
        <w:t>СХ – 1                      Зона сельскохозяйственного использования</w:t>
      </w:r>
    </w:p>
    <w:p w:rsidR="00E37EBD" w:rsidRPr="00E37EBD" w:rsidRDefault="00E37EBD" w:rsidP="00E37EBD">
      <w:pPr>
        <w:pStyle w:val="Standard"/>
        <w:rPr>
          <w:sz w:val="20"/>
          <w:szCs w:val="20"/>
        </w:rPr>
      </w:pPr>
    </w:p>
    <w:p w:rsidR="00E37EBD" w:rsidRPr="00E37EBD" w:rsidRDefault="00E37EBD" w:rsidP="000D2C8A">
      <w:pPr>
        <w:keepNext/>
        <w:numPr>
          <w:ilvl w:val="0"/>
          <w:numId w:val="98"/>
        </w:numPr>
        <w:tabs>
          <w:tab w:val="left" w:pos="-7073"/>
          <w:tab w:val="left" w:pos="-204"/>
        </w:tabs>
        <w:autoSpaceDN w:val="0"/>
        <w:spacing w:before="240" w:after="240"/>
        <w:jc w:val="left"/>
        <w:rPr>
          <w:sz w:val="20"/>
          <w:szCs w:val="20"/>
        </w:rPr>
      </w:pPr>
      <w:bookmarkStart w:id="5" w:name="__RefHeading__145_820841282"/>
      <w:bookmarkStart w:id="6" w:name="_Toc328643248"/>
      <w:bookmarkStart w:id="7" w:name="_Toc353805970"/>
      <w:bookmarkEnd w:id="5"/>
      <w:r w:rsidRPr="00E37EBD">
        <w:rPr>
          <w:rFonts w:eastAsia="Times New Roman" w:cs="Arial"/>
          <w:b/>
          <w:bCs/>
          <w:color w:val="000000"/>
          <w:sz w:val="20"/>
          <w:szCs w:val="20"/>
          <w:lang w:eastAsia="ru-RU"/>
        </w:rPr>
        <w:t>Статья 44.1. Градостроительные регламенты. Центральные общественно – деловые и коммерческие зоны</w:t>
      </w:r>
      <w:bookmarkEnd w:id="6"/>
      <w:bookmarkEnd w:id="7"/>
    </w:p>
    <w:p w:rsidR="00E37EBD" w:rsidRPr="00E37EBD" w:rsidRDefault="00E37EBD" w:rsidP="00E37EBD">
      <w:pPr>
        <w:ind w:firstLine="720"/>
        <w:rPr>
          <w:rFonts w:eastAsia="Times New Roman"/>
          <w:b/>
          <w:sz w:val="20"/>
          <w:szCs w:val="20"/>
          <w:lang w:eastAsia="ru-RU"/>
        </w:rPr>
      </w:pPr>
      <w:r w:rsidRPr="00E37EBD">
        <w:rPr>
          <w:rFonts w:eastAsia="Times New Roman"/>
          <w:b/>
          <w:sz w:val="20"/>
          <w:szCs w:val="20"/>
          <w:lang w:eastAsia="ru-RU"/>
        </w:rPr>
        <w:t xml:space="preserve">Ц – 1. Зона обслуживания и деловой активности административного центра </w:t>
      </w:r>
    </w:p>
    <w:p w:rsidR="00E37EBD" w:rsidRPr="00E37EBD" w:rsidRDefault="00E37EBD" w:rsidP="00E37EBD">
      <w:pPr>
        <w:ind w:firstLine="720"/>
        <w:rPr>
          <w:sz w:val="20"/>
          <w:szCs w:val="20"/>
        </w:rPr>
      </w:pPr>
      <w:r w:rsidRPr="00E37EBD">
        <w:rPr>
          <w:rFonts w:eastAsia="Times New Roman"/>
          <w:b/>
          <w:sz w:val="20"/>
          <w:szCs w:val="20"/>
          <w:lang w:eastAsia="ru-RU"/>
        </w:rPr>
        <w:t>поселения</w:t>
      </w:r>
    </w:p>
    <w:p w:rsidR="00E37EBD" w:rsidRPr="00E37EBD" w:rsidRDefault="00E37EBD" w:rsidP="00E37EBD">
      <w:pPr>
        <w:ind w:firstLine="720"/>
        <w:rPr>
          <w:sz w:val="20"/>
          <w:szCs w:val="20"/>
        </w:rPr>
      </w:pPr>
      <w:r w:rsidRPr="00E37EBD">
        <w:rPr>
          <w:rFonts w:eastAsia="Times New Roman"/>
          <w:sz w:val="20"/>
          <w:szCs w:val="20"/>
          <w:lang w:eastAsia="ru-RU"/>
        </w:rPr>
        <w:t>Зона центральных функций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tbl>
      <w:tblPr>
        <w:tblW w:w="10126" w:type="dxa"/>
        <w:tblLayout w:type="fixed"/>
        <w:tblCellMar>
          <w:left w:w="10" w:type="dxa"/>
          <w:right w:w="10" w:type="dxa"/>
        </w:tblCellMar>
        <w:tblLook w:val="0000"/>
      </w:tblPr>
      <w:tblGrid>
        <w:gridCol w:w="657"/>
        <w:gridCol w:w="1080"/>
        <w:gridCol w:w="781"/>
        <w:gridCol w:w="4011"/>
        <w:gridCol w:w="3597"/>
      </w:tblGrid>
      <w:tr w:rsidR="00E37EBD" w:rsidRPr="00E37EBD" w:rsidTr="00E37EBD">
        <w:trPr>
          <w:trHeight w:val="220"/>
          <w:tblHeader/>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rFonts w:eastAsia="Times New Roman"/>
                <w:sz w:val="20"/>
                <w:szCs w:val="20"/>
                <w:lang w:eastAsia="ru-RU"/>
              </w:rPr>
            </w:pPr>
            <w:bookmarkStart w:id="8" w:name="_Toc328643249"/>
            <w:r w:rsidRPr="00E37EBD">
              <w:rPr>
                <w:rFonts w:eastAsia="Times New Roman"/>
                <w:sz w:val="20"/>
                <w:szCs w:val="20"/>
                <w:lang w:eastAsia="ru-RU"/>
              </w:rPr>
              <w:t>Зона</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sz w:val="20"/>
                <w:szCs w:val="20"/>
              </w:rPr>
            </w:pPr>
            <w:r w:rsidRPr="00E37EBD">
              <w:rPr>
                <w:rFonts w:eastAsia="Times New Roman"/>
                <w:sz w:val="20"/>
                <w:szCs w:val="20"/>
                <w:lang w:eastAsia="ru-RU"/>
              </w:rPr>
              <w:t xml:space="preserve">Вид </w:t>
            </w:r>
          </w:p>
          <w:p w:rsidR="00E37EBD" w:rsidRPr="00E37EBD" w:rsidRDefault="00E37EBD" w:rsidP="00E37EBD">
            <w:pPr>
              <w:jc w:val="center"/>
              <w:rPr>
                <w:sz w:val="20"/>
                <w:szCs w:val="20"/>
              </w:rPr>
            </w:pPr>
            <w:r w:rsidRPr="00E37EBD">
              <w:rPr>
                <w:rFonts w:eastAsia="Times New Roman"/>
                <w:sz w:val="20"/>
                <w:szCs w:val="20"/>
                <w:lang w:eastAsia="ru-RU"/>
              </w:rPr>
              <w:t>разрешенного</w:t>
            </w:r>
          </w:p>
          <w:p w:rsidR="00E37EBD" w:rsidRPr="00E37EBD" w:rsidRDefault="00E37EBD" w:rsidP="00E37EBD">
            <w:pPr>
              <w:jc w:val="center"/>
              <w:rPr>
                <w:sz w:val="20"/>
                <w:szCs w:val="20"/>
              </w:rPr>
            </w:pPr>
            <w:r w:rsidRPr="00E37EBD">
              <w:rPr>
                <w:rFonts w:eastAsia="Times New Roman"/>
                <w:sz w:val="20"/>
                <w:szCs w:val="20"/>
                <w:lang w:eastAsia="ru-RU"/>
              </w:rPr>
              <w:t>использования</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rFonts w:eastAsia="Times New Roman"/>
                <w:sz w:val="20"/>
                <w:szCs w:val="20"/>
                <w:lang w:eastAsia="ru-RU"/>
              </w:rPr>
            </w:pPr>
            <w:r w:rsidRPr="00E37EBD">
              <w:rPr>
                <w:rFonts w:eastAsia="Times New Roman"/>
                <w:sz w:val="20"/>
                <w:szCs w:val="20"/>
                <w:lang w:eastAsia="ru-RU"/>
              </w:rPr>
              <w:t>№</w:t>
            </w:r>
          </w:p>
          <w:p w:rsidR="00E37EBD" w:rsidRPr="00E37EBD" w:rsidRDefault="00E37EBD" w:rsidP="00E37EBD">
            <w:pPr>
              <w:jc w:val="center"/>
              <w:rPr>
                <w:rFonts w:eastAsia="Times New Roman"/>
                <w:sz w:val="20"/>
                <w:szCs w:val="20"/>
                <w:lang w:eastAsia="ru-RU"/>
              </w:rPr>
            </w:pPr>
            <w:proofErr w:type="spellStart"/>
            <w:r w:rsidRPr="00E37EBD">
              <w:rPr>
                <w:rFonts w:eastAsia="Times New Roman"/>
                <w:sz w:val="20"/>
                <w:szCs w:val="20"/>
                <w:lang w:eastAsia="ru-RU"/>
              </w:rPr>
              <w:t>п</w:t>
            </w:r>
            <w:proofErr w:type="spellEnd"/>
            <w:r w:rsidRPr="00E37EBD">
              <w:rPr>
                <w:rFonts w:eastAsia="Times New Roman"/>
                <w:sz w:val="20"/>
                <w:szCs w:val="20"/>
                <w:lang w:eastAsia="ru-RU"/>
              </w:rPr>
              <w:t>/</w:t>
            </w:r>
            <w:proofErr w:type="spellStart"/>
            <w:r w:rsidRPr="00E37EBD">
              <w:rPr>
                <w:rFonts w:eastAsia="Times New Roman"/>
                <w:sz w:val="20"/>
                <w:szCs w:val="20"/>
                <w:lang w:eastAsia="ru-RU"/>
              </w:rPr>
              <w:t>п</w:t>
            </w:r>
            <w:proofErr w:type="spellEnd"/>
          </w:p>
        </w:tc>
        <w:tc>
          <w:tcPr>
            <w:tcW w:w="4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rFonts w:eastAsia="Times New Roman"/>
                <w:sz w:val="20"/>
                <w:szCs w:val="20"/>
                <w:lang w:eastAsia="ru-RU"/>
              </w:rPr>
            </w:pPr>
            <w:r w:rsidRPr="00E37EBD">
              <w:rPr>
                <w:rFonts w:eastAsia="Times New Roman"/>
                <w:sz w:val="20"/>
                <w:szCs w:val="20"/>
                <w:lang w:eastAsia="ru-RU"/>
              </w:rPr>
              <w:t>Разрешенное</w:t>
            </w:r>
          </w:p>
          <w:p w:rsidR="00E37EBD" w:rsidRPr="00E37EBD" w:rsidRDefault="00E37EBD" w:rsidP="00E37EBD">
            <w:pPr>
              <w:jc w:val="center"/>
              <w:rPr>
                <w:rFonts w:eastAsia="Times New Roman"/>
                <w:sz w:val="20"/>
                <w:szCs w:val="20"/>
                <w:lang w:eastAsia="ru-RU"/>
              </w:rPr>
            </w:pPr>
            <w:r w:rsidRPr="00E37EBD">
              <w:rPr>
                <w:rFonts w:eastAsia="Times New Roman"/>
                <w:sz w:val="20"/>
                <w:szCs w:val="20"/>
                <w:lang w:eastAsia="ru-RU"/>
              </w:rPr>
              <w:t>использование территории</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rPr>
                <w:sz w:val="20"/>
                <w:szCs w:val="20"/>
              </w:rPr>
            </w:pPr>
            <w:r w:rsidRPr="00E37EBD">
              <w:rPr>
                <w:rFonts w:eastAsia="Times New Roman"/>
                <w:sz w:val="20"/>
                <w:szCs w:val="20"/>
                <w:lang w:eastAsia="ru-RU"/>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37EBD" w:rsidRPr="00E37EBD" w:rsidTr="00E37EBD">
        <w:trPr>
          <w:trHeight w:val="1049"/>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Ц-1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Основной</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Общественное управление (3.8)</w:t>
            </w:r>
          </w:p>
        </w:tc>
        <w:tc>
          <w:tcPr>
            <w:tcW w:w="4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 xml:space="preserve">Размещение объектов капитального строительства, предназначенных для размещения органов государственной власти, </w:t>
            </w:r>
            <w:proofErr w:type="spellStart"/>
            <w:r w:rsidRPr="00E37EBD">
              <w:rPr>
                <w:rFonts w:eastAsia="Times New Roman"/>
                <w:color w:val="000000"/>
                <w:sz w:val="20"/>
                <w:szCs w:val="20"/>
                <w:lang w:eastAsia="ru-RU"/>
              </w:rPr>
              <w:t>орагнов</w:t>
            </w:r>
            <w:proofErr w:type="spellEnd"/>
            <w:r w:rsidRPr="00E37EBD">
              <w:rPr>
                <w:rFonts w:eastAsia="Times New Roman"/>
                <w:color w:val="000000"/>
                <w:sz w:val="20"/>
                <w:szCs w:val="20"/>
                <w:lang w:eastAsia="ru-RU"/>
              </w:rPr>
              <w:t xml:space="preserve">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t xml:space="preserve">1. Минимальный размер земельного участка -10 м </w:t>
            </w:r>
            <w:r w:rsidRPr="00E37EBD">
              <w:rPr>
                <w:rFonts w:eastAsia="Times New Roman"/>
                <w:sz w:val="20"/>
                <w:szCs w:val="20"/>
                <w:vertAlign w:val="superscript"/>
                <w:lang w:eastAsia="ru-RU"/>
              </w:rPr>
              <w:t>2</w:t>
            </w:r>
            <w:r w:rsidRPr="00E37EBD">
              <w:rPr>
                <w:rFonts w:eastAsia="Times New Roman"/>
                <w:sz w:val="20"/>
                <w:szCs w:val="20"/>
                <w:lang w:eastAsia="ru-RU"/>
              </w:rPr>
              <w:t xml:space="preserve"> на 1 рабочее место</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2. Минимальные отступы от красных линий – 3 м.</w:t>
            </w:r>
          </w:p>
          <w:p w:rsidR="00E37EBD" w:rsidRPr="00E37EBD" w:rsidRDefault="00E37EBD" w:rsidP="00E37EBD">
            <w:pPr>
              <w:rPr>
                <w:sz w:val="20"/>
                <w:szCs w:val="20"/>
              </w:rPr>
            </w:pPr>
            <w:r w:rsidRPr="00E37EBD">
              <w:rPr>
                <w:rFonts w:eastAsia="Times New Roman"/>
                <w:sz w:val="20"/>
                <w:szCs w:val="20"/>
                <w:lang w:eastAsia="ru-RU"/>
              </w:rPr>
              <w:t>3. Предельная высота зданий 12 метров</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4. Максимальный процент застройки участка – 60%</w:t>
            </w:r>
          </w:p>
          <w:p w:rsidR="00E37EBD" w:rsidRPr="00E37EBD" w:rsidRDefault="00E37EBD" w:rsidP="00E37EBD">
            <w:pPr>
              <w:rPr>
                <w:rFonts w:eastAsia="Times New Roman"/>
                <w:sz w:val="20"/>
                <w:szCs w:val="20"/>
                <w:lang w:eastAsia="ru-RU"/>
              </w:rPr>
            </w:pPr>
          </w:p>
        </w:tc>
      </w:tr>
      <w:tr w:rsidR="00E37EBD" w:rsidRPr="00E37EBD" w:rsidTr="00E37EBD">
        <w:trPr>
          <w:trHeight w:val="23"/>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Ц-1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Основной</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Культ</w:t>
            </w:r>
            <w:r w:rsidRPr="00E37EBD">
              <w:rPr>
                <w:rFonts w:eastAsia="Times New Roman"/>
                <w:color w:val="000000"/>
                <w:sz w:val="20"/>
                <w:szCs w:val="20"/>
                <w:lang w:eastAsia="ru-RU"/>
              </w:rPr>
              <w:lastRenderedPageBreak/>
              <w:t>урное развитие (3.6)</w:t>
            </w:r>
          </w:p>
        </w:tc>
        <w:tc>
          <w:tcPr>
            <w:tcW w:w="4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lastRenderedPageBreak/>
              <w:t xml:space="preserve">Размещение  объектов  капитального  </w:t>
            </w:r>
            <w:r w:rsidRPr="00E37EBD">
              <w:rPr>
                <w:rFonts w:eastAsia="Times New Roman"/>
                <w:color w:val="000000"/>
                <w:sz w:val="20"/>
                <w:szCs w:val="20"/>
                <w:lang w:eastAsia="ru-RU"/>
              </w:rPr>
              <w:lastRenderedPageBreak/>
              <w:t xml:space="preserve">строительства, </w:t>
            </w:r>
          </w:p>
          <w:p w:rsidR="00E37EBD" w:rsidRPr="00E37EBD" w:rsidRDefault="00E37EBD" w:rsidP="00E37EBD">
            <w:pPr>
              <w:rPr>
                <w:sz w:val="20"/>
                <w:szCs w:val="20"/>
              </w:rPr>
            </w:pPr>
            <w:r w:rsidRPr="00E37EBD">
              <w:rPr>
                <w:rFonts w:eastAsia="Times New Roman"/>
                <w:color w:val="000000"/>
                <w:sz w:val="20"/>
                <w:szCs w:val="20"/>
                <w:lang w:eastAsia="ru-RU"/>
              </w:rPr>
              <w:t>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lastRenderedPageBreak/>
              <w:t xml:space="preserve">1. Минимальные отступы от границы </w:t>
            </w:r>
            <w:r w:rsidRPr="00E37EBD">
              <w:rPr>
                <w:rFonts w:eastAsia="Times New Roman"/>
                <w:sz w:val="20"/>
                <w:szCs w:val="20"/>
                <w:lang w:eastAsia="ru-RU"/>
              </w:rPr>
              <w:lastRenderedPageBreak/>
              <w:t>земельного участка и (смежного) земельного участка –</w:t>
            </w:r>
            <w:r w:rsidRPr="00E37EBD">
              <w:rPr>
                <w:rFonts w:eastAsia="Times New Roman"/>
                <w:color w:val="000000"/>
                <w:sz w:val="20"/>
                <w:szCs w:val="20"/>
                <w:lang w:eastAsia="ru-RU"/>
              </w:rPr>
              <w:t>не менее 3</w:t>
            </w:r>
          </w:p>
          <w:p w:rsidR="00E37EBD" w:rsidRPr="00E37EBD" w:rsidRDefault="00E37EBD" w:rsidP="00E37EBD">
            <w:pPr>
              <w:rPr>
                <w:sz w:val="20"/>
                <w:szCs w:val="20"/>
              </w:rPr>
            </w:pPr>
            <w:r w:rsidRPr="00E37EBD">
              <w:rPr>
                <w:rFonts w:eastAsia="Times New Roman"/>
                <w:sz w:val="20"/>
                <w:szCs w:val="20"/>
                <w:lang w:eastAsia="ru-RU"/>
              </w:rPr>
              <w:t>2. От красных линий –</w:t>
            </w:r>
            <w:r w:rsidRPr="00E37EBD">
              <w:rPr>
                <w:rFonts w:eastAsia="Times New Roman"/>
                <w:color w:val="000000"/>
                <w:sz w:val="20"/>
                <w:szCs w:val="20"/>
                <w:lang w:eastAsia="ru-RU"/>
              </w:rPr>
              <w:t xml:space="preserve"> в соответствии с существующей</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Линией застройки</w:t>
            </w:r>
          </w:p>
          <w:p w:rsidR="00E37EBD" w:rsidRPr="00E37EBD" w:rsidRDefault="00E37EBD" w:rsidP="00E37EBD">
            <w:pPr>
              <w:rPr>
                <w:sz w:val="20"/>
                <w:szCs w:val="20"/>
              </w:rPr>
            </w:pPr>
            <w:r w:rsidRPr="00E37EBD">
              <w:rPr>
                <w:rFonts w:eastAsia="Times New Roman"/>
                <w:sz w:val="20"/>
                <w:szCs w:val="20"/>
                <w:lang w:eastAsia="ru-RU"/>
              </w:rPr>
              <w:t>3. От красных проездов-</w:t>
            </w:r>
            <w:r w:rsidRPr="00E37EBD">
              <w:rPr>
                <w:rFonts w:eastAsia="Times New Roman"/>
                <w:color w:val="000000"/>
                <w:sz w:val="20"/>
                <w:szCs w:val="20"/>
                <w:lang w:eastAsia="ru-RU"/>
              </w:rPr>
              <w:t xml:space="preserve"> в соответствии с существующей</w:t>
            </w:r>
          </w:p>
          <w:p w:rsidR="00E37EBD" w:rsidRPr="00E37EBD" w:rsidRDefault="00E37EBD" w:rsidP="00E37EBD">
            <w:pPr>
              <w:rPr>
                <w:sz w:val="20"/>
                <w:szCs w:val="20"/>
              </w:rPr>
            </w:pPr>
            <w:r w:rsidRPr="00E37EBD">
              <w:rPr>
                <w:rFonts w:eastAsia="Times New Roman"/>
                <w:color w:val="000000"/>
                <w:sz w:val="20"/>
                <w:szCs w:val="20"/>
                <w:lang w:eastAsia="ru-RU"/>
              </w:rPr>
              <w:t>Линией застройки</w:t>
            </w:r>
          </w:p>
          <w:p w:rsidR="00E37EBD" w:rsidRPr="00E37EBD" w:rsidRDefault="00E37EBD" w:rsidP="00E37EBD">
            <w:pPr>
              <w:rPr>
                <w:sz w:val="20"/>
                <w:szCs w:val="20"/>
              </w:rPr>
            </w:pPr>
            <w:r w:rsidRPr="00E37EBD">
              <w:rPr>
                <w:rFonts w:eastAsia="Times New Roman"/>
                <w:sz w:val="20"/>
                <w:szCs w:val="20"/>
                <w:lang w:eastAsia="ru-RU"/>
              </w:rPr>
              <w:t>4. Предельная этажность-</w:t>
            </w:r>
            <w:r w:rsidRPr="00E37EBD">
              <w:rPr>
                <w:rFonts w:eastAsia="Times New Roman"/>
                <w:color w:val="000000"/>
                <w:sz w:val="20"/>
                <w:szCs w:val="20"/>
                <w:lang w:eastAsia="ru-RU"/>
              </w:rPr>
              <w:t xml:space="preserve"> 2</w:t>
            </w:r>
          </w:p>
          <w:p w:rsidR="00E37EBD" w:rsidRPr="00E37EBD" w:rsidRDefault="00E37EBD" w:rsidP="00E37EBD">
            <w:pPr>
              <w:rPr>
                <w:sz w:val="20"/>
                <w:szCs w:val="20"/>
              </w:rPr>
            </w:pPr>
            <w:r w:rsidRPr="00E37EBD">
              <w:rPr>
                <w:rFonts w:eastAsia="Times New Roman"/>
                <w:sz w:val="20"/>
                <w:szCs w:val="20"/>
                <w:lang w:eastAsia="ru-RU"/>
              </w:rPr>
              <w:t>5.Предельные размеры земельных участков –(мин-макс)-</w:t>
            </w:r>
            <w:r w:rsidRPr="00E37EBD">
              <w:rPr>
                <w:rFonts w:eastAsia="Times New Roman"/>
                <w:color w:val="000000"/>
                <w:sz w:val="20"/>
                <w:szCs w:val="20"/>
                <w:lang w:eastAsia="ru-RU"/>
              </w:rPr>
              <w:t>мин.площадь земельного</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участка- 200 кв.м</w:t>
            </w:r>
          </w:p>
          <w:p w:rsidR="00E37EBD" w:rsidRPr="00E37EBD" w:rsidRDefault="00E37EBD" w:rsidP="00E37EBD">
            <w:pPr>
              <w:rPr>
                <w:sz w:val="20"/>
                <w:szCs w:val="20"/>
              </w:rPr>
            </w:pPr>
            <w:r w:rsidRPr="00E37EBD">
              <w:rPr>
                <w:rFonts w:eastAsia="Times New Roman"/>
                <w:sz w:val="20"/>
                <w:szCs w:val="20"/>
                <w:lang w:eastAsia="ru-RU"/>
              </w:rPr>
              <w:t>6. максимальный процент застройки в границах земельного участка</w:t>
            </w:r>
            <w:r w:rsidRPr="00E37EBD">
              <w:rPr>
                <w:rFonts w:eastAsia="Times New Roman"/>
                <w:color w:val="000000"/>
                <w:sz w:val="20"/>
                <w:szCs w:val="20"/>
                <w:lang w:eastAsia="ru-RU"/>
              </w:rPr>
              <w:t xml:space="preserve"> -70%</w:t>
            </w:r>
          </w:p>
        </w:tc>
      </w:tr>
      <w:tr w:rsidR="00E37EBD" w:rsidRPr="00E37EBD" w:rsidTr="00E37EBD">
        <w:trPr>
          <w:trHeight w:val="23"/>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lastRenderedPageBreak/>
              <w:t>Ц-1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Основной</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Социальное обслуживание (3.2)</w:t>
            </w:r>
          </w:p>
        </w:tc>
        <w:tc>
          <w:tcPr>
            <w:tcW w:w="4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 xml:space="preserve">Размещение  объектов  капитального  строительства, </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предназначенных  для  оказания  гражданам  социальной</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 xml:space="preserve">помощи (службы  занятости  населения,  дома  престарелых, </w:t>
            </w:r>
          </w:p>
          <w:p w:rsidR="00E37EBD" w:rsidRPr="00E37EBD" w:rsidRDefault="00E37EBD" w:rsidP="00E37EBD">
            <w:pPr>
              <w:rPr>
                <w:sz w:val="20"/>
                <w:szCs w:val="20"/>
              </w:rPr>
            </w:pPr>
            <w:r w:rsidRPr="00E37EBD">
              <w:rPr>
                <w:rFonts w:eastAsia="Times New Roman"/>
                <w:color w:val="000000"/>
                <w:sz w:val="20"/>
                <w:szCs w:val="20"/>
                <w:lang w:eastAsia="ru-RU"/>
              </w:rPr>
              <w:t>дома  ребенка,  детские  дома,  пункты  питания  малоимущих</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граждан,  пункты  ночлега  для  бездомных  граждан,  службы</w:t>
            </w:r>
          </w:p>
          <w:p w:rsidR="00E37EBD" w:rsidRPr="00E37EBD" w:rsidRDefault="00E37EBD" w:rsidP="00E37EBD">
            <w:pPr>
              <w:rPr>
                <w:sz w:val="20"/>
                <w:szCs w:val="20"/>
              </w:rPr>
            </w:pPr>
            <w:r w:rsidRPr="00E37EBD">
              <w:rPr>
                <w:rFonts w:eastAsia="Times New Roman"/>
                <w:color w:val="000000"/>
                <w:sz w:val="20"/>
                <w:szCs w:val="20"/>
                <w:lang w:eastAsia="ru-RU"/>
              </w:rPr>
              <w:t xml:space="preserve">психологической  и  бесплатной  юридической  помощи, </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социальные,  пенсионные  и  иные  службы,  в  которых</w:t>
            </w:r>
          </w:p>
          <w:p w:rsidR="00E37EBD" w:rsidRPr="00E37EBD" w:rsidRDefault="00E37EBD" w:rsidP="00E37EBD">
            <w:pPr>
              <w:rPr>
                <w:sz w:val="20"/>
                <w:szCs w:val="20"/>
              </w:rPr>
            </w:pPr>
            <w:r w:rsidRPr="00E37EBD">
              <w:rPr>
                <w:rFonts w:eastAsia="Times New Roman"/>
                <w:color w:val="000000"/>
                <w:sz w:val="20"/>
                <w:szCs w:val="20"/>
                <w:lang w:eastAsia="ru-RU"/>
              </w:rPr>
              <w:t>осуществляется  прием  граждан  по  вопросам  оказания</w:t>
            </w:r>
          </w:p>
          <w:p w:rsidR="00E37EBD" w:rsidRPr="00E37EBD" w:rsidRDefault="00E37EBD" w:rsidP="00E37EBD">
            <w:pPr>
              <w:rPr>
                <w:sz w:val="20"/>
                <w:szCs w:val="20"/>
              </w:rPr>
            </w:pPr>
            <w:r w:rsidRPr="00E37EBD">
              <w:rPr>
                <w:rFonts w:eastAsia="Times New Roman"/>
                <w:color w:val="000000"/>
                <w:sz w:val="20"/>
                <w:szCs w:val="20"/>
                <w:lang w:eastAsia="ru-RU"/>
              </w:rPr>
              <w:t>социальной  помощи  и  назначения  социальных  или</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 xml:space="preserve">пенсионных выплат); </w:t>
            </w:r>
          </w:p>
          <w:p w:rsidR="00E37EBD" w:rsidRPr="00E37EBD" w:rsidRDefault="00E37EBD" w:rsidP="00E37EBD">
            <w:pPr>
              <w:rPr>
                <w:sz w:val="20"/>
                <w:szCs w:val="20"/>
              </w:rPr>
            </w:pPr>
            <w:r w:rsidRPr="00E37EBD">
              <w:rPr>
                <w:rFonts w:eastAsia="Times New Roman"/>
                <w:color w:val="000000"/>
                <w:sz w:val="20"/>
                <w:szCs w:val="20"/>
                <w:lang w:eastAsia="ru-RU"/>
              </w:rPr>
              <w:t>размещение  объектов  капитального  строительства  для</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 xml:space="preserve">размещения отделений почты и телеграфа; </w:t>
            </w:r>
          </w:p>
          <w:p w:rsidR="00E37EBD" w:rsidRPr="00E37EBD" w:rsidRDefault="00E37EBD" w:rsidP="00E37EBD">
            <w:pPr>
              <w:rPr>
                <w:sz w:val="20"/>
                <w:szCs w:val="20"/>
              </w:rPr>
            </w:pPr>
            <w:r w:rsidRPr="00E37EBD">
              <w:rPr>
                <w:rFonts w:eastAsia="Times New Roman"/>
                <w:color w:val="000000"/>
                <w:sz w:val="20"/>
                <w:szCs w:val="20"/>
                <w:lang w:eastAsia="ru-RU"/>
              </w:rPr>
              <w:t>размещение  объектов  капитального  строительства  для</w:t>
            </w:r>
          </w:p>
          <w:p w:rsidR="00E37EBD" w:rsidRPr="00E37EBD" w:rsidRDefault="00E37EBD" w:rsidP="00E37EBD">
            <w:pPr>
              <w:rPr>
                <w:sz w:val="20"/>
                <w:szCs w:val="20"/>
              </w:rPr>
            </w:pPr>
            <w:r w:rsidRPr="00E37EBD">
              <w:rPr>
                <w:rFonts w:eastAsia="Times New Roman"/>
                <w:color w:val="000000"/>
                <w:sz w:val="20"/>
                <w:szCs w:val="20"/>
                <w:lang w:eastAsia="ru-RU"/>
              </w:rPr>
              <w:t xml:space="preserve">размещения  общественных  некоммерческих  организаций: </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благотворительных организаций, клубов по интересам</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t>1. Минимальные отступы от границы земельного участка и (смежного) земельного участка –</w:t>
            </w:r>
            <w:r w:rsidRPr="00E37EBD">
              <w:rPr>
                <w:rFonts w:eastAsia="Times New Roman"/>
                <w:color w:val="000000"/>
                <w:sz w:val="20"/>
                <w:szCs w:val="20"/>
                <w:lang w:eastAsia="ru-RU"/>
              </w:rPr>
              <w:t>не менее 3</w:t>
            </w:r>
          </w:p>
          <w:p w:rsidR="00E37EBD" w:rsidRPr="00E37EBD" w:rsidRDefault="00E37EBD" w:rsidP="00E37EBD">
            <w:pPr>
              <w:rPr>
                <w:sz w:val="20"/>
                <w:szCs w:val="20"/>
              </w:rPr>
            </w:pPr>
            <w:r w:rsidRPr="00E37EBD">
              <w:rPr>
                <w:rFonts w:eastAsia="Times New Roman"/>
                <w:sz w:val="20"/>
                <w:szCs w:val="20"/>
                <w:lang w:eastAsia="ru-RU"/>
              </w:rPr>
              <w:t>2. От красных линий –</w:t>
            </w:r>
            <w:r w:rsidRPr="00E37EBD">
              <w:rPr>
                <w:rFonts w:eastAsia="Times New Roman"/>
                <w:color w:val="000000"/>
                <w:sz w:val="20"/>
                <w:szCs w:val="20"/>
                <w:lang w:eastAsia="ru-RU"/>
              </w:rPr>
              <w:t xml:space="preserve"> в соответствии с существующей</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Линией застройки</w:t>
            </w:r>
          </w:p>
          <w:p w:rsidR="00E37EBD" w:rsidRPr="00E37EBD" w:rsidRDefault="00E37EBD" w:rsidP="00E37EBD">
            <w:pPr>
              <w:rPr>
                <w:sz w:val="20"/>
                <w:szCs w:val="20"/>
              </w:rPr>
            </w:pPr>
            <w:r w:rsidRPr="00E37EBD">
              <w:rPr>
                <w:rFonts w:eastAsia="Times New Roman"/>
                <w:sz w:val="20"/>
                <w:szCs w:val="20"/>
                <w:lang w:eastAsia="ru-RU"/>
              </w:rPr>
              <w:t>3. От красных проездов-</w:t>
            </w:r>
            <w:r w:rsidRPr="00E37EBD">
              <w:rPr>
                <w:rFonts w:eastAsia="Times New Roman"/>
                <w:color w:val="000000"/>
                <w:sz w:val="20"/>
                <w:szCs w:val="20"/>
                <w:lang w:eastAsia="ru-RU"/>
              </w:rPr>
              <w:t xml:space="preserve"> в соответствии с существующей</w:t>
            </w:r>
          </w:p>
          <w:p w:rsidR="00E37EBD" w:rsidRPr="00E37EBD" w:rsidRDefault="00E37EBD" w:rsidP="00E37EBD">
            <w:pPr>
              <w:rPr>
                <w:sz w:val="20"/>
                <w:szCs w:val="20"/>
              </w:rPr>
            </w:pPr>
            <w:r w:rsidRPr="00E37EBD">
              <w:rPr>
                <w:rFonts w:eastAsia="Times New Roman"/>
                <w:color w:val="000000"/>
                <w:sz w:val="20"/>
                <w:szCs w:val="20"/>
                <w:lang w:eastAsia="ru-RU"/>
              </w:rPr>
              <w:t>Линией застройки</w:t>
            </w:r>
          </w:p>
          <w:p w:rsidR="00E37EBD" w:rsidRPr="00E37EBD" w:rsidRDefault="00E37EBD" w:rsidP="00E37EBD">
            <w:pPr>
              <w:rPr>
                <w:sz w:val="20"/>
                <w:szCs w:val="20"/>
              </w:rPr>
            </w:pPr>
            <w:r w:rsidRPr="00E37EBD">
              <w:rPr>
                <w:rFonts w:eastAsia="Times New Roman"/>
                <w:sz w:val="20"/>
                <w:szCs w:val="20"/>
                <w:lang w:eastAsia="ru-RU"/>
              </w:rPr>
              <w:t>4. Предельная этажность-</w:t>
            </w:r>
            <w:r w:rsidRPr="00E37EBD">
              <w:rPr>
                <w:rFonts w:eastAsia="Times New Roman"/>
                <w:color w:val="000000"/>
                <w:sz w:val="20"/>
                <w:szCs w:val="20"/>
                <w:lang w:eastAsia="ru-RU"/>
              </w:rPr>
              <w:t xml:space="preserve"> 4</w:t>
            </w:r>
          </w:p>
          <w:p w:rsidR="00E37EBD" w:rsidRPr="00E37EBD" w:rsidRDefault="00E37EBD" w:rsidP="00E37EBD">
            <w:pPr>
              <w:rPr>
                <w:sz w:val="20"/>
                <w:szCs w:val="20"/>
              </w:rPr>
            </w:pPr>
            <w:r w:rsidRPr="00E37EBD">
              <w:rPr>
                <w:rFonts w:eastAsia="Times New Roman"/>
                <w:sz w:val="20"/>
                <w:szCs w:val="20"/>
                <w:lang w:eastAsia="ru-RU"/>
              </w:rPr>
              <w:t>5.Предельные размеры земельных участков –(мин-макс)-</w:t>
            </w:r>
            <w:r w:rsidRPr="00E37EBD">
              <w:rPr>
                <w:rFonts w:eastAsia="Times New Roman"/>
                <w:color w:val="000000"/>
                <w:sz w:val="20"/>
                <w:szCs w:val="20"/>
                <w:lang w:eastAsia="ru-RU"/>
              </w:rPr>
              <w:t>мин.площадь земельного</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участка- 500 кв.м</w:t>
            </w:r>
          </w:p>
          <w:p w:rsidR="00E37EBD" w:rsidRPr="00E37EBD" w:rsidRDefault="00E37EBD" w:rsidP="00E37EBD">
            <w:pPr>
              <w:rPr>
                <w:sz w:val="20"/>
                <w:szCs w:val="20"/>
              </w:rPr>
            </w:pPr>
            <w:r w:rsidRPr="00E37EBD">
              <w:rPr>
                <w:rFonts w:eastAsia="Times New Roman"/>
                <w:sz w:val="20"/>
                <w:szCs w:val="20"/>
                <w:lang w:eastAsia="ru-RU"/>
              </w:rPr>
              <w:t>6. максимальный процент застройки в границах земельного участка</w:t>
            </w:r>
            <w:r w:rsidRPr="00E37EBD">
              <w:rPr>
                <w:rFonts w:eastAsia="Times New Roman"/>
                <w:color w:val="000000"/>
                <w:sz w:val="20"/>
                <w:szCs w:val="20"/>
                <w:lang w:eastAsia="ru-RU"/>
              </w:rPr>
              <w:t xml:space="preserve"> -60%</w:t>
            </w:r>
          </w:p>
        </w:tc>
      </w:tr>
      <w:tr w:rsidR="00E37EBD" w:rsidRPr="00E37EBD" w:rsidTr="00E37EBD">
        <w:trPr>
          <w:trHeight w:val="23"/>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Ц-1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Основной</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Бытовое обслуживание (3.3.)</w:t>
            </w:r>
          </w:p>
        </w:tc>
        <w:tc>
          <w:tcPr>
            <w:tcW w:w="4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 xml:space="preserve">Размещение  объектов  капитального  строительства, </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предназначенных  для  оказания  населению  или</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организациям  бытовых  услуг (мастерские  мелкого</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 xml:space="preserve">ремонта,  ателье,  бани,  парикмахерские,  прачечные, </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химчистки, похоронные бюро)</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t>1. Минимальные отступы от границы земельного участка и (смежного) земельного участка –</w:t>
            </w:r>
            <w:r w:rsidRPr="00E37EBD">
              <w:rPr>
                <w:rFonts w:eastAsia="Times New Roman"/>
                <w:color w:val="000000"/>
                <w:sz w:val="20"/>
                <w:szCs w:val="20"/>
                <w:lang w:eastAsia="ru-RU"/>
              </w:rPr>
              <w:t>не менее 3</w:t>
            </w:r>
          </w:p>
          <w:p w:rsidR="00E37EBD" w:rsidRPr="00E37EBD" w:rsidRDefault="00E37EBD" w:rsidP="00E37EBD">
            <w:pPr>
              <w:rPr>
                <w:sz w:val="20"/>
                <w:szCs w:val="20"/>
              </w:rPr>
            </w:pPr>
            <w:r w:rsidRPr="00E37EBD">
              <w:rPr>
                <w:rFonts w:eastAsia="Times New Roman"/>
                <w:sz w:val="20"/>
                <w:szCs w:val="20"/>
                <w:lang w:eastAsia="ru-RU"/>
              </w:rPr>
              <w:t>2. От красных линий –</w:t>
            </w:r>
            <w:r w:rsidRPr="00E37EBD">
              <w:rPr>
                <w:rFonts w:eastAsia="Times New Roman"/>
                <w:color w:val="000000"/>
                <w:sz w:val="20"/>
                <w:szCs w:val="20"/>
                <w:lang w:eastAsia="ru-RU"/>
              </w:rPr>
              <w:t xml:space="preserve"> в соответствии с существующей</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Линией застройки</w:t>
            </w:r>
          </w:p>
          <w:p w:rsidR="00E37EBD" w:rsidRPr="00E37EBD" w:rsidRDefault="00E37EBD" w:rsidP="00E37EBD">
            <w:pPr>
              <w:rPr>
                <w:sz w:val="20"/>
                <w:szCs w:val="20"/>
              </w:rPr>
            </w:pPr>
            <w:r w:rsidRPr="00E37EBD">
              <w:rPr>
                <w:rFonts w:eastAsia="Times New Roman"/>
                <w:sz w:val="20"/>
                <w:szCs w:val="20"/>
                <w:lang w:eastAsia="ru-RU"/>
              </w:rPr>
              <w:t>3. От красных проездов-</w:t>
            </w:r>
            <w:r w:rsidRPr="00E37EBD">
              <w:rPr>
                <w:rFonts w:eastAsia="Times New Roman"/>
                <w:color w:val="000000"/>
                <w:sz w:val="20"/>
                <w:szCs w:val="20"/>
                <w:lang w:eastAsia="ru-RU"/>
              </w:rPr>
              <w:t xml:space="preserve"> в соответствии с существующей</w:t>
            </w:r>
          </w:p>
          <w:p w:rsidR="00E37EBD" w:rsidRPr="00E37EBD" w:rsidRDefault="00E37EBD" w:rsidP="00E37EBD">
            <w:pPr>
              <w:rPr>
                <w:sz w:val="20"/>
                <w:szCs w:val="20"/>
              </w:rPr>
            </w:pPr>
            <w:r w:rsidRPr="00E37EBD">
              <w:rPr>
                <w:rFonts w:eastAsia="Times New Roman"/>
                <w:color w:val="000000"/>
                <w:sz w:val="20"/>
                <w:szCs w:val="20"/>
                <w:lang w:eastAsia="ru-RU"/>
              </w:rPr>
              <w:t>Линией застройки</w:t>
            </w:r>
          </w:p>
          <w:p w:rsidR="00E37EBD" w:rsidRPr="00E37EBD" w:rsidRDefault="00E37EBD" w:rsidP="00E37EBD">
            <w:pPr>
              <w:rPr>
                <w:sz w:val="20"/>
                <w:szCs w:val="20"/>
              </w:rPr>
            </w:pPr>
            <w:r w:rsidRPr="00E37EBD">
              <w:rPr>
                <w:rFonts w:eastAsia="Times New Roman"/>
                <w:sz w:val="20"/>
                <w:szCs w:val="20"/>
                <w:lang w:eastAsia="ru-RU"/>
              </w:rPr>
              <w:t>4. Предельная этажность-</w:t>
            </w:r>
            <w:r w:rsidRPr="00E37EBD">
              <w:rPr>
                <w:rFonts w:eastAsia="Times New Roman"/>
                <w:color w:val="000000"/>
                <w:sz w:val="20"/>
                <w:szCs w:val="20"/>
                <w:lang w:eastAsia="ru-RU"/>
              </w:rPr>
              <w:t xml:space="preserve"> 3</w:t>
            </w:r>
          </w:p>
          <w:p w:rsidR="00E37EBD" w:rsidRPr="00E37EBD" w:rsidRDefault="00E37EBD" w:rsidP="00E37EBD">
            <w:pPr>
              <w:rPr>
                <w:sz w:val="20"/>
                <w:szCs w:val="20"/>
              </w:rPr>
            </w:pPr>
            <w:r w:rsidRPr="00E37EBD">
              <w:rPr>
                <w:rFonts w:eastAsia="Times New Roman"/>
                <w:sz w:val="20"/>
                <w:szCs w:val="20"/>
                <w:lang w:eastAsia="ru-RU"/>
              </w:rPr>
              <w:t>5.Предельные размеры земельных участков –(мин-макс)-</w:t>
            </w:r>
            <w:r w:rsidRPr="00E37EBD">
              <w:rPr>
                <w:rFonts w:eastAsia="Times New Roman"/>
                <w:color w:val="000000"/>
                <w:sz w:val="20"/>
                <w:szCs w:val="20"/>
                <w:lang w:eastAsia="ru-RU"/>
              </w:rPr>
              <w:t>мин.площадь земельного</w:t>
            </w:r>
          </w:p>
          <w:p w:rsidR="00E37EBD" w:rsidRPr="00E37EBD" w:rsidRDefault="00E37EBD" w:rsidP="00E37EBD">
            <w:pPr>
              <w:rPr>
                <w:sz w:val="20"/>
                <w:szCs w:val="20"/>
              </w:rPr>
            </w:pPr>
            <w:r w:rsidRPr="00E37EBD">
              <w:rPr>
                <w:rFonts w:eastAsia="Times New Roman"/>
                <w:color w:val="000000"/>
                <w:sz w:val="20"/>
                <w:szCs w:val="20"/>
                <w:lang w:eastAsia="ru-RU"/>
              </w:rPr>
              <w:t>участка- 300-500 кв.м</w:t>
            </w:r>
            <w:r w:rsidRPr="00E37EBD">
              <w:rPr>
                <w:rFonts w:eastAsia="Times New Roman"/>
                <w:sz w:val="20"/>
                <w:szCs w:val="20"/>
                <w:lang w:eastAsia="ru-RU"/>
              </w:rPr>
              <w:t xml:space="preserve"> 6. максимальный процент застройки в границах земельного участка</w:t>
            </w:r>
            <w:r w:rsidRPr="00E37EBD">
              <w:rPr>
                <w:rFonts w:eastAsia="Times New Roman"/>
                <w:color w:val="000000"/>
                <w:sz w:val="20"/>
                <w:szCs w:val="20"/>
                <w:lang w:eastAsia="ru-RU"/>
              </w:rPr>
              <w:t xml:space="preserve"> -75%</w:t>
            </w:r>
          </w:p>
        </w:tc>
      </w:tr>
      <w:tr w:rsidR="00E37EBD" w:rsidRPr="00E37EBD" w:rsidTr="00E37EBD">
        <w:trPr>
          <w:trHeight w:val="23"/>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Ц-1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Основной</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 xml:space="preserve">Общественное </w:t>
            </w:r>
            <w:r w:rsidRPr="00E37EBD">
              <w:rPr>
                <w:rFonts w:eastAsia="Times New Roman"/>
                <w:color w:val="000000"/>
                <w:sz w:val="20"/>
                <w:szCs w:val="20"/>
                <w:lang w:eastAsia="ru-RU"/>
              </w:rPr>
              <w:lastRenderedPageBreak/>
              <w:t>питание (4.6)</w:t>
            </w:r>
          </w:p>
        </w:tc>
        <w:tc>
          <w:tcPr>
            <w:tcW w:w="4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lastRenderedPageBreak/>
              <w:t>Размещение  объектов  капитального  строительства  в</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 xml:space="preserve">целях  устройства  мест  общественного  </w:t>
            </w:r>
            <w:r w:rsidRPr="00E37EBD">
              <w:rPr>
                <w:rFonts w:eastAsia="Times New Roman"/>
                <w:color w:val="000000"/>
                <w:sz w:val="20"/>
                <w:szCs w:val="20"/>
                <w:lang w:eastAsia="ru-RU"/>
              </w:rPr>
              <w:lastRenderedPageBreak/>
              <w:t>питания</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(рестораны, кафе, столовые, закусочные, бары)</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lastRenderedPageBreak/>
              <w:t>1. Минимальные отступы от границы земельного участка и (смежного) земельного участка –</w:t>
            </w:r>
            <w:r w:rsidRPr="00E37EBD">
              <w:rPr>
                <w:rFonts w:eastAsia="Times New Roman"/>
                <w:color w:val="000000"/>
                <w:sz w:val="20"/>
                <w:szCs w:val="20"/>
                <w:lang w:eastAsia="ru-RU"/>
              </w:rPr>
              <w:t>не менее 3</w:t>
            </w:r>
          </w:p>
          <w:p w:rsidR="00E37EBD" w:rsidRPr="00E37EBD" w:rsidRDefault="00E37EBD" w:rsidP="00E37EBD">
            <w:pPr>
              <w:rPr>
                <w:sz w:val="20"/>
                <w:szCs w:val="20"/>
              </w:rPr>
            </w:pPr>
            <w:r w:rsidRPr="00E37EBD">
              <w:rPr>
                <w:rFonts w:eastAsia="Times New Roman"/>
                <w:sz w:val="20"/>
                <w:szCs w:val="20"/>
                <w:lang w:eastAsia="ru-RU"/>
              </w:rPr>
              <w:lastRenderedPageBreak/>
              <w:t>2. От красных линий –</w:t>
            </w:r>
            <w:r w:rsidRPr="00E37EBD">
              <w:rPr>
                <w:rFonts w:eastAsia="Times New Roman"/>
                <w:color w:val="000000"/>
                <w:sz w:val="20"/>
                <w:szCs w:val="20"/>
                <w:lang w:eastAsia="ru-RU"/>
              </w:rPr>
              <w:t xml:space="preserve"> в соответствии с существующей</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Линией застройки</w:t>
            </w:r>
          </w:p>
          <w:p w:rsidR="00E37EBD" w:rsidRPr="00E37EBD" w:rsidRDefault="00E37EBD" w:rsidP="00E37EBD">
            <w:pPr>
              <w:rPr>
                <w:sz w:val="20"/>
                <w:szCs w:val="20"/>
              </w:rPr>
            </w:pPr>
            <w:r w:rsidRPr="00E37EBD">
              <w:rPr>
                <w:rFonts w:eastAsia="Times New Roman"/>
                <w:sz w:val="20"/>
                <w:szCs w:val="20"/>
                <w:lang w:eastAsia="ru-RU"/>
              </w:rPr>
              <w:t>3. От красных проездов-</w:t>
            </w:r>
            <w:r w:rsidRPr="00E37EBD">
              <w:rPr>
                <w:rFonts w:eastAsia="Times New Roman"/>
                <w:color w:val="000000"/>
                <w:sz w:val="20"/>
                <w:szCs w:val="20"/>
                <w:lang w:eastAsia="ru-RU"/>
              </w:rPr>
              <w:t xml:space="preserve"> в соответствии с существующей</w:t>
            </w:r>
          </w:p>
          <w:p w:rsidR="00E37EBD" w:rsidRPr="00E37EBD" w:rsidRDefault="00E37EBD" w:rsidP="00E37EBD">
            <w:pPr>
              <w:rPr>
                <w:sz w:val="20"/>
                <w:szCs w:val="20"/>
              </w:rPr>
            </w:pPr>
            <w:r w:rsidRPr="00E37EBD">
              <w:rPr>
                <w:rFonts w:eastAsia="Times New Roman"/>
                <w:color w:val="000000"/>
                <w:sz w:val="20"/>
                <w:szCs w:val="20"/>
                <w:lang w:eastAsia="ru-RU"/>
              </w:rPr>
              <w:t>Линией застройки</w:t>
            </w:r>
          </w:p>
          <w:p w:rsidR="00E37EBD" w:rsidRPr="00E37EBD" w:rsidRDefault="00E37EBD" w:rsidP="00E37EBD">
            <w:pPr>
              <w:rPr>
                <w:sz w:val="20"/>
                <w:szCs w:val="20"/>
              </w:rPr>
            </w:pPr>
            <w:r w:rsidRPr="00E37EBD">
              <w:rPr>
                <w:rFonts w:eastAsia="Times New Roman"/>
                <w:sz w:val="20"/>
                <w:szCs w:val="20"/>
                <w:lang w:eastAsia="ru-RU"/>
              </w:rPr>
              <w:t>4. Предельная этажность-</w:t>
            </w:r>
            <w:r w:rsidRPr="00E37EBD">
              <w:rPr>
                <w:rFonts w:eastAsia="Times New Roman"/>
                <w:color w:val="000000"/>
                <w:sz w:val="20"/>
                <w:szCs w:val="20"/>
                <w:lang w:eastAsia="ru-RU"/>
              </w:rPr>
              <w:t xml:space="preserve"> 3</w:t>
            </w:r>
          </w:p>
          <w:p w:rsidR="00E37EBD" w:rsidRPr="00E37EBD" w:rsidRDefault="00E37EBD" w:rsidP="00E37EBD">
            <w:pPr>
              <w:rPr>
                <w:sz w:val="20"/>
                <w:szCs w:val="20"/>
              </w:rPr>
            </w:pPr>
            <w:r w:rsidRPr="00E37EBD">
              <w:rPr>
                <w:rFonts w:eastAsia="Times New Roman"/>
                <w:sz w:val="20"/>
                <w:szCs w:val="20"/>
                <w:lang w:eastAsia="ru-RU"/>
              </w:rPr>
              <w:t>5.Предельные размеры земельных участков –(мин-макс)-</w:t>
            </w:r>
            <w:r w:rsidRPr="00E37EBD">
              <w:rPr>
                <w:rFonts w:eastAsia="Times New Roman"/>
                <w:color w:val="000000"/>
                <w:sz w:val="20"/>
                <w:szCs w:val="20"/>
                <w:lang w:eastAsia="ru-RU"/>
              </w:rPr>
              <w:t>мин.площадь земельного</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участка- 500-2300 кв.м</w:t>
            </w:r>
          </w:p>
          <w:p w:rsidR="00E37EBD" w:rsidRPr="00E37EBD" w:rsidRDefault="00E37EBD" w:rsidP="00E37EBD">
            <w:pPr>
              <w:rPr>
                <w:sz w:val="20"/>
                <w:szCs w:val="20"/>
              </w:rPr>
            </w:pPr>
            <w:r w:rsidRPr="00E37EBD">
              <w:rPr>
                <w:rFonts w:eastAsia="Times New Roman"/>
                <w:sz w:val="20"/>
                <w:szCs w:val="20"/>
                <w:lang w:eastAsia="ru-RU"/>
              </w:rPr>
              <w:t>6. максимальный процент застройки в границах земельного участка</w:t>
            </w:r>
            <w:r w:rsidRPr="00E37EBD">
              <w:rPr>
                <w:rFonts w:eastAsia="Times New Roman"/>
                <w:color w:val="000000"/>
                <w:sz w:val="20"/>
                <w:szCs w:val="20"/>
                <w:lang w:eastAsia="ru-RU"/>
              </w:rPr>
              <w:t xml:space="preserve"> -60%</w:t>
            </w:r>
          </w:p>
        </w:tc>
      </w:tr>
      <w:tr w:rsidR="00E37EBD" w:rsidRPr="00E37EBD" w:rsidTr="00E37EBD">
        <w:trPr>
          <w:trHeight w:val="23"/>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lastRenderedPageBreak/>
              <w:t>Ц-1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Основной</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Коммунальное</w:t>
            </w:r>
          </w:p>
          <w:p w:rsidR="00E37EBD" w:rsidRPr="00E37EBD" w:rsidRDefault="00E37EBD" w:rsidP="00E37EBD">
            <w:pPr>
              <w:rPr>
                <w:sz w:val="20"/>
                <w:szCs w:val="20"/>
              </w:rPr>
            </w:pPr>
            <w:r w:rsidRPr="00E37EBD">
              <w:rPr>
                <w:rFonts w:eastAsia="Times New Roman"/>
                <w:color w:val="000000"/>
                <w:sz w:val="20"/>
                <w:szCs w:val="20"/>
                <w:lang w:eastAsia="ru-RU"/>
              </w:rPr>
              <w:t>обслуживание</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(3.1)</w:t>
            </w:r>
          </w:p>
        </w:tc>
        <w:tc>
          <w:tcPr>
            <w:tcW w:w="4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Размещение  объектов  капитального  строительства  в</w:t>
            </w:r>
          </w:p>
          <w:p w:rsidR="00E37EBD" w:rsidRPr="00E37EBD" w:rsidRDefault="00E37EBD" w:rsidP="00E37EBD">
            <w:pPr>
              <w:rPr>
                <w:sz w:val="20"/>
                <w:szCs w:val="20"/>
              </w:rPr>
            </w:pPr>
            <w:r w:rsidRPr="00E37EBD">
              <w:rPr>
                <w:rFonts w:eastAsia="Times New Roman"/>
                <w:color w:val="000000"/>
                <w:sz w:val="20"/>
                <w:szCs w:val="20"/>
                <w:lang w:eastAsia="ru-RU"/>
              </w:rPr>
              <w:t>целях  обеспечения  физических  и  юридических  лиц</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 xml:space="preserve">коммунальными  услугами,  в  частности:  поставки  воды, </w:t>
            </w:r>
          </w:p>
          <w:p w:rsidR="00E37EBD" w:rsidRPr="00E37EBD" w:rsidRDefault="00E37EBD" w:rsidP="00E37EBD">
            <w:pPr>
              <w:rPr>
                <w:sz w:val="20"/>
                <w:szCs w:val="20"/>
              </w:rPr>
            </w:pPr>
            <w:r w:rsidRPr="00E37EBD">
              <w:rPr>
                <w:rFonts w:eastAsia="Times New Roman"/>
                <w:color w:val="000000"/>
                <w:sz w:val="20"/>
                <w:szCs w:val="20"/>
                <w:lang w:eastAsia="ru-RU"/>
              </w:rPr>
              <w:t xml:space="preserve">тепла,  электричества,  газа,  предоставления  услуг  связи, </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отвода  канализационных  стоков,  очистки  и  уборки</w:t>
            </w:r>
          </w:p>
          <w:p w:rsidR="00E37EBD" w:rsidRPr="00E37EBD" w:rsidRDefault="00E37EBD" w:rsidP="00E37EBD">
            <w:pPr>
              <w:rPr>
                <w:sz w:val="20"/>
                <w:szCs w:val="20"/>
              </w:rPr>
            </w:pPr>
            <w:r w:rsidRPr="00E37EBD">
              <w:rPr>
                <w:rFonts w:eastAsia="Times New Roman"/>
                <w:color w:val="000000"/>
                <w:sz w:val="20"/>
                <w:szCs w:val="20"/>
                <w:lang w:eastAsia="ru-RU"/>
              </w:rPr>
              <w:t xml:space="preserve">объектов  недвижимости (котельных,  водозаборов, </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 xml:space="preserve">очистных сооружений, насосных станций, водопроводов, </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 xml:space="preserve">линий  электропередач,  трансформаторных  подстанций, </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 xml:space="preserve">газопроводов,  линий  связи,  телефонных  станций, </w:t>
            </w:r>
          </w:p>
          <w:p w:rsidR="00E37EBD" w:rsidRPr="00E37EBD" w:rsidRDefault="00E37EBD" w:rsidP="00E37EBD">
            <w:pPr>
              <w:rPr>
                <w:sz w:val="20"/>
                <w:szCs w:val="20"/>
              </w:rPr>
            </w:pPr>
            <w:r w:rsidRPr="00E37EBD">
              <w:rPr>
                <w:rFonts w:eastAsia="Times New Roman"/>
                <w:color w:val="000000"/>
                <w:sz w:val="20"/>
                <w:szCs w:val="20"/>
                <w:lang w:eastAsia="ru-RU"/>
              </w:rPr>
              <w:t>канализаций,  стоянок,  гаражей  и  мастерских  для</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обслуживания  уборочной  и  аварийной  техники,  а  также</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зданий  или  помещений,  предназначенных  для  приема</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физических  и  юридических  лиц  в  связи  с</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предоставлением им коммунальных услуг)</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t>1. Минимальные отступы от границы земельного участка и (смежного) земельного участка –</w:t>
            </w:r>
            <w:r w:rsidRPr="00E37EBD">
              <w:rPr>
                <w:rFonts w:eastAsia="Times New Roman"/>
                <w:color w:val="000000"/>
                <w:sz w:val="20"/>
                <w:szCs w:val="20"/>
                <w:lang w:eastAsia="ru-RU"/>
              </w:rPr>
              <w:t>1</w:t>
            </w:r>
          </w:p>
          <w:p w:rsidR="00E37EBD" w:rsidRPr="00E37EBD" w:rsidRDefault="00E37EBD" w:rsidP="00E37EBD">
            <w:pPr>
              <w:rPr>
                <w:sz w:val="20"/>
                <w:szCs w:val="20"/>
              </w:rPr>
            </w:pPr>
            <w:r w:rsidRPr="00E37EBD">
              <w:rPr>
                <w:rFonts w:eastAsia="Times New Roman"/>
                <w:sz w:val="20"/>
                <w:szCs w:val="20"/>
                <w:lang w:eastAsia="ru-RU"/>
              </w:rPr>
              <w:t>2. От красных линий –</w:t>
            </w:r>
            <w:r w:rsidRPr="00E37EBD">
              <w:rPr>
                <w:rFonts w:eastAsia="Times New Roman"/>
                <w:color w:val="000000"/>
                <w:sz w:val="20"/>
                <w:szCs w:val="20"/>
                <w:lang w:eastAsia="ru-RU"/>
              </w:rPr>
              <w:t xml:space="preserve"> недопустимое размещение</w:t>
            </w:r>
          </w:p>
          <w:p w:rsidR="00E37EBD" w:rsidRPr="00E37EBD" w:rsidRDefault="00E37EBD" w:rsidP="00E37EBD">
            <w:pPr>
              <w:rPr>
                <w:sz w:val="20"/>
                <w:szCs w:val="20"/>
              </w:rPr>
            </w:pPr>
            <w:r w:rsidRPr="00E37EBD">
              <w:rPr>
                <w:rFonts w:eastAsia="Times New Roman"/>
                <w:sz w:val="20"/>
                <w:szCs w:val="20"/>
                <w:lang w:eastAsia="ru-RU"/>
              </w:rPr>
              <w:t>3. От красных проездов-</w:t>
            </w:r>
            <w:r w:rsidRPr="00E37EBD">
              <w:rPr>
                <w:rFonts w:eastAsia="Times New Roman"/>
                <w:color w:val="000000"/>
                <w:sz w:val="20"/>
                <w:szCs w:val="20"/>
                <w:lang w:eastAsia="ru-RU"/>
              </w:rPr>
              <w:t xml:space="preserve"> недопустимое размещение </w:t>
            </w:r>
          </w:p>
          <w:p w:rsidR="00E37EBD" w:rsidRPr="00E37EBD" w:rsidRDefault="00E37EBD" w:rsidP="00E37EBD">
            <w:pPr>
              <w:rPr>
                <w:sz w:val="20"/>
                <w:szCs w:val="20"/>
              </w:rPr>
            </w:pPr>
            <w:r w:rsidRPr="00E37EBD">
              <w:rPr>
                <w:rFonts w:eastAsia="Times New Roman"/>
                <w:sz w:val="20"/>
                <w:szCs w:val="20"/>
                <w:lang w:eastAsia="ru-RU"/>
              </w:rPr>
              <w:t>4. Предельная этажность-</w:t>
            </w:r>
            <w:r w:rsidRPr="00E37EBD">
              <w:rPr>
                <w:rFonts w:eastAsia="Times New Roman"/>
                <w:color w:val="000000"/>
                <w:sz w:val="20"/>
                <w:szCs w:val="20"/>
                <w:lang w:eastAsia="ru-RU"/>
              </w:rPr>
              <w:t xml:space="preserve"> Не подлежит установлению</w:t>
            </w:r>
            <w:r w:rsidRPr="00E37EBD">
              <w:rPr>
                <w:rFonts w:eastAsia="Times New Roman"/>
                <w:sz w:val="20"/>
                <w:szCs w:val="20"/>
                <w:lang w:eastAsia="ru-RU"/>
              </w:rPr>
              <w:t xml:space="preserve"> 5.Предельные размеры земельных участков –(мин-макс)-</w:t>
            </w:r>
            <w:r w:rsidRPr="00E37EBD">
              <w:rPr>
                <w:rFonts w:eastAsia="Times New Roman"/>
                <w:color w:val="000000"/>
                <w:sz w:val="20"/>
                <w:szCs w:val="20"/>
                <w:lang w:eastAsia="ru-RU"/>
              </w:rPr>
              <w:t>мин.площадь земельного</w:t>
            </w:r>
          </w:p>
          <w:p w:rsidR="00E37EBD" w:rsidRPr="00E37EBD" w:rsidRDefault="00E37EBD" w:rsidP="00E37EBD">
            <w:pPr>
              <w:rPr>
                <w:sz w:val="20"/>
                <w:szCs w:val="20"/>
              </w:rPr>
            </w:pPr>
            <w:r w:rsidRPr="00E37EBD">
              <w:rPr>
                <w:rFonts w:eastAsia="Times New Roman"/>
                <w:color w:val="000000"/>
                <w:sz w:val="20"/>
                <w:szCs w:val="20"/>
                <w:lang w:eastAsia="ru-RU"/>
              </w:rPr>
              <w:t>участка- Не подлежит установлению</w:t>
            </w:r>
          </w:p>
          <w:p w:rsidR="00E37EBD" w:rsidRPr="00E37EBD" w:rsidRDefault="00E37EBD" w:rsidP="00E37EBD">
            <w:pPr>
              <w:rPr>
                <w:sz w:val="20"/>
                <w:szCs w:val="20"/>
              </w:rPr>
            </w:pPr>
            <w:r w:rsidRPr="00E37EBD">
              <w:rPr>
                <w:rFonts w:eastAsia="Times New Roman"/>
                <w:sz w:val="20"/>
                <w:szCs w:val="20"/>
                <w:lang w:eastAsia="ru-RU"/>
              </w:rPr>
              <w:t>6. максимальный процент застройки в границах земельного участка</w:t>
            </w:r>
            <w:r w:rsidRPr="00E37EBD">
              <w:rPr>
                <w:rFonts w:eastAsia="Times New Roman"/>
                <w:color w:val="000000"/>
                <w:sz w:val="20"/>
                <w:szCs w:val="20"/>
                <w:lang w:eastAsia="ru-RU"/>
              </w:rPr>
              <w:t xml:space="preserve"> - Не подлежит установлению</w:t>
            </w:r>
          </w:p>
        </w:tc>
      </w:tr>
      <w:tr w:rsidR="00E37EBD" w:rsidRPr="00E37EBD" w:rsidTr="00E37EBD">
        <w:trPr>
          <w:trHeight w:val="23"/>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Ц-1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Основной</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Бытовое обслуживание (3.3.)</w:t>
            </w:r>
          </w:p>
        </w:tc>
        <w:tc>
          <w:tcPr>
            <w:tcW w:w="4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 xml:space="preserve">Размещение  объектов  капитального  строительства, </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предназначенных  для  оказания  населению  или</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организациям  бытовых  услуг (мастерские  мелкого</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 xml:space="preserve">ремонта,  ателье,  бани,  парикмахерские,  прачечные, </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химчистки, похоронные бюро)</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t>1. Минимальные отступы от границы земельного участка и (смежного) земельного участка –</w:t>
            </w:r>
            <w:r w:rsidRPr="00E37EBD">
              <w:rPr>
                <w:rFonts w:eastAsia="Times New Roman"/>
                <w:color w:val="000000"/>
                <w:sz w:val="20"/>
                <w:szCs w:val="20"/>
                <w:lang w:eastAsia="ru-RU"/>
              </w:rPr>
              <w:t>не менее 3</w:t>
            </w:r>
          </w:p>
          <w:p w:rsidR="00E37EBD" w:rsidRPr="00E37EBD" w:rsidRDefault="00E37EBD" w:rsidP="00E37EBD">
            <w:pPr>
              <w:rPr>
                <w:sz w:val="20"/>
                <w:szCs w:val="20"/>
              </w:rPr>
            </w:pPr>
            <w:r w:rsidRPr="00E37EBD">
              <w:rPr>
                <w:rFonts w:eastAsia="Times New Roman"/>
                <w:sz w:val="20"/>
                <w:szCs w:val="20"/>
                <w:lang w:eastAsia="ru-RU"/>
              </w:rPr>
              <w:t>2. От красных линий –</w:t>
            </w:r>
            <w:r w:rsidRPr="00E37EBD">
              <w:rPr>
                <w:rFonts w:eastAsia="Times New Roman"/>
                <w:color w:val="000000"/>
                <w:sz w:val="20"/>
                <w:szCs w:val="20"/>
                <w:lang w:eastAsia="ru-RU"/>
              </w:rPr>
              <w:t xml:space="preserve"> в соответствии с существующей</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Линией застройки</w:t>
            </w:r>
          </w:p>
          <w:p w:rsidR="00E37EBD" w:rsidRPr="00E37EBD" w:rsidRDefault="00E37EBD" w:rsidP="00E37EBD">
            <w:pPr>
              <w:rPr>
                <w:sz w:val="20"/>
                <w:szCs w:val="20"/>
              </w:rPr>
            </w:pPr>
            <w:r w:rsidRPr="00E37EBD">
              <w:rPr>
                <w:rFonts w:eastAsia="Times New Roman"/>
                <w:sz w:val="20"/>
                <w:szCs w:val="20"/>
                <w:lang w:eastAsia="ru-RU"/>
              </w:rPr>
              <w:t>3. От красных проездов-</w:t>
            </w:r>
            <w:r w:rsidRPr="00E37EBD">
              <w:rPr>
                <w:rFonts w:eastAsia="Times New Roman"/>
                <w:color w:val="000000"/>
                <w:sz w:val="20"/>
                <w:szCs w:val="20"/>
                <w:lang w:eastAsia="ru-RU"/>
              </w:rPr>
              <w:t xml:space="preserve"> в соответствии с существующей</w:t>
            </w:r>
          </w:p>
          <w:p w:rsidR="00E37EBD" w:rsidRPr="00E37EBD" w:rsidRDefault="00E37EBD" w:rsidP="00E37EBD">
            <w:pPr>
              <w:rPr>
                <w:sz w:val="20"/>
                <w:szCs w:val="20"/>
              </w:rPr>
            </w:pPr>
            <w:r w:rsidRPr="00E37EBD">
              <w:rPr>
                <w:rFonts w:eastAsia="Times New Roman"/>
                <w:color w:val="000000"/>
                <w:sz w:val="20"/>
                <w:szCs w:val="20"/>
                <w:lang w:eastAsia="ru-RU"/>
              </w:rPr>
              <w:t>Линией застройки</w:t>
            </w:r>
          </w:p>
          <w:p w:rsidR="00E37EBD" w:rsidRPr="00E37EBD" w:rsidRDefault="00E37EBD" w:rsidP="00E37EBD">
            <w:pPr>
              <w:rPr>
                <w:sz w:val="20"/>
                <w:szCs w:val="20"/>
              </w:rPr>
            </w:pPr>
            <w:r w:rsidRPr="00E37EBD">
              <w:rPr>
                <w:rFonts w:eastAsia="Times New Roman"/>
                <w:sz w:val="20"/>
                <w:szCs w:val="20"/>
                <w:lang w:eastAsia="ru-RU"/>
              </w:rPr>
              <w:t>4. Предельная этажность-</w:t>
            </w:r>
            <w:r w:rsidRPr="00E37EBD">
              <w:rPr>
                <w:rFonts w:eastAsia="Times New Roman"/>
                <w:color w:val="000000"/>
                <w:sz w:val="20"/>
                <w:szCs w:val="20"/>
                <w:lang w:eastAsia="ru-RU"/>
              </w:rPr>
              <w:t xml:space="preserve"> 3</w:t>
            </w:r>
          </w:p>
          <w:p w:rsidR="00E37EBD" w:rsidRPr="00E37EBD" w:rsidRDefault="00E37EBD" w:rsidP="00E37EBD">
            <w:pPr>
              <w:rPr>
                <w:sz w:val="20"/>
                <w:szCs w:val="20"/>
              </w:rPr>
            </w:pPr>
            <w:r w:rsidRPr="00E37EBD">
              <w:rPr>
                <w:rFonts w:eastAsia="Times New Roman"/>
                <w:sz w:val="20"/>
                <w:szCs w:val="20"/>
                <w:lang w:eastAsia="ru-RU"/>
              </w:rPr>
              <w:t>5.Предельные размеры земельных участков –(мин-макс)-</w:t>
            </w:r>
            <w:r w:rsidRPr="00E37EBD">
              <w:rPr>
                <w:rFonts w:eastAsia="Times New Roman"/>
                <w:color w:val="000000"/>
                <w:sz w:val="20"/>
                <w:szCs w:val="20"/>
                <w:lang w:eastAsia="ru-RU"/>
              </w:rPr>
              <w:t>мин.площадь земельного</w:t>
            </w:r>
          </w:p>
          <w:p w:rsidR="00E37EBD" w:rsidRPr="00E37EBD" w:rsidRDefault="00E37EBD" w:rsidP="00E37EBD">
            <w:pPr>
              <w:rPr>
                <w:sz w:val="20"/>
                <w:szCs w:val="20"/>
              </w:rPr>
            </w:pPr>
            <w:r w:rsidRPr="00E37EBD">
              <w:rPr>
                <w:rFonts w:eastAsia="Times New Roman"/>
                <w:color w:val="000000"/>
                <w:sz w:val="20"/>
                <w:szCs w:val="20"/>
                <w:lang w:eastAsia="ru-RU"/>
              </w:rPr>
              <w:t>участка- 300-500 кв.м</w:t>
            </w:r>
            <w:r w:rsidRPr="00E37EBD">
              <w:rPr>
                <w:rFonts w:eastAsia="Times New Roman"/>
                <w:sz w:val="20"/>
                <w:szCs w:val="20"/>
                <w:lang w:eastAsia="ru-RU"/>
              </w:rPr>
              <w:t xml:space="preserve"> 6. максимальный процент застройки в границах земельного участка</w:t>
            </w:r>
            <w:r w:rsidRPr="00E37EBD">
              <w:rPr>
                <w:rFonts w:eastAsia="Times New Roman"/>
                <w:color w:val="000000"/>
                <w:sz w:val="20"/>
                <w:szCs w:val="20"/>
                <w:lang w:eastAsia="ru-RU"/>
              </w:rPr>
              <w:t xml:space="preserve"> -75%</w:t>
            </w:r>
          </w:p>
        </w:tc>
      </w:tr>
      <w:tr w:rsidR="00E37EBD" w:rsidRPr="00E37EBD" w:rsidTr="00E37EBD">
        <w:trPr>
          <w:trHeight w:val="23"/>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Ц-1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Основной</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Магазины (4.4)</w:t>
            </w:r>
          </w:p>
        </w:tc>
        <w:tc>
          <w:tcPr>
            <w:tcW w:w="4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 xml:space="preserve">Размещение  объектов  капитального  строительства, </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предназначенных  для  продажи  товаров, торговая</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площадь которых составляет до5000 кв.м</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t>1. Минимальные отступы от границы земельного участка и (смежного) земельного участка –</w:t>
            </w:r>
            <w:r w:rsidRPr="00E37EBD">
              <w:rPr>
                <w:rFonts w:eastAsia="Times New Roman"/>
                <w:color w:val="000000"/>
                <w:sz w:val="20"/>
                <w:szCs w:val="20"/>
                <w:lang w:eastAsia="ru-RU"/>
              </w:rPr>
              <w:t>не менее 3</w:t>
            </w:r>
          </w:p>
          <w:p w:rsidR="00E37EBD" w:rsidRPr="00E37EBD" w:rsidRDefault="00E37EBD" w:rsidP="00E37EBD">
            <w:pPr>
              <w:jc w:val="center"/>
              <w:rPr>
                <w:sz w:val="20"/>
                <w:szCs w:val="20"/>
              </w:rPr>
            </w:pPr>
            <w:r w:rsidRPr="00E37EBD">
              <w:rPr>
                <w:rFonts w:eastAsia="Times New Roman"/>
                <w:sz w:val="20"/>
                <w:szCs w:val="20"/>
                <w:lang w:eastAsia="ru-RU"/>
              </w:rPr>
              <w:t>2. От красных линий –</w:t>
            </w:r>
            <w:r w:rsidRPr="00E37EBD">
              <w:rPr>
                <w:rFonts w:eastAsia="Times New Roman"/>
                <w:color w:val="000000"/>
                <w:sz w:val="20"/>
                <w:szCs w:val="20"/>
                <w:lang w:eastAsia="ru-RU"/>
              </w:rPr>
              <w:t xml:space="preserve"> в </w:t>
            </w:r>
            <w:proofErr w:type="spellStart"/>
            <w:r w:rsidRPr="00E37EBD">
              <w:rPr>
                <w:rFonts w:eastAsia="Times New Roman"/>
                <w:color w:val="000000"/>
                <w:sz w:val="20"/>
                <w:szCs w:val="20"/>
                <w:lang w:eastAsia="ru-RU"/>
              </w:rPr>
              <w:t>соответствиис</w:t>
            </w:r>
            <w:proofErr w:type="spellEnd"/>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Существующей линией</w:t>
            </w:r>
          </w:p>
          <w:p w:rsidR="00E37EBD" w:rsidRPr="00E37EBD" w:rsidRDefault="00E37EBD" w:rsidP="00E37EBD">
            <w:pPr>
              <w:rPr>
                <w:sz w:val="20"/>
                <w:szCs w:val="20"/>
              </w:rPr>
            </w:pPr>
            <w:r w:rsidRPr="00E37EBD">
              <w:rPr>
                <w:rFonts w:eastAsia="Times New Roman"/>
                <w:color w:val="000000"/>
                <w:sz w:val="20"/>
                <w:szCs w:val="20"/>
                <w:lang w:eastAsia="ru-RU"/>
              </w:rPr>
              <w:t>застройки</w:t>
            </w:r>
            <w:r w:rsidRPr="00E37EBD">
              <w:rPr>
                <w:rFonts w:eastAsia="Times New Roman"/>
                <w:sz w:val="20"/>
                <w:szCs w:val="20"/>
                <w:lang w:eastAsia="ru-RU"/>
              </w:rPr>
              <w:t xml:space="preserve"> 3. От красных проездов-</w:t>
            </w:r>
            <w:r w:rsidRPr="00E37EBD">
              <w:rPr>
                <w:rFonts w:eastAsia="Times New Roman"/>
                <w:color w:val="000000"/>
                <w:sz w:val="20"/>
                <w:szCs w:val="20"/>
                <w:lang w:eastAsia="ru-RU"/>
              </w:rPr>
              <w:t xml:space="preserve"> в </w:t>
            </w:r>
            <w:r w:rsidRPr="00E37EBD">
              <w:rPr>
                <w:rFonts w:eastAsia="Times New Roman"/>
                <w:color w:val="000000"/>
                <w:sz w:val="20"/>
                <w:szCs w:val="20"/>
                <w:lang w:eastAsia="ru-RU"/>
              </w:rPr>
              <w:lastRenderedPageBreak/>
              <w:t>соответствии с существующей</w:t>
            </w:r>
          </w:p>
          <w:p w:rsidR="00E37EBD" w:rsidRPr="00E37EBD" w:rsidRDefault="00E37EBD" w:rsidP="00E37EBD">
            <w:pPr>
              <w:rPr>
                <w:sz w:val="20"/>
                <w:szCs w:val="20"/>
              </w:rPr>
            </w:pPr>
            <w:r w:rsidRPr="00E37EBD">
              <w:rPr>
                <w:rFonts w:eastAsia="Times New Roman"/>
                <w:color w:val="000000"/>
                <w:sz w:val="20"/>
                <w:szCs w:val="20"/>
                <w:lang w:eastAsia="ru-RU"/>
              </w:rPr>
              <w:t>Линией застройки</w:t>
            </w:r>
          </w:p>
          <w:p w:rsidR="00E37EBD" w:rsidRPr="00E37EBD" w:rsidRDefault="00E37EBD" w:rsidP="00E37EBD">
            <w:pPr>
              <w:rPr>
                <w:sz w:val="20"/>
                <w:szCs w:val="20"/>
              </w:rPr>
            </w:pPr>
            <w:r w:rsidRPr="00E37EBD">
              <w:rPr>
                <w:rFonts w:eastAsia="Times New Roman"/>
                <w:sz w:val="20"/>
                <w:szCs w:val="20"/>
                <w:lang w:eastAsia="ru-RU"/>
              </w:rPr>
              <w:t>4. Предельная этажность-</w:t>
            </w:r>
            <w:r w:rsidRPr="00E37EBD">
              <w:rPr>
                <w:rFonts w:eastAsia="Times New Roman"/>
                <w:color w:val="000000"/>
                <w:sz w:val="20"/>
                <w:szCs w:val="20"/>
                <w:lang w:eastAsia="ru-RU"/>
              </w:rPr>
              <w:t xml:space="preserve"> 3</w:t>
            </w:r>
          </w:p>
          <w:p w:rsidR="00E37EBD" w:rsidRPr="00E37EBD" w:rsidRDefault="00E37EBD" w:rsidP="00E37EBD">
            <w:pPr>
              <w:rPr>
                <w:sz w:val="20"/>
                <w:szCs w:val="20"/>
              </w:rPr>
            </w:pPr>
            <w:r w:rsidRPr="00E37EBD">
              <w:rPr>
                <w:rFonts w:eastAsia="Times New Roman"/>
                <w:sz w:val="20"/>
                <w:szCs w:val="20"/>
                <w:lang w:eastAsia="ru-RU"/>
              </w:rPr>
              <w:t>5.Предельные размеры земельных участков –(мин-макс)</w:t>
            </w:r>
            <w:r w:rsidRPr="00E37EBD">
              <w:rPr>
                <w:rFonts w:eastAsia="Times New Roman"/>
                <w:color w:val="000000"/>
                <w:sz w:val="20"/>
                <w:szCs w:val="20"/>
                <w:lang w:eastAsia="ru-RU"/>
              </w:rPr>
              <w:t>макс. площадь земельного</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участка- 5000кв.м, из расчёта</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500 кв.м участка на100 кв.м</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Торговой площади</w:t>
            </w:r>
          </w:p>
          <w:p w:rsidR="00E37EBD" w:rsidRPr="00E37EBD" w:rsidRDefault="00E37EBD" w:rsidP="00E37EBD">
            <w:pPr>
              <w:rPr>
                <w:sz w:val="20"/>
                <w:szCs w:val="20"/>
              </w:rPr>
            </w:pPr>
            <w:r w:rsidRPr="00E37EBD">
              <w:rPr>
                <w:rFonts w:eastAsia="Times New Roman"/>
                <w:sz w:val="20"/>
                <w:szCs w:val="20"/>
                <w:lang w:eastAsia="ru-RU"/>
              </w:rPr>
              <w:t xml:space="preserve"> 6. максимальный процент застройки в границах земельного участка</w:t>
            </w:r>
            <w:r w:rsidRPr="00E37EBD">
              <w:rPr>
                <w:rFonts w:eastAsia="Times New Roman"/>
                <w:color w:val="000000"/>
                <w:sz w:val="20"/>
                <w:szCs w:val="20"/>
                <w:lang w:eastAsia="ru-RU"/>
              </w:rPr>
              <w:t xml:space="preserve"> -40%</w:t>
            </w:r>
          </w:p>
        </w:tc>
      </w:tr>
      <w:tr w:rsidR="00E37EBD" w:rsidRPr="00E37EBD" w:rsidTr="00E37EBD">
        <w:trPr>
          <w:trHeight w:val="23"/>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lastRenderedPageBreak/>
              <w:t>Ц-1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Основной</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Здравоохранение (3.4)</w:t>
            </w:r>
          </w:p>
        </w:tc>
        <w:tc>
          <w:tcPr>
            <w:tcW w:w="4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Размещение объектов капитального строительства, предназначенных для оказания гражданам медицинской помощи</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t>1. Минимальные отступы от границы земельного участка и (смежного) земельного участка –</w:t>
            </w:r>
            <w:r w:rsidRPr="00E37EBD">
              <w:rPr>
                <w:rFonts w:eastAsia="Times New Roman"/>
                <w:color w:val="000000"/>
                <w:sz w:val="20"/>
                <w:szCs w:val="20"/>
                <w:lang w:eastAsia="ru-RU"/>
              </w:rPr>
              <w:t>не менее3м</w:t>
            </w:r>
          </w:p>
          <w:p w:rsidR="00E37EBD" w:rsidRPr="00E37EBD" w:rsidRDefault="00E37EBD" w:rsidP="00E37EBD">
            <w:pPr>
              <w:rPr>
                <w:sz w:val="20"/>
                <w:szCs w:val="20"/>
              </w:rPr>
            </w:pPr>
            <w:r w:rsidRPr="00E37EBD">
              <w:rPr>
                <w:rFonts w:eastAsia="Times New Roman"/>
                <w:sz w:val="20"/>
                <w:szCs w:val="20"/>
                <w:lang w:eastAsia="ru-RU"/>
              </w:rPr>
              <w:t>2. От красных линий –</w:t>
            </w:r>
            <w:r w:rsidRPr="00E37EBD">
              <w:rPr>
                <w:rFonts w:eastAsia="Times New Roman"/>
                <w:color w:val="000000"/>
                <w:sz w:val="20"/>
                <w:szCs w:val="20"/>
                <w:lang w:eastAsia="ru-RU"/>
              </w:rPr>
              <w:t xml:space="preserve"> 5м</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3. От красных проездов3м</w:t>
            </w:r>
          </w:p>
          <w:p w:rsidR="00E37EBD" w:rsidRPr="00E37EBD" w:rsidRDefault="00E37EBD" w:rsidP="00E37EBD">
            <w:pPr>
              <w:rPr>
                <w:sz w:val="20"/>
                <w:szCs w:val="20"/>
              </w:rPr>
            </w:pPr>
            <w:r w:rsidRPr="00E37EBD">
              <w:rPr>
                <w:rFonts w:eastAsia="Times New Roman"/>
                <w:sz w:val="20"/>
                <w:szCs w:val="20"/>
                <w:lang w:eastAsia="ru-RU"/>
              </w:rPr>
              <w:t>4. Предельная этажность-</w:t>
            </w:r>
            <w:r w:rsidRPr="00E37EBD">
              <w:rPr>
                <w:rFonts w:eastAsia="Times New Roman"/>
                <w:color w:val="000000"/>
                <w:sz w:val="20"/>
                <w:szCs w:val="20"/>
                <w:lang w:eastAsia="ru-RU"/>
              </w:rPr>
              <w:t xml:space="preserve"> 2м</w:t>
            </w:r>
          </w:p>
          <w:p w:rsidR="00E37EBD" w:rsidRPr="00E37EBD" w:rsidRDefault="00E37EBD" w:rsidP="00E37EBD">
            <w:pPr>
              <w:rPr>
                <w:sz w:val="20"/>
                <w:szCs w:val="20"/>
              </w:rPr>
            </w:pPr>
            <w:r w:rsidRPr="00E37EBD">
              <w:rPr>
                <w:rFonts w:eastAsia="Times New Roman"/>
                <w:sz w:val="20"/>
                <w:szCs w:val="20"/>
                <w:lang w:eastAsia="ru-RU"/>
              </w:rPr>
              <w:t>5.Предельные размеры земельных участков –(мин-макс)</w:t>
            </w:r>
            <w:r w:rsidRPr="00E37EBD">
              <w:rPr>
                <w:rFonts w:eastAsia="Times New Roman"/>
                <w:color w:val="000000"/>
                <w:sz w:val="20"/>
                <w:szCs w:val="20"/>
                <w:lang w:eastAsia="ru-RU"/>
              </w:rPr>
              <w:t>макс. площадь земельного участка- мин. площадь земельного участка- 2000 кв.м и1000 кв.м на каждые100</w:t>
            </w:r>
          </w:p>
          <w:p w:rsidR="00E37EBD" w:rsidRPr="00E37EBD" w:rsidRDefault="00E37EBD" w:rsidP="00E37EBD">
            <w:pPr>
              <w:rPr>
                <w:sz w:val="20"/>
                <w:szCs w:val="20"/>
              </w:rPr>
            </w:pPr>
            <w:r w:rsidRPr="00E37EBD">
              <w:rPr>
                <w:rFonts w:eastAsia="Times New Roman"/>
                <w:color w:val="000000"/>
                <w:sz w:val="20"/>
                <w:szCs w:val="20"/>
                <w:lang w:eastAsia="ru-RU"/>
              </w:rPr>
              <w:t>посещений в смену</w:t>
            </w:r>
          </w:p>
          <w:p w:rsidR="00E37EBD" w:rsidRPr="00E37EBD" w:rsidRDefault="00E37EBD" w:rsidP="00E37EBD">
            <w:pPr>
              <w:rPr>
                <w:sz w:val="20"/>
                <w:szCs w:val="20"/>
              </w:rPr>
            </w:pPr>
            <w:r w:rsidRPr="00E37EBD">
              <w:rPr>
                <w:rFonts w:eastAsia="Times New Roman"/>
                <w:sz w:val="20"/>
                <w:szCs w:val="20"/>
                <w:lang w:eastAsia="ru-RU"/>
              </w:rPr>
              <w:t>6. максимальный процент застройки в границах земельного участка</w:t>
            </w:r>
            <w:r w:rsidRPr="00E37EBD">
              <w:rPr>
                <w:rFonts w:eastAsia="Times New Roman"/>
                <w:color w:val="000000"/>
                <w:sz w:val="20"/>
                <w:szCs w:val="20"/>
                <w:lang w:eastAsia="ru-RU"/>
              </w:rPr>
              <w:t xml:space="preserve"> -60%</w:t>
            </w:r>
          </w:p>
        </w:tc>
      </w:tr>
      <w:tr w:rsidR="00E37EBD" w:rsidRPr="00E37EBD" w:rsidTr="00E37EBD">
        <w:trPr>
          <w:trHeight w:val="23"/>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Ц-1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Основной</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Аптеки, аптечные пункты</w:t>
            </w:r>
          </w:p>
        </w:tc>
        <w:tc>
          <w:tcPr>
            <w:tcW w:w="4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t>1. Минимальные отступы от границы земельного участка и (смежного) земельного участка –</w:t>
            </w:r>
            <w:r w:rsidRPr="00E37EBD">
              <w:rPr>
                <w:rFonts w:eastAsia="Times New Roman"/>
                <w:color w:val="000000"/>
                <w:sz w:val="20"/>
                <w:szCs w:val="20"/>
                <w:lang w:eastAsia="ru-RU"/>
              </w:rPr>
              <w:t>не менее3м</w:t>
            </w:r>
          </w:p>
          <w:p w:rsidR="00E37EBD" w:rsidRPr="00E37EBD" w:rsidRDefault="00E37EBD" w:rsidP="00E37EBD">
            <w:pPr>
              <w:rPr>
                <w:sz w:val="20"/>
                <w:szCs w:val="20"/>
              </w:rPr>
            </w:pPr>
            <w:r w:rsidRPr="00E37EBD">
              <w:rPr>
                <w:rFonts w:eastAsia="Times New Roman"/>
                <w:sz w:val="20"/>
                <w:szCs w:val="20"/>
                <w:lang w:eastAsia="ru-RU"/>
              </w:rPr>
              <w:t>2. От красных линий –</w:t>
            </w:r>
            <w:r w:rsidRPr="00E37EBD">
              <w:rPr>
                <w:rFonts w:eastAsia="Times New Roman"/>
                <w:color w:val="000000"/>
                <w:sz w:val="20"/>
                <w:szCs w:val="20"/>
                <w:lang w:eastAsia="ru-RU"/>
              </w:rPr>
              <w:t xml:space="preserve"> 0</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3. От красных проездов0</w:t>
            </w:r>
          </w:p>
          <w:p w:rsidR="00E37EBD" w:rsidRPr="00E37EBD" w:rsidRDefault="00E37EBD" w:rsidP="00E37EBD">
            <w:pPr>
              <w:rPr>
                <w:sz w:val="20"/>
                <w:szCs w:val="20"/>
              </w:rPr>
            </w:pPr>
            <w:r w:rsidRPr="00E37EBD">
              <w:rPr>
                <w:rFonts w:eastAsia="Times New Roman"/>
                <w:sz w:val="20"/>
                <w:szCs w:val="20"/>
                <w:lang w:eastAsia="ru-RU"/>
              </w:rPr>
              <w:t>4. Предельная этажность-</w:t>
            </w:r>
            <w:r w:rsidRPr="00E37EBD">
              <w:rPr>
                <w:rFonts w:eastAsia="Times New Roman"/>
                <w:color w:val="000000"/>
                <w:sz w:val="20"/>
                <w:szCs w:val="20"/>
                <w:lang w:eastAsia="ru-RU"/>
              </w:rPr>
              <w:t xml:space="preserve"> 1м</w:t>
            </w:r>
          </w:p>
          <w:p w:rsidR="00E37EBD" w:rsidRPr="00E37EBD" w:rsidRDefault="00E37EBD" w:rsidP="00E37EBD">
            <w:pPr>
              <w:rPr>
                <w:sz w:val="20"/>
                <w:szCs w:val="20"/>
              </w:rPr>
            </w:pPr>
            <w:r w:rsidRPr="00E37EBD">
              <w:rPr>
                <w:rFonts w:eastAsia="Times New Roman"/>
                <w:sz w:val="20"/>
                <w:szCs w:val="20"/>
                <w:lang w:eastAsia="ru-RU"/>
              </w:rPr>
              <w:t>5.Предельные размеры земельных участков –(мин-макс)</w:t>
            </w:r>
            <w:r w:rsidRPr="00E37EBD">
              <w:rPr>
                <w:rFonts w:eastAsia="Times New Roman"/>
                <w:color w:val="000000"/>
                <w:sz w:val="20"/>
                <w:szCs w:val="20"/>
                <w:lang w:eastAsia="ru-RU"/>
              </w:rPr>
              <w:t>макс. площадь земельного</w:t>
            </w:r>
          </w:p>
          <w:p w:rsidR="00E37EBD" w:rsidRPr="00E37EBD" w:rsidRDefault="00E37EBD" w:rsidP="00E37EBD">
            <w:pPr>
              <w:rPr>
                <w:sz w:val="20"/>
                <w:szCs w:val="20"/>
              </w:rPr>
            </w:pPr>
            <w:r w:rsidRPr="00E37EBD">
              <w:rPr>
                <w:rFonts w:eastAsia="Times New Roman"/>
                <w:color w:val="000000"/>
                <w:sz w:val="20"/>
                <w:szCs w:val="20"/>
                <w:lang w:eastAsia="ru-RU"/>
              </w:rPr>
              <w:t xml:space="preserve">участка- 3000кв.м, </w:t>
            </w:r>
            <w:r w:rsidRPr="00E37EBD">
              <w:rPr>
                <w:rFonts w:eastAsia="Times New Roman"/>
                <w:sz w:val="20"/>
                <w:szCs w:val="20"/>
                <w:lang w:eastAsia="ru-RU"/>
              </w:rPr>
              <w:t>6. максимальный процент застройки в границах земельного участка</w:t>
            </w:r>
            <w:r w:rsidRPr="00E37EBD">
              <w:rPr>
                <w:rFonts w:eastAsia="Times New Roman"/>
                <w:color w:val="000000"/>
                <w:sz w:val="20"/>
                <w:szCs w:val="20"/>
                <w:lang w:eastAsia="ru-RU"/>
              </w:rPr>
              <w:t xml:space="preserve"> -50%</w:t>
            </w:r>
          </w:p>
        </w:tc>
      </w:tr>
      <w:tr w:rsidR="00E37EBD" w:rsidRPr="00E37EBD" w:rsidTr="00E37EBD">
        <w:trPr>
          <w:trHeight w:val="23"/>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Ц-1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Основной</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Земельные участки</w:t>
            </w:r>
          </w:p>
          <w:p w:rsidR="00E37EBD" w:rsidRPr="00E37EBD" w:rsidRDefault="00E37EBD" w:rsidP="00E37EBD">
            <w:pPr>
              <w:rPr>
                <w:sz w:val="20"/>
                <w:szCs w:val="20"/>
              </w:rPr>
            </w:pPr>
            <w:r w:rsidRPr="00E37EBD">
              <w:rPr>
                <w:rFonts w:eastAsia="Times New Roman"/>
                <w:color w:val="000000"/>
                <w:sz w:val="20"/>
                <w:szCs w:val="20"/>
                <w:lang w:eastAsia="ru-RU"/>
              </w:rPr>
              <w:t>(территории) общего</w:t>
            </w:r>
          </w:p>
          <w:p w:rsidR="00E37EBD" w:rsidRPr="00E37EBD" w:rsidRDefault="00E37EBD" w:rsidP="00E37EBD">
            <w:pPr>
              <w:rPr>
                <w:sz w:val="20"/>
                <w:szCs w:val="20"/>
              </w:rPr>
            </w:pPr>
            <w:r w:rsidRPr="00E37EBD">
              <w:rPr>
                <w:rFonts w:eastAsia="Times New Roman"/>
                <w:color w:val="000000"/>
                <w:sz w:val="20"/>
                <w:szCs w:val="20"/>
                <w:lang w:eastAsia="ru-RU"/>
              </w:rPr>
              <w:t>пользования</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(12.0)</w:t>
            </w:r>
          </w:p>
        </w:tc>
        <w:tc>
          <w:tcPr>
            <w:tcW w:w="4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 xml:space="preserve">Размещение  объектов  улично-дорожной  сети, </w:t>
            </w:r>
          </w:p>
          <w:p w:rsidR="00E37EBD" w:rsidRPr="00E37EBD" w:rsidRDefault="00E37EBD" w:rsidP="00E37EBD">
            <w:pPr>
              <w:rPr>
                <w:sz w:val="20"/>
                <w:szCs w:val="20"/>
              </w:rPr>
            </w:pPr>
            <w:r w:rsidRPr="00E37EBD">
              <w:rPr>
                <w:rFonts w:eastAsia="Times New Roman"/>
                <w:color w:val="000000"/>
                <w:sz w:val="20"/>
                <w:szCs w:val="20"/>
                <w:lang w:eastAsia="ru-RU"/>
              </w:rPr>
              <w:t>автомобильных  дорог  и  пешеходных  тротуаров  в</w:t>
            </w:r>
          </w:p>
          <w:p w:rsidR="00E37EBD" w:rsidRPr="00E37EBD" w:rsidRDefault="00E37EBD" w:rsidP="00E37EBD">
            <w:pPr>
              <w:rPr>
                <w:sz w:val="20"/>
                <w:szCs w:val="20"/>
              </w:rPr>
            </w:pPr>
            <w:r w:rsidRPr="00E37EBD">
              <w:rPr>
                <w:rFonts w:eastAsia="Times New Roman"/>
                <w:color w:val="000000"/>
                <w:sz w:val="20"/>
                <w:szCs w:val="20"/>
                <w:lang w:eastAsia="ru-RU"/>
              </w:rPr>
              <w:t xml:space="preserve">границах  населенных  пунктов,  пешеходных  переходов, </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набережных,  береговых  полос  водных  объектов  общего</w:t>
            </w:r>
          </w:p>
          <w:p w:rsidR="00E37EBD" w:rsidRPr="00E37EBD" w:rsidRDefault="00E37EBD" w:rsidP="00E37EBD">
            <w:pPr>
              <w:rPr>
                <w:sz w:val="20"/>
                <w:szCs w:val="20"/>
              </w:rPr>
            </w:pPr>
            <w:r w:rsidRPr="00E37EBD">
              <w:rPr>
                <w:rFonts w:eastAsia="Times New Roman"/>
                <w:color w:val="000000"/>
                <w:sz w:val="20"/>
                <w:szCs w:val="20"/>
                <w:lang w:eastAsia="ru-RU"/>
              </w:rPr>
              <w:t xml:space="preserve">пользования,  скверов,  бульваров,  площадей,  проездов, </w:t>
            </w:r>
          </w:p>
          <w:p w:rsidR="00E37EBD" w:rsidRPr="00E37EBD" w:rsidRDefault="00E37EBD" w:rsidP="00E37EBD">
            <w:pPr>
              <w:rPr>
                <w:sz w:val="20"/>
                <w:szCs w:val="20"/>
              </w:rPr>
            </w:pPr>
            <w:r w:rsidRPr="00E37EBD">
              <w:rPr>
                <w:rFonts w:eastAsia="Times New Roman"/>
                <w:color w:val="000000"/>
                <w:sz w:val="20"/>
                <w:szCs w:val="20"/>
                <w:lang w:eastAsia="ru-RU"/>
              </w:rPr>
              <w:t>малых архитектурных форм благоустройства</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t>1. Минимальные отступы от границы земельного участка и (смежного) земельного участка –</w:t>
            </w:r>
            <w:r w:rsidRPr="00E37EBD">
              <w:rPr>
                <w:rFonts w:eastAsia="Times New Roman"/>
                <w:color w:val="000000"/>
                <w:sz w:val="20"/>
                <w:szCs w:val="20"/>
                <w:lang w:eastAsia="ru-RU"/>
              </w:rPr>
              <w:t>0</w:t>
            </w:r>
          </w:p>
          <w:p w:rsidR="00E37EBD" w:rsidRPr="00E37EBD" w:rsidRDefault="00E37EBD" w:rsidP="00E37EBD">
            <w:pPr>
              <w:rPr>
                <w:sz w:val="20"/>
                <w:szCs w:val="20"/>
              </w:rPr>
            </w:pPr>
            <w:r w:rsidRPr="00E37EBD">
              <w:rPr>
                <w:rFonts w:eastAsia="Times New Roman"/>
                <w:sz w:val="20"/>
                <w:szCs w:val="20"/>
                <w:lang w:eastAsia="ru-RU"/>
              </w:rPr>
              <w:t>2. От красных линий –</w:t>
            </w:r>
            <w:r w:rsidRPr="00E37EBD">
              <w:rPr>
                <w:rFonts w:eastAsia="Times New Roman"/>
                <w:color w:val="000000"/>
                <w:sz w:val="20"/>
                <w:szCs w:val="20"/>
                <w:lang w:eastAsia="ru-RU"/>
              </w:rPr>
              <w:t xml:space="preserve"> 0</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3. От красных проездов0</w:t>
            </w:r>
          </w:p>
          <w:p w:rsidR="00E37EBD" w:rsidRPr="00E37EBD" w:rsidRDefault="00E37EBD" w:rsidP="00E37EBD">
            <w:pPr>
              <w:rPr>
                <w:sz w:val="20"/>
                <w:szCs w:val="20"/>
              </w:rPr>
            </w:pPr>
            <w:r w:rsidRPr="00E37EBD">
              <w:rPr>
                <w:rFonts w:eastAsia="Times New Roman"/>
                <w:sz w:val="20"/>
                <w:szCs w:val="20"/>
                <w:lang w:eastAsia="ru-RU"/>
              </w:rPr>
              <w:t>4. Предельная этажность-</w:t>
            </w:r>
            <w:r w:rsidRPr="00E37EBD">
              <w:rPr>
                <w:rFonts w:eastAsia="Times New Roman"/>
                <w:color w:val="000000"/>
                <w:sz w:val="20"/>
                <w:szCs w:val="20"/>
                <w:lang w:eastAsia="ru-RU"/>
              </w:rPr>
              <w:t xml:space="preserve"> Не подлежит установлению</w:t>
            </w:r>
          </w:p>
          <w:p w:rsidR="00E37EBD" w:rsidRPr="00E37EBD" w:rsidRDefault="00E37EBD" w:rsidP="00E37EBD">
            <w:pPr>
              <w:rPr>
                <w:sz w:val="20"/>
                <w:szCs w:val="20"/>
              </w:rPr>
            </w:pPr>
            <w:r w:rsidRPr="00E37EBD">
              <w:rPr>
                <w:rFonts w:eastAsia="Times New Roman"/>
                <w:sz w:val="20"/>
                <w:szCs w:val="20"/>
                <w:lang w:eastAsia="ru-RU"/>
              </w:rPr>
              <w:t>5.Предельные размеры земельных участков –(мин-макс)</w:t>
            </w:r>
            <w:r w:rsidRPr="00E37EBD">
              <w:rPr>
                <w:rFonts w:eastAsia="Times New Roman"/>
                <w:color w:val="000000"/>
                <w:sz w:val="20"/>
                <w:szCs w:val="20"/>
                <w:lang w:eastAsia="ru-RU"/>
              </w:rPr>
              <w:t>макс. площадь земельного</w:t>
            </w:r>
          </w:p>
          <w:p w:rsidR="00E37EBD" w:rsidRPr="00E37EBD" w:rsidRDefault="00E37EBD" w:rsidP="00E37EBD">
            <w:pPr>
              <w:rPr>
                <w:sz w:val="20"/>
                <w:szCs w:val="20"/>
              </w:rPr>
            </w:pPr>
            <w:r w:rsidRPr="00E37EBD">
              <w:rPr>
                <w:rFonts w:eastAsia="Times New Roman"/>
                <w:color w:val="000000"/>
                <w:sz w:val="20"/>
                <w:szCs w:val="20"/>
                <w:lang w:eastAsia="ru-RU"/>
              </w:rPr>
              <w:t>участка- Не подлежит установлению</w:t>
            </w:r>
          </w:p>
          <w:p w:rsidR="00E37EBD" w:rsidRPr="00E37EBD" w:rsidRDefault="00E37EBD" w:rsidP="00E37EBD">
            <w:pPr>
              <w:rPr>
                <w:sz w:val="20"/>
                <w:szCs w:val="20"/>
              </w:rPr>
            </w:pPr>
            <w:r w:rsidRPr="00E37EBD">
              <w:rPr>
                <w:rFonts w:eastAsia="Times New Roman"/>
                <w:sz w:val="20"/>
                <w:szCs w:val="20"/>
                <w:lang w:eastAsia="ru-RU"/>
              </w:rPr>
              <w:t>6. максимальный процент застройки в границах земельного участка</w:t>
            </w:r>
            <w:r w:rsidRPr="00E37EBD">
              <w:rPr>
                <w:rFonts w:eastAsia="Times New Roman"/>
                <w:color w:val="000000"/>
                <w:sz w:val="20"/>
                <w:szCs w:val="20"/>
                <w:lang w:eastAsia="ru-RU"/>
              </w:rPr>
              <w:t xml:space="preserve"> - Не подлежит установлению</w:t>
            </w:r>
          </w:p>
        </w:tc>
      </w:tr>
      <w:tr w:rsidR="00E37EBD" w:rsidRPr="00E37EBD" w:rsidTr="00E37EBD">
        <w:trPr>
          <w:trHeight w:val="23"/>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Ц-1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Вспомогательный</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Обслуживание автотранспорта (4.9)</w:t>
            </w:r>
          </w:p>
        </w:tc>
        <w:tc>
          <w:tcPr>
            <w:tcW w:w="4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Размещение  постоянных  или  временных  гаражей  с</w:t>
            </w:r>
          </w:p>
          <w:p w:rsidR="00E37EBD" w:rsidRPr="00E37EBD" w:rsidRDefault="00E37EBD" w:rsidP="00E37EBD">
            <w:pPr>
              <w:rPr>
                <w:sz w:val="20"/>
                <w:szCs w:val="20"/>
              </w:rPr>
            </w:pPr>
            <w:r w:rsidRPr="00E37EBD">
              <w:rPr>
                <w:rFonts w:eastAsia="Times New Roman"/>
                <w:color w:val="000000"/>
                <w:sz w:val="20"/>
                <w:szCs w:val="20"/>
                <w:lang w:eastAsia="ru-RU"/>
              </w:rPr>
              <w:t xml:space="preserve">несколькими  стояночными  местами,  стоянок(парковок), </w:t>
            </w:r>
          </w:p>
          <w:p w:rsidR="00E37EBD" w:rsidRPr="00E37EBD" w:rsidRDefault="00E37EBD" w:rsidP="00E37EBD">
            <w:pPr>
              <w:rPr>
                <w:sz w:val="20"/>
                <w:szCs w:val="20"/>
              </w:rPr>
            </w:pPr>
            <w:r w:rsidRPr="00E37EBD">
              <w:rPr>
                <w:rFonts w:eastAsia="Times New Roman"/>
                <w:color w:val="000000"/>
                <w:sz w:val="20"/>
                <w:szCs w:val="20"/>
                <w:lang w:eastAsia="ru-RU"/>
              </w:rPr>
              <w:t>гаражей, в том числе многоярусных, не указанных в коде</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2.7.1</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t>1. Минимальные отступы от границы земельного участка и (смежного) земельного участка –</w:t>
            </w:r>
            <w:r w:rsidRPr="00E37EBD">
              <w:rPr>
                <w:rFonts w:eastAsia="Times New Roman"/>
                <w:color w:val="000000"/>
                <w:sz w:val="20"/>
                <w:szCs w:val="20"/>
                <w:lang w:eastAsia="ru-RU"/>
              </w:rPr>
              <w:t>0</w:t>
            </w:r>
          </w:p>
          <w:p w:rsidR="00E37EBD" w:rsidRPr="00E37EBD" w:rsidRDefault="00E37EBD" w:rsidP="00E37EBD">
            <w:pPr>
              <w:rPr>
                <w:sz w:val="20"/>
                <w:szCs w:val="20"/>
              </w:rPr>
            </w:pPr>
            <w:r w:rsidRPr="00E37EBD">
              <w:rPr>
                <w:rFonts w:eastAsia="Times New Roman"/>
                <w:sz w:val="20"/>
                <w:szCs w:val="20"/>
                <w:lang w:eastAsia="ru-RU"/>
              </w:rPr>
              <w:t>2. От красных линий –</w:t>
            </w:r>
            <w:r w:rsidRPr="00E37EBD">
              <w:rPr>
                <w:rFonts w:eastAsia="Times New Roman"/>
                <w:color w:val="000000"/>
                <w:sz w:val="20"/>
                <w:szCs w:val="20"/>
                <w:lang w:eastAsia="ru-RU"/>
              </w:rPr>
              <w:t xml:space="preserve"> 0</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3. От красных проездов0</w:t>
            </w:r>
          </w:p>
          <w:p w:rsidR="00E37EBD" w:rsidRPr="00E37EBD" w:rsidRDefault="00E37EBD" w:rsidP="00E37EBD">
            <w:pPr>
              <w:rPr>
                <w:sz w:val="20"/>
                <w:szCs w:val="20"/>
              </w:rPr>
            </w:pPr>
            <w:r w:rsidRPr="00E37EBD">
              <w:rPr>
                <w:rFonts w:eastAsia="Times New Roman"/>
                <w:sz w:val="20"/>
                <w:szCs w:val="20"/>
                <w:lang w:eastAsia="ru-RU"/>
              </w:rPr>
              <w:t>4. Предельная этажность-35.Предельные размеры земельных участков –(мин-макс)</w:t>
            </w:r>
            <w:r w:rsidRPr="00E37EBD">
              <w:rPr>
                <w:rFonts w:eastAsia="Times New Roman"/>
                <w:color w:val="000000"/>
                <w:sz w:val="20"/>
                <w:szCs w:val="20"/>
                <w:lang w:eastAsia="ru-RU"/>
              </w:rPr>
              <w:t>макс. площадь земельного</w:t>
            </w:r>
          </w:p>
          <w:p w:rsidR="00E37EBD" w:rsidRPr="00E37EBD" w:rsidRDefault="00E37EBD" w:rsidP="00E37EBD">
            <w:pPr>
              <w:rPr>
                <w:sz w:val="20"/>
                <w:szCs w:val="20"/>
              </w:rPr>
            </w:pPr>
            <w:r w:rsidRPr="00E37EBD">
              <w:rPr>
                <w:rFonts w:eastAsia="Times New Roman"/>
                <w:color w:val="000000"/>
                <w:sz w:val="20"/>
                <w:szCs w:val="20"/>
                <w:lang w:eastAsia="ru-RU"/>
              </w:rPr>
              <w:t>участка- 15-700 кв. м</w:t>
            </w:r>
          </w:p>
          <w:p w:rsidR="00E37EBD" w:rsidRPr="00E37EBD" w:rsidRDefault="00E37EBD" w:rsidP="00E37EBD">
            <w:pPr>
              <w:rPr>
                <w:sz w:val="20"/>
                <w:szCs w:val="20"/>
              </w:rPr>
            </w:pPr>
            <w:r w:rsidRPr="00E37EBD">
              <w:rPr>
                <w:rFonts w:eastAsia="Times New Roman"/>
                <w:sz w:val="20"/>
                <w:szCs w:val="20"/>
                <w:lang w:eastAsia="ru-RU"/>
              </w:rPr>
              <w:t xml:space="preserve">6. максимальный процент застройки в </w:t>
            </w:r>
            <w:r w:rsidRPr="00E37EBD">
              <w:rPr>
                <w:rFonts w:eastAsia="Times New Roman"/>
                <w:sz w:val="20"/>
                <w:szCs w:val="20"/>
                <w:lang w:eastAsia="ru-RU"/>
              </w:rPr>
              <w:lastRenderedPageBreak/>
              <w:t>границах земельного участка</w:t>
            </w:r>
            <w:r w:rsidRPr="00E37EBD">
              <w:rPr>
                <w:rFonts w:eastAsia="Times New Roman"/>
                <w:color w:val="000000"/>
                <w:sz w:val="20"/>
                <w:szCs w:val="20"/>
                <w:lang w:eastAsia="ru-RU"/>
              </w:rPr>
              <w:t xml:space="preserve"> – 100%</w:t>
            </w:r>
          </w:p>
        </w:tc>
      </w:tr>
      <w:tr w:rsidR="00E37EBD" w:rsidRPr="00E37EBD" w:rsidTr="00E37EBD">
        <w:trPr>
          <w:trHeight w:val="23"/>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lastRenderedPageBreak/>
              <w:t>Ц-1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Условно - разрешенный</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Для индивидуального</w:t>
            </w:r>
          </w:p>
          <w:p w:rsidR="00E37EBD" w:rsidRPr="00E37EBD" w:rsidRDefault="00E37EBD" w:rsidP="00E37EBD">
            <w:pPr>
              <w:rPr>
                <w:sz w:val="20"/>
                <w:szCs w:val="20"/>
              </w:rPr>
            </w:pPr>
            <w:r w:rsidRPr="00E37EBD">
              <w:rPr>
                <w:rFonts w:eastAsia="Times New Roman"/>
                <w:color w:val="000000"/>
                <w:sz w:val="20"/>
                <w:szCs w:val="20"/>
                <w:lang w:eastAsia="ru-RU"/>
              </w:rPr>
              <w:t>жилищного</w:t>
            </w:r>
          </w:p>
          <w:p w:rsidR="00E37EBD" w:rsidRPr="00E37EBD" w:rsidRDefault="00E37EBD" w:rsidP="00E37EBD">
            <w:pPr>
              <w:rPr>
                <w:sz w:val="20"/>
                <w:szCs w:val="20"/>
              </w:rPr>
            </w:pPr>
            <w:r w:rsidRPr="00E37EBD">
              <w:rPr>
                <w:rFonts w:eastAsia="Times New Roman"/>
                <w:color w:val="000000"/>
                <w:sz w:val="20"/>
                <w:szCs w:val="20"/>
                <w:lang w:eastAsia="ru-RU"/>
              </w:rPr>
              <w:t>строительства</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(2.1)</w:t>
            </w:r>
          </w:p>
        </w:tc>
        <w:tc>
          <w:tcPr>
            <w:tcW w:w="4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 xml:space="preserve">Размещение  индивидуального  жилого  дома (дом, </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пригодный  для  постоянного  проживания,  высотой  не</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 xml:space="preserve">выше трех надземных этажей); </w:t>
            </w:r>
          </w:p>
          <w:p w:rsidR="00E37EBD" w:rsidRPr="00E37EBD" w:rsidRDefault="00E37EBD" w:rsidP="00E37EBD">
            <w:pPr>
              <w:rPr>
                <w:sz w:val="20"/>
                <w:szCs w:val="20"/>
              </w:rPr>
            </w:pPr>
            <w:r w:rsidRPr="00E37EBD">
              <w:rPr>
                <w:rFonts w:eastAsia="Times New Roman"/>
                <w:color w:val="000000"/>
                <w:sz w:val="20"/>
                <w:szCs w:val="20"/>
                <w:lang w:eastAsia="ru-RU"/>
              </w:rPr>
              <w:t>выращивание  плодовых,  ягодных,  овощных,  бахчевых</w:t>
            </w:r>
          </w:p>
          <w:p w:rsidR="00E37EBD" w:rsidRPr="00E37EBD" w:rsidRDefault="00E37EBD" w:rsidP="00E37EBD">
            <w:pPr>
              <w:rPr>
                <w:sz w:val="20"/>
                <w:szCs w:val="20"/>
              </w:rPr>
            </w:pPr>
            <w:r w:rsidRPr="00E37EBD">
              <w:rPr>
                <w:rFonts w:eastAsia="Times New Roman"/>
                <w:color w:val="000000"/>
                <w:sz w:val="20"/>
                <w:szCs w:val="20"/>
                <w:lang w:eastAsia="ru-RU"/>
              </w:rPr>
              <w:t>или  иных  декоративных  или  сельскохозяйственных</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 xml:space="preserve">культур; </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размещение  индивидуальных  гаражей  и  подсобных</w:t>
            </w:r>
          </w:p>
          <w:p w:rsidR="00E37EBD" w:rsidRPr="00E37EBD" w:rsidRDefault="00E37EBD" w:rsidP="00E37EBD">
            <w:pPr>
              <w:rPr>
                <w:rFonts w:eastAsia="Times New Roman"/>
                <w:color w:val="000000"/>
                <w:sz w:val="20"/>
                <w:szCs w:val="20"/>
                <w:lang w:eastAsia="ru-RU"/>
              </w:rPr>
            </w:pPr>
            <w:proofErr w:type="spellStart"/>
            <w:r w:rsidRPr="00E37EBD">
              <w:rPr>
                <w:rFonts w:eastAsia="Times New Roman"/>
                <w:color w:val="000000"/>
                <w:sz w:val="20"/>
                <w:szCs w:val="20"/>
                <w:lang w:eastAsia="ru-RU"/>
              </w:rPr>
              <w:t>сооружени</w:t>
            </w:r>
            <w:proofErr w:type="spellEnd"/>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t>1. Минимальные отступы от границы земельного участка и (смежного) земельного участка –</w:t>
            </w:r>
            <w:r w:rsidRPr="00E37EBD">
              <w:rPr>
                <w:rFonts w:eastAsia="Times New Roman"/>
                <w:color w:val="000000"/>
                <w:sz w:val="20"/>
                <w:szCs w:val="20"/>
                <w:lang w:eastAsia="ru-RU"/>
              </w:rPr>
              <w:t>3м</w:t>
            </w:r>
          </w:p>
          <w:p w:rsidR="00E37EBD" w:rsidRPr="00E37EBD" w:rsidRDefault="00E37EBD" w:rsidP="00E37EBD">
            <w:pPr>
              <w:rPr>
                <w:sz w:val="20"/>
                <w:szCs w:val="20"/>
              </w:rPr>
            </w:pPr>
            <w:r w:rsidRPr="00E37EBD">
              <w:rPr>
                <w:rFonts w:eastAsia="Times New Roman"/>
                <w:sz w:val="20"/>
                <w:szCs w:val="20"/>
                <w:lang w:eastAsia="ru-RU"/>
              </w:rPr>
              <w:t>2. От красных линий –</w:t>
            </w:r>
            <w:r w:rsidRPr="00E37EBD">
              <w:rPr>
                <w:rFonts w:eastAsia="Times New Roman"/>
                <w:color w:val="000000"/>
                <w:sz w:val="20"/>
                <w:szCs w:val="20"/>
                <w:lang w:eastAsia="ru-RU"/>
              </w:rPr>
              <w:t xml:space="preserve"> 5м</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3. От красных проездов-3м</w:t>
            </w:r>
          </w:p>
          <w:p w:rsidR="00E37EBD" w:rsidRPr="00E37EBD" w:rsidRDefault="00E37EBD" w:rsidP="00E37EBD">
            <w:pPr>
              <w:rPr>
                <w:sz w:val="20"/>
                <w:szCs w:val="20"/>
              </w:rPr>
            </w:pPr>
            <w:r w:rsidRPr="00E37EBD">
              <w:rPr>
                <w:rFonts w:eastAsia="Times New Roman"/>
                <w:sz w:val="20"/>
                <w:szCs w:val="20"/>
                <w:lang w:eastAsia="ru-RU"/>
              </w:rPr>
              <w:t>4. Предельная этажность-</w:t>
            </w:r>
            <w:r w:rsidRPr="00E37EBD">
              <w:rPr>
                <w:rFonts w:eastAsia="Times New Roman"/>
                <w:color w:val="000000"/>
                <w:sz w:val="20"/>
                <w:szCs w:val="20"/>
                <w:lang w:eastAsia="ru-RU"/>
              </w:rPr>
              <w:t xml:space="preserve"> 3</w:t>
            </w:r>
          </w:p>
          <w:p w:rsidR="00E37EBD" w:rsidRPr="00E37EBD" w:rsidRDefault="00E37EBD" w:rsidP="00E37EBD">
            <w:pPr>
              <w:rPr>
                <w:sz w:val="20"/>
                <w:szCs w:val="20"/>
              </w:rPr>
            </w:pPr>
            <w:r w:rsidRPr="00E37EBD">
              <w:rPr>
                <w:rFonts w:eastAsia="Times New Roman"/>
                <w:sz w:val="20"/>
                <w:szCs w:val="20"/>
                <w:lang w:eastAsia="ru-RU"/>
              </w:rPr>
              <w:t>5.Предельные размеры земельных участков –(мин-макс)</w:t>
            </w:r>
            <w:r w:rsidRPr="00E37EBD">
              <w:rPr>
                <w:rFonts w:eastAsia="Times New Roman"/>
                <w:color w:val="000000"/>
                <w:sz w:val="20"/>
                <w:szCs w:val="20"/>
                <w:lang w:eastAsia="ru-RU"/>
              </w:rPr>
              <w:t>макс. площадь земельного</w:t>
            </w:r>
          </w:p>
          <w:p w:rsidR="00E37EBD" w:rsidRPr="00E37EBD" w:rsidRDefault="00E37EBD" w:rsidP="00E37EBD">
            <w:pPr>
              <w:rPr>
                <w:sz w:val="20"/>
                <w:szCs w:val="20"/>
              </w:rPr>
            </w:pPr>
            <w:r w:rsidRPr="00E37EBD">
              <w:rPr>
                <w:rFonts w:eastAsia="Times New Roman"/>
                <w:color w:val="000000"/>
                <w:sz w:val="20"/>
                <w:szCs w:val="20"/>
                <w:lang w:eastAsia="ru-RU"/>
              </w:rPr>
              <w:t>участка- 300-1500</w:t>
            </w:r>
          </w:p>
          <w:p w:rsidR="00E37EBD" w:rsidRPr="00E37EBD" w:rsidRDefault="00E37EBD" w:rsidP="00E37EBD">
            <w:pPr>
              <w:rPr>
                <w:sz w:val="20"/>
                <w:szCs w:val="20"/>
              </w:rPr>
            </w:pPr>
            <w:r w:rsidRPr="00E37EBD">
              <w:rPr>
                <w:rFonts w:eastAsia="Times New Roman"/>
                <w:sz w:val="20"/>
                <w:szCs w:val="20"/>
                <w:lang w:eastAsia="ru-RU"/>
              </w:rPr>
              <w:t>6. максимальный процент застройки в границах земельного участка</w:t>
            </w:r>
            <w:r w:rsidRPr="00E37EBD">
              <w:rPr>
                <w:rFonts w:eastAsia="Times New Roman"/>
                <w:color w:val="000000"/>
                <w:sz w:val="20"/>
                <w:szCs w:val="20"/>
                <w:lang w:eastAsia="ru-RU"/>
              </w:rPr>
              <w:t xml:space="preserve"> – 60%</w:t>
            </w:r>
          </w:p>
        </w:tc>
      </w:tr>
      <w:tr w:rsidR="00E37EBD" w:rsidRPr="00E37EBD" w:rsidTr="00E37EBD">
        <w:trPr>
          <w:trHeight w:val="23"/>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Ц-1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Условно - разрешенный</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Малоэтажная</w:t>
            </w:r>
          </w:p>
          <w:p w:rsidR="00E37EBD" w:rsidRPr="00E37EBD" w:rsidRDefault="00E37EBD" w:rsidP="00E37EBD">
            <w:pPr>
              <w:rPr>
                <w:sz w:val="20"/>
                <w:szCs w:val="20"/>
              </w:rPr>
            </w:pPr>
            <w:r w:rsidRPr="00E37EBD">
              <w:rPr>
                <w:rFonts w:eastAsia="Times New Roman"/>
                <w:color w:val="000000"/>
                <w:sz w:val="20"/>
                <w:szCs w:val="20"/>
                <w:lang w:eastAsia="ru-RU"/>
              </w:rPr>
              <w:t>многоквартирная</w:t>
            </w:r>
          </w:p>
          <w:p w:rsidR="00E37EBD" w:rsidRPr="00E37EBD" w:rsidRDefault="00E37EBD" w:rsidP="00E37EBD">
            <w:pPr>
              <w:rPr>
                <w:sz w:val="20"/>
                <w:szCs w:val="20"/>
              </w:rPr>
            </w:pPr>
            <w:r w:rsidRPr="00E37EBD">
              <w:rPr>
                <w:rFonts w:eastAsia="Times New Roman"/>
                <w:color w:val="000000"/>
                <w:sz w:val="20"/>
                <w:szCs w:val="20"/>
                <w:lang w:eastAsia="ru-RU"/>
              </w:rPr>
              <w:t>жилая застройка</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(2.1.1)</w:t>
            </w:r>
          </w:p>
        </w:tc>
        <w:tc>
          <w:tcPr>
            <w:tcW w:w="4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Размещение  малоэтажного  многоквартирного  жилого</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 xml:space="preserve">дома,  (дом,  пригодный  для  постоянного  проживания, </w:t>
            </w:r>
          </w:p>
          <w:p w:rsidR="00E37EBD" w:rsidRPr="00E37EBD" w:rsidRDefault="00E37EBD" w:rsidP="00E37EBD">
            <w:pPr>
              <w:rPr>
                <w:sz w:val="20"/>
                <w:szCs w:val="20"/>
              </w:rPr>
            </w:pPr>
            <w:r w:rsidRPr="00E37EBD">
              <w:rPr>
                <w:rFonts w:eastAsia="Times New Roman"/>
                <w:color w:val="000000"/>
                <w:sz w:val="20"/>
                <w:szCs w:val="20"/>
                <w:lang w:eastAsia="ru-RU"/>
              </w:rPr>
              <w:t xml:space="preserve">высотой до 3 этажей, включая мансардный); </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 xml:space="preserve">разведение  декоративных  и  плодовых  деревьев, </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овощных  и  ягодных  культур;  размещение</w:t>
            </w:r>
          </w:p>
          <w:p w:rsidR="00E37EBD" w:rsidRPr="00E37EBD" w:rsidRDefault="00E37EBD" w:rsidP="00E37EBD">
            <w:pPr>
              <w:rPr>
                <w:sz w:val="20"/>
                <w:szCs w:val="20"/>
              </w:rPr>
            </w:pPr>
            <w:r w:rsidRPr="00E37EBD">
              <w:rPr>
                <w:rFonts w:eastAsia="Times New Roman"/>
                <w:color w:val="000000"/>
                <w:sz w:val="20"/>
                <w:szCs w:val="20"/>
                <w:lang w:eastAsia="ru-RU"/>
              </w:rPr>
              <w:t>индивидуальных  гаражей  и  иных  вспомогательных</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сооружений;  обустройство  спортивных  и  детских</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площадок,  площадок  отдыха;  размещение  объектов</w:t>
            </w:r>
          </w:p>
          <w:p w:rsidR="00E37EBD" w:rsidRPr="00E37EBD" w:rsidRDefault="00E37EBD" w:rsidP="00E37EBD">
            <w:pPr>
              <w:rPr>
                <w:sz w:val="20"/>
                <w:szCs w:val="20"/>
              </w:rPr>
            </w:pPr>
            <w:r w:rsidRPr="00E37EBD">
              <w:rPr>
                <w:rFonts w:eastAsia="Times New Roman"/>
                <w:color w:val="000000"/>
                <w:sz w:val="20"/>
                <w:szCs w:val="20"/>
                <w:lang w:eastAsia="ru-RU"/>
              </w:rPr>
              <w:t xml:space="preserve">обслуживания  жилой  застройки  во  встроенных, </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пристроенных  и  встроенно-пристроенных  помещениях</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малоэтажного  многоквартирного  дома,  если  общая</w:t>
            </w:r>
          </w:p>
          <w:p w:rsidR="00E37EBD" w:rsidRPr="00E37EBD" w:rsidRDefault="00E37EBD" w:rsidP="00E37EBD">
            <w:pPr>
              <w:rPr>
                <w:sz w:val="20"/>
                <w:szCs w:val="20"/>
              </w:rPr>
            </w:pPr>
            <w:r w:rsidRPr="00E37EBD">
              <w:rPr>
                <w:rFonts w:eastAsia="Times New Roman"/>
                <w:color w:val="000000"/>
                <w:sz w:val="20"/>
                <w:szCs w:val="20"/>
                <w:lang w:eastAsia="ru-RU"/>
              </w:rPr>
              <w:t>площадь  таких  помещений  в  малоэтажном</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многоквартирном  доме  не  составляет  более 15%  общей</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площади помещений дома</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t>1. Минимальные отступы от границы земельного участка и (смежного) земельного участка –</w:t>
            </w:r>
            <w:r w:rsidRPr="00E37EBD">
              <w:rPr>
                <w:rFonts w:eastAsia="Times New Roman"/>
                <w:color w:val="000000"/>
                <w:sz w:val="20"/>
                <w:szCs w:val="20"/>
                <w:lang w:eastAsia="ru-RU"/>
              </w:rPr>
              <w:t>3м</w:t>
            </w:r>
          </w:p>
          <w:p w:rsidR="00E37EBD" w:rsidRPr="00E37EBD" w:rsidRDefault="00E37EBD" w:rsidP="00E37EBD">
            <w:pPr>
              <w:rPr>
                <w:sz w:val="20"/>
                <w:szCs w:val="20"/>
              </w:rPr>
            </w:pPr>
            <w:r w:rsidRPr="00E37EBD">
              <w:rPr>
                <w:rFonts w:eastAsia="Times New Roman"/>
                <w:sz w:val="20"/>
                <w:szCs w:val="20"/>
                <w:lang w:eastAsia="ru-RU"/>
              </w:rPr>
              <w:t>2. От красных линий –</w:t>
            </w:r>
            <w:r w:rsidRPr="00E37EBD">
              <w:rPr>
                <w:rFonts w:eastAsia="Times New Roman"/>
                <w:color w:val="000000"/>
                <w:sz w:val="20"/>
                <w:szCs w:val="20"/>
                <w:lang w:eastAsia="ru-RU"/>
              </w:rPr>
              <w:t xml:space="preserve"> 0,5м</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3. От красных проездов-0,5м</w:t>
            </w:r>
          </w:p>
          <w:p w:rsidR="00E37EBD" w:rsidRPr="00E37EBD" w:rsidRDefault="00E37EBD" w:rsidP="00E37EBD">
            <w:pPr>
              <w:rPr>
                <w:sz w:val="20"/>
                <w:szCs w:val="20"/>
              </w:rPr>
            </w:pPr>
            <w:r w:rsidRPr="00E37EBD">
              <w:rPr>
                <w:rFonts w:eastAsia="Times New Roman"/>
                <w:sz w:val="20"/>
                <w:szCs w:val="20"/>
                <w:lang w:eastAsia="ru-RU"/>
              </w:rPr>
              <w:t>4. Предельная этажность-</w:t>
            </w:r>
            <w:r w:rsidRPr="00E37EBD">
              <w:rPr>
                <w:rFonts w:eastAsia="Times New Roman"/>
                <w:color w:val="000000"/>
                <w:sz w:val="20"/>
                <w:szCs w:val="20"/>
                <w:lang w:eastAsia="ru-RU"/>
              </w:rPr>
              <w:t xml:space="preserve"> 3</w:t>
            </w:r>
          </w:p>
          <w:p w:rsidR="00E37EBD" w:rsidRPr="00E37EBD" w:rsidRDefault="00E37EBD" w:rsidP="00E37EBD">
            <w:pPr>
              <w:rPr>
                <w:sz w:val="20"/>
                <w:szCs w:val="20"/>
              </w:rPr>
            </w:pPr>
            <w:r w:rsidRPr="00E37EBD">
              <w:rPr>
                <w:rFonts w:eastAsia="Times New Roman"/>
                <w:sz w:val="20"/>
                <w:szCs w:val="20"/>
                <w:lang w:eastAsia="ru-RU"/>
              </w:rPr>
              <w:t>5.Предельные размеры земельных участков –(мин-макс)</w:t>
            </w:r>
            <w:r w:rsidRPr="00E37EBD">
              <w:rPr>
                <w:rFonts w:eastAsia="Times New Roman"/>
                <w:color w:val="000000"/>
                <w:sz w:val="20"/>
                <w:szCs w:val="20"/>
                <w:lang w:eastAsia="ru-RU"/>
              </w:rPr>
              <w:t>макс. площадь земельного</w:t>
            </w:r>
          </w:p>
          <w:p w:rsidR="00E37EBD" w:rsidRPr="00E37EBD" w:rsidRDefault="00E37EBD" w:rsidP="00E37EBD">
            <w:pPr>
              <w:rPr>
                <w:sz w:val="20"/>
                <w:szCs w:val="20"/>
              </w:rPr>
            </w:pPr>
            <w:r w:rsidRPr="00E37EBD">
              <w:rPr>
                <w:rFonts w:eastAsia="Times New Roman"/>
                <w:color w:val="000000"/>
                <w:sz w:val="20"/>
                <w:szCs w:val="20"/>
                <w:lang w:eastAsia="ru-RU"/>
              </w:rPr>
              <w:t>участка- мин. площадь земельного участка - 1200 кв.м</w:t>
            </w:r>
          </w:p>
          <w:p w:rsidR="00E37EBD" w:rsidRPr="00E37EBD" w:rsidRDefault="00E37EBD" w:rsidP="00E37EBD">
            <w:pPr>
              <w:rPr>
                <w:sz w:val="20"/>
                <w:szCs w:val="20"/>
              </w:rPr>
            </w:pPr>
            <w:r w:rsidRPr="00E37EBD">
              <w:rPr>
                <w:rFonts w:eastAsia="Times New Roman"/>
                <w:sz w:val="20"/>
                <w:szCs w:val="20"/>
                <w:lang w:eastAsia="ru-RU"/>
              </w:rPr>
              <w:t>6. максимальный процент застройки в границах земельного участка</w:t>
            </w:r>
            <w:r w:rsidRPr="00E37EBD">
              <w:rPr>
                <w:rFonts w:eastAsia="Times New Roman"/>
                <w:color w:val="000000"/>
                <w:sz w:val="20"/>
                <w:szCs w:val="20"/>
                <w:lang w:eastAsia="ru-RU"/>
              </w:rPr>
              <w:t xml:space="preserve"> – 50%</w:t>
            </w:r>
          </w:p>
        </w:tc>
      </w:tr>
      <w:tr w:rsidR="00E37EBD" w:rsidRPr="00E37EBD" w:rsidTr="00E37EBD">
        <w:trPr>
          <w:trHeight w:val="23"/>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Ц-1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Условно - разрешенный</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Связь (6.8)</w:t>
            </w:r>
          </w:p>
        </w:tc>
        <w:tc>
          <w:tcPr>
            <w:tcW w:w="4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 xml:space="preserve">Размещение  объектов  связи,  радиовещания,  телевидения, </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включая  воздушные  радиорелейные,  надземные  и</w:t>
            </w:r>
          </w:p>
          <w:p w:rsidR="00E37EBD" w:rsidRPr="00E37EBD" w:rsidRDefault="00E37EBD" w:rsidP="00E37EBD">
            <w:pPr>
              <w:rPr>
                <w:sz w:val="20"/>
                <w:szCs w:val="20"/>
              </w:rPr>
            </w:pPr>
            <w:r w:rsidRPr="00E37EBD">
              <w:rPr>
                <w:rFonts w:eastAsia="Times New Roman"/>
                <w:color w:val="000000"/>
                <w:sz w:val="20"/>
                <w:szCs w:val="20"/>
                <w:lang w:eastAsia="ru-RU"/>
              </w:rPr>
              <w:t xml:space="preserve">подземные  кабельные  линии  связи,  линии  радиофикации, </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антенные  поля,  усилительные  пункты  на  кабельных  линиях</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связи,  инфраструктуру  спутниковой  связи  и</w:t>
            </w:r>
          </w:p>
          <w:p w:rsidR="00E37EBD" w:rsidRPr="00E37EBD" w:rsidRDefault="00E37EBD" w:rsidP="00E37EBD">
            <w:pPr>
              <w:rPr>
                <w:sz w:val="20"/>
                <w:szCs w:val="20"/>
              </w:rPr>
            </w:pPr>
            <w:r w:rsidRPr="00E37EBD">
              <w:rPr>
                <w:rFonts w:eastAsia="Times New Roman"/>
                <w:color w:val="000000"/>
                <w:sz w:val="20"/>
                <w:szCs w:val="20"/>
                <w:lang w:eastAsia="ru-RU"/>
              </w:rPr>
              <w:t xml:space="preserve">телерадиовещания,  за  исключением  объектов  связи, </w:t>
            </w:r>
          </w:p>
          <w:p w:rsidR="00E37EBD" w:rsidRPr="00E37EBD" w:rsidRDefault="00E37EBD" w:rsidP="00E37EBD">
            <w:pPr>
              <w:rPr>
                <w:sz w:val="20"/>
                <w:szCs w:val="20"/>
              </w:rPr>
            </w:pPr>
            <w:r w:rsidRPr="00E37EBD">
              <w:rPr>
                <w:rFonts w:eastAsia="Times New Roman"/>
                <w:color w:val="000000"/>
                <w:sz w:val="20"/>
                <w:szCs w:val="20"/>
                <w:lang w:eastAsia="ru-RU"/>
              </w:rPr>
              <w:t>размещение,  которых  предусмотрено  содержанием  вида</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разрешенного использования с кодом 3.1</w:t>
            </w: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t>1. Минимальные отступы от границы земельного участка и (смежного) земельного участка –</w:t>
            </w:r>
            <w:r w:rsidRPr="00E37EBD">
              <w:rPr>
                <w:rFonts w:eastAsia="Times New Roman"/>
                <w:color w:val="000000"/>
                <w:sz w:val="20"/>
                <w:szCs w:val="20"/>
                <w:lang w:eastAsia="ru-RU"/>
              </w:rPr>
              <w:t>0</w:t>
            </w:r>
          </w:p>
          <w:p w:rsidR="00E37EBD" w:rsidRPr="00E37EBD" w:rsidRDefault="00E37EBD" w:rsidP="00E37EBD">
            <w:pPr>
              <w:rPr>
                <w:sz w:val="20"/>
                <w:szCs w:val="20"/>
              </w:rPr>
            </w:pPr>
            <w:r w:rsidRPr="00E37EBD">
              <w:rPr>
                <w:rFonts w:eastAsia="Times New Roman"/>
                <w:sz w:val="20"/>
                <w:szCs w:val="20"/>
                <w:lang w:eastAsia="ru-RU"/>
              </w:rPr>
              <w:t>2. От красных линий –</w:t>
            </w:r>
            <w:r w:rsidRPr="00E37EBD">
              <w:rPr>
                <w:rFonts w:eastAsia="Times New Roman"/>
                <w:color w:val="000000"/>
                <w:sz w:val="20"/>
                <w:szCs w:val="20"/>
                <w:lang w:eastAsia="ru-RU"/>
              </w:rPr>
              <w:t xml:space="preserve"> 0</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3. От красных проездов-0</w:t>
            </w:r>
          </w:p>
          <w:p w:rsidR="00E37EBD" w:rsidRPr="00E37EBD" w:rsidRDefault="00E37EBD" w:rsidP="00E37EBD">
            <w:pPr>
              <w:rPr>
                <w:sz w:val="20"/>
                <w:szCs w:val="20"/>
              </w:rPr>
            </w:pPr>
            <w:r w:rsidRPr="00E37EBD">
              <w:rPr>
                <w:rFonts w:eastAsia="Times New Roman"/>
                <w:sz w:val="20"/>
                <w:szCs w:val="20"/>
                <w:lang w:eastAsia="ru-RU"/>
              </w:rPr>
              <w:t>4. Предельная этажность-</w:t>
            </w:r>
            <w:r w:rsidRPr="00E37EBD">
              <w:rPr>
                <w:rFonts w:eastAsia="Times New Roman"/>
                <w:color w:val="000000"/>
                <w:sz w:val="20"/>
                <w:szCs w:val="20"/>
                <w:lang w:eastAsia="ru-RU"/>
              </w:rPr>
              <w:t xml:space="preserve"> не подлежит установлению</w:t>
            </w:r>
          </w:p>
          <w:p w:rsidR="00E37EBD" w:rsidRPr="00E37EBD" w:rsidRDefault="00E37EBD" w:rsidP="00E37EBD">
            <w:pPr>
              <w:rPr>
                <w:sz w:val="20"/>
                <w:szCs w:val="20"/>
              </w:rPr>
            </w:pPr>
            <w:r w:rsidRPr="00E37EBD">
              <w:rPr>
                <w:rFonts w:eastAsia="Times New Roman"/>
                <w:sz w:val="20"/>
                <w:szCs w:val="20"/>
                <w:lang w:eastAsia="ru-RU"/>
              </w:rPr>
              <w:t>5.Предельные размеры земельных участков –(мин-макс)</w:t>
            </w:r>
            <w:r w:rsidRPr="00E37EBD">
              <w:rPr>
                <w:rFonts w:eastAsia="Times New Roman"/>
                <w:color w:val="000000"/>
                <w:sz w:val="20"/>
                <w:szCs w:val="20"/>
                <w:lang w:eastAsia="ru-RU"/>
              </w:rPr>
              <w:t>макс. площадь земельного</w:t>
            </w:r>
          </w:p>
          <w:p w:rsidR="00E37EBD" w:rsidRPr="00E37EBD" w:rsidRDefault="00E37EBD" w:rsidP="00E37EBD">
            <w:pPr>
              <w:rPr>
                <w:sz w:val="20"/>
                <w:szCs w:val="20"/>
              </w:rPr>
            </w:pPr>
            <w:r w:rsidRPr="00E37EBD">
              <w:rPr>
                <w:rFonts w:eastAsia="Times New Roman"/>
                <w:color w:val="000000"/>
                <w:sz w:val="20"/>
                <w:szCs w:val="20"/>
                <w:lang w:eastAsia="ru-RU"/>
              </w:rPr>
              <w:t>участка- не подлежит установлению</w:t>
            </w:r>
          </w:p>
          <w:p w:rsidR="00E37EBD" w:rsidRPr="00E37EBD" w:rsidRDefault="00E37EBD" w:rsidP="00E37EBD">
            <w:pPr>
              <w:rPr>
                <w:sz w:val="20"/>
                <w:szCs w:val="20"/>
              </w:rPr>
            </w:pPr>
            <w:r w:rsidRPr="00E37EBD">
              <w:rPr>
                <w:rFonts w:eastAsia="Times New Roman"/>
                <w:sz w:val="20"/>
                <w:szCs w:val="20"/>
                <w:lang w:eastAsia="ru-RU"/>
              </w:rPr>
              <w:t>6. максимальный процент застройки в границах земельного участка</w:t>
            </w:r>
            <w:r w:rsidRPr="00E37EBD">
              <w:rPr>
                <w:rFonts w:eastAsia="Times New Roman"/>
                <w:color w:val="000000"/>
                <w:sz w:val="20"/>
                <w:szCs w:val="20"/>
                <w:lang w:eastAsia="ru-RU"/>
              </w:rPr>
              <w:t xml:space="preserve"> – не подлежит установлению</w:t>
            </w:r>
          </w:p>
          <w:p w:rsidR="00E37EBD" w:rsidRPr="00E37EBD" w:rsidRDefault="00E37EBD" w:rsidP="00E37EBD">
            <w:pPr>
              <w:rPr>
                <w:rFonts w:eastAsia="Times New Roman"/>
                <w:sz w:val="20"/>
                <w:szCs w:val="20"/>
                <w:lang w:eastAsia="ru-RU"/>
              </w:rPr>
            </w:pPr>
          </w:p>
        </w:tc>
      </w:tr>
      <w:tr w:rsidR="00E37EBD" w:rsidRPr="00E37EBD" w:rsidTr="00E37EBD">
        <w:trPr>
          <w:trHeight w:val="23"/>
        </w:trPr>
        <w:tc>
          <w:tcPr>
            <w:tcW w:w="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Ц-1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Условно - разрешенный</w:t>
            </w:r>
          </w:p>
        </w:tc>
        <w:tc>
          <w:tcPr>
            <w:tcW w:w="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Инженерно-технические объек</w:t>
            </w:r>
            <w:r w:rsidRPr="00E37EBD">
              <w:rPr>
                <w:rFonts w:eastAsia="Times New Roman"/>
                <w:color w:val="000000"/>
                <w:sz w:val="20"/>
                <w:szCs w:val="20"/>
                <w:lang w:eastAsia="ru-RU"/>
              </w:rPr>
              <w:lastRenderedPageBreak/>
              <w:t>ты</w:t>
            </w:r>
          </w:p>
        </w:tc>
        <w:tc>
          <w:tcPr>
            <w:tcW w:w="4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sz w:val="20"/>
                <w:szCs w:val="20"/>
                <w:lang w:eastAsia="ru-RU"/>
              </w:rPr>
            </w:pPr>
          </w:p>
        </w:tc>
        <w:tc>
          <w:tcPr>
            <w:tcW w:w="3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Размеры  земельных  участков</w:t>
            </w:r>
          </w:p>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определяются  в  соответствии  с</w:t>
            </w:r>
          </w:p>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нормативами  градостроительного</w:t>
            </w:r>
          </w:p>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проектирования,  действующими</w:t>
            </w:r>
          </w:p>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техническими  регламентами,</w:t>
            </w:r>
          </w:p>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нормами  и  правилами  и  (или)</w:t>
            </w:r>
          </w:p>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архитектурно-планировочным</w:t>
            </w:r>
          </w:p>
          <w:p w:rsidR="00E37EBD" w:rsidRPr="00E37EBD" w:rsidRDefault="00E37EBD" w:rsidP="00E37EBD">
            <w:pPr>
              <w:rPr>
                <w:sz w:val="20"/>
                <w:szCs w:val="20"/>
              </w:rPr>
            </w:pPr>
            <w:r w:rsidRPr="00E37EBD">
              <w:rPr>
                <w:rFonts w:eastAsia="Times New Roman"/>
                <w:color w:val="000000"/>
                <w:sz w:val="20"/>
                <w:szCs w:val="20"/>
                <w:lang w:eastAsia="ru-RU"/>
              </w:rPr>
              <w:lastRenderedPageBreak/>
              <w:t>заданием;</w:t>
            </w:r>
          </w:p>
        </w:tc>
      </w:tr>
    </w:tbl>
    <w:p w:rsidR="00E37EBD" w:rsidRPr="00E37EBD" w:rsidRDefault="00E37EBD" w:rsidP="00E37EBD">
      <w:pPr>
        <w:rPr>
          <w:rFonts w:eastAsia="Times New Roman"/>
          <w:sz w:val="20"/>
          <w:szCs w:val="20"/>
          <w:lang w:eastAsia="ru-RU"/>
        </w:rPr>
      </w:pPr>
    </w:p>
    <w:p w:rsidR="00E37EBD" w:rsidRPr="00E37EBD" w:rsidRDefault="00E37EBD" w:rsidP="000D2C8A">
      <w:pPr>
        <w:keepNext/>
        <w:numPr>
          <w:ilvl w:val="0"/>
          <w:numId w:val="98"/>
        </w:numPr>
        <w:tabs>
          <w:tab w:val="left" w:pos="-7073"/>
          <w:tab w:val="left" w:pos="-204"/>
        </w:tabs>
        <w:autoSpaceDN w:val="0"/>
        <w:spacing w:before="240" w:after="240"/>
        <w:jc w:val="left"/>
        <w:rPr>
          <w:sz w:val="20"/>
          <w:szCs w:val="20"/>
        </w:rPr>
      </w:pPr>
      <w:bookmarkStart w:id="9" w:name="_Toc348508902"/>
      <w:bookmarkEnd w:id="8"/>
      <w:r w:rsidRPr="00E37EBD">
        <w:rPr>
          <w:rFonts w:eastAsia="Times New Roman" w:cs="Arial"/>
          <w:b/>
          <w:bCs/>
          <w:color w:val="000000"/>
          <w:sz w:val="20"/>
          <w:szCs w:val="20"/>
          <w:lang w:eastAsia="ru-RU"/>
        </w:rPr>
        <w:t>Статья 44.2. Градостроительные регламенты. Специальные обслуживающие и деловые зоны</w:t>
      </w:r>
      <w:bookmarkEnd w:id="9"/>
    </w:p>
    <w:p w:rsidR="00E37EBD" w:rsidRPr="00E37EBD" w:rsidRDefault="00E37EBD" w:rsidP="00E37EBD">
      <w:pPr>
        <w:ind w:firstLine="720"/>
        <w:rPr>
          <w:sz w:val="20"/>
          <w:szCs w:val="20"/>
        </w:rPr>
      </w:pPr>
      <w:r w:rsidRPr="00E37EBD">
        <w:rPr>
          <w:rFonts w:eastAsia="Times New Roman"/>
          <w:color w:val="000000"/>
          <w:sz w:val="20"/>
          <w:szCs w:val="20"/>
          <w:lang w:eastAsia="ru-RU"/>
        </w:rPr>
        <w:t>Специальные зоны выделены для обеспечения правовых условий осуществления различных видов деятельности, объединенных общим требованием: собственники земельных участков, расположенных в этих зонах, могут использовать недвижимость в соответствии с приведенным ниже списком после получения специальных согласований посредством публичных слушаний.</w:t>
      </w:r>
    </w:p>
    <w:p w:rsidR="00E37EBD" w:rsidRPr="00E37EBD" w:rsidRDefault="00E37EBD" w:rsidP="00E37EBD">
      <w:pPr>
        <w:jc w:val="center"/>
        <w:rPr>
          <w:rFonts w:eastAsia="Times New Roman"/>
          <w:b/>
          <w:color w:val="000000"/>
          <w:sz w:val="20"/>
          <w:szCs w:val="20"/>
          <w:lang w:eastAsia="ru-RU"/>
        </w:rPr>
      </w:pPr>
    </w:p>
    <w:p w:rsidR="00E37EBD" w:rsidRPr="00E37EBD" w:rsidRDefault="00E37EBD" w:rsidP="00E37EBD">
      <w:pPr>
        <w:jc w:val="center"/>
        <w:rPr>
          <w:sz w:val="20"/>
          <w:szCs w:val="20"/>
        </w:rPr>
      </w:pPr>
      <w:r w:rsidRPr="00E37EBD">
        <w:rPr>
          <w:rFonts w:eastAsia="Times New Roman"/>
          <w:b/>
          <w:color w:val="000000"/>
          <w:sz w:val="20"/>
          <w:szCs w:val="20"/>
          <w:lang w:eastAsia="ru-RU"/>
        </w:rPr>
        <w:t>ЦС – 1. Зона учреждений здравоохранения.</w:t>
      </w:r>
    </w:p>
    <w:p w:rsidR="00E37EBD" w:rsidRPr="00E37EBD" w:rsidRDefault="00E37EBD" w:rsidP="00E37EBD">
      <w:pPr>
        <w:rPr>
          <w:rFonts w:eastAsia="Times New Roman"/>
          <w:b/>
          <w:bCs/>
          <w:color w:val="000000"/>
          <w:sz w:val="20"/>
          <w:szCs w:val="20"/>
          <w:lang w:eastAsia="ru-RU"/>
        </w:rPr>
      </w:pPr>
    </w:p>
    <w:tbl>
      <w:tblPr>
        <w:tblW w:w="10312" w:type="dxa"/>
        <w:tblInd w:w="2" w:type="dxa"/>
        <w:tblLayout w:type="fixed"/>
        <w:tblCellMar>
          <w:left w:w="10" w:type="dxa"/>
          <w:right w:w="10" w:type="dxa"/>
        </w:tblCellMar>
        <w:tblLook w:val="0000"/>
      </w:tblPr>
      <w:tblGrid>
        <w:gridCol w:w="806"/>
        <w:gridCol w:w="22"/>
        <w:gridCol w:w="1080"/>
        <w:gridCol w:w="750"/>
        <w:gridCol w:w="3544"/>
        <w:gridCol w:w="4110"/>
      </w:tblGrid>
      <w:tr w:rsidR="00E37EBD" w:rsidRPr="00E37EBD" w:rsidTr="00E37EBD">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Зона</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Виды</w:t>
            </w:r>
          </w:p>
          <w:p w:rsidR="00E37EBD" w:rsidRPr="00E37EBD" w:rsidRDefault="00E37EBD" w:rsidP="00E37EBD">
            <w:pPr>
              <w:jc w:val="center"/>
              <w:rPr>
                <w:sz w:val="20"/>
                <w:szCs w:val="20"/>
              </w:rPr>
            </w:pPr>
            <w:r w:rsidRPr="00E37EBD">
              <w:rPr>
                <w:rFonts w:eastAsia="Times New Roman"/>
                <w:color w:val="000000"/>
                <w:sz w:val="20"/>
                <w:szCs w:val="20"/>
                <w:lang w:eastAsia="ru-RU"/>
              </w:rPr>
              <w:t>разрешенного</w:t>
            </w:r>
          </w:p>
          <w:p w:rsidR="00E37EBD" w:rsidRPr="00E37EBD" w:rsidRDefault="00E37EBD" w:rsidP="00E37EBD">
            <w:pPr>
              <w:jc w:val="center"/>
              <w:rPr>
                <w:sz w:val="20"/>
                <w:szCs w:val="20"/>
              </w:rPr>
            </w:pPr>
            <w:r w:rsidRPr="00E37EBD">
              <w:rPr>
                <w:rFonts w:eastAsia="Times New Roman"/>
                <w:color w:val="000000"/>
                <w:sz w:val="20"/>
                <w:szCs w:val="20"/>
                <w:lang w:eastAsia="ru-RU"/>
              </w:rPr>
              <w:t>использования</w:t>
            </w:r>
          </w:p>
          <w:p w:rsidR="00E37EBD" w:rsidRPr="00E37EBD" w:rsidRDefault="00E37EBD" w:rsidP="00E37EBD">
            <w:pPr>
              <w:jc w:val="center"/>
              <w:rPr>
                <w:sz w:val="20"/>
                <w:szCs w:val="20"/>
              </w:rPr>
            </w:pPr>
            <w:r w:rsidRPr="00E37EBD">
              <w:rPr>
                <w:rFonts w:eastAsia="Times New Roman"/>
                <w:color w:val="000000"/>
                <w:sz w:val="20"/>
                <w:szCs w:val="20"/>
                <w:lang w:eastAsia="ru-RU"/>
              </w:rPr>
              <w:t>недвижимости</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w:t>
            </w:r>
          </w:p>
          <w:p w:rsidR="00E37EBD" w:rsidRPr="00E37EBD" w:rsidRDefault="00E37EBD" w:rsidP="00E37EBD">
            <w:pPr>
              <w:jc w:val="center"/>
              <w:rPr>
                <w:rFonts w:eastAsia="Times New Roman"/>
                <w:color w:val="000000"/>
                <w:sz w:val="20"/>
                <w:szCs w:val="20"/>
                <w:lang w:eastAsia="ru-RU"/>
              </w:rPr>
            </w:pPr>
            <w:proofErr w:type="spellStart"/>
            <w:r w:rsidRPr="00E37EBD">
              <w:rPr>
                <w:rFonts w:eastAsia="Times New Roman"/>
                <w:color w:val="000000"/>
                <w:sz w:val="20"/>
                <w:szCs w:val="20"/>
                <w:lang w:eastAsia="ru-RU"/>
              </w:rPr>
              <w:t>п</w:t>
            </w:r>
            <w:proofErr w:type="spellEnd"/>
            <w:r w:rsidRPr="00E37EBD">
              <w:rPr>
                <w:rFonts w:eastAsia="Times New Roman"/>
                <w:color w:val="000000"/>
                <w:sz w:val="20"/>
                <w:szCs w:val="20"/>
                <w:lang w:eastAsia="ru-RU"/>
              </w:rPr>
              <w:t>/</w:t>
            </w:r>
            <w:proofErr w:type="spellStart"/>
            <w:r w:rsidRPr="00E37EBD">
              <w:rPr>
                <w:rFonts w:eastAsia="Times New Roman"/>
                <w:color w:val="000000"/>
                <w:sz w:val="20"/>
                <w:szCs w:val="20"/>
                <w:lang w:eastAsia="ru-RU"/>
              </w:rPr>
              <w:t>п</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Разрешенное использование</w:t>
            </w:r>
          </w:p>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недвижимости</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sz w:val="20"/>
                <w:szCs w:val="20"/>
              </w:rPr>
            </w:pPr>
            <w:r w:rsidRPr="00E37EBD">
              <w:rPr>
                <w:rFonts w:eastAsia="Times New Roman"/>
                <w:color w:val="000000"/>
                <w:sz w:val="20"/>
                <w:szCs w:val="20"/>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37EBD" w:rsidRPr="00E37EBD" w:rsidTr="00E37EBD">
        <w:tc>
          <w:tcPr>
            <w:tcW w:w="80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ЦС-1</w:t>
            </w:r>
          </w:p>
        </w:tc>
        <w:tc>
          <w:tcPr>
            <w:tcW w:w="1102"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Основной</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Здравоохранение (3.4)</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Размещение объектов капитального строительства, предназначенных для оказания гражданам медицинской помощи</w:t>
            </w:r>
          </w:p>
        </w:tc>
        <w:tc>
          <w:tcPr>
            <w:tcW w:w="41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t>1. Минимальные отступы от границы земельного участка и (смежного) земельного участка –</w:t>
            </w:r>
            <w:r w:rsidRPr="00E37EBD">
              <w:rPr>
                <w:rFonts w:eastAsia="Times New Roman"/>
                <w:color w:val="000000"/>
                <w:sz w:val="20"/>
                <w:szCs w:val="20"/>
                <w:lang w:eastAsia="ru-RU"/>
              </w:rPr>
              <w:t>не менее3м</w:t>
            </w:r>
          </w:p>
          <w:p w:rsidR="00E37EBD" w:rsidRPr="00E37EBD" w:rsidRDefault="00E37EBD" w:rsidP="00E37EBD">
            <w:pPr>
              <w:rPr>
                <w:sz w:val="20"/>
                <w:szCs w:val="20"/>
              </w:rPr>
            </w:pPr>
            <w:r w:rsidRPr="00E37EBD">
              <w:rPr>
                <w:rFonts w:eastAsia="Times New Roman"/>
                <w:sz w:val="20"/>
                <w:szCs w:val="20"/>
                <w:lang w:eastAsia="ru-RU"/>
              </w:rPr>
              <w:t>2. От красных линий –</w:t>
            </w:r>
            <w:r w:rsidRPr="00E37EBD">
              <w:rPr>
                <w:rFonts w:eastAsia="Times New Roman"/>
                <w:color w:val="000000"/>
                <w:sz w:val="20"/>
                <w:szCs w:val="20"/>
                <w:lang w:eastAsia="ru-RU"/>
              </w:rPr>
              <w:t xml:space="preserve"> 5м</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3. От красных проездов3м</w:t>
            </w:r>
          </w:p>
          <w:p w:rsidR="00E37EBD" w:rsidRPr="00E37EBD" w:rsidRDefault="00E37EBD" w:rsidP="00E37EBD">
            <w:pPr>
              <w:rPr>
                <w:sz w:val="20"/>
                <w:szCs w:val="20"/>
              </w:rPr>
            </w:pPr>
            <w:r w:rsidRPr="00E37EBD">
              <w:rPr>
                <w:rFonts w:eastAsia="Times New Roman"/>
                <w:sz w:val="20"/>
                <w:szCs w:val="20"/>
                <w:lang w:eastAsia="ru-RU"/>
              </w:rPr>
              <w:t>4. Предельная этажность-</w:t>
            </w:r>
            <w:r w:rsidRPr="00E37EBD">
              <w:rPr>
                <w:rFonts w:eastAsia="Times New Roman"/>
                <w:color w:val="000000"/>
                <w:sz w:val="20"/>
                <w:szCs w:val="20"/>
                <w:lang w:eastAsia="ru-RU"/>
              </w:rPr>
              <w:t xml:space="preserve"> 2м</w:t>
            </w:r>
          </w:p>
          <w:p w:rsidR="00E37EBD" w:rsidRPr="00E37EBD" w:rsidRDefault="00E37EBD" w:rsidP="00E37EBD">
            <w:pPr>
              <w:rPr>
                <w:sz w:val="20"/>
                <w:szCs w:val="20"/>
              </w:rPr>
            </w:pPr>
            <w:r w:rsidRPr="00E37EBD">
              <w:rPr>
                <w:rFonts w:eastAsia="Times New Roman"/>
                <w:sz w:val="20"/>
                <w:szCs w:val="20"/>
                <w:lang w:eastAsia="ru-RU"/>
              </w:rPr>
              <w:t>5.Предельные размеры земельных участков –(мин-макс)</w:t>
            </w:r>
            <w:r w:rsidRPr="00E37EBD">
              <w:rPr>
                <w:rFonts w:eastAsia="Times New Roman"/>
                <w:color w:val="000000"/>
                <w:sz w:val="20"/>
                <w:szCs w:val="20"/>
                <w:lang w:eastAsia="ru-RU"/>
              </w:rPr>
              <w:t>макс. площадь земельного участка- мин. площадь земельного участка- 2000 кв.м и1000 кв.м на каждые100</w:t>
            </w:r>
          </w:p>
          <w:p w:rsidR="00E37EBD" w:rsidRPr="00E37EBD" w:rsidRDefault="00E37EBD" w:rsidP="00E37EBD">
            <w:pPr>
              <w:rPr>
                <w:sz w:val="20"/>
                <w:szCs w:val="20"/>
              </w:rPr>
            </w:pPr>
            <w:r w:rsidRPr="00E37EBD">
              <w:rPr>
                <w:rFonts w:eastAsia="Times New Roman"/>
                <w:color w:val="000000"/>
                <w:sz w:val="20"/>
                <w:szCs w:val="20"/>
                <w:lang w:eastAsia="ru-RU"/>
              </w:rPr>
              <w:t>посещений в смену</w:t>
            </w:r>
          </w:p>
          <w:p w:rsidR="00E37EBD" w:rsidRPr="00E37EBD" w:rsidRDefault="00E37EBD" w:rsidP="00E37EBD">
            <w:pPr>
              <w:rPr>
                <w:sz w:val="20"/>
                <w:szCs w:val="20"/>
              </w:rPr>
            </w:pPr>
            <w:r w:rsidRPr="00E37EBD">
              <w:rPr>
                <w:rFonts w:eastAsia="Times New Roman"/>
                <w:sz w:val="20"/>
                <w:szCs w:val="20"/>
                <w:lang w:eastAsia="ru-RU"/>
              </w:rPr>
              <w:t>6. максимальный процент застройки в границах земельного участка</w:t>
            </w:r>
            <w:r w:rsidRPr="00E37EBD">
              <w:rPr>
                <w:rFonts w:eastAsia="Times New Roman"/>
                <w:color w:val="000000"/>
                <w:sz w:val="20"/>
                <w:szCs w:val="20"/>
                <w:lang w:eastAsia="ru-RU"/>
              </w:rPr>
              <w:t xml:space="preserve"> -60%</w:t>
            </w:r>
          </w:p>
        </w:tc>
      </w:tr>
      <w:tr w:rsidR="00E37EBD" w:rsidRPr="00E37EBD" w:rsidTr="00E37EBD">
        <w:tc>
          <w:tcPr>
            <w:tcW w:w="82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jc w:val="center"/>
              <w:rPr>
                <w:rFonts w:eastAsia="Times New Roman"/>
                <w:color w:val="000000"/>
                <w:sz w:val="20"/>
                <w:szCs w:val="20"/>
                <w:lang w:eastAsia="ru-RU"/>
              </w:rPr>
            </w:pPr>
          </w:p>
        </w:tc>
        <w:tc>
          <w:tcPr>
            <w:tcW w:w="10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jc w:val="center"/>
              <w:rPr>
                <w:rFonts w:eastAsia="Times New Roman"/>
                <w:color w:val="000000"/>
                <w:sz w:val="20"/>
                <w:szCs w:val="20"/>
                <w:lang w:eastAsia="ru-RU"/>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jc w:val="center"/>
              <w:rPr>
                <w:rFonts w:eastAsia="Times New Roman"/>
                <w:color w:val="000000"/>
                <w:sz w:val="20"/>
                <w:szCs w:val="20"/>
                <w:lang w:eastAsia="ru-RU"/>
              </w:rPr>
            </w:pP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p>
        </w:tc>
        <w:tc>
          <w:tcPr>
            <w:tcW w:w="41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p>
        </w:tc>
      </w:tr>
    </w:tbl>
    <w:p w:rsidR="00E37EBD" w:rsidRPr="00E37EBD" w:rsidRDefault="00E37EBD" w:rsidP="00E37EBD">
      <w:pPr>
        <w:jc w:val="center"/>
        <w:rPr>
          <w:rFonts w:eastAsia="Times New Roman"/>
          <w:b/>
          <w:color w:val="000000"/>
          <w:sz w:val="20"/>
          <w:szCs w:val="20"/>
          <w:lang w:eastAsia="ru-RU"/>
        </w:rPr>
      </w:pPr>
    </w:p>
    <w:p w:rsidR="00E37EBD" w:rsidRPr="00E37EBD" w:rsidRDefault="00E37EBD" w:rsidP="00E37EBD">
      <w:pPr>
        <w:jc w:val="center"/>
        <w:rPr>
          <w:rFonts w:eastAsia="Times New Roman"/>
          <w:b/>
          <w:color w:val="000000"/>
          <w:sz w:val="20"/>
          <w:szCs w:val="20"/>
          <w:lang w:eastAsia="ru-RU"/>
        </w:rPr>
      </w:pPr>
      <w:r w:rsidRPr="00E37EBD">
        <w:rPr>
          <w:rFonts w:eastAsia="Times New Roman"/>
          <w:b/>
          <w:color w:val="000000"/>
          <w:sz w:val="20"/>
          <w:szCs w:val="20"/>
          <w:lang w:eastAsia="ru-RU"/>
        </w:rPr>
        <w:t>ЦС – 2. Зона спортивных и спортивно-зрелищных сооружений.</w:t>
      </w:r>
    </w:p>
    <w:p w:rsidR="00E37EBD" w:rsidRPr="00E37EBD" w:rsidRDefault="00E37EBD" w:rsidP="00E37EBD">
      <w:pPr>
        <w:jc w:val="center"/>
        <w:rPr>
          <w:rFonts w:eastAsia="Times New Roman"/>
          <w:b/>
          <w:color w:val="000000"/>
          <w:sz w:val="20"/>
          <w:szCs w:val="20"/>
          <w:lang w:eastAsia="ru-RU"/>
        </w:rPr>
      </w:pPr>
    </w:p>
    <w:tbl>
      <w:tblPr>
        <w:tblW w:w="10314" w:type="dxa"/>
        <w:tblCellMar>
          <w:left w:w="10" w:type="dxa"/>
          <w:right w:w="10" w:type="dxa"/>
        </w:tblCellMar>
        <w:tblLook w:val="0000"/>
      </w:tblPr>
      <w:tblGrid>
        <w:gridCol w:w="774"/>
        <w:gridCol w:w="1479"/>
        <w:gridCol w:w="744"/>
        <w:gridCol w:w="3231"/>
        <w:gridCol w:w="4086"/>
      </w:tblGrid>
      <w:tr w:rsidR="00E37EBD" w:rsidRPr="00E37EBD" w:rsidTr="00E37EBD">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Зона</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Вид</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разрешен-</w:t>
            </w:r>
          </w:p>
          <w:p w:rsidR="00E37EBD" w:rsidRPr="00E37EBD" w:rsidRDefault="00E37EBD" w:rsidP="00E37EBD">
            <w:pPr>
              <w:rPr>
                <w:rFonts w:eastAsia="Times New Roman"/>
                <w:color w:val="000000"/>
                <w:sz w:val="20"/>
                <w:szCs w:val="20"/>
                <w:lang w:eastAsia="ru-RU"/>
              </w:rPr>
            </w:pPr>
            <w:proofErr w:type="spellStart"/>
            <w:r w:rsidRPr="00E37EBD">
              <w:rPr>
                <w:rFonts w:eastAsia="Times New Roman"/>
                <w:color w:val="000000"/>
                <w:sz w:val="20"/>
                <w:szCs w:val="20"/>
                <w:lang w:eastAsia="ru-RU"/>
              </w:rPr>
              <w:t>ного</w:t>
            </w:r>
            <w:proofErr w:type="spellEnd"/>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использования</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w:t>
            </w:r>
          </w:p>
          <w:p w:rsidR="00E37EBD" w:rsidRPr="00E37EBD" w:rsidRDefault="00E37EBD" w:rsidP="00E37EBD">
            <w:pPr>
              <w:jc w:val="center"/>
              <w:rPr>
                <w:rFonts w:eastAsia="Times New Roman"/>
                <w:color w:val="000000"/>
                <w:sz w:val="20"/>
                <w:szCs w:val="20"/>
                <w:lang w:eastAsia="ru-RU"/>
              </w:rPr>
            </w:pPr>
            <w:proofErr w:type="spellStart"/>
            <w:r w:rsidRPr="00E37EBD">
              <w:rPr>
                <w:rFonts w:eastAsia="Times New Roman"/>
                <w:color w:val="000000"/>
                <w:sz w:val="20"/>
                <w:szCs w:val="20"/>
                <w:lang w:eastAsia="ru-RU"/>
              </w:rPr>
              <w:t>п</w:t>
            </w:r>
            <w:proofErr w:type="spellEnd"/>
            <w:r w:rsidRPr="00E37EBD">
              <w:rPr>
                <w:rFonts w:eastAsia="Times New Roman"/>
                <w:color w:val="000000"/>
                <w:sz w:val="20"/>
                <w:szCs w:val="20"/>
                <w:lang w:eastAsia="ru-RU"/>
              </w:rPr>
              <w:t>/</w:t>
            </w:r>
            <w:proofErr w:type="spellStart"/>
            <w:r w:rsidRPr="00E37EBD">
              <w:rPr>
                <w:rFonts w:eastAsia="Times New Roman"/>
                <w:color w:val="000000"/>
                <w:sz w:val="20"/>
                <w:szCs w:val="20"/>
                <w:lang w:eastAsia="ru-RU"/>
              </w:rPr>
              <w:t>п</w:t>
            </w:r>
            <w:proofErr w:type="spellEnd"/>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 xml:space="preserve">Разрешенное использование </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Недвижимости</w:t>
            </w:r>
          </w:p>
        </w:tc>
        <w:tc>
          <w:tcPr>
            <w:tcW w:w="4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37EBD" w:rsidRPr="00E37EBD" w:rsidTr="00E37EBD">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ЦС-2</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Условно - разрешенный</w:t>
            </w:r>
          </w:p>
        </w:tc>
        <w:tc>
          <w:tcPr>
            <w:tcW w:w="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Спорт (5.1)</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4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t>1. Минимальные отступы от границы земельного участка и (смежного) земельного участка –0м</w:t>
            </w:r>
          </w:p>
          <w:p w:rsidR="00E37EBD" w:rsidRPr="00E37EBD" w:rsidRDefault="00E37EBD" w:rsidP="00E37EBD">
            <w:pPr>
              <w:rPr>
                <w:sz w:val="20"/>
                <w:szCs w:val="20"/>
              </w:rPr>
            </w:pPr>
            <w:r w:rsidRPr="00E37EBD">
              <w:rPr>
                <w:rFonts w:eastAsia="Times New Roman"/>
                <w:sz w:val="20"/>
                <w:szCs w:val="20"/>
                <w:lang w:eastAsia="ru-RU"/>
              </w:rPr>
              <w:t>2. От красных линий –</w:t>
            </w:r>
            <w:r w:rsidRPr="00E37EBD">
              <w:rPr>
                <w:rFonts w:eastAsia="Times New Roman"/>
                <w:color w:val="000000"/>
                <w:sz w:val="20"/>
                <w:szCs w:val="20"/>
                <w:lang w:eastAsia="ru-RU"/>
              </w:rPr>
              <w:t xml:space="preserve"> 0</w:t>
            </w:r>
          </w:p>
          <w:p w:rsidR="00E37EBD" w:rsidRPr="00E37EBD" w:rsidRDefault="00E37EBD" w:rsidP="00E37EBD">
            <w:pPr>
              <w:rPr>
                <w:sz w:val="20"/>
                <w:szCs w:val="20"/>
              </w:rPr>
            </w:pPr>
            <w:r w:rsidRPr="00E37EBD">
              <w:rPr>
                <w:rFonts w:eastAsia="Times New Roman"/>
                <w:sz w:val="20"/>
                <w:szCs w:val="20"/>
                <w:lang w:eastAsia="ru-RU"/>
              </w:rPr>
              <w:t xml:space="preserve">3. От красных проездов </w:t>
            </w:r>
            <w:r w:rsidRPr="00E37EBD">
              <w:rPr>
                <w:rFonts w:eastAsia="Times New Roman"/>
                <w:color w:val="000000"/>
                <w:sz w:val="20"/>
                <w:szCs w:val="20"/>
                <w:lang w:eastAsia="ru-RU"/>
              </w:rPr>
              <w:t>0</w:t>
            </w:r>
          </w:p>
          <w:p w:rsidR="00E37EBD" w:rsidRPr="00E37EBD" w:rsidRDefault="00E37EBD" w:rsidP="00E37EBD">
            <w:pPr>
              <w:rPr>
                <w:rFonts w:eastAsia="Times New Roman"/>
                <w:sz w:val="20"/>
                <w:szCs w:val="20"/>
                <w:lang w:eastAsia="ru-RU"/>
              </w:rPr>
            </w:pPr>
          </w:p>
          <w:p w:rsidR="00E37EBD" w:rsidRPr="00E37EBD" w:rsidRDefault="00E37EBD" w:rsidP="00E37EBD">
            <w:pPr>
              <w:rPr>
                <w:sz w:val="20"/>
                <w:szCs w:val="20"/>
              </w:rPr>
            </w:pPr>
            <w:r w:rsidRPr="00E37EBD">
              <w:rPr>
                <w:rFonts w:eastAsia="Times New Roman"/>
                <w:sz w:val="20"/>
                <w:szCs w:val="20"/>
                <w:lang w:eastAsia="ru-RU"/>
              </w:rPr>
              <w:t>4. Предельная этажность-</w:t>
            </w:r>
            <w:r w:rsidRPr="00E37EBD">
              <w:rPr>
                <w:rFonts w:eastAsia="Times New Roman"/>
                <w:color w:val="000000"/>
                <w:sz w:val="20"/>
                <w:szCs w:val="20"/>
                <w:lang w:eastAsia="ru-RU"/>
              </w:rPr>
              <w:t xml:space="preserve"> Не подлежит установлению</w:t>
            </w:r>
          </w:p>
          <w:p w:rsidR="00E37EBD" w:rsidRPr="00E37EBD" w:rsidRDefault="00E37EBD" w:rsidP="00E37EBD">
            <w:pPr>
              <w:rPr>
                <w:sz w:val="20"/>
                <w:szCs w:val="20"/>
              </w:rPr>
            </w:pPr>
            <w:r w:rsidRPr="00E37EBD">
              <w:rPr>
                <w:rFonts w:eastAsia="Times New Roman"/>
                <w:sz w:val="20"/>
                <w:szCs w:val="20"/>
                <w:lang w:eastAsia="ru-RU"/>
              </w:rPr>
              <w:t>5.Предельные размеры земельных участков –(мин-макс)</w:t>
            </w:r>
            <w:r w:rsidRPr="00E37EBD">
              <w:rPr>
                <w:rFonts w:eastAsia="Times New Roman"/>
                <w:color w:val="000000"/>
                <w:sz w:val="20"/>
                <w:szCs w:val="20"/>
                <w:lang w:eastAsia="ru-RU"/>
              </w:rPr>
              <w:t>макс. площадь земельного участка- мин. площадь земельного участка- 500-1300 кв. м</w:t>
            </w:r>
          </w:p>
          <w:p w:rsidR="00E37EBD" w:rsidRPr="00E37EBD" w:rsidRDefault="00E37EBD" w:rsidP="00E37EBD">
            <w:pPr>
              <w:rPr>
                <w:sz w:val="20"/>
                <w:szCs w:val="20"/>
              </w:rPr>
            </w:pPr>
            <w:r w:rsidRPr="00E37EBD">
              <w:rPr>
                <w:rFonts w:eastAsia="Times New Roman"/>
                <w:sz w:val="20"/>
                <w:szCs w:val="20"/>
                <w:lang w:eastAsia="ru-RU"/>
              </w:rPr>
              <w:t>6. максимальный процент застройки в границах земельного участка</w:t>
            </w:r>
            <w:r w:rsidRPr="00E37EBD">
              <w:rPr>
                <w:rFonts w:eastAsia="Times New Roman"/>
                <w:color w:val="000000"/>
                <w:sz w:val="20"/>
                <w:szCs w:val="20"/>
                <w:lang w:eastAsia="ru-RU"/>
              </w:rPr>
              <w:t xml:space="preserve"> -60%</w:t>
            </w:r>
          </w:p>
        </w:tc>
      </w:tr>
    </w:tbl>
    <w:p w:rsidR="00E37EBD" w:rsidRPr="00E37EBD" w:rsidRDefault="00E37EBD" w:rsidP="00E37EBD">
      <w:pPr>
        <w:jc w:val="center"/>
        <w:rPr>
          <w:rFonts w:eastAsia="Times New Roman"/>
          <w:b/>
          <w:color w:val="000000"/>
          <w:sz w:val="20"/>
          <w:szCs w:val="20"/>
          <w:lang w:eastAsia="ru-RU"/>
        </w:rPr>
      </w:pPr>
    </w:p>
    <w:p w:rsidR="00E37EBD" w:rsidRPr="00E37EBD" w:rsidRDefault="00E37EBD" w:rsidP="00E37EBD">
      <w:pPr>
        <w:jc w:val="center"/>
        <w:rPr>
          <w:rFonts w:eastAsia="Times New Roman"/>
          <w:b/>
          <w:color w:val="000000"/>
          <w:sz w:val="20"/>
          <w:szCs w:val="20"/>
          <w:lang w:eastAsia="ru-RU"/>
        </w:rPr>
      </w:pPr>
      <w:r w:rsidRPr="00E37EBD">
        <w:rPr>
          <w:rFonts w:eastAsia="Times New Roman"/>
          <w:b/>
          <w:color w:val="000000"/>
          <w:sz w:val="20"/>
          <w:szCs w:val="20"/>
          <w:lang w:eastAsia="ru-RU"/>
        </w:rPr>
        <w:t>ЦС – 3. Зона объектов религиозного назначения.</w:t>
      </w:r>
    </w:p>
    <w:p w:rsidR="00E37EBD" w:rsidRPr="00E37EBD" w:rsidRDefault="00E37EBD" w:rsidP="00E37EBD">
      <w:pPr>
        <w:jc w:val="center"/>
        <w:rPr>
          <w:rFonts w:eastAsia="Times New Roman"/>
          <w:b/>
          <w:color w:val="000000"/>
          <w:sz w:val="20"/>
          <w:szCs w:val="20"/>
          <w:lang w:eastAsia="ru-RU"/>
        </w:rPr>
      </w:pPr>
    </w:p>
    <w:tbl>
      <w:tblPr>
        <w:tblW w:w="10456" w:type="dxa"/>
        <w:tblCellMar>
          <w:left w:w="10" w:type="dxa"/>
          <w:right w:w="10" w:type="dxa"/>
        </w:tblCellMar>
        <w:tblLook w:val="0000"/>
      </w:tblPr>
      <w:tblGrid>
        <w:gridCol w:w="779"/>
        <w:gridCol w:w="1479"/>
        <w:gridCol w:w="528"/>
        <w:gridCol w:w="3326"/>
        <w:gridCol w:w="4344"/>
      </w:tblGrid>
      <w:tr w:rsidR="00E37EBD" w:rsidRPr="00E37EBD" w:rsidTr="00E37EBD">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Зона</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Вид</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разрешен-</w:t>
            </w:r>
          </w:p>
          <w:p w:rsidR="00E37EBD" w:rsidRPr="00E37EBD" w:rsidRDefault="00E37EBD" w:rsidP="00E37EBD">
            <w:pPr>
              <w:rPr>
                <w:rFonts w:eastAsia="Times New Roman"/>
                <w:color w:val="000000"/>
                <w:sz w:val="20"/>
                <w:szCs w:val="20"/>
                <w:lang w:eastAsia="ru-RU"/>
              </w:rPr>
            </w:pPr>
            <w:proofErr w:type="spellStart"/>
            <w:r w:rsidRPr="00E37EBD">
              <w:rPr>
                <w:rFonts w:eastAsia="Times New Roman"/>
                <w:color w:val="000000"/>
                <w:sz w:val="20"/>
                <w:szCs w:val="20"/>
                <w:lang w:eastAsia="ru-RU"/>
              </w:rPr>
              <w:t>ного</w:t>
            </w:r>
            <w:proofErr w:type="spellEnd"/>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использования</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w:t>
            </w:r>
          </w:p>
          <w:p w:rsidR="00E37EBD" w:rsidRPr="00E37EBD" w:rsidRDefault="00E37EBD" w:rsidP="00E37EBD">
            <w:pPr>
              <w:jc w:val="center"/>
              <w:rPr>
                <w:rFonts w:eastAsia="Times New Roman"/>
                <w:color w:val="000000"/>
                <w:sz w:val="20"/>
                <w:szCs w:val="20"/>
                <w:lang w:eastAsia="ru-RU"/>
              </w:rPr>
            </w:pPr>
            <w:proofErr w:type="spellStart"/>
            <w:r w:rsidRPr="00E37EBD">
              <w:rPr>
                <w:rFonts w:eastAsia="Times New Roman"/>
                <w:color w:val="000000"/>
                <w:sz w:val="20"/>
                <w:szCs w:val="20"/>
                <w:lang w:eastAsia="ru-RU"/>
              </w:rPr>
              <w:t>п</w:t>
            </w:r>
            <w:proofErr w:type="spellEnd"/>
            <w:r w:rsidRPr="00E37EBD">
              <w:rPr>
                <w:rFonts w:eastAsia="Times New Roman"/>
                <w:color w:val="000000"/>
                <w:sz w:val="20"/>
                <w:szCs w:val="20"/>
                <w:lang w:eastAsia="ru-RU"/>
              </w:rPr>
              <w:t>/</w:t>
            </w:r>
            <w:proofErr w:type="spellStart"/>
            <w:r w:rsidRPr="00E37EBD">
              <w:rPr>
                <w:rFonts w:eastAsia="Times New Roman"/>
                <w:color w:val="000000"/>
                <w:sz w:val="20"/>
                <w:szCs w:val="20"/>
                <w:lang w:eastAsia="ru-RU"/>
              </w:rPr>
              <w:t>п</w:t>
            </w:r>
            <w:proofErr w:type="spellEnd"/>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 xml:space="preserve">Разрешенное использование </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Недвижимости</w:t>
            </w:r>
          </w:p>
        </w:tc>
        <w:tc>
          <w:tcPr>
            <w:tcW w:w="4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37EBD" w:rsidRPr="00E37EBD" w:rsidTr="00E37EBD">
        <w:tc>
          <w:tcPr>
            <w:tcW w:w="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lastRenderedPageBreak/>
              <w:t>ЦС-3</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Условно</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разрешенный</w:t>
            </w:r>
          </w:p>
        </w:tc>
        <w:tc>
          <w:tcPr>
            <w:tcW w:w="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1</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Объекты, связанные с отправлением культа, объекты, сопутствующие отправлению культа, гостиницы, дома приезжих, жилые дома священнослужителей и обслуживающего персонала, аптеки, киоски, временные павильоны розничной торговли, хозяйственные корпуса, общественные туалеты, парковки.</w:t>
            </w:r>
          </w:p>
          <w:p w:rsidR="00E37EBD" w:rsidRPr="00E37EBD" w:rsidRDefault="00E37EBD" w:rsidP="00E37EBD">
            <w:pPr>
              <w:rPr>
                <w:sz w:val="20"/>
                <w:szCs w:val="20"/>
              </w:rPr>
            </w:pPr>
            <w:r w:rsidRPr="00E37EBD">
              <w:rPr>
                <w:rFonts w:eastAsia="Times New Roman"/>
                <w:color w:val="000000"/>
                <w:sz w:val="20"/>
                <w:szCs w:val="20"/>
                <w:lang w:eastAsia="ru-RU"/>
              </w:rPr>
              <w:t>Объекты инженерной инфраструктуры (</w:t>
            </w:r>
            <w:proofErr w:type="spellStart"/>
            <w:r w:rsidRPr="00E37EBD">
              <w:rPr>
                <w:rFonts w:eastAsia="Times New Roman"/>
                <w:color w:val="000000"/>
                <w:sz w:val="20"/>
                <w:szCs w:val="20"/>
                <w:lang w:eastAsia="ru-RU"/>
              </w:rPr>
              <w:t>котельные.трансформаторные</w:t>
            </w:r>
            <w:proofErr w:type="spellEnd"/>
            <w:r w:rsidRPr="00E37EBD">
              <w:rPr>
                <w:rFonts w:eastAsia="Times New Roman"/>
                <w:color w:val="000000"/>
                <w:sz w:val="20"/>
                <w:szCs w:val="20"/>
                <w:lang w:eastAsia="ru-RU"/>
              </w:rPr>
              <w:t xml:space="preserve"> подстанции, центральные тепловые пункты, </w:t>
            </w:r>
            <w:proofErr w:type="spellStart"/>
            <w:r w:rsidRPr="00E37EBD">
              <w:rPr>
                <w:rFonts w:eastAsia="Times New Roman"/>
                <w:color w:val="000000"/>
                <w:sz w:val="20"/>
                <w:szCs w:val="20"/>
                <w:lang w:eastAsia="ru-RU"/>
              </w:rPr>
              <w:t>газорасределительные</w:t>
            </w:r>
            <w:proofErr w:type="spellEnd"/>
            <w:r w:rsidRPr="00E37EBD">
              <w:rPr>
                <w:rFonts w:eastAsia="Times New Roman"/>
                <w:color w:val="000000"/>
                <w:sz w:val="20"/>
                <w:szCs w:val="20"/>
                <w:lang w:eastAsia="ru-RU"/>
              </w:rPr>
              <w:t xml:space="preserve"> пункты, АТС, и другие подобные объекты), согласно норм проектирования</w:t>
            </w:r>
          </w:p>
          <w:p w:rsidR="00E37EBD" w:rsidRPr="00E37EBD" w:rsidRDefault="00E37EBD" w:rsidP="00E37EBD">
            <w:pPr>
              <w:rPr>
                <w:rFonts w:eastAsia="Times New Roman"/>
                <w:color w:val="000000"/>
                <w:sz w:val="20"/>
                <w:szCs w:val="20"/>
                <w:lang w:eastAsia="ru-RU"/>
              </w:rPr>
            </w:pPr>
          </w:p>
        </w:tc>
        <w:tc>
          <w:tcPr>
            <w:tcW w:w="4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ind w:firstLine="545"/>
              <w:rPr>
                <w:sz w:val="20"/>
                <w:szCs w:val="20"/>
              </w:rPr>
            </w:pPr>
            <w:r w:rsidRPr="00E37EBD">
              <w:rPr>
                <w:rFonts w:ascii="Arial" w:eastAsia="Times New Roman" w:hAnsi="Arial"/>
                <w:sz w:val="20"/>
                <w:szCs w:val="20"/>
                <w:lang w:eastAsia="ru-RU"/>
              </w:rPr>
              <w:t>2</w:t>
            </w:r>
            <w:r w:rsidRPr="00E37EBD">
              <w:rPr>
                <w:rFonts w:eastAsia="Times New Roman"/>
                <w:sz w:val="20"/>
                <w:szCs w:val="20"/>
                <w:lang w:eastAsia="ru-RU"/>
              </w:rPr>
              <w:t xml:space="preserve">) предельные (минимальные и (или) максимальные) размеры земельных участков, в том числе их площадь: </w:t>
            </w:r>
          </w:p>
          <w:p w:rsidR="00E37EBD" w:rsidRPr="00E37EBD" w:rsidRDefault="00E37EBD" w:rsidP="000D2C8A">
            <w:pPr>
              <w:numPr>
                <w:ilvl w:val="0"/>
                <w:numId w:val="99"/>
              </w:numPr>
              <w:autoSpaceDN w:val="0"/>
              <w:ind w:firstLine="545"/>
              <w:rPr>
                <w:sz w:val="20"/>
                <w:szCs w:val="20"/>
              </w:rPr>
            </w:pPr>
            <w:r w:rsidRPr="00E37EBD">
              <w:rPr>
                <w:rFonts w:eastAsia="Times New Roman"/>
                <w:color w:val="000000"/>
                <w:sz w:val="20"/>
                <w:szCs w:val="20"/>
                <w:lang w:eastAsia="ru-RU"/>
              </w:rPr>
              <w:t>а) минимальная площадь земельного участка - 500 кв. метров;</w:t>
            </w:r>
          </w:p>
          <w:p w:rsidR="00E37EBD" w:rsidRPr="00E37EBD" w:rsidRDefault="00E37EBD" w:rsidP="000D2C8A">
            <w:pPr>
              <w:numPr>
                <w:ilvl w:val="0"/>
                <w:numId w:val="99"/>
              </w:numPr>
              <w:autoSpaceDN w:val="0"/>
              <w:ind w:firstLine="545"/>
              <w:rPr>
                <w:sz w:val="20"/>
                <w:szCs w:val="20"/>
              </w:rPr>
            </w:pPr>
            <w:r w:rsidRPr="00E37EBD">
              <w:rPr>
                <w:rFonts w:eastAsia="Times New Roman"/>
                <w:color w:val="000000"/>
                <w:sz w:val="20"/>
                <w:szCs w:val="20"/>
                <w:lang w:eastAsia="ru-RU"/>
              </w:rPr>
              <w:t>б) максимальная площадь земельного участка - 10000 кв. метров;</w:t>
            </w:r>
          </w:p>
          <w:p w:rsidR="00E37EBD" w:rsidRPr="00E37EBD" w:rsidRDefault="00E37EBD" w:rsidP="000D2C8A">
            <w:pPr>
              <w:numPr>
                <w:ilvl w:val="0"/>
                <w:numId w:val="99"/>
              </w:numPr>
              <w:autoSpaceDN w:val="0"/>
              <w:ind w:firstLine="545"/>
              <w:rPr>
                <w:sz w:val="20"/>
                <w:szCs w:val="20"/>
              </w:rPr>
            </w:pPr>
            <w:r w:rsidRPr="00E37EBD">
              <w:rPr>
                <w:rFonts w:eastAsia="Times New Roman"/>
                <w:sz w:val="20"/>
                <w:szCs w:val="20"/>
                <w:lang w:eastAsia="ru-RU"/>
              </w:rPr>
              <w:t>в) минимальная ширина вдоль фронта улицы – 10 метров.</w:t>
            </w:r>
          </w:p>
          <w:p w:rsidR="00E37EBD" w:rsidRPr="00E37EBD" w:rsidRDefault="00E37EBD" w:rsidP="00E37EBD">
            <w:pPr>
              <w:ind w:left="545"/>
              <w:rPr>
                <w:rFonts w:eastAsia="Times New Roman"/>
                <w:sz w:val="20"/>
                <w:szCs w:val="20"/>
                <w:lang w:eastAsia="ru-RU"/>
              </w:rPr>
            </w:pPr>
            <w:r w:rsidRPr="00E37EBD">
              <w:rPr>
                <w:rFonts w:eastAsia="Times New Roman"/>
                <w:sz w:val="20"/>
                <w:szCs w:val="20"/>
                <w:lang w:eastAsia="ru-RU"/>
              </w:rPr>
              <w:t xml:space="preserve">3) предельное количество этажей – 9 </w:t>
            </w:r>
            <w:proofErr w:type="spellStart"/>
            <w:r w:rsidRPr="00E37EBD">
              <w:rPr>
                <w:rFonts w:eastAsia="Times New Roman"/>
                <w:sz w:val="20"/>
                <w:szCs w:val="20"/>
                <w:lang w:eastAsia="ru-RU"/>
              </w:rPr>
              <w:t>шт</w:t>
            </w:r>
            <w:proofErr w:type="spellEnd"/>
            <w:r w:rsidRPr="00E37EBD">
              <w:rPr>
                <w:rFonts w:eastAsia="Times New Roman"/>
                <w:sz w:val="20"/>
                <w:szCs w:val="20"/>
                <w:lang w:eastAsia="ru-RU"/>
              </w:rPr>
              <w:t>;</w:t>
            </w:r>
          </w:p>
          <w:p w:rsidR="00E37EBD" w:rsidRPr="00E37EBD" w:rsidRDefault="00E37EBD" w:rsidP="00E37EBD">
            <w:pPr>
              <w:ind w:firstLine="559"/>
              <w:rPr>
                <w:sz w:val="20"/>
                <w:szCs w:val="20"/>
              </w:rPr>
            </w:pPr>
            <w:r w:rsidRPr="00E37EBD">
              <w:rPr>
                <w:rFonts w:eastAsia="Times New Roman"/>
                <w:sz w:val="20"/>
                <w:szCs w:val="20"/>
                <w:lang w:eastAsia="ru-RU"/>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E37EBD" w:rsidRPr="00E37EBD" w:rsidRDefault="00E37EBD" w:rsidP="00E37EBD">
            <w:pPr>
              <w:ind w:firstLine="559"/>
              <w:rPr>
                <w:rFonts w:eastAsia="Times New Roman"/>
                <w:sz w:val="20"/>
                <w:szCs w:val="20"/>
                <w:lang w:eastAsia="ru-RU"/>
              </w:rPr>
            </w:pPr>
          </w:p>
          <w:p w:rsidR="00E37EBD" w:rsidRPr="00E37EBD" w:rsidRDefault="00E37EBD" w:rsidP="00E37EBD">
            <w:pPr>
              <w:rPr>
                <w:sz w:val="20"/>
                <w:szCs w:val="20"/>
              </w:rPr>
            </w:pPr>
            <w:r w:rsidRPr="00E37EBD">
              <w:rPr>
                <w:rFonts w:eastAsia="Times New Roman"/>
                <w:sz w:val="20"/>
                <w:szCs w:val="20"/>
                <w:lang w:eastAsia="ru-RU"/>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E37EBD">
              <w:rPr>
                <w:rFonts w:eastAsia="Times New Roman"/>
                <w:color w:val="000000"/>
                <w:sz w:val="20"/>
                <w:szCs w:val="20"/>
                <w:lang w:eastAsia="ru-RU"/>
              </w:rPr>
              <w:t xml:space="preserve"> –60%.</w:t>
            </w:r>
          </w:p>
          <w:p w:rsidR="00E37EBD" w:rsidRPr="00E37EBD" w:rsidRDefault="00E37EBD" w:rsidP="00E37EBD">
            <w:pPr>
              <w:ind w:firstLine="567"/>
              <w:rPr>
                <w:sz w:val="20"/>
                <w:szCs w:val="20"/>
              </w:rPr>
            </w:pPr>
            <w:r w:rsidRPr="00E37EBD">
              <w:rPr>
                <w:rFonts w:eastAsia="Times New Roman"/>
                <w:color w:val="000000"/>
                <w:sz w:val="20"/>
                <w:szCs w:val="20"/>
                <w:lang w:eastAsia="ru-RU"/>
              </w:rPr>
              <w:t>6</w:t>
            </w:r>
            <w:r w:rsidRPr="00E37EBD">
              <w:rPr>
                <w:rFonts w:eastAsia="Times New Roman"/>
                <w:sz w:val="20"/>
                <w:szCs w:val="20"/>
                <w:lang w:eastAsia="ru-RU"/>
              </w:rPr>
              <w:t>) минимальные размеры озелененной территории земельных участков - в соответствии с частью 4 статьи 28;</w:t>
            </w:r>
          </w:p>
          <w:p w:rsidR="00E37EBD" w:rsidRPr="00E37EBD" w:rsidRDefault="00E37EBD" w:rsidP="00E37EBD">
            <w:pPr>
              <w:ind w:firstLine="559"/>
              <w:rPr>
                <w:sz w:val="20"/>
                <w:szCs w:val="20"/>
              </w:rPr>
            </w:pPr>
            <w:r w:rsidRPr="00E37EBD">
              <w:rPr>
                <w:rFonts w:eastAsia="Times New Roman"/>
                <w:sz w:val="20"/>
                <w:szCs w:val="20"/>
                <w:lang w:eastAsia="ru-RU"/>
              </w:rPr>
              <w:t xml:space="preserve">7) минимальное количество </w:t>
            </w:r>
            <w:proofErr w:type="spellStart"/>
            <w:r w:rsidRPr="00E37EBD">
              <w:rPr>
                <w:rFonts w:eastAsia="Times New Roman"/>
                <w:sz w:val="20"/>
                <w:szCs w:val="20"/>
                <w:lang w:eastAsia="ru-RU"/>
              </w:rPr>
              <w:t>машино-мест</w:t>
            </w:r>
            <w:proofErr w:type="spellEnd"/>
            <w:r w:rsidRPr="00E37EBD">
              <w:rPr>
                <w:rFonts w:eastAsia="Times New Roman"/>
                <w:sz w:val="20"/>
                <w:szCs w:val="20"/>
                <w:lang w:eastAsia="ru-RU"/>
              </w:rPr>
              <w:t xml:space="preserve"> для хранения индивидуального автотранспорта на территории земельных участков - в соответствии с частью 8 статьи 28.</w:t>
            </w:r>
          </w:p>
          <w:p w:rsidR="00E37EBD" w:rsidRPr="00E37EBD" w:rsidRDefault="00E37EBD" w:rsidP="00E37EBD">
            <w:pPr>
              <w:rPr>
                <w:rFonts w:eastAsia="Times New Roman"/>
                <w:color w:val="000000"/>
                <w:sz w:val="20"/>
                <w:szCs w:val="20"/>
                <w:lang w:eastAsia="ru-RU"/>
              </w:rPr>
            </w:pPr>
          </w:p>
        </w:tc>
      </w:tr>
    </w:tbl>
    <w:p w:rsidR="00E37EBD" w:rsidRPr="00E37EBD" w:rsidRDefault="00E37EBD" w:rsidP="00E37EBD">
      <w:pPr>
        <w:jc w:val="center"/>
        <w:rPr>
          <w:rFonts w:eastAsia="Times New Roman"/>
          <w:b/>
          <w:color w:val="000000"/>
          <w:sz w:val="20"/>
          <w:szCs w:val="20"/>
          <w:lang w:eastAsia="ru-RU"/>
        </w:rPr>
      </w:pPr>
    </w:p>
    <w:p w:rsidR="00E37EBD" w:rsidRPr="00E37EBD" w:rsidRDefault="00E37EBD" w:rsidP="000D2C8A">
      <w:pPr>
        <w:keepNext/>
        <w:numPr>
          <w:ilvl w:val="0"/>
          <w:numId w:val="98"/>
        </w:numPr>
        <w:tabs>
          <w:tab w:val="left" w:pos="-7073"/>
          <w:tab w:val="left" w:pos="-204"/>
        </w:tabs>
        <w:autoSpaceDN w:val="0"/>
        <w:spacing w:before="240" w:after="240"/>
        <w:jc w:val="left"/>
        <w:rPr>
          <w:rFonts w:eastAsia="Times New Roman" w:cs="Arial"/>
          <w:b/>
          <w:bCs/>
          <w:color w:val="000000"/>
          <w:sz w:val="20"/>
          <w:szCs w:val="20"/>
          <w:lang w:eastAsia="ru-RU"/>
        </w:rPr>
      </w:pPr>
      <w:bookmarkStart w:id="10" w:name="_Toc328643250"/>
      <w:bookmarkStart w:id="11" w:name="_Toc353805972"/>
      <w:r w:rsidRPr="00E37EBD">
        <w:rPr>
          <w:rFonts w:eastAsia="Times New Roman" w:cs="Arial"/>
          <w:b/>
          <w:bCs/>
          <w:color w:val="000000"/>
          <w:sz w:val="20"/>
          <w:szCs w:val="20"/>
          <w:lang w:eastAsia="ru-RU"/>
        </w:rPr>
        <w:t>Статья 44.3. Градостроительные регламенты. Жилые зоны</w:t>
      </w:r>
      <w:bookmarkEnd w:id="10"/>
      <w:bookmarkEnd w:id="11"/>
    </w:p>
    <w:p w:rsidR="00E37EBD" w:rsidRPr="00E37EBD" w:rsidRDefault="00E37EBD" w:rsidP="00E37EBD">
      <w:pPr>
        <w:ind w:firstLine="720"/>
        <w:rPr>
          <w:rFonts w:eastAsia="Times New Roman"/>
          <w:b/>
          <w:color w:val="000000"/>
          <w:sz w:val="20"/>
          <w:szCs w:val="20"/>
          <w:lang w:eastAsia="ru-RU"/>
        </w:rPr>
      </w:pPr>
      <w:r w:rsidRPr="00E37EBD">
        <w:rPr>
          <w:rFonts w:eastAsia="Times New Roman"/>
          <w:b/>
          <w:color w:val="000000"/>
          <w:sz w:val="20"/>
          <w:szCs w:val="20"/>
          <w:lang w:eastAsia="ru-RU"/>
        </w:rPr>
        <w:t xml:space="preserve">Ж – 1. Зона застройки индивидуальными жилыми домами </w:t>
      </w:r>
    </w:p>
    <w:p w:rsidR="00E37EBD" w:rsidRPr="00E37EBD" w:rsidRDefault="00E37EBD" w:rsidP="00E37EBD">
      <w:pPr>
        <w:ind w:firstLine="720"/>
        <w:rPr>
          <w:sz w:val="20"/>
          <w:szCs w:val="20"/>
        </w:rPr>
      </w:pPr>
      <w:r w:rsidRPr="00E37EBD">
        <w:rPr>
          <w:rFonts w:eastAsia="Times New Roman"/>
          <w:color w:val="000000"/>
          <w:sz w:val="20"/>
          <w:szCs w:val="20"/>
          <w:lang w:eastAsia="ru-RU"/>
        </w:rPr>
        <w:t>Зона застройки индивидуальными жилыми домами выделена для обеспечения правовых условий формирования жилых кварталов из отдельно стоящих жилых домов до 3-х этажей предназначенных для проживания одной семьи с минимально разрешенным набором услуг местного значения.</w:t>
      </w:r>
    </w:p>
    <w:p w:rsidR="00E37EBD" w:rsidRPr="00E37EBD" w:rsidRDefault="00E37EBD" w:rsidP="00E37EBD">
      <w:pPr>
        <w:ind w:firstLine="720"/>
        <w:rPr>
          <w:rFonts w:eastAsia="Times New Roman"/>
          <w:color w:val="000000"/>
          <w:sz w:val="20"/>
          <w:szCs w:val="20"/>
          <w:lang w:eastAsia="ru-RU"/>
        </w:rPr>
      </w:pPr>
    </w:p>
    <w:tbl>
      <w:tblPr>
        <w:tblW w:w="10213" w:type="dxa"/>
        <w:tblLayout w:type="fixed"/>
        <w:tblCellMar>
          <w:left w:w="10" w:type="dxa"/>
          <w:right w:w="10" w:type="dxa"/>
        </w:tblCellMar>
        <w:tblLook w:val="0000"/>
      </w:tblPr>
      <w:tblGrid>
        <w:gridCol w:w="674"/>
        <w:gridCol w:w="1259"/>
        <w:gridCol w:w="13"/>
        <w:gridCol w:w="1303"/>
        <w:gridCol w:w="13"/>
        <w:gridCol w:w="3972"/>
        <w:gridCol w:w="13"/>
        <w:gridCol w:w="2926"/>
        <w:gridCol w:w="40"/>
      </w:tblGrid>
      <w:tr w:rsidR="00E37EBD" w:rsidRPr="00E37EBD" w:rsidTr="00E37EBD">
        <w:trPr>
          <w:tblHeader/>
        </w:trPr>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Зона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Вид</w:t>
            </w:r>
          </w:p>
          <w:p w:rsidR="00E37EBD" w:rsidRPr="00E37EBD" w:rsidRDefault="00E37EBD" w:rsidP="00E37EBD">
            <w:pPr>
              <w:jc w:val="center"/>
              <w:rPr>
                <w:sz w:val="20"/>
                <w:szCs w:val="20"/>
              </w:rPr>
            </w:pPr>
            <w:r w:rsidRPr="00E37EBD">
              <w:rPr>
                <w:rFonts w:eastAsia="Times New Roman"/>
                <w:color w:val="000000"/>
                <w:sz w:val="20"/>
                <w:szCs w:val="20"/>
                <w:lang w:eastAsia="ru-RU"/>
              </w:rPr>
              <w:t>разрешенного</w:t>
            </w:r>
          </w:p>
          <w:p w:rsidR="00E37EBD" w:rsidRPr="00E37EBD" w:rsidRDefault="00E37EBD" w:rsidP="00E37EBD">
            <w:pPr>
              <w:jc w:val="center"/>
              <w:rPr>
                <w:sz w:val="20"/>
                <w:szCs w:val="20"/>
              </w:rPr>
            </w:pPr>
            <w:r w:rsidRPr="00E37EBD">
              <w:rPr>
                <w:rFonts w:eastAsia="Times New Roman"/>
                <w:color w:val="000000"/>
                <w:sz w:val="20"/>
                <w:szCs w:val="20"/>
                <w:lang w:eastAsia="ru-RU"/>
              </w:rPr>
              <w:t>использования</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w:t>
            </w:r>
          </w:p>
          <w:p w:rsidR="00E37EBD" w:rsidRPr="00E37EBD" w:rsidRDefault="00E37EBD" w:rsidP="00E37EBD">
            <w:pPr>
              <w:jc w:val="center"/>
              <w:rPr>
                <w:rFonts w:eastAsia="Times New Roman"/>
                <w:color w:val="000000"/>
                <w:sz w:val="20"/>
                <w:szCs w:val="20"/>
                <w:lang w:eastAsia="ru-RU"/>
              </w:rPr>
            </w:pPr>
            <w:proofErr w:type="spellStart"/>
            <w:r w:rsidRPr="00E37EBD">
              <w:rPr>
                <w:rFonts w:eastAsia="Times New Roman"/>
                <w:color w:val="000000"/>
                <w:sz w:val="20"/>
                <w:szCs w:val="20"/>
                <w:lang w:eastAsia="ru-RU"/>
              </w:rPr>
              <w:t>п</w:t>
            </w:r>
            <w:proofErr w:type="spellEnd"/>
            <w:r w:rsidRPr="00E37EBD">
              <w:rPr>
                <w:rFonts w:eastAsia="Times New Roman"/>
                <w:color w:val="000000"/>
                <w:sz w:val="20"/>
                <w:szCs w:val="20"/>
                <w:lang w:eastAsia="ru-RU"/>
              </w:rPr>
              <w:t>/</w:t>
            </w:r>
            <w:proofErr w:type="spellStart"/>
            <w:r w:rsidRPr="00E37EBD">
              <w:rPr>
                <w:rFonts w:eastAsia="Times New Roman"/>
                <w:color w:val="000000"/>
                <w:sz w:val="20"/>
                <w:szCs w:val="20"/>
                <w:lang w:eastAsia="ru-RU"/>
              </w:rPr>
              <w:t>п</w:t>
            </w:r>
            <w:proofErr w:type="spellEnd"/>
          </w:p>
        </w:tc>
        <w:tc>
          <w:tcPr>
            <w:tcW w:w="3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Разрешенное использование</w:t>
            </w:r>
          </w:p>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недвижимости</w:t>
            </w:r>
          </w:p>
        </w:tc>
        <w:tc>
          <w:tcPr>
            <w:tcW w:w="29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sz w:val="20"/>
                <w:szCs w:val="20"/>
              </w:rPr>
            </w:pPr>
            <w:r w:rsidRPr="00E37EBD">
              <w:rPr>
                <w:rFonts w:eastAsia="Times New Roman"/>
                <w:color w:val="000000"/>
                <w:sz w:val="20"/>
                <w:szCs w:val="20"/>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0" w:type="dxa"/>
            <w:shd w:val="clear" w:color="auto" w:fill="auto"/>
            <w:tcMar>
              <w:top w:w="0" w:type="dxa"/>
              <w:left w:w="10" w:type="dxa"/>
              <w:bottom w:w="0" w:type="dxa"/>
              <w:right w:w="10" w:type="dxa"/>
            </w:tcMar>
          </w:tcPr>
          <w:p w:rsidR="00E37EBD" w:rsidRPr="00E37EBD" w:rsidRDefault="00E37EBD" w:rsidP="00E37EBD">
            <w:pPr>
              <w:jc w:val="center"/>
              <w:rPr>
                <w:sz w:val="20"/>
                <w:szCs w:val="20"/>
              </w:rPr>
            </w:pPr>
          </w:p>
        </w:tc>
      </w:tr>
      <w:tr w:rsidR="00E37EBD" w:rsidRPr="00E37EBD" w:rsidTr="00E37EBD">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Ж-1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Основной</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Для индивидуального жилищного строительства (2.1)</w:t>
            </w:r>
          </w:p>
        </w:tc>
        <w:tc>
          <w:tcPr>
            <w:tcW w:w="3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 xml:space="preserve">Размещение  индивидуального  жилого  дома (дом, </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пригодный  для  постоянного  проживания,  высотой  не</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 xml:space="preserve">выше трех надземных этажей); </w:t>
            </w:r>
          </w:p>
          <w:p w:rsidR="00E37EBD" w:rsidRPr="00E37EBD" w:rsidRDefault="00E37EBD" w:rsidP="00E37EBD">
            <w:pPr>
              <w:rPr>
                <w:sz w:val="20"/>
                <w:szCs w:val="20"/>
              </w:rPr>
            </w:pPr>
            <w:r w:rsidRPr="00E37EBD">
              <w:rPr>
                <w:rFonts w:eastAsia="Times New Roman"/>
                <w:color w:val="000000"/>
                <w:sz w:val="20"/>
                <w:szCs w:val="20"/>
                <w:lang w:eastAsia="ru-RU"/>
              </w:rPr>
              <w:t>выращивание  плодовых,  ягодных,  овощных,  бахчевых</w:t>
            </w:r>
          </w:p>
          <w:p w:rsidR="00E37EBD" w:rsidRPr="00E37EBD" w:rsidRDefault="00E37EBD" w:rsidP="00E37EBD">
            <w:pPr>
              <w:rPr>
                <w:sz w:val="20"/>
                <w:szCs w:val="20"/>
              </w:rPr>
            </w:pPr>
            <w:r w:rsidRPr="00E37EBD">
              <w:rPr>
                <w:rFonts w:eastAsia="Times New Roman"/>
                <w:color w:val="000000"/>
                <w:sz w:val="20"/>
                <w:szCs w:val="20"/>
                <w:lang w:eastAsia="ru-RU"/>
              </w:rPr>
              <w:t>или  иных  декоративных  или  сельскохозяйственных</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 xml:space="preserve">культур; </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размещение  индивидуальных  гаражей  и  подсобных</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сооружений</w:t>
            </w:r>
          </w:p>
        </w:tc>
        <w:tc>
          <w:tcPr>
            <w:tcW w:w="29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t>1. Минимальные отступы от границы земельного участка и (смежного) земельного участка –3м</w:t>
            </w:r>
          </w:p>
          <w:p w:rsidR="00E37EBD" w:rsidRPr="00E37EBD" w:rsidRDefault="00E37EBD" w:rsidP="00E37EBD">
            <w:pPr>
              <w:rPr>
                <w:sz w:val="20"/>
                <w:szCs w:val="20"/>
              </w:rPr>
            </w:pPr>
            <w:r w:rsidRPr="00E37EBD">
              <w:rPr>
                <w:rFonts w:eastAsia="Times New Roman"/>
                <w:sz w:val="20"/>
                <w:szCs w:val="20"/>
                <w:lang w:eastAsia="ru-RU"/>
              </w:rPr>
              <w:t>2. От красных линий –</w:t>
            </w:r>
            <w:r w:rsidRPr="00E37EBD">
              <w:rPr>
                <w:rFonts w:eastAsia="Times New Roman"/>
                <w:color w:val="000000"/>
                <w:sz w:val="20"/>
                <w:szCs w:val="20"/>
                <w:lang w:eastAsia="ru-RU"/>
              </w:rPr>
              <w:t xml:space="preserve"> 5м</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3. От красных проездов -3м</w:t>
            </w:r>
          </w:p>
          <w:p w:rsidR="00E37EBD" w:rsidRPr="00E37EBD" w:rsidRDefault="00E37EBD" w:rsidP="00E37EBD">
            <w:pPr>
              <w:rPr>
                <w:rFonts w:eastAsia="Times New Roman"/>
                <w:sz w:val="20"/>
                <w:szCs w:val="20"/>
                <w:lang w:eastAsia="ru-RU"/>
              </w:rPr>
            </w:pPr>
          </w:p>
          <w:p w:rsidR="00E37EBD" w:rsidRPr="00E37EBD" w:rsidRDefault="00E37EBD" w:rsidP="00E37EBD">
            <w:pPr>
              <w:rPr>
                <w:sz w:val="20"/>
                <w:szCs w:val="20"/>
              </w:rPr>
            </w:pPr>
            <w:r w:rsidRPr="00E37EBD">
              <w:rPr>
                <w:rFonts w:eastAsia="Times New Roman"/>
                <w:sz w:val="20"/>
                <w:szCs w:val="20"/>
                <w:lang w:eastAsia="ru-RU"/>
              </w:rPr>
              <w:t>4. Предельная этажность-</w:t>
            </w:r>
            <w:r w:rsidRPr="00E37EBD">
              <w:rPr>
                <w:rFonts w:eastAsia="Times New Roman"/>
                <w:color w:val="000000"/>
                <w:sz w:val="20"/>
                <w:szCs w:val="20"/>
                <w:lang w:eastAsia="ru-RU"/>
              </w:rPr>
              <w:t xml:space="preserve"> 3, включая мансардный</w:t>
            </w:r>
          </w:p>
          <w:p w:rsidR="00E37EBD" w:rsidRPr="00E37EBD" w:rsidRDefault="00E37EBD" w:rsidP="00E37EBD">
            <w:pPr>
              <w:rPr>
                <w:sz w:val="20"/>
                <w:szCs w:val="20"/>
              </w:rPr>
            </w:pPr>
            <w:r w:rsidRPr="00E37EBD">
              <w:rPr>
                <w:rFonts w:eastAsia="Times New Roman"/>
                <w:sz w:val="20"/>
                <w:szCs w:val="20"/>
                <w:lang w:eastAsia="ru-RU"/>
              </w:rPr>
              <w:t>5.Предельные размеры земельных участков –(мин-макс)</w:t>
            </w:r>
            <w:r w:rsidRPr="00E37EBD">
              <w:rPr>
                <w:rFonts w:eastAsia="Times New Roman"/>
                <w:color w:val="000000"/>
                <w:sz w:val="20"/>
                <w:szCs w:val="20"/>
                <w:lang w:eastAsia="ru-RU"/>
              </w:rPr>
              <w:t>макс. площадь земельного участка- мин. площадь земельного участка- 300-1500м2</w:t>
            </w:r>
          </w:p>
          <w:p w:rsidR="00E37EBD" w:rsidRPr="00E37EBD" w:rsidRDefault="00E37EBD" w:rsidP="00E37EBD">
            <w:pPr>
              <w:rPr>
                <w:sz w:val="20"/>
                <w:szCs w:val="20"/>
              </w:rPr>
            </w:pPr>
            <w:r w:rsidRPr="00E37EBD">
              <w:rPr>
                <w:rFonts w:eastAsia="Times New Roman"/>
                <w:sz w:val="20"/>
                <w:szCs w:val="20"/>
                <w:lang w:eastAsia="ru-RU"/>
              </w:rPr>
              <w:t>6. максимальный процент застройки в границах земельного участка</w:t>
            </w:r>
            <w:r w:rsidRPr="00E37EBD">
              <w:rPr>
                <w:rFonts w:eastAsia="Times New Roman"/>
                <w:color w:val="000000"/>
                <w:sz w:val="20"/>
                <w:szCs w:val="20"/>
                <w:lang w:eastAsia="ru-RU"/>
              </w:rPr>
              <w:t xml:space="preserve"> -60%</w:t>
            </w:r>
          </w:p>
        </w:tc>
        <w:tc>
          <w:tcPr>
            <w:tcW w:w="40" w:type="dxa"/>
            <w:shd w:val="clear" w:color="auto" w:fill="auto"/>
            <w:tcMar>
              <w:top w:w="0" w:type="dxa"/>
              <w:left w:w="10" w:type="dxa"/>
              <w:bottom w:w="0" w:type="dxa"/>
              <w:right w:w="10" w:type="dxa"/>
            </w:tcMar>
          </w:tcPr>
          <w:p w:rsidR="00E37EBD" w:rsidRPr="00E37EBD" w:rsidRDefault="00E37EBD" w:rsidP="00E37EBD">
            <w:pPr>
              <w:rPr>
                <w:sz w:val="20"/>
                <w:szCs w:val="20"/>
              </w:rPr>
            </w:pPr>
          </w:p>
        </w:tc>
      </w:tr>
      <w:tr w:rsidR="00E37EBD" w:rsidRPr="00E37EBD" w:rsidTr="00E37EBD">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Ж-1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Основной</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Магазины (4.4)</w:t>
            </w:r>
          </w:p>
        </w:tc>
        <w:tc>
          <w:tcPr>
            <w:tcW w:w="3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 xml:space="preserve">Размещение  объектов  капитального  строительства, </w:t>
            </w:r>
          </w:p>
          <w:p w:rsidR="00E37EBD" w:rsidRPr="00E37EBD" w:rsidRDefault="00E37EBD" w:rsidP="00E37EBD">
            <w:pPr>
              <w:ind w:left="-108" w:firstLine="108"/>
              <w:rPr>
                <w:rFonts w:eastAsia="Times New Roman"/>
                <w:color w:val="000000"/>
                <w:sz w:val="20"/>
                <w:szCs w:val="20"/>
                <w:lang w:eastAsia="ru-RU"/>
              </w:rPr>
            </w:pPr>
            <w:r w:rsidRPr="00E37EBD">
              <w:rPr>
                <w:rFonts w:eastAsia="Times New Roman"/>
                <w:color w:val="000000"/>
                <w:sz w:val="20"/>
                <w:szCs w:val="20"/>
                <w:lang w:eastAsia="ru-RU"/>
              </w:rPr>
              <w:t>предназначенных  для  продажи  товаров, торговая</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lastRenderedPageBreak/>
              <w:t>площадь которых составляет до 100 кв.м</w:t>
            </w:r>
          </w:p>
        </w:tc>
        <w:tc>
          <w:tcPr>
            <w:tcW w:w="29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lastRenderedPageBreak/>
              <w:t>1. Минимальные отступы от границы земельного участка и (смежного) земельного участка – Не менее 3</w:t>
            </w:r>
          </w:p>
          <w:p w:rsidR="00E37EBD" w:rsidRPr="00E37EBD" w:rsidRDefault="00E37EBD" w:rsidP="00E37EBD">
            <w:pPr>
              <w:rPr>
                <w:sz w:val="20"/>
                <w:szCs w:val="20"/>
              </w:rPr>
            </w:pPr>
            <w:r w:rsidRPr="00E37EBD">
              <w:rPr>
                <w:rFonts w:eastAsia="Times New Roman"/>
                <w:sz w:val="20"/>
                <w:szCs w:val="20"/>
                <w:lang w:eastAsia="ru-RU"/>
              </w:rPr>
              <w:lastRenderedPageBreak/>
              <w:t>2. От красных линий – в соответствии с</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Существующей линией застройки</w:t>
            </w:r>
          </w:p>
          <w:p w:rsidR="00E37EBD" w:rsidRPr="00E37EBD" w:rsidRDefault="00E37EBD" w:rsidP="00E37EBD">
            <w:pPr>
              <w:rPr>
                <w:sz w:val="20"/>
                <w:szCs w:val="20"/>
              </w:rPr>
            </w:pPr>
            <w:r w:rsidRPr="00E37EBD">
              <w:rPr>
                <w:rFonts w:eastAsia="Times New Roman"/>
                <w:sz w:val="20"/>
                <w:szCs w:val="20"/>
                <w:lang w:eastAsia="ru-RU"/>
              </w:rPr>
              <w:t>3. От красных проездов- в соответствии с</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Существующей линией застройки</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4. Предельная этажность-3</w:t>
            </w:r>
          </w:p>
          <w:p w:rsidR="00E37EBD" w:rsidRPr="00E37EBD" w:rsidRDefault="00E37EBD" w:rsidP="00E37EBD">
            <w:pPr>
              <w:jc w:val="center"/>
              <w:rPr>
                <w:sz w:val="20"/>
                <w:szCs w:val="20"/>
              </w:rPr>
            </w:pPr>
            <w:r w:rsidRPr="00E37EBD">
              <w:rPr>
                <w:rFonts w:eastAsia="Times New Roman"/>
                <w:sz w:val="20"/>
                <w:szCs w:val="20"/>
                <w:lang w:eastAsia="ru-RU"/>
              </w:rPr>
              <w:t>5. Предельные размеры земельных участков –(мин-макс)- макс. площадь земельного</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участка- 100кв. м</w:t>
            </w:r>
          </w:p>
          <w:p w:rsidR="00E37EBD" w:rsidRPr="00E37EBD" w:rsidRDefault="00E37EBD" w:rsidP="00E37EBD">
            <w:pPr>
              <w:ind w:firstLine="545"/>
              <w:rPr>
                <w:sz w:val="20"/>
                <w:szCs w:val="20"/>
              </w:rPr>
            </w:pPr>
            <w:r w:rsidRPr="00E37EBD">
              <w:rPr>
                <w:rFonts w:eastAsia="Times New Roman"/>
                <w:sz w:val="20"/>
                <w:szCs w:val="20"/>
                <w:lang w:eastAsia="ru-RU"/>
              </w:rPr>
              <w:t xml:space="preserve">6. максимальный процент застройки в границах земельного </w:t>
            </w:r>
            <w:proofErr w:type="spellStart"/>
            <w:r w:rsidRPr="00E37EBD">
              <w:rPr>
                <w:rFonts w:eastAsia="Times New Roman"/>
                <w:sz w:val="20"/>
                <w:szCs w:val="20"/>
                <w:lang w:eastAsia="ru-RU"/>
              </w:rPr>
              <w:t>участка,%</w:t>
            </w:r>
            <w:proofErr w:type="spellEnd"/>
            <w:r w:rsidRPr="00E37EBD">
              <w:rPr>
                <w:rFonts w:eastAsia="Times New Roman"/>
                <w:sz w:val="20"/>
                <w:szCs w:val="20"/>
                <w:lang w:eastAsia="ru-RU"/>
              </w:rPr>
              <w:t xml:space="preserve"> - 40</w:t>
            </w:r>
          </w:p>
        </w:tc>
        <w:tc>
          <w:tcPr>
            <w:tcW w:w="40" w:type="dxa"/>
            <w:shd w:val="clear" w:color="auto" w:fill="auto"/>
            <w:tcMar>
              <w:top w:w="0" w:type="dxa"/>
              <w:left w:w="10" w:type="dxa"/>
              <w:bottom w:w="0" w:type="dxa"/>
              <w:right w:w="10" w:type="dxa"/>
            </w:tcMar>
          </w:tcPr>
          <w:p w:rsidR="00E37EBD" w:rsidRPr="00E37EBD" w:rsidRDefault="00E37EBD" w:rsidP="00E37EBD">
            <w:pPr>
              <w:ind w:firstLine="545"/>
              <w:rPr>
                <w:sz w:val="20"/>
                <w:szCs w:val="20"/>
              </w:rPr>
            </w:pPr>
          </w:p>
        </w:tc>
      </w:tr>
      <w:tr w:rsidR="00E37EBD" w:rsidRPr="00E37EBD" w:rsidTr="00E37EBD">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lastRenderedPageBreak/>
              <w:t>Ж-1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Основной</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Бытовое обслуживание (3.3.)</w:t>
            </w:r>
          </w:p>
        </w:tc>
        <w:tc>
          <w:tcPr>
            <w:tcW w:w="3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 xml:space="preserve">Размещение  объектов  капитального  строительства, </w:t>
            </w:r>
          </w:p>
          <w:p w:rsidR="00E37EBD" w:rsidRPr="00E37EBD" w:rsidRDefault="00E37EBD" w:rsidP="00E37EBD">
            <w:pPr>
              <w:rPr>
                <w:sz w:val="20"/>
                <w:szCs w:val="20"/>
              </w:rPr>
            </w:pPr>
            <w:r w:rsidRPr="00E37EBD">
              <w:rPr>
                <w:rFonts w:eastAsia="Times New Roman"/>
                <w:color w:val="000000"/>
                <w:sz w:val="20"/>
                <w:szCs w:val="20"/>
                <w:lang w:eastAsia="ru-RU"/>
              </w:rPr>
              <w:t>предназначенных  для  оказания  населению  или</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организациям  бытовых  услуг (мастерские  мелкого</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 xml:space="preserve">ремонта,  ателье,  бани,  парикмахерские,  прачечные, </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химчистки, похоронные бюро)</w:t>
            </w:r>
          </w:p>
        </w:tc>
        <w:tc>
          <w:tcPr>
            <w:tcW w:w="29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t>1. Минимальные отступы от границы земельного участка и (смежного) земельного участка – Не менее 3</w:t>
            </w:r>
          </w:p>
          <w:p w:rsidR="00E37EBD" w:rsidRPr="00E37EBD" w:rsidRDefault="00E37EBD" w:rsidP="00E37EBD">
            <w:pPr>
              <w:rPr>
                <w:sz w:val="20"/>
                <w:szCs w:val="20"/>
              </w:rPr>
            </w:pPr>
            <w:r w:rsidRPr="00E37EBD">
              <w:rPr>
                <w:rFonts w:eastAsia="Times New Roman"/>
                <w:sz w:val="20"/>
                <w:szCs w:val="20"/>
                <w:lang w:eastAsia="ru-RU"/>
              </w:rPr>
              <w:t>2. От красных линий – в соответствии с</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Существующей линией застройки</w:t>
            </w:r>
          </w:p>
          <w:p w:rsidR="00E37EBD" w:rsidRPr="00E37EBD" w:rsidRDefault="00E37EBD" w:rsidP="00E37EBD">
            <w:pPr>
              <w:rPr>
                <w:sz w:val="20"/>
                <w:szCs w:val="20"/>
              </w:rPr>
            </w:pPr>
            <w:r w:rsidRPr="00E37EBD">
              <w:rPr>
                <w:rFonts w:eastAsia="Times New Roman"/>
                <w:sz w:val="20"/>
                <w:szCs w:val="20"/>
                <w:lang w:eastAsia="ru-RU"/>
              </w:rPr>
              <w:t>3. От красных проездов- в соответствии с</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Существующей линией застройки</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4. Предельная этажность-3</w:t>
            </w:r>
          </w:p>
          <w:p w:rsidR="00E37EBD" w:rsidRPr="00E37EBD" w:rsidRDefault="00E37EBD" w:rsidP="00E37EBD">
            <w:pPr>
              <w:rPr>
                <w:sz w:val="20"/>
                <w:szCs w:val="20"/>
              </w:rPr>
            </w:pPr>
            <w:r w:rsidRPr="00E37EBD">
              <w:rPr>
                <w:rFonts w:eastAsia="Times New Roman"/>
                <w:sz w:val="20"/>
                <w:szCs w:val="20"/>
                <w:lang w:eastAsia="ru-RU"/>
              </w:rPr>
              <w:t>5. Предельные размеры земельных участков –(мин-макс)- макс. площадь земельного</w:t>
            </w:r>
          </w:p>
          <w:p w:rsidR="00E37EBD" w:rsidRPr="00E37EBD" w:rsidRDefault="00E37EBD" w:rsidP="00E37EBD">
            <w:pPr>
              <w:ind w:firstLine="545"/>
              <w:rPr>
                <w:rFonts w:eastAsia="Times New Roman"/>
                <w:sz w:val="20"/>
                <w:szCs w:val="20"/>
                <w:lang w:eastAsia="ru-RU"/>
              </w:rPr>
            </w:pPr>
            <w:r w:rsidRPr="00E37EBD">
              <w:rPr>
                <w:rFonts w:eastAsia="Times New Roman"/>
                <w:sz w:val="20"/>
                <w:szCs w:val="20"/>
                <w:lang w:eastAsia="ru-RU"/>
              </w:rPr>
              <w:t>участка- 300-500кв. м</w:t>
            </w:r>
          </w:p>
          <w:p w:rsidR="00E37EBD" w:rsidRPr="00E37EBD" w:rsidRDefault="00E37EBD" w:rsidP="00E37EBD">
            <w:pPr>
              <w:ind w:firstLine="545"/>
              <w:rPr>
                <w:sz w:val="20"/>
                <w:szCs w:val="20"/>
              </w:rPr>
            </w:pPr>
            <w:r w:rsidRPr="00E37EBD">
              <w:rPr>
                <w:rFonts w:eastAsia="Times New Roman"/>
                <w:sz w:val="20"/>
                <w:szCs w:val="20"/>
                <w:lang w:eastAsia="ru-RU"/>
              </w:rPr>
              <w:t xml:space="preserve">6. максимальный процент застройки в границах земельного </w:t>
            </w:r>
            <w:proofErr w:type="spellStart"/>
            <w:r w:rsidRPr="00E37EBD">
              <w:rPr>
                <w:rFonts w:eastAsia="Times New Roman"/>
                <w:sz w:val="20"/>
                <w:szCs w:val="20"/>
                <w:lang w:eastAsia="ru-RU"/>
              </w:rPr>
              <w:t>участка,%</w:t>
            </w:r>
            <w:proofErr w:type="spellEnd"/>
            <w:r w:rsidRPr="00E37EBD">
              <w:rPr>
                <w:rFonts w:eastAsia="Times New Roman"/>
                <w:sz w:val="20"/>
                <w:szCs w:val="20"/>
                <w:lang w:eastAsia="ru-RU"/>
              </w:rPr>
              <w:t xml:space="preserve"> - 75</w:t>
            </w:r>
          </w:p>
        </w:tc>
        <w:tc>
          <w:tcPr>
            <w:tcW w:w="40" w:type="dxa"/>
            <w:shd w:val="clear" w:color="auto" w:fill="auto"/>
            <w:tcMar>
              <w:top w:w="0" w:type="dxa"/>
              <w:left w:w="10" w:type="dxa"/>
              <w:bottom w:w="0" w:type="dxa"/>
              <w:right w:w="10" w:type="dxa"/>
            </w:tcMar>
          </w:tcPr>
          <w:p w:rsidR="00E37EBD" w:rsidRPr="00E37EBD" w:rsidRDefault="00E37EBD" w:rsidP="00E37EBD">
            <w:pPr>
              <w:ind w:firstLine="545"/>
              <w:rPr>
                <w:sz w:val="20"/>
                <w:szCs w:val="20"/>
              </w:rPr>
            </w:pPr>
          </w:p>
        </w:tc>
      </w:tr>
      <w:tr w:rsidR="00E37EBD" w:rsidRPr="00E37EBD" w:rsidTr="00E37EBD">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Ж-1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Основной</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Социальное обслуживание (3.2)</w:t>
            </w:r>
          </w:p>
        </w:tc>
        <w:tc>
          <w:tcPr>
            <w:tcW w:w="3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Размещение  объектов  капитального  строительства  для</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 xml:space="preserve">размещения отделений почты и телеграфа; </w:t>
            </w:r>
          </w:p>
        </w:tc>
        <w:tc>
          <w:tcPr>
            <w:tcW w:w="29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t>1. Минимальные отступы от границы земельного участка и (смежного) земельного участка – Не менее 3</w:t>
            </w:r>
          </w:p>
          <w:p w:rsidR="00E37EBD" w:rsidRPr="00E37EBD" w:rsidRDefault="00E37EBD" w:rsidP="00E37EBD">
            <w:pPr>
              <w:rPr>
                <w:sz w:val="20"/>
                <w:szCs w:val="20"/>
              </w:rPr>
            </w:pPr>
            <w:r w:rsidRPr="00E37EBD">
              <w:rPr>
                <w:rFonts w:eastAsia="Times New Roman"/>
                <w:sz w:val="20"/>
                <w:szCs w:val="20"/>
                <w:lang w:eastAsia="ru-RU"/>
              </w:rPr>
              <w:t>2. От красных линий – в соответствии с</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Существующей линией застройки</w:t>
            </w:r>
          </w:p>
          <w:p w:rsidR="00E37EBD" w:rsidRPr="00E37EBD" w:rsidRDefault="00E37EBD" w:rsidP="00E37EBD">
            <w:pPr>
              <w:rPr>
                <w:sz w:val="20"/>
                <w:szCs w:val="20"/>
              </w:rPr>
            </w:pPr>
            <w:r w:rsidRPr="00E37EBD">
              <w:rPr>
                <w:rFonts w:eastAsia="Times New Roman"/>
                <w:sz w:val="20"/>
                <w:szCs w:val="20"/>
                <w:lang w:eastAsia="ru-RU"/>
              </w:rPr>
              <w:t>3. От красных проездов- в соответствии с</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Существующей линией застройки</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4. Предельная этажность-4</w:t>
            </w:r>
          </w:p>
          <w:p w:rsidR="00E37EBD" w:rsidRPr="00E37EBD" w:rsidRDefault="00E37EBD" w:rsidP="00E37EBD">
            <w:pPr>
              <w:rPr>
                <w:sz w:val="20"/>
                <w:szCs w:val="20"/>
              </w:rPr>
            </w:pPr>
            <w:r w:rsidRPr="00E37EBD">
              <w:rPr>
                <w:rFonts w:eastAsia="Times New Roman"/>
                <w:sz w:val="20"/>
                <w:szCs w:val="20"/>
                <w:lang w:eastAsia="ru-RU"/>
              </w:rPr>
              <w:t>5. Предельные размеры земельных участков –(мин-макс)- макс. площадь земельного</w:t>
            </w:r>
          </w:p>
          <w:p w:rsidR="00E37EBD" w:rsidRPr="00E37EBD" w:rsidRDefault="00E37EBD" w:rsidP="00E37EBD">
            <w:pPr>
              <w:ind w:firstLine="545"/>
              <w:rPr>
                <w:rFonts w:eastAsia="Times New Roman"/>
                <w:sz w:val="20"/>
                <w:szCs w:val="20"/>
                <w:lang w:eastAsia="ru-RU"/>
              </w:rPr>
            </w:pPr>
            <w:r w:rsidRPr="00E37EBD">
              <w:rPr>
                <w:rFonts w:eastAsia="Times New Roman"/>
                <w:sz w:val="20"/>
                <w:szCs w:val="20"/>
                <w:lang w:eastAsia="ru-RU"/>
              </w:rPr>
              <w:t>участка- 300-500кв. м</w:t>
            </w:r>
          </w:p>
          <w:p w:rsidR="00E37EBD" w:rsidRPr="00E37EBD" w:rsidRDefault="00E37EBD" w:rsidP="00E37EBD">
            <w:pPr>
              <w:ind w:firstLine="545"/>
              <w:rPr>
                <w:sz w:val="20"/>
                <w:szCs w:val="20"/>
              </w:rPr>
            </w:pPr>
            <w:r w:rsidRPr="00E37EBD">
              <w:rPr>
                <w:rFonts w:eastAsia="Times New Roman"/>
                <w:sz w:val="20"/>
                <w:szCs w:val="20"/>
                <w:lang w:eastAsia="ru-RU"/>
              </w:rPr>
              <w:t xml:space="preserve">6. максимальный процент застройки в границах земельного </w:t>
            </w:r>
            <w:proofErr w:type="spellStart"/>
            <w:r w:rsidRPr="00E37EBD">
              <w:rPr>
                <w:rFonts w:eastAsia="Times New Roman"/>
                <w:sz w:val="20"/>
                <w:szCs w:val="20"/>
                <w:lang w:eastAsia="ru-RU"/>
              </w:rPr>
              <w:t>участка,%</w:t>
            </w:r>
            <w:proofErr w:type="spellEnd"/>
            <w:r w:rsidRPr="00E37EBD">
              <w:rPr>
                <w:rFonts w:eastAsia="Times New Roman"/>
                <w:sz w:val="20"/>
                <w:szCs w:val="20"/>
                <w:lang w:eastAsia="ru-RU"/>
              </w:rPr>
              <w:t xml:space="preserve"> - 60</w:t>
            </w:r>
          </w:p>
        </w:tc>
        <w:tc>
          <w:tcPr>
            <w:tcW w:w="40" w:type="dxa"/>
            <w:shd w:val="clear" w:color="auto" w:fill="auto"/>
            <w:tcMar>
              <w:top w:w="0" w:type="dxa"/>
              <w:left w:w="10" w:type="dxa"/>
              <w:bottom w:w="0" w:type="dxa"/>
              <w:right w:w="10" w:type="dxa"/>
            </w:tcMar>
          </w:tcPr>
          <w:p w:rsidR="00E37EBD" w:rsidRPr="00E37EBD" w:rsidRDefault="00E37EBD" w:rsidP="00E37EBD">
            <w:pPr>
              <w:ind w:firstLine="545"/>
              <w:rPr>
                <w:sz w:val="20"/>
                <w:szCs w:val="20"/>
              </w:rPr>
            </w:pPr>
          </w:p>
        </w:tc>
      </w:tr>
      <w:tr w:rsidR="00E37EBD" w:rsidRPr="00E37EBD" w:rsidTr="00E37EBD">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Ж-1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Вспомогательный</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 xml:space="preserve">Обслуживание </w:t>
            </w:r>
            <w:r w:rsidRPr="00E37EBD">
              <w:rPr>
                <w:rFonts w:eastAsia="Times New Roman"/>
                <w:color w:val="000000"/>
                <w:sz w:val="20"/>
                <w:szCs w:val="20"/>
                <w:lang w:eastAsia="ru-RU"/>
              </w:rPr>
              <w:lastRenderedPageBreak/>
              <w:t>автотранспорта (4.9)</w:t>
            </w:r>
          </w:p>
        </w:tc>
        <w:tc>
          <w:tcPr>
            <w:tcW w:w="3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lastRenderedPageBreak/>
              <w:t>Размещение  постоянных  или  временных  гаражей  с</w:t>
            </w:r>
          </w:p>
          <w:p w:rsidR="00E37EBD" w:rsidRPr="00E37EBD" w:rsidRDefault="00E37EBD" w:rsidP="00E37EBD">
            <w:pPr>
              <w:rPr>
                <w:sz w:val="20"/>
                <w:szCs w:val="20"/>
              </w:rPr>
            </w:pPr>
            <w:r w:rsidRPr="00E37EBD">
              <w:rPr>
                <w:rFonts w:eastAsia="Times New Roman"/>
                <w:color w:val="000000"/>
                <w:sz w:val="20"/>
                <w:szCs w:val="20"/>
                <w:lang w:eastAsia="ru-RU"/>
              </w:rPr>
              <w:lastRenderedPageBreak/>
              <w:t xml:space="preserve">несколькими  стояночными  местами,  стоянок(парковок), </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гаражей, в том числе многоярусных, не указанных в коде</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2.7.1</w:t>
            </w:r>
          </w:p>
        </w:tc>
        <w:tc>
          <w:tcPr>
            <w:tcW w:w="29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ind w:firstLine="33"/>
              <w:rPr>
                <w:sz w:val="20"/>
                <w:szCs w:val="20"/>
              </w:rPr>
            </w:pPr>
            <w:r w:rsidRPr="00E37EBD">
              <w:rPr>
                <w:rFonts w:eastAsia="Times New Roman"/>
                <w:sz w:val="20"/>
                <w:szCs w:val="20"/>
                <w:lang w:eastAsia="ru-RU"/>
              </w:rPr>
              <w:lastRenderedPageBreak/>
              <w:t xml:space="preserve">1. Минимальные отступы от границы земельного участка и </w:t>
            </w:r>
            <w:r w:rsidRPr="00E37EBD">
              <w:rPr>
                <w:rFonts w:eastAsia="Times New Roman"/>
                <w:sz w:val="20"/>
                <w:szCs w:val="20"/>
                <w:lang w:eastAsia="ru-RU"/>
              </w:rPr>
              <w:lastRenderedPageBreak/>
              <w:t>(смежного) земельного участка – 0</w:t>
            </w:r>
          </w:p>
          <w:p w:rsidR="00E37EBD" w:rsidRPr="00E37EBD" w:rsidRDefault="00E37EBD" w:rsidP="00E37EBD">
            <w:pPr>
              <w:ind w:firstLine="33"/>
              <w:rPr>
                <w:rFonts w:eastAsia="Times New Roman"/>
                <w:sz w:val="20"/>
                <w:szCs w:val="20"/>
                <w:lang w:eastAsia="ru-RU"/>
              </w:rPr>
            </w:pPr>
            <w:r w:rsidRPr="00E37EBD">
              <w:rPr>
                <w:rFonts w:eastAsia="Times New Roman"/>
                <w:sz w:val="20"/>
                <w:szCs w:val="20"/>
                <w:lang w:eastAsia="ru-RU"/>
              </w:rPr>
              <w:t>2. От красных линий –0</w:t>
            </w:r>
          </w:p>
          <w:p w:rsidR="00E37EBD" w:rsidRPr="00E37EBD" w:rsidRDefault="00E37EBD" w:rsidP="00E37EBD">
            <w:pPr>
              <w:ind w:firstLine="33"/>
              <w:rPr>
                <w:rFonts w:eastAsia="Times New Roman"/>
                <w:sz w:val="20"/>
                <w:szCs w:val="20"/>
                <w:lang w:eastAsia="ru-RU"/>
              </w:rPr>
            </w:pPr>
            <w:r w:rsidRPr="00E37EBD">
              <w:rPr>
                <w:rFonts w:eastAsia="Times New Roman"/>
                <w:sz w:val="20"/>
                <w:szCs w:val="20"/>
                <w:lang w:eastAsia="ru-RU"/>
              </w:rPr>
              <w:t>3. От красных проездов- 0</w:t>
            </w:r>
          </w:p>
          <w:p w:rsidR="00E37EBD" w:rsidRPr="00E37EBD" w:rsidRDefault="00E37EBD" w:rsidP="00E37EBD">
            <w:pPr>
              <w:ind w:firstLine="33"/>
              <w:rPr>
                <w:rFonts w:eastAsia="Times New Roman"/>
                <w:sz w:val="20"/>
                <w:szCs w:val="20"/>
                <w:lang w:eastAsia="ru-RU"/>
              </w:rPr>
            </w:pPr>
            <w:r w:rsidRPr="00E37EBD">
              <w:rPr>
                <w:rFonts w:eastAsia="Times New Roman"/>
                <w:sz w:val="20"/>
                <w:szCs w:val="20"/>
                <w:lang w:eastAsia="ru-RU"/>
              </w:rPr>
              <w:t>4. Предельная этажность-0</w:t>
            </w:r>
          </w:p>
          <w:p w:rsidR="00E37EBD" w:rsidRPr="00E37EBD" w:rsidRDefault="00E37EBD" w:rsidP="00E37EBD">
            <w:pPr>
              <w:ind w:firstLine="33"/>
              <w:rPr>
                <w:sz w:val="20"/>
                <w:szCs w:val="20"/>
              </w:rPr>
            </w:pPr>
            <w:r w:rsidRPr="00E37EBD">
              <w:rPr>
                <w:rFonts w:eastAsia="Times New Roman"/>
                <w:sz w:val="20"/>
                <w:szCs w:val="20"/>
                <w:lang w:eastAsia="ru-RU"/>
              </w:rPr>
              <w:t>5. Предельные размеры земельных</w:t>
            </w:r>
          </w:p>
        </w:tc>
        <w:tc>
          <w:tcPr>
            <w:tcW w:w="40" w:type="dxa"/>
            <w:shd w:val="clear" w:color="auto" w:fill="auto"/>
            <w:tcMar>
              <w:top w:w="0" w:type="dxa"/>
              <w:left w:w="10" w:type="dxa"/>
              <w:bottom w:w="0" w:type="dxa"/>
              <w:right w:w="10" w:type="dxa"/>
            </w:tcMar>
          </w:tcPr>
          <w:p w:rsidR="00E37EBD" w:rsidRPr="00E37EBD" w:rsidRDefault="00E37EBD" w:rsidP="00E37EBD">
            <w:pPr>
              <w:ind w:firstLine="33"/>
              <w:rPr>
                <w:sz w:val="20"/>
                <w:szCs w:val="20"/>
              </w:rPr>
            </w:pPr>
          </w:p>
        </w:tc>
      </w:tr>
      <w:tr w:rsidR="00E37EBD" w:rsidRPr="00E37EBD" w:rsidTr="00E37EBD">
        <w:trPr>
          <w:trHeight w:val="1428"/>
        </w:trPr>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p>
        </w:tc>
        <w:tc>
          <w:tcPr>
            <w:tcW w:w="3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p>
        </w:tc>
        <w:tc>
          <w:tcPr>
            <w:tcW w:w="29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ind w:firstLine="33"/>
              <w:rPr>
                <w:sz w:val="20"/>
                <w:szCs w:val="20"/>
              </w:rPr>
            </w:pPr>
            <w:r w:rsidRPr="00E37EBD">
              <w:rPr>
                <w:rFonts w:eastAsia="Times New Roman"/>
                <w:sz w:val="20"/>
                <w:szCs w:val="20"/>
                <w:lang w:eastAsia="ru-RU"/>
              </w:rPr>
              <w:t xml:space="preserve"> участков –(мин-макс)- макс. площадь земельного</w:t>
            </w:r>
          </w:p>
          <w:p w:rsidR="00E37EBD" w:rsidRPr="00E37EBD" w:rsidRDefault="00E37EBD" w:rsidP="00E37EBD">
            <w:pPr>
              <w:ind w:firstLine="33"/>
              <w:rPr>
                <w:rFonts w:eastAsia="Times New Roman"/>
                <w:sz w:val="20"/>
                <w:szCs w:val="20"/>
                <w:lang w:eastAsia="ru-RU"/>
              </w:rPr>
            </w:pPr>
            <w:r w:rsidRPr="00E37EBD">
              <w:rPr>
                <w:rFonts w:eastAsia="Times New Roman"/>
                <w:sz w:val="20"/>
                <w:szCs w:val="20"/>
                <w:lang w:eastAsia="ru-RU"/>
              </w:rPr>
              <w:t xml:space="preserve">участка- 15-700 кв. м </w:t>
            </w:r>
          </w:p>
          <w:p w:rsidR="00E37EBD" w:rsidRPr="00E37EBD" w:rsidRDefault="00E37EBD" w:rsidP="00E37EBD">
            <w:pPr>
              <w:rPr>
                <w:sz w:val="20"/>
                <w:szCs w:val="20"/>
              </w:rPr>
            </w:pPr>
            <w:r w:rsidRPr="00E37EBD">
              <w:rPr>
                <w:rFonts w:eastAsia="Times New Roman"/>
                <w:sz w:val="20"/>
                <w:szCs w:val="20"/>
                <w:lang w:eastAsia="ru-RU"/>
              </w:rPr>
              <w:t>6.максимальный процент застройки в границах земельного участка, % - 100</w:t>
            </w:r>
          </w:p>
        </w:tc>
        <w:tc>
          <w:tcPr>
            <w:tcW w:w="40" w:type="dxa"/>
            <w:shd w:val="clear" w:color="auto" w:fill="auto"/>
            <w:tcMar>
              <w:top w:w="0" w:type="dxa"/>
              <w:left w:w="10" w:type="dxa"/>
              <w:bottom w:w="0" w:type="dxa"/>
              <w:right w:w="10" w:type="dxa"/>
            </w:tcMar>
          </w:tcPr>
          <w:p w:rsidR="00E37EBD" w:rsidRPr="00E37EBD" w:rsidRDefault="00E37EBD" w:rsidP="00E37EBD">
            <w:pPr>
              <w:rPr>
                <w:sz w:val="20"/>
                <w:szCs w:val="20"/>
              </w:rPr>
            </w:pPr>
          </w:p>
        </w:tc>
      </w:tr>
      <w:tr w:rsidR="00E37EBD" w:rsidRPr="00E37EBD" w:rsidTr="00E37EBD">
        <w:trPr>
          <w:trHeight w:val="1788"/>
        </w:trPr>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Ж-1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Вспомогательный</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Ведение огородничества (13.1)</w:t>
            </w:r>
          </w:p>
        </w:tc>
        <w:tc>
          <w:tcPr>
            <w:tcW w:w="3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Осуществление  деятельности,  связанной  с выращиванием  ягодных,  овощных,  бахчевых  или  иных</w:t>
            </w:r>
          </w:p>
          <w:p w:rsidR="00E37EBD" w:rsidRPr="00E37EBD" w:rsidRDefault="00E37EBD" w:rsidP="00E37EBD">
            <w:pPr>
              <w:rPr>
                <w:sz w:val="20"/>
                <w:szCs w:val="20"/>
              </w:rPr>
            </w:pPr>
            <w:r w:rsidRPr="00E37EBD">
              <w:rPr>
                <w:rFonts w:eastAsia="Times New Roman"/>
                <w:color w:val="000000"/>
                <w:sz w:val="20"/>
                <w:szCs w:val="20"/>
                <w:lang w:eastAsia="ru-RU"/>
              </w:rPr>
              <w:t>сельскохозяйственных  культур  и  картофеля; размещение  некапитального  жилого  строения  и</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 xml:space="preserve">хозяйственных  строений  и  сооружений, </w:t>
            </w:r>
          </w:p>
          <w:p w:rsidR="00E37EBD" w:rsidRPr="00E37EBD" w:rsidRDefault="00E37EBD" w:rsidP="00E37EBD">
            <w:pPr>
              <w:rPr>
                <w:sz w:val="20"/>
                <w:szCs w:val="20"/>
              </w:rPr>
            </w:pPr>
            <w:r w:rsidRPr="00E37EBD">
              <w:rPr>
                <w:rFonts w:eastAsia="Times New Roman"/>
                <w:color w:val="000000"/>
                <w:sz w:val="20"/>
                <w:szCs w:val="20"/>
                <w:lang w:eastAsia="ru-RU"/>
              </w:rPr>
              <w:t>предназначенных  для  хранения  сельскохозяйственных</w:t>
            </w:r>
          </w:p>
          <w:p w:rsidR="00E37EBD" w:rsidRPr="00E37EBD" w:rsidRDefault="00E37EBD" w:rsidP="00E37EBD">
            <w:pPr>
              <w:rPr>
                <w:sz w:val="20"/>
                <w:szCs w:val="20"/>
              </w:rPr>
            </w:pPr>
            <w:r w:rsidRPr="00E37EBD">
              <w:rPr>
                <w:rFonts w:eastAsia="Times New Roman"/>
                <w:color w:val="000000"/>
                <w:sz w:val="20"/>
                <w:szCs w:val="20"/>
                <w:lang w:eastAsia="ru-RU"/>
              </w:rPr>
              <w:t>орудий  труда  и  выращенной  сельскохозяйственной</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продукции</w:t>
            </w:r>
          </w:p>
        </w:tc>
        <w:tc>
          <w:tcPr>
            <w:tcW w:w="29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t>1. Минимальные отступы от границы земельного участка и (смежного) земельного участка –3</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2. От красных линий – 5м</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3. От красных проездов- 3м</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4. Предельная этажность-2</w:t>
            </w:r>
          </w:p>
          <w:p w:rsidR="00E37EBD" w:rsidRPr="00E37EBD" w:rsidRDefault="00E37EBD" w:rsidP="00E37EBD">
            <w:pPr>
              <w:rPr>
                <w:sz w:val="20"/>
                <w:szCs w:val="20"/>
              </w:rPr>
            </w:pPr>
            <w:r w:rsidRPr="00E37EBD">
              <w:rPr>
                <w:rFonts w:eastAsia="Times New Roman"/>
                <w:sz w:val="20"/>
                <w:szCs w:val="20"/>
                <w:lang w:eastAsia="ru-RU"/>
              </w:rPr>
              <w:t>5. Предельные размеры земельных участков –(мин-макс)- макс. площадь земельного</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участка- 300-500кв. м</w:t>
            </w:r>
          </w:p>
          <w:p w:rsidR="00E37EBD" w:rsidRPr="00E37EBD" w:rsidRDefault="00E37EBD" w:rsidP="00E37EBD">
            <w:pPr>
              <w:ind w:firstLine="33"/>
              <w:rPr>
                <w:sz w:val="20"/>
                <w:szCs w:val="20"/>
              </w:rPr>
            </w:pPr>
            <w:r w:rsidRPr="00E37EBD">
              <w:rPr>
                <w:rFonts w:eastAsia="Times New Roman"/>
                <w:sz w:val="20"/>
                <w:szCs w:val="20"/>
                <w:lang w:eastAsia="ru-RU"/>
              </w:rPr>
              <w:t xml:space="preserve">6. максимальный процент застройки в границах земельного </w:t>
            </w:r>
            <w:proofErr w:type="spellStart"/>
            <w:r w:rsidRPr="00E37EBD">
              <w:rPr>
                <w:rFonts w:eastAsia="Times New Roman"/>
                <w:sz w:val="20"/>
                <w:szCs w:val="20"/>
                <w:lang w:eastAsia="ru-RU"/>
              </w:rPr>
              <w:t>участка,%</w:t>
            </w:r>
            <w:proofErr w:type="spellEnd"/>
            <w:r w:rsidRPr="00E37EBD">
              <w:rPr>
                <w:rFonts w:eastAsia="Times New Roman"/>
                <w:sz w:val="20"/>
                <w:szCs w:val="20"/>
                <w:lang w:eastAsia="ru-RU"/>
              </w:rPr>
              <w:t xml:space="preserve"> - 30</w:t>
            </w:r>
          </w:p>
        </w:tc>
        <w:tc>
          <w:tcPr>
            <w:tcW w:w="40" w:type="dxa"/>
            <w:shd w:val="clear" w:color="auto" w:fill="auto"/>
            <w:tcMar>
              <w:top w:w="0" w:type="dxa"/>
              <w:left w:w="10" w:type="dxa"/>
              <w:bottom w:w="0" w:type="dxa"/>
              <w:right w:w="10" w:type="dxa"/>
            </w:tcMar>
          </w:tcPr>
          <w:p w:rsidR="00E37EBD" w:rsidRPr="00E37EBD" w:rsidRDefault="00E37EBD" w:rsidP="00E37EBD">
            <w:pPr>
              <w:ind w:firstLine="33"/>
              <w:rPr>
                <w:sz w:val="20"/>
                <w:szCs w:val="20"/>
              </w:rPr>
            </w:pPr>
          </w:p>
        </w:tc>
      </w:tr>
      <w:tr w:rsidR="00E37EBD" w:rsidRPr="00E37EBD" w:rsidTr="00E37EBD">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Ж-1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Вспомогательный</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Ведение садоводства (13.2)</w:t>
            </w:r>
          </w:p>
        </w:tc>
        <w:tc>
          <w:tcPr>
            <w:tcW w:w="3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Осуществление  деятельности,  связанной  с выращиванием  плодовых,  ягодных,  овощных,  бахчевых</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 xml:space="preserve">или иных сельскохозяйственных культур и картофеля; </w:t>
            </w:r>
          </w:p>
          <w:p w:rsidR="00E37EBD" w:rsidRPr="00E37EBD" w:rsidRDefault="00E37EBD" w:rsidP="00E37EBD">
            <w:pPr>
              <w:rPr>
                <w:sz w:val="20"/>
                <w:szCs w:val="20"/>
              </w:rPr>
            </w:pPr>
            <w:r w:rsidRPr="00E37EBD">
              <w:rPr>
                <w:rFonts w:eastAsia="Times New Roman"/>
                <w:color w:val="000000"/>
                <w:sz w:val="20"/>
                <w:szCs w:val="20"/>
                <w:lang w:eastAsia="ru-RU"/>
              </w:rPr>
              <w:t>размещение  садового  дома,  предназначенного  для</w:t>
            </w:r>
          </w:p>
          <w:p w:rsidR="00E37EBD" w:rsidRPr="00E37EBD" w:rsidRDefault="00E37EBD" w:rsidP="00E37EBD">
            <w:pPr>
              <w:rPr>
                <w:sz w:val="20"/>
                <w:szCs w:val="20"/>
              </w:rPr>
            </w:pPr>
            <w:r w:rsidRPr="00E37EBD">
              <w:rPr>
                <w:rFonts w:eastAsia="Times New Roman"/>
                <w:color w:val="000000"/>
                <w:sz w:val="20"/>
                <w:szCs w:val="20"/>
                <w:lang w:eastAsia="ru-RU"/>
              </w:rPr>
              <w:t xml:space="preserve">отдыха и не подлежащего разделу на квартиры; </w:t>
            </w:r>
          </w:p>
          <w:p w:rsidR="00E37EBD" w:rsidRPr="00E37EBD" w:rsidRDefault="00E37EBD" w:rsidP="00E37EBD">
            <w:pPr>
              <w:rPr>
                <w:sz w:val="20"/>
                <w:szCs w:val="20"/>
              </w:rPr>
            </w:pPr>
            <w:r w:rsidRPr="00E37EBD">
              <w:rPr>
                <w:rFonts w:eastAsia="Times New Roman"/>
                <w:color w:val="000000"/>
                <w:sz w:val="20"/>
                <w:szCs w:val="20"/>
                <w:lang w:eastAsia="ru-RU"/>
              </w:rPr>
              <w:t>размещение хозяйственных строений и сооружений</w:t>
            </w:r>
          </w:p>
        </w:tc>
        <w:tc>
          <w:tcPr>
            <w:tcW w:w="29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t>1. Минимальные отступы от границы земельного участка и (смежного) земельного участка –3</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2. От красных линий – 5м</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3. От красных проездов- 3м</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4. Предельная этажность-2</w:t>
            </w:r>
          </w:p>
          <w:p w:rsidR="00E37EBD" w:rsidRPr="00E37EBD" w:rsidRDefault="00E37EBD" w:rsidP="00E37EBD">
            <w:pPr>
              <w:rPr>
                <w:sz w:val="20"/>
                <w:szCs w:val="20"/>
              </w:rPr>
            </w:pPr>
            <w:r w:rsidRPr="00E37EBD">
              <w:rPr>
                <w:rFonts w:eastAsia="Times New Roman"/>
                <w:sz w:val="20"/>
                <w:szCs w:val="20"/>
                <w:lang w:eastAsia="ru-RU"/>
              </w:rPr>
              <w:t>5. Предельные размеры земельных участков –(мин-макс)- макс. площадь земельного</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участка- 300-500кв. м</w:t>
            </w:r>
          </w:p>
          <w:p w:rsidR="00E37EBD" w:rsidRPr="00E37EBD" w:rsidRDefault="00E37EBD" w:rsidP="00E37EBD">
            <w:pPr>
              <w:ind w:firstLine="545"/>
              <w:rPr>
                <w:sz w:val="20"/>
                <w:szCs w:val="20"/>
              </w:rPr>
            </w:pPr>
            <w:r w:rsidRPr="00E37EBD">
              <w:rPr>
                <w:rFonts w:eastAsia="Times New Roman"/>
                <w:sz w:val="20"/>
                <w:szCs w:val="20"/>
                <w:lang w:eastAsia="ru-RU"/>
              </w:rPr>
              <w:t xml:space="preserve">6. максимальный процент застройки в границах земельного </w:t>
            </w:r>
            <w:proofErr w:type="spellStart"/>
            <w:r w:rsidRPr="00E37EBD">
              <w:rPr>
                <w:rFonts w:eastAsia="Times New Roman"/>
                <w:sz w:val="20"/>
                <w:szCs w:val="20"/>
                <w:lang w:eastAsia="ru-RU"/>
              </w:rPr>
              <w:t>участка,%</w:t>
            </w:r>
            <w:proofErr w:type="spellEnd"/>
            <w:r w:rsidRPr="00E37EBD">
              <w:rPr>
                <w:rFonts w:eastAsia="Times New Roman"/>
                <w:sz w:val="20"/>
                <w:szCs w:val="20"/>
                <w:lang w:eastAsia="ru-RU"/>
              </w:rPr>
              <w:t xml:space="preserve"> - 30</w:t>
            </w:r>
          </w:p>
        </w:tc>
        <w:tc>
          <w:tcPr>
            <w:tcW w:w="40" w:type="dxa"/>
            <w:shd w:val="clear" w:color="auto" w:fill="auto"/>
            <w:tcMar>
              <w:top w:w="0" w:type="dxa"/>
              <w:left w:w="10" w:type="dxa"/>
              <w:bottom w:w="0" w:type="dxa"/>
              <w:right w:w="10" w:type="dxa"/>
            </w:tcMar>
          </w:tcPr>
          <w:p w:rsidR="00E37EBD" w:rsidRPr="00E37EBD" w:rsidRDefault="00E37EBD" w:rsidP="00E37EBD">
            <w:pPr>
              <w:ind w:firstLine="545"/>
              <w:rPr>
                <w:sz w:val="20"/>
                <w:szCs w:val="20"/>
              </w:rPr>
            </w:pPr>
          </w:p>
        </w:tc>
      </w:tr>
      <w:tr w:rsidR="00E37EBD" w:rsidRPr="00E37EBD" w:rsidTr="00E37EBD">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Ж-1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Вспомогательный</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Гидротехнические сооружения (11.3)</w:t>
            </w:r>
          </w:p>
        </w:tc>
        <w:tc>
          <w:tcPr>
            <w:tcW w:w="3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судопропускных сооружений, </w:t>
            </w:r>
            <w:proofErr w:type="spellStart"/>
            <w:r w:rsidRPr="00E37EBD">
              <w:rPr>
                <w:rFonts w:eastAsia="Times New Roman"/>
                <w:color w:val="000000"/>
                <w:sz w:val="20"/>
                <w:szCs w:val="20"/>
                <w:lang w:eastAsia="ru-RU"/>
              </w:rPr>
              <w:t>рыбозащитных</w:t>
            </w:r>
            <w:proofErr w:type="spellEnd"/>
            <w:r w:rsidRPr="00E37EBD">
              <w:rPr>
                <w:rFonts w:eastAsia="Times New Roman"/>
                <w:color w:val="000000"/>
                <w:sz w:val="20"/>
                <w:szCs w:val="20"/>
                <w:lang w:eastAsia="ru-RU"/>
              </w:rPr>
              <w:t xml:space="preserve"> и рыбопропускных сооружений, берегозащитных сооружений)</w:t>
            </w:r>
          </w:p>
        </w:tc>
        <w:tc>
          <w:tcPr>
            <w:tcW w:w="29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sz w:val="20"/>
                <w:szCs w:val="20"/>
                <w:lang w:eastAsia="ru-RU"/>
              </w:rPr>
            </w:pPr>
            <w:r w:rsidRPr="00E37EBD">
              <w:rPr>
                <w:rFonts w:eastAsia="Times New Roman"/>
                <w:sz w:val="20"/>
                <w:szCs w:val="20"/>
                <w:lang w:eastAsia="ru-RU"/>
              </w:rPr>
              <w:t>Размеры  земельных  участков</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определяются  в  соответствии  с</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нормативами  градостроительного</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проектирования,  действующими</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техническими  регламентами,</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нормами  и  правилами  и  (или)</w:t>
            </w:r>
          </w:p>
          <w:p w:rsidR="00E37EBD" w:rsidRPr="00E37EBD" w:rsidRDefault="00E37EBD" w:rsidP="00E37EBD">
            <w:pPr>
              <w:ind w:firstLine="545"/>
              <w:rPr>
                <w:sz w:val="20"/>
                <w:szCs w:val="20"/>
              </w:rPr>
            </w:pPr>
            <w:r w:rsidRPr="00E37EBD">
              <w:rPr>
                <w:rFonts w:eastAsia="Times New Roman"/>
                <w:sz w:val="20"/>
                <w:szCs w:val="20"/>
                <w:lang w:eastAsia="ru-RU"/>
              </w:rPr>
              <w:t>архитектурно-планировочным заданием;</w:t>
            </w:r>
          </w:p>
        </w:tc>
        <w:tc>
          <w:tcPr>
            <w:tcW w:w="40" w:type="dxa"/>
            <w:shd w:val="clear" w:color="auto" w:fill="auto"/>
            <w:tcMar>
              <w:top w:w="0" w:type="dxa"/>
              <w:left w:w="10" w:type="dxa"/>
              <w:bottom w:w="0" w:type="dxa"/>
              <w:right w:w="10" w:type="dxa"/>
            </w:tcMar>
          </w:tcPr>
          <w:p w:rsidR="00E37EBD" w:rsidRPr="00E37EBD" w:rsidRDefault="00E37EBD" w:rsidP="00E37EBD">
            <w:pPr>
              <w:ind w:firstLine="545"/>
              <w:rPr>
                <w:sz w:val="20"/>
                <w:szCs w:val="20"/>
              </w:rPr>
            </w:pPr>
          </w:p>
        </w:tc>
      </w:tr>
      <w:tr w:rsidR="00E37EBD" w:rsidRPr="00E37EBD" w:rsidTr="00E37EBD">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Ж-1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Вспомогательный</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Объекты пожарной охраны</w:t>
            </w:r>
          </w:p>
        </w:tc>
        <w:tc>
          <w:tcPr>
            <w:tcW w:w="3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p>
        </w:tc>
        <w:tc>
          <w:tcPr>
            <w:tcW w:w="29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t>1. Минимальные отступы от границы земельного участка и (смежного) земельного участка –3</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2. От красных линий – 0м</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3. От красных проездов- 0м</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lastRenderedPageBreak/>
              <w:t>4. Предельная этажность-4</w:t>
            </w:r>
          </w:p>
          <w:p w:rsidR="00E37EBD" w:rsidRPr="00E37EBD" w:rsidRDefault="00E37EBD" w:rsidP="00E37EBD">
            <w:pPr>
              <w:jc w:val="center"/>
              <w:rPr>
                <w:rFonts w:eastAsia="Times New Roman"/>
                <w:sz w:val="20"/>
                <w:szCs w:val="20"/>
                <w:lang w:eastAsia="ru-RU"/>
              </w:rPr>
            </w:pPr>
            <w:r w:rsidRPr="00E37EBD">
              <w:rPr>
                <w:rFonts w:eastAsia="Times New Roman"/>
                <w:sz w:val="20"/>
                <w:szCs w:val="20"/>
                <w:lang w:eastAsia="ru-RU"/>
              </w:rPr>
              <w:t>5. Предельные размеры земельных участков –(мин-макс)- размеры  земельных  участков</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определяются  по  заданию  на</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проектирование,  в  соответствии  с</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действующими  техническими</w:t>
            </w:r>
          </w:p>
          <w:p w:rsidR="00E37EBD" w:rsidRPr="00E37EBD" w:rsidRDefault="00E37EBD" w:rsidP="00E37EBD">
            <w:pPr>
              <w:ind w:firstLine="33"/>
              <w:rPr>
                <w:sz w:val="20"/>
                <w:szCs w:val="20"/>
              </w:rPr>
            </w:pPr>
            <w:r w:rsidRPr="00E37EBD">
              <w:rPr>
                <w:rFonts w:eastAsia="Times New Roman"/>
                <w:sz w:val="20"/>
                <w:szCs w:val="20"/>
                <w:lang w:eastAsia="ru-RU"/>
              </w:rPr>
              <w:t>регламентами, нормами и правилами;</w:t>
            </w:r>
          </w:p>
          <w:p w:rsidR="00E37EBD" w:rsidRPr="00E37EBD" w:rsidRDefault="00E37EBD" w:rsidP="00E37EBD">
            <w:pPr>
              <w:ind w:firstLine="545"/>
              <w:rPr>
                <w:sz w:val="20"/>
                <w:szCs w:val="20"/>
              </w:rPr>
            </w:pPr>
            <w:r w:rsidRPr="00E37EBD">
              <w:rPr>
                <w:rFonts w:eastAsia="Times New Roman"/>
                <w:sz w:val="20"/>
                <w:szCs w:val="20"/>
                <w:lang w:eastAsia="ru-RU"/>
              </w:rPr>
              <w:t xml:space="preserve">6. максимальный процент застройки в границах земельного </w:t>
            </w:r>
            <w:proofErr w:type="spellStart"/>
            <w:r w:rsidRPr="00E37EBD">
              <w:rPr>
                <w:rFonts w:eastAsia="Times New Roman"/>
                <w:sz w:val="20"/>
                <w:szCs w:val="20"/>
                <w:lang w:eastAsia="ru-RU"/>
              </w:rPr>
              <w:t>участка,%</w:t>
            </w:r>
            <w:proofErr w:type="spellEnd"/>
            <w:r w:rsidRPr="00E37EBD">
              <w:rPr>
                <w:rFonts w:eastAsia="Times New Roman"/>
                <w:sz w:val="20"/>
                <w:szCs w:val="20"/>
                <w:lang w:eastAsia="ru-RU"/>
              </w:rPr>
              <w:t xml:space="preserve"> - 40</w:t>
            </w:r>
          </w:p>
        </w:tc>
        <w:tc>
          <w:tcPr>
            <w:tcW w:w="40" w:type="dxa"/>
            <w:shd w:val="clear" w:color="auto" w:fill="auto"/>
            <w:tcMar>
              <w:top w:w="0" w:type="dxa"/>
              <w:left w:w="10" w:type="dxa"/>
              <w:bottom w:w="0" w:type="dxa"/>
              <w:right w:w="10" w:type="dxa"/>
            </w:tcMar>
          </w:tcPr>
          <w:p w:rsidR="00E37EBD" w:rsidRPr="00E37EBD" w:rsidRDefault="00E37EBD" w:rsidP="00E37EBD">
            <w:pPr>
              <w:ind w:firstLine="545"/>
              <w:rPr>
                <w:sz w:val="20"/>
                <w:szCs w:val="20"/>
              </w:rPr>
            </w:pPr>
          </w:p>
        </w:tc>
      </w:tr>
      <w:tr w:rsidR="00E37EBD" w:rsidRPr="00E37EBD" w:rsidTr="00E37EBD">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lastRenderedPageBreak/>
              <w:t>Ж-1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Вспомогательный</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Коммунальное</w:t>
            </w:r>
          </w:p>
          <w:p w:rsidR="00E37EBD" w:rsidRPr="00E37EBD" w:rsidRDefault="00E37EBD" w:rsidP="00E37EBD">
            <w:pPr>
              <w:rPr>
                <w:sz w:val="20"/>
                <w:szCs w:val="20"/>
              </w:rPr>
            </w:pPr>
            <w:r w:rsidRPr="00E37EBD">
              <w:rPr>
                <w:rFonts w:eastAsia="Times New Roman"/>
                <w:color w:val="000000"/>
                <w:sz w:val="20"/>
                <w:szCs w:val="20"/>
                <w:lang w:eastAsia="ru-RU"/>
              </w:rPr>
              <w:t>обслуживание</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(3.1)</w:t>
            </w:r>
          </w:p>
        </w:tc>
        <w:tc>
          <w:tcPr>
            <w:tcW w:w="3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Размещение  объектов  капитального  строительства  в</w:t>
            </w:r>
          </w:p>
          <w:p w:rsidR="00E37EBD" w:rsidRPr="00E37EBD" w:rsidRDefault="00E37EBD" w:rsidP="00E37EBD">
            <w:pPr>
              <w:rPr>
                <w:sz w:val="20"/>
                <w:szCs w:val="20"/>
              </w:rPr>
            </w:pPr>
            <w:r w:rsidRPr="00E37EBD">
              <w:rPr>
                <w:rFonts w:eastAsia="Times New Roman"/>
                <w:color w:val="000000"/>
                <w:sz w:val="20"/>
                <w:szCs w:val="20"/>
                <w:lang w:eastAsia="ru-RU"/>
              </w:rPr>
              <w:t>целях  обеспечения  физических  и  юридических  лиц</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коммунальными  услугами,  в  частности:  очистка и уборка объектов недвижимости (полигоны по захоронению и сортировке бытового мусора и отходов, места сбора вещей для их вторичной переработки)</w:t>
            </w:r>
          </w:p>
        </w:tc>
        <w:tc>
          <w:tcPr>
            <w:tcW w:w="29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t>1. Минимальные отступы от границы земельного участка и (смежного) земельного участка –3</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2. От красных линий – 1м</w:t>
            </w:r>
          </w:p>
          <w:p w:rsidR="00E37EBD" w:rsidRPr="00E37EBD" w:rsidRDefault="00E37EBD" w:rsidP="00E37EBD">
            <w:pPr>
              <w:rPr>
                <w:sz w:val="20"/>
                <w:szCs w:val="20"/>
              </w:rPr>
            </w:pPr>
            <w:r w:rsidRPr="00E37EBD">
              <w:rPr>
                <w:rFonts w:eastAsia="Times New Roman"/>
                <w:sz w:val="20"/>
                <w:szCs w:val="20"/>
                <w:lang w:eastAsia="ru-RU"/>
              </w:rPr>
              <w:t>3. От красных проездов- недопустимое</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размещение</w:t>
            </w:r>
          </w:p>
          <w:p w:rsidR="00E37EBD" w:rsidRPr="00E37EBD" w:rsidRDefault="00E37EBD" w:rsidP="00E37EBD">
            <w:pPr>
              <w:rPr>
                <w:sz w:val="20"/>
                <w:szCs w:val="20"/>
              </w:rPr>
            </w:pPr>
            <w:r w:rsidRPr="00E37EBD">
              <w:rPr>
                <w:rFonts w:eastAsia="Times New Roman"/>
                <w:sz w:val="20"/>
                <w:szCs w:val="20"/>
                <w:lang w:eastAsia="ru-RU"/>
              </w:rPr>
              <w:t>4. Предельная этажность- недопустимое</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размещение</w:t>
            </w:r>
          </w:p>
          <w:p w:rsidR="00E37EBD" w:rsidRPr="00E37EBD" w:rsidRDefault="00E37EBD" w:rsidP="00E37EBD">
            <w:pPr>
              <w:rPr>
                <w:sz w:val="20"/>
                <w:szCs w:val="20"/>
              </w:rPr>
            </w:pPr>
            <w:r w:rsidRPr="00E37EBD">
              <w:rPr>
                <w:rFonts w:eastAsia="Times New Roman"/>
                <w:sz w:val="20"/>
                <w:szCs w:val="20"/>
                <w:lang w:eastAsia="ru-RU"/>
              </w:rPr>
              <w:t>5. Предельные размеры земельных участков –(мин-макс)- Не подлежит установлению</w:t>
            </w:r>
          </w:p>
        </w:tc>
        <w:tc>
          <w:tcPr>
            <w:tcW w:w="40" w:type="dxa"/>
            <w:shd w:val="clear" w:color="auto" w:fill="auto"/>
            <w:tcMar>
              <w:top w:w="0" w:type="dxa"/>
              <w:left w:w="10" w:type="dxa"/>
              <w:bottom w:w="0" w:type="dxa"/>
              <w:right w:w="10" w:type="dxa"/>
            </w:tcMar>
          </w:tcPr>
          <w:p w:rsidR="00E37EBD" w:rsidRPr="00E37EBD" w:rsidRDefault="00E37EBD" w:rsidP="00E37EBD">
            <w:pPr>
              <w:rPr>
                <w:sz w:val="20"/>
                <w:szCs w:val="20"/>
              </w:rPr>
            </w:pPr>
          </w:p>
        </w:tc>
      </w:tr>
      <w:tr w:rsidR="00E37EBD" w:rsidRPr="00E37EBD" w:rsidTr="00E37EBD">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Ж-1</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Вспомогательный</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Инженерно-технические объекты</w:t>
            </w:r>
          </w:p>
        </w:tc>
        <w:tc>
          <w:tcPr>
            <w:tcW w:w="3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p>
        </w:tc>
        <w:tc>
          <w:tcPr>
            <w:tcW w:w="29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sz w:val="20"/>
                <w:szCs w:val="20"/>
                <w:lang w:eastAsia="ru-RU"/>
              </w:rPr>
            </w:pPr>
            <w:r w:rsidRPr="00E37EBD">
              <w:rPr>
                <w:rFonts w:eastAsia="Times New Roman"/>
                <w:sz w:val="20"/>
                <w:szCs w:val="20"/>
                <w:lang w:eastAsia="ru-RU"/>
              </w:rPr>
              <w:t>Размеры  земельных  участков</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определяются  в  соответствии  с</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нормативами  градостроительного</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проектирования,  действующими</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техническими  регламентами,</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нормами  и  правилами  и  (или)</w:t>
            </w:r>
          </w:p>
          <w:p w:rsidR="00E37EBD" w:rsidRPr="00E37EBD" w:rsidRDefault="00E37EBD" w:rsidP="00E37EBD">
            <w:pPr>
              <w:rPr>
                <w:sz w:val="20"/>
                <w:szCs w:val="20"/>
              </w:rPr>
            </w:pPr>
            <w:r w:rsidRPr="00E37EBD">
              <w:rPr>
                <w:rFonts w:eastAsia="Times New Roman"/>
                <w:sz w:val="20"/>
                <w:szCs w:val="20"/>
                <w:lang w:eastAsia="ru-RU"/>
              </w:rPr>
              <w:t>архитектурно-планировочным заданием;</w:t>
            </w:r>
          </w:p>
        </w:tc>
        <w:tc>
          <w:tcPr>
            <w:tcW w:w="40" w:type="dxa"/>
            <w:shd w:val="clear" w:color="auto" w:fill="auto"/>
            <w:tcMar>
              <w:top w:w="0" w:type="dxa"/>
              <w:left w:w="10" w:type="dxa"/>
              <w:bottom w:w="0" w:type="dxa"/>
              <w:right w:w="10" w:type="dxa"/>
            </w:tcMar>
          </w:tcPr>
          <w:p w:rsidR="00E37EBD" w:rsidRPr="00E37EBD" w:rsidRDefault="00E37EBD" w:rsidP="00E37EBD">
            <w:pPr>
              <w:rPr>
                <w:sz w:val="20"/>
                <w:szCs w:val="20"/>
              </w:rPr>
            </w:pPr>
          </w:p>
        </w:tc>
      </w:tr>
      <w:tr w:rsidR="00E37EBD" w:rsidRPr="00E37EBD" w:rsidTr="00E37EBD">
        <w:trPr>
          <w:gridAfter w:val="1"/>
          <w:wAfter w:w="40" w:type="dxa"/>
        </w:trPr>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Ж-1</w:t>
            </w: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Условно - разрешенный</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Образование и</w:t>
            </w:r>
          </w:p>
          <w:p w:rsidR="00E37EBD" w:rsidRPr="00E37EBD" w:rsidRDefault="00E37EBD" w:rsidP="00E37EBD">
            <w:pPr>
              <w:rPr>
                <w:sz w:val="20"/>
                <w:szCs w:val="20"/>
              </w:rPr>
            </w:pPr>
            <w:r w:rsidRPr="00E37EBD">
              <w:rPr>
                <w:rFonts w:eastAsia="Times New Roman"/>
                <w:color w:val="000000"/>
                <w:sz w:val="20"/>
                <w:szCs w:val="20"/>
                <w:lang w:eastAsia="ru-RU"/>
              </w:rPr>
              <w:t>просвещение</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(3.5)</w:t>
            </w:r>
          </w:p>
        </w:tc>
        <w:tc>
          <w:tcPr>
            <w:tcW w:w="3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 xml:space="preserve">Размещение  объектов  капитального  строительства, </w:t>
            </w:r>
          </w:p>
          <w:p w:rsidR="00E37EBD" w:rsidRPr="00E37EBD" w:rsidRDefault="00E37EBD" w:rsidP="00E37EBD">
            <w:pPr>
              <w:rPr>
                <w:sz w:val="20"/>
                <w:szCs w:val="20"/>
              </w:rPr>
            </w:pPr>
            <w:r w:rsidRPr="00E37EBD">
              <w:rPr>
                <w:rFonts w:eastAsia="Times New Roman"/>
                <w:color w:val="000000"/>
                <w:sz w:val="20"/>
                <w:szCs w:val="20"/>
                <w:lang w:eastAsia="ru-RU"/>
              </w:rPr>
              <w:t>предназначенных  для  воспитания,  образования  и</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 xml:space="preserve">просвещения(детские ясли, детские сады, школы, лицеи, </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 xml:space="preserve">гимназии,  профессиональные  технические  училища, </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колледжи,  художественные,  музыкальные  школы  и</w:t>
            </w:r>
          </w:p>
          <w:p w:rsidR="00E37EBD" w:rsidRPr="00E37EBD" w:rsidRDefault="00E37EBD" w:rsidP="00E37EBD">
            <w:pPr>
              <w:rPr>
                <w:sz w:val="20"/>
                <w:szCs w:val="20"/>
              </w:rPr>
            </w:pPr>
            <w:r w:rsidRPr="00E37EBD">
              <w:rPr>
                <w:rFonts w:eastAsia="Times New Roman"/>
                <w:color w:val="000000"/>
                <w:sz w:val="20"/>
                <w:szCs w:val="20"/>
                <w:lang w:eastAsia="ru-RU"/>
              </w:rPr>
              <w:t xml:space="preserve">училища,  образовательные  кружки,  общества  знаний, </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институты,  университеты,  организации  по</w:t>
            </w:r>
          </w:p>
          <w:p w:rsidR="00E37EBD" w:rsidRPr="00E37EBD" w:rsidRDefault="00E37EBD" w:rsidP="00E37EBD">
            <w:pPr>
              <w:rPr>
                <w:sz w:val="20"/>
                <w:szCs w:val="20"/>
              </w:rPr>
            </w:pPr>
            <w:r w:rsidRPr="00E37EBD">
              <w:rPr>
                <w:rFonts w:eastAsia="Times New Roman"/>
                <w:color w:val="000000"/>
                <w:sz w:val="20"/>
                <w:szCs w:val="20"/>
                <w:lang w:eastAsia="ru-RU"/>
              </w:rPr>
              <w:t>переподготовке  и  повышению  квалификации</w:t>
            </w:r>
          </w:p>
          <w:p w:rsidR="00E37EBD" w:rsidRPr="00E37EBD" w:rsidRDefault="00E37EBD" w:rsidP="00E37EBD">
            <w:pPr>
              <w:rPr>
                <w:sz w:val="20"/>
                <w:szCs w:val="20"/>
              </w:rPr>
            </w:pPr>
            <w:r w:rsidRPr="00E37EBD">
              <w:rPr>
                <w:rFonts w:eastAsia="Times New Roman"/>
                <w:color w:val="000000"/>
                <w:sz w:val="20"/>
                <w:szCs w:val="20"/>
                <w:lang w:eastAsia="ru-RU"/>
              </w:rPr>
              <w:t>специалистов  и  иные  организации,  осуществляющие</w:t>
            </w:r>
          </w:p>
          <w:p w:rsidR="00E37EBD" w:rsidRPr="00E37EBD" w:rsidRDefault="00E37EBD" w:rsidP="00E37EBD">
            <w:pPr>
              <w:rPr>
                <w:sz w:val="20"/>
                <w:szCs w:val="20"/>
              </w:rPr>
            </w:pPr>
            <w:r w:rsidRPr="00E37EBD">
              <w:rPr>
                <w:rFonts w:eastAsia="Times New Roman"/>
                <w:color w:val="000000"/>
                <w:sz w:val="20"/>
                <w:szCs w:val="20"/>
                <w:lang w:eastAsia="ru-RU"/>
              </w:rPr>
              <w:t>деятельность  по  воспитанию,  образованию  и</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lastRenderedPageBreak/>
              <w:t>просвещению).  Содержание  данного  вида  разрешенного</w:t>
            </w:r>
          </w:p>
          <w:p w:rsidR="00E37EBD" w:rsidRPr="00E37EBD" w:rsidRDefault="00E37EBD" w:rsidP="00E37EBD">
            <w:pPr>
              <w:rPr>
                <w:sz w:val="20"/>
                <w:szCs w:val="20"/>
              </w:rPr>
            </w:pPr>
            <w:r w:rsidRPr="00E37EBD">
              <w:rPr>
                <w:rFonts w:eastAsia="Times New Roman"/>
                <w:color w:val="000000"/>
                <w:sz w:val="20"/>
                <w:szCs w:val="20"/>
                <w:lang w:eastAsia="ru-RU"/>
              </w:rPr>
              <w:t>использования  включает  в  себя  содержание  видов</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разрешенного использования с кодами3.5.1 - 3.5.2</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lastRenderedPageBreak/>
              <w:t xml:space="preserve">1. Минимальные отступы от границы земельного участка и (смежного) земельного участка –не менее </w:t>
            </w:r>
            <w:r w:rsidRPr="00E37EBD">
              <w:rPr>
                <w:rFonts w:eastAsia="Times New Roman"/>
                <w:color w:val="000000"/>
                <w:sz w:val="20"/>
                <w:szCs w:val="20"/>
                <w:lang w:eastAsia="ru-RU"/>
              </w:rPr>
              <w:t>3</w:t>
            </w:r>
          </w:p>
          <w:p w:rsidR="00E37EBD" w:rsidRPr="00E37EBD" w:rsidRDefault="00E37EBD" w:rsidP="00E37EBD">
            <w:pPr>
              <w:rPr>
                <w:sz w:val="20"/>
                <w:szCs w:val="20"/>
              </w:rPr>
            </w:pPr>
            <w:r w:rsidRPr="00E37EBD">
              <w:rPr>
                <w:rFonts w:eastAsia="Times New Roman"/>
                <w:sz w:val="20"/>
                <w:szCs w:val="20"/>
                <w:lang w:eastAsia="ru-RU"/>
              </w:rPr>
              <w:t>2. От красных линий –</w:t>
            </w:r>
            <w:r w:rsidRPr="00E37EBD">
              <w:rPr>
                <w:rFonts w:eastAsia="Times New Roman"/>
                <w:color w:val="000000"/>
                <w:sz w:val="20"/>
                <w:szCs w:val="20"/>
                <w:lang w:eastAsia="ru-RU"/>
              </w:rPr>
              <w:t xml:space="preserve"> до границ</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Земельного участка</w:t>
            </w:r>
          </w:p>
          <w:p w:rsidR="00E37EBD" w:rsidRPr="00E37EBD" w:rsidRDefault="00E37EBD" w:rsidP="00E37EBD">
            <w:pPr>
              <w:rPr>
                <w:sz w:val="20"/>
                <w:szCs w:val="20"/>
              </w:rPr>
            </w:pPr>
            <w:r w:rsidRPr="00E37EBD">
              <w:rPr>
                <w:rFonts w:eastAsia="Times New Roman"/>
                <w:color w:val="000000"/>
                <w:sz w:val="20"/>
                <w:szCs w:val="20"/>
                <w:lang w:eastAsia="ru-RU"/>
              </w:rPr>
              <w:t>25</w:t>
            </w:r>
            <w:r w:rsidRPr="00E37EBD">
              <w:rPr>
                <w:rFonts w:eastAsia="Times New Roman"/>
                <w:sz w:val="20"/>
                <w:szCs w:val="20"/>
                <w:lang w:eastAsia="ru-RU"/>
              </w:rPr>
              <w:t>3. От красных проездов-</w:t>
            </w:r>
            <w:r w:rsidRPr="00E37EBD">
              <w:rPr>
                <w:rFonts w:eastAsia="Times New Roman"/>
                <w:color w:val="000000"/>
                <w:sz w:val="20"/>
                <w:szCs w:val="20"/>
                <w:lang w:eastAsia="ru-RU"/>
              </w:rPr>
              <w:t xml:space="preserve"> 3м</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4. Предельная этажность-3</w:t>
            </w:r>
          </w:p>
          <w:p w:rsidR="00E37EBD" w:rsidRPr="00E37EBD" w:rsidRDefault="00E37EBD" w:rsidP="00E37EBD">
            <w:pPr>
              <w:rPr>
                <w:sz w:val="20"/>
                <w:szCs w:val="20"/>
              </w:rPr>
            </w:pPr>
            <w:r w:rsidRPr="00E37EBD">
              <w:rPr>
                <w:rFonts w:eastAsia="Times New Roman"/>
                <w:sz w:val="20"/>
                <w:szCs w:val="20"/>
                <w:lang w:eastAsia="ru-RU"/>
              </w:rPr>
              <w:t>5. Предельные размеры земельных участков –(мин-макс)-</w:t>
            </w:r>
            <w:r w:rsidRPr="00E37EBD">
              <w:rPr>
                <w:rFonts w:eastAsia="Times New Roman"/>
                <w:color w:val="000000"/>
                <w:sz w:val="20"/>
                <w:szCs w:val="20"/>
                <w:lang w:eastAsia="ru-RU"/>
              </w:rPr>
              <w:t xml:space="preserve"> Размер земельного участка детского дошкольного учреждения при вместимости: 1) до 100 мест - 40 кв.м. на 1 место; 2) от 100 мест -35 кв.м. на 1 место; 3) от 500 мест - 30 кв.м. на 1 место. Размер земельного участка общеобразовательного </w:t>
            </w:r>
            <w:r w:rsidRPr="00E37EBD">
              <w:rPr>
                <w:rFonts w:eastAsia="Times New Roman"/>
                <w:color w:val="000000"/>
                <w:sz w:val="20"/>
                <w:szCs w:val="20"/>
                <w:lang w:eastAsia="ru-RU"/>
              </w:rPr>
              <w:lastRenderedPageBreak/>
              <w:t>учреждения (код вида разрешённого использования 3.5.1), при вместимости: 1) до 400 мест - 50 кв.м. на 1 место; 2) 400 - 500 мест - 60 кв.м. на 1 место; 3) 500 - 600 мест - 50 кв.м. на 1 место; 4) 600 - 800 мест - 40 кв.м. на 1 место;5) 800 - 1100 мест - 33 кв.м. на 1 место; 6) 1100 - 1500 мест - 21 кв.м. на 1 место; 7) 1500 - 2000 мест - 17 кв.м. на 1 место; 8) более 2000 мест - 16 кв.м. на 1 место.</w:t>
            </w:r>
          </w:p>
          <w:p w:rsidR="00E37EBD" w:rsidRPr="00E37EBD" w:rsidRDefault="00E37EBD" w:rsidP="00E37EBD">
            <w:pPr>
              <w:rPr>
                <w:sz w:val="20"/>
                <w:szCs w:val="20"/>
              </w:rPr>
            </w:pPr>
            <w:r w:rsidRPr="00E37EBD">
              <w:rPr>
                <w:rFonts w:eastAsia="Times New Roman"/>
                <w:sz w:val="20"/>
                <w:szCs w:val="20"/>
                <w:lang w:eastAsia="ru-RU"/>
              </w:rPr>
              <w:t xml:space="preserve">6. максимальный процент застройки в границах земельного </w:t>
            </w:r>
            <w:proofErr w:type="spellStart"/>
            <w:r w:rsidRPr="00E37EBD">
              <w:rPr>
                <w:rFonts w:eastAsia="Times New Roman"/>
                <w:sz w:val="20"/>
                <w:szCs w:val="20"/>
                <w:lang w:eastAsia="ru-RU"/>
              </w:rPr>
              <w:t>участка,%</w:t>
            </w:r>
            <w:proofErr w:type="spellEnd"/>
            <w:r w:rsidRPr="00E37EBD">
              <w:rPr>
                <w:rFonts w:eastAsia="Times New Roman"/>
                <w:sz w:val="20"/>
                <w:szCs w:val="20"/>
                <w:lang w:eastAsia="ru-RU"/>
              </w:rPr>
              <w:t xml:space="preserve"> - 30</w:t>
            </w:r>
          </w:p>
        </w:tc>
      </w:tr>
      <w:tr w:rsidR="00E37EBD" w:rsidRPr="00E37EBD" w:rsidTr="00E37EBD">
        <w:trPr>
          <w:gridAfter w:val="1"/>
          <w:wAfter w:w="40" w:type="dxa"/>
        </w:trPr>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lastRenderedPageBreak/>
              <w:t>Ж-1</w:t>
            </w: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Условно - разрешенный</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Рынки (4.3)</w:t>
            </w:r>
          </w:p>
        </w:tc>
        <w:tc>
          <w:tcPr>
            <w:tcW w:w="3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200кв.м; размещение гаражей и (или) стоянок для автомобилей сотрудников и посетителей рынков</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t>1. Минимальные отступы от границы земельного участка и (смежного) земельного участка –</w:t>
            </w:r>
            <w:r w:rsidRPr="00E37EBD">
              <w:rPr>
                <w:rFonts w:eastAsia="Times New Roman"/>
                <w:color w:val="000000"/>
                <w:sz w:val="20"/>
                <w:szCs w:val="20"/>
                <w:lang w:eastAsia="ru-RU"/>
              </w:rPr>
              <w:t>3</w:t>
            </w:r>
          </w:p>
          <w:p w:rsidR="00E37EBD" w:rsidRPr="00E37EBD" w:rsidRDefault="00E37EBD" w:rsidP="00E37EBD">
            <w:pPr>
              <w:rPr>
                <w:sz w:val="20"/>
                <w:szCs w:val="20"/>
              </w:rPr>
            </w:pPr>
            <w:r w:rsidRPr="00E37EBD">
              <w:rPr>
                <w:rFonts w:eastAsia="Times New Roman"/>
                <w:sz w:val="20"/>
                <w:szCs w:val="20"/>
                <w:lang w:eastAsia="ru-RU"/>
              </w:rPr>
              <w:t>2. От красных линий –</w:t>
            </w:r>
            <w:r w:rsidRPr="00E37EBD">
              <w:rPr>
                <w:rFonts w:eastAsia="Times New Roman"/>
                <w:color w:val="000000"/>
                <w:sz w:val="20"/>
                <w:szCs w:val="20"/>
                <w:lang w:eastAsia="ru-RU"/>
              </w:rPr>
              <w:t xml:space="preserve"> 5м</w:t>
            </w:r>
          </w:p>
          <w:p w:rsidR="00E37EBD" w:rsidRPr="00E37EBD" w:rsidRDefault="00E37EBD" w:rsidP="00E37EBD">
            <w:pPr>
              <w:rPr>
                <w:sz w:val="20"/>
                <w:szCs w:val="20"/>
              </w:rPr>
            </w:pPr>
            <w:r w:rsidRPr="00E37EBD">
              <w:rPr>
                <w:rFonts w:eastAsia="Times New Roman"/>
                <w:sz w:val="20"/>
                <w:szCs w:val="20"/>
                <w:lang w:eastAsia="ru-RU"/>
              </w:rPr>
              <w:t>3. От красных проездов-</w:t>
            </w:r>
            <w:r w:rsidRPr="00E37EBD">
              <w:rPr>
                <w:rFonts w:eastAsia="Times New Roman"/>
                <w:color w:val="000000"/>
                <w:sz w:val="20"/>
                <w:szCs w:val="20"/>
                <w:lang w:eastAsia="ru-RU"/>
              </w:rPr>
              <w:t xml:space="preserve"> 3м</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4. Предельная этажность-4</w:t>
            </w:r>
          </w:p>
          <w:p w:rsidR="00E37EBD" w:rsidRPr="00E37EBD" w:rsidRDefault="00E37EBD" w:rsidP="00E37EBD">
            <w:pPr>
              <w:rPr>
                <w:sz w:val="20"/>
                <w:szCs w:val="20"/>
              </w:rPr>
            </w:pPr>
            <w:r w:rsidRPr="00E37EBD">
              <w:rPr>
                <w:rFonts w:eastAsia="Times New Roman"/>
                <w:sz w:val="20"/>
                <w:szCs w:val="20"/>
                <w:lang w:eastAsia="ru-RU"/>
              </w:rPr>
              <w:t>5. Предельные размеры земельных участков –(мин-макс)-</w:t>
            </w:r>
            <w:r w:rsidRPr="00E37EBD">
              <w:rPr>
                <w:rFonts w:eastAsia="Times New Roman"/>
                <w:color w:val="000000"/>
                <w:sz w:val="20"/>
                <w:szCs w:val="20"/>
                <w:lang w:eastAsia="ru-RU"/>
              </w:rPr>
              <w:t xml:space="preserve"> Мин. площадь земельного участка 400 м </w:t>
            </w:r>
            <w:r w:rsidRPr="00E37EBD">
              <w:rPr>
                <w:rFonts w:eastAsia="Times New Roman"/>
                <w:color w:val="000000"/>
                <w:sz w:val="20"/>
                <w:szCs w:val="20"/>
                <w:vertAlign w:val="superscript"/>
                <w:lang w:eastAsia="ru-RU"/>
              </w:rPr>
              <w:t>2</w:t>
            </w:r>
          </w:p>
          <w:p w:rsidR="00E37EBD" w:rsidRPr="00E37EBD" w:rsidRDefault="00E37EBD" w:rsidP="00E37EBD">
            <w:pPr>
              <w:rPr>
                <w:sz w:val="20"/>
                <w:szCs w:val="20"/>
              </w:rPr>
            </w:pPr>
            <w:r w:rsidRPr="00E37EBD">
              <w:rPr>
                <w:rFonts w:eastAsia="Times New Roman"/>
                <w:sz w:val="20"/>
                <w:szCs w:val="20"/>
                <w:lang w:eastAsia="ru-RU"/>
              </w:rPr>
              <w:t xml:space="preserve">6. максимальный процент застройки в границах земельного </w:t>
            </w:r>
            <w:proofErr w:type="spellStart"/>
            <w:r w:rsidRPr="00E37EBD">
              <w:rPr>
                <w:rFonts w:eastAsia="Times New Roman"/>
                <w:sz w:val="20"/>
                <w:szCs w:val="20"/>
                <w:lang w:eastAsia="ru-RU"/>
              </w:rPr>
              <w:t>участка,%</w:t>
            </w:r>
            <w:proofErr w:type="spellEnd"/>
            <w:r w:rsidRPr="00E37EBD">
              <w:rPr>
                <w:rFonts w:eastAsia="Times New Roman"/>
                <w:sz w:val="20"/>
                <w:szCs w:val="20"/>
                <w:lang w:eastAsia="ru-RU"/>
              </w:rPr>
              <w:t xml:space="preserve"> - 50</w:t>
            </w:r>
          </w:p>
        </w:tc>
      </w:tr>
      <w:tr w:rsidR="00E37EBD" w:rsidRPr="00E37EBD" w:rsidTr="00E37EBD">
        <w:trPr>
          <w:gridAfter w:val="1"/>
          <w:wAfter w:w="40" w:type="dxa"/>
        </w:trPr>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Ж-1</w:t>
            </w: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Условно - разрешенный</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Животноводство (1.7)</w:t>
            </w:r>
          </w:p>
        </w:tc>
        <w:tc>
          <w:tcPr>
            <w:tcW w:w="3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Размещение зданий, сооружений, используемых для содержания и разведения сельскохозяйственных животных.</w:t>
            </w:r>
          </w:p>
        </w:tc>
        <w:tc>
          <w:tcPr>
            <w:tcW w:w="29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Размеры  земельных  участков</w:t>
            </w:r>
          </w:p>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определяются  в  соответствии  с</w:t>
            </w:r>
          </w:p>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нормативами  градостроительного</w:t>
            </w:r>
          </w:p>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проектирования,  действующими</w:t>
            </w:r>
          </w:p>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техническими  регламентами,</w:t>
            </w:r>
          </w:p>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нормами  и  правилами  и  (или)</w:t>
            </w:r>
          </w:p>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архитектурно-планировочным</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заданием;</w:t>
            </w:r>
          </w:p>
        </w:tc>
      </w:tr>
      <w:tr w:rsidR="00E37EBD" w:rsidRPr="00E37EBD" w:rsidTr="00E37EBD">
        <w:trPr>
          <w:gridAfter w:val="1"/>
          <w:wAfter w:w="40" w:type="dxa"/>
        </w:trPr>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Ж-1</w:t>
            </w: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Условно - разрешенный</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Ветеринарное обслуживание (3.10)</w:t>
            </w:r>
          </w:p>
        </w:tc>
        <w:tc>
          <w:tcPr>
            <w:tcW w:w="3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9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p>
        </w:tc>
      </w:tr>
      <w:tr w:rsidR="00E37EBD" w:rsidRPr="00E37EBD" w:rsidTr="00E37EBD">
        <w:trPr>
          <w:gridAfter w:val="1"/>
          <w:wAfter w:w="40" w:type="dxa"/>
        </w:trPr>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Ж-1</w:t>
            </w: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Условно - разрешенный</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Аптеки, аптечные пункты</w:t>
            </w:r>
          </w:p>
        </w:tc>
        <w:tc>
          <w:tcPr>
            <w:tcW w:w="3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t>1. Минимальные отступы от границы земельного участка и (смежного) земельного участка –</w:t>
            </w:r>
            <w:r w:rsidRPr="00E37EBD">
              <w:rPr>
                <w:rFonts w:eastAsia="Times New Roman"/>
                <w:color w:val="000000"/>
                <w:sz w:val="20"/>
                <w:szCs w:val="20"/>
                <w:lang w:eastAsia="ru-RU"/>
              </w:rPr>
              <w:t>3</w:t>
            </w:r>
          </w:p>
          <w:p w:rsidR="00E37EBD" w:rsidRPr="00E37EBD" w:rsidRDefault="00E37EBD" w:rsidP="00E37EBD">
            <w:pPr>
              <w:rPr>
                <w:sz w:val="20"/>
                <w:szCs w:val="20"/>
              </w:rPr>
            </w:pPr>
            <w:r w:rsidRPr="00E37EBD">
              <w:rPr>
                <w:rFonts w:eastAsia="Times New Roman"/>
                <w:sz w:val="20"/>
                <w:szCs w:val="20"/>
                <w:lang w:eastAsia="ru-RU"/>
              </w:rPr>
              <w:t>2. От красных линий –</w:t>
            </w:r>
            <w:r w:rsidRPr="00E37EBD">
              <w:rPr>
                <w:rFonts w:eastAsia="Times New Roman"/>
                <w:color w:val="000000"/>
                <w:sz w:val="20"/>
                <w:szCs w:val="20"/>
                <w:lang w:eastAsia="ru-RU"/>
              </w:rPr>
              <w:t xml:space="preserve"> 0м</w:t>
            </w:r>
          </w:p>
          <w:p w:rsidR="00E37EBD" w:rsidRPr="00E37EBD" w:rsidRDefault="00E37EBD" w:rsidP="00E37EBD">
            <w:pPr>
              <w:rPr>
                <w:sz w:val="20"/>
                <w:szCs w:val="20"/>
              </w:rPr>
            </w:pPr>
            <w:r w:rsidRPr="00E37EBD">
              <w:rPr>
                <w:rFonts w:eastAsia="Times New Roman"/>
                <w:sz w:val="20"/>
                <w:szCs w:val="20"/>
                <w:lang w:eastAsia="ru-RU"/>
              </w:rPr>
              <w:t>3. От красных проездов-</w:t>
            </w:r>
            <w:r w:rsidRPr="00E37EBD">
              <w:rPr>
                <w:rFonts w:eastAsia="Times New Roman"/>
                <w:color w:val="000000"/>
                <w:sz w:val="20"/>
                <w:szCs w:val="20"/>
                <w:lang w:eastAsia="ru-RU"/>
              </w:rPr>
              <w:t xml:space="preserve"> 0м</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4. Предельная этажность-1</w:t>
            </w:r>
          </w:p>
          <w:p w:rsidR="00E37EBD" w:rsidRPr="00E37EBD" w:rsidRDefault="00E37EBD" w:rsidP="00E37EBD">
            <w:pPr>
              <w:rPr>
                <w:sz w:val="20"/>
                <w:szCs w:val="20"/>
              </w:rPr>
            </w:pPr>
            <w:r w:rsidRPr="00E37EBD">
              <w:rPr>
                <w:rFonts w:eastAsia="Times New Roman"/>
                <w:sz w:val="20"/>
                <w:szCs w:val="20"/>
                <w:lang w:eastAsia="ru-RU"/>
              </w:rPr>
              <w:t>5. Предельные размеры земельных участков –(мин-макс)-</w:t>
            </w:r>
            <w:r w:rsidRPr="00E37EBD">
              <w:rPr>
                <w:rFonts w:eastAsia="Times New Roman"/>
                <w:color w:val="000000"/>
                <w:sz w:val="20"/>
                <w:szCs w:val="20"/>
                <w:lang w:eastAsia="ru-RU"/>
              </w:rPr>
              <w:t xml:space="preserve"> Мин. площадь земельного участка 3000 м </w:t>
            </w:r>
            <w:r w:rsidRPr="00E37EBD">
              <w:rPr>
                <w:rFonts w:eastAsia="Times New Roman"/>
                <w:color w:val="000000"/>
                <w:sz w:val="20"/>
                <w:szCs w:val="20"/>
                <w:vertAlign w:val="superscript"/>
                <w:lang w:eastAsia="ru-RU"/>
              </w:rPr>
              <w:t>2</w:t>
            </w:r>
          </w:p>
          <w:p w:rsidR="00E37EBD" w:rsidRPr="00E37EBD" w:rsidRDefault="00E37EBD" w:rsidP="00E37EBD">
            <w:pPr>
              <w:rPr>
                <w:sz w:val="20"/>
                <w:szCs w:val="20"/>
              </w:rPr>
            </w:pPr>
            <w:r w:rsidRPr="00E37EBD">
              <w:rPr>
                <w:rFonts w:eastAsia="Times New Roman"/>
                <w:sz w:val="20"/>
                <w:szCs w:val="20"/>
                <w:lang w:eastAsia="ru-RU"/>
              </w:rPr>
              <w:t xml:space="preserve">6. максимальный процент застройки в границах земельного </w:t>
            </w:r>
            <w:proofErr w:type="spellStart"/>
            <w:r w:rsidRPr="00E37EBD">
              <w:rPr>
                <w:rFonts w:eastAsia="Times New Roman"/>
                <w:sz w:val="20"/>
                <w:szCs w:val="20"/>
                <w:lang w:eastAsia="ru-RU"/>
              </w:rPr>
              <w:t>участка,%</w:t>
            </w:r>
            <w:proofErr w:type="spellEnd"/>
            <w:r w:rsidRPr="00E37EBD">
              <w:rPr>
                <w:rFonts w:eastAsia="Times New Roman"/>
                <w:sz w:val="20"/>
                <w:szCs w:val="20"/>
                <w:lang w:eastAsia="ru-RU"/>
              </w:rPr>
              <w:t xml:space="preserve"> - 50</w:t>
            </w:r>
          </w:p>
        </w:tc>
      </w:tr>
      <w:tr w:rsidR="00E37EBD" w:rsidRPr="00E37EBD" w:rsidTr="00E37EBD">
        <w:trPr>
          <w:gridAfter w:val="1"/>
          <w:wAfter w:w="40" w:type="dxa"/>
        </w:trPr>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Ж-1</w:t>
            </w: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Условно - разрешенный</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Спорт (5.1)</w:t>
            </w:r>
          </w:p>
        </w:tc>
        <w:tc>
          <w:tcPr>
            <w:tcW w:w="3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w:t>
            </w:r>
            <w:r w:rsidRPr="00E37EBD">
              <w:rPr>
                <w:rFonts w:eastAsia="Times New Roman"/>
                <w:color w:val="000000"/>
                <w:sz w:val="20"/>
                <w:szCs w:val="20"/>
                <w:lang w:eastAsia="ru-RU"/>
              </w:rPr>
              <w:lastRenderedPageBreak/>
              <w:t>и физкультурой (беговые дорожки, спортивные сооружения, теннисные корты, поля для спортивной игры</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lastRenderedPageBreak/>
              <w:t>1. Минимальные отступы от границы земельного участка и (смежного) земельного участка –</w:t>
            </w:r>
            <w:r w:rsidRPr="00E37EBD">
              <w:rPr>
                <w:rFonts w:eastAsia="Times New Roman"/>
                <w:color w:val="000000"/>
                <w:sz w:val="20"/>
                <w:szCs w:val="20"/>
                <w:lang w:eastAsia="ru-RU"/>
              </w:rPr>
              <w:t>0</w:t>
            </w:r>
          </w:p>
          <w:p w:rsidR="00E37EBD" w:rsidRPr="00E37EBD" w:rsidRDefault="00E37EBD" w:rsidP="00E37EBD">
            <w:pPr>
              <w:rPr>
                <w:sz w:val="20"/>
                <w:szCs w:val="20"/>
              </w:rPr>
            </w:pPr>
            <w:r w:rsidRPr="00E37EBD">
              <w:rPr>
                <w:rFonts w:eastAsia="Times New Roman"/>
                <w:sz w:val="20"/>
                <w:szCs w:val="20"/>
                <w:lang w:eastAsia="ru-RU"/>
              </w:rPr>
              <w:lastRenderedPageBreak/>
              <w:t>2. От красных линий –</w:t>
            </w:r>
            <w:r w:rsidRPr="00E37EBD">
              <w:rPr>
                <w:rFonts w:eastAsia="Times New Roman"/>
                <w:color w:val="000000"/>
                <w:sz w:val="20"/>
                <w:szCs w:val="20"/>
                <w:lang w:eastAsia="ru-RU"/>
              </w:rPr>
              <w:t xml:space="preserve"> 0м</w:t>
            </w:r>
          </w:p>
          <w:p w:rsidR="00E37EBD" w:rsidRPr="00E37EBD" w:rsidRDefault="00E37EBD" w:rsidP="00E37EBD">
            <w:pPr>
              <w:rPr>
                <w:sz w:val="20"/>
                <w:szCs w:val="20"/>
              </w:rPr>
            </w:pPr>
            <w:r w:rsidRPr="00E37EBD">
              <w:rPr>
                <w:rFonts w:eastAsia="Times New Roman"/>
                <w:sz w:val="20"/>
                <w:szCs w:val="20"/>
                <w:lang w:eastAsia="ru-RU"/>
              </w:rPr>
              <w:t>3. От красных проездов-</w:t>
            </w:r>
            <w:r w:rsidRPr="00E37EBD">
              <w:rPr>
                <w:rFonts w:eastAsia="Times New Roman"/>
                <w:color w:val="000000"/>
                <w:sz w:val="20"/>
                <w:szCs w:val="20"/>
                <w:lang w:eastAsia="ru-RU"/>
              </w:rPr>
              <w:t xml:space="preserve"> 0м</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4. Предельная этажность-3</w:t>
            </w:r>
          </w:p>
          <w:p w:rsidR="00E37EBD" w:rsidRPr="00E37EBD" w:rsidRDefault="00E37EBD" w:rsidP="00E37EBD">
            <w:pPr>
              <w:rPr>
                <w:sz w:val="20"/>
                <w:szCs w:val="20"/>
              </w:rPr>
            </w:pPr>
            <w:r w:rsidRPr="00E37EBD">
              <w:rPr>
                <w:rFonts w:eastAsia="Times New Roman"/>
                <w:sz w:val="20"/>
                <w:szCs w:val="20"/>
                <w:lang w:eastAsia="ru-RU"/>
              </w:rPr>
              <w:t>5. Предельные размеры земельных участков –(мин-макс)-</w:t>
            </w:r>
            <w:r w:rsidRPr="00E37EBD">
              <w:rPr>
                <w:rFonts w:eastAsia="Times New Roman"/>
                <w:color w:val="000000"/>
                <w:sz w:val="20"/>
                <w:szCs w:val="20"/>
                <w:lang w:eastAsia="ru-RU"/>
              </w:rPr>
              <w:t xml:space="preserve"> Мин. площадь земельного участка 500-1300 кв. м</w:t>
            </w:r>
          </w:p>
          <w:p w:rsidR="00E37EBD" w:rsidRPr="00E37EBD" w:rsidRDefault="00E37EBD" w:rsidP="00E37EBD">
            <w:pPr>
              <w:rPr>
                <w:sz w:val="20"/>
                <w:szCs w:val="20"/>
              </w:rPr>
            </w:pPr>
            <w:r w:rsidRPr="00E37EBD">
              <w:rPr>
                <w:rFonts w:eastAsia="Times New Roman"/>
                <w:sz w:val="20"/>
                <w:szCs w:val="20"/>
                <w:lang w:eastAsia="ru-RU"/>
              </w:rPr>
              <w:t xml:space="preserve">6. максимальный процент застройки в границах земельного </w:t>
            </w:r>
            <w:proofErr w:type="spellStart"/>
            <w:r w:rsidRPr="00E37EBD">
              <w:rPr>
                <w:rFonts w:eastAsia="Times New Roman"/>
                <w:sz w:val="20"/>
                <w:szCs w:val="20"/>
                <w:lang w:eastAsia="ru-RU"/>
              </w:rPr>
              <w:t>участка,%</w:t>
            </w:r>
            <w:proofErr w:type="spellEnd"/>
            <w:r w:rsidRPr="00E37EBD">
              <w:rPr>
                <w:rFonts w:eastAsia="Times New Roman"/>
                <w:sz w:val="20"/>
                <w:szCs w:val="20"/>
                <w:lang w:eastAsia="ru-RU"/>
              </w:rPr>
              <w:t xml:space="preserve"> - 60</w:t>
            </w:r>
          </w:p>
        </w:tc>
      </w:tr>
      <w:tr w:rsidR="00E37EBD" w:rsidRPr="00E37EBD" w:rsidTr="00E37EBD">
        <w:trPr>
          <w:gridAfter w:val="1"/>
          <w:wAfter w:w="40" w:type="dxa"/>
        </w:trPr>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lastRenderedPageBreak/>
              <w:t>Ж-1</w:t>
            </w: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Условно - разрешенный</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Социальное обслуживание (3.2)</w:t>
            </w:r>
          </w:p>
        </w:tc>
        <w:tc>
          <w:tcPr>
            <w:tcW w:w="3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 xml:space="preserve">Размещение общественных  некоммерческих  организаций: </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благотворительных организаций, клубов по интересам</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t>1. Минимальные отступы от границы земельного участка и (смежного) земельного участка –</w:t>
            </w:r>
            <w:r w:rsidRPr="00E37EBD">
              <w:rPr>
                <w:rFonts w:eastAsia="Times New Roman"/>
                <w:color w:val="000000"/>
                <w:sz w:val="20"/>
                <w:szCs w:val="20"/>
                <w:lang w:eastAsia="ru-RU"/>
              </w:rPr>
              <w:t>не менее 3</w:t>
            </w:r>
          </w:p>
          <w:p w:rsidR="00E37EBD" w:rsidRPr="00E37EBD" w:rsidRDefault="00E37EBD" w:rsidP="00E37EBD">
            <w:pPr>
              <w:rPr>
                <w:sz w:val="20"/>
                <w:szCs w:val="20"/>
              </w:rPr>
            </w:pPr>
            <w:r w:rsidRPr="00E37EBD">
              <w:rPr>
                <w:rFonts w:eastAsia="Times New Roman"/>
                <w:sz w:val="20"/>
                <w:szCs w:val="20"/>
                <w:lang w:eastAsia="ru-RU"/>
              </w:rPr>
              <w:t>2. От красных линий –</w:t>
            </w:r>
            <w:r w:rsidRPr="00E37EBD">
              <w:rPr>
                <w:rFonts w:eastAsia="Times New Roman"/>
                <w:color w:val="000000"/>
                <w:sz w:val="20"/>
                <w:szCs w:val="20"/>
                <w:lang w:eastAsia="ru-RU"/>
              </w:rPr>
              <w:t xml:space="preserve"> в соответствии с</w:t>
            </w:r>
          </w:p>
          <w:p w:rsidR="00E37EBD" w:rsidRPr="00E37EBD" w:rsidRDefault="00E37EBD" w:rsidP="00E37EBD">
            <w:pPr>
              <w:rPr>
                <w:sz w:val="20"/>
                <w:szCs w:val="20"/>
              </w:rPr>
            </w:pPr>
            <w:r w:rsidRPr="00E37EBD">
              <w:rPr>
                <w:rFonts w:eastAsia="Times New Roman"/>
                <w:color w:val="000000"/>
                <w:sz w:val="20"/>
                <w:szCs w:val="20"/>
                <w:lang w:eastAsia="ru-RU"/>
              </w:rPr>
              <w:t>Существующей линией застройки</w:t>
            </w:r>
          </w:p>
          <w:p w:rsidR="00E37EBD" w:rsidRPr="00E37EBD" w:rsidRDefault="00E37EBD" w:rsidP="00E37EBD">
            <w:pPr>
              <w:rPr>
                <w:sz w:val="20"/>
                <w:szCs w:val="20"/>
              </w:rPr>
            </w:pPr>
            <w:r w:rsidRPr="00E37EBD">
              <w:rPr>
                <w:rFonts w:eastAsia="Times New Roman"/>
                <w:sz w:val="20"/>
                <w:szCs w:val="20"/>
                <w:lang w:eastAsia="ru-RU"/>
              </w:rPr>
              <w:t>3. От красных проездов-</w:t>
            </w:r>
            <w:r w:rsidRPr="00E37EBD">
              <w:rPr>
                <w:rFonts w:eastAsia="Times New Roman"/>
                <w:color w:val="000000"/>
                <w:sz w:val="20"/>
                <w:szCs w:val="20"/>
                <w:lang w:eastAsia="ru-RU"/>
              </w:rPr>
              <w:t xml:space="preserve"> в соответствии с</w:t>
            </w:r>
          </w:p>
          <w:p w:rsidR="00E37EBD" w:rsidRPr="00E37EBD" w:rsidRDefault="00E37EBD" w:rsidP="00E37EBD">
            <w:pPr>
              <w:rPr>
                <w:sz w:val="20"/>
                <w:szCs w:val="20"/>
              </w:rPr>
            </w:pPr>
            <w:r w:rsidRPr="00E37EBD">
              <w:rPr>
                <w:rFonts w:eastAsia="Times New Roman"/>
                <w:color w:val="000000"/>
                <w:sz w:val="20"/>
                <w:szCs w:val="20"/>
                <w:lang w:eastAsia="ru-RU"/>
              </w:rPr>
              <w:t>Существующей линией застройки</w:t>
            </w:r>
          </w:p>
          <w:p w:rsidR="00E37EBD" w:rsidRPr="00E37EBD" w:rsidRDefault="00E37EBD" w:rsidP="00E37EBD">
            <w:pPr>
              <w:rPr>
                <w:sz w:val="20"/>
                <w:szCs w:val="20"/>
              </w:rPr>
            </w:pPr>
            <w:r w:rsidRPr="00E37EBD">
              <w:rPr>
                <w:rFonts w:eastAsia="Times New Roman"/>
                <w:sz w:val="20"/>
                <w:szCs w:val="20"/>
                <w:lang w:eastAsia="ru-RU"/>
              </w:rPr>
              <w:t>4. Предельная этажность-4</w:t>
            </w:r>
          </w:p>
          <w:p w:rsidR="00E37EBD" w:rsidRPr="00E37EBD" w:rsidRDefault="00E37EBD" w:rsidP="00E37EBD">
            <w:pPr>
              <w:rPr>
                <w:sz w:val="20"/>
                <w:szCs w:val="20"/>
              </w:rPr>
            </w:pPr>
            <w:r w:rsidRPr="00E37EBD">
              <w:rPr>
                <w:rFonts w:eastAsia="Times New Roman"/>
                <w:sz w:val="20"/>
                <w:szCs w:val="20"/>
                <w:lang w:eastAsia="ru-RU"/>
              </w:rPr>
              <w:t>5. Предельные размеры земельных участков –(мин-макс)-</w:t>
            </w:r>
            <w:r w:rsidRPr="00E37EBD">
              <w:rPr>
                <w:rFonts w:eastAsia="Times New Roman"/>
                <w:color w:val="000000"/>
                <w:sz w:val="20"/>
                <w:szCs w:val="20"/>
                <w:lang w:eastAsia="ru-RU"/>
              </w:rPr>
              <w:t xml:space="preserve"> Мин. площадь земельного участка 500 кв. м</w:t>
            </w:r>
          </w:p>
          <w:p w:rsidR="00E37EBD" w:rsidRPr="00E37EBD" w:rsidRDefault="00E37EBD" w:rsidP="00E37EBD">
            <w:pPr>
              <w:rPr>
                <w:sz w:val="20"/>
                <w:szCs w:val="20"/>
              </w:rPr>
            </w:pPr>
            <w:r w:rsidRPr="00E37EBD">
              <w:rPr>
                <w:rFonts w:eastAsia="Times New Roman"/>
                <w:sz w:val="20"/>
                <w:szCs w:val="20"/>
                <w:lang w:eastAsia="ru-RU"/>
              </w:rPr>
              <w:t xml:space="preserve">6. максимальный процент застройки в границах земельного </w:t>
            </w:r>
            <w:proofErr w:type="spellStart"/>
            <w:r w:rsidRPr="00E37EBD">
              <w:rPr>
                <w:rFonts w:eastAsia="Times New Roman"/>
                <w:sz w:val="20"/>
                <w:szCs w:val="20"/>
                <w:lang w:eastAsia="ru-RU"/>
              </w:rPr>
              <w:t>участка,%</w:t>
            </w:r>
            <w:proofErr w:type="spellEnd"/>
            <w:r w:rsidRPr="00E37EBD">
              <w:rPr>
                <w:rFonts w:eastAsia="Times New Roman"/>
                <w:sz w:val="20"/>
                <w:szCs w:val="20"/>
                <w:lang w:eastAsia="ru-RU"/>
              </w:rPr>
              <w:t xml:space="preserve"> - 60</w:t>
            </w:r>
          </w:p>
        </w:tc>
      </w:tr>
      <w:tr w:rsidR="00E37EBD" w:rsidRPr="00E37EBD" w:rsidTr="00E37EBD">
        <w:trPr>
          <w:gridAfter w:val="1"/>
          <w:wAfter w:w="40" w:type="dxa"/>
        </w:trPr>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Ж-1</w:t>
            </w:r>
          </w:p>
        </w:tc>
        <w:tc>
          <w:tcPr>
            <w:tcW w:w="12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Условно - разрешенный</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Обеспечение внутреннего порядка (8.3)</w:t>
            </w:r>
          </w:p>
        </w:tc>
        <w:tc>
          <w:tcPr>
            <w:tcW w:w="3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 xml:space="preserve">Размещение  объектов  капитального  строительства, </w:t>
            </w:r>
          </w:p>
          <w:p w:rsidR="00E37EBD" w:rsidRPr="00E37EBD" w:rsidRDefault="00E37EBD" w:rsidP="00E37EBD">
            <w:pPr>
              <w:rPr>
                <w:sz w:val="20"/>
                <w:szCs w:val="20"/>
              </w:rPr>
            </w:pPr>
            <w:r w:rsidRPr="00E37EBD">
              <w:rPr>
                <w:rFonts w:eastAsia="Times New Roman"/>
                <w:color w:val="000000"/>
                <w:sz w:val="20"/>
                <w:szCs w:val="20"/>
                <w:lang w:eastAsia="ru-RU"/>
              </w:rPr>
              <w:t>необходимых  для  подготовки  и  поддержания  в  готовности</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органов  внутренних  дел  и  спасательных  служб,  в  которых</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существует  военизированная  служба;  размещение  объектов</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гражданской  обороны,  за  исключением  объектов</w:t>
            </w:r>
          </w:p>
          <w:p w:rsidR="00E37EBD" w:rsidRPr="00E37EBD" w:rsidRDefault="00E37EBD" w:rsidP="00E37EBD">
            <w:pPr>
              <w:rPr>
                <w:sz w:val="20"/>
                <w:szCs w:val="20"/>
              </w:rPr>
            </w:pPr>
            <w:r w:rsidRPr="00E37EBD">
              <w:rPr>
                <w:rFonts w:eastAsia="Times New Roman"/>
                <w:color w:val="000000"/>
                <w:sz w:val="20"/>
                <w:szCs w:val="20"/>
                <w:lang w:eastAsia="ru-RU"/>
              </w:rPr>
              <w:t>гражданской  обороны,  являющихся  частями</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производственных зданий</w:t>
            </w:r>
          </w:p>
        </w:tc>
        <w:tc>
          <w:tcPr>
            <w:tcW w:w="2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t>1. Минимальные отступы от границы земельного участка и (смежного) земельного участка –</w:t>
            </w:r>
            <w:r w:rsidRPr="00E37EBD">
              <w:rPr>
                <w:rFonts w:eastAsia="Times New Roman"/>
                <w:color w:val="000000"/>
                <w:sz w:val="20"/>
                <w:szCs w:val="20"/>
                <w:lang w:eastAsia="ru-RU"/>
              </w:rPr>
              <w:t>0</w:t>
            </w:r>
          </w:p>
          <w:p w:rsidR="00E37EBD" w:rsidRPr="00E37EBD" w:rsidRDefault="00E37EBD" w:rsidP="00E37EBD">
            <w:pPr>
              <w:rPr>
                <w:sz w:val="20"/>
                <w:szCs w:val="20"/>
              </w:rPr>
            </w:pPr>
            <w:r w:rsidRPr="00E37EBD">
              <w:rPr>
                <w:rFonts w:eastAsia="Times New Roman"/>
                <w:sz w:val="20"/>
                <w:szCs w:val="20"/>
                <w:lang w:eastAsia="ru-RU"/>
              </w:rPr>
              <w:t>2. От красных линий –</w:t>
            </w:r>
            <w:r w:rsidRPr="00E37EBD">
              <w:rPr>
                <w:rFonts w:eastAsia="Times New Roman"/>
                <w:color w:val="000000"/>
                <w:sz w:val="20"/>
                <w:szCs w:val="20"/>
                <w:lang w:eastAsia="ru-RU"/>
              </w:rPr>
              <w:t xml:space="preserve"> 0</w:t>
            </w:r>
          </w:p>
          <w:p w:rsidR="00E37EBD" w:rsidRPr="00E37EBD" w:rsidRDefault="00E37EBD" w:rsidP="00E37EBD">
            <w:pPr>
              <w:rPr>
                <w:sz w:val="20"/>
                <w:szCs w:val="20"/>
              </w:rPr>
            </w:pPr>
            <w:r w:rsidRPr="00E37EBD">
              <w:rPr>
                <w:rFonts w:eastAsia="Times New Roman"/>
                <w:sz w:val="20"/>
                <w:szCs w:val="20"/>
                <w:lang w:eastAsia="ru-RU"/>
              </w:rPr>
              <w:t>3. От красных проездов-</w:t>
            </w:r>
            <w:r w:rsidRPr="00E37EBD">
              <w:rPr>
                <w:rFonts w:eastAsia="Times New Roman"/>
                <w:color w:val="000000"/>
                <w:sz w:val="20"/>
                <w:szCs w:val="20"/>
                <w:lang w:eastAsia="ru-RU"/>
              </w:rPr>
              <w:t xml:space="preserve"> 0</w:t>
            </w:r>
          </w:p>
          <w:p w:rsidR="00E37EBD" w:rsidRPr="00E37EBD" w:rsidRDefault="00E37EBD" w:rsidP="00E37EBD">
            <w:pPr>
              <w:rPr>
                <w:sz w:val="20"/>
                <w:szCs w:val="20"/>
              </w:rPr>
            </w:pPr>
            <w:r w:rsidRPr="00E37EBD">
              <w:rPr>
                <w:rFonts w:eastAsia="Times New Roman"/>
                <w:sz w:val="20"/>
                <w:szCs w:val="20"/>
                <w:lang w:eastAsia="ru-RU"/>
              </w:rPr>
              <w:t>4. Предельная этажность-3</w:t>
            </w:r>
          </w:p>
          <w:p w:rsidR="00E37EBD" w:rsidRPr="00E37EBD" w:rsidRDefault="00E37EBD" w:rsidP="00E37EBD">
            <w:pPr>
              <w:rPr>
                <w:sz w:val="20"/>
                <w:szCs w:val="20"/>
              </w:rPr>
            </w:pPr>
            <w:r w:rsidRPr="00E37EBD">
              <w:rPr>
                <w:rFonts w:eastAsia="Times New Roman"/>
                <w:sz w:val="20"/>
                <w:szCs w:val="20"/>
                <w:lang w:eastAsia="ru-RU"/>
              </w:rPr>
              <w:t>5. Предельные размеры земельных участков –(мин-макс)-</w:t>
            </w:r>
            <w:r w:rsidRPr="00E37EBD">
              <w:rPr>
                <w:rFonts w:eastAsia="Times New Roman"/>
                <w:color w:val="000000"/>
                <w:sz w:val="20"/>
                <w:szCs w:val="20"/>
                <w:lang w:eastAsia="ru-RU"/>
              </w:rPr>
              <w:t xml:space="preserve"> 4-2000 кв.м</w:t>
            </w:r>
          </w:p>
          <w:p w:rsidR="00E37EBD" w:rsidRPr="00E37EBD" w:rsidRDefault="00E37EBD" w:rsidP="00E37EBD">
            <w:pPr>
              <w:rPr>
                <w:sz w:val="20"/>
                <w:szCs w:val="20"/>
              </w:rPr>
            </w:pPr>
            <w:r w:rsidRPr="00E37EBD">
              <w:rPr>
                <w:rFonts w:eastAsia="Times New Roman"/>
                <w:sz w:val="20"/>
                <w:szCs w:val="20"/>
                <w:lang w:eastAsia="ru-RU"/>
              </w:rPr>
              <w:t xml:space="preserve">6. максимальный процент застройки в границах земельного </w:t>
            </w:r>
            <w:proofErr w:type="spellStart"/>
            <w:r w:rsidRPr="00E37EBD">
              <w:rPr>
                <w:rFonts w:eastAsia="Times New Roman"/>
                <w:sz w:val="20"/>
                <w:szCs w:val="20"/>
                <w:lang w:eastAsia="ru-RU"/>
              </w:rPr>
              <w:t>участка,%</w:t>
            </w:r>
            <w:proofErr w:type="spellEnd"/>
            <w:r w:rsidRPr="00E37EBD">
              <w:rPr>
                <w:rFonts w:eastAsia="Times New Roman"/>
                <w:sz w:val="20"/>
                <w:szCs w:val="20"/>
                <w:lang w:eastAsia="ru-RU"/>
              </w:rPr>
              <w:t xml:space="preserve"> - 60</w:t>
            </w:r>
          </w:p>
        </w:tc>
      </w:tr>
    </w:tbl>
    <w:p w:rsidR="00E37EBD" w:rsidRPr="00E37EBD" w:rsidRDefault="00E37EBD" w:rsidP="00E37EBD">
      <w:pPr>
        <w:rPr>
          <w:rFonts w:eastAsia="Times New Roman"/>
          <w:color w:val="000000"/>
          <w:sz w:val="20"/>
          <w:szCs w:val="20"/>
          <w:lang w:eastAsia="ru-RU"/>
        </w:rPr>
      </w:pPr>
    </w:p>
    <w:p w:rsidR="00E37EBD" w:rsidRPr="00E37EBD" w:rsidRDefault="00E37EBD" w:rsidP="00E37EBD">
      <w:pPr>
        <w:ind w:firstLine="720"/>
        <w:rPr>
          <w:rFonts w:eastAsia="Times New Roman"/>
          <w:color w:val="000000"/>
          <w:sz w:val="20"/>
          <w:szCs w:val="20"/>
          <w:lang w:eastAsia="ru-RU"/>
        </w:rPr>
      </w:pPr>
    </w:p>
    <w:p w:rsidR="00E37EBD" w:rsidRPr="00E37EBD" w:rsidRDefault="00E37EBD" w:rsidP="00E37EBD">
      <w:pPr>
        <w:ind w:firstLine="720"/>
        <w:rPr>
          <w:sz w:val="20"/>
          <w:szCs w:val="20"/>
        </w:rPr>
      </w:pPr>
      <w:r w:rsidRPr="00E37EBD">
        <w:rPr>
          <w:rFonts w:eastAsia="Times New Roman"/>
          <w:b/>
          <w:color w:val="000000"/>
          <w:sz w:val="20"/>
          <w:szCs w:val="20"/>
          <w:lang w:eastAsia="ru-RU"/>
        </w:rPr>
        <w:t>Ж – 2. Зона застройки малоэтажными жилыми домами.</w:t>
      </w:r>
    </w:p>
    <w:p w:rsidR="00E37EBD" w:rsidRPr="00E37EBD" w:rsidRDefault="00E37EBD" w:rsidP="00E37EBD">
      <w:pPr>
        <w:ind w:firstLine="720"/>
        <w:rPr>
          <w:rFonts w:eastAsia="Times New Roman"/>
          <w:color w:val="000000"/>
          <w:sz w:val="20"/>
          <w:szCs w:val="20"/>
          <w:lang w:eastAsia="ru-RU"/>
        </w:rPr>
      </w:pPr>
    </w:p>
    <w:p w:rsidR="00E37EBD" w:rsidRPr="00E37EBD" w:rsidRDefault="00E37EBD" w:rsidP="00E37EBD">
      <w:pPr>
        <w:ind w:firstLine="720"/>
        <w:rPr>
          <w:sz w:val="20"/>
          <w:szCs w:val="20"/>
        </w:rPr>
      </w:pPr>
      <w:r w:rsidRPr="00E37EBD">
        <w:rPr>
          <w:rFonts w:eastAsia="Times New Roman"/>
          <w:color w:val="000000"/>
          <w:sz w:val="20"/>
          <w:szCs w:val="20"/>
          <w:lang w:eastAsia="ru-RU"/>
        </w:rPr>
        <w:t>Зона застройки малоэтажными жилыми домами выделена для формирования жилых районов с размещением малоэтажных жилых  домов с участками, этажностью не выше 3-х с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 скверов.</w:t>
      </w:r>
    </w:p>
    <w:p w:rsidR="00E37EBD" w:rsidRPr="00E37EBD" w:rsidRDefault="00E37EBD" w:rsidP="00E37EBD">
      <w:pPr>
        <w:rPr>
          <w:rFonts w:eastAsia="Times New Roman"/>
          <w:color w:val="000000"/>
          <w:sz w:val="20"/>
          <w:szCs w:val="20"/>
          <w:lang w:eastAsia="ru-RU"/>
        </w:rPr>
      </w:pPr>
    </w:p>
    <w:tbl>
      <w:tblPr>
        <w:tblW w:w="10173" w:type="dxa"/>
        <w:tblLayout w:type="fixed"/>
        <w:tblCellMar>
          <w:left w:w="10" w:type="dxa"/>
          <w:right w:w="10" w:type="dxa"/>
        </w:tblCellMar>
        <w:tblLook w:val="0000"/>
      </w:tblPr>
      <w:tblGrid>
        <w:gridCol w:w="675"/>
        <w:gridCol w:w="1134"/>
        <w:gridCol w:w="993"/>
        <w:gridCol w:w="3685"/>
        <w:gridCol w:w="3686"/>
      </w:tblGrid>
      <w:tr w:rsidR="00E37EBD" w:rsidRPr="00E37EBD" w:rsidTr="00E37EBD">
        <w:trPr>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Зона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Вид</w:t>
            </w:r>
          </w:p>
          <w:p w:rsidR="00E37EBD" w:rsidRPr="00E37EBD" w:rsidRDefault="00E37EBD" w:rsidP="00E37EBD">
            <w:pPr>
              <w:jc w:val="center"/>
              <w:rPr>
                <w:sz w:val="20"/>
                <w:szCs w:val="20"/>
              </w:rPr>
            </w:pPr>
            <w:r w:rsidRPr="00E37EBD">
              <w:rPr>
                <w:rFonts w:eastAsia="Times New Roman"/>
                <w:color w:val="000000"/>
                <w:sz w:val="20"/>
                <w:szCs w:val="20"/>
                <w:lang w:eastAsia="ru-RU"/>
              </w:rPr>
              <w:t xml:space="preserve">разрешенного </w:t>
            </w:r>
          </w:p>
          <w:p w:rsidR="00E37EBD" w:rsidRPr="00E37EBD" w:rsidRDefault="00E37EBD" w:rsidP="00E37EBD">
            <w:pPr>
              <w:jc w:val="center"/>
              <w:rPr>
                <w:sz w:val="20"/>
                <w:szCs w:val="20"/>
              </w:rPr>
            </w:pPr>
            <w:r w:rsidRPr="00E37EBD">
              <w:rPr>
                <w:rFonts w:eastAsia="Times New Roman"/>
                <w:color w:val="000000"/>
                <w:sz w:val="20"/>
                <w:szCs w:val="20"/>
                <w:lang w:eastAsia="ru-RU"/>
              </w:rPr>
              <w:t>использования</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w:t>
            </w:r>
          </w:p>
          <w:p w:rsidR="00E37EBD" w:rsidRPr="00E37EBD" w:rsidRDefault="00E37EBD" w:rsidP="00E37EBD">
            <w:pPr>
              <w:jc w:val="center"/>
              <w:rPr>
                <w:rFonts w:eastAsia="Times New Roman"/>
                <w:color w:val="000000"/>
                <w:sz w:val="20"/>
                <w:szCs w:val="20"/>
                <w:lang w:eastAsia="ru-RU"/>
              </w:rPr>
            </w:pPr>
            <w:proofErr w:type="spellStart"/>
            <w:r w:rsidRPr="00E37EBD">
              <w:rPr>
                <w:rFonts w:eastAsia="Times New Roman"/>
                <w:color w:val="000000"/>
                <w:sz w:val="20"/>
                <w:szCs w:val="20"/>
                <w:lang w:eastAsia="ru-RU"/>
              </w:rPr>
              <w:t>п</w:t>
            </w:r>
            <w:proofErr w:type="spellEnd"/>
            <w:r w:rsidRPr="00E37EBD">
              <w:rPr>
                <w:rFonts w:eastAsia="Times New Roman"/>
                <w:color w:val="000000"/>
                <w:sz w:val="20"/>
                <w:szCs w:val="20"/>
                <w:lang w:eastAsia="ru-RU"/>
              </w:rPr>
              <w:t>/</w:t>
            </w:r>
            <w:proofErr w:type="spellStart"/>
            <w:r w:rsidRPr="00E37EBD">
              <w:rPr>
                <w:rFonts w:eastAsia="Times New Roman"/>
                <w:color w:val="000000"/>
                <w:sz w:val="20"/>
                <w:szCs w:val="20"/>
                <w:lang w:eastAsia="ru-RU"/>
              </w:rPr>
              <w:t>п</w:t>
            </w:r>
            <w:proofErr w:type="spell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sz w:val="20"/>
                <w:szCs w:val="20"/>
              </w:rPr>
            </w:pPr>
            <w:r w:rsidRPr="00E37EBD">
              <w:rPr>
                <w:rFonts w:eastAsia="Times New Roman"/>
                <w:color w:val="000000"/>
                <w:sz w:val="20"/>
                <w:szCs w:val="20"/>
                <w:lang w:eastAsia="ru-RU"/>
              </w:rPr>
              <w:t>Разрешенное использование недвижимости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sz w:val="20"/>
                <w:szCs w:val="20"/>
              </w:rPr>
            </w:pPr>
            <w:r w:rsidRPr="00E37EBD">
              <w:rPr>
                <w:rFonts w:eastAsia="Times New Roman"/>
                <w:color w:val="000000"/>
                <w:sz w:val="20"/>
                <w:szCs w:val="20"/>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37EBD" w:rsidRPr="00E37EBD" w:rsidTr="00E37EBD">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Ж-2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Основной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Малоэтажная</w:t>
            </w:r>
          </w:p>
          <w:p w:rsidR="00E37EBD" w:rsidRPr="00E37EBD" w:rsidRDefault="00E37EBD" w:rsidP="00E37EBD">
            <w:pPr>
              <w:rPr>
                <w:sz w:val="20"/>
                <w:szCs w:val="20"/>
              </w:rPr>
            </w:pPr>
            <w:r w:rsidRPr="00E37EBD">
              <w:rPr>
                <w:rFonts w:eastAsia="Times New Roman"/>
                <w:color w:val="000000"/>
                <w:sz w:val="20"/>
                <w:szCs w:val="20"/>
                <w:lang w:eastAsia="ru-RU"/>
              </w:rPr>
              <w:lastRenderedPageBreak/>
              <w:t>многоквартирная</w:t>
            </w:r>
          </w:p>
          <w:p w:rsidR="00E37EBD" w:rsidRPr="00E37EBD" w:rsidRDefault="00E37EBD" w:rsidP="00E37EBD">
            <w:pPr>
              <w:rPr>
                <w:sz w:val="20"/>
                <w:szCs w:val="20"/>
              </w:rPr>
            </w:pPr>
            <w:r w:rsidRPr="00E37EBD">
              <w:rPr>
                <w:rFonts w:eastAsia="Times New Roman"/>
                <w:color w:val="000000"/>
                <w:sz w:val="20"/>
                <w:szCs w:val="20"/>
                <w:lang w:eastAsia="ru-RU"/>
              </w:rPr>
              <w:t>жилая застройка</w:t>
            </w:r>
          </w:p>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(2.1.1)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lastRenderedPageBreak/>
              <w:t>Размещение  малоэтажного  многоквартирного  жилого</w:t>
            </w:r>
          </w:p>
          <w:p w:rsidR="00E37EBD" w:rsidRPr="00E37EBD" w:rsidRDefault="00E37EBD" w:rsidP="00E37EBD">
            <w:pPr>
              <w:rPr>
                <w:sz w:val="20"/>
                <w:szCs w:val="20"/>
              </w:rPr>
            </w:pPr>
            <w:r w:rsidRPr="00E37EBD">
              <w:rPr>
                <w:rFonts w:eastAsia="Times New Roman"/>
                <w:color w:val="000000"/>
                <w:sz w:val="20"/>
                <w:szCs w:val="20"/>
                <w:lang w:eastAsia="ru-RU"/>
              </w:rPr>
              <w:lastRenderedPageBreak/>
              <w:t>дома,  (дом,  пригодный  для  постоянного  проживания,</w:t>
            </w:r>
          </w:p>
          <w:p w:rsidR="00E37EBD" w:rsidRPr="00E37EBD" w:rsidRDefault="00E37EBD" w:rsidP="00E37EBD">
            <w:pPr>
              <w:rPr>
                <w:sz w:val="20"/>
                <w:szCs w:val="20"/>
              </w:rPr>
            </w:pPr>
            <w:r w:rsidRPr="00E37EBD">
              <w:rPr>
                <w:rFonts w:eastAsia="Times New Roman"/>
                <w:color w:val="000000"/>
                <w:sz w:val="20"/>
                <w:szCs w:val="20"/>
                <w:lang w:eastAsia="ru-RU"/>
              </w:rPr>
              <w:t>высотой до 3 этажей, включая мансардный);</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разведение  декоративных  и  плодовых  деревьев,</w:t>
            </w:r>
          </w:p>
          <w:p w:rsidR="00E37EBD" w:rsidRPr="00E37EBD" w:rsidRDefault="00E37EBD" w:rsidP="00E37EBD">
            <w:pPr>
              <w:rPr>
                <w:sz w:val="20"/>
                <w:szCs w:val="20"/>
              </w:rPr>
            </w:pPr>
            <w:r w:rsidRPr="00E37EBD">
              <w:rPr>
                <w:rFonts w:eastAsia="Times New Roman"/>
                <w:color w:val="000000"/>
                <w:sz w:val="20"/>
                <w:szCs w:val="20"/>
                <w:lang w:eastAsia="ru-RU"/>
              </w:rPr>
              <w:t>овощных  и  ягодных  культур;  размещение</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индивидуальных  гаражей  и  иных  вспомогательных</w:t>
            </w:r>
          </w:p>
          <w:p w:rsidR="00E37EBD" w:rsidRPr="00E37EBD" w:rsidRDefault="00E37EBD" w:rsidP="00E37EBD">
            <w:pPr>
              <w:rPr>
                <w:sz w:val="20"/>
                <w:szCs w:val="20"/>
              </w:rPr>
            </w:pPr>
            <w:r w:rsidRPr="00E37EBD">
              <w:rPr>
                <w:rFonts w:eastAsia="Times New Roman"/>
                <w:color w:val="000000"/>
                <w:sz w:val="20"/>
                <w:szCs w:val="20"/>
                <w:lang w:eastAsia="ru-RU"/>
              </w:rPr>
              <w:t>сооружений;  обустройство  спортивных  и  детских</w:t>
            </w:r>
          </w:p>
          <w:p w:rsidR="00E37EBD" w:rsidRPr="00E37EBD" w:rsidRDefault="00E37EBD" w:rsidP="00E37EBD">
            <w:pPr>
              <w:rPr>
                <w:sz w:val="20"/>
                <w:szCs w:val="20"/>
              </w:rPr>
            </w:pPr>
            <w:r w:rsidRPr="00E37EBD">
              <w:rPr>
                <w:rFonts w:eastAsia="Times New Roman"/>
                <w:color w:val="000000"/>
                <w:sz w:val="20"/>
                <w:szCs w:val="20"/>
                <w:lang w:eastAsia="ru-RU"/>
              </w:rPr>
              <w:t>площадок,  площадок  отдыха;  размещение  объектов</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обслуживания  жилой  застройки  во  встроенных,</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пристроенных  и  встроенно-пристроенных  помещениях</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малоэтажного  многоквартирного  дома,  если  общая</w:t>
            </w:r>
          </w:p>
          <w:p w:rsidR="00E37EBD" w:rsidRPr="00E37EBD" w:rsidRDefault="00E37EBD" w:rsidP="00E37EBD">
            <w:pPr>
              <w:rPr>
                <w:sz w:val="20"/>
                <w:szCs w:val="20"/>
              </w:rPr>
            </w:pPr>
            <w:r w:rsidRPr="00E37EBD">
              <w:rPr>
                <w:rFonts w:eastAsia="Times New Roman"/>
                <w:color w:val="000000"/>
                <w:sz w:val="20"/>
                <w:szCs w:val="20"/>
                <w:lang w:eastAsia="ru-RU"/>
              </w:rPr>
              <w:t>площадь  таких  помещений  в  малоэтажном</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многоквартирном  доме  не  составляет  более 15%  общей</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площади помещений дома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lastRenderedPageBreak/>
              <w:t xml:space="preserve">1. Минимальные отступы от границы земельного участка и (смежного) </w:t>
            </w:r>
            <w:r w:rsidRPr="00E37EBD">
              <w:rPr>
                <w:rFonts w:eastAsia="Times New Roman"/>
                <w:sz w:val="20"/>
                <w:szCs w:val="20"/>
                <w:lang w:eastAsia="ru-RU"/>
              </w:rPr>
              <w:lastRenderedPageBreak/>
              <w:t>земельного участка –3м</w:t>
            </w:r>
          </w:p>
          <w:p w:rsidR="00E37EBD" w:rsidRPr="00E37EBD" w:rsidRDefault="00E37EBD" w:rsidP="00E37EBD">
            <w:pPr>
              <w:rPr>
                <w:sz w:val="20"/>
                <w:szCs w:val="20"/>
              </w:rPr>
            </w:pPr>
            <w:r w:rsidRPr="00E37EBD">
              <w:rPr>
                <w:rFonts w:eastAsia="Times New Roman"/>
                <w:sz w:val="20"/>
                <w:szCs w:val="20"/>
                <w:lang w:eastAsia="ru-RU"/>
              </w:rPr>
              <w:t>2. От красных линий –</w:t>
            </w:r>
            <w:r w:rsidRPr="00E37EBD">
              <w:rPr>
                <w:rFonts w:eastAsia="Times New Roman"/>
                <w:color w:val="000000"/>
                <w:sz w:val="20"/>
                <w:szCs w:val="20"/>
                <w:lang w:eastAsia="ru-RU"/>
              </w:rPr>
              <w:t xml:space="preserve"> 5м</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3. От красных проездов -3м</w:t>
            </w:r>
          </w:p>
          <w:p w:rsidR="00E37EBD" w:rsidRPr="00E37EBD" w:rsidRDefault="00E37EBD" w:rsidP="00E37EBD">
            <w:pPr>
              <w:rPr>
                <w:rFonts w:eastAsia="Times New Roman"/>
                <w:sz w:val="20"/>
                <w:szCs w:val="20"/>
                <w:lang w:eastAsia="ru-RU"/>
              </w:rPr>
            </w:pPr>
          </w:p>
          <w:p w:rsidR="00E37EBD" w:rsidRPr="00E37EBD" w:rsidRDefault="00E37EBD" w:rsidP="00E37EBD">
            <w:pPr>
              <w:rPr>
                <w:sz w:val="20"/>
                <w:szCs w:val="20"/>
              </w:rPr>
            </w:pPr>
            <w:r w:rsidRPr="00E37EBD">
              <w:rPr>
                <w:rFonts w:eastAsia="Times New Roman"/>
                <w:sz w:val="20"/>
                <w:szCs w:val="20"/>
                <w:lang w:eastAsia="ru-RU"/>
              </w:rPr>
              <w:t>4. Предельная этажность-</w:t>
            </w:r>
            <w:r w:rsidRPr="00E37EBD">
              <w:rPr>
                <w:rFonts w:eastAsia="Times New Roman"/>
                <w:color w:val="000000"/>
                <w:sz w:val="20"/>
                <w:szCs w:val="20"/>
                <w:lang w:eastAsia="ru-RU"/>
              </w:rPr>
              <w:t xml:space="preserve"> 3, включая мансардный</w:t>
            </w:r>
          </w:p>
          <w:p w:rsidR="00E37EBD" w:rsidRPr="00E37EBD" w:rsidRDefault="00E37EBD" w:rsidP="00E37EBD">
            <w:pPr>
              <w:rPr>
                <w:sz w:val="20"/>
                <w:szCs w:val="20"/>
              </w:rPr>
            </w:pPr>
            <w:r w:rsidRPr="00E37EBD">
              <w:rPr>
                <w:rFonts w:eastAsia="Times New Roman"/>
                <w:sz w:val="20"/>
                <w:szCs w:val="20"/>
                <w:lang w:eastAsia="ru-RU"/>
              </w:rPr>
              <w:t>5.Предельные размеры земельных участков –(мин-макс)</w:t>
            </w:r>
            <w:r w:rsidRPr="00E37EBD">
              <w:rPr>
                <w:rFonts w:eastAsia="Times New Roman"/>
                <w:color w:val="000000"/>
                <w:sz w:val="20"/>
                <w:szCs w:val="20"/>
                <w:lang w:eastAsia="ru-RU"/>
              </w:rPr>
              <w:t>макс. площадь земельного участка- мин. площадь земельного участка- 300-1500м2</w:t>
            </w:r>
          </w:p>
          <w:p w:rsidR="00E37EBD" w:rsidRPr="00E37EBD" w:rsidRDefault="00E37EBD" w:rsidP="00E37EBD">
            <w:pPr>
              <w:rPr>
                <w:sz w:val="20"/>
                <w:szCs w:val="20"/>
              </w:rPr>
            </w:pPr>
            <w:r w:rsidRPr="00E37EBD">
              <w:rPr>
                <w:rFonts w:eastAsia="Times New Roman"/>
                <w:sz w:val="20"/>
                <w:szCs w:val="20"/>
                <w:lang w:eastAsia="ru-RU"/>
              </w:rPr>
              <w:t>6. максимальный процент застройки в границах земельного участка</w:t>
            </w:r>
            <w:r w:rsidRPr="00E37EBD">
              <w:rPr>
                <w:rFonts w:eastAsia="Times New Roman"/>
                <w:color w:val="000000"/>
                <w:sz w:val="20"/>
                <w:szCs w:val="20"/>
                <w:lang w:eastAsia="ru-RU"/>
              </w:rPr>
              <w:t xml:space="preserve"> -60%</w:t>
            </w:r>
          </w:p>
        </w:tc>
      </w:tr>
      <w:tr w:rsidR="00E37EBD" w:rsidRPr="00E37EBD" w:rsidTr="00E37EBD">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lastRenderedPageBreak/>
              <w:t>Ж-2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Вспомогательный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Ведение огородничества (13.1)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Осуществление  деятельности,  связанной  с</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выращиванием  ягодных,  овощных,  бахчевых  или  иных</w:t>
            </w:r>
          </w:p>
          <w:p w:rsidR="00E37EBD" w:rsidRPr="00E37EBD" w:rsidRDefault="00E37EBD" w:rsidP="00E37EBD">
            <w:pPr>
              <w:rPr>
                <w:sz w:val="20"/>
                <w:szCs w:val="20"/>
              </w:rPr>
            </w:pPr>
            <w:r w:rsidRPr="00E37EBD">
              <w:rPr>
                <w:rFonts w:eastAsia="Times New Roman"/>
                <w:color w:val="000000"/>
                <w:sz w:val="20"/>
                <w:szCs w:val="20"/>
                <w:lang w:eastAsia="ru-RU"/>
              </w:rPr>
              <w:t xml:space="preserve">сельскохозяйственных  культур  и  картофеля; </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размещение  некапитального  жилого  строения  и</w:t>
            </w:r>
          </w:p>
          <w:p w:rsidR="00E37EBD" w:rsidRPr="00E37EBD" w:rsidRDefault="00E37EBD" w:rsidP="00E37EBD">
            <w:pPr>
              <w:rPr>
                <w:sz w:val="20"/>
                <w:szCs w:val="20"/>
              </w:rPr>
            </w:pPr>
            <w:r w:rsidRPr="00E37EBD">
              <w:rPr>
                <w:rFonts w:eastAsia="Times New Roman"/>
                <w:color w:val="000000"/>
                <w:sz w:val="20"/>
                <w:szCs w:val="20"/>
                <w:lang w:eastAsia="ru-RU"/>
              </w:rPr>
              <w:t xml:space="preserve">хозяйственных  строений  и  сооружений, </w:t>
            </w:r>
          </w:p>
          <w:p w:rsidR="00E37EBD" w:rsidRPr="00E37EBD" w:rsidRDefault="00E37EBD" w:rsidP="00E37EBD">
            <w:pPr>
              <w:rPr>
                <w:sz w:val="20"/>
                <w:szCs w:val="20"/>
              </w:rPr>
            </w:pPr>
            <w:r w:rsidRPr="00E37EBD">
              <w:rPr>
                <w:rFonts w:eastAsia="Times New Roman"/>
                <w:color w:val="000000"/>
                <w:sz w:val="20"/>
                <w:szCs w:val="20"/>
                <w:lang w:eastAsia="ru-RU"/>
              </w:rPr>
              <w:t>предназначенных  для  хранения  сельскохозяйственных</w:t>
            </w:r>
          </w:p>
          <w:p w:rsidR="00E37EBD" w:rsidRPr="00E37EBD" w:rsidRDefault="00E37EBD" w:rsidP="00E37EBD">
            <w:pPr>
              <w:rPr>
                <w:sz w:val="20"/>
                <w:szCs w:val="20"/>
              </w:rPr>
            </w:pPr>
            <w:r w:rsidRPr="00E37EBD">
              <w:rPr>
                <w:rFonts w:eastAsia="Times New Roman"/>
                <w:color w:val="000000"/>
                <w:sz w:val="20"/>
                <w:szCs w:val="20"/>
                <w:lang w:eastAsia="ru-RU"/>
              </w:rPr>
              <w:t>орудий  труда  и  выращенной  сельскохозяйственной</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продукции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t>1. Минимальные отступы от границы земельного участка и (смежного) земельного участка –3м</w:t>
            </w:r>
          </w:p>
          <w:p w:rsidR="00E37EBD" w:rsidRPr="00E37EBD" w:rsidRDefault="00E37EBD" w:rsidP="00E37EBD">
            <w:pPr>
              <w:rPr>
                <w:sz w:val="20"/>
                <w:szCs w:val="20"/>
              </w:rPr>
            </w:pPr>
            <w:r w:rsidRPr="00E37EBD">
              <w:rPr>
                <w:rFonts w:eastAsia="Times New Roman"/>
                <w:sz w:val="20"/>
                <w:szCs w:val="20"/>
                <w:lang w:eastAsia="ru-RU"/>
              </w:rPr>
              <w:t>2. От красных линий –</w:t>
            </w:r>
            <w:r w:rsidRPr="00E37EBD">
              <w:rPr>
                <w:rFonts w:eastAsia="Times New Roman"/>
                <w:color w:val="000000"/>
                <w:sz w:val="20"/>
                <w:szCs w:val="20"/>
                <w:lang w:eastAsia="ru-RU"/>
              </w:rPr>
              <w:t xml:space="preserve"> 5м</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3. От красных проездов -3м</w:t>
            </w:r>
          </w:p>
          <w:p w:rsidR="00E37EBD" w:rsidRPr="00E37EBD" w:rsidRDefault="00E37EBD" w:rsidP="00E37EBD">
            <w:pPr>
              <w:rPr>
                <w:rFonts w:eastAsia="Times New Roman"/>
                <w:sz w:val="20"/>
                <w:szCs w:val="20"/>
                <w:lang w:eastAsia="ru-RU"/>
              </w:rPr>
            </w:pPr>
          </w:p>
          <w:p w:rsidR="00E37EBD" w:rsidRPr="00E37EBD" w:rsidRDefault="00E37EBD" w:rsidP="00E37EBD">
            <w:pPr>
              <w:rPr>
                <w:sz w:val="20"/>
                <w:szCs w:val="20"/>
              </w:rPr>
            </w:pPr>
            <w:r w:rsidRPr="00E37EBD">
              <w:rPr>
                <w:rFonts w:eastAsia="Times New Roman"/>
                <w:sz w:val="20"/>
                <w:szCs w:val="20"/>
                <w:lang w:eastAsia="ru-RU"/>
              </w:rPr>
              <w:t>4. Предельная этажность-</w:t>
            </w:r>
            <w:r w:rsidRPr="00E37EBD">
              <w:rPr>
                <w:rFonts w:eastAsia="Times New Roman"/>
                <w:color w:val="000000"/>
                <w:sz w:val="20"/>
                <w:szCs w:val="20"/>
                <w:lang w:eastAsia="ru-RU"/>
              </w:rPr>
              <w:t xml:space="preserve"> 3, включая мансардный</w:t>
            </w:r>
          </w:p>
          <w:p w:rsidR="00E37EBD" w:rsidRPr="00E37EBD" w:rsidRDefault="00E37EBD" w:rsidP="00E37EBD">
            <w:pPr>
              <w:rPr>
                <w:sz w:val="20"/>
                <w:szCs w:val="20"/>
              </w:rPr>
            </w:pPr>
            <w:r w:rsidRPr="00E37EBD">
              <w:rPr>
                <w:rFonts w:eastAsia="Times New Roman"/>
                <w:sz w:val="20"/>
                <w:szCs w:val="20"/>
                <w:lang w:eastAsia="ru-RU"/>
              </w:rPr>
              <w:t>5.Предельные размеры земельных участков –(мин-макс)</w:t>
            </w:r>
            <w:r w:rsidRPr="00E37EBD">
              <w:rPr>
                <w:rFonts w:eastAsia="Times New Roman"/>
                <w:color w:val="000000"/>
                <w:sz w:val="20"/>
                <w:szCs w:val="20"/>
                <w:lang w:eastAsia="ru-RU"/>
              </w:rPr>
              <w:t>макс. площадь земельного участка- мин. площадь земельного участка- 300-5000м2</w:t>
            </w:r>
          </w:p>
          <w:p w:rsidR="00E37EBD" w:rsidRPr="00E37EBD" w:rsidRDefault="00E37EBD" w:rsidP="00E37EBD">
            <w:pPr>
              <w:rPr>
                <w:sz w:val="20"/>
                <w:szCs w:val="20"/>
              </w:rPr>
            </w:pPr>
            <w:r w:rsidRPr="00E37EBD">
              <w:rPr>
                <w:rFonts w:eastAsia="Times New Roman"/>
                <w:sz w:val="20"/>
                <w:szCs w:val="20"/>
                <w:lang w:eastAsia="ru-RU"/>
              </w:rPr>
              <w:t>6. максимальный процент застройки в границах земельного участка -30%</w:t>
            </w:r>
          </w:p>
        </w:tc>
      </w:tr>
      <w:tr w:rsidR="00E37EBD" w:rsidRPr="00E37EBD" w:rsidTr="00E37EBD">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Ж-2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Вспомогательный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Ведение садоводства (13.2)</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Осуществление  деятельности,  связанной  с</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выращиванием  плодовых,  ягодных,  овощных,  бахчевых</w:t>
            </w:r>
          </w:p>
          <w:p w:rsidR="00E37EBD" w:rsidRPr="00E37EBD" w:rsidRDefault="00E37EBD" w:rsidP="00E37EBD">
            <w:pPr>
              <w:rPr>
                <w:sz w:val="20"/>
                <w:szCs w:val="20"/>
              </w:rPr>
            </w:pPr>
            <w:r w:rsidRPr="00E37EBD">
              <w:rPr>
                <w:rFonts w:eastAsia="Times New Roman"/>
                <w:color w:val="000000"/>
                <w:sz w:val="20"/>
                <w:szCs w:val="20"/>
                <w:lang w:eastAsia="ru-RU"/>
              </w:rPr>
              <w:t xml:space="preserve">или иных сельскохозяйственных культур и картофеля; </w:t>
            </w:r>
          </w:p>
          <w:p w:rsidR="00E37EBD" w:rsidRPr="00E37EBD" w:rsidRDefault="00E37EBD" w:rsidP="00E37EBD">
            <w:pPr>
              <w:rPr>
                <w:sz w:val="20"/>
                <w:szCs w:val="20"/>
              </w:rPr>
            </w:pPr>
            <w:r w:rsidRPr="00E37EBD">
              <w:rPr>
                <w:rFonts w:eastAsia="Times New Roman"/>
                <w:color w:val="000000"/>
                <w:sz w:val="20"/>
                <w:szCs w:val="20"/>
                <w:lang w:eastAsia="ru-RU"/>
              </w:rPr>
              <w:t>размещение  садового  дома,  предназначенного  для</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 xml:space="preserve">отдыха и не подлежащего разделу на квартиры; </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размещение хозяйственных строений и сооружений</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t>1. Минимальные отступы от границы земельного участка и (смежного) земельного участка –3м</w:t>
            </w:r>
          </w:p>
          <w:p w:rsidR="00E37EBD" w:rsidRPr="00E37EBD" w:rsidRDefault="00E37EBD" w:rsidP="00E37EBD">
            <w:pPr>
              <w:rPr>
                <w:sz w:val="20"/>
                <w:szCs w:val="20"/>
              </w:rPr>
            </w:pPr>
            <w:r w:rsidRPr="00E37EBD">
              <w:rPr>
                <w:rFonts w:eastAsia="Times New Roman"/>
                <w:sz w:val="20"/>
                <w:szCs w:val="20"/>
                <w:lang w:eastAsia="ru-RU"/>
              </w:rPr>
              <w:t>2. От красных линий –</w:t>
            </w:r>
            <w:r w:rsidRPr="00E37EBD">
              <w:rPr>
                <w:rFonts w:eastAsia="Times New Roman"/>
                <w:color w:val="000000"/>
                <w:sz w:val="20"/>
                <w:szCs w:val="20"/>
                <w:lang w:eastAsia="ru-RU"/>
              </w:rPr>
              <w:t xml:space="preserve"> 5м</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3. От красных проездов -3м</w:t>
            </w:r>
          </w:p>
          <w:p w:rsidR="00E37EBD" w:rsidRPr="00E37EBD" w:rsidRDefault="00E37EBD" w:rsidP="00E37EBD">
            <w:pPr>
              <w:rPr>
                <w:rFonts w:eastAsia="Times New Roman"/>
                <w:sz w:val="20"/>
                <w:szCs w:val="20"/>
                <w:lang w:eastAsia="ru-RU"/>
              </w:rPr>
            </w:pPr>
          </w:p>
          <w:p w:rsidR="00E37EBD" w:rsidRPr="00E37EBD" w:rsidRDefault="00E37EBD" w:rsidP="00E37EBD">
            <w:pPr>
              <w:rPr>
                <w:sz w:val="20"/>
                <w:szCs w:val="20"/>
              </w:rPr>
            </w:pPr>
            <w:r w:rsidRPr="00E37EBD">
              <w:rPr>
                <w:rFonts w:eastAsia="Times New Roman"/>
                <w:sz w:val="20"/>
                <w:szCs w:val="20"/>
                <w:lang w:eastAsia="ru-RU"/>
              </w:rPr>
              <w:t>4. Предельная этажность-</w:t>
            </w:r>
            <w:r w:rsidRPr="00E37EBD">
              <w:rPr>
                <w:rFonts w:eastAsia="Times New Roman"/>
                <w:color w:val="000000"/>
                <w:sz w:val="20"/>
                <w:szCs w:val="20"/>
                <w:lang w:eastAsia="ru-RU"/>
              </w:rPr>
              <w:t xml:space="preserve"> 3, включая мансардный</w:t>
            </w:r>
          </w:p>
          <w:p w:rsidR="00E37EBD" w:rsidRPr="00E37EBD" w:rsidRDefault="00E37EBD" w:rsidP="00E37EBD">
            <w:pPr>
              <w:rPr>
                <w:sz w:val="20"/>
                <w:szCs w:val="20"/>
              </w:rPr>
            </w:pPr>
            <w:r w:rsidRPr="00E37EBD">
              <w:rPr>
                <w:rFonts w:eastAsia="Times New Roman"/>
                <w:sz w:val="20"/>
                <w:szCs w:val="20"/>
                <w:lang w:eastAsia="ru-RU"/>
              </w:rPr>
              <w:t>5.Предельные размеры земельных участков –(мин-макс)</w:t>
            </w:r>
            <w:r w:rsidRPr="00E37EBD">
              <w:rPr>
                <w:rFonts w:eastAsia="Times New Roman"/>
                <w:color w:val="000000"/>
                <w:sz w:val="20"/>
                <w:szCs w:val="20"/>
                <w:lang w:eastAsia="ru-RU"/>
              </w:rPr>
              <w:t>макс. площадь земельного участка- мин. площадь земельного участка- 300-5000м2</w:t>
            </w:r>
          </w:p>
          <w:p w:rsidR="00E37EBD" w:rsidRPr="00E37EBD" w:rsidRDefault="00E37EBD" w:rsidP="00E37EBD">
            <w:pPr>
              <w:rPr>
                <w:sz w:val="20"/>
                <w:szCs w:val="20"/>
              </w:rPr>
            </w:pPr>
            <w:r w:rsidRPr="00E37EBD">
              <w:rPr>
                <w:rFonts w:eastAsia="Times New Roman"/>
                <w:sz w:val="20"/>
                <w:szCs w:val="20"/>
                <w:lang w:eastAsia="ru-RU"/>
              </w:rPr>
              <w:t>6. максимальный процент застройки в границах земельного участка -30%</w:t>
            </w:r>
          </w:p>
        </w:tc>
      </w:tr>
      <w:tr w:rsidR="00E37EBD" w:rsidRPr="00E37EBD" w:rsidTr="00E37EBD">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Ж-2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Вспомогательный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Коммунальное</w:t>
            </w:r>
          </w:p>
          <w:p w:rsidR="00E37EBD" w:rsidRPr="00E37EBD" w:rsidRDefault="00E37EBD" w:rsidP="00E37EBD">
            <w:pPr>
              <w:rPr>
                <w:sz w:val="20"/>
                <w:szCs w:val="20"/>
              </w:rPr>
            </w:pPr>
            <w:r w:rsidRPr="00E37EBD">
              <w:rPr>
                <w:rFonts w:eastAsia="Times New Roman"/>
                <w:color w:val="000000"/>
                <w:sz w:val="20"/>
                <w:szCs w:val="20"/>
                <w:lang w:eastAsia="ru-RU"/>
              </w:rPr>
              <w:t>обслуживание</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(3.1)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Размещение  объектов  капитального  строительства  в</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целях  обеспечения  физических  и  юридических  лиц</w:t>
            </w:r>
          </w:p>
          <w:p w:rsidR="00E37EBD" w:rsidRPr="00E37EBD" w:rsidRDefault="00E37EBD" w:rsidP="00E37EBD">
            <w:pPr>
              <w:rPr>
                <w:sz w:val="20"/>
                <w:szCs w:val="20"/>
              </w:rPr>
            </w:pPr>
            <w:r w:rsidRPr="00E37EBD">
              <w:rPr>
                <w:rFonts w:eastAsia="Times New Roman"/>
                <w:color w:val="000000"/>
                <w:sz w:val="20"/>
                <w:szCs w:val="20"/>
                <w:lang w:eastAsia="ru-RU"/>
              </w:rPr>
              <w:t xml:space="preserve">коммунальными  услугами,  в  частности:  очистка и уборка объектов недвижимости (полигоны по захоронению и сортировке бытового </w:t>
            </w:r>
            <w:r w:rsidRPr="00E37EBD">
              <w:rPr>
                <w:rFonts w:eastAsia="Times New Roman"/>
                <w:color w:val="000000"/>
                <w:sz w:val="20"/>
                <w:szCs w:val="20"/>
                <w:lang w:eastAsia="ru-RU"/>
              </w:rPr>
              <w:lastRenderedPageBreak/>
              <w:t>мусора и отходов, места сбора вещей для их вторичной переработки)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lastRenderedPageBreak/>
              <w:t>1. Минимальные отступы от границы земельного участка и (смежного) земельного участка –1м</w:t>
            </w:r>
          </w:p>
          <w:p w:rsidR="00E37EBD" w:rsidRPr="00E37EBD" w:rsidRDefault="00E37EBD" w:rsidP="00E37EBD">
            <w:pPr>
              <w:rPr>
                <w:sz w:val="20"/>
                <w:szCs w:val="20"/>
              </w:rPr>
            </w:pPr>
            <w:r w:rsidRPr="00E37EBD">
              <w:rPr>
                <w:rFonts w:eastAsia="Times New Roman"/>
                <w:sz w:val="20"/>
                <w:szCs w:val="20"/>
                <w:lang w:eastAsia="ru-RU"/>
              </w:rPr>
              <w:t>2. От красных линий –</w:t>
            </w:r>
            <w:r w:rsidRPr="00E37EBD">
              <w:rPr>
                <w:rFonts w:eastAsia="Times New Roman"/>
                <w:color w:val="000000"/>
                <w:sz w:val="20"/>
                <w:szCs w:val="20"/>
                <w:lang w:eastAsia="ru-RU"/>
              </w:rPr>
              <w:t>недопустимое</w:t>
            </w:r>
          </w:p>
          <w:p w:rsidR="00E37EBD" w:rsidRPr="00E37EBD" w:rsidRDefault="00E37EBD" w:rsidP="00E37EBD">
            <w:pPr>
              <w:rPr>
                <w:sz w:val="20"/>
                <w:szCs w:val="20"/>
              </w:rPr>
            </w:pPr>
            <w:r w:rsidRPr="00E37EBD">
              <w:rPr>
                <w:rFonts w:eastAsia="Times New Roman"/>
                <w:color w:val="000000"/>
                <w:sz w:val="20"/>
                <w:szCs w:val="20"/>
                <w:lang w:eastAsia="ru-RU"/>
              </w:rPr>
              <w:t>размещение</w:t>
            </w:r>
          </w:p>
          <w:p w:rsidR="00E37EBD" w:rsidRPr="00E37EBD" w:rsidRDefault="00E37EBD" w:rsidP="00E37EBD">
            <w:pPr>
              <w:rPr>
                <w:sz w:val="20"/>
                <w:szCs w:val="20"/>
              </w:rPr>
            </w:pPr>
            <w:r w:rsidRPr="00E37EBD">
              <w:rPr>
                <w:rFonts w:eastAsia="Times New Roman"/>
                <w:sz w:val="20"/>
                <w:szCs w:val="20"/>
                <w:lang w:eastAsia="ru-RU"/>
              </w:rPr>
              <w:t>3. От красных проездов -</w:t>
            </w:r>
            <w:r w:rsidRPr="00E37EBD">
              <w:rPr>
                <w:rFonts w:eastAsia="Times New Roman"/>
                <w:color w:val="000000"/>
                <w:sz w:val="20"/>
                <w:szCs w:val="20"/>
                <w:lang w:eastAsia="ru-RU"/>
              </w:rPr>
              <w:t>недопустимое</w:t>
            </w:r>
          </w:p>
          <w:p w:rsidR="00E37EBD" w:rsidRPr="00E37EBD" w:rsidRDefault="00E37EBD" w:rsidP="00E37EBD">
            <w:pPr>
              <w:rPr>
                <w:sz w:val="20"/>
                <w:szCs w:val="20"/>
              </w:rPr>
            </w:pPr>
            <w:r w:rsidRPr="00E37EBD">
              <w:rPr>
                <w:rFonts w:eastAsia="Times New Roman"/>
                <w:color w:val="000000"/>
                <w:sz w:val="20"/>
                <w:szCs w:val="20"/>
                <w:lang w:eastAsia="ru-RU"/>
              </w:rPr>
              <w:t>размещение</w:t>
            </w:r>
          </w:p>
          <w:p w:rsidR="00E37EBD" w:rsidRPr="00E37EBD" w:rsidRDefault="00E37EBD" w:rsidP="00E37EBD">
            <w:pPr>
              <w:rPr>
                <w:rFonts w:eastAsia="Times New Roman"/>
                <w:sz w:val="20"/>
                <w:szCs w:val="20"/>
                <w:lang w:eastAsia="ru-RU"/>
              </w:rPr>
            </w:pPr>
          </w:p>
          <w:p w:rsidR="00E37EBD" w:rsidRPr="00E37EBD" w:rsidRDefault="00E37EBD" w:rsidP="00E37EBD">
            <w:pPr>
              <w:rPr>
                <w:sz w:val="20"/>
                <w:szCs w:val="20"/>
              </w:rPr>
            </w:pPr>
            <w:r w:rsidRPr="00E37EBD">
              <w:rPr>
                <w:rFonts w:eastAsia="Times New Roman"/>
                <w:sz w:val="20"/>
                <w:szCs w:val="20"/>
                <w:lang w:eastAsia="ru-RU"/>
              </w:rPr>
              <w:lastRenderedPageBreak/>
              <w:t>4. Предельная этажность-</w:t>
            </w:r>
            <w:r w:rsidRPr="00E37EBD">
              <w:rPr>
                <w:rFonts w:eastAsia="Times New Roman"/>
                <w:color w:val="000000"/>
                <w:sz w:val="20"/>
                <w:szCs w:val="20"/>
                <w:lang w:eastAsia="ru-RU"/>
              </w:rPr>
              <w:t xml:space="preserve"> Не подлежит установлению</w:t>
            </w:r>
          </w:p>
          <w:p w:rsidR="00E37EBD" w:rsidRPr="00E37EBD" w:rsidRDefault="00E37EBD" w:rsidP="00E37EBD">
            <w:pPr>
              <w:rPr>
                <w:sz w:val="20"/>
                <w:szCs w:val="20"/>
              </w:rPr>
            </w:pPr>
            <w:r w:rsidRPr="00E37EBD">
              <w:rPr>
                <w:rFonts w:eastAsia="Times New Roman"/>
                <w:sz w:val="20"/>
                <w:szCs w:val="20"/>
                <w:lang w:eastAsia="ru-RU"/>
              </w:rPr>
              <w:t>5.Предельные размеры земельных участков –(мин-макс)</w:t>
            </w:r>
            <w:r w:rsidRPr="00E37EBD">
              <w:rPr>
                <w:rFonts w:eastAsia="Times New Roman"/>
                <w:color w:val="000000"/>
                <w:sz w:val="20"/>
                <w:szCs w:val="20"/>
                <w:lang w:eastAsia="ru-RU"/>
              </w:rPr>
              <w:t>макс. площадь земельного участка- мин. Не подлежит установлению</w:t>
            </w:r>
          </w:p>
          <w:p w:rsidR="00E37EBD" w:rsidRPr="00E37EBD" w:rsidRDefault="00E37EBD" w:rsidP="00E37EBD">
            <w:pPr>
              <w:rPr>
                <w:sz w:val="20"/>
                <w:szCs w:val="20"/>
              </w:rPr>
            </w:pPr>
            <w:r w:rsidRPr="00E37EBD">
              <w:rPr>
                <w:rFonts w:eastAsia="Times New Roman"/>
                <w:sz w:val="20"/>
                <w:szCs w:val="20"/>
                <w:lang w:eastAsia="ru-RU"/>
              </w:rPr>
              <w:t>6. максимальный процент застройки в границах земельного участка –</w:t>
            </w:r>
            <w:r w:rsidRPr="00E37EBD">
              <w:rPr>
                <w:rFonts w:eastAsia="Times New Roman"/>
                <w:color w:val="000000"/>
                <w:sz w:val="20"/>
                <w:szCs w:val="20"/>
                <w:lang w:eastAsia="ru-RU"/>
              </w:rPr>
              <w:t xml:space="preserve"> Не подлежит установлению</w:t>
            </w:r>
          </w:p>
          <w:p w:rsidR="00E37EBD" w:rsidRPr="00E37EBD" w:rsidRDefault="00E37EBD" w:rsidP="00E37EBD">
            <w:pPr>
              <w:rPr>
                <w:rFonts w:eastAsia="Times New Roman"/>
                <w:color w:val="000000"/>
                <w:sz w:val="20"/>
                <w:szCs w:val="20"/>
                <w:lang w:eastAsia="ru-RU"/>
              </w:rPr>
            </w:pPr>
          </w:p>
        </w:tc>
      </w:tr>
      <w:tr w:rsidR="00E37EBD" w:rsidRPr="00E37EBD" w:rsidTr="00E37EBD">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lastRenderedPageBreak/>
              <w:t>Ж-2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Вспомогательный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Спорт (5.1)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t>1. Минимальные отступы от границы земельного участка и (смежного) земельного участка –0</w:t>
            </w:r>
          </w:p>
          <w:p w:rsidR="00E37EBD" w:rsidRPr="00E37EBD" w:rsidRDefault="00E37EBD" w:rsidP="00E37EBD">
            <w:pPr>
              <w:rPr>
                <w:sz w:val="20"/>
                <w:szCs w:val="20"/>
              </w:rPr>
            </w:pPr>
            <w:r w:rsidRPr="00E37EBD">
              <w:rPr>
                <w:rFonts w:eastAsia="Times New Roman"/>
                <w:sz w:val="20"/>
                <w:szCs w:val="20"/>
                <w:lang w:eastAsia="ru-RU"/>
              </w:rPr>
              <w:t>2. От красных линий –</w:t>
            </w:r>
            <w:r w:rsidRPr="00E37EBD">
              <w:rPr>
                <w:rFonts w:eastAsia="Times New Roman"/>
                <w:color w:val="000000"/>
                <w:sz w:val="20"/>
                <w:szCs w:val="20"/>
                <w:lang w:eastAsia="ru-RU"/>
              </w:rPr>
              <w:t xml:space="preserve"> 0</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3. От красных проездов -0</w:t>
            </w:r>
          </w:p>
          <w:p w:rsidR="00E37EBD" w:rsidRPr="00E37EBD" w:rsidRDefault="00E37EBD" w:rsidP="00E37EBD">
            <w:pPr>
              <w:rPr>
                <w:rFonts w:eastAsia="Times New Roman"/>
                <w:sz w:val="20"/>
                <w:szCs w:val="20"/>
                <w:lang w:eastAsia="ru-RU"/>
              </w:rPr>
            </w:pPr>
          </w:p>
          <w:p w:rsidR="00E37EBD" w:rsidRPr="00E37EBD" w:rsidRDefault="00E37EBD" w:rsidP="00E37EBD">
            <w:pPr>
              <w:rPr>
                <w:sz w:val="20"/>
                <w:szCs w:val="20"/>
              </w:rPr>
            </w:pPr>
            <w:r w:rsidRPr="00E37EBD">
              <w:rPr>
                <w:rFonts w:eastAsia="Times New Roman"/>
                <w:sz w:val="20"/>
                <w:szCs w:val="20"/>
                <w:lang w:eastAsia="ru-RU"/>
              </w:rPr>
              <w:t>4. Предельная этажность-</w:t>
            </w:r>
            <w:r w:rsidRPr="00E37EBD">
              <w:rPr>
                <w:rFonts w:eastAsia="Times New Roman"/>
                <w:color w:val="000000"/>
                <w:sz w:val="20"/>
                <w:szCs w:val="20"/>
                <w:lang w:eastAsia="ru-RU"/>
              </w:rPr>
              <w:t xml:space="preserve"> 3, </w:t>
            </w:r>
          </w:p>
          <w:p w:rsidR="00E37EBD" w:rsidRPr="00E37EBD" w:rsidRDefault="00E37EBD" w:rsidP="00E37EBD">
            <w:pPr>
              <w:rPr>
                <w:sz w:val="20"/>
                <w:szCs w:val="20"/>
              </w:rPr>
            </w:pPr>
            <w:r w:rsidRPr="00E37EBD">
              <w:rPr>
                <w:rFonts w:eastAsia="Times New Roman"/>
                <w:sz w:val="20"/>
                <w:szCs w:val="20"/>
                <w:lang w:eastAsia="ru-RU"/>
              </w:rPr>
              <w:t>5.Предельные размеры земельных участков –(мин-макс)</w:t>
            </w:r>
            <w:r w:rsidRPr="00E37EBD">
              <w:rPr>
                <w:rFonts w:eastAsia="Times New Roman"/>
                <w:color w:val="000000"/>
                <w:sz w:val="20"/>
                <w:szCs w:val="20"/>
                <w:lang w:eastAsia="ru-RU"/>
              </w:rPr>
              <w:t>макс. площадь земельного участка- мин. 500-1300 кв. м</w:t>
            </w:r>
            <w:r w:rsidRPr="00E37EBD">
              <w:rPr>
                <w:rFonts w:eastAsia="Times New Roman"/>
                <w:sz w:val="20"/>
                <w:szCs w:val="20"/>
                <w:lang w:eastAsia="ru-RU"/>
              </w:rPr>
              <w:t xml:space="preserve"> 6. максимальный процент застройки в границах земельного участка -60%</w:t>
            </w:r>
          </w:p>
        </w:tc>
      </w:tr>
      <w:tr w:rsidR="00E37EBD" w:rsidRPr="00E37EBD" w:rsidTr="00E37EBD">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Ж-2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Вспомогательный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Обслуживание автотранспорта (4.9)</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Размещение  постоянных  или  временных  гаражей  с</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 xml:space="preserve">несколькими  стояночными  местами,  стоянок(парковок), </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гаражей, в том числе многоярусных, не указанных в коде</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2.7.1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t>1. Минимальные отступы от границы земельного участка и (смежного) земельного участка –0</w:t>
            </w:r>
          </w:p>
          <w:p w:rsidR="00E37EBD" w:rsidRPr="00E37EBD" w:rsidRDefault="00E37EBD" w:rsidP="00E37EBD">
            <w:pPr>
              <w:rPr>
                <w:sz w:val="20"/>
                <w:szCs w:val="20"/>
              </w:rPr>
            </w:pPr>
            <w:r w:rsidRPr="00E37EBD">
              <w:rPr>
                <w:rFonts w:eastAsia="Times New Roman"/>
                <w:sz w:val="20"/>
                <w:szCs w:val="20"/>
                <w:lang w:eastAsia="ru-RU"/>
              </w:rPr>
              <w:t>2. От красных линий –</w:t>
            </w:r>
            <w:r w:rsidRPr="00E37EBD">
              <w:rPr>
                <w:rFonts w:eastAsia="Times New Roman"/>
                <w:color w:val="000000"/>
                <w:sz w:val="20"/>
                <w:szCs w:val="20"/>
                <w:lang w:eastAsia="ru-RU"/>
              </w:rPr>
              <w:t xml:space="preserve"> 0</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3. От красных проездов -0</w:t>
            </w:r>
          </w:p>
          <w:p w:rsidR="00E37EBD" w:rsidRPr="00E37EBD" w:rsidRDefault="00E37EBD" w:rsidP="00E37EBD">
            <w:pPr>
              <w:rPr>
                <w:rFonts w:eastAsia="Times New Roman"/>
                <w:sz w:val="20"/>
                <w:szCs w:val="20"/>
                <w:lang w:eastAsia="ru-RU"/>
              </w:rPr>
            </w:pPr>
          </w:p>
          <w:p w:rsidR="00E37EBD" w:rsidRPr="00E37EBD" w:rsidRDefault="00E37EBD" w:rsidP="00E37EBD">
            <w:pPr>
              <w:rPr>
                <w:sz w:val="20"/>
                <w:szCs w:val="20"/>
              </w:rPr>
            </w:pPr>
            <w:r w:rsidRPr="00E37EBD">
              <w:rPr>
                <w:rFonts w:eastAsia="Times New Roman"/>
                <w:sz w:val="20"/>
                <w:szCs w:val="20"/>
                <w:lang w:eastAsia="ru-RU"/>
              </w:rPr>
              <w:t>4. Предельная этажность-</w:t>
            </w:r>
            <w:r w:rsidRPr="00E37EBD">
              <w:rPr>
                <w:rFonts w:eastAsia="Times New Roman"/>
                <w:color w:val="000000"/>
                <w:sz w:val="20"/>
                <w:szCs w:val="20"/>
                <w:lang w:eastAsia="ru-RU"/>
              </w:rPr>
              <w:t xml:space="preserve"> 2, </w:t>
            </w:r>
          </w:p>
          <w:p w:rsidR="00E37EBD" w:rsidRPr="00E37EBD" w:rsidRDefault="00E37EBD" w:rsidP="00E37EBD">
            <w:pPr>
              <w:rPr>
                <w:sz w:val="20"/>
                <w:szCs w:val="20"/>
              </w:rPr>
            </w:pPr>
            <w:r w:rsidRPr="00E37EBD">
              <w:rPr>
                <w:rFonts w:eastAsia="Times New Roman"/>
                <w:sz w:val="20"/>
                <w:szCs w:val="20"/>
                <w:lang w:eastAsia="ru-RU"/>
              </w:rPr>
              <w:t>5.Предельные размеры земельных участков –(мин-макс)</w:t>
            </w:r>
            <w:r w:rsidRPr="00E37EBD">
              <w:rPr>
                <w:rFonts w:eastAsia="Times New Roman"/>
                <w:color w:val="000000"/>
                <w:sz w:val="20"/>
                <w:szCs w:val="20"/>
                <w:lang w:eastAsia="ru-RU"/>
              </w:rPr>
              <w:t>макс. 15-700 кв. м</w:t>
            </w:r>
          </w:p>
          <w:p w:rsidR="00E37EBD" w:rsidRPr="00E37EBD" w:rsidRDefault="00E37EBD" w:rsidP="00E37EBD">
            <w:pPr>
              <w:rPr>
                <w:sz w:val="20"/>
                <w:szCs w:val="20"/>
              </w:rPr>
            </w:pPr>
            <w:r w:rsidRPr="00E37EBD">
              <w:rPr>
                <w:rFonts w:eastAsia="Times New Roman"/>
                <w:sz w:val="20"/>
                <w:szCs w:val="20"/>
                <w:lang w:eastAsia="ru-RU"/>
              </w:rPr>
              <w:t>6. максимальный процент застройки в границах земельного участка -100%</w:t>
            </w:r>
          </w:p>
        </w:tc>
      </w:tr>
      <w:tr w:rsidR="00E37EBD" w:rsidRPr="00E37EBD" w:rsidTr="00E37EBD">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Ж-2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Условно - разрешенный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Образование и</w:t>
            </w:r>
          </w:p>
          <w:p w:rsidR="00E37EBD" w:rsidRPr="00E37EBD" w:rsidRDefault="00E37EBD" w:rsidP="00E37EBD">
            <w:pPr>
              <w:rPr>
                <w:sz w:val="20"/>
                <w:szCs w:val="20"/>
              </w:rPr>
            </w:pPr>
            <w:r w:rsidRPr="00E37EBD">
              <w:rPr>
                <w:rFonts w:eastAsia="Times New Roman"/>
                <w:color w:val="000000"/>
                <w:sz w:val="20"/>
                <w:szCs w:val="20"/>
                <w:lang w:eastAsia="ru-RU"/>
              </w:rPr>
              <w:t>просвещение</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(3.5)</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 xml:space="preserve">Размещение  объектов  капитального  строительства, </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предназначенных  для  воспитания,  образования  и</w:t>
            </w:r>
          </w:p>
          <w:p w:rsidR="00E37EBD" w:rsidRPr="00E37EBD" w:rsidRDefault="00E37EBD" w:rsidP="00E37EBD">
            <w:pPr>
              <w:rPr>
                <w:sz w:val="20"/>
                <w:szCs w:val="20"/>
              </w:rPr>
            </w:pPr>
            <w:r w:rsidRPr="00E37EBD">
              <w:rPr>
                <w:rFonts w:eastAsia="Times New Roman"/>
                <w:color w:val="000000"/>
                <w:sz w:val="20"/>
                <w:szCs w:val="20"/>
                <w:lang w:eastAsia="ru-RU"/>
              </w:rPr>
              <w:t xml:space="preserve">просвещения(детские ясли, детские сады, школы, лицеи, </w:t>
            </w:r>
          </w:p>
          <w:p w:rsidR="00E37EBD" w:rsidRPr="00E37EBD" w:rsidRDefault="00E37EBD" w:rsidP="00E37EBD">
            <w:pPr>
              <w:rPr>
                <w:sz w:val="20"/>
                <w:szCs w:val="20"/>
              </w:rPr>
            </w:pPr>
            <w:r w:rsidRPr="00E37EBD">
              <w:rPr>
                <w:rFonts w:eastAsia="Times New Roman"/>
                <w:color w:val="000000"/>
                <w:sz w:val="20"/>
                <w:szCs w:val="20"/>
                <w:lang w:eastAsia="ru-RU"/>
              </w:rPr>
              <w:t xml:space="preserve">гимназии,  профессиональные  технические  училища, </w:t>
            </w:r>
          </w:p>
          <w:p w:rsidR="00E37EBD" w:rsidRPr="00E37EBD" w:rsidRDefault="00E37EBD" w:rsidP="00E37EBD">
            <w:pPr>
              <w:rPr>
                <w:sz w:val="20"/>
                <w:szCs w:val="20"/>
              </w:rPr>
            </w:pPr>
            <w:r w:rsidRPr="00E37EBD">
              <w:rPr>
                <w:rFonts w:eastAsia="Times New Roman"/>
                <w:color w:val="000000"/>
                <w:sz w:val="20"/>
                <w:szCs w:val="20"/>
                <w:lang w:eastAsia="ru-RU"/>
              </w:rPr>
              <w:t>колледжи,  художественные,  музыкальные  школы  и</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 xml:space="preserve">училища,  образовательные  кружки,  общества  знаний, </w:t>
            </w:r>
          </w:p>
          <w:p w:rsidR="00E37EBD" w:rsidRPr="00E37EBD" w:rsidRDefault="00E37EBD" w:rsidP="00E37EBD">
            <w:pPr>
              <w:rPr>
                <w:sz w:val="20"/>
                <w:szCs w:val="20"/>
              </w:rPr>
            </w:pPr>
            <w:r w:rsidRPr="00E37EBD">
              <w:rPr>
                <w:rFonts w:eastAsia="Times New Roman"/>
                <w:color w:val="000000"/>
                <w:sz w:val="20"/>
                <w:szCs w:val="20"/>
                <w:lang w:eastAsia="ru-RU"/>
              </w:rPr>
              <w:t>институты,  университеты,  организации  по</w:t>
            </w:r>
          </w:p>
          <w:p w:rsidR="00E37EBD" w:rsidRPr="00E37EBD" w:rsidRDefault="00E37EBD" w:rsidP="00E37EBD">
            <w:pPr>
              <w:rPr>
                <w:sz w:val="20"/>
                <w:szCs w:val="20"/>
              </w:rPr>
            </w:pPr>
            <w:r w:rsidRPr="00E37EBD">
              <w:rPr>
                <w:rFonts w:eastAsia="Times New Roman"/>
                <w:color w:val="000000"/>
                <w:sz w:val="20"/>
                <w:szCs w:val="20"/>
                <w:lang w:eastAsia="ru-RU"/>
              </w:rPr>
              <w:t>переподготовке  и  повышению  квалификации</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специалистов  и  иные  организации,  осуществляющие</w:t>
            </w:r>
          </w:p>
          <w:p w:rsidR="00E37EBD" w:rsidRPr="00E37EBD" w:rsidRDefault="00E37EBD" w:rsidP="00E37EBD">
            <w:pPr>
              <w:rPr>
                <w:sz w:val="20"/>
                <w:szCs w:val="20"/>
              </w:rPr>
            </w:pPr>
            <w:r w:rsidRPr="00E37EBD">
              <w:rPr>
                <w:rFonts w:eastAsia="Times New Roman"/>
                <w:color w:val="000000"/>
                <w:sz w:val="20"/>
                <w:szCs w:val="20"/>
                <w:lang w:eastAsia="ru-RU"/>
              </w:rPr>
              <w:t>деятельность  по  воспитанию,  образованию  и</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просвещению).  Содержание  данного  вида  разрешенного</w:t>
            </w:r>
          </w:p>
          <w:p w:rsidR="00E37EBD" w:rsidRPr="00E37EBD" w:rsidRDefault="00E37EBD" w:rsidP="00E37EBD">
            <w:pPr>
              <w:rPr>
                <w:sz w:val="20"/>
                <w:szCs w:val="20"/>
              </w:rPr>
            </w:pPr>
            <w:r w:rsidRPr="00E37EBD">
              <w:rPr>
                <w:rFonts w:eastAsia="Times New Roman"/>
                <w:color w:val="000000"/>
                <w:sz w:val="20"/>
                <w:szCs w:val="20"/>
                <w:lang w:eastAsia="ru-RU"/>
              </w:rPr>
              <w:t>использования  включает  в  себя  содержание  видов</w:t>
            </w:r>
          </w:p>
          <w:p w:rsidR="00E37EBD" w:rsidRPr="00E37EBD" w:rsidRDefault="00E37EBD" w:rsidP="00E37EBD">
            <w:pPr>
              <w:rPr>
                <w:sz w:val="20"/>
                <w:szCs w:val="20"/>
              </w:rPr>
            </w:pPr>
            <w:r w:rsidRPr="00E37EBD">
              <w:rPr>
                <w:rFonts w:eastAsia="Times New Roman"/>
                <w:color w:val="000000"/>
                <w:sz w:val="20"/>
                <w:szCs w:val="20"/>
                <w:lang w:eastAsia="ru-RU"/>
              </w:rPr>
              <w:t>разрешенного использования с кодами3.5.1 - 3.5.2</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до границ земельного участка 25</w:t>
            </w:r>
          </w:p>
          <w:p w:rsidR="00E37EBD" w:rsidRPr="00E37EBD" w:rsidRDefault="00E37EBD" w:rsidP="00E37EBD">
            <w:pPr>
              <w:ind w:firstLine="545"/>
              <w:rPr>
                <w:sz w:val="20"/>
                <w:szCs w:val="20"/>
              </w:rPr>
            </w:pPr>
            <w:r w:rsidRPr="00E37EBD">
              <w:rPr>
                <w:rFonts w:eastAsia="Times New Roman"/>
                <w:color w:val="000000"/>
                <w:sz w:val="20"/>
                <w:szCs w:val="20"/>
                <w:lang w:eastAsia="ru-RU"/>
              </w:rPr>
              <w:t>Размер земельного участка детского дошкольного учреждения при вместимости: 1) до 100 мест - 40 кв.м. на 1 место; 2) от 100 мест -35 кв.м. на 1 место; 3) от 500 мест - 30 кв.м. на 1 место. Размер земельного участка общеобразовательного учреждения (код вида разрешённого использования 3.5.1), при вместимости: 1) до 400 мест - 50 кв.м. на 1 место; 2) 400 - 500 мест - 60 кв.м. на 1 место; 3) 500 - 600 мест - 50 кв.м. на 1 место; 4) 600 - 800 мест - 40 кв.м. на 1 место;5) 800 - 1100 мест - 33 кв.м. на 1 место; 6) 1100 - 1500 мест - 21 кв.м. на 1 место; 7) 1500 - 2000 мест - 17 кв.м. на 1 место; 8) более 2000 мест - 16 кв.м. на 1 место.</w:t>
            </w:r>
          </w:p>
        </w:tc>
      </w:tr>
      <w:tr w:rsidR="00E37EBD" w:rsidRPr="00E37EBD" w:rsidTr="00E37EBD">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Ж-2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Условно - разрешенный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Амбулаторно-поликли</w:t>
            </w:r>
            <w:r w:rsidRPr="00E37EBD">
              <w:rPr>
                <w:rFonts w:eastAsia="Times New Roman"/>
                <w:color w:val="000000"/>
                <w:sz w:val="20"/>
                <w:szCs w:val="20"/>
                <w:lang w:eastAsia="ru-RU"/>
              </w:rPr>
              <w:lastRenderedPageBreak/>
              <w:t>ническое</w:t>
            </w:r>
          </w:p>
          <w:p w:rsidR="00E37EBD" w:rsidRPr="00E37EBD" w:rsidRDefault="00E37EBD" w:rsidP="00E37EBD">
            <w:pPr>
              <w:rPr>
                <w:sz w:val="20"/>
                <w:szCs w:val="20"/>
              </w:rPr>
            </w:pPr>
            <w:r w:rsidRPr="00E37EBD">
              <w:rPr>
                <w:rFonts w:eastAsia="Times New Roman"/>
                <w:color w:val="000000"/>
                <w:sz w:val="20"/>
                <w:szCs w:val="20"/>
                <w:lang w:eastAsia="ru-RU"/>
              </w:rPr>
              <w:t>обслуживание</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(3.4.1)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lastRenderedPageBreak/>
              <w:t xml:space="preserve">Размещение  объектов  капитального  строительства, </w:t>
            </w:r>
          </w:p>
          <w:p w:rsidR="00E37EBD" w:rsidRPr="00E37EBD" w:rsidRDefault="00E37EBD" w:rsidP="00E37EBD">
            <w:pPr>
              <w:rPr>
                <w:sz w:val="20"/>
                <w:szCs w:val="20"/>
              </w:rPr>
            </w:pPr>
            <w:r w:rsidRPr="00E37EBD">
              <w:rPr>
                <w:rFonts w:eastAsia="Times New Roman"/>
                <w:color w:val="000000"/>
                <w:sz w:val="20"/>
                <w:szCs w:val="20"/>
                <w:lang w:eastAsia="ru-RU"/>
              </w:rPr>
              <w:t xml:space="preserve">предназначенных  для  оказания  </w:t>
            </w:r>
            <w:r w:rsidRPr="00E37EBD">
              <w:rPr>
                <w:rFonts w:eastAsia="Times New Roman"/>
                <w:color w:val="000000"/>
                <w:sz w:val="20"/>
                <w:szCs w:val="20"/>
                <w:lang w:eastAsia="ru-RU"/>
              </w:rPr>
              <w:lastRenderedPageBreak/>
              <w:t xml:space="preserve">гражданам  амбулаторно-поликлинической  медицинской  помощи (поликлиники, </w:t>
            </w:r>
          </w:p>
          <w:p w:rsidR="00E37EBD" w:rsidRPr="00E37EBD" w:rsidRDefault="00E37EBD" w:rsidP="00E37EBD">
            <w:pPr>
              <w:rPr>
                <w:sz w:val="20"/>
                <w:szCs w:val="20"/>
              </w:rPr>
            </w:pPr>
            <w:r w:rsidRPr="00E37EBD">
              <w:rPr>
                <w:rFonts w:eastAsia="Times New Roman"/>
                <w:color w:val="000000"/>
                <w:sz w:val="20"/>
                <w:szCs w:val="20"/>
                <w:lang w:eastAsia="ru-RU"/>
              </w:rPr>
              <w:t>фельдшерские  пункты,  пункты  здравоохранения,  центры</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матери  и  ребенка,  диагностические  центры,  молочные</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кухни,  станции  донорства  крови,  клинические</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лаборатории)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lastRenderedPageBreak/>
              <w:t xml:space="preserve">1. Минимальные отступы от границы земельного участка и (смежного) земельного участка –не менее 3м </w:t>
            </w:r>
          </w:p>
          <w:p w:rsidR="00E37EBD" w:rsidRPr="00E37EBD" w:rsidRDefault="00E37EBD" w:rsidP="00E37EBD">
            <w:pPr>
              <w:rPr>
                <w:sz w:val="20"/>
                <w:szCs w:val="20"/>
              </w:rPr>
            </w:pPr>
            <w:r w:rsidRPr="00E37EBD">
              <w:rPr>
                <w:rFonts w:eastAsia="Times New Roman"/>
                <w:sz w:val="20"/>
                <w:szCs w:val="20"/>
                <w:lang w:eastAsia="ru-RU"/>
              </w:rPr>
              <w:lastRenderedPageBreak/>
              <w:t>2. От красных линий –</w:t>
            </w:r>
            <w:r w:rsidRPr="00E37EBD">
              <w:rPr>
                <w:rFonts w:eastAsia="Times New Roman"/>
                <w:color w:val="000000"/>
                <w:sz w:val="20"/>
                <w:szCs w:val="20"/>
                <w:lang w:eastAsia="ru-RU"/>
              </w:rPr>
              <w:t xml:space="preserve"> 5м</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3. От красных проездов -3м</w:t>
            </w:r>
          </w:p>
          <w:p w:rsidR="00E37EBD" w:rsidRPr="00E37EBD" w:rsidRDefault="00E37EBD" w:rsidP="00E37EBD">
            <w:pPr>
              <w:rPr>
                <w:rFonts w:eastAsia="Times New Roman"/>
                <w:sz w:val="20"/>
                <w:szCs w:val="20"/>
                <w:lang w:eastAsia="ru-RU"/>
              </w:rPr>
            </w:pPr>
          </w:p>
          <w:p w:rsidR="00E37EBD" w:rsidRPr="00E37EBD" w:rsidRDefault="00E37EBD" w:rsidP="00E37EBD">
            <w:pPr>
              <w:rPr>
                <w:sz w:val="20"/>
                <w:szCs w:val="20"/>
              </w:rPr>
            </w:pPr>
            <w:r w:rsidRPr="00E37EBD">
              <w:rPr>
                <w:rFonts w:eastAsia="Times New Roman"/>
                <w:sz w:val="20"/>
                <w:szCs w:val="20"/>
                <w:lang w:eastAsia="ru-RU"/>
              </w:rPr>
              <w:t>4. Предельная этажность-</w:t>
            </w:r>
            <w:r w:rsidRPr="00E37EBD">
              <w:rPr>
                <w:rFonts w:eastAsia="Times New Roman"/>
                <w:color w:val="000000"/>
                <w:sz w:val="20"/>
                <w:szCs w:val="20"/>
                <w:lang w:eastAsia="ru-RU"/>
              </w:rPr>
              <w:t xml:space="preserve"> 2, </w:t>
            </w:r>
          </w:p>
          <w:p w:rsidR="00E37EBD" w:rsidRPr="00E37EBD" w:rsidRDefault="00E37EBD" w:rsidP="00E37EBD">
            <w:pPr>
              <w:rPr>
                <w:sz w:val="20"/>
                <w:szCs w:val="20"/>
              </w:rPr>
            </w:pPr>
            <w:r w:rsidRPr="00E37EBD">
              <w:rPr>
                <w:rFonts w:eastAsia="Times New Roman"/>
                <w:sz w:val="20"/>
                <w:szCs w:val="20"/>
                <w:lang w:eastAsia="ru-RU"/>
              </w:rPr>
              <w:t>5.Предельные размеры земельных участков–(мин-макс)</w:t>
            </w:r>
            <w:r w:rsidRPr="00E37EBD">
              <w:rPr>
                <w:rFonts w:eastAsia="Times New Roman"/>
                <w:color w:val="000000"/>
                <w:sz w:val="20"/>
                <w:szCs w:val="20"/>
                <w:lang w:eastAsia="ru-RU"/>
              </w:rPr>
              <w:t>макс. мин. площадь</w:t>
            </w:r>
          </w:p>
          <w:p w:rsidR="00E37EBD" w:rsidRPr="00E37EBD" w:rsidRDefault="00E37EBD" w:rsidP="00E37EBD">
            <w:pPr>
              <w:rPr>
                <w:sz w:val="20"/>
                <w:szCs w:val="20"/>
              </w:rPr>
            </w:pPr>
            <w:r w:rsidRPr="00E37EBD">
              <w:rPr>
                <w:rFonts w:eastAsia="Times New Roman"/>
                <w:color w:val="000000"/>
                <w:sz w:val="20"/>
                <w:szCs w:val="20"/>
                <w:lang w:eastAsia="ru-RU"/>
              </w:rPr>
              <w:t>Земельного участка- 2000 кв.м и1000 кв.м на каждые100 посещений в смену</w:t>
            </w:r>
          </w:p>
          <w:p w:rsidR="00E37EBD" w:rsidRPr="00E37EBD" w:rsidRDefault="00E37EBD" w:rsidP="00E37EBD">
            <w:pPr>
              <w:rPr>
                <w:sz w:val="20"/>
                <w:szCs w:val="20"/>
              </w:rPr>
            </w:pPr>
            <w:r w:rsidRPr="00E37EBD">
              <w:rPr>
                <w:rFonts w:eastAsia="Times New Roman"/>
                <w:sz w:val="20"/>
                <w:szCs w:val="20"/>
                <w:lang w:eastAsia="ru-RU"/>
              </w:rPr>
              <w:t>6. максимальный процент застройки в границах земельного участка -60%</w:t>
            </w:r>
          </w:p>
        </w:tc>
      </w:tr>
      <w:tr w:rsidR="00E37EBD" w:rsidRPr="00E37EBD" w:rsidTr="00E37EBD">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lastRenderedPageBreak/>
              <w:t>Ж-2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Условно - разрешенный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Аптеки, аптечные пункты</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t xml:space="preserve">1. Минимальные отступы от границы земельного участка и (смежного) земельного участка –3м </w:t>
            </w:r>
          </w:p>
          <w:p w:rsidR="00E37EBD" w:rsidRPr="00E37EBD" w:rsidRDefault="00E37EBD" w:rsidP="00E37EBD">
            <w:pPr>
              <w:rPr>
                <w:sz w:val="20"/>
                <w:szCs w:val="20"/>
              </w:rPr>
            </w:pPr>
            <w:r w:rsidRPr="00E37EBD">
              <w:rPr>
                <w:rFonts w:eastAsia="Times New Roman"/>
                <w:sz w:val="20"/>
                <w:szCs w:val="20"/>
                <w:lang w:eastAsia="ru-RU"/>
              </w:rPr>
              <w:t>2. От красных линий –</w:t>
            </w:r>
            <w:r w:rsidRPr="00E37EBD">
              <w:rPr>
                <w:rFonts w:eastAsia="Times New Roman"/>
                <w:color w:val="000000"/>
                <w:sz w:val="20"/>
                <w:szCs w:val="20"/>
                <w:lang w:eastAsia="ru-RU"/>
              </w:rPr>
              <w:t xml:space="preserve"> 0м</w:t>
            </w:r>
          </w:p>
          <w:p w:rsidR="00E37EBD" w:rsidRPr="00E37EBD" w:rsidRDefault="00E37EBD" w:rsidP="00E37EBD">
            <w:pPr>
              <w:rPr>
                <w:rFonts w:eastAsia="Times New Roman"/>
                <w:sz w:val="20"/>
                <w:szCs w:val="20"/>
                <w:lang w:eastAsia="ru-RU"/>
              </w:rPr>
            </w:pPr>
            <w:r w:rsidRPr="00E37EBD">
              <w:rPr>
                <w:rFonts w:eastAsia="Times New Roman"/>
                <w:sz w:val="20"/>
                <w:szCs w:val="20"/>
                <w:lang w:eastAsia="ru-RU"/>
              </w:rPr>
              <w:t>3. От красных проездов -0м</w:t>
            </w:r>
          </w:p>
          <w:p w:rsidR="00E37EBD" w:rsidRPr="00E37EBD" w:rsidRDefault="00E37EBD" w:rsidP="00E37EBD">
            <w:pPr>
              <w:rPr>
                <w:rFonts w:eastAsia="Times New Roman"/>
                <w:sz w:val="20"/>
                <w:szCs w:val="20"/>
                <w:lang w:eastAsia="ru-RU"/>
              </w:rPr>
            </w:pPr>
          </w:p>
          <w:p w:rsidR="00E37EBD" w:rsidRPr="00E37EBD" w:rsidRDefault="00E37EBD" w:rsidP="00E37EBD">
            <w:pPr>
              <w:rPr>
                <w:sz w:val="20"/>
                <w:szCs w:val="20"/>
              </w:rPr>
            </w:pPr>
            <w:r w:rsidRPr="00E37EBD">
              <w:rPr>
                <w:rFonts w:eastAsia="Times New Roman"/>
                <w:sz w:val="20"/>
                <w:szCs w:val="20"/>
                <w:lang w:eastAsia="ru-RU"/>
              </w:rPr>
              <w:t>4. Предельная этажность-</w:t>
            </w:r>
            <w:r w:rsidRPr="00E37EBD">
              <w:rPr>
                <w:rFonts w:eastAsia="Times New Roman"/>
                <w:color w:val="000000"/>
                <w:sz w:val="20"/>
                <w:szCs w:val="20"/>
                <w:lang w:eastAsia="ru-RU"/>
              </w:rPr>
              <w:t xml:space="preserve"> 1, </w:t>
            </w:r>
          </w:p>
          <w:p w:rsidR="00E37EBD" w:rsidRPr="00E37EBD" w:rsidRDefault="00E37EBD" w:rsidP="00E37EBD">
            <w:pPr>
              <w:rPr>
                <w:sz w:val="20"/>
                <w:szCs w:val="20"/>
              </w:rPr>
            </w:pPr>
            <w:r w:rsidRPr="00E37EBD">
              <w:rPr>
                <w:rFonts w:eastAsia="Times New Roman"/>
                <w:sz w:val="20"/>
                <w:szCs w:val="20"/>
                <w:lang w:eastAsia="ru-RU"/>
              </w:rPr>
              <w:t>5.Предельные размеры земельных участков –(мин-макс)</w:t>
            </w:r>
            <w:r w:rsidRPr="00E37EBD">
              <w:rPr>
                <w:rFonts w:eastAsia="Times New Roman"/>
                <w:color w:val="000000"/>
                <w:sz w:val="20"/>
                <w:szCs w:val="20"/>
                <w:lang w:eastAsia="ru-RU"/>
              </w:rPr>
              <w:t xml:space="preserve"> 3000 кв.м</w:t>
            </w:r>
          </w:p>
          <w:p w:rsidR="00E37EBD" w:rsidRPr="00E37EBD" w:rsidRDefault="00E37EBD" w:rsidP="00E37EBD">
            <w:pPr>
              <w:rPr>
                <w:sz w:val="20"/>
                <w:szCs w:val="20"/>
              </w:rPr>
            </w:pPr>
            <w:r w:rsidRPr="00E37EBD">
              <w:rPr>
                <w:rFonts w:eastAsia="Times New Roman"/>
                <w:sz w:val="20"/>
                <w:szCs w:val="20"/>
                <w:lang w:eastAsia="ru-RU"/>
              </w:rPr>
              <w:t>6. максимальный процент застройки в границах земельного участка -50%</w:t>
            </w:r>
          </w:p>
        </w:tc>
      </w:tr>
      <w:tr w:rsidR="00E37EBD" w:rsidRPr="00E37EBD" w:rsidTr="00E37EBD">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Ж-2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Условно - разрешенный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Социальное обслуживание (3.2)</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 xml:space="preserve">Размещение общественных  некоммерческих  организаций: </w:t>
            </w:r>
          </w:p>
          <w:p w:rsidR="00E37EBD" w:rsidRPr="00E37EBD" w:rsidRDefault="00E37EBD" w:rsidP="00E37EBD">
            <w:pPr>
              <w:rPr>
                <w:sz w:val="20"/>
                <w:szCs w:val="20"/>
              </w:rPr>
            </w:pPr>
            <w:r w:rsidRPr="00E37EBD">
              <w:rPr>
                <w:rFonts w:eastAsia="Times New Roman"/>
                <w:color w:val="000000"/>
                <w:sz w:val="20"/>
                <w:szCs w:val="20"/>
                <w:lang w:eastAsia="ru-RU"/>
              </w:rPr>
              <w:t>благотворительных организаций, клубов по интересам</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t xml:space="preserve">1. Минимальные отступы от границы земельного участка и (смежного) земельного участка –не менее3м </w:t>
            </w:r>
          </w:p>
          <w:p w:rsidR="00E37EBD" w:rsidRPr="00E37EBD" w:rsidRDefault="00E37EBD" w:rsidP="00E37EBD">
            <w:pPr>
              <w:jc w:val="center"/>
              <w:rPr>
                <w:sz w:val="20"/>
                <w:szCs w:val="20"/>
              </w:rPr>
            </w:pPr>
            <w:r w:rsidRPr="00E37EBD">
              <w:rPr>
                <w:rFonts w:eastAsia="Times New Roman"/>
                <w:sz w:val="20"/>
                <w:szCs w:val="20"/>
                <w:lang w:eastAsia="ru-RU"/>
              </w:rPr>
              <w:t>2. От красных линий –</w:t>
            </w:r>
            <w:r w:rsidRPr="00E37EBD">
              <w:rPr>
                <w:rFonts w:eastAsia="Times New Roman"/>
                <w:color w:val="000000"/>
                <w:sz w:val="20"/>
                <w:szCs w:val="20"/>
                <w:lang w:eastAsia="ru-RU"/>
              </w:rPr>
              <w:t xml:space="preserve"> в соответствии с</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Существующей линией застройки</w:t>
            </w:r>
          </w:p>
          <w:p w:rsidR="00E37EBD" w:rsidRPr="00E37EBD" w:rsidRDefault="00E37EBD" w:rsidP="00E37EBD">
            <w:pPr>
              <w:jc w:val="center"/>
              <w:rPr>
                <w:sz w:val="20"/>
                <w:szCs w:val="20"/>
              </w:rPr>
            </w:pPr>
            <w:r w:rsidRPr="00E37EBD">
              <w:rPr>
                <w:rFonts w:eastAsia="Times New Roman"/>
                <w:sz w:val="20"/>
                <w:szCs w:val="20"/>
                <w:lang w:eastAsia="ru-RU"/>
              </w:rPr>
              <w:t>3. От красных проездов -</w:t>
            </w:r>
            <w:r w:rsidRPr="00E37EBD">
              <w:rPr>
                <w:rFonts w:eastAsia="Times New Roman"/>
                <w:color w:val="000000"/>
                <w:sz w:val="20"/>
                <w:szCs w:val="20"/>
                <w:lang w:eastAsia="ru-RU"/>
              </w:rPr>
              <w:t xml:space="preserve"> в соответствии с</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Существующей линией застройки</w:t>
            </w:r>
          </w:p>
          <w:p w:rsidR="00E37EBD" w:rsidRPr="00E37EBD" w:rsidRDefault="00E37EBD" w:rsidP="00E37EBD">
            <w:pPr>
              <w:rPr>
                <w:sz w:val="20"/>
                <w:szCs w:val="20"/>
              </w:rPr>
            </w:pPr>
            <w:r w:rsidRPr="00E37EBD">
              <w:rPr>
                <w:rFonts w:eastAsia="Times New Roman"/>
                <w:sz w:val="20"/>
                <w:szCs w:val="20"/>
                <w:lang w:eastAsia="ru-RU"/>
              </w:rPr>
              <w:t>4. Предельная этажность-</w:t>
            </w:r>
            <w:r w:rsidRPr="00E37EBD">
              <w:rPr>
                <w:rFonts w:eastAsia="Times New Roman"/>
                <w:color w:val="000000"/>
                <w:sz w:val="20"/>
                <w:szCs w:val="20"/>
                <w:lang w:eastAsia="ru-RU"/>
              </w:rPr>
              <w:t xml:space="preserve"> 4, </w:t>
            </w:r>
          </w:p>
          <w:p w:rsidR="00E37EBD" w:rsidRPr="00E37EBD" w:rsidRDefault="00E37EBD" w:rsidP="00E37EBD">
            <w:pPr>
              <w:jc w:val="center"/>
              <w:rPr>
                <w:sz w:val="20"/>
                <w:szCs w:val="20"/>
              </w:rPr>
            </w:pPr>
            <w:r w:rsidRPr="00E37EBD">
              <w:rPr>
                <w:rFonts w:eastAsia="Times New Roman"/>
                <w:sz w:val="20"/>
                <w:szCs w:val="20"/>
                <w:lang w:eastAsia="ru-RU"/>
              </w:rPr>
              <w:t>5.Предельные размеры земельных участков –(мин-макс)</w:t>
            </w:r>
            <w:r w:rsidRPr="00E37EBD">
              <w:rPr>
                <w:rFonts w:eastAsia="Times New Roman"/>
                <w:color w:val="000000"/>
                <w:sz w:val="20"/>
                <w:szCs w:val="20"/>
                <w:lang w:eastAsia="ru-RU"/>
              </w:rPr>
              <w:t xml:space="preserve"> мин. площадь</w:t>
            </w:r>
          </w:p>
          <w:p w:rsidR="00E37EBD" w:rsidRPr="00E37EBD" w:rsidRDefault="00E37EBD" w:rsidP="00E37EBD">
            <w:pPr>
              <w:rPr>
                <w:sz w:val="20"/>
                <w:szCs w:val="20"/>
              </w:rPr>
            </w:pPr>
            <w:r w:rsidRPr="00E37EBD">
              <w:rPr>
                <w:rFonts w:eastAsia="Times New Roman"/>
                <w:color w:val="000000"/>
                <w:sz w:val="20"/>
                <w:szCs w:val="20"/>
                <w:lang w:eastAsia="ru-RU"/>
              </w:rPr>
              <w:t>Земельного участка- 500 кв.м</w:t>
            </w:r>
          </w:p>
          <w:p w:rsidR="00E37EBD" w:rsidRPr="00E37EBD" w:rsidRDefault="00E37EBD" w:rsidP="00E37EBD">
            <w:pPr>
              <w:ind w:firstLine="545"/>
              <w:rPr>
                <w:sz w:val="20"/>
                <w:szCs w:val="20"/>
              </w:rPr>
            </w:pPr>
            <w:r w:rsidRPr="00E37EBD">
              <w:rPr>
                <w:rFonts w:eastAsia="Times New Roman"/>
                <w:sz w:val="20"/>
                <w:szCs w:val="20"/>
                <w:lang w:eastAsia="ru-RU"/>
              </w:rPr>
              <w:t>6. максимальный процент застройки в границах земельного участка -60%</w:t>
            </w:r>
          </w:p>
        </w:tc>
      </w:tr>
      <w:tr w:rsidR="00E37EBD" w:rsidRPr="00E37EBD" w:rsidTr="00E37EBD">
        <w:trPr>
          <w:trHeight w:val="726"/>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Ж-2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Условно - разрешенный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Магазины (4.4)</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Размещение  объектов  капитального  строительства, предназначенных  для  продажи  товаров, торговая</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площадь которых составляет до5000 кв.м</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t xml:space="preserve">1. Минимальные отступы от границы земельного участка и (смежного) земельного участка –не менее3м </w:t>
            </w:r>
          </w:p>
          <w:p w:rsidR="00E37EBD" w:rsidRPr="00E37EBD" w:rsidRDefault="00E37EBD" w:rsidP="00E37EBD">
            <w:pPr>
              <w:jc w:val="center"/>
              <w:rPr>
                <w:sz w:val="20"/>
                <w:szCs w:val="20"/>
              </w:rPr>
            </w:pPr>
            <w:r w:rsidRPr="00E37EBD">
              <w:rPr>
                <w:rFonts w:eastAsia="Times New Roman"/>
                <w:sz w:val="20"/>
                <w:szCs w:val="20"/>
                <w:lang w:eastAsia="ru-RU"/>
              </w:rPr>
              <w:t>2. От красных линий –</w:t>
            </w:r>
            <w:r w:rsidRPr="00E37EBD">
              <w:rPr>
                <w:rFonts w:eastAsia="Times New Roman"/>
                <w:color w:val="000000"/>
                <w:sz w:val="20"/>
                <w:szCs w:val="20"/>
                <w:lang w:eastAsia="ru-RU"/>
              </w:rPr>
              <w:t xml:space="preserve"> в соответствии с</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Существующей линией застройки</w:t>
            </w:r>
          </w:p>
          <w:p w:rsidR="00E37EBD" w:rsidRPr="00E37EBD" w:rsidRDefault="00E37EBD" w:rsidP="00E37EBD">
            <w:pPr>
              <w:jc w:val="center"/>
              <w:rPr>
                <w:sz w:val="20"/>
                <w:szCs w:val="20"/>
              </w:rPr>
            </w:pPr>
            <w:r w:rsidRPr="00E37EBD">
              <w:rPr>
                <w:rFonts w:eastAsia="Times New Roman"/>
                <w:sz w:val="20"/>
                <w:szCs w:val="20"/>
                <w:lang w:eastAsia="ru-RU"/>
              </w:rPr>
              <w:t>3. От красных проездов -</w:t>
            </w:r>
            <w:r w:rsidRPr="00E37EBD">
              <w:rPr>
                <w:rFonts w:eastAsia="Times New Roman"/>
                <w:color w:val="000000"/>
                <w:sz w:val="20"/>
                <w:szCs w:val="20"/>
                <w:lang w:eastAsia="ru-RU"/>
              </w:rPr>
              <w:t xml:space="preserve"> в соответствии с</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Существующей линией застройки</w:t>
            </w:r>
          </w:p>
          <w:p w:rsidR="00E37EBD" w:rsidRPr="00E37EBD" w:rsidRDefault="00E37EBD" w:rsidP="00E37EBD">
            <w:pPr>
              <w:rPr>
                <w:sz w:val="20"/>
                <w:szCs w:val="20"/>
              </w:rPr>
            </w:pPr>
            <w:r w:rsidRPr="00E37EBD">
              <w:rPr>
                <w:rFonts w:eastAsia="Times New Roman"/>
                <w:sz w:val="20"/>
                <w:szCs w:val="20"/>
                <w:lang w:eastAsia="ru-RU"/>
              </w:rPr>
              <w:t>4. Предельная этажность-</w:t>
            </w:r>
            <w:r w:rsidRPr="00E37EBD">
              <w:rPr>
                <w:rFonts w:eastAsia="Times New Roman"/>
                <w:color w:val="000000"/>
                <w:sz w:val="20"/>
                <w:szCs w:val="20"/>
                <w:lang w:eastAsia="ru-RU"/>
              </w:rPr>
              <w:t xml:space="preserve"> 3, </w:t>
            </w:r>
          </w:p>
          <w:p w:rsidR="00E37EBD" w:rsidRPr="00E37EBD" w:rsidRDefault="00E37EBD" w:rsidP="00E37EBD">
            <w:pPr>
              <w:jc w:val="center"/>
              <w:rPr>
                <w:sz w:val="20"/>
                <w:szCs w:val="20"/>
              </w:rPr>
            </w:pPr>
            <w:r w:rsidRPr="00E37EBD">
              <w:rPr>
                <w:rFonts w:eastAsia="Times New Roman"/>
                <w:sz w:val="20"/>
                <w:szCs w:val="20"/>
                <w:lang w:eastAsia="ru-RU"/>
              </w:rPr>
              <w:t>5.Предельные размеры земельных участков –(мин-макс)</w:t>
            </w:r>
            <w:r w:rsidRPr="00E37EBD">
              <w:rPr>
                <w:rFonts w:eastAsia="Times New Roman"/>
                <w:color w:val="000000"/>
                <w:sz w:val="20"/>
                <w:szCs w:val="20"/>
                <w:lang w:eastAsia="ru-RU"/>
              </w:rPr>
              <w:t xml:space="preserve"> макс. площадь</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Земельного участка- 5000 кв.м, из расчёта</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500 кв.м участка на100 кв.м торговой</w:t>
            </w:r>
          </w:p>
          <w:p w:rsidR="00E37EBD" w:rsidRPr="00E37EBD" w:rsidRDefault="00E37EBD" w:rsidP="00E37EBD">
            <w:pPr>
              <w:rPr>
                <w:sz w:val="20"/>
                <w:szCs w:val="20"/>
              </w:rPr>
            </w:pPr>
            <w:r w:rsidRPr="00E37EBD">
              <w:rPr>
                <w:rFonts w:eastAsia="Times New Roman"/>
                <w:color w:val="000000"/>
                <w:sz w:val="20"/>
                <w:szCs w:val="20"/>
                <w:lang w:eastAsia="ru-RU"/>
              </w:rPr>
              <w:t>площади</w:t>
            </w:r>
          </w:p>
          <w:p w:rsidR="00E37EBD" w:rsidRPr="00E37EBD" w:rsidRDefault="00E37EBD" w:rsidP="00E37EBD">
            <w:pPr>
              <w:rPr>
                <w:sz w:val="20"/>
                <w:szCs w:val="20"/>
              </w:rPr>
            </w:pPr>
            <w:r w:rsidRPr="00E37EBD">
              <w:rPr>
                <w:rFonts w:eastAsia="Times New Roman"/>
                <w:sz w:val="20"/>
                <w:szCs w:val="20"/>
                <w:lang w:eastAsia="ru-RU"/>
              </w:rPr>
              <w:t>6. максимальный процент застройки в границах земельного участка -40%</w:t>
            </w:r>
          </w:p>
        </w:tc>
      </w:tr>
      <w:tr w:rsidR="00E37EBD" w:rsidRPr="00E37EBD" w:rsidTr="00E37EBD">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Ж-2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Условно - разрешенный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Обеспечение внутреннего порядка (8.3)</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 xml:space="preserve">Размещение  объектов  капитального  строительства, </w:t>
            </w:r>
          </w:p>
          <w:p w:rsidR="00E37EBD" w:rsidRPr="00E37EBD" w:rsidRDefault="00E37EBD" w:rsidP="00E37EBD">
            <w:pPr>
              <w:rPr>
                <w:sz w:val="20"/>
                <w:szCs w:val="20"/>
              </w:rPr>
            </w:pPr>
            <w:r w:rsidRPr="00E37EBD">
              <w:rPr>
                <w:rFonts w:eastAsia="Times New Roman"/>
                <w:color w:val="000000"/>
                <w:sz w:val="20"/>
                <w:szCs w:val="20"/>
                <w:lang w:eastAsia="ru-RU"/>
              </w:rPr>
              <w:t>необходимых  для  подготовки  и  поддержания  в  готовности</w:t>
            </w:r>
          </w:p>
          <w:p w:rsidR="00E37EBD" w:rsidRPr="00E37EBD" w:rsidRDefault="00E37EBD" w:rsidP="00E37EBD">
            <w:pPr>
              <w:rPr>
                <w:sz w:val="20"/>
                <w:szCs w:val="20"/>
              </w:rPr>
            </w:pPr>
            <w:r w:rsidRPr="00E37EBD">
              <w:rPr>
                <w:rFonts w:eastAsia="Times New Roman"/>
                <w:color w:val="000000"/>
                <w:sz w:val="20"/>
                <w:szCs w:val="20"/>
                <w:lang w:eastAsia="ru-RU"/>
              </w:rPr>
              <w:t>органов  внутренних  дел  и  спасательных  служб,  в  которых</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существует  военизированная  служба;  размещение  объектов</w:t>
            </w:r>
          </w:p>
          <w:p w:rsidR="00E37EBD" w:rsidRPr="00E37EBD" w:rsidRDefault="00E37EBD" w:rsidP="00E37EBD">
            <w:pPr>
              <w:rPr>
                <w:sz w:val="20"/>
                <w:szCs w:val="20"/>
              </w:rPr>
            </w:pPr>
            <w:r w:rsidRPr="00E37EBD">
              <w:rPr>
                <w:rFonts w:eastAsia="Times New Roman"/>
                <w:color w:val="000000"/>
                <w:sz w:val="20"/>
                <w:szCs w:val="20"/>
                <w:lang w:eastAsia="ru-RU"/>
              </w:rPr>
              <w:lastRenderedPageBreak/>
              <w:t>гражданской  обороны,  за  исключением  объектов</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гражданской  обороны,  являющихся  частями</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производственных зданий</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lastRenderedPageBreak/>
              <w:t xml:space="preserve">1. Минимальные отступы от границы земельного участка и (смежного) земельного участка –0 </w:t>
            </w:r>
          </w:p>
          <w:p w:rsidR="00E37EBD" w:rsidRPr="00E37EBD" w:rsidRDefault="00E37EBD" w:rsidP="00E37EBD">
            <w:pPr>
              <w:rPr>
                <w:sz w:val="20"/>
                <w:szCs w:val="20"/>
              </w:rPr>
            </w:pPr>
            <w:r w:rsidRPr="00E37EBD">
              <w:rPr>
                <w:rFonts w:eastAsia="Times New Roman"/>
                <w:sz w:val="20"/>
                <w:szCs w:val="20"/>
                <w:lang w:eastAsia="ru-RU"/>
              </w:rPr>
              <w:t>2. От красных линий –</w:t>
            </w:r>
            <w:r w:rsidRPr="00E37EBD">
              <w:rPr>
                <w:rFonts w:eastAsia="Times New Roman"/>
                <w:color w:val="000000"/>
                <w:sz w:val="20"/>
                <w:szCs w:val="20"/>
                <w:lang w:eastAsia="ru-RU"/>
              </w:rPr>
              <w:t xml:space="preserve"> 0</w:t>
            </w:r>
          </w:p>
          <w:p w:rsidR="00E37EBD" w:rsidRPr="00E37EBD" w:rsidRDefault="00E37EBD" w:rsidP="00E37EBD">
            <w:pPr>
              <w:rPr>
                <w:sz w:val="20"/>
                <w:szCs w:val="20"/>
              </w:rPr>
            </w:pPr>
            <w:r w:rsidRPr="00E37EBD">
              <w:rPr>
                <w:rFonts w:eastAsia="Times New Roman"/>
                <w:sz w:val="20"/>
                <w:szCs w:val="20"/>
                <w:lang w:eastAsia="ru-RU"/>
              </w:rPr>
              <w:t>3. От красных проездов -</w:t>
            </w:r>
            <w:r w:rsidRPr="00E37EBD">
              <w:rPr>
                <w:rFonts w:eastAsia="Times New Roman"/>
                <w:color w:val="000000"/>
                <w:sz w:val="20"/>
                <w:szCs w:val="20"/>
                <w:lang w:eastAsia="ru-RU"/>
              </w:rPr>
              <w:t xml:space="preserve"> 0</w:t>
            </w:r>
          </w:p>
          <w:p w:rsidR="00E37EBD" w:rsidRPr="00E37EBD" w:rsidRDefault="00E37EBD" w:rsidP="00E37EBD">
            <w:pPr>
              <w:rPr>
                <w:sz w:val="20"/>
                <w:szCs w:val="20"/>
              </w:rPr>
            </w:pPr>
            <w:r w:rsidRPr="00E37EBD">
              <w:rPr>
                <w:rFonts w:eastAsia="Times New Roman"/>
                <w:sz w:val="20"/>
                <w:szCs w:val="20"/>
                <w:lang w:eastAsia="ru-RU"/>
              </w:rPr>
              <w:t>4. Предельная этажность-</w:t>
            </w:r>
            <w:r w:rsidRPr="00E37EBD">
              <w:rPr>
                <w:rFonts w:eastAsia="Times New Roman"/>
                <w:color w:val="000000"/>
                <w:sz w:val="20"/>
                <w:szCs w:val="20"/>
                <w:lang w:eastAsia="ru-RU"/>
              </w:rPr>
              <w:t xml:space="preserve"> 3, </w:t>
            </w:r>
          </w:p>
          <w:p w:rsidR="00E37EBD" w:rsidRPr="00E37EBD" w:rsidRDefault="00E37EBD" w:rsidP="00E37EBD">
            <w:pPr>
              <w:rPr>
                <w:sz w:val="20"/>
                <w:szCs w:val="20"/>
              </w:rPr>
            </w:pPr>
            <w:r w:rsidRPr="00E37EBD">
              <w:rPr>
                <w:rFonts w:eastAsia="Times New Roman"/>
                <w:sz w:val="20"/>
                <w:szCs w:val="20"/>
                <w:lang w:eastAsia="ru-RU"/>
              </w:rPr>
              <w:t>5.Предельныеразмеры земельных участков –(мин-макс)</w:t>
            </w:r>
            <w:r w:rsidRPr="00E37EBD">
              <w:rPr>
                <w:rFonts w:eastAsia="Times New Roman"/>
                <w:color w:val="000000"/>
                <w:sz w:val="20"/>
                <w:szCs w:val="20"/>
                <w:lang w:eastAsia="ru-RU"/>
              </w:rPr>
              <w:t xml:space="preserve"> 4-2000 кв.м</w:t>
            </w:r>
          </w:p>
          <w:p w:rsidR="00E37EBD" w:rsidRPr="00E37EBD" w:rsidRDefault="00E37EBD" w:rsidP="00E37EBD">
            <w:pPr>
              <w:rPr>
                <w:sz w:val="20"/>
                <w:szCs w:val="20"/>
              </w:rPr>
            </w:pPr>
            <w:r w:rsidRPr="00E37EBD">
              <w:rPr>
                <w:rFonts w:eastAsia="Times New Roman"/>
                <w:sz w:val="20"/>
                <w:szCs w:val="20"/>
                <w:lang w:eastAsia="ru-RU"/>
              </w:rPr>
              <w:lastRenderedPageBreak/>
              <w:t>6. максимальный процент застройки в границах земельного участка -60%</w:t>
            </w:r>
          </w:p>
        </w:tc>
      </w:tr>
      <w:tr w:rsidR="00E37EBD" w:rsidRPr="00E37EBD" w:rsidTr="00E37EBD">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lastRenderedPageBreak/>
              <w:t>Ж-2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Условно - разрешенный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Общественное питание (4.6)</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Размещение  объектов  капитального  строительства  в</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целях  устройства  мест  общественного  питания</w:t>
            </w:r>
          </w:p>
          <w:p w:rsidR="00E37EBD" w:rsidRPr="00E37EBD" w:rsidRDefault="00E37EBD" w:rsidP="00E37EBD">
            <w:pPr>
              <w:rPr>
                <w:sz w:val="20"/>
                <w:szCs w:val="20"/>
              </w:rPr>
            </w:pPr>
            <w:r w:rsidRPr="00E37EBD">
              <w:rPr>
                <w:rFonts w:eastAsia="Times New Roman"/>
                <w:color w:val="000000"/>
                <w:sz w:val="20"/>
                <w:szCs w:val="20"/>
                <w:lang w:eastAsia="ru-RU"/>
              </w:rPr>
              <w:t>(рестораны, кафе, столовые, закусочные, бары)</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t xml:space="preserve">1. Минимальные отступы от границы земельного участка и (смежного) земельного участка –не менее 3 </w:t>
            </w:r>
          </w:p>
          <w:p w:rsidR="00E37EBD" w:rsidRPr="00E37EBD" w:rsidRDefault="00E37EBD" w:rsidP="00E37EBD">
            <w:pPr>
              <w:rPr>
                <w:sz w:val="20"/>
                <w:szCs w:val="20"/>
              </w:rPr>
            </w:pPr>
            <w:r w:rsidRPr="00E37EBD">
              <w:rPr>
                <w:rFonts w:eastAsia="Times New Roman"/>
                <w:sz w:val="20"/>
                <w:szCs w:val="20"/>
                <w:lang w:eastAsia="ru-RU"/>
              </w:rPr>
              <w:t>2. От красных линий –</w:t>
            </w:r>
            <w:r w:rsidRPr="00E37EBD">
              <w:rPr>
                <w:rFonts w:eastAsia="Times New Roman"/>
                <w:color w:val="000000"/>
                <w:sz w:val="20"/>
                <w:szCs w:val="20"/>
                <w:lang w:eastAsia="ru-RU"/>
              </w:rPr>
              <w:t xml:space="preserve"> в соответствии с</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Существующей линией застройки</w:t>
            </w:r>
          </w:p>
          <w:p w:rsidR="00E37EBD" w:rsidRPr="00E37EBD" w:rsidRDefault="00E37EBD" w:rsidP="00E37EBD">
            <w:pPr>
              <w:jc w:val="center"/>
              <w:rPr>
                <w:sz w:val="20"/>
                <w:szCs w:val="20"/>
              </w:rPr>
            </w:pPr>
            <w:r w:rsidRPr="00E37EBD">
              <w:rPr>
                <w:rFonts w:eastAsia="Times New Roman"/>
                <w:sz w:val="20"/>
                <w:szCs w:val="20"/>
                <w:lang w:eastAsia="ru-RU"/>
              </w:rPr>
              <w:t>3. От красных проездов -</w:t>
            </w:r>
            <w:r w:rsidRPr="00E37EBD">
              <w:rPr>
                <w:rFonts w:eastAsia="Times New Roman"/>
                <w:color w:val="000000"/>
                <w:sz w:val="20"/>
                <w:szCs w:val="20"/>
                <w:lang w:eastAsia="ru-RU"/>
              </w:rPr>
              <w:t xml:space="preserve"> в соответствии с</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Существующей линией застройки</w:t>
            </w:r>
          </w:p>
          <w:p w:rsidR="00E37EBD" w:rsidRPr="00E37EBD" w:rsidRDefault="00E37EBD" w:rsidP="00E37EBD">
            <w:pPr>
              <w:rPr>
                <w:sz w:val="20"/>
                <w:szCs w:val="20"/>
              </w:rPr>
            </w:pPr>
            <w:r w:rsidRPr="00E37EBD">
              <w:rPr>
                <w:rFonts w:eastAsia="Times New Roman"/>
                <w:sz w:val="20"/>
                <w:szCs w:val="20"/>
                <w:lang w:eastAsia="ru-RU"/>
              </w:rPr>
              <w:t>4. Предельная этажность-</w:t>
            </w:r>
            <w:r w:rsidRPr="00E37EBD">
              <w:rPr>
                <w:rFonts w:eastAsia="Times New Roman"/>
                <w:color w:val="000000"/>
                <w:sz w:val="20"/>
                <w:szCs w:val="20"/>
                <w:lang w:eastAsia="ru-RU"/>
              </w:rPr>
              <w:t xml:space="preserve"> 3, </w:t>
            </w:r>
          </w:p>
          <w:p w:rsidR="00E37EBD" w:rsidRPr="00E37EBD" w:rsidRDefault="00E37EBD" w:rsidP="00E37EBD">
            <w:pPr>
              <w:rPr>
                <w:sz w:val="20"/>
                <w:szCs w:val="20"/>
              </w:rPr>
            </w:pPr>
            <w:r w:rsidRPr="00E37EBD">
              <w:rPr>
                <w:rFonts w:eastAsia="Times New Roman"/>
                <w:sz w:val="20"/>
                <w:szCs w:val="20"/>
                <w:lang w:eastAsia="ru-RU"/>
              </w:rPr>
              <w:t>5.Предельныеразмеры земельных участков –(мин-макс)</w:t>
            </w:r>
            <w:r w:rsidRPr="00E37EBD">
              <w:rPr>
                <w:rFonts w:eastAsia="Times New Roman"/>
                <w:color w:val="000000"/>
                <w:sz w:val="20"/>
                <w:szCs w:val="20"/>
                <w:lang w:eastAsia="ru-RU"/>
              </w:rPr>
              <w:t xml:space="preserve"> 500-2300 кв.м</w:t>
            </w:r>
          </w:p>
          <w:p w:rsidR="00E37EBD" w:rsidRPr="00E37EBD" w:rsidRDefault="00E37EBD" w:rsidP="00E37EBD">
            <w:pPr>
              <w:rPr>
                <w:sz w:val="20"/>
                <w:szCs w:val="20"/>
              </w:rPr>
            </w:pPr>
            <w:r w:rsidRPr="00E37EBD">
              <w:rPr>
                <w:rFonts w:eastAsia="Times New Roman"/>
                <w:sz w:val="20"/>
                <w:szCs w:val="20"/>
                <w:lang w:eastAsia="ru-RU"/>
              </w:rPr>
              <w:t>6. максимальный процент застройки в границах земельного участка -60%</w:t>
            </w:r>
          </w:p>
        </w:tc>
      </w:tr>
      <w:tr w:rsidR="00E37EBD" w:rsidRPr="00E37EBD" w:rsidTr="00E37EBD">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Ж-2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Условно - разрешенный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Бытовое обслуживание (3.3.)</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 xml:space="preserve">Размещение  объектов  капитального  строительства, </w:t>
            </w:r>
          </w:p>
          <w:p w:rsidR="00E37EBD" w:rsidRPr="00E37EBD" w:rsidRDefault="00E37EBD" w:rsidP="00E37EBD">
            <w:pPr>
              <w:rPr>
                <w:sz w:val="20"/>
                <w:szCs w:val="20"/>
              </w:rPr>
            </w:pPr>
            <w:r w:rsidRPr="00E37EBD">
              <w:rPr>
                <w:rFonts w:eastAsia="Times New Roman"/>
                <w:color w:val="000000"/>
                <w:sz w:val="20"/>
                <w:szCs w:val="20"/>
                <w:lang w:eastAsia="ru-RU"/>
              </w:rPr>
              <w:t>предназначенных  для  оказания  населению  или</w:t>
            </w:r>
          </w:p>
          <w:p w:rsidR="00E37EBD" w:rsidRPr="00E37EBD" w:rsidRDefault="00E37EBD" w:rsidP="00E37EBD">
            <w:pPr>
              <w:rPr>
                <w:sz w:val="20"/>
                <w:szCs w:val="20"/>
              </w:rPr>
            </w:pPr>
            <w:r w:rsidRPr="00E37EBD">
              <w:rPr>
                <w:rFonts w:eastAsia="Times New Roman"/>
                <w:color w:val="000000"/>
                <w:sz w:val="20"/>
                <w:szCs w:val="20"/>
                <w:lang w:eastAsia="ru-RU"/>
              </w:rPr>
              <w:t>организациям  бытовых  услуг (мастерские  мелкого</w:t>
            </w:r>
          </w:p>
          <w:p w:rsidR="00E37EBD" w:rsidRPr="00E37EBD" w:rsidRDefault="00E37EBD" w:rsidP="00E37EBD">
            <w:pPr>
              <w:rPr>
                <w:sz w:val="20"/>
                <w:szCs w:val="20"/>
              </w:rPr>
            </w:pPr>
            <w:r w:rsidRPr="00E37EBD">
              <w:rPr>
                <w:rFonts w:eastAsia="Times New Roman"/>
                <w:color w:val="000000"/>
                <w:sz w:val="20"/>
                <w:szCs w:val="20"/>
                <w:lang w:eastAsia="ru-RU"/>
              </w:rPr>
              <w:t xml:space="preserve">ремонта,  ателье,  бани,  парикмахерские,  прачечные, </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химчистки, похоронные бюро)</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t xml:space="preserve">1. Минимальные отступы от границы земельного участка и (смежного) земельного участка –не менее 3 </w:t>
            </w:r>
          </w:p>
          <w:p w:rsidR="00E37EBD" w:rsidRPr="00E37EBD" w:rsidRDefault="00E37EBD" w:rsidP="00E37EBD">
            <w:pPr>
              <w:rPr>
                <w:sz w:val="20"/>
                <w:szCs w:val="20"/>
              </w:rPr>
            </w:pPr>
            <w:r w:rsidRPr="00E37EBD">
              <w:rPr>
                <w:rFonts w:eastAsia="Times New Roman"/>
                <w:sz w:val="20"/>
                <w:szCs w:val="20"/>
                <w:lang w:eastAsia="ru-RU"/>
              </w:rPr>
              <w:t>2. От красных линий –</w:t>
            </w:r>
            <w:r w:rsidRPr="00E37EBD">
              <w:rPr>
                <w:rFonts w:eastAsia="Times New Roman"/>
                <w:color w:val="000000"/>
                <w:sz w:val="20"/>
                <w:szCs w:val="20"/>
                <w:lang w:eastAsia="ru-RU"/>
              </w:rPr>
              <w:t xml:space="preserve"> в соответствии с</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Существующей линией застройки</w:t>
            </w:r>
          </w:p>
          <w:p w:rsidR="00E37EBD" w:rsidRPr="00E37EBD" w:rsidRDefault="00E37EBD" w:rsidP="00E37EBD">
            <w:pPr>
              <w:jc w:val="center"/>
              <w:rPr>
                <w:sz w:val="20"/>
                <w:szCs w:val="20"/>
              </w:rPr>
            </w:pPr>
            <w:r w:rsidRPr="00E37EBD">
              <w:rPr>
                <w:rFonts w:eastAsia="Times New Roman"/>
                <w:sz w:val="20"/>
                <w:szCs w:val="20"/>
                <w:lang w:eastAsia="ru-RU"/>
              </w:rPr>
              <w:t>3. От красных проездов -</w:t>
            </w:r>
            <w:r w:rsidRPr="00E37EBD">
              <w:rPr>
                <w:rFonts w:eastAsia="Times New Roman"/>
                <w:color w:val="000000"/>
                <w:sz w:val="20"/>
                <w:szCs w:val="20"/>
                <w:lang w:eastAsia="ru-RU"/>
              </w:rPr>
              <w:t xml:space="preserve"> в соответствии с</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Существующей линией застройки</w:t>
            </w:r>
          </w:p>
          <w:p w:rsidR="00E37EBD" w:rsidRPr="00E37EBD" w:rsidRDefault="00E37EBD" w:rsidP="00E37EBD">
            <w:pPr>
              <w:rPr>
                <w:sz w:val="20"/>
                <w:szCs w:val="20"/>
              </w:rPr>
            </w:pPr>
            <w:r w:rsidRPr="00E37EBD">
              <w:rPr>
                <w:rFonts w:eastAsia="Times New Roman"/>
                <w:sz w:val="20"/>
                <w:szCs w:val="20"/>
                <w:lang w:eastAsia="ru-RU"/>
              </w:rPr>
              <w:t>4. Предельная этажность-</w:t>
            </w:r>
            <w:r w:rsidRPr="00E37EBD">
              <w:rPr>
                <w:rFonts w:eastAsia="Times New Roman"/>
                <w:color w:val="000000"/>
                <w:sz w:val="20"/>
                <w:szCs w:val="20"/>
                <w:lang w:eastAsia="ru-RU"/>
              </w:rPr>
              <w:t xml:space="preserve"> 3, </w:t>
            </w:r>
          </w:p>
          <w:p w:rsidR="00E37EBD" w:rsidRPr="00E37EBD" w:rsidRDefault="00E37EBD" w:rsidP="00E37EBD">
            <w:pPr>
              <w:rPr>
                <w:sz w:val="20"/>
                <w:szCs w:val="20"/>
              </w:rPr>
            </w:pPr>
            <w:r w:rsidRPr="00E37EBD">
              <w:rPr>
                <w:rFonts w:eastAsia="Times New Roman"/>
                <w:sz w:val="20"/>
                <w:szCs w:val="20"/>
                <w:lang w:eastAsia="ru-RU"/>
              </w:rPr>
              <w:t>5.Предельныеразмеры земельных участков –(мин-макс)</w:t>
            </w:r>
            <w:r w:rsidRPr="00E37EBD">
              <w:rPr>
                <w:rFonts w:eastAsia="Times New Roman"/>
                <w:color w:val="000000"/>
                <w:sz w:val="20"/>
                <w:szCs w:val="20"/>
                <w:lang w:eastAsia="ru-RU"/>
              </w:rPr>
              <w:t xml:space="preserve"> 300-500 кв.м</w:t>
            </w:r>
          </w:p>
          <w:p w:rsidR="00E37EBD" w:rsidRPr="00E37EBD" w:rsidRDefault="00E37EBD" w:rsidP="00E37EBD">
            <w:pPr>
              <w:rPr>
                <w:sz w:val="20"/>
                <w:szCs w:val="20"/>
              </w:rPr>
            </w:pPr>
            <w:r w:rsidRPr="00E37EBD">
              <w:rPr>
                <w:rFonts w:eastAsia="Times New Roman"/>
                <w:sz w:val="20"/>
                <w:szCs w:val="20"/>
                <w:lang w:eastAsia="ru-RU"/>
              </w:rPr>
              <w:t>6. максимальный процент застройки в границах земельного участка -75%</w:t>
            </w:r>
          </w:p>
        </w:tc>
      </w:tr>
      <w:tr w:rsidR="00E37EBD" w:rsidRPr="00E37EBD" w:rsidTr="00E37EBD">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Ж-2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Условно - разрешенный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Гидротехнические сооружения (11.3)</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судопропускных сооружений, </w:t>
            </w:r>
            <w:proofErr w:type="spellStart"/>
            <w:r w:rsidRPr="00E37EBD">
              <w:rPr>
                <w:rFonts w:eastAsia="Times New Roman"/>
                <w:color w:val="000000"/>
                <w:sz w:val="20"/>
                <w:szCs w:val="20"/>
                <w:lang w:eastAsia="ru-RU"/>
              </w:rPr>
              <w:t>рыбозащитных</w:t>
            </w:r>
            <w:proofErr w:type="spellEnd"/>
            <w:r w:rsidRPr="00E37EBD">
              <w:rPr>
                <w:rFonts w:eastAsia="Times New Roman"/>
                <w:color w:val="000000"/>
                <w:sz w:val="20"/>
                <w:szCs w:val="20"/>
                <w:lang w:eastAsia="ru-RU"/>
              </w:rPr>
              <w:t xml:space="preserve"> и рыбопропускных сооружений, берегозащитных сооружений)</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Размеры  земельных  участков</w:t>
            </w:r>
          </w:p>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определяются  в  соответствии  с</w:t>
            </w:r>
          </w:p>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нормативами  градостроительного</w:t>
            </w:r>
          </w:p>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проектирования,  действующими</w:t>
            </w:r>
          </w:p>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техническими  регламентами,</w:t>
            </w:r>
          </w:p>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нормами  и  правилами  и  (или)</w:t>
            </w:r>
          </w:p>
          <w:p w:rsidR="00E37EBD" w:rsidRPr="00E37EBD" w:rsidRDefault="00E37EBD" w:rsidP="00E37EBD">
            <w:pPr>
              <w:ind w:firstLine="545"/>
              <w:rPr>
                <w:sz w:val="20"/>
                <w:szCs w:val="20"/>
              </w:rPr>
            </w:pPr>
            <w:r w:rsidRPr="00E37EBD">
              <w:rPr>
                <w:rFonts w:eastAsia="Times New Roman"/>
                <w:color w:val="000000"/>
                <w:sz w:val="20"/>
                <w:szCs w:val="20"/>
                <w:lang w:eastAsia="ru-RU"/>
              </w:rPr>
              <w:t>архитектурно-планировочным заданием;</w:t>
            </w:r>
          </w:p>
        </w:tc>
      </w:tr>
      <w:tr w:rsidR="00E37EBD" w:rsidRPr="00E37EBD" w:rsidTr="00E37EBD">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Ж-2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Условно - разрешенный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Инженерно-технические объекты</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Размеры  земельных  участков</w:t>
            </w:r>
          </w:p>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определяются  в  соответствии  с</w:t>
            </w:r>
          </w:p>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нормативами  градостроительного</w:t>
            </w:r>
          </w:p>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проектирования,  действующими</w:t>
            </w:r>
          </w:p>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техническими  регламентами,</w:t>
            </w:r>
          </w:p>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нормами  и  правилами  и  (или)</w:t>
            </w:r>
          </w:p>
          <w:p w:rsidR="00E37EBD" w:rsidRPr="00E37EBD" w:rsidRDefault="00E37EBD" w:rsidP="00E37EBD">
            <w:pPr>
              <w:ind w:firstLine="545"/>
              <w:rPr>
                <w:sz w:val="20"/>
                <w:szCs w:val="20"/>
              </w:rPr>
            </w:pPr>
            <w:r w:rsidRPr="00E37EBD">
              <w:rPr>
                <w:rFonts w:eastAsia="Times New Roman"/>
                <w:color w:val="000000"/>
                <w:sz w:val="20"/>
                <w:szCs w:val="20"/>
                <w:lang w:eastAsia="ru-RU"/>
              </w:rPr>
              <w:t>архитектурно-планировочным заданием;</w:t>
            </w:r>
          </w:p>
        </w:tc>
      </w:tr>
    </w:tbl>
    <w:p w:rsidR="00E37EBD" w:rsidRPr="00E37EBD" w:rsidRDefault="00E37EBD" w:rsidP="00E37EBD">
      <w:pPr>
        <w:rPr>
          <w:rFonts w:eastAsia="Times New Roman"/>
          <w:b/>
          <w:color w:val="000000"/>
          <w:sz w:val="20"/>
          <w:szCs w:val="20"/>
          <w:lang w:eastAsia="ru-RU"/>
        </w:rPr>
      </w:pPr>
    </w:p>
    <w:p w:rsidR="00E37EBD" w:rsidRPr="00E37EBD" w:rsidRDefault="00E37EBD" w:rsidP="000D2C8A">
      <w:pPr>
        <w:keepNext/>
        <w:numPr>
          <w:ilvl w:val="0"/>
          <w:numId w:val="98"/>
        </w:numPr>
        <w:tabs>
          <w:tab w:val="left" w:pos="-7073"/>
          <w:tab w:val="left" w:pos="-204"/>
        </w:tabs>
        <w:autoSpaceDN w:val="0"/>
        <w:spacing w:before="240" w:after="240"/>
        <w:jc w:val="left"/>
        <w:rPr>
          <w:sz w:val="20"/>
          <w:szCs w:val="20"/>
        </w:rPr>
      </w:pPr>
      <w:bookmarkStart w:id="12" w:name="_Toc328643251"/>
      <w:bookmarkStart w:id="13" w:name="_Toc353805973"/>
      <w:r w:rsidRPr="00E37EBD">
        <w:rPr>
          <w:rFonts w:eastAsia="Times New Roman" w:cs="Arial"/>
          <w:b/>
          <w:bCs/>
          <w:color w:val="000000"/>
          <w:sz w:val="20"/>
          <w:szCs w:val="20"/>
          <w:lang w:eastAsia="ru-RU"/>
        </w:rPr>
        <w:t>Статья 44.4. Градостроительные регламенты. Зоны специального назначения</w:t>
      </w:r>
      <w:bookmarkEnd w:id="12"/>
      <w:bookmarkEnd w:id="13"/>
    </w:p>
    <w:p w:rsidR="00E37EBD" w:rsidRPr="00E37EBD" w:rsidRDefault="00E37EBD" w:rsidP="00E37EBD">
      <w:pPr>
        <w:ind w:firstLine="720"/>
        <w:rPr>
          <w:rFonts w:eastAsia="Times New Roman"/>
          <w:b/>
          <w:color w:val="000000"/>
          <w:sz w:val="20"/>
          <w:szCs w:val="20"/>
          <w:lang w:eastAsia="ru-RU"/>
        </w:rPr>
      </w:pPr>
      <w:r w:rsidRPr="00E37EBD">
        <w:rPr>
          <w:rFonts w:eastAsia="Times New Roman"/>
          <w:b/>
          <w:color w:val="000000"/>
          <w:sz w:val="20"/>
          <w:szCs w:val="20"/>
          <w:lang w:eastAsia="ru-RU"/>
        </w:rPr>
        <w:t>СО – 1. Зона водозаборных сооружений.</w:t>
      </w:r>
    </w:p>
    <w:p w:rsidR="00E37EBD" w:rsidRPr="00E37EBD" w:rsidRDefault="00E37EBD" w:rsidP="00E37EBD">
      <w:pPr>
        <w:ind w:firstLine="720"/>
        <w:rPr>
          <w:rFonts w:eastAsia="Times New Roman"/>
          <w:color w:val="000000"/>
          <w:sz w:val="20"/>
          <w:szCs w:val="20"/>
          <w:lang w:eastAsia="ru-RU"/>
        </w:rPr>
      </w:pPr>
    </w:p>
    <w:p w:rsidR="00E37EBD" w:rsidRPr="00E37EBD" w:rsidRDefault="00E37EBD" w:rsidP="00E37EBD">
      <w:pPr>
        <w:ind w:firstLine="720"/>
        <w:rPr>
          <w:sz w:val="20"/>
          <w:szCs w:val="20"/>
        </w:rPr>
      </w:pPr>
      <w:r w:rsidRPr="00E37EBD">
        <w:rPr>
          <w:rFonts w:eastAsia="Times New Roman"/>
          <w:color w:val="000000"/>
          <w:sz w:val="20"/>
          <w:szCs w:val="20"/>
          <w:lang w:eastAsia="ru-RU"/>
        </w:rPr>
        <w:t>Зона СО – 1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E37EBD" w:rsidRPr="00E37EBD" w:rsidRDefault="00E37EBD" w:rsidP="00E37EBD">
      <w:pPr>
        <w:rPr>
          <w:rFonts w:eastAsia="Times New Roman"/>
          <w:color w:val="000000"/>
          <w:sz w:val="20"/>
          <w:szCs w:val="20"/>
          <w:lang w:eastAsia="ru-RU"/>
        </w:rPr>
      </w:pPr>
    </w:p>
    <w:tbl>
      <w:tblPr>
        <w:tblW w:w="10456" w:type="dxa"/>
        <w:tblCellMar>
          <w:left w:w="10" w:type="dxa"/>
          <w:right w:w="10" w:type="dxa"/>
        </w:tblCellMar>
        <w:tblLook w:val="0000"/>
      </w:tblPr>
      <w:tblGrid>
        <w:gridCol w:w="644"/>
        <w:gridCol w:w="1479"/>
        <w:gridCol w:w="1802"/>
        <w:gridCol w:w="2910"/>
        <w:gridCol w:w="3621"/>
      </w:tblGrid>
      <w:tr w:rsidR="00E37EBD" w:rsidRPr="00E37EBD" w:rsidTr="00E37EBD">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Зона</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Вид</w:t>
            </w:r>
          </w:p>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разрешенного</w:t>
            </w:r>
          </w:p>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lastRenderedPageBreak/>
              <w:t>использования</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lastRenderedPageBreak/>
              <w:t>№</w:t>
            </w:r>
          </w:p>
          <w:p w:rsidR="00E37EBD" w:rsidRPr="00E37EBD" w:rsidRDefault="00E37EBD" w:rsidP="00E37EBD">
            <w:pPr>
              <w:jc w:val="center"/>
              <w:rPr>
                <w:rFonts w:eastAsia="Times New Roman"/>
                <w:color w:val="000000"/>
                <w:sz w:val="20"/>
                <w:szCs w:val="20"/>
                <w:lang w:eastAsia="ru-RU"/>
              </w:rPr>
            </w:pPr>
            <w:proofErr w:type="spellStart"/>
            <w:r w:rsidRPr="00E37EBD">
              <w:rPr>
                <w:rFonts w:eastAsia="Times New Roman"/>
                <w:color w:val="000000"/>
                <w:sz w:val="20"/>
                <w:szCs w:val="20"/>
                <w:lang w:eastAsia="ru-RU"/>
              </w:rPr>
              <w:t>п</w:t>
            </w:r>
            <w:proofErr w:type="spellEnd"/>
            <w:r w:rsidRPr="00E37EBD">
              <w:rPr>
                <w:rFonts w:eastAsia="Times New Roman"/>
                <w:color w:val="000000"/>
                <w:sz w:val="20"/>
                <w:szCs w:val="20"/>
                <w:lang w:eastAsia="ru-RU"/>
              </w:rPr>
              <w:t>/</w:t>
            </w:r>
            <w:proofErr w:type="spellStart"/>
            <w:r w:rsidRPr="00E37EBD">
              <w:rPr>
                <w:rFonts w:eastAsia="Times New Roman"/>
                <w:color w:val="000000"/>
                <w:sz w:val="20"/>
                <w:szCs w:val="20"/>
                <w:lang w:eastAsia="ru-RU"/>
              </w:rPr>
              <w:t>п</w:t>
            </w:r>
            <w:proofErr w:type="spellEnd"/>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Вид  использования</w:t>
            </w:r>
          </w:p>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Недвижимости</w:t>
            </w:r>
          </w:p>
        </w:tc>
        <w:tc>
          <w:tcPr>
            <w:tcW w:w="3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sz w:val="20"/>
                <w:szCs w:val="20"/>
              </w:rPr>
            </w:pPr>
            <w:r w:rsidRPr="00E37EBD">
              <w:rPr>
                <w:rFonts w:eastAsia="Times New Roman"/>
                <w:color w:val="000000"/>
                <w:sz w:val="20"/>
                <w:szCs w:val="20"/>
                <w:lang w:eastAsia="ru-RU"/>
              </w:rPr>
              <w:t xml:space="preserve">Предельные (минимальные и (или) максимальные) размеры земельных </w:t>
            </w:r>
            <w:r w:rsidRPr="00E37EBD">
              <w:rPr>
                <w:rFonts w:eastAsia="Times New Roman"/>
                <w:color w:val="000000"/>
                <w:sz w:val="20"/>
                <w:szCs w:val="20"/>
                <w:lang w:eastAsia="ru-RU"/>
              </w:rPr>
              <w:lastRenderedPageBreak/>
              <w:t>участков и предельные параметры разрешенного строительства, реконструкции объектов капитального строительства.</w:t>
            </w:r>
          </w:p>
        </w:tc>
      </w:tr>
      <w:tr w:rsidR="00E37EBD" w:rsidRPr="00E37EBD" w:rsidTr="00E37EBD">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lastRenderedPageBreak/>
              <w:t>СО-1</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Основной</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Гидротехнические сооружения (11.3)</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судопропускных сооружений, </w:t>
            </w:r>
            <w:proofErr w:type="spellStart"/>
            <w:r w:rsidRPr="00E37EBD">
              <w:rPr>
                <w:rFonts w:eastAsia="Times New Roman"/>
                <w:color w:val="000000"/>
                <w:sz w:val="20"/>
                <w:szCs w:val="20"/>
                <w:lang w:eastAsia="ru-RU"/>
              </w:rPr>
              <w:t>рыбозащитных</w:t>
            </w:r>
            <w:proofErr w:type="spellEnd"/>
            <w:r w:rsidRPr="00E37EBD">
              <w:rPr>
                <w:rFonts w:eastAsia="Times New Roman"/>
                <w:color w:val="000000"/>
                <w:sz w:val="20"/>
                <w:szCs w:val="20"/>
                <w:lang w:eastAsia="ru-RU"/>
              </w:rPr>
              <w:t xml:space="preserve"> и рыбопропускных сооружений, берегозащитных сооружений)</w:t>
            </w:r>
          </w:p>
        </w:tc>
        <w:tc>
          <w:tcPr>
            <w:tcW w:w="3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1. Выбор типа и схемы размещения водозаборных сооружений производится исходя из геологических, гидрологических и санитарных условий территории.</w:t>
            </w:r>
          </w:p>
          <w:p w:rsidR="00E37EBD" w:rsidRPr="00E37EBD" w:rsidRDefault="00E37EBD" w:rsidP="00E37EBD">
            <w:pPr>
              <w:rPr>
                <w:sz w:val="20"/>
                <w:szCs w:val="20"/>
              </w:rPr>
            </w:pPr>
            <w:r w:rsidRPr="00E37EBD">
              <w:rPr>
                <w:rFonts w:eastAsia="Times New Roman"/>
                <w:color w:val="000000"/>
                <w:sz w:val="20"/>
                <w:szCs w:val="20"/>
                <w:lang w:eastAsia="ru-RU"/>
              </w:rPr>
              <w:t>2.Водозаборы должны располагаться вне промышленной и жилой зон.</w:t>
            </w:r>
          </w:p>
        </w:tc>
      </w:tr>
      <w:tr w:rsidR="00E37EBD" w:rsidRPr="00E37EBD" w:rsidTr="00E37EBD">
        <w:tc>
          <w:tcPr>
            <w:tcW w:w="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СО-1</w:t>
            </w:r>
          </w:p>
        </w:tc>
        <w:tc>
          <w:tcPr>
            <w:tcW w:w="1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Условно - разрешенный</w:t>
            </w:r>
          </w:p>
        </w:tc>
        <w:tc>
          <w:tcPr>
            <w:tcW w:w="1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Инженерно-технические объекты</w:t>
            </w: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Строительство и реконструкция сооружений, коммуникаций и других объектов, землеройные и другие работы.</w:t>
            </w:r>
          </w:p>
          <w:p w:rsidR="00E37EBD" w:rsidRPr="00E37EBD" w:rsidRDefault="00E37EBD" w:rsidP="00E37EBD">
            <w:pPr>
              <w:rPr>
                <w:sz w:val="20"/>
                <w:szCs w:val="20"/>
              </w:rPr>
            </w:pPr>
            <w:r w:rsidRPr="00E37EBD">
              <w:rPr>
                <w:rFonts w:eastAsia="Times New Roman"/>
                <w:color w:val="000000"/>
                <w:sz w:val="20"/>
                <w:szCs w:val="20"/>
                <w:lang w:eastAsia="ru-RU"/>
              </w:rPr>
              <w:t>Объекты инженерной инфраструктуры (</w:t>
            </w:r>
            <w:proofErr w:type="spellStart"/>
            <w:r w:rsidRPr="00E37EBD">
              <w:rPr>
                <w:rFonts w:eastAsia="Times New Roman"/>
                <w:color w:val="000000"/>
                <w:sz w:val="20"/>
                <w:szCs w:val="20"/>
                <w:lang w:eastAsia="ru-RU"/>
              </w:rPr>
              <w:t>котельные.трансформаторные</w:t>
            </w:r>
            <w:proofErr w:type="spellEnd"/>
            <w:r w:rsidRPr="00E37EBD">
              <w:rPr>
                <w:rFonts w:eastAsia="Times New Roman"/>
                <w:color w:val="000000"/>
                <w:sz w:val="20"/>
                <w:szCs w:val="20"/>
                <w:lang w:eastAsia="ru-RU"/>
              </w:rPr>
              <w:t xml:space="preserve"> подстанции, центральные тепловые пункты, </w:t>
            </w:r>
            <w:proofErr w:type="spellStart"/>
            <w:r w:rsidRPr="00E37EBD">
              <w:rPr>
                <w:rFonts w:eastAsia="Times New Roman"/>
                <w:color w:val="000000"/>
                <w:sz w:val="20"/>
                <w:szCs w:val="20"/>
                <w:lang w:eastAsia="ru-RU"/>
              </w:rPr>
              <w:t>газорасределительные</w:t>
            </w:r>
            <w:proofErr w:type="spellEnd"/>
            <w:r w:rsidRPr="00E37EBD">
              <w:rPr>
                <w:rFonts w:eastAsia="Times New Roman"/>
                <w:color w:val="000000"/>
                <w:sz w:val="20"/>
                <w:szCs w:val="20"/>
                <w:lang w:eastAsia="ru-RU"/>
              </w:rPr>
              <w:t xml:space="preserve"> пункты, АТС, и другие подобные объекты), согласно норм проектирования</w:t>
            </w:r>
          </w:p>
          <w:p w:rsidR="00E37EBD" w:rsidRPr="00E37EBD" w:rsidRDefault="00E37EBD" w:rsidP="00E37EBD">
            <w:pPr>
              <w:rPr>
                <w:rFonts w:eastAsia="Times New Roman"/>
                <w:color w:val="000000"/>
                <w:sz w:val="20"/>
                <w:szCs w:val="20"/>
                <w:lang w:eastAsia="ru-RU"/>
              </w:rPr>
            </w:pPr>
          </w:p>
        </w:tc>
        <w:tc>
          <w:tcPr>
            <w:tcW w:w="3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Размеры  земельных  участков</w:t>
            </w:r>
          </w:p>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определяются  в  соответствии  с</w:t>
            </w:r>
          </w:p>
          <w:p w:rsidR="00E37EBD" w:rsidRPr="00E37EBD" w:rsidRDefault="00E37EBD" w:rsidP="00E37EBD">
            <w:pPr>
              <w:jc w:val="center"/>
              <w:rPr>
                <w:sz w:val="20"/>
                <w:szCs w:val="20"/>
              </w:rPr>
            </w:pPr>
            <w:r w:rsidRPr="00E37EBD">
              <w:rPr>
                <w:rFonts w:eastAsia="Times New Roman"/>
                <w:color w:val="000000"/>
                <w:sz w:val="20"/>
                <w:szCs w:val="20"/>
                <w:lang w:eastAsia="ru-RU"/>
              </w:rPr>
              <w:t>нормативами  градостроительного</w:t>
            </w:r>
          </w:p>
          <w:p w:rsidR="00E37EBD" w:rsidRPr="00E37EBD" w:rsidRDefault="00E37EBD" w:rsidP="00E37EBD">
            <w:pPr>
              <w:jc w:val="center"/>
              <w:rPr>
                <w:sz w:val="20"/>
                <w:szCs w:val="20"/>
              </w:rPr>
            </w:pPr>
            <w:r w:rsidRPr="00E37EBD">
              <w:rPr>
                <w:rFonts w:eastAsia="Times New Roman"/>
                <w:color w:val="000000"/>
                <w:sz w:val="20"/>
                <w:szCs w:val="20"/>
                <w:lang w:eastAsia="ru-RU"/>
              </w:rPr>
              <w:t>проектирования,  действующими</w:t>
            </w:r>
          </w:p>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техническими  регламентами,</w:t>
            </w:r>
          </w:p>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нормами  и  правилами  и  (или)</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архитектурно-планировочным заданием;</w:t>
            </w:r>
          </w:p>
        </w:tc>
      </w:tr>
    </w:tbl>
    <w:p w:rsidR="00E37EBD" w:rsidRPr="00E37EBD" w:rsidRDefault="00E37EBD" w:rsidP="00E37EBD">
      <w:pPr>
        <w:rPr>
          <w:rFonts w:eastAsia="Times New Roman"/>
          <w:color w:val="000000"/>
          <w:sz w:val="20"/>
          <w:szCs w:val="20"/>
          <w:lang w:eastAsia="ru-RU"/>
        </w:rPr>
      </w:pPr>
    </w:p>
    <w:p w:rsidR="00E37EBD" w:rsidRPr="00E37EBD" w:rsidRDefault="00E37EBD" w:rsidP="00E37EBD">
      <w:pPr>
        <w:ind w:firstLine="720"/>
        <w:rPr>
          <w:sz w:val="20"/>
          <w:szCs w:val="20"/>
        </w:rPr>
      </w:pPr>
      <w:r w:rsidRPr="00E37EBD">
        <w:rPr>
          <w:rFonts w:eastAsia="Times New Roman"/>
          <w:b/>
          <w:color w:val="000000"/>
          <w:sz w:val="20"/>
          <w:szCs w:val="20"/>
          <w:lang w:eastAsia="ru-RU"/>
        </w:rPr>
        <w:t>СО – 2. Зона очистных сооружений</w:t>
      </w:r>
    </w:p>
    <w:p w:rsidR="00E37EBD" w:rsidRPr="00E37EBD" w:rsidRDefault="00E37EBD" w:rsidP="00E37EBD">
      <w:pPr>
        <w:ind w:firstLine="720"/>
        <w:rPr>
          <w:rFonts w:eastAsia="Times New Roman"/>
          <w:color w:val="000000"/>
          <w:sz w:val="20"/>
          <w:szCs w:val="20"/>
          <w:lang w:eastAsia="ru-RU"/>
        </w:rPr>
      </w:pPr>
    </w:p>
    <w:p w:rsidR="00E37EBD" w:rsidRPr="00E37EBD" w:rsidRDefault="00E37EBD" w:rsidP="00E37EBD">
      <w:pPr>
        <w:ind w:firstLine="720"/>
        <w:rPr>
          <w:sz w:val="20"/>
          <w:szCs w:val="20"/>
        </w:rPr>
      </w:pPr>
      <w:r w:rsidRPr="00E37EBD">
        <w:rPr>
          <w:rFonts w:eastAsia="Times New Roman"/>
          <w:color w:val="000000"/>
          <w:sz w:val="20"/>
          <w:szCs w:val="20"/>
          <w:lang w:eastAsia="ru-RU"/>
        </w:rPr>
        <w:t>Зона СО – 2 выделена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E37EBD" w:rsidRPr="00E37EBD" w:rsidRDefault="00E37EBD" w:rsidP="00E37EBD">
      <w:pPr>
        <w:rPr>
          <w:rFonts w:eastAsia="Times New Roman"/>
          <w:color w:val="000000"/>
          <w:sz w:val="20"/>
          <w:szCs w:val="20"/>
          <w:lang w:eastAsia="ru-RU"/>
        </w:rPr>
      </w:pPr>
    </w:p>
    <w:tbl>
      <w:tblPr>
        <w:tblW w:w="10456" w:type="dxa"/>
        <w:tblLayout w:type="fixed"/>
        <w:tblCellMar>
          <w:left w:w="10" w:type="dxa"/>
          <w:right w:w="10" w:type="dxa"/>
        </w:tblCellMar>
        <w:tblLook w:val="0000"/>
      </w:tblPr>
      <w:tblGrid>
        <w:gridCol w:w="675"/>
        <w:gridCol w:w="1418"/>
        <w:gridCol w:w="709"/>
        <w:gridCol w:w="3685"/>
        <w:gridCol w:w="3969"/>
      </w:tblGrid>
      <w:tr w:rsidR="00E37EBD" w:rsidRPr="00E37EBD" w:rsidTr="00E37EBD">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Зона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Вид</w:t>
            </w:r>
          </w:p>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разрешен</w:t>
            </w:r>
          </w:p>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w:t>
            </w:r>
            <w:proofErr w:type="spellStart"/>
            <w:r w:rsidRPr="00E37EBD">
              <w:rPr>
                <w:rFonts w:eastAsia="Times New Roman"/>
                <w:color w:val="000000"/>
                <w:sz w:val="20"/>
                <w:szCs w:val="20"/>
                <w:lang w:eastAsia="ru-RU"/>
              </w:rPr>
              <w:t>ного</w:t>
            </w:r>
            <w:proofErr w:type="spellEnd"/>
          </w:p>
          <w:p w:rsidR="00E37EBD" w:rsidRPr="00E37EBD" w:rsidRDefault="00E37EBD" w:rsidP="00E37EBD">
            <w:pPr>
              <w:jc w:val="center"/>
              <w:rPr>
                <w:sz w:val="20"/>
                <w:szCs w:val="20"/>
              </w:rPr>
            </w:pPr>
            <w:r w:rsidRPr="00E37EBD">
              <w:rPr>
                <w:rFonts w:eastAsia="Times New Roman"/>
                <w:color w:val="000000"/>
                <w:sz w:val="20"/>
                <w:szCs w:val="20"/>
                <w:lang w:eastAsia="ru-RU"/>
              </w:rPr>
              <w:t>использования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w:t>
            </w:r>
          </w:p>
          <w:p w:rsidR="00E37EBD" w:rsidRPr="00E37EBD" w:rsidRDefault="00E37EBD" w:rsidP="00E37EBD">
            <w:pPr>
              <w:jc w:val="center"/>
              <w:rPr>
                <w:rFonts w:eastAsia="Times New Roman"/>
                <w:color w:val="000000"/>
                <w:sz w:val="20"/>
                <w:szCs w:val="20"/>
                <w:lang w:eastAsia="ru-RU"/>
              </w:rPr>
            </w:pPr>
            <w:proofErr w:type="spellStart"/>
            <w:r w:rsidRPr="00E37EBD">
              <w:rPr>
                <w:rFonts w:eastAsia="Times New Roman"/>
                <w:color w:val="000000"/>
                <w:sz w:val="20"/>
                <w:szCs w:val="20"/>
                <w:lang w:eastAsia="ru-RU"/>
              </w:rPr>
              <w:t>п</w:t>
            </w:r>
            <w:proofErr w:type="spellEnd"/>
            <w:r w:rsidRPr="00E37EBD">
              <w:rPr>
                <w:rFonts w:eastAsia="Times New Roman"/>
                <w:color w:val="000000"/>
                <w:sz w:val="20"/>
                <w:szCs w:val="20"/>
                <w:lang w:eastAsia="ru-RU"/>
              </w:rPr>
              <w:t>/</w:t>
            </w:r>
            <w:proofErr w:type="spellStart"/>
            <w:r w:rsidRPr="00E37EBD">
              <w:rPr>
                <w:rFonts w:eastAsia="Times New Roman"/>
                <w:color w:val="000000"/>
                <w:sz w:val="20"/>
                <w:szCs w:val="20"/>
                <w:lang w:eastAsia="ru-RU"/>
              </w:rPr>
              <w:t>п</w:t>
            </w:r>
            <w:proofErr w:type="spell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Вид использования недвижимости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sz w:val="20"/>
                <w:szCs w:val="20"/>
              </w:rPr>
            </w:pPr>
            <w:r w:rsidRPr="00E37EBD">
              <w:rPr>
                <w:rFonts w:eastAsia="Times New Roman"/>
                <w:color w:val="000000"/>
                <w:sz w:val="20"/>
                <w:szCs w:val="20"/>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37EBD" w:rsidRPr="00E37EBD" w:rsidTr="00E37EBD">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СО-2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Основной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Коммунальное</w:t>
            </w:r>
          </w:p>
          <w:p w:rsidR="00E37EBD" w:rsidRPr="00E37EBD" w:rsidRDefault="00E37EBD" w:rsidP="00E37EBD">
            <w:pPr>
              <w:rPr>
                <w:sz w:val="20"/>
                <w:szCs w:val="20"/>
              </w:rPr>
            </w:pPr>
            <w:r w:rsidRPr="00E37EBD">
              <w:rPr>
                <w:rFonts w:eastAsia="Times New Roman"/>
                <w:color w:val="000000"/>
                <w:sz w:val="20"/>
                <w:szCs w:val="20"/>
                <w:lang w:eastAsia="ru-RU"/>
              </w:rPr>
              <w:t>обслуживание</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(3.1)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Размещение  объектов  капитального  строительства  в</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целях  обеспечения  физических  и  юридических  лиц</w:t>
            </w:r>
          </w:p>
          <w:p w:rsidR="00E37EBD" w:rsidRPr="00E37EBD" w:rsidRDefault="00E37EBD" w:rsidP="00E37EBD">
            <w:pPr>
              <w:rPr>
                <w:sz w:val="20"/>
                <w:szCs w:val="20"/>
              </w:rPr>
            </w:pPr>
            <w:r w:rsidRPr="00E37EBD">
              <w:rPr>
                <w:rFonts w:eastAsia="Times New Roman"/>
                <w:color w:val="000000"/>
                <w:sz w:val="20"/>
                <w:szCs w:val="20"/>
                <w:lang w:eastAsia="ru-RU"/>
              </w:rPr>
              <w:t>коммунальными  услугами,  в  частности: отвода  канализационных  стоков,  очистки  и  уборки</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 xml:space="preserve">объектов  недвижимости (котельных,  водозаборов, </w:t>
            </w:r>
          </w:p>
          <w:p w:rsidR="00E37EBD" w:rsidRPr="00E37EBD" w:rsidRDefault="00E37EBD" w:rsidP="00E37EBD">
            <w:pPr>
              <w:rPr>
                <w:sz w:val="20"/>
                <w:szCs w:val="20"/>
              </w:rPr>
            </w:pPr>
            <w:r w:rsidRPr="00E37EBD">
              <w:rPr>
                <w:rFonts w:eastAsia="Times New Roman"/>
                <w:color w:val="000000"/>
                <w:sz w:val="20"/>
                <w:szCs w:val="20"/>
                <w:lang w:eastAsia="ru-RU"/>
              </w:rPr>
              <w:t xml:space="preserve">очистных сооружений, насосных станций, водопроводов,  </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канализаций)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t>1. Минимальные отступы от границы земельного участка и (смежного) земельного участка –1м</w:t>
            </w:r>
          </w:p>
          <w:p w:rsidR="00E37EBD" w:rsidRPr="00E37EBD" w:rsidRDefault="00E37EBD" w:rsidP="00E37EBD">
            <w:pPr>
              <w:jc w:val="center"/>
              <w:rPr>
                <w:sz w:val="20"/>
                <w:szCs w:val="20"/>
              </w:rPr>
            </w:pPr>
            <w:r w:rsidRPr="00E37EBD">
              <w:rPr>
                <w:rFonts w:eastAsia="Times New Roman"/>
                <w:sz w:val="20"/>
                <w:szCs w:val="20"/>
                <w:lang w:eastAsia="ru-RU"/>
              </w:rPr>
              <w:t>2. От красных линий -</w:t>
            </w:r>
            <w:r w:rsidRPr="00E37EBD">
              <w:rPr>
                <w:rFonts w:eastAsia="Times New Roman"/>
                <w:color w:val="000000"/>
                <w:sz w:val="20"/>
                <w:szCs w:val="20"/>
                <w:lang w:eastAsia="ru-RU"/>
              </w:rPr>
              <w:t>недопустимое</w:t>
            </w:r>
          </w:p>
          <w:p w:rsidR="00E37EBD" w:rsidRPr="00E37EBD" w:rsidRDefault="00E37EBD" w:rsidP="00E37EBD">
            <w:pPr>
              <w:rPr>
                <w:sz w:val="20"/>
                <w:szCs w:val="20"/>
              </w:rPr>
            </w:pPr>
            <w:r w:rsidRPr="00E37EBD">
              <w:rPr>
                <w:rFonts w:eastAsia="Times New Roman"/>
                <w:color w:val="000000"/>
                <w:sz w:val="20"/>
                <w:szCs w:val="20"/>
                <w:lang w:eastAsia="ru-RU"/>
              </w:rPr>
              <w:t>размещение</w:t>
            </w:r>
          </w:p>
          <w:p w:rsidR="00E37EBD" w:rsidRPr="00E37EBD" w:rsidRDefault="00E37EBD" w:rsidP="00E37EBD">
            <w:pPr>
              <w:rPr>
                <w:sz w:val="20"/>
                <w:szCs w:val="20"/>
              </w:rPr>
            </w:pPr>
            <w:r w:rsidRPr="00E37EBD">
              <w:rPr>
                <w:rFonts w:eastAsia="Times New Roman"/>
                <w:sz w:val="20"/>
                <w:szCs w:val="20"/>
                <w:lang w:eastAsia="ru-RU"/>
              </w:rPr>
              <w:t>3. От красных проездов -</w:t>
            </w:r>
            <w:r w:rsidRPr="00E37EBD">
              <w:rPr>
                <w:rFonts w:eastAsia="Times New Roman"/>
                <w:color w:val="000000"/>
                <w:sz w:val="20"/>
                <w:szCs w:val="20"/>
                <w:lang w:eastAsia="ru-RU"/>
              </w:rPr>
              <w:t>недопустимое</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размещение</w:t>
            </w:r>
          </w:p>
          <w:p w:rsidR="00E37EBD" w:rsidRPr="00E37EBD" w:rsidRDefault="00E37EBD" w:rsidP="00E37EBD">
            <w:pPr>
              <w:rPr>
                <w:sz w:val="20"/>
                <w:szCs w:val="20"/>
              </w:rPr>
            </w:pPr>
            <w:r w:rsidRPr="00E37EBD">
              <w:rPr>
                <w:rFonts w:eastAsia="Times New Roman"/>
                <w:sz w:val="20"/>
                <w:szCs w:val="20"/>
                <w:lang w:eastAsia="ru-RU"/>
              </w:rPr>
              <w:t>4. Предельная этажность-</w:t>
            </w:r>
            <w:r w:rsidRPr="00E37EBD">
              <w:rPr>
                <w:rFonts w:eastAsia="Times New Roman"/>
                <w:color w:val="000000"/>
                <w:sz w:val="20"/>
                <w:szCs w:val="20"/>
                <w:lang w:eastAsia="ru-RU"/>
              </w:rPr>
              <w:t xml:space="preserve"> Не подлежит установлению, </w:t>
            </w:r>
          </w:p>
          <w:p w:rsidR="00E37EBD" w:rsidRPr="00E37EBD" w:rsidRDefault="00E37EBD" w:rsidP="00E37EBD">
            <w:pPr>
              <w:rPr>
                <w:sz w:val="20"/>
                <w:szCs w:val="20"/>
              </w:rPr>
            </w:pPr>
            <w:r w:rsidRPr="00E37EBD">
              <w:rPr>
                <w:rFonts w:eastAsia="Times New Roman"/>
                <w:sz w:val="20"/>
                <w:szCs w:val="20"/>
                <w:lang w:eastAsia="ru-RU"/>
              </w:rPr>
              <w:t xml:space="preserve">5.Предельные размеры земельных </w:t>
            </w:r>
            <w:proofErr w:type="spellStart"/>
            <w:r w:rsidRPr="00E37EBD">
              <w:rPr>
                <w:rFonts w:eastAsia="Times New Roman"/>
                <w:sz w:val="20"/>
                <w:szCs w:val="20"/>
                <w:lang w:eastAsia="ru-RU"/>
              </w:rPr>
              <w:t>участков</w:t>
            </w:r>
            <w:r w:rsidRPr="00E37EBD">
              <w:rPr>
                <w:rFonts w:eastAsia="Times New Roman"/>
                <w:color w:val="000000"/>
                <w:sz w:val="20"/>
                <w:szCs w:val="20"/>
                <w:lang w:eastAsia="ru-RU"/>
              </w:rPr>
              <w:t>Не</w:t>
            </w:r>
            <w:proofErr w:type="spellEnd"/>
            <w:r w:rsidRPr="00E37EBD">
              <w:rPr>
                <w:rFonts w:eastAsia="Times New Roman"/>
                <w:color w:val="000000"/>
                <w:sz w:val="20"/>
                <w:szCs w:val="20"/>
                <w:lang w:eastAsia="ru-RU"/>
              </w:rPr>
              <w:t xml:space="preserve"> подлежит установлению</w:t>
            </w:r>
          </w:p>
          <w:p w:rsidR="00E37EBD" w:rsidRPr="00E37EBD" w:rsidRDefault="00E37EBD" w:rsidP="00E37EBD">
            <w:pPr>
              <w:rPr>
                <w:sz w:val="20"/>
                <w:szCs w:val="20"/>
              </w:rPr>
            </w:pPr>
            <w:r w:rsidRPr="00E37EBD">
              <w:rPr>
                <w:rFonts w:eastAsia="Times New Roman"/>
                <w:sz w:val="20"/>
                <w:szCs w:val="20"/>
                <w:lang w:eastAsia="ru-RU"/>
              </w:rPr>
              <w:t>6. максимальный процент застройки в границах земельного участка</w:t>
            </w:r>
            <w:r w:rsidRPr="00E37EBD">
              <w:rPr>
                <w:rFonts w:eastAsia="Times New Roman"/>
                <w:color w:val="000000"/>
                <w:sz w:val="20"/>
                <w:szCs w:val="20"/>
                <w:lang w:eastAsia="ru-RU"/>
              </w:rPr>
              <w:t xml:space="preserve"> - Не подлежит установлению</w:t>
            </w:r>
          </w:p>
        </w:tc>
      </w:tr>
      <w:tr w:rsidR="00E37EBD" w:rsidRPr="00E37EBD" w:rsidTr="00E37EBD">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СО-2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Условно - разрешенный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Связь (6.8)</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 xml:space="preserve">Размещение  объектов  связи,  радиовещания,  телевидения, </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включая  воздушные  радиорелейные,  надземные  и</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 xml:space="preserve">подземные  кабельные  линии  связи,  линии  радиофикации, </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антенные  поля,  усилительные  пункты  на  кабельных  линиях</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связи,  инфраструктуру  спутниковой  связи  и</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 xml:space="preserve">телерадиовещания,  за  исключением  объектов  связи, </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lastRenderedPageBreak/>
              <w:t>размещение,  которых  предусмотрено  содержанием  вида</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разрешенного использования с кодом 3.1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lastRenderedPageBreak/>
              <w:t>1. Минимальные отступы от границы земельного участка и (смежного) земельного участка –0</w:t>
            </w:r>
          </w:p>
          <w:p w:rsidR="00E37EBD" w:rsidRPr="00E37EBD" w:rsidRDefault="00E37EBD" w:rsidP="00E37EBD">
            <w:pPr>
              <w:rPr>
                <w:sz w:val="20"/>
                <w:szCs w:val="20"/>
              </w:rPr>
            </w:pPr>
            <w:r w:rsidRPr="00E37EBD">
              <w:rPr>
                <w:rFonts w:eastAsia="Times New Roman"/>
                <w:sz w:val="20"/>
                <w:szCs w:val="20"/>
                <w:lang w:eastAsia="ru-RU"/>
              </w:rPr>
              <w:t>2. От красных линий -</w:t>
            </w:r>
            <w:r w:rsidRPr="00E37EBD">
              <w:rPr>
                <w:rFonts w:eastAsia="Times New Roman"/>
                <w:color w:val="000000"/>
                <w:sz w:val="20"/>
                <w:szCs w:val="20"/>
                <w:lang w:eastAsia="ru-RU"/>
              </w:rPr>
              <w:t xml:space="preserve"> 0</w:t>
            </w:r>
          </w:p>
          <w:p w:rsidR="00E37EBD" w:rsidRPr="00E37EBD" w:rsidRDefault="00E37EBD" w:rsidP="00E37EBD">
            <w:pPr>
              <w:rPr>
                <w:sz w:val="20"/>
                <w:szCs w:val="20"/>
              </w:rPr>
            </w:pPr>
            <w:r w:rsidRPr="00E37EBD">
              <w:rPr>
                <w:rFonts w:eastAsia="Times New Roman"/>
                <w:sz w:val="20"/>
                <w:szCs w:val="20"/>
                <w:lang w:eastAsia="ru-RU"/>
              </w:rPr>
              <w:t>3. От красных проездов -</w:t>
            </w:r>
            <w:r w:rsidRPr="00E37EBD">
              <w:rPr>
                <w:rFonts w:eastAsia="Times New Roman"/>
                <w:color w:val="000000"/>
                <w:sz w:val="20"/>
                <w:szCs w:val="20"/>
                <w:lang w:eastAsia="ru-RU"/>
              </w:rPr>
              <w:t xml:space="preserve"> 0</w:t>
            </w:r>
          </w:p>
          <w:p w:rsidR="00E37EBD" w:rsidRPr="00E37EBD" w:rsidRDefault="00E37EBD" w:rsidP="00E37EBD">
            <w:pPr>
              <w:rPr>
                <w:sz w:val="20"/>
                <w:szCs w:val="20"/>
              </w:rPr>
            </w:pPr>
            <w:r w:rsidRPr="00E37EBD">
              <w:rPr>
                <w:rFonts w:eastAsia="Times New Roman"/>
                <w:sz w:val="20"/>
                <w:szCs w:val="20"/>
                <w:lang w:eastAsia="ru-RU"/>
              </w:rPr>
              <w:t>4. Предельная этажность-</w:t>
            </w:r>
            <w:r w:rsidRPr="00E37EBD">
              <w:rPr>
                <w:rFonts w:eastAsia="Times New Roman"/>
                <w:color w:val="000000"/>
                <w:sz w:val="20"/>
                <w:szCs w:val="20"/>
                <w:lang w:eastAsia="ru-RU"/>
              </w:rPr>
              <w:t xml:space="preserve"> Не подлежит установлению</w:t>
            </w:r>
          </w:p>
          <w:p w:rsidR="00E37EBD" w:rsidRPr="00E37EBD" w:rsidRDefault="00E37EBD" w:rsidP="00E37EBD">
            <w:pPr>
              <w:rPr>
                <w:sz w:val="20"/>
                <w:szCs w:val="20"/>
              </w:rPr>
            </w:pPr>
            <w:r w:rsidRPr="00E37EBD">
              <w:rPr>
                <w:rFonts w:eastAsia="Times New Roman"/>
                <w:sz w:val="20"/>
                <w:szCs w:val="20"/>
                <w:lang w:eastAsia="ru-RU"/>
              </w:rPr>
              <w:t xml:space="preserve">5.Предельные размеры земельных </w:t>
            </w:r>
            <w:proofErr w:type="spellStart"/>
            <w:r w:rsidRPr="00E37EBD">
              <w:rPr>
                <w:rFonts w:eastAsia="Times New Roman"/>
                <w:sz w:val="20"/>
                <w:szCs w:val="20"/>
                <w:lang w:eastAsia="ru-RU"/>
              </w:rPr>
              <w:t>участков</w:t>
            </w:r>
            <w:r w:rsidRPr="00E37EBD">
              <w:rPr>
                <w:rFonts w:eastAsia="Times New Roman"/>
                <w:color w:val="000000"/>
                <w:sz w:val="20"/>
                <w:szCs w:val="20"/>
                <w:lang w:eastAsia="ru-RU"/>
              </w:rPr>
              <w:t>Не</w:t>
            </w:r>
            <w:proofErr w:type="spellEnd"/>
            <w:r w:rsidRPr="00E37EBD">
              <w:rPr>
                <w:rFonts w:eastAsia="Times New Roman"/>
                <w:color w:val="000000"/>
                <w:sz w:val="20"/>
                <w:szCs w:val="20"/>
                <w:lang w:eastAsia="ru-RU"/>
              </w:rPr>
              <w:t xml:space="preserve"> подлежит установлению</w:t>
            </w:r>
          </w:p>
          <w:p w:rsidR="00E37EBD" w:rsidRPr="00E37EBD" w:rsidRDefault="00E37EBD" w:rsidP="00E37EBD">
            <w:pPr>
              <w:rPr>
                <w:sz w:val="20"/>
                <w:szCs w:val="20"/>
              </w:rPr>
            </w:pPr>
            <w:r w:rsidRPr="00E37EBD">
              <w:rPr>
                <w:rFonts w:eastAsia="Times New Roman"/>
                <w:sz w:val="20"/>
                <w:szCs w:val="20"/>
                <w:lang w:eastAsia="ru-RU"/>
              </w:rPr>
              <w:t>6. максимальный процент застройки в границах земельного участка</w:t>
            </w:r>
            <w:r w:rsidRPr="00E37EBD">
              <w:rPr>
                <w:rFonts w:eastAsia="Times New Roman"/>
                <w:color w:val="000000"/>
                <w:sz w:val="20"/>
                <w:szCs w:val="20"/>
                <w:lang w:eastAsia="ru-RU"/>
              </w:rPr>
              <w:t xml:space="preserve"> - Не подлежит установлению</w:t>
            </w:r>
          </w:p>
        </w:tc>
      </w:tr>
    </w:tbl>
    <w:p w:rsidR="00E37EBD" w:rsidRPr="00E37EBD" w:rsidRDefault="00E37EBD" w:rsidP="00E37EBD">
      <w:pPr>
        <w:rPr>
          <w:rFonts w:eastAsia="Times New Roman"/>
          <w:color w:val="000000"/>
          <w:sz w:val="20"/>
          <w:szCs w:val="20"/>
          <w:lang w:eastAsia="ru-RU"/>
        </w:rPr>
      </w:pPr>
    </w:p>
    <w:p w:rsidR="00E37EBD" w:rsidRPr="00E37EBD" w:rsidRDefault="00E37EBD" w:rsidP="00E37EBD">
      <w:pPr>
        <w:ind w:firstLine="720"/>
        <w:rPr>
          <w:rFonts w:eastAsia="Times New Roman"/>
          <w:b/>
          <w:color w:val="000000"/>
          <w:sz w:val="20"/>
          <w:szCs w:val="20"/>
          <w:lang w:eastAsia="ru-RU"/>
        </w:rPr>
      </w:pPr>
      <w:r w:rsidRPr="00E37EBD">
        <w:rPr>
          <w:rFonts w:eastAsia="Times New Roman"/>
          <w:b/>
          <w:color w:val="000000"/>
          <w:sz w:val="20"/>
          <w:szCs w:val="20"/>
          <w:lang w:eastAsia="ru-RU"/>
        </w:rPr>
        <w:t>СО - 3. Зона кладбищ</w:t>
      </w:r>
    </w:p>
    <w:p w:rsidR="00E37EBD" w:rsidRPr="00E37EBD" w:rsidRDefault="00E37EBD" w:rsidP="00E37EBD">
      <w:pPr>
        <w:ind w:firstLine="720"/>
        <w:rPr>
          <w:rFonts w:eastAsia="Times New Roman"/>
          <w:b/>
          <w:color w:val="000000"/>
          <w:sz w:val="20"/>
          <w:szCs w:val="20"/>
          <w:lang w:eastAsia="ru-RU"/>
        </w:rPr>
      </w:pPr>
    </w:p>
    <w:p w:rsidR="00E37EBD" w:rsidRPr="00E37EBD" w:rsidRDefault="00E37EBD" w:rsidP="00E37EBD">
      <w:pPr>
        <w:ind w:firstLine="720"/>
        <w:rPr>
          <w:sz w:val="20"/>
          <w:szCs w:val="20"/>
        </w:rPr>
      </w:pPr>
      <w:r w:rsidRPr="00E37EBD">
        <w:rPr>
          <w:rFonts w:eastAsia="Times New Roman"/>
          <w:color w:val="000000"/>
          <w:sz w:val="20"/>
          <w:szCs w:val="20"/>
          <w:lang w:eastAsia="ru-RU"/>
        </w:rPr>
        <w:t>Зона СО-3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посредством публичных слушаний.</w:t>
      </w:r>
    </w:p>
    <w:p w:rsidR="00E37EBD" w:rsidRPr="00E37EBD" w:rsidRDefault="00E37EBD" w:rsidP="00E37EBD">
      <w:pPr>
        <w:ind w:firstLine="720"/>
        <w:rPr>
          <w:rFonts w:eastAsia="Times New Roman"/>
          <w:color w:val="000000"/>
          <w:sz w:val="20"/>
          <w:szCs w:val="20"/>
          <w:lang w:eastAsia="ru-RU"/>
        </w:rPr>
      </w:pPr>
    </w:p>
    <w:tbl>
      <w:tblPr>
        <w:tblW w:w="10314" w:type="dxa"/>
        <w:tblCellMar>
          <w:left w:w="10" w:type="dxa"/>
          <w:right w:w="10" w:type="dxa"/>
        </w:tblCellMar>
        <w:tblLook w:val="0000"/>
      </w:tblPr>
      <w:tblGrid>
        <w:gridCol w:w="767"/>
        <w:gridCol w:w="1089"/>
        <w:gridCol w:w="1341"/>
        <w:gridCol w:w="2955"/>
        <w:gridCol w:w="4162"/>
      </w:tblGrid>
      <w:tr w:rsidR="00E37EBD" w:rsidRPr="00E37EBD" w:rsidTr="00E37EBD">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Зона</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Вид</w:t>
            </w:r>
          </w:p>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разрешен-</w:t>
            </w:r>
          </w:p>
          <w:p w:rsidR="00E37EBD" w:rsidRPr="00E37EBD" w:rsidRDefault="00E37EBD" w:rsidP="00E37EBD">
            <w:pPr>
              <w:jc w:val="center"/>
              <w:rPr>
                <w:rFonts w:eastAsia="Times New Roman"/>
                <w:color w:val="000000"/>
                <w:sz w:val="20"/>
                <w:szCs w:val="20"/>
                <w:lang w:eastAsia="ru-RU"/>
              </w:rPr>
            </w:pPr>
            <w:proofErr w:type="spellStart"/>
            <w:r w:rsidRPr="00E37EBD">
              <w:rPr>
                <w:rFonts w:eastAsia="Times New Roman"/>
                <w:color w:val="000000"/>
                <w:sz w:val="20"/>
                <w:szCs w:val="20"/>
                <w:lang w:eastAsia="ru-RU"/>
              </w:rPr>
              <w:t>ного</w:t>
            </w:r>
            <w:proofErr w:type="spellEnd"/>
          </w:p>
          <w:p w:rsidR="00E37EBD" w:rsidRPr="00E37EBD" w:rsidRDefault="00E37EBD" w:rsidP="00E37EBD">
            <w:pPr>
              <w:jc w:val="center"/>
              <w:rPr>
                <w:rFonts w:eastAsia="Times New Roman"/>
                <w:color w:val="000000"/>
                <w:sz w:val="20"/>
                <w:szCs w:val="20"/>
                <w:lang w:eastAsia="ru-RU"/>
              </w:rPr>
            </w:pPr>
            <w:proofErr w:type="spellStart"/>
            <w:r w:rsidRPr="00E37EBD">
              <w:rPr>
                <w:rFonts w:eastAsia="Times New Roman"/>
                <w:color w:val="000000"/>
                <w:sz w:val="20"/>
                <w:szCs w:val="20"/>
                <w:lang w:eastAsia="ru-RU"/>
              </w:rPr>
              <w:t>использо</w:t>
            </w:r>
            <w:proofErr w:type="spellEnd"/>
            <w:r w:rsidRPr="00E37EBD">
              <w:rPr>
                <w:rFonts w:eastAsia="Times New Roman"/>
                <w:color w:val="000000"/>
                <w:sz w:val="20"/>
                <w:szCs w:val="20"/>
                <w:lang w:eastAsia="ru-RU"/>
              </w:rPr>
              <w:t>-</w:t>
            </w:r>
          </w:p>
          <w:p w:rsidR="00E37EBD" w:rsidRPr="00E37EBD" w:rsidRDefault="00E37EBD" w:rsidP="00E37EBD">
            <w:pPr>
              <w:jc w:val="center"/>
              <w:rPr>
                <w:rFonts w:eastAsia="Times New Roman"/>
                <w:color w:val="000000"/>
                <w:sz w:val="20"/>
                <w:szCs w:val="20"/>
                <w:lang w:eastAsia="ru-RU"/>
              </w:rPr>
            </w:pPr>
            <w:proofErr w:type="spellStart"/>
            <w:r w:rsidRPr="00E37EBD">
              <w:rPr>
                <w:rFonts w:eastAsia="Times New Roman"/>
                <w:color w:val="000000"/>
                <w:sz w:val="20"/>
                <w:szCs w:val="20"/>
                <w:lang w:eastAsia="ru-RU"/>
              </w:rPr>
              <w:t>вания</w:t>
            </w:r>
            <w:proofErr w:type="spellEnd"/>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w:t>
            </w:r>
          </w:p>
          <w:p w:rsidR="00E37EBD" w:rsidRPr="00E37EBD" w:rsidRDefault="00E37EBD" w:rsidP="00E37EBD">
            <w:pPr>
              <w:jc w:val="center"/>
              <w:rPr>
                <w:rFonts w:eastAsia="Times New Roman"/>
                <w:color w:val="000000"/>
                <w:sz w:val="20"/>
                <w:szCs w:val="20"/>
                <w:lang w:eastAsia="ru-RU"/>
              </w:rPr>
            </w:pPr>
            <w:proofErr w:type="spellStart"/>
            <w:r w:rsidRPr="00E37EBD">
              <w:rPr>
                <w:rFonts w:eastAsia="Times New Roman"/>
                <w:color w:val="000000"/>
                <w:sz w:val="20"/>
                <w:szCs w:val="20"/>
                <w:lang w:eastAsia="ru-RU"/>
              </w:rPr>
              <w:t>п</w:t>
            </w:r>
            <w:proofErr w:type="spellEnd"/>
            <w:r w:rsidRPr="00E37EBD">
              <w:rPr>
                <w:rFonts w:eastAsia="Times New Roman"/>
                <w:color w:val="000000"/>
                <w:sz w:val="20"/>
                <w:szCs w:val="20"/>
                <w:lang w:eastAsia="ru-RU"/>
              </w:rPr>
              <w:t>/</w:t>
            </w:r>
            <w:proofErr w:type="spellStart"/>
            <w:r w:rsidRPr="00E37EBD">
              <w:rPr>
                <w:rFonts w:eastAsia="Times New Roman"/>
                <w:color w:val="000000"/>
                <w:sz w:val="20"/>
                <w:szCs w:val="20"/>
                <w:lang w:eastAsia="ru-RU"/>
              </w:rPr>
              <w:t>п</w:t>
            </w:r>
            <w:proofErr w:type="spellEnd"/>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sz w:val="20"/>
                <w:szCs w:val="20"/>
              </w:rPr>
            </w:pPr>
            <w:r w:rsidRPr="00E37EBD">
              <w:rPr>
                <w:rFonts w:eastAsia="Times New Roman"/>
                <w:color w:val="000000"/>
                <w:sz w:val="20"/>
                <w:szCs w:val="20"/>
                <w:lang w:eastAsia="ru-RU"/>
              </w:rPr>
              <w:t>Вид использования недвижимости</w:t>
            </w:r>
          </w:p>
        </w:tc>
        <w:tc>
          <w:tcPr>
            <w:tcW w:w="4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sz w:val="20"/>
                <w:szCs w:val="20"/>
              </w:rPr>
            </w:pPr>
            <w:r w:rsidRPr="00E37EBD">
              <w:rPr>
                <w:rFonts w:eastAsia="Times New Roman"/>
                <w:color w:val="000000"/>
                <w:sz w:val="20"/>
                <w:szCs w:val="20"/>
                <w:lang w:eastAsia="ru-RU"/>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E37EBD" w:rsidRPr="00E37EBD" w:rsidTr="00E37EBD">
        <w:tc>
          <w:tcPr>
            <w:tcW w:w="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СО-3</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Основной</w:t>
            </w: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Ритуальная деятельность (12.1)</w:t>
            </w:r>
          </w:p>
        </w:tc>
        <w:tc>
          <w:tcPr>
            <w:tcW w:w="2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Размещение кладбищ, крематориев и мест захоронения; размещение соответствующих культовых сооружений</w:t>
            </w:r>
          </w:p>
        </w:tc>
        <w:tc>
          <w:tcPr>
            <w:tcW w:w="4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t>1. Минимальные отступы от границы земельного участка и (смежного) земельного участка –3м</w:t>
            </w:r>
          </w:p>
          <w:p w:rsidR="00E37EBD" w:rsidRPr="00E37EBD" w:rsidRDefault="00E37EBD" w:rsidP="00E37EBD">
            <w:pPr>
              <w:rPr>
                <w:sz w:val="20"/>
                <w:szCs w:val="20"/>
              </w:rPr>
            </w:pPr>
            <w:r w:rsidRPr="00E37EBD">
              <w:rPr>
                <w:rFonts w:eastAsia="Times New Roman"/>
                <w:sz w:val="20"/>
                <w:szCs w:val="20"/>
                <w:lang w:eastAsia="ru-RU"/>
              </w:rPr>
              <w:t>2. От красных линий -</w:t>
            </w:r>
            <w:r w:rsidRPr="00E37EBD">
              <w:rPr>
                <w:rFonts w:eastAsia="Times New Roman"/>
                <w:color w:val="000000"/>
                <w:sz w:val="20"/>
                <w:szCs w:val="20"/>
                <w:lang w:eastAsia="ru-RU"/>
              </w:rPr>
              <w:t xml:space="preserve"> 0</w:t>
            </w:r>
          </w:p>
          <w:p w:rsidR="00E37EBD" w:rsidRPr="00E37EBD" w:rsidRDefault="00E37EBD" w:rsidP="00E37EBD">
            <w:pPr>
              <w:rPr>
                <w:sz w:val="20"/>
                <w:szCs w:val="20"/>
              </w:rPr>
            </w:pPr>
            <w:r w:rsidRPr="00E37EBD">
              <w:rPr>
                <w:rFonts w:eastAsia="Times New Roman"/>
                <w:sz w:val="20"/>
                <w:szCs w:val="20"/>
                <w:lang w:eastAsia="ru-RU"/>
              </w:rPr>
              <w:t>3. От красных проездов -</w:t>
            </w:r>
            <w:r w:rsidRPr="00E37EBD">
              <w:rPr>
                <w:rFonts w:eastAsia="Times New Roman"/>
                <w:color w:val="000000"/>
                <w:sz w:val="20"/>
                <w:szCs w:val="20"/>
                <w:lang w:eastAsia="ru-RU"/>
              </w:rPr>
              <w:t xml:space="preserve"> 0</w:t>
            </w:r>
          </w:p>
          <w:p w:rsidR="00E37EBD" w:rsidRPr="00E37EBD" w:rsidRDefault="00E37EBD" w:rsidP="00E37EBD">
            <w:pPr>
              <w:rPr>
                <w:sz w:val="20"/>
                <w:szCs w:val="20"/>
              </w:rPr>
            </w:pPr>
            <w:r w:rsidRPr="00E37EBD">
              <w:rPr>
                <w:rFonts w:eastAsia="Times New Roman"/>
                <w:sz w:val="20"/>
                <w:szCs w:val="20"/>
                <w:lang w:eastAsia="ru-RU"/>
              </w:rPr>
              <w:t>4. Предельная этажность-</w:t>
            </w:r>
            <w:r w:rsidRPr="00E37EBD">
              <w:rPr>
                <w:rFonts w:eastAsia="Times New Roman"/>
                <w:color w:val="000000"/>
                <w:sz w:val="20"/>
                <w:szCs w:val="20"/>
                <w:lang w:eastAsia="ru-RU"/>
              </w:rPr>
              <w:t xml:space="preserve"> Не подлежит установлению</w:t>
            </w:r>
          </w:p>
          <w:p w:rsidR="00E37EBD" w:rsidRPr="00E37EBD" w:rsidRDefault="00E37EBD" w:rsidP="00E37EBD">
            <w:pPr>
              <w:rPr>
                <w:sz w:val="20"/>
                <w:szCs w:val="20"/>
              </w:rPr>
            </w:pPr>
            <w:r w:rsidRPr="00E37EBD">
              <w:rPr>
                <w:rFonts w:eastAsia="Times New Roman"/>
                <w:sz w:val="20"/>
                <w:szCs w:val="20"/>
                <w:lang w:eastAsia="ru-RU"/>
              </w:rPr>
              <w:t xml:space="preserve">5.Предельные размеры земельных участков </w:t>
            </w:r>
            <w:r w:rsidRPr="00E37EBD">
              <w:rPr>
                <w:rFonts w:eastAsia="Times New Roman"/>
                <w:color w:val="000000"/>
                <w:sz w:val="20"/>
                <w:szCs w:val="20"/>
                <w:lang w:eastAsia="ru-RU"/>
              </w:rPr>
              <w:t>400000 кв. м</w:t>
            </w:r>
          </w:p>
          <w:p w:rsidR="00E37EBD" w:rsidRPr="00E37EBD" w:rsidRDefault="00E37EBD" w:rsidP="00E37EBD">
            <w:pPr>
              <w:rPr>
                <w:sz w:val="20"/>
                <w:szCs w:val="20"/>
              </w:rPr>
            </w:pPr>
            <w:r w:rsidRPr="00E37EBD">
              <w:rPr>
                <w:rFonts w:eastAsia="Times New Roman"/>
                <w:sz w:val="20"/>
                <w:szCs w:val="20"/>
                <w:lang w:eastAsia="ru-RU"/>
              </w:rPr>
              <w:t>6. максимальный процент застройки в границах земельного участка</w:t>
            </w:r>
            <w:r w:rsidRPr="00E37EBD">
              <w:rPr>
                <w:rFonts w:eastAsia="Times New Roman"/>
                <w:color w:val="000000"/>
                <w:sz w:val="20"/>
                <w:szCs w:val="20"/>
                <w:lang w:eastAsia="ru-RU"/>
              </w:rPr>
              <w:t xml:space="preserve"> - Не подлежит установлению</w:t>
            </w:r>
          </w:p>
        </w:tc>
      </w:tr>
    </w:tbl>
    <w:p w:rsidR="00E37EBD" w:rsidRPr="00E37EBD" w:rsidRDefault="00E37EBD" w:rsidP="000D2C8A">
      <w:pPr>
        <w:keepNext/>
        <w:numPr>
          <w:ilvl w:val="0"/>
          <w:numId w:val="98"/>
        </w:numPr>
        <w:tabs>
          <w:tab w:val="left" w:pos="-7073"/>
          <w:tab w:val="left" w:pos="-204"/>
        </w:tabs>
        <w:autoSpaceDN w:val="0"/>
        <w:spacing w:before="240" w:after="240"/>
        <w:jc w:val="left"/>
        <w:rPr>
          <w:sz w:val="20"/>
          <w:szCs w:val="20"/>
        </w:rPr>
      </w:pPr>
      <w:bookmarkStart w:id="14" w:name="_Toc328643252"/>
      <w:bookmarkStart w:id="15" w:name="_Toc353805974"/>
      <w:r w:rsidRPr="00E37EBD">
        <w:rPr>
          <w:rFonts w:eastAsia="Times New Roman" w:cs="Arial"/>
          <w:b/>
          <w:bCs/>
          <w:color w:val="000000"/>
          <w:sz w:val="20"/>
          <w:szCs w:val="20"/>
          <w:lang w:eastAsia="ru-RU"/>
        </w:rPr>
        <w:t>Статья 44.5. Градостроительные регламенты. Производственные и коммунальные зоны.</w:t>
      </w:r>
      <w:bookmarkEnd w:id="14"/>
      <w:bookmarkEnd w:id="15"/>
    </w:p>
    <w:p w:rsidR="00E37EBD" w:rsidRPr="00E37EBD" w:rsidRDefault="00E37EBD" w:rsidP="00E37EBD">
      <w:pPr>
        <w:ind w:firstLine="720"/>
        <w:rPr>
          <w:sz w:val="20"/>
          <w:szCs w:val="20"/>
        </w:rPr>
      </w:pPr>
      <w:r w:rsidRPr="00E37EBD">
        <w:rPr>
          <w:rFonts w:eastAsia="Times New Roman"/>
          <w:b/>
          <w:color w:val="000000"/>
          <w:sz w:val="20"/>
          <w:szCs w:val="20"/>
          <w:lang w:eastAsia="ru-RU"/>
        </w:rPr>
        <w:t xml:space="preserve">ПК – 1. Зона производственно – коммунальных объектов </w:t>
      </w:r>
      <w:r w:rsidRPr="00E37EBD">
        <w:rPr>
          <w:rFonts w:eastAsia="Times New Roman"/>
          <w:b/>
          <w:color w:val="000000"/>
          <w:sz w:val="20"/>
          <w:szCs w:val="20"/>
          <w:lang w:val="en-US" w:eastAsia="ru-RU"/>
        </w:rPr>
        <w:t>IV</w:t>
      </w:r>
      <w:r w:rsidRPr="00E37EBD">
        <w:rPr>
          <w:rFonts w:eastAsia="Times New Roman"/>
          <w:b/>
          <w:color w:val="000000"/>
          <w:sz w:val="20"/>
          <w:szCs w:val="20"/>
          <w:lang w:eastAsia="ru-RU"/>
        </w:rPr>
        <w:t xml:space="preserve"> класса опасности</w:t>
      </w:r>
    </w:p>
    <w:p w:rsidR="00E37EBD" w:rsidRPr="00E37EBD" w:rsidRDefault="00E37EBD" w:rsidP="00E37EBD">
      <w:pPr>
        <w:ind w:firstLine="720"/>
        <w:rPr>
          <w:rFonts w:eastAsia="Times New Roman"/>
          <w:b/>
          <w:color w:val="000000"/>
          <w:sz w:val="20"/>
          <w:szCs w:val="20"/>
          <w:lang w:eastAsia="ru-RU"/>
        </w:rPr>
      </w:pPr>
    </w:p>
    <w:p w:rsidR="00E37EBD" w:rsidRPr="00E37EBD" w:rsidRDefault="00E37EBD" w:rsidP="00E37EBD">
      <w:pPr>
        <w:ind w:firstLine="720"/>
        <w:rPr>
          <w:sz w:val="20"/>
          <w:szCs w:val="20"/>
        </w:rPr>
      </w:pPr>
      <w:r w:rsidRPr="00E37EBD">
        <w:rPr>
          <w:rFonts w:eastAsia="Times New Roman"/>
          <w:color w:val="000000"/>
          <w:sz w:val="20"/>
          <w:szCs w:val="20"/>
          <w:lang w:eastAsia="ru-RU"/>
        </w:rPr>
        <w:t xml:space="preserve">Зона ПК – 1 выделена для обеспечения правовых условий формирования коммунально-производственных предприятий не выше </w:t>
      </w:r>
      <w:r w:rsidRPr="00E37EBD">
        <w:rPr>
          <w:rFonts w:eastAsia="Times New Roman"/>
          <w:color w:val="000000"/>
          <w:sz w:val="20"/>
          <w:szCs w:val="20"/>
          <w:lang w:val="en-US" w:eastAsia="ru-RU"/>
        </w:rPr>
        <w:t>IV</w:t>
      </w:r>
      <w:r w:rsidRPr="00E37EBD">
        <w:rPr>
          <w:rFonts w:eastAsia="Times New Roman"/>
          <w:color w:val="000000"/>
          <w:sz w:val="20"/>
          <w:szCs w:val="20"/>
          <w:lang w:eastAsia="ru-RU"/>
        </w:rPr>
        <w:t xml:space="preserve"> класса опасности (санитарно-защитная зона 100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E37EBD" w:rsidRPr="00E37EBD" w:rsidRDefault="00E37EBD" w:rsidP="00E37EBD">
      <w:pPr>
        <w:jc w:val="center"/>
        <w:rPr>
          <w:rFonts w:eastAsia="Times New Roman"/>
          <w:color w:val="000000"/>
          <w:sz w:val="20"/>
          <w:szCs w:val="20"/>
          <w:lang w:eastAsia="ru-RU"/>
        </w:rPr>
      </w:pPr>
    </w:p>
    <w:tbl>
      <w:tblPr>
        <w:tblW w:w="10348" w:type="dxa"/>
        <w:tblLayout w:type="fixed"/>
        <w:tblCellMar>
          <w:left w:w="10" w:type="dxa"/>
          <w:right w:w="10" w:type="dxa"/>
        </w:tblCellMar>
        <w:tblLook w:val="0000"/>
      </w:tblPr>
      <w:tblGrid>
        <w:gridCol w:w="790"/>
        <w:gridCol w:w="1303"/>
        <w:gridCol w:w="1026"/>
        <w:gridCol w:w="3812"/>
        <w:gridCol w:w="3417"/>
      </w:tblGrid>
      <w:tr w:rsidR="00E37EBD" w:rsidRPr="00E37EBD" w:rsidTr="00E37EBD">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Зона</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Вид</w:t>
            </w:r>
          </w:p>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разрешен-</w:t>
            </w:r>
          </w:p>
          <w:p w:rsidR="00E37EBD" w:rsidRPr="00E37EBD" w:rsidRDefault="00E37EBD" w:rsidP="00E37EBD">
            <w:pPr>
              <w:jc w:val="center"/>
              <w:rPr>
                <w:rFonts w:eastAsia="Times New Roman"/>
                <w:color w:val="000000"/>
                <w:sz w:val="20"/>
                <w:szCs w:val="20"/>
                <w:lang w:eastAsia="ru-RU"/>
              </w:rPr>
            </w:pPr>
            <w:proofErr w:type="spellStart"/>
            <w:r w:rsidRPr="00E37EBD">
              <w:rPr>
                <w:rFonts w:eastAsia="Times New Roman"/>
                <w:color w:val="000000"/>
                <w:sz w:val="20"/>
                <w:szCs w:val="20"/>
                <w:lang w:eastAsia="ru-RU"/>
              </w:rPr>
              <w:t>ного</w:t>
            </w:r>
            <w:proofErr w:type="spellEnd"/>
          </w:p>
          <w:p w:rsidR="00E37EBD" w:rsidRPr="00E37EBD" w:rsidRDefault="00E37EBD" w:rsidP="00E37EBD">
            <w:pPr>
              <w:jc w:val="center"/>
              <w:rPr>
                <w:rFonts w:eastAsia="Times New Roman"/>
                <w:color w:val="000000"/>
                <w:sz w:val="20"/>
                <w:szCs w:val="20"/>
                <w:lang w:eastAsia="ru-RU"/>
              </w:rPr>
            </w:pPr>
            <w:proofErr w:type="spellStart"/>
            <w:r w:rsidRPr="00E37EBD">
              <w:rPr>
                <w:rFonts w:eastAsia="Times New Roman"/>
                <w:color w:val="000000"/>
                <w:sz w:val="20"/>
                <w:szCs w:val="20"/>
                <w:lang w:eastAsia="ru-RU"/>
              </w:rPr>
              <w:t>использо</w:t>
            </w:r>
            <w:proofErr w:type="spellEnd"/>
            <w:r w:rsidRPr="00E37EBD">
              <w:rPr>
                <w:rFonts w:eastAsia="Times New Roman"/>
                <w:color w:val="000000"/>
                <w:sz w:val="20"/>
                <w:szCs w:val="20"/>
                <w:lang w:eastAsia="ru-RU"/>
              </w:rPr>
              <w:t>-</w:t>
            </w:r>
          </w:p>
          <w:p w:rsidR="00E37EBD" w:rsidRPr="00E37EBD" w:rsidRDefault="00E37EBD" w:rsidP="00E37EBD">
            <w:pPr>
              <w:jc w:val="center"/>
              <w:rPr>
                <w:rFonts w:eastAsia="Times New Roman"/>
                <w:color w:val="000000"/>
                <w:sz w:val="20"/>
                <w:szCs w:val="20"/>
                <w:lang w:eastAsia="ru-RU"/>
              </w:rPr>
            </w:pPr>
            <w:proofErr w:type="spellStart"/>
            <w:r w:rsidRPr="00E37EBD">
              <w:rPr>
                <w:rFonts w:eastAsia="Times New Roman"/>
                <w:color w:val="000000"/>
                <w:sz w:val="20"/>
                <w:szCs w:val="20"/>
                <w:lang w:eastAsia="ru-RU"/>
              </w:rPr>
              <w:t>вания</w:t>
            </w:r>
            <w:proofErr w:type="spellEnd"/>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w:t>
            </w:r>
          </w:p>
          <w:p w:rsidR="00E37EBD" w:rsidRPr="00E37EBD" w:rsidRDefault="00E37EBD" w:rsidP="00E37EBD">
            <w:pPr>
              <w:jc w:val="center"/>
              <w:rPr>
                <w:rFonts w:eastAsia="Times New Roman"/>
                <w:color w:val="000000"/>
                <w:sz w:val="20"/>
                <w:szCs w:val="20"/>
                <w:lang w:eastAsia="ru-RU"/>
              </w:rPr>
            </w:pPr>
            <w:proofErr w:type="spellStart"/>
            <w:r w:rsidRPr="00E37EBD">
              <w:rPr>
                <w:rFonts w:eastAsia="Times New Roman"/>
                <w:color w:val="000000"/>
                <w:sz w:val="20"/>
                <w:szCs w:val="20"/>
                <w:lang w:eastAsia="ru-RU"/>
              </w:rPr>
              <w:t>п</w:t>
            </w:r>
            <w:proofErr w:type="spellEnd"/>
            <w:r w:rsidRPr="00E37EBD">
              <w:rPr>
                <w:rFonts w:eastAsia="Times New Roman"/>
                <w:color w:val="000000"/>
                <w:sz w:val="20"/>
                <w:szCs w:val="20"/>
                <w:lang w:eastAsia="ru-RU"/>
              </w:rPr>
              <w:t>/</w:t>
            </w:r>
            <w:proofErr w:type="spellStart"/>
            <w:r w:rsidRPr="00E37EBD">
              <w:rPr>
                <w:rFonts w:eastAsia="Times New Roman"/>
                <w:color w:val="000000"/>
                <w:sz w:val="20"/>
                <w:szCs w:val="20"/>
                <w:lang w:eastAsia="ru-RU"/>
              </w:rPr>
              <w:t>п</w:t>
            </w:r>
            <w:proofErr w:type="spellEnd"/>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sz w:val="20"/>
                <w:szCs w:val="20"/>
              </w:rPr>
            </w:pPr>
            <w:r w:rsidRPr="00E37EBD">
              <w:rPr>
                <w:rFonts w:eastAsia="Times New Roman"/>
                <w:color w:val="000000"/>
                <w:sz w:val="20"/>
                <w:szCs w:val="20"/>
                <w:lang w:eastAsia="ru-RU"/>
              </w:rPr>
              <w:t>Разрешенное использование недвижимости</w:t>
            </w: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sz w:val="20"/>
                <w:szCs w:val="20"/>
              </w:rPr>
            </w:pPr>
            <w:r w:rsidRPr="00E37EBD">
              <w:rPr>
                <w:rFonts w:eastAsia="Times New Roman"/>
                <w:color w:val="000000"/>
                <w:sz w:val="20"/>
                <w:szCs w:val="20"/>
                <w:lang w:eastAsia="ru-RU"/>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E37EBD" w:rsidRPr="00E37EBD" w:rsidTr="00E37EBD">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ПК-1</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Основной</w:t>
            </w: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Тяжелая промышленность (6.2)</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 xml:space="preserve">Размещение  объектов  капитального  строительства  горно-обогатительной  и  горно-перерабатывающей, </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 xml:space="preserve">металлургической,  машиностроительной  промышленности, </w:t>
            </w:r>
          </w:p>
          <w:p w:rsidR="00E37EBD" w:rsidRPr="00E37EBD" w:rsidRDefault="00E37EBD" w:rsidP="00E37EBD">
            <w:pPr>
              <w:rPr>
                <w:sz w:val="20"/>
                <w:szCs w:val="20"/>
              </w:rPr>
            </w:pPr>
            <w:r w:rsidRPr="00E37EBD">
              <w:rPr>
                <w:rFonts w:eastAsia="Times New Roman"/>
                <w:color w:val="000000"/>
                <w:sz w:val="20"/>
                <w:szCs w:val="20"/>
                <w:lang w:eastAsia="ru-RU"/>
              </w:rPr>
              <w:t xml:space="preserve">а  также  изготовления  и  ремонта  продукции  судостроения, </w:t>
            </w:r>
          </w:p>
          <w:p w:rsidR="00E37EBD" w:rsidRPr="00E37EBD" w:rsidRDefault="00E37EBD" w:rsidP="00E37EBD">
            <w:pPr>
              <w:rPr>
                <w:sz w:val="20"/>
                <w:szCs w:val="20"/>
              </w:rPr>
            </w:pPr>
            <w:r w:rsidRPr="00E37EBD">
              <w:rPr>
                <w:rFonts w:eastAsia="Times New Roman"/>
                <w:color w:val="000000"/>
                <w:sz w:val="20"/>
                <w:szCs w:val="20"/>
                <w:lang w:eastAsia="ru-RU"/>
              </w:rPr>
              <w:t xml:space="preserve">авиастроения,  вагоностроения,  машиностроения, </w:t>
            </w:r>
          </w:p>
          <w:p w:rsidR="00E37EBD" w:rsidRPr="00E37EBD" w:rsidRDefault="00E37EBD" w:rsidP="00E37EBD">
            <w:pPr>
              <w:rPr>
                <w:sz w:val="20"/>
                <w:szCs w:val="20"/>
              </w:rPr>
            </w:pPr>
            <w:r w:rsidRPr="00E37EBD">
              <w:rPr>
                <w:rFonts w:eastAsia="Times New Roman"/>
                <w:color w:val="000000"/>
                <w:sz w:val="20"/>
                <w:szCs w:val="20"/>
                <w:lang w:eastAsia="ru-RU"/>
              </w:rPr>
              <w:t>станкостроения,  а  также  другие  подобные  промышленные</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предприятия, для эксплуатации  которых предусматривается</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установление  охранных  или  санитарно-защитных  зон,  за</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исключением  случаев,  когда  объект  промышленности</w:t>
            </w:r>
          </w:p>
          <w:p w:rsidR="00E37EBD" w:rsidRPr="00E37EBD" w:rsidRDefault="00E37EBD" w:rsidP="00E37EBD">
            <w:pPr>
              <w:rPr>
                <w:sz w:val="20"/>
                <w:szCs w:val="20"/>
              </w:rPr>
            </w:pPr>
            <w:r w:rsidRPr="00E37EBD">
              <w:rPr>
                <w:rFonts w:eastAsia="Times New Roman"/>
                <w:color w:val="000000"/>
                <w:sz w:val="20"/>
                <w:szCs w:val="20"/>
                <w:lang w:eastAsia="ru-RU"/>
              </w:rPr>
              <w:t>отнесен к иному виду разрешенного использования</w:t>
            </w: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t>1. Минимальные отступы от границы земельного участка и (смежного) земельного участка –не менее 3м</w:t>
            </w:r>
          </w:p>
          <w:p w:rsidR="00E37EBD" w:rsidRPr="00E37EBD" w:rsidRDefault="00E37EBD" w:rsidP="00E37EBD">
            <w:pPr>
              <w:jc w:val="center"/>
              <w:rPr>
                <w:sz w:val="20"/>
                <w:szCs w:val="20"/>
              </w:rPr>
            </w:pPr>
            <w:r w:rsidRPr="00E37EBD">
              <w:rPr>
                <w:rFonts w:eastAsia="Times New Roman"/>
                <w:sz w:val="20"/>
                <w:szCs w:val="20"/>
                <w:lang w:eastAsia="ru-RU"/>
              </w:rPr>
              <w:t>2. От красных линий -</w:t>
            </w:r>
            <w:r w:rsidRPr="00E37EBD">
              <w:rPr>
                <w:rFonts w:eastAsia="Times New Roman"/>
                <w:color w:val="000000"/>
                <w:sz w:val="20"/>
                <w:szCs w:val="20"/>
                <w:lang w:eastAsia="ru-RU"/>
              </w:rPr>
              <w:t xml:space="preserve"> в соответствии с</w:t>
            </w:r>
          </w:p>
          <w:p w:rsidR="00E37EBD" w:rsidRPr="00E37EBD" w:rsidRDefault="00E37EBD" w:rsidP="00E37EBD">
            <w:pPr>
              <w:rPr>
                <w:sz w:val="20"/>
                <w:szCs w:val="20"/>
              </w:rPr>
            </w:pPr>
            <w:r w:rsidRPr="00E37EBD">
              <w:rPr>
                <w:rFonts w:eastAsia="Times New Roman"/>
                <w:color w:val="000000"/>
                <w:sz w:val="20"/>
                <w:szCs w:val="20"/>
                <w:lang w:eastAsia="ru-RU"/>
              </w:rPr>
              <w:t>Существующей линией застройки</w:t>
            </w:r>
          </w:p>
          <w:p w:rsidR="00E37EBD" w:rsidRPr="00E37EBD" w:rsidRDefault="00E37EBD" w:rsidP="00E37EBD">
            <w:pPr>
              <w:rPr>
                <w:sz w:val="20"/>
                <w:szCs w:val="20"/>
              </w:rPr>
            </w:pPr>
            <w:r w:rsidRPr="00E37EBD">
              <w:rPr>
                <w:rFonts w:eastAsia="Times New Roman"/>
                <w:sz w:val="20"/>
                <w:szCs w:val="20"/>
                <w:lang w:eastAsia="ru-RU"/>
              </w:rPr>
              <w:t>3. От красных проездов -</w:t>
            </w:r>
            <w:r w:rsidRPr="00E37EBD">
              <w:rPr>
                <w:rFonts w:eastAsia="Times New Roman"/>
                <w:color w:val="000000"/>
                <w:sz w:val="20"/>
                <w:szCs w:val="20"/>
                <w:lang w:eastAsia="ru-RU"/>
              </w:rPr>
              <w:t xml:space="preserve"> в соответствии с существующей линией застройки</w:t>
            </w:r>
          </w:p>
          <w:p w:rsidR="00E37EBD" w:rsidRPr="00E37EBD" w:rsidRDefault="00E37EBD" w:rsidP="00E37EBD">
            <w:pPr>
              <w:rPr>
                <w:sz w:val="20"/>
                <w:szCs w:val="20"/>
              </w:rPr>
            </w:pPr>
            <w:r w:rsidRPr="00E37EBD">
              <w:rPr>
                <w:rFonts w:eastAsia="Times New Roman"/>
                <w:sz w:val="20"/>
                <w:szCs w:val="20"/>
                <w:lang w:eastAsia="ru-RU"/>
              </w:rPr>
              <w:t>4. Предельная этажность-</w:t>
            </w:r>
            <w:r w:rsidRPr="00E37EBD">
              <w:rPr>
                <w:rFonts w:eastAsia="Times New Roman"/>
                <w:color w:val="000000"/>
                <w:sz w:val="20"/>
                <w:szCs w:val="20"/>
                <w:lang w:eastAsia="ru-RU"/>
              </w:rPr>
              <w:t xml:space="preserve"> Не подлежит установлению</w:t>
            </w:r>
          </w:p>
          <w:p w:rsidR="00E37EBD" w:rsidRPr="00E37EBD" w:rsidRDefault="00E37EBD" w:rsidP="00E37EBD">
            <w:pPr>
              <w:rPr>
                <w:sz w:val="20"/>
                <w:szCs w:val="20"/>
              </w:rPr>
            </w:pPr>
            <w:r w:rsidRPr="00E37EBD">
              <w:rPr>
                <w:rFonts w:eastAsia="Times New Roman"/>
                <w:sz w:val="20"/>
                <w:szCs w:val="20"/>
                <w:lang w:eastAsia="ru-RU"/>
              </w:rPr>
              <w:t xml:space="preserve">5.Предельные размеры земельных </w:t>
            </w:r>
            <w:proofErr w:type="spellStart"/>
            <w:r w:rsidRPr="00E37EBD">
              <w:rPr>
                <w:rFonts w:eastAsia="Times New Roman"/>
                <w:sz w:val="20"/>
                <w:szCs w:val="20"/>
                <w:lang w:eastAsia="ru-RU"/>
              </w:rPr>
              <w:t>участков</w:t>
            </w:r>
            <w:r w:rsidRPr="00E37EBD">
              <w:rPr>
                <w:rFonts w:eastAsia="Times New Roman"/>
                <w:color w:val="000000"/>
                <w:sz w:val="20"/>
                <w:szCs w:val="20"/>
                <w:lang w:eastAsia="ru-RU"/>
              </w:rPr>
              <w:t>Не</w:t>
            </w:r>
            <w:proofErr w:type="spellEnd"/>
            <w:r w:rsidRPr="00E37EBD">
              <w:rPr>
                <w:rFonts w:eastAsia="Times New Roman"/>
                <w:color w:val="000000"/>
                <w:sz w:val="20"/>
                <w:szCs w:val="20"/>
                <w:lang w:eastAsia="ru-RU"/>
              </w:rPr>
              <w:t xml:space="preserve"> подлежит установлению</w:t>
            </w:r>
          </w:p>
          <w:p w:rsidR="00E37EBD" w:rsidRPr="00E37EBD" w:rsidRDefault="00E37EBD" w:rsidP="00E37EBD">
            <w:pPr>
              <w:rPr>
                <w:sz w:val="20"/>
                <w:szCs w:val="20"/>
              </w:rPr>
            </w:pPr>
            <w:r w:rsidRPr="00E37EBD">
              <w:rPr>
                <w:rFonts w:eastAsia="Times New Roman"/>
                <w:sz w:val="20"/>
                <w:szCs w:val="20"/>
                <w:lang w:eastAsia="ru-RU"/>
              </w:rPr>
              <w:t>6. максимальный процент застройки в границах земельного участка</w:t>
            </w:r>
            <w:r w:rsidRPr="00E37EBD">
              <w:rPr>
                <w:rFonts w:eastAsia="Times New Roman"/>
                <w:color w:val="000000"/>
                <w:sz w:val="20"/>
                <w:szCs w:val="20"/>
                <w:lang w:eastAsia="ru-RU"/>
              </w:rPr>
              <w:t xml:space="preserve"> – 75% </w:t>
            </w:r>
          </w:p>
        </w:tc>
      </w:tr>
      <w:tr w:rsidR="00E37EBD" w:rsidRPr="00E37EBD" w:rsidTr="00E37EBD">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ПК-1</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Основной</w:t>
            </w: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 xml:space="preserve">Строительная промышленность </w:t>
            </w:r>
            <w:r w:rsidRPr="00E37EBD">
              <w:rPr>
                <w:rFonts w:eastAsia="Times New Roman"/>
                <w:color w:val="000000"/>
                <w:sz w:val="20"/>
                <w:szCs w:val="20"/>
                <w:lang w:eastAsia="ru-RU"/>
              </w:rPr>
              <w:lastRenderedPageBreak/>
              <w:t>(6.6)</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lastRenderedPageBreak/>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w:t>
            </w:r>
            <w:r w:rsidRPr="00E37EBD">
              <w:rPr>
                <w:rFonts w:eastAsia="Times New Roman"/>
                <w:color w:val="000000"/>
                <w:sz w:val="20"/>
                <w:szCs w:val="20"/>
                <w:lang w:eastAsia="ru-RU"/>
              </w:rPr>
              <w:lastRenderedPageBreak/>
              <w:t>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lastRenderedPageBreak/>
              <w:t>1. Минимальные отступы от границы земельного участка и (смежного) земельного участка –не менее 3м</w:t>
            </w:r>
          </w:p>
          <w:p w:rsidR="00E37EBD" w:rsidRPr="00E37EBD" w:rsidRDefault="00E37EBD" w:rsidP="00E37EBD">
            <w:pPr>
              <w:jc w:val="center"/>
              <w:rPr>
                <w:sz w:val="20"/>
                <w:szCs w:val="20"/>
              </w:rPr>
            </w:pPr>
            <w:r w:rsidRPr="00E37EBD">
              <w:rPr>
                <w:rFonts w:eastAsia="Times New Roman"/>
                <w:sz w:val="20"/>
                <w:szCs w:val="20"/>
                <w:lang w:eastAsia="ru-RU"/>
              </w:rPr>
              <w:lastRenderedPageBreak/>
              <w:t>2. От красных линий -</w:t>
            </w:r>
            <w:r w:rsidRPr="00E37EBD">
              <w:rPr>
                <w:rFonts w:eastAsia="Times New Roman"/>
                <w:color w:val="000000"/>
                <w:sz w:val="20"/>
                <w:szCs w:val="20"/>
                <w:lang w:eastAsia="ru-RU"/>
              </w:rPr>
              <w:t xml:space="preserve"> в соответствии с</w:t>
            </w:r>
          </w:p>
          <w:p w:rsidR="00E37EBD" w:rsidRPr="00E37EBD" w:rsidRDefault="00E37EBD" w:rsidP="00E37EBD">
            <w:pPr>
              <w:rPr>
                <w:sz w:val="20"/>
                <w:szCs w:val="20"/>
              </w:rPr>
            </w:pPr>
            <w:r w:rsidRPr="00E37EBD">
              <w:rPr>
                <w:rFonts w:eastAsia="Times New Roman"/>
                <w:color w:val="000000"/>
                <w:sz w:val="20"/>
                <w:szCs w:val="20"/>
                <w:lang w:eastAsia="ru-RU"/>
              </w:rPr>
              <w:t>Существующей линией застройки</w:t>
            </w:r>
          </w:p>
          <w:p w:rsidR="00E37EBD" w:rsidRPr="00E37EBD" w:rsidRDefault="00E37EBD" w:rsidP="00E37EBD">
            <w:pPr>
              <w:rPr>
                <w:sz w:val="20"/>
                <w:szCs w:val="20"/>
              </w:rPr>
            </w:pPr>
            <w:r w:rsidRPr="00E37EBD">
              <w:rPr>
                <w:rFonts w:eastAsia="Times New Roman"/>
                <w:sz w:val="20"/>
                <w:szCs w:val="20"/>
                <w:lang w:eastAsia="ru-RU"/>
              </w:rPr>
              <w:t>3. От красных проездов -</w:t>
            </w:r>
            <w:r w:rsidRPr="00E37EBD">
              <w:rPr>
                <w:rFonts w:eastAsia="Times New Roman"/>
                <w:color w:val="000000"/>
                <w:sz w:val="20"/>
                <w:szCs w:val="20"/>
                <w:lang w:eastAsia="ru-RU"/>
              </w:rPr>
              <w:t xml:space="preserve"> в соответствии с существующей линией застройки</w:t>
            </w:r>
          </w:p>
          <w:p w:rsidR="00E37EBD" w:rsidRPr="00E37EBD" w:rsidRDefault="00E37EBD" w:rsidP="00E37EBD">
            <w:pPr>
              <w:rPr>
                <w:sz w:val="20"/>
                <w:szCs w:val="20"/>
              </w:rPr>
            </w:pPr>
            <w:r w:rsidRPr="00E37EBD">
              <w:rPr>
                <w:rFonts w:eastAsia="Times New Roman"/>
                <w:sz w:val="20"/>
                <w:szCs w:val="20"/>
                <w:lang w:eastAsia="ru-RU"/>
              </w:rPr>
              <w:t>4. Предельная этажность-</w:t>
            </w:r>
            <w:r w:rsidRPr="00E37EBD">
              <w:rPr>
                <w:rFonts w:eastAsia="Times New Roman"/>
                <w:color w:val="000000"/>
                <w:sz w:val="20"/>
                <w:szCs w:val="20"/>
                <w:lang w:eastAsia="ru-RU"/>
              </w:rPr>
              <w:t xml:space="preserve"> Не подлежит установлению</w:t>
            </w:r>
          </w:p>
          <w:p w:rsidR="00E37EBD" w:rsidRPr="00E37EBD" w:rsidRDefault="00E37EBD" w:rsidP="00E37EBD">
            <w:pPr>
              <w:rPr>
                <w:sz w:val="20"/>
                <w:szCs w:val="20"/>
              </w:rPr>
            </w:pPr>
            <w:r w:rsidRPr="00E37EBD">
              <w:rPr>
                <w:rFonts w:eastAsia="Times New Roman"/>
                <w:sz w:val="20"/>
                <w:szCs w:val="20"/>
                <w:lang w:eastAsia="ru-RU"/>
              </w:rPr>
              <w:t xml:space="preserve">5.Предельные размеры земельных </w:t>
            </w:r>
            <w:proofErr w:type="spellStart"/>
            <w:r w:rsidRPr="00E37EBD">
              <w:rPr>
                <w:rFonts w:eastAsia="Times New Roman"/>
                <w:sz w:val="20"/>
                <w:szCs w:val="20"/>
                <w:lang w:eastAsia="ru-RU"/>
              </w:rPr>
              <w:t>участков</w:t>
            </w:r>
            <w:r w:rsidRPr="00E37EBD">
              <w:rPr>
                <w:rFonts w:eastAsia="Times New Roman"/>
                <w:color w:val="000000"/>
                <w:sz w:val="20"/>
                <w:szCs w:val="20"/>
                <w:lang w:eastAsia="ru-RU"/>
              </w:rPr>
              <w:t>Не</w:t>
            </w:r>
            <w:proofErr w:type="spellEnd"/>
            <w:r w:rsidRPr="00E37EBD">
              <w:rPr>
                <w:rFonts w:eastAsia="Times New Roman"/>
                <w:color w:val="000000"/>
                <w:sz w:val="20"/>
                <w:szCs w:val="20"/>
                <w:lang w:eastAsia="ru-RU"/>
              </w:rPr>
              <w:t xml:space="preserve"> подлежит установлению</w:t>
            </w:r>
          </w:p>
          <w:p w:rsidR="00E37EBD" w:rsidRPr="00E37EBD" w:rsidRDefault="00E37EBD" w:rsidP="00E37EBD">
            <w:pPr>
              <w:rPr>
                <w:sz w:val="20"/>
                <w:szCs w:val="20"/>
              </w:rPr>
            </w:pPr>
            <w:r w:rsidRPr="00E37EBD">
              <w:rPr>
                <w:rFonts w:eastAsia="Times New Roman"/>
                <w:sz w:val="20"/>
                <w:szCs w:val="20"/>
                <w:lang w:eastAsia="ru-RU"/>
              </w:rPr>
              <w:t>6. максимальный процент застройки в границах земельного участка</w:t>
            </w:r>
            <w:r w:rsidRPr="00E37EBD">
              <w:rPr>
                <w:rFonts w:eastAsia="Times New Roman"/>
                <w:color w:val="000000"/>
                <w:sz w:val="20"/>
                <w:szCs w:val="20"/>
                <w:lang w:eastAsia="ru-RU"/>
              </w:rPr>
              <w:t xml:space="preserve"> – 75%</w:t>
            </w:r>
          </w:p>
        </w:tc>
      </w:tr>
      <w:tr w:rsidR="00E37EBD" w:rsidRPr="00E37EBD" w:rsidTr="00E37EBD">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lastRenderedPageBreak/>
              <w:t>ПК-1</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Вспомогательный</w:t>
            </w: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Автомобильный</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транспорт</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(7.2)</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Размещение  автомобильных  дорог  и  технически</w:t>
            </w:r>
          </w:p>
          <w:p w:rsidR="00E37EBD" w:rsidRPr="00E37EBD" w:rsidRDefault="00E37EBD" w:rsidP="00E37EBD">
            <w:pPr>
              <w:rPr>
                <w:sz w:val="20"/>
                <w:szCs w:val="20"/>
              </w:rPr>
            </w:pPr>
            <w:r w:rsidRPr="00E37EBD">
              <w:rPr>
                <w:rFonts w:eastAsia="Times New Roman"/>
                <w:color w:val="000000"/>
                <w:sz w:val="20"/>
                <w:szCs w:val="20"/>
                <w:lang w:eastAsia="ru-RU"/>
              </w:rPr>
              <w:t>связанных  с  ними  сооружений;  размещение  зданий  и</w:t>
            </w:r>
          </w:p>
          <w:p w:rsidR="00E37EBD" w:rsidRPr="00E37EBD" w:rsidRDefault="00E37EBD" w:rsidP="00E37EBD">
            <w:pPr>
              <w:rPr>
                <w:sz w:val="20"/>
                <w:szCs w:val="20"/>
              </w:rPr>
            </w:pPr>
            <w:r w:rsidRPr="00E37EBD">
              <w:rPr>
                <w:rFonts w:eastAsia="Times New Roman"/>
                <w:color w:val="000000"/>
                <w:sz w:val="20"/>
                <w:szCs w:val="20"/>
                <w:lang w:eastAsia="ru-RU"/>
              </w:rPr>
              <w:t>сооружений,  предназначенных  для  обслуживания</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пассажиров,  а  также  обеспечивающие  работу</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 xml:space="preserve">транспортных  средств,  размещение  объектов, </w:t>
            </w:r>
          </w:p>
          <w:p w:rsidR="00E37EBD" w:rsidRPr="00E37EBD" w:rsidRDefault="00E37EBD" w:rsidP="00E37EBD">
            <w:pPr>
              <w:rPr>
                <w:sz w:val="20"/>
                <w:szCs w:val="20"/>
              </w:rPr>
            </w:pPr>
            <w:r w:rsidRPr="00E37EBD">
              <w:rPr>
                <w:rFonts w:eastAsia="Times New Roman"/>
                <w:color w:val="000000"/>
                <w:sz w:val="20"/>
                <w:szCs w:val="20"/>
                <w:lang w:eastAsia="ru-RU"/>
              </w:rPr>
              <w:t>предназначенных  для  размещения  постов  органов</w:t>
            </w:r>
          </w:p>
          <w:p w:rsidR="00E37EBD" w:rsidRPr="00E37EBD" w:rsidRDefault="00E37EBD" w:rsidP="00E37EBD">
            <w:pPr>
              <w:rPr>
                <w:sz w:val="20"/>
                <w:szCs w:val="20"/>
              </w:rPr>
            </w:pPr>
            <w:r w:rsidRPr="00E37EBD">
              <w:rPr>
                <w:rFonts w:eastAsia="Times New Roman"/>
                <w:color w:val="000000"/>
                <w:sz w:val="20"/>
                <w:szCs w:val="20"/>
                <w:lang w:eastAsia="ru-RU"/>
              </w:rPr>
              <w:t>внутренних  дел,  ответственных  за  безопасность</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 xml:space="preserve">дорожного движения; </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оборудование  земельных  участков  для  стоянок</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автомобильного  транспорта,  а  также  для  размещения</w:t>
            </w:r>
          </w:p>
          <w:p w:rsidR="00E37EBD" w:rsidRPr="00E37EBD" w:rsidRDefault="00E37EBD" w:rsidP="00E37EBD">
            <w:pPr>
              <w:rPr>
                <w:sz w:val="20"/>
                <w:szCs w:val="20"/>
              </w:rPr>
            </w:pPr>
            <w:r w:rsidRPr="00E37EBD">
              <w:rPr>
                <w:rFonts w:eastAsia="Times New Roman"/>
                <w:color w:val="000000"/>
                <w:sz w:val="20"/>
                <w:szCs w:val="20"/>
                <w:lang w:eastAsia="ru-RU"/>
              </w:rPr>
              <w:t>депо (устройства  мест  стоянок)  автомобильного</w:t>
            </w:r>
          </w:p>
          <w:p w:rsidR="00E37EBD" w:rsidRPr="00E37EBD" w:rsidRDefault="00E37EBD" w:rsidP="00E37EBD">
            <w:pPr>
              <w:rPr>
                <w:sz w:val="20"/>
                <w:szCs w:val="20"/>
              </w:rPr>
            </w:pPr>
            <w:r w:rsidRPr="00E37EBD">
              <w:rPr>
                <w:rFonts w:eastAsia="Times New Roman"/>
                <w:color w:val="000000"/>
                <w:sz w:val="20"/>
                <w:szCs w:val="20"/>
                <w:lang w:eastAsia="ru-RU"/>
              </w:rPr>
              <w:t>транспорта,  осуществляющего  перевозки  людей  по</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установленному маршруту</w:t>
            </w: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1,2,3 в соответствии с требованиями</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технических регламентов;</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для автомобильных дорог- 0</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4,5,6- Не подлежит установлению</w:t>
            </w:r>
          </w:p>
        </w:tc>
      </w:tr>
      <w:tr w:rsidR="00E37EBD" w:rsidRPr="00E37EBD" w:rsidTr="00E37EBD">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ПК-1</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Условно - разрешенный</w:t>
            </w: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Объекты</w:t>
            </w:r>
          </w:p>
          <w:p w:rsidR="00E37EBD" w:rsidRPr="00E37EBD" w:rsidRDefault="00E37EBD" w:rsidP="00E37EBD">
            <w:pPr>
              <w:rPr>
                <w:sz w:val="20"/>
                <w:szCs w:val="20"/>
              </w:rPr>
            </w:pPr>
            <w:r w:rsidRPr="00E37EBD">
              <w:rPr>
                <w:rFonts w:eastAsia="Times New Roman"/>
                <w:color w:val="000000"/>
                <w:sz w:val="20"/>
                <w:szCs w:val="20"/>
                <w:lang w:eastAsia="ru-RU"/>
              </w:rPr>
              <w:t>придорожного</w:t>
            </w:r>
          </w:p>
          <w:p w:rsidR="00E37EBD" w:rsidRPr="00E37EBD" w:rsidRDefault="00E37EBD" w:rsidP="00E37EBD">
            <w:pPr>
              <w:rPr>
                <w:sz w:val="20"/>
                <w:szCs w:val="20"/>
              </w:rPr>
            </w:pPr>
            <w:r w:rsidRPr="00E37EBD">
              <w:rPr>
                <w:rFonts w:eastAsia="Times New Roman"/>
                <w:color w:val="000000"/>
                <w:sz w:val="20"/>
                <w:szCs w:val="20"/>
                <w:lang w:eastAsia="ru-RU"/>
              </w:rPr>
              <w:t>сервиса</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(4.9.1)</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 xml:space="preserve">Размещение  автозаправочных  станций (бензиновых, </w:t>
            </w:r>
          </w:p>
          <w:p w:rsidR="00E37EBD" w:rsidRPr="00E37EBD" w:rsidRDefault="00E37EBD" w:rsidP="00E37EBD">
            <w:pPr>
              <w:rPr>
                <w:sz w:val="20"/>
                <w:szCs w:val="20"/>
              </w:rPr>
            </w:pPr>
            <w:r w:rsidRPr="00E37EBD">
              <w:rPr>
                <w:rFonts w:eastAsia="Times New Roman"/>
                <w:color w:val="000000"/>
                <w:sz w:val="20"/>
                <w:szCs w:val="20"/>
                <w:lang w:eastAsia="ru-RU"/>
              </w:rPr>
              <w:t>газовых);  размещение  магазинов  сопутствующей</w:t>
            </w:r>
          </w:p>
          <w:p w:rsidR="00E37EBD" w:rsidRPr="00E37EBD" w:rsidRDefault="00E37EBD" w:rsidP="00E37EBD">
            <w:pPr>
              <w:rPr>
                <w:sz w:val="20"/>
                <w:szCs w:val="20"/>
              </w:rPr>
            </w:pPr>
            <w:r w:rsidRPr="00E37EBD">
              <w:rPr>
                <w:rFonts w:eastAsia="Times New Roman"/>
                <w:color w:val="000000"/>
                <w:sz w:val="20"/>
                <w:szCs w:val="20"/>
                <w:lang w:eastAsia="ru-RU"/>
              </w:rPr>
              <w:t>торговли,  зданий  для  организации  общественного</w:t>
            </w:r>
          </w:p>
          <w:p w:rsidR="00E37EBD" w:rsidRPr="00E37EBD" w:rsidRDefault="00E37EBD" w:rsidP="00E37EBD">
            <w:pPr>
              <w:rPr>
                <w:sz w:val="20"/>
                <w:szCs w:val="20"/>
              </w:rPr>
            </w:pPr>
            <w:r w:rsidRPr="00E37EBD">
              <w:rPr>
                <w:rFonts w:eastAsia="Times New Roman"/>
                <w:color w:val="000000"/>
                <w:sz w:val="20"/>
                <w:szCs w:val="20"/>
                <w:lang w:eastAsia="ru-RU"/>
              </w:rPr>
              <w:t xml:space="preserve">питания  в  качестве  объектов  придорожного  сервиса; </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предоставление  гостиничных  услуг  в  качестве</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придорожного  сервиса;  размещение  автомобильных</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 xml:space="preserve">моек и прачечных для автомобильных  принадлежностей, </w:t>
            </w:r>
          </w:p>
          <w:p w:rsidR="00E37EBD" w:rsidRPr="00E37EBD" w:rsidRDefault="00E37EBD" w:rsidP="00E37EBD">
            <w:pPr>
              <w:rPr>
                <w:sz w:val="20"/>
                <w:szCs w:val="20"/>
              </w:rPr>
            </w:pPr>
            <w:r w:rsidRPr="00E37EBD">
              <w:rPr>
                <w:rFonts w:eastAsia="Times New Roman"/>
                <w:color w:val="000000"/>
                <w:sz w:val="20"/>
                <w:szCs w:val="20"/>
                <w:lang w:eastAsia="ru-RU"/>
              </w:rPr>
              <w:t>мастерских,  предназначенных  для  ремонта  и</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обслуживания  автомобилей  и  прочих  объектов</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придорожного сервиса</w:t>
            </w:r>
          </w:p>
        </w:tc>
        <w:tc>
          <w:tcPr>
            <w:tcW w:w="3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t>1. Минимальные отступы от границы земельного участка и (смежного) земельного участка –не менее 3м</w:t>
            </w:r>
          </w:p>
          <w:p w:rsidR="00E37EBD" w:rsidRPr="00E37EBD" w:rsidRDefault="00E37EBD" w:rsidP="00E37EBD">
            <w:pPr>
              <w:jc w:val="center"/>
              <w:rPr>
                <w:sz w:val="20"/>
                <w:szCs w:val="20"/>
              </w:rPr>
            </w:pPr>
            <w:r w:rsidRPr="00E37EBD">
              <w:rPr>
                <w:rFonts w:eastAsia="Times New Roman"/>
                <w:sz w:val="20"/>
                <w:szCs w:val="20"/>
                <w:lang w:eastAsia="ru-RU"/>
              </w:rPr>
              <w:t>2. От красных линий -</w:t>
            </w:r>
            <w:r w:rsidRPr="00E37EBD">
              <w:rPr>
                <w:rFonts w:eastAsia="Times New Roman"/>
                <w:color w:val="000000"/>
                <w:sz w:val="20"/>
                <w:szCs w:val="20"/>
                <w:lang w:eastAsia="ru-RU"/>
              </w:rPr>
              <w:t xml:space="preserve"> в соответствии с</w:t>
            </w:r>
          </w:p>
          <w:p w:rsidR="00E37EBD" w:rsidRPr="00E37EBD" w:rsidRDefault="00E37EBD" w:rsidP="00E37EBD">
            <w:pPr>
              <w:rPr>
                <w:sz w:val="20"/>
                <w:szCs w:val="20"/>
              </w:rPr>
            </w:pPr>
            <w:r w:rsidRPr="00E37EBD">
              <w:rPr>
                <w:rFonts w:eastAsia="Times New Roman"/>
                <w:color w:val="000000"/>
                <w:sz w:val="20"/>
                <w:szCs w:val="20"/>
                <w:lang w:eastAsia="ru-RU"/>
              </w:rPr>
              <w:t>Существующей линией застройки</w:t>
            </w:r>
          </w:p>
          <w:p w:rsidR="00E37EBD" w:rsidRPr="00E37EBD" w:rsidRDefault="00E37EBD" w:rsidP="00E37EBD">
            <w:pPr>
              <w:rPr>
                <w:sz w:val="20"/>
                <w:szCs w:val="20"/>
              </w:rPr>
            </w:pPr>
            <w:r w:rsidRPr="00E37EBD">
              <w:rPr>
                <w:rFonts w:eastAsia="Times New Roman"/>
                <w:sz w:val="20"/>
                <w:szCs w:val="20"/>
                <w:lang w:eastAsia="ru-RU"/>
              </w:rPr>
              <w:t>3. От красных проездов -</w:t>
            </w:r>
            <w:r w:rsidRPr="00E37EBD">
              <w:rPr>
                <w:rFonts w:eastAsia="Times New Roman"/>
                <w:color w:val="000000"/>
                <w:sz w:val="20"/>
                <w:szCs w:val="20"/>
                <w:lang w:eastAsia="ru-RU"/>
              </w:rPr>
              <w:t xml:space="preserve"> в соответствии с существующей линией застройки</w:t>
            </w:r>
          </w:p>
          <w:p w:rsidR="00E37EBD" w:rsidRPr="00E37EBD" w:rsidRDefault="00E37EBD" w:rsidP="00E37EBD">
            <w:pPr>
              <w:rPr>
                <w:sz w:val="20"/>
                <w:szCs w:val="20"/>
              </w:rPr>
            </w:pPr>
            <w:r w:rsidRPr="00E37EBD">
              <w:rPr>
                <w:rFonts w:eastAsia="Times New Roman"/>
                <w:sz w:val="20"/>
                <w:szCs w:val="20"/>
                <w:lang w:eastAsia="ru-RU"/>
              </w:rPr>
              <w:t>4. Предельная этажность-</w:t>
            </w:r>
            <w:r w:rsidRPr="00E37EBD">
              <w:rPr>
                <w:rFonts w:eastAsia="Times New Roman"/>
                <w:color w:val="000000"/>
                <w:sz w:val="20"/>
                <w:szCs w:val="20"/>
                <w:lang w:eastAsia="ru-RU"/>
              </w:rPr>
              <w:t xml:space="preserve"> 2</w:t>
            </w:r>
          </w:p>
          <w:p w:rsidR="00E37EBD" w:rsidRPr="00E37EBD" w:rsidRDefault="00E37EBD" w:rsidP="00E37EBD">
            <w:pPr>
              <w:rPr>
                <w:sz w:val="20"/>
                <w:szCs w:val="20"/>
              </w:rPr>
            </w:pPr>
            <w:r w:rsidRPr="00E37EBD">
              <w:rPr>
                <w:rFonts w:eastAsia="Times New Roman"/>
                <w:sz w:val="20"/>
                <w:szCs w:val="20"/>
                <w:lang w:eastAsia="ru-RU"/>
              </w:rPr>
              <w:t xml:space="preserve">5.Предельные размеры земельных участков </w:t>
            </w:r>
            <w:r w:rsidRPr="00E37EBD">
              <w:rPr>
                <w:rFonts w:eastAsia="Times New Roman"/>
                <w:color w:val="000000"/>
                <w:sz w:val="20"/>
                <w:szCs w:val="20"/>
                <w:lang w:eastAsia="ru-RU"/>
              </w:rPr>
              <w:t>100 - 2000 кв.м</w:t>
            </w:r>
          </w:p>
          <w:p w:rsidR="00E37EBD" w:rsidRPr="00E37EBD" w:rsidRDefault="00E37EBD" w:rsidP="00E37EBD">
            <w:pPr>
              <w:rPr>
                <w:sz w:val="20"/>
                <w:szCs w:val="20"/>
              </w:rPr>
            </w:pPr>
            <w:r w:rsidRPr="00E37EBD">
              <w:rPr>
                <w:rFonts w:eastAsia="Times New Roman"/>
                <w:sz w:val="20"/>
                <w:szCs w:val="20"/>
                <w:lang w:eastAsia="ru-RU"/>
              </w:rPr>
              <w:t>6. максимальный процент застройки в границах земельного участка</w:t>
            </w:r>
            <w:r w:rsidRPr="00E37EBD">
              <w:rPr>
                <w:rFonts w:eastAsia="Times New Roman"/>
                <w:color w:val="000000"/>
                <w:sz w:val="20"/>
                <w:szCs w:val="20"/>
                <w:lang w:eastAsia="ru-RU"/>
              </w:rPr>
              <w:t xml:space="preserve"> – 80%</w:t>
            </w:r>
          </w:p>
          <w:p w:rsidR="00E37EBD" w:rsidRPr="00E37EBD" w:rsidRDefault="00E37EBD" w:rsidP="00E37EBD">
            <w:pPr>
              <w:rPr>
                <w:rFonts w:eastAsia="Times New Roman"/>
                <w:sz w:val="20"/>
                <w:szCs w:val="20"/>
                <w:lang w:eastAsia="ru-RU"/>
              </w:rPr>
            </w:pPr>
          </w:p>
        </w:tc>
      </w:tr>
    </w:tbl>
    <w:p w:rsidR="00E37EBD" w:rsidRPr="00E37EBD" w:rsidRDefault="00E37EBD" w:rsidP="00E37EBD">
      <w:pPr>
        <w:rPr>
          <w:rFonts w:eastAsia="Times New Roman"/>
          <w:color w:val="000000"/>
          <w:sz w:val="20"/>
          <w:szCs w:val="20"/>
          <w:lang w:eastAsia="ru-RU"/>
        </w:rPr>
      </w:pPr>
    </w:p>
    <w:p w:rsidR="00E37EBD" w:rsidRPr="00E37EBD" w:rsidRDefault="00E37EBD" w:rsidP="00E37EBD">
      <w:pPr>
        <w:ind w:firstLine="720"/>
        <w:rPr>
          <w:sz w:val="20"/>
          <w:szCs w:val="20"/>
        </w:rPr>
      </w:pPr>
      <w:r w:rsidRPr="00E37EBD">
        <w:rPr>
          <w:rFonts w:eastAsia="Times New Roman"/>
          <w:b/>
          <w:sz w:val="20"/>
          <w:szCs w:val="20"/>
          <w:lang w:eastAsia="ru-RU"/>
        </w:rPr>
        <w:t xml:space="preserve">ПК – 2. Зона производственно – коммунальных объектов </w:t>
      </w:r>
      <w:r w:rsidRPr="00E37EBD">
        <w:rPr>
          <w:rFonts w:eastAsia="Times New Roman"/>
          <w:b/>
          <w:sz w:val="20"/>
          <w:szCs w:val="20"/>
          <w:lang w:val="en-US" w:eastAsia="ru-RU"/>
        </w:rPr>
        <w:t>V</w:t>
      </w:r>
      <w:r w:rsidRPr="00E37EBD">
        <w:rPr>
          <w:rFonts w:eastAsia="Times New Roman"/>
          <w:b/>
          <w:sz w:val="20"/>
          <w:szCs w:val="20"/>
          <w:lang w:eastAsia="ru-RU"/>
        </w:rPr>
        <w:t xml:space="preserve"> класса опасности</w:t>
      </w:r>
    </w:p>
    <w:p w:rsidR="00E37EBD" w:rsidRPr="00E37EBD" w:rsidRDefault="00E37EBD" w:rsidP="00E37EBD">
      <w:pPr>
        <w:ind w:firstLine="720"/>
        <w:rPr>
          <w:rFonts w:eastAsia="Times New Roman"/>
          <w:b/>
          <w:sz w:val="20"/>
          <w:szCs w:val="20"/>
          <w:lang w:eastAsia="ru-RU"/>
        </w:rPr>
      </w:pPr>
    </w:p>
    <w:p w:rsidR="00E37EBD" w:rsidRPr="00E37EBD" w:rsidRDefault="00E37EBD" w:rsidP="00E37EBD">
      <w:pPr>
        <w:ind w:firstLine="720"/>
        <w:rPr>
          <w:sz w:val="20"/>
          <w:szCs w:val="20"/>
        </w:rPr>
      </w:pPr>
      <w:r w:rsidRPr="00E37EBD">
        <w:rPr>
          <w:rFonts w:eastAsia="Times New Roman"/>
          <w:sz w:val="20"/>
          <w:szCs w:val="20"/>
          <w:lang w:eastAsia="ru-RU"/>
        </w:rPr>
        <w:t xml:space="preserve">Зона ПК –2 выделана для обеспечения правовых условий формирования коммунально-производственных предприятий не выше </w:t>
      </w:r>
      <w:r w:rsidRPr="00E37EBD">
        <w:rPr>
          <w:rFonts w:eastAsia="Times New Roman"/>
          <w:sz w:val="20"/>
          <w:szCs w:val="20"/>
          <w:lang w:val="en-US" w:eastAsia="ru-RU"/>
        </w:rPr>
        <w:t>V</w:t>
      </w:r>
      <w:r w:rsidRPr="00E37EBD">
        <w:rPr>
          <w:rFonts w:eastAsia="Times New Roman"/>
          <w:sz w:val="20"/>
          <w:szCs w:val="20"/>
          <w:lang w:eastAsia="ru-RU"/>
        </w:rPr>
        <w:t xml:space="preserve"> класса опасности (санитарно-защитная зона 50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E37EBD" w:rsidRPr="00E37EBD" w:rsidRDefault="00E37EBD" w:rsidP="00E37EBD">
      <w:pPr>
        <w:ind w:firstLine="720"/>
        <w:rPr>
          <w:rFonts w:eastAsia="Times New Roman"/>
          <w:sz w:val="20"/>
          <w:szCs w:val="20"/>
          <w:lang w:eastAsia="ru-RU"/>
        </w:rPr>
      </w:pPr>
    </w:p>
    <w:p w:rsidR="00E37EBD" w:rsidRPr="00E37EBD" w:rsidRDefault="00E37EBD" w:rsidP="00E37EBD">
      <w:pPr>
        <w:ind w:firstLine="720"/>
        <w:rPr>
          <w:rFonts w:eastAsia="Times New Roman"/>
          <w:sz w:val="20"/>
          <w:szCs w:val="20"/>
          <w:lang w:eastAsia="ru-RU"/>
        </w:rPr>
      </w:pPr>
    </w:p>
    <w:tbl>
      <w:tblPr>
        <w:tblW w:w="10774" w:type="dxa"/>
        <w:tblInd w:w="-318" w:type="dxa"/>
        <w:tblLayout w:type="fixed"/>
        <w:tblCellMar>
          <w:left w:w="10" w:type="dxa"/>
          <w:right w:w="10" w:type="dxa"/>
        </w:tblCellMar>
        <w:tblLook w:val="0000"/>
      </w:tblPr>
      <w:tblGrid>
        <w:gridCol w:w="791"/>
        <w:gridCol w:w="1160"/>
        <w:gridCol w:w="885"/>
        <w:gridCol w:w="4094"/>
        <w:gridCol w:w="3844"/>
      </w:tblGrid>
      <w:tr w:rsidR="00E37EBD" w:rsidRPr="00E37EBD" w:rsidTr="00E37EBD">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rFonts w:eastAsia="Times New Roman"/>
                <w:sz w:val="20"/>
                <w:szCs w:val="20"/>
                <w:lang w:eastAsia="ru-RU"/>
              </w:rPr>
            </w:pPr>
            <w:r w:rsidRPr="00E37EBD">
              <w:rPr>
                <w:rFonts w:eastAsia="Times New Roman"/>
                <w:sz w:val="20"/>
                <w:szCs w:val="20"/>
                <w:lang w:eastAsia="ru-RU"/>
              </w:rPr>
              <w:t>Зона</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rFonts w:eastAsia="Times New Roman"/>
                <w:sz w:val="20"/>
                <w:szCs w:val="20"/>
                <w:lang w:eastAsia="ru-RU"/>
              </w:rPr>
            </w:pPr>
            <w:r w:rsidRPr="00E37EBD">
              <w:rPr>
                <w:rFonts w:eastAsia="Times New Roman"/>
                <w:sz w:val="20"/>
                <w:szCs w:val="20"/>
                <w:lang w:eastAsia="ru-RU"/>
              </w:rPr>
              <w:t>Вид</w:t>
            </w:r>
          </w:p>
          <w:p w:rsidR="00E37EBD" w:rsidRPr="00E37EBD" w:rsidRDefault="00E37EBD" w:rsidP="00E37EBD">
            <w:pPr>
              <w:jc w:val="center"/>
              <w:rPr>
                <w:rFonts w:eastAsia="Times New Roman"/>
                <w:sz w:val="20"/>
                <w:szCs w:val="20"/>
                <w:lang w:eastAsia="ru-RU"/>
              </w:rPr>
            </w:pPr>
            <w:r w:rsidRPr="00E37EBD">
              <w:rPr>
                <w:rFonts w:eastAsia="Times New Roman"/>
                <w:sz w:val="20"/>
                <w:szCs w:val="20"/>
                <w:lang w:eastAsia="ru-RU"/>
              </w:rPr>
              <w:t>разрешен-</w:t>
            </w:r>
          </w:p>
          <w:p w:rsidR="00E37EBD" w:rsidRPr="00E37EBD" w:rsidRDefault="00E37EBD" w:rsidP="00E37EBD">
            <w:pPr>
              <w:jc w:val="center"/>
              <w:rPr>
                <w:rFonts w:eastAsia="Times New Roman"/>
                <w:sz w:val="20"/>
                <w:szCs w:val="20"/>
                <w:lang w:eastAsia="ru-RU"/>
              </w:rPr>
            </w:pPr>
            <w:proofErr w:type="spellStart"/>
            <w:r w:rsidRPr="00E37EBD">
              <w:rPr>
                <w:rFonts w:eastAsia="Times New Roman"/>
                <w:sz w:val="20"/>
                <w:szCs w:val="20"/>
                <w:lang w:eastAsia="ru-RU"/>
              </w:rPr>
              <w:lastRenderedPageBreak/>
              <w:t>ного</w:t>
            </w:r>
            <w:proofErr w:type="spellEnd"/>
          </w:p>
          <w:p w:rsidR="00E37EBD" w:rsidRPr="00E37EBD" w:rsidRDefault="00E37EBD" w:rsidP="00E37EBD">
            <w:pPr>
              <w:jc w:val="center"/>
              <w:rPr>
                <w:rFonts w:eastAsia="Times New Roman"/>
                <w:sz w:val="20"/>
                <w:szCs w:val="20"/>
                <w:lang w:eastAsia="ru-RU"/>
              </w:rPr>
            </w:pPr>
            <w:proofErr w:type="spellStart"/>
            <w:r w:rsidRPr="00E37EBD">
              <w:rPr>
                <w:rFonts w:eastAsia="Times New Roman"/>
                <w:sz w:val="20"/>
                <w:szCs w:val="20"/>
                <w:lang w:eastAsia="ru-RU"/>
              </w:rPr>
              <w:t>использо</w:t>
            </w:r>
            <w:proofErr w:type="spellEnd"/>
            <w:r w:rsidRPr="00E37EBD">
              <w:rPr>
                <w:rFonts w:eastAsia="Times New Roman"/>
                <w:sz w:val="20"/>
                <w:szCs w:val="20"/>
                <w:lang w:eastAsia="ru-RU"/>
              </w:rPr>
              <w:t>-</w:t>
            </w:r>
          </w:p>
          <w:p w:rsidR="00E37EBD" w:rsidRPr="00E37EBD" w:rsidRDefault="00E37EBD" w:rsidP="00E37EBD">
            <w:pPr>
              <w:jc w:val="center"/>
              <w:rPr>
                <w:rFonts w:eastAsia="Times New Roman"/>
                <w:sz w:val="20"/>
                <w:szCs w:val="20"/>
                <w:lang w:eastAsia="ru-RU"/>
              </w:rPr>
            </w:pPr>
            <w:proofErr w:type="spellStart"/>
            <w:r w:rsidRPr="00E37EBD">
              <w:rPr>
                <w:rFonts w:eastAsia="Times New Roman"/>
                <w:sz w:val="20"/>
                <w:szCs w:val="20"/>
                <w:lang w:eastAsia="ru-RU"/>
              </w:rPr>
              <w:t>вания</w:t>
            </w:r>
            <w:proofErr w:type="spellEnd"/>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rFonts w:eastAsia="Times New Roman"/>
                <w:sz w:val="20"/>
                <w:szCs w:val="20"/>
                <w:lang w:eastAsia="ru-RU"/>
              </w:rPr>
            </w:pPr>
            <w:r w:rsidRPr="00E37EBD">
              <w:rPr>
                <w:rFonts w:eastAsia="Times New Roman"/>
                <w:sz w:val="20"/>
                <w:szCs w:val="20"/>
                <w:lang w:eastAsia="ru-RU"/>
              </w:rPr>
              <w:lastRenderedPageBreak/>
              <w:t>№</w:t>
            </w:r>
          </w:p>
          <w:p w:rsidR="00E37EBD" w:rsidRPr="00E37EBD" w:rsidRDefault="00E37EBD" w:rsidP="00E37EBD">
            <w:pPr>
              <w:jc w:val="center"/>
              <w:rPr>
                <w:rFonts w:eastAsia="Times New Roman"/>
                <w:sz w:val="20"/>
                <w:szCs w:val="20"/>
                <w:lang w:eastAsia="ru-RU"/>
              </w:rPr>
            </w:pPr>
            <w:proofErr w:type="spellStart"/>
            <w:r w:rsidRPr="00E37EBD">
              <w:rPr>
                <w:rFonts w:eastAsia="Times New Roman"/>
                <w:sz w:val="20"/>
                <w:szCs w:val="20"/>
                <w:lang w:eastAsia="ru-RU"/>
              </w:rPr>
              <w:t>п</w:t>
            </w:r>
            <w:proofErr w:type="spellEnd"/>
            <w:r w:rsidRPr="00E37EBD">
              <w:rPr>
                <w:rFonts w:eastAsia="Times New Roman"/>
                <w:sz w:val="20"/>
                <w:szCs w:val="20"/>
                <w:lang w:eastAsia="ru-RU"/>
              </w:rPr>
              <w:t>/</w:t>
            </w:r>
            <w:proofErr w:type="spellStart"/>
            <w:r w:rsidRPr="00E37EBD">
              <w:rPr>
                <w:rFonts w:eastAsia="Times New Roman"/>
                <w:sz w:val="20"/>
                <w:szCs w:val="20"/>
                <w:lang w:eastAsia="ru-RU"/>
              </w:rPr>
              <w:t>п</w:t>
            </w:r>
            <w:proofErr w:type="spellEnd"/>
          </w:p>
        </w:tc>
        <w:tc>
          <w:tcPr>
            <w:tcW w:w="4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rFonts w:eastAsia="Times New Roman"/>
                <w:sz w:val="20"/>
                <w:szCs w:val="20"/>
                <w:lang w:eastAsia="ru-RU"/>
              </w:rPr>
            </w:pPr>
            <w:r w:rsidRPr="00E37EBD">
              <w:rPr>
                <w:rFonts w:eastAsia="Times New Roman"/>
                <w:sz w:val="20"/>
                <w:szCs w:val="20"/>
                <w:lang w:eastAsia="ru-RU"/>
              </w:rPr>
              <w:t>Разрешенное использование недвижимости</w:t>
            </w:r>
          </w:p>
        </w:tc>
        <w:tc>
          <w:tcPr>
            <w:tcW w:w="3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sz w:val="20"/>
                <w:szCs w:val="20"/>
              </w:rPr>
            </w:pPr>
            <w:r w:rsidRPr="00E37EBD">
              <w:rPr>
                <w:rFonts w:eastAsia="Times New Roman"/>
                <w:sz w:val="20"/>
                <w:szCs w:val="20"/>
                <w:lang w:eastAsia="ru-RU"/>
              </w:rPr>
              <w:t xml:space="preserve">Предельные (минимальные и (или) максимальные) размеры земельных </w:t>
            </w:r>
            <w:r w:rsidRPr="00E37EBD">
              <w:rPr>
                <w:rFonts w:eastAsia="Times New Roman"/>
                <w:sz w:val="20"/>
                <w:szCs w:val="20"/>
                <w:lang w:eastAsia="ru-RU"/>
              </w:rPr>
              <w:lastRenderedPageBreak/>
              <w:t>участков и предельные параметры строительства, реконструкции объектов капитального строительства</w:t>
            </w:r>
          </w:p>
        </w:tc>
      </w:tr>
      <w:tr w:rsidR="00E37EBD" w:rsidRPr="00E37EBD" w:rsidTr="00E37EBD">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lastRenderedPageBreak/>
              <w:t>ПК-2</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Основной</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Тяжелая промышленность (6.2)</w:t>
            </w:r>
          </w:p>
        </w:tc>
        <w:tc>
          <w:tcPr>
            <w:tcW w:w="4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 xml:space="preserve">Размещение  объектов  капитального  строительства  горно-обогатительной  и  горно-перерабатывающей, </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 xml:space="preserve">металлургической,  машиностроительной  промышленности, </w:t>
            </w:r>
          </w:p>
          <w:p w:rsidR="00E37EBD" w:rsidRPr="00E37EBD" w:rsidRDefault="00E37EBD" w:rsidP="00E37EBD">
            <w:pPr>
              <w:rPr>
                <w:sz w:val="20"/>
                <w:szCs w:val="20"/>
              </w:rPr>
            </w:pPr>
            <w:r w:rsidRPr="00E37EBD">
              <w:rPr>
                <w:rFonts w:eastAsia="Times New Roman"/>
                <w:color w:val="000000"/>
                <w:sz w:val="20"/>
                <w:szCs w:val="20"/>
                <w:lang w:eastAsia="ru-RU"/>
              </w:rPr>
              <w:t xml:space="preserve">а  также  изготовления  и  ремонта  продукции  судостроения, </w:t>
            </w:r>
          </w:p>
          <w:p w:rsidR="00E37EBD" w:rsidRPr="00E37EBD" w:rsidRDefault="00E37EBD" w:rsidP="00E37EBD">
            <w:pPr>
              <w:rPr>
                <w:sz w:val="20"/>
                <w:szCs w:val="20"/>
              </w:rPr>
            </w:pPr>
            <w:r w:rsidRPr="00E37EBD">
              <w:rPr>
                <w:rFonts w:eastAsia="Times New Roman"/>
                <w:color w:val="000000"/>
                <w:sz w:val="20"/>
                <w:szCs w:val="20"/>
                <w:lang w:eastAsia="ru-RU"/>
              </w:rPr>
              <w:t xml:space="preserve">авиастроения,  вагоностроения,  машиностроения, </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станкостроения,  а  также  другие  подобные  промышленные</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предприятия, для эксплуатации  которых предусматривается</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установление  охранных  или  санитарно-защитных  зон,  за</w:t>
            </w:r>
          </w:p>
          <w:p w:rsidR="00E37EBD" w:rsidRPr="00E37EBD" w:rsidRDefault="00E37EBD" w:rsidP="00E37EBD">
            <w:pPr>
              <w:rPr>
                <w:sz w:val="20"/>
                <w:szCs w:val="20"/>
              </w:rPr>
            </w:pPr>
            <w:r w:rsidRPr="00E37EBD">
              <w:rPr>
                <w:rFonts w:eastAsia="Times New Roman"/>
                <w:color w:val="000000"/>
                <w:sz w:val="20"/>
                <w:szCs w:val="20"/>
                <w:lang w:eastAsia="ru-RU"/>
              </w:rPr>
              <w:t>исключением  случаев,  когда  объект  промышленности</w:t>
            </w:r>
          </w:p>
          <w:p w:rsidR="00E37EBD" w:rsidRPr="00E37EBD" w:rsidRDefault="00E37EBD" w:rsidP="00E37EBD">
            <w:pPr>
              <w:rPr>
                <w:sz w:val="20"/>
                <w:szCs w:val="20"/>
              </w:rPr>
            </w:pPr>
            <w:r w:rsidRPr="00E37EBD">
              <w:rPr>
                <w:rFonts w:eastAsia="Times New Roman"/>
                <w:color w:val="000000"/>
                <w:sz w:val="20"/>
                <w:szCs w:val="20"/>
                <w:lang w:eastAsia="ru-RU"/>
              </w:rPr>
              <w:t>отнесен к иному виду разрешенного использования</w:t>
            </w:r>
          </w:p>
        </w:tc>
        <w:tc>
          <w:tcPr>
            <w:tcW w:w="3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t>1. Минимальные отступы от границы земельного участка и (смежного) земельного участка –не менее 3м</w:t>
            </w:r>
          </w:p>
          <w:p w:rsidR="00E37EBD" w:rsidRPr="00E37EBD" w:rsidRDefault="00E37EBD" w:rsidP="00E37EBD">
            <w:pPr>
              <w:jc w:val="center"/>
              <w:rPr>
                <w:sz w:val="20"/>
                <w:szCs w:val="20"/>
              </w:rPr>
            </w:pPr>
            <w:r w:rsidRPr="00E37EBD">
              <w:rPr>
                <w:rFonts w:eastAsia="Times New Roman"/>
                <w:sz w:val="20"/>
                <w:szCs w:val="20"/>
                <w:lang w:eastAsia="ru-RU"/>
              </w:rPr>
              <w:t>2. От красных линий -</w:t>
            </w:r>
            <w:r w:rsidRPr="00E37EBD">
              <w:rPr>
                <w:rFonts w:eastAsia="Times New Roman"/>
                <w:color w:val="000000"/>
                <w:sz w:val="20"/>
                <w:szCs w:val="20"/>
                <w:lang w:eastAsia="ru-RU"/>
              </w:rPr>
              <w:t xml:space="preserve"> в соответствии с</w:t>
            </w:r>
          </w:p>
          <w:p w:rsidR="00E37EBD" w:rsidRPr="00E37EBD" w:rsidRDefault="00E37EBD" w:rsidP="00E37EBD">
            <w:pPr>
              <w:rPr>
                <w:sz w:val="20"/>
                <w:szCs w:val="20"/>
              </w:rPr>
            </w:pPr>
            <w:r w:rsidRPr="00E37EBD">
              <w:rPr>
                <w:rFonts w:eastAsia="Times New Roman"/>
                <w:color w:val="000000"/>
                <w:sz w:val="20"/>
                <w:szCs w:val="20"/>
                <w:lang w:eastAsia="ru-RU"/>
              </w:rPr>
              <w:t>Существующей линией застройки</w:t>
            </w:r>
          </w:p>
          <w:p w:rsidR="00E37EBD" w:rsidRPr="00E37EBD" w:rsidRDefault="00E37EBD" w:rsidP="00E37EBD">
            <w:pPr>
              <w:rPr>
                <w:sz w:val="20"/>
                <w:szCs w:val="20"/>
              </w:rPr>
            </w:pPr>
            <w:r w:rsidRPr="00E37EBD">
              <w:rPr>
                <w:rFonts w:eastAsia="Times New Roman"/>
                <w:sz w:val="20"/>
                <w:szCs w:val="20"/>
                <w:lang w:eastAsia="ru-RU"/>
              </w:rPr>
              <w:t>3. От красных проездов -</w:t>
            </w:r>
            <w:r w:rsidRPr="00E37EBD">
              <w:rPr>
                <w:rFonts w:eastAsia="Times New Roman"/>
                <w:color w:val="000000"/>
                <w:sz w:val="20"/>
                <w:szCs w:val="20"/>
                <w:lang w:eastAsia="ru-RU"/>
              </w:rPr>
              <w:t xml:space="preserve"> в соответствии с существующей линией застройки</w:t>
            </w:r>
          </w:p>
          <w:p w:rsidR="00E37EBD" w:rsidRPr="00E37EBD" w:rsidRDefault="00E37EBD" w:rsidP="00E37EBD">
            <w:pPr>
              <w:rPr>
                <w:sz w:val="20"/>
                <w:szCs w:val="20"/>
              </w:rPr>
            </w:pPr>
            <w:r w:rsidRPr="00E37EBD">
              <w:rPr>
                <w:rFonts w:eastAsia="Times New Roman"/>
                <w:sz w:val="20"/>
                <w:szCs w:val="20"/>
                <w:lang w:eastAsia="ru-RU"/>
              </w:rPr>
              <w:t>4. Предельная этажность-</w:t>
            </w:r>
            <w:r w:rsidRPr="00E37EBD">
              <w:rPr>
                <w:rFonts w:eastAsia="Times New Roman"/>
                <w:color w:val="000000"/>
                <w:sz w:val="20"/>
                <w:szCs w:val="20"/>
                <w:lang w:eastAsia="ru-RU"/>
              </w:rPr>
              <w:t xml:space="preserve"> Не подлежит установлению</w:t>
            </w:r>
          </w:p>
          <w:p w:rsidR="00E37EBD" w:rsidRPr="00E37EBD" w:rsidRDefault="00E37EBD" w:rsidP="00E37EBD">
            <w:pPr>
              <w:rPr>
                <w:sz w:val="20"/>
                <w:szCs w:val="20"/>
              </w:rPr>
            </w:pPr>
            <w:r w:rsidRPr="00E37EBD">
              <w:rPr>
                <w:rFonts w:eastAsia="Times New Roman"/>
                <w:sz w:val="20"/>
                <w:szCs w:val="20"/>
                <w:lang w:eastAsia="ru-RU"/>
              </w:rPr>
              <w:t xml:space="preserve">5.Предельные размеры земельных </w:t>
            </w:r>
            <w:proofErr w:type="spellStart"/>
            <w:r w:rsidRPr="00E37EBD">
              <w:rPr>
                <w:rFonts w:eastAsia="Times New Roman"/>
                <w:sz w:val="20"/>
                <w:szCs w:val="20"/>
                <w:lang w:eastAsia="ru-RU"/>
              </w:rPr>
              <w:t>участков</w:t>
            </w:r>
            <w:r w:rsidRPr="00E37EBD">
              <w:rPr>
                <w:rFonts w:eastAsia="Times New Roman"/>
                <w:color w:val="000000"/>
                <w:sz w:val="20"/>
                <w:szCs w:val="20"/>
                <w:lang w:eastAsia="ru-RU"/>
              </w:rPr>
              <w:t>Не</w:t>
            </w:r>
            <w:proofErr w:type="spellEnd"/>
            <w:r w:rsidRPr="00E37EBD">
              <w:rPr>
                <w:rFonts w:eastAsia="Times New Roman"/>
                <w:color w:val="000000"/>
                <w:sz w:val="20"/>
                <w:szCs w:val="20"/>
                <w:lang w:eastAsia="ru-RU"/>
              </w:rPr>
              <w:t xml:space="preserve"> подлежит установлению</w:t>
            </w:r>
          </w:p>
          <w:p w:rsidR="00E37EBD" w:rsidRPr="00E37EBD" w:rsidRDefault="00E37EBD" w:rsidP="00E37EBD">
            <w:pPr>
              <w:rPr>
                <w:sz w:val="20"/>
                <w:szCs w:val="20"/>
              </w:rPr>
            </w:pPr>
            <w:r w:rsidRPr="00E37EBD">
              <w:rPr>
                <w:rFonts w:eastAsia="Times New Roman"/>
                <w:sz w:val="20"/>
                <w:szCs w:val="20"/>
                <w:lang w:eastAsia="ru-RU"/>
              </w:rPr>
              <w:t>6. максимальный процент застройки в границах земельного участка</w:t>
            </w:r>
            <w:r w:rsidRPr="00E37EBD">
              <w:rPr>
                <w:rFonts w:eastAsia="Times New Roman"/>
                <w:color w:val="000000"/>
                <w:sz w:val="20"/>
                <w:szCs w:val="20"/>
                <w:lang w:eastAsia="ru-RU"/>
              </w:rPr>
              <w:t xml:space="preserve"> – 75%</w:t>
            </w:r>
          </w:p>
          <w:p w:rsidR="00E37EBD" w:rsidRPr="00E37EBD" w:rsidRDefault="00E37EBD" w:rsidP="00E37EBD">
            <w:pPr>
              <w:ind w:firstLine="559"/>
              <w:rPr>
                <w:rFonts w:eastAsia="Times New Roman"/>
                <w:sz w:val="20"/>
                <w:szCs w:val="20"/>
                <w:lang w:eastAsia="ru-RU"/>
              </w:rPr>
            </w:pPr>
          </w:p>
        </w:tc>
      </w:tr>
      <w:tr w:rsidR="00E37EBD" w:rsidRPr="00E37EBD" w:rsidTr="00E37EBD">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ПК-2</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Условно - разрешенный</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Объекты</w:t>
            </w:r>
          </w:p>
          <w:p w:rsidR="00E37EBD" w:rsidRPr="00E37EBD" w:rsidRDefault="00E37EBD" w:rsidP="00E37EBD">
            <w:pPr>
              <w:rPr>
                <w:sz w:val="20"/>
                <w:szCs w:val="20"/>
              </w:rPr>
            </w:pPr>
            <w:r w:rsidRPr="00E37EBD">
              <w:rPr>
                <w:rFonts w:eastAsia="Times New Roman"/>
                <w:color w:val="000000"/>
                <w:sz w:val="20"/>
                <w:szCs w:val="20"/>
                <w:lang w:eastAsia="ru-RU"/>
              </w:rPr>
              <w:t>придорожного</w:t>
            </w:r>
          </w:p>
          <w:p w:rsidR="00E37EBD" w:rsidRPr="00E37EBD" w:rsidRDefault="00E37EBD" w:rsidP="00E37EBD">
            <w:pPr>
              <w:rPr>
                <w:sz w:val="20"/>
                <w:szCs w:val="20"/>
              </w:rPr>
            </w:pPr>
            <w:r w:rsidRPr="00E37EBD">
              <w:rPr>
                <w:rFonts w:eastAsia="Times New Roman"/>
                <w:color w:val="000000"/>
                <w:sz w:val="20"/>
                <w:szCs w:val="20"/>
                <w:lang w:eastAsia="ru-RU"/>
              </w:rPr>
              <w:t>сервиса</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(4.9.1)</w:t>
            </w:r>
          </w:p>
        </w:tc>
        <w:tc>
          <w:tcPr>
            <w:tcW w:w="4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 xml:space="preserve">Размещение  автозаправочных  станций (бензиновых, </w:t>
            </w:r>
          </w:p>
          <w:p w:rsidR="00E37EBD" w:rsidRPr="00E37EBD" w:rsidRDefault="00E37EBD" w:rsidP="00E37EBD">
            <w:pPr>
              <w:rPr>
                <w:sz w:val="20"/>
                <w:szCs w:val="20"/>
              </w:rPr>
            </w:pPr>
            <w:r w:rsidRPr="00E37EBD">
              <w:rPr>
                <w:rFonts w:eastAsia="Times New Roman"/>
                <w:color w:val="000000"/>
                <w:sz w:val="20"/>
                <w:szCs w:val="20"/>
                <w:lang w:eastAsia="ru-RU"/>
              </w:rPr>
              <w:t>газовых);  размещение  магазинов  сопутствующей</w:t>
            </w:r>
          </w:p>
          <w:p w:rsidR="00E37EBD" w:rsidRPr="00E37EBD" w:rsidRDefault="00E37EBD" w:rsidP="00E37EBD">
            <w:pPr>
              <w:rPr>
                <w:sz w:val="20"/>
                <w:szCs w:val="20"/>
              </w:rPr>
            </w:pPr>
            <w:r w:rsidRPr="00E37EBD">
              <w:rPr>
                <w:rFonts w:eastAsia="Times New Roman"/>
                <w:color w:val="000000"/>
                <w:sz w:val="20"/>
                <w:szCs w:val="20"/>
                <w:lang w:eastAsia="ru-RU"/>
              </w:rPr>
              <w:t>торговли,  зданий  для  организации  общественного</w:t>
            </w:r>
          </w:p>
          <w:p w:rsidR="00E37EBD" w:rsidRPr="00E37EBD" w:rsidRDefault="00E37EBD" w:rsidP="00E37EBD">
            <w:pPr>
              <w:rPr>
                <w:sz w:val="20"/>
                <w:szCs w:val="20"/>
              </w:rPr>
            </w:pPr>
            <w:r w:rsidRPr="00E37EBD">
              <w:rPr>
                <w:rFonts w:eastAsia="Times New Roman"/>
                <w:color w:val="000000"/>
                <w:sz w:val="20"/>
                <w:szCs w:val="20"/>
                <w:lang w:eastAsia="ru-RU"/>
              </w:rPr>
              <w:t xml:space="preserve">питания  в  качестве  объектов  придорожного  сервиса; </w:t>
            </w:r>
          </w:p>
          <w:p w:rsidR="00E37EBD" w:rsidRPr="00E37EBD" w:rsidRDefault="00E37EBD" w:rsidP="00E37EBD">
            <w:pPr>
              <w:rPr>
                <w:sz w:val="20"/>
                <w:szCs w:val="20"/>
              </w:rPr>
            </w:pPr>
            <w:r w:rsidRPr="00E37EBD">
              <w:rPr>
                <w:rFonts w:eastAsia="Times New Roman"/>
                <w:color w:val="000000"/>
                <w:sz w:val="20"/>
                <w:szCs w:val="20"/>
                <w:lang w:eastAsia="ru-RU"/>
              </w:rPr>
              <w:t>предоставление  гостиничных  услуг  в  качестве</w:t>
            </w:r>
          </w:p>
          <w:p w:rsidR="00E37EBD" w:rsidRPr="00E37EBD" w:rsidRDefault="00E37EBD" w:rsidP="00E37EBD">
            <w:pPr>
              <w:rPr>
                <w:sz w:val="20"/>
                <w:szCs w:val="20"/>
              </w:rPr>
            </w:pPr>
            <w:r w:rsidRPr="00E37EBD">
              <w:rPr>
                <w:rFonts w:eastAsia="Times New Roman"/>
                <w:color w:val="000000"/>
                <w:sz w:val="20"/>
                <w:szCs w:val="20"/>
                <w:lang w:eastAsia="ru-RU"/>
              </w:rPr>
              <w:t>придорожного  сервиса;  размещение  автомобильных</w:t>
            </w:r>
          </w:p>
          <w:p w:rsidR="00E37EBD" w:rsidRPr="00E37EBD" w:rsidRDefault="00E37EBD" w:rsidP="00E37EBD">
            <w:pPr>
              <w:rPr>
                <w:sz w:val="20"/>
                <w:szCs w:val="20"/>
              </w:rPr>
            </w:pPr>
            <w:r w:rsidRPr="00E37EBD">
              <w:rPr>
                <w:rFonts w:eastAsia="Times New Roman"/>
                <w:color w:val="000000"/>
                <w:sz w:val="20"/>
                <w:szCs w:val="20"/>
                <w:lang w:eastAsia="ru-RU"/>
              </w:rPr>
              <w:t xml:space="preserve">моек и прачечных для автомобильных  принадлежностей, </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мастерских,  предназначенных  для  ремонта  и</w:t>
            </w:r>
          </w:p>
          <w:p w:rsidR="00E37EBD" w:rsidRPr="00E37EBD" w:rsidRDefault="00E37EBD" w:rsidP="00E37EBD">
            <w:pPr>
              <w:rPr>
                <w:sz w:val="20"/>
                <w:szCs w:val="20"/>
              </w:rPr>
            </w:pPr>
            <w:r w:rsidRPr="00E37EBD">
              <w:rPr>
                <w:rFonts w:eastAsia="Times New Roman"/>
                <w:color w:val="000000"/>
                <w:sz w:val="20"/>
                <w:szCs w:val="20"/>
                <w:lang w:eastAsia="ru-RU"/>
              </w:rPr>
              <w:t>обслуживания  автомобилей  и  прочих  объектов</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придорожного сервиса</w:t>
            </w:r>
          </w:p>
        </w:tc>
        <w:tc>
          <w:tcPr>
            <w:tcW w:w="3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t>1. Минимальные отступы от границы земельного участка и (смежного) земельного участка –не менее 3м</w:t>
            </w:r>
          </w:p>
          <w:p w:rsidR="00E37EBD" w:rsidRPr="00E37EBD" w:rsidRDefault="00E37EBD" w:rsidP="00E37EBD">
            <w:pPr>
              <w:jc w:val="center"/>
              <w:rPr>
                <w:sz w:val="20"/>
                <w:szCs w:val="20"/>
              </w:rPr>
            </w:pPr>
            <w:r w:rsidRPr="00E37EBD">
              <w:rPr>
                <w:rFonts w:eastAsia="Times New Roman"/>
                <w:sz w:val="20"/>
                <w:szCs w:val="20"/>
                <w:lang w:eastAsia="ru-RU"/>
              </w:rPr>
              <w:t>2. От красных линий -</w:t>
            </w:r>
            <w:r w:rsidRPr="00E37EBD">
              <w:rPr>
                <w:rFonts w:eastAsia="Times New Roman"/>
                <w:color w:val="000000"/>
                <w:sz w:val="20"/>
                <w:szCs w:val="20"/>
                <w:lang w:eastAsia="ru-RU"/>
              </w:rPr>
              <w:t xml:space="preserve"> в соответствии с</w:t>
            </w:r>
          </w:p>
          <w:p w:rsidR="00E37EBD" w:rsidRPr="00E37EBD" w:rsidRDefault="00E37EBD" w:rsidP="00E37EBD">
            <w:pPr>
              <w:rPr>
                <w:sz w:val="20"/>
                <w:szCs w:val="20"/>
              </w:rPr>
            </w:pPr>
            <w:r w:rsidRPr="00E37EBD">
              <w:rPr>
                <w:rFonts w:eastAsia="Times New Roman"/>
                <w:color w:val="000000"/>
                <w:sz w:val="20"/>
                <w:szCs w:val="20"/>
                <w:lang w:eastAsia="ru-RU"/>
              </w:rPr>
              <w:t>Существующей линией застройки</w:t>
            </w:r>
          </w:p>
          <w:p w:rsidR="00E37EBD" w:rsidRPr="00E37EBD" w:rsidRDefault="00E37EBD" w:rsidP="00E37EBD">
            <w:pPr>
              <w:rPr>
                <w:sz w:val="20"/>
                <w:szCs w:val="20"/>
              </w:rPr>
            </w:pPr>
            <w:r w:rsidRPr="00E37EBD">
              <w:rPr>
                <w:rFonts w:eastAsia="Times New Roman"/>
                <w:sz w:val="20"/>
                <w:szCs w:val="20"/>
                <w:lang w:eastAsia="ru-RU"/>
              </w:rPr>
              <w:t>3. От красных проездов -</w:t>
            </w:r>
            <w:r w:rsidRPr="00E37EBD">
              <w:rPr>
                <w:rFonts w:eastAsia="Times New Roman"/>
                <w:color w:val="000000"/>
                <w:sz w:val="20"/>
                <w:szCs w:val="20"/>
                <w:lang w:eastAsia="ru-RU"/>
              </w:rPr>
              <w:t xml:space="preserve"> в соответствии с существующей линией застройки</w:t>
            </w:r>
          </w:p>
          <w:p w:rsidR="00E37EBD" w:rsidRPr="00E37EBD" w:rsidRDefault="00E37EBD" w:rsidP="00E37EBD">
            <w:pPr>
              <w:rPr>
                <w:sz w:val="20"/>
                <w:szCs w:val="20"/>
              </w:rPr>
            </w:pPr>
            <w:r w:rsidRPr="00E37EBD">
              <w:rPr>
                <w:rFonts w:eastAsia="Times New Roman"/>
                <w:sz w:val="20"/>
                <w:szCs w:val="20"/>
                <w:lang w:eastAsia="ru-RU"/>
              </w:rPr>
              <w:t>4. Предельная этажность-</w:t>
            </w:r>
            <w:r w:rsidRPr="00E37EBD">
              <w:rPr>
                <w:rFonts w:eastAsia="Times New Roman"/>
                <w:color w:val="000000"/>
                <w:sz w:val="20"/>
                <w:szCs w:val="20"/>
                <w:lang w:eastAsia="ru-RU"/>
              </w:rPr>
              <w:t xml:space="preserve"> 2</w:t>
            </w:r>
          </w:p>
          <w:p w:rsidR="00E37EBD" w:rsidRPr="00E37EBD" w:rsidRDefault="00E37EBD" w:rsidP="00E37EBD">
            <w:pPr>
              <w:rPr>
                <w:sz w:val="20"/>
                <w:szCs w:val="20"/>
              </w:rPr>
            </w:pPr>
            <w:r w:rsidRPr="00E37EBD">
              <w:rPr>
                <w:rFonts w:eastAsia="Times New Roman"/>
                <w:sz w:val="20"/>
                <w:szCs w:val="20"/>
                <w:lang w:eastAsia="ru-RU"/>
              </w:rPr>
              <w:t xml:space="preserve">5.Предельные размеры земельных участков </w:t>
            </w:r>
            <w:r w:rsidRPr="00E37EBD">
              <w:rPr>
                <w:rFonts w:eastAsia="Times New Roman"/>
                <w:color w:val="000000"/>
                <w:sz w:val="20"/>
                <w:szCs w:val="20"/>
                <w:lang w:eastAsia="ru-RU"/>
              </w:rPr>
              <w:t>100 - 2000 кв.м</w:t>
            </w:r>
          </w:p>
          <w:p w:rsidR="00E37EBD" w:rsidRPr="00E37EBD" w:rsidRDefault="00E37EBD" w:rsidP="00E37EBD">
            <w:pPr>
              <w:rPr>
                <w:sz w:val="20"/>
                <w:szCs w:val="20"/>
              </w:rPr>
            </w:pPr>
            <w:r w:rsidRPr="00E37EBD">
              <w:rPr>
                <w:rFonts w:eastAsia="Times New Roman"/>
                <w:sz w:val="20"/>
                <w:szCs w:val="20"/>
                <w:lang w:eastAsia="ru-RU"/>
              </w:rPr>
              <w:t>6. максимальный процент застройки в границах земельного участка</w:t>
            </w:r>
            <w:r w:rsidRPr="00E37EBD">
              <w:rPr>
                <w:rFonts w:eastAsia="Times New Roman"/>
                <w:color w:val="000000"/>
                <w:sz w:val="20"/>
                <w:szCs w:val="20"/>
                <w:lang w:eastAsia="ru-RU"/>
              </w:rPr>
              <w:t xml:space="preserve"> – 80%</w:t>
            </w:r>
          </w:p>
          <w:p w:rsidR="00E37EBD" w:rsidRPr="00E37EBD" w:rsidRDefault="00E37EBD" w:rsidP="00E37EBD">
            <w:pPr>
              <w:rPr>
                <w:rFonts w:eastAsia="Times New Roman"/>
                <w:sz w:val="20"/>
                <w:szCs w:val="20"/>
                <w:lang w:eastAsia="ru-RU"/>
              </w:rPr>
            </w:pPr>
          </w:p>
        </w:tc>
      </w:tr>
      <w:tr w:rsidR="00E37EBD" w:rsidRPr="00E37EBD" w:rsidTr="00E37EBD">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jc w:val="center"/>
              <w:rPr>
                <w:rFonts w:eastAsia="Times New Roman"/>
                <w:color w:val="000000"/>
                <w:sz w:val="20"/>
                <w:szCs w:val="20"/>
                <w:lang w:eastAsia="ru-RU"/>
              </w:rPr>
            </w:pPr>
            <w:r w:rsidRPr="00E37EBD">
              <w:rPr>
                <w:rFonts w:eastAsia="Times New Roman"/>
                <w:color w:val="000000"/>
                <w:sz w:val="20"/>
                <w:szCs w:val="20"/>
                <w:lang w:eastAsia="ru-RU"/>
              </w:rPr>
              <w:t>ПК-2</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jc w:val="center"/>
              <w:rPr>
                <w:sz w:val="20"/>
                <w:szCs w:val="20"/>
              </w:rPr>
            </w:pPr>
            <w:r w:rsidRPr="00E37EBD">
              <w:rPr>
                <w:rFonts w:eastAsia="Times New Roman"/>
                <w:color w:val="000000"/>
                <w:sz w:val="20"/>
                <w:szCs w:val="20"/>
                <w:lang w:eastAsia="ru-RU"/>
              </w:rPr>
              <w:t>Условно - разрешенный</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Магазины (4.4)</w:t>
            </w:r>
          </w:p>
        </w:tc>
        <w:tc>
          <w:tcPr>
            <w:tcW w:w="4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color w:val="000000"/>
                <w:sz w:val="20"/>
                <w:szCs w:val="20"/>
                <w:lang w:eastAsia="ru-RU"/>
              </w:rPr>
              <w:t xml:space="preserve">Размещение  объектов  капитального  строительства, </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предназначенных  для  продажи  товаров, торговая</w:t>
            </w:r>
          </w:p>
          <w:p w:rsidR="00E37EBD" w:rsidRPr="00E37EBD" w:rsidRDefault="00E37EBD" w:rsidP="00E37EBD">
            <w:pPr>
              <w:rPr>
                <w:rFonts w:eastAsia="Times New Roman"/>
                <w:color w:val="000000"/>
                <w:sz w:val="20"/>
                <w:szCs w:val="20"/>
                <w:lang w:eastAsia="ru-RU"/>
              </w:rPr>
            </w:pPr>
            <w:r w:rsidRPr="00E37EBD">
              <w:rPr>
                <w:rFonts w:eastAsia="Times New Roman"/>
                <w:color w:val="000000"/>
                <w:sz w:val="20"/>
                <w:szCs w:val="20"/>
                <w:lang w:eastAsia="ru-RU"/>
              </w:rPr>
              <w:t>площадь которых составляет до5000 кв.м</w:t>
            </w:r>
          </w:p>
        </w:tc>
        <w:tc>
          <w:tcPr>
            <w:tcW w:w="3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rFonts w:eastAsia="Times New Roman"/>
                <w:sz w:val="20"/>
                <w:szCs w:val="20"/>
                <w:lang w:eastAsia="ru-RU"/>
              </w:rPr>
              <w:t>1. Минимальные отступы от границы земельного участка и (смежного) земельного участка –не менее 3м</w:t>
            </w:r>
          </w:p>
          <w:p w:rsidR="00E37EBD" w:rsidRPr="00E37EBD" w:rsidRDefault="00E37EBD" w:rsidP="00E37EBD">
            <w:pPr>
              <w:jc w:val="center"/>
              <w:rPr>
                <w:sz w:val="20"/>
                <w:szCs w:val="20"/>
              </w:rPr>
            </w:pPr>
            <w:r w:rsidRPr="00E37EBD">
              <w:rPr>
                <w:rFonts w:eastAsia="Times New Roman"/>
                <w:sz w:val="20"/>
                <w:szCs w:val="20"/>
                <w:lang w:eastAsia="ru-RU"/>
              </w:rPr>
              <w:t>2. От красных линий -</w:t>
            </w:r>
            <w:r w:rsidRPr="00E37EBD">
              <w:rPr>
                <w:rFonts w:eastAsia="Times New Roman"/>
                <w:color w:val="000000"/>
                <w:sz w:val="20"/>
                <w:szCs w:val="20"/>
                <w:lang w:eastAsia="ru-RU"/>
              </w:rPr>
              <w:t xml:space="preserve"> в соответствии с</w:t>
            </w:r>
          </w:p>
          <w:p w:rsidR="00E37EBD" w:rsidRPr="00E37EBD" w:rsidRDefault="00E37EBD" w:rsidP="00E37EBD">
            <w:pPr>
              <w:rPr>
                <w:sz w:val="20"/>
                <w:szCs w:val="20"/>
              </w:rPr>
            </w:pPr>
            <w:r w:rsidRPr="00E37EBD">
              <w:rPr>
                <w:rFonts w:eastAsia="Times New Roman"/>
                <w:color w:val="000000"/>
                <w:sz w:val="20"/>
                <w:szCs w:val="20"/>
                <w:lang w:eastAsia="ru-RU"/>
              </w:rPr>
              <w:t>Существующей линией застройки</w:t>
            </w:r>
          </w:p>
          <w:p w:rsidR="00E37EBD" w:rsidRPr="00E37EBD" w:rsidRDefault="00E37EBD" w:rsidP="00E37EBD">
            <w:pPr>
              <w:rPr>
                <w:sz w:val="20"/>
                <w:szCs w:val="20"/>
              </w:rPr>
            </w:pPr>
            <w:r w:rsidRPr="00E37EBD">
              <w:rPr>
                <w:rFonts w:eastAsia="Times New Roman"/>
                <w:sz w:val="20"/>
                <w:szCs w:val="20"/>
                <w:lang w:eastAsia="ru-RU"/>
              </w:rPr>
              <w:t>3. От красных проездов -</w:t>
            </w:r>
            <w:r w:rsidRPr="00E37EBD">
              <w:rPr>
                <w:rFonts w:eastAsia="Times New Roman"/>
                <w:color w:val="000000"/>
                <w:sz w:val="20"/>
                <w:szCs w:val="20"/>
                <w:lang w:eastAsia="ru-RU"/>
              </w:rPr>
              <w:t xml:space="preserve"> в соответствии с существующей линией застройки</w:t>
            </w:r>
          </w:p>
          <w:p w:rsidR="00E37EBD" w:rsidRPr="00E37EBD" w:rsidRDefault="00E37EBD" w:rsidP="00E37EBD">
            <w:pPr>
              <w:rPr>
                <w:sz w:val="20"/>
                <w:szCs w:val="20"/>
              </w:rPr>
            </w:pPr>
            <w:r w:rsidRPr="00E37EBD">
              <w:rPr>
                <w:rFonts w:eastAsia="Times New Roman"/>
                <w:sz w:val="20"/>
                <w:szCs w:val="20"/>
                <w:lang w:eastAsia="ru-RU"/>
              </w:rPr>
              <w:t>4. Предельная этажность-</w:t>
            </w:r>
            <w:r w:rsidRPr="00E37EBD">
              <w:rPr>
                <w:rFonts w:eastAsia="Times New Roman"/>
                <w:color w:val="000000"/>
                <w:sz w:val="20"/>
                <w:szCs w:val="20"/>
                <w:lang w:eastAsia="ru-RU"/>
              </w:rPr>
              <w:t xml:space="preserve"> 3</w:t>
            </w:r>
          </w:p>
          <w:p w:rsidR="00E37EBD" w:rsidRPr="00E37EBD" w:rsidRDefault="00E37EBD" w:rsidP="00E37EBD">
            <w:pPr>
              <w:jc w:val="center"/>
              <w:rPr>
                <w:sz w:val="20"/>
                <w:szCs w:val="20"/>
              </w:rPr>
            </w:pPr>
            <w:r w:rsidRPr="00E37EBD">
              <w:rPr>
                <w:rFonts w:eastAsia="Times New Roman"/>
                <w:sz w:val="20"/>
                <w:szCs w:val="20"/>
                <w:lang w:eastAsia="ru-RU"/>
              </w:rPr>
              <w:t xml:space="preserve">5.Предельные размеры земельных участков </w:t>
            </w:r>
            <w:r w:rsidRPr="00E37EBD">
              <w:rPr>
                <w:rFonts w:eastAsia="Times New Roman"/>
                <w:color w:val="000000"/>
                <w:sz w:val="20"/>
                <w:szCs w:val="20"/>
                <w:lang w:eastAsia="ru-RU"/>
              </w:rPr>
              <w:t>макс. площадь</w:t>
            </w:r>
          </w:p>
          <w:p w:rsidR="00E37EBD" w:rsidRPr="00E37EBD" w:rsidRDefault="00E37EBD" w:rsidP="00E37EBD">
            <w:pPr>
              <w:rPr>
                <w:sz w:val="20"/>
                <w:szCs w:val="20"/>
              </w:rPr>
            </w:pPr>
            <w:r w:rsidRPr="00E37EBD">
              <w:rPr>
                <w:rFonts w:eastAsia="Times New Roman"/>
                <w:color w:val="000000"/>
                <w:sz w:val="20"/>
                <w:szCs w:val="20"/>
                <w:lang w:eastAsia="ru-RU"/>
              </w:rPr>
              <w:t>Земельного участка- 5000 кв.м, из расчёта 500 кв.м участка на100 кв.м</w:t>
            </w:r>
          </w:p>
          <w:p w:rsidR="00E37EBD" w:rsidRPr="00E37EBD" w:rsidRDefault="00E37EBD" w:rsidP="00E37EBD">
            <w:pPr>
              <w:rPr>
                <w:sz w:val="20"/>
                <w:szCs w:val="20"/>
              </w:rPr>
            </w:pPr>
            <w:r w:rsidRPr="00E37EBD">
              <w:rPr>
                <w:rFonts w:eastAsia="Times New Roman"/>
                <w:color w:val="000000"/>
                <w:sz w:val="20"/>
                <w:szCs w:val="20"/>
                <w:lang w:eastAsia="ru-RU"/>
              </w:rPr>
              <w:t>Торговой площади</w:t>
            </w:r>
          </w:p>
          <w:p w:rsidR="00E37EBD" w:rsidRPr="00E37EBD" w:rsidRDefault="00E37EBD" w:rsidP="00E37EBD">
            <w:pPr>
              <w:rPr>
                <w:sz w:val="20"/>
                <w:szCs w:val="20"/>
              </w:rPr>
            </w:pPr>
            <w:r w:rsidRPr="00E37EBD">
              <w:rPr>
                <w:rFonts w:eastAsia="Times New Roman"/>
                <w:sz w:val="20"/>
                <w:szCs w:val="20"/>
                <w:lang w:eastAsia="ru-RU"/>
              </w:rPr>
              <w:t>6. максимальный процент застройки в границах земельного участка</w:t>
            </w:r>
            <w:r w:rsidRPr="00E37EBD">
              <w:rPr>
                <w:rFonts w:eastAsia="Times New Roman"/>
                <w:color w:val="000000"/>
                <w:sz w:val="20"/>
                <w:szCs w:val="20"/>
                <w:lang w:eastAsia="ru-RU"/>
              </w:rPr>
              <w:t xml:space="preserve"> – 40%</w:t>
            </w:r>
          </w:p>
          <w:p w:rsidR="00E37EBD" w:rsidRPr="00E37EBD" w:rsidRDefault="00E37EBD" w:rsidP="00E37EBD">
            <w:pPr>
              <w:ind w:firstLine="559"/>
              <w:rPr>
                <w:rFonts w:eastAsia="Times New Roman"/>
                <w:sz w:val="20"/>
                <w:szCs w:val="20"/>
                <w:lang w:eastAsia="ru-RU"/>
              </w:rPr>
            </w:pPr>
          </w:p>
        </w:tc>
      </w:tr>
    </w:tbl>
    <w:p w:rsidR="00E37EBD" w:rsidRPr="00E37EBD" w:rsidRDefault="00E37EBD" w:rsidP="00E37EBD">
      <w:pPr>
        <w:ind w:firstLine="720"/>
        <w:rPr>
          <w:b/>
          <w:color w:val="000000"/>
          <w:sz w:val="20"/>
          <w:szCs w:val="20"/>
        </w:rPr>
      </w:pPr>
      <w:r w:rsidRPr="00E37EBD">
        <w:rPr>
          <w:b/>
          <w:color w:val="000000"/>
          <w:sz w:val="20"/>
          <w:szCs w:val="20"/>
        </w:rPr>
        <w:t>Р – 1. Зоны рекреационно-ландшафтных территорий.</w:t>
      </w:r>
    </w:p>
    <w:p w:rsidR="00E37EBD" w:rsidRPr="00E37EBD" w:rsidRDefault="00E37EBD" w:rsidP="00E37EBD">
      <w:pPr>
        <w:ind w:firstLine="720"/>
        <w:rPr>
          <w:b/>
          <w:color w:val="000000"/>
          <w:sz w:val="20"/>
          <w:szCs w:val="20"/>
        </w:rPr>
      </w:pPr>
    </w:p>
    <w:p w:rsidR="00E37EBD" w:rsidRPr="00E37EBD" w:rsidRDefault="00E37EBD" w:rsidP="00E37EBD">
      <w:pPr>
        <w:ind w:firstLine="720"/>
        <w:rPr>
          <w:color w:val="000000"/>
          <w:sz w:val="20"/>
          <w:szCs w:val="20"/>
        </w:rPr>
      </w:pPr>
      <w:r w:rsidRPr="00E37EBD">
        <w:rPr>
          <w:color w:val="000000"/>
          <w:sz w:val="20"/>
          <w:szCs w:val="20"/>
        </w:rPr>
        <w:t>Представленные ниже градостроительные регламенты могут быть распространены на земельные участки в составе данной зоны Р – 1 только в случае, когда части территорий общего пользования (городских лесов, иных территорий)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E37EBD" w:rsidRPr="00E37EBD" w:rsidRDefault="00E37EBD" w:rsidP="00E37EBD">
      <w:pPr>
        <w:ind w:firstLine="720"/>
        <w:rPr>
          <w:color w:val="000000"/>
          <w:sz w:val="20"/>
          <w:szCs w:val="20"/>
        </w:rPr>
      </w:pPr>
      <w:r w:rsidRPr="00E37EBD">
        <w:rPr>
          <w:color w:val="000000"/>
          <w:sz w:val="20"/>
          <w:szCs w:val="20"/>
        </w:rPr>
        <w:t>В иных случаях – применительно к частям территории в пределах данной зоны Р – 1, которые относятся к территории общего пользования, ограниченной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E37EBD" w:rsidRPr="00E37EBD" w:rsidRDefault="00E37EBD" w:rsidP="00E37EBD">
      <w:pPr>
        <w:ind w:firstLine="720"/>
        <w:rPr>
          <w:color w:val="000000"/>
          <w:sz w:val="20"/>
          <w:szCs w:val="20"/>
        </w:rPr>
      </w:pPr>
      <w:r w:rsidRPr="00E37EBD">
        <w:rPr>
          <w:color w:val="000000"/>
          <w:sz w:val="20"/>
          <w:szCs w:val="20"/>
        </w:rPr>
        <w:lastRenderedPageBreak/>
        <w:t>Зона Р – 1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p w:rsidR="00E37EBD" w:rsidRPr="00E37EBD" w:rsidRDefault="00E37EBD" w:rsidP="00E37EBD">
      <w:pPr>
        <w:jc w:val="center"/>
        <w:rPr>
          <w:color w:val="000000"/>
          <w:sz w:val="20"/>
          <w:szCs w:val="20"/>
        </w:rPr>
      </w:pPr>
    </w:p>
    <w:tbl>
      <w:tblPr>
        <w:tblW w:w="10598" w:type="dxa"/>
        <w:tblCellMar>
          <w:left w:w="10" w:type="dxa"/>
          <w:right w:w="10" w:type="dxa"/>
        </w:tblCellMar>
        <w:tblLook w:val="0000"/>
      </w:tblPr>
      <w:tblGrid>
        <w:gridCol w:w="637"/>
        <w:gridCol w:w="1371"/>
        <w:gridCol w:w="1222"/>
        <w:gridCol w:w="3236"/>
        <w:gridCol w:w="4132"/>
      </w:tblGrid>
      <w:tr w:rsidR="00E37EBD" w:rsidRPr="00E37EBD" w:rsidTr="00E37EBD">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color w:val="000000"/>
                <w:sz w:val="20"/>
                <w:szCs w:val="20"/>
              </w:rPr>
            </w:pPr>
            <w:r w:rsidRPr="00E37EBD">
              <w:rPr>
                <w:color w:val="000000"/>
                <w:sz w:val="20"/>
                <w:szCs w:val="20"/>
              </w:rPr>
              <w:t>Зона</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color w:val="000000"/>
                <w:sz w:val="20"/>
                <w:szCs w:val="20"/>
              </w:rPr>
            </w:pPr>
            <w:r w:rsidRPr="00E37EBD">
              <w:rPr>
                <w:color w:val="000000"/>
                <w:sz w:val="20"/>
                <w:szCs w:val="20"/>
              </w:rPr>
              <w:t>Вид</w:t>
            </w:r>
          </w:p>
          <w:p w:rsidR="00E37EBD" w:rsidRPr="00E37EBD" w:rsidRDefault="00E37EBD" w:rsidP="00E37EBD">
            <w:pPr>
              <w:jc w:val="center"/>
              <w:rPr>
                <w:color w:val="000000"/>
                <w:sz w:val="20"/>
                <w:szCs w:val="20"/>
              </w:rPr>
            </w:pPr>
            <w:r w:rsidRPr="00E37EBD">
              <w:rPr>
                <w:color w:val="000000"/>
                <w:sz w:val="20"/>
                <w:szCs w:val="20"/>
              </w:rPr>
              <w:t>разрешен-</w:t>
            </w:r>
          </w:p>
          <w:p w:rsidR="00E37EBD" w:rsidRPr="00E37EBD" w:rsidRDefault="00E37EBD" w:rsidP="00E37EBD">
            <w:pPr>
              <w:jc w:val="center"/>
              <w:rPr>
                <w:color w:val="000000"/>
                <w:sz w:val="20"/>
                <w:szCs w:val="20"/>
              </w:rPr>
            </w:pPr>
            <w:proofErr w:type="spellStart"/>
            <w:r w:rsidRPr="00E37EBD">
              <w:rPr>
                <w:color w:val="000000"/>
                <w:sz w:val="20"/>
                <w:szCs w:val="20"/>
              </w:rPr>
              <w:t>ного</w:t>
            </w:r>
            <w:proofErr w:type="spellEnd"/>
          </w:p>
          <w:p w:rsidR="00E37EBD" w:rsidRPr="00E37EBD" w:rsidRDefault="00E37EBD" w:rsidP="00E37EBD">
            <w:pPr>
              <w:jc w:val="center"/>
              <w:rPr>
                <w:color w:val="000000"/>
                <w:sz w:val="20"/>
                <w:szCs w:val="20"/>
              </w:rPr>
            </w:pPr>
            <w:proofErr w:type="spellStart"/>
            <w:r w:rsidRPr="00E37EBD">
              <w:rPr>
                <w:color w:val="000000"/>
                <w:sz w:val="20"/>
                <w:szCs w:val="20"/>
              </w:rPr>
              <w:t>использо</w:t>
            </w:r>
            <w:proofErr w:type="spellEnd"/>
            <w:r w:rsidRPr="00E37EBD">
              <w:rPr>
                <w:color w:val="000000"/>
                <w:sz w:val="20"/>
                <w:szCs w:val="20"/>
              </w:rPr>
              <w:t>-</w:t>
            </w:r>
          </w:p>
          <w:p w:rsidR="00E37EBD" w:rsidRPr="00E37EBD" w:rsidRDefault="00E37EBD" w:rsidP="00E37EBD">
            <w:pPr>
              <w:jc w:val="center"/>
              <w:rPr>
                <w:color w:val="000000"/>
                <w:sz w:val="20"/>
                <w:szCs w:val="20"/>
              </w:rPr>
            </w:pPr>
            <w:proofErr w:type="spellStart"/>
            <w:r w:rsidRPr="00E37EBD">
              <w:rPr>
                <w:color w:val="000000"/>
                <w:sz w:val="20"/>
                <w:szCs w:val="20"/>
              </w:rPr>
              <w:t>вания</w:t>
            </w:r>
            <w:proofErr w:type="spellEnd"/>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color w:val="000000"/>
                <w:sz w:val="20"/>
                <w:szCs w:val="20"/>
              </w:rPr>
            </w:pPr>
            <w:r w:rsidRPr="00E37EBD">
              <w:rPr>
                <w:color w:val="000000"/>
                <w:sz w:val="20"/>
                <w:szCs w:val="20"/>
              </w:rPr>
              <w:t>№</w:t>
            </w:r>
          </w:p>
          <w:p w:rsidR="00E37EBD" w:rsidRPr="00E37EBD" w:rsidRDefault="00E37EBD" w:rsidP="00E37EBD">
            <w:pPr>
              <w:jc w:val="center"/>
              <w:rPr>
                <w:color w:val="000000"/>
                <w:sz w:val="20"/>
                <w:szCs w:val="20"/>
              </w:rPr>
            </w:pPr>
            <w:proofErr w:type="spellStart"/>
            <w:r w:rsidRPr="00E37EBD">
              <w:rPr>
                <w:color w:val="000000"/>
                <w:sz w:val="20"/>
                <w:szCs w:val="20"/>
              </w:rPr>
              <w:t>п</w:t>
            </w:r>
            <w:proofErr w:type="spellEnd"/>
            <w:r w:rsidRPr="00E37EBD">
              <w:rPr>
                <w:color w:val="000000"/>
                <w:sz w:val="20"/>
                <w:szCs w:val="20"/>
              </w:rPr>
              <w:t>/</w:t>
            </w:r>
            <w:proofErr w:type="spellStart"/>
            <w:r w:rsidRPr="00E37EBD">
              <w:rPr>
                <w:color w:val="000000"/>
                <w:sz w:val="20"/>
                <w:szCs w:val="20"/>
              </w:rPr>
              <w:t>п</w:t>
            </w:r>
            <w:proofErr w:type="spellEnd"/>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color w:val="000000"/>
                <w:sz w:val="20"/>
                <w:szCs w:val="20"/>
              </w:rPr>
            </w:pPr>
            <w:r w:rsidRPr="00E37EBD">
              <w:rPr>
                <w:color w:val="000000"/>
                <w:sz w:val="20"/>
                <w:szCs w:val="20"/>
              </w:rPr>
              <w:t>Разрешенное использование недвижимости</w:t>
            </w:r>
          </w:p>
        </w:tc>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color w:val="000000"/>
                <w:sz w:val="20"/>
                <w:szCs w:val="20"/>
              </w:rPr>
            </w:pPr>
            <w:r w:rsidRPr="00E37EBD">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37EBD" w:rsidRPr="00E37EBD" w:rsidTr="00E37EBD">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color w:val="000000"/>
                <w:sz w:val="20"/>
                <w:szCs w:val="20"/>
              </w:rPr>
            </w:pPr>
            <w:r w:rsidRPr="00E37EBD">
              <w:rPr>
                <w:color w:val="000000"/>
                <w:sz w:val="20"/>
                <w:szCs w:val="20"/>
              </w:rPr>
              <w:t>Р-1</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color w:val="000000"/>
                <w:sz w:val="20"/>
                <w:szCs w:val="20"/>
              </w:rPr>
            </w:pPr>
            <w:r w:rsidRPr="00E37EBD">
              <w:rPr>
                <w:color w:val="000000"/>
                <w:sz w:val="20"/>
                <w:szCs w:val="20"/>
              </w:rPr>
              <w:t>Основной</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color w:val="000000"/>
                <w:sz w:val="20"/>
                <w:szCs w:val="20"/>
              </w:rPr>
            </w:pPr>
            <w:r w:rsidRPr="00E37EBD">
              <w:rPr>
                <w:color w:val="000000"/>
                <w:sz w:val="20"/>
                <w:szCs w:val="20"/>
              </w:rPr>
              <w:t xml:space="preserve">Отдых (рекреация) </w:t>
            </w:r>
          </w:p>
          <w:p w:rsidR="00E37EBD" w:rsidRPr="00E37EBD" w:rsidRDefault="00E37EBD" w:rsidP="00E37EBD">
            <w:pPr>
              <w:rPr>
                <w:color w:val="000000"/>
                <w:sz w:val="20"/>
                <w:szCs w:val="20"/>
              </w:rPr>
            </w:pPr>
            <w:r w:rsidRPr="00E37EBD">
              <w:rPr>
                <w:color w:val="000000"/>
                <w:sz w:val="20"/>
                <w:szCs w:val="20"/>
              </w:rPr>
              <w:t>(5.0)</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color w:val="000000"/>
                <w:sz w:val="20"/>
                <w:szCs w:val="20"/>
              </w:rPr>
            </w:pPr>
            <w:r w:rsidRPr="00E37EBD">
              <w:rPr>
                <w:color w:val="000000"/>
                <w:sz w:val="20"/>
                <w:szCs w:val="20"/>
              </w:rPr>
              <w:t xml:space="preserve">Обустройство  мест  для  занятия  спортом,  физической  культурой, </w:t>
            </w:r>
          </w:p>
          <w:p w:rsidR="00E37EBD" w:rsidRPr="00E37EBD" w:rsidRDefault="00E37EBD" w:rsidP="00E37EBD">
            <w:pPr>
              <w:rPr>
                <w:color w:val="000000"/>
                <w:sz w:val="20"/>
                <w:szCs w:val="20"/>
              </w:rPr>
            </w:pPr>
            <w:r w:rsidRPr="00E37EBD">
              <w:rPr>
                <w:color w:val="000000"/>
                <w:sz w:val="20"/>
                <w:szCs w:val="20"/>
              </w:rPr>
              <w:t xml:space="preserve">пешими  или  верховыми  прогулками,  отдыха  и  туризма, </w:t>
            </w:r>
          </w:p>
          <w:p w:rsidR="00E37EBD" w:rsidRPr="00E37EBD" w:rsidRDefault="00E37EBD" w:rsidP="00E37EBD">
            <w:pPr>
              <w:rPr>
                <w:color w:val="000000"/>
                <w:sz w:val="20"/>
                <w:szCs w:val="20"/>
              </w:rPr>
            </w:pPr>
            <w:r w:rsidRPr="00E37EBD">
              <w:rPr>
                <w:color w:val="000000"/>
                <w:sz w:val="20"/>
                <w:szCs w:val="20"/>
              </w:rPr>
              <w:t>наблюдения  за  природой,  пикников,  охоты,  рыбалки  и  иной</w:t>
            </w:r>
          </w:p>
          <w:p w:rsidR="00E37EBD" w:rsidRPr="00E37EBD" w:rsidRDefault="00E37EBD" w:rsidP="00E37EBD">
            <w:pPr>
              <w:rPr>
                <w:color w:val="000000"/>
                <w:sz w:val="20"/>
                <w:szCs w:val="20"/>
              </w:rPr>
            </w:pPr>
            <w:r w:rsidRPr="00E37EBD">
              <w:rPr>
                <w:color w:val="000000"/>
                <w:sz w:val="20"/>
                <w:szCs w:val="20"/>
              </w:rPr>
              <w:t xml:space="preserve">деятельности; </w:t>
            </w:r>
          </w:p>
          <w:p w:rsidR="00E37EBD" w:rsidRPr="00E37EBD" w:rsidRDefault="00E37EBD" w:rsidP="00E37EBD">
            <w:pPr>
              <w:rPr>
                <w:color w:val="000000"/>
                <w:sz w:val="20"/>
                <w:szCs w:val="20"/>
              </w:rPr>
            </w:pPr>
            <w:r w:rsidRPr="00E37EBD">
              <w:rPr>
                <w:color w:val="000000"/>
                <w:sz w:val="20"/>
                <w:szCs w:val="20"/>
              </w:rPr>
              <w:t>создание  и  уход  за  парками,  городскими  лесами,  садами  и</w:t>
            </w:r>
          </w:p>
          <w:p w:rsidR="00E37EBD" w:rsidRPr="00E37EBD" w:rsidRDefault="00E37EBD" w:rsidP="00E37EBD">
            <w:pPr>
              <w:rPr>
                <w:color w:val="000000"/>
                <w:sz w:val="20"/>
                <w:szCs w:val="20"/>
              </w:rPr>
            </w:pPr>
            <w:r w:rsidRPr="00E37EBD">
              <w:rPr>
                <w:color w:val="000000"/>
                <w:sz w:val="20"/>
                <w:szCs w:val="20"/>
              </w:rPr>
              <w:t xml:space="preserve">скверами,  прудами,  озерами,  водохранилищами,  пляжами, </w:t>
            </w:r>
          </w:p>
          <w:p w:rsidR="00E37EBD" w:rsidRPr="00E37EBD" w:rsidRDefault="00E37EBD" w:rsidP="00E37EBD">
            <w:pPr>
              <w:rPr>
                <w:color w:val="000000"/>
                <w:sz w:val="20"/>
                <w:szCs w:val="20"/>
              </w:rPr>
            </w:pPr>
            <w:r w:rsidRPr="00E37EBD">
              <w:rPr>
                <w:color w:val="000000"/>
                <w:sz w:val="20"/>
                <w:szCs w:val="20"/>
              </w:rPr>
              <w:t>береговыми  полосами  водных  объектов  общего  пользования,  а</w:t>
            </w:r>
          </w:p>
          <w:p w:rsidR="00E37EBD" w:rsidRPr="00E37EBD" w:rsidRDefault="00E37EBD" w:rsidP="00E37EBD">
            <w:pPr>
              <w:rPr>
                <w:color w:val="000000"/>
                <w:sz w:val="20"/>
                <w:szCs w:val="20"/>
              </w:rPr>
            </w:pPr>
            <w:r w:rsidRPr="00E37EBD">
              <w:rPr>
                <w:color w:val="000000"/>
                <w:sz w:val="20"/>
                <w:szCs w:val="20"/>
              </w:rPr>
              <w:t xml:space="preserve">также обустройство мест отдыха в них. </w:t>
            </w:r>
          </w:p>
          <w:p w:rsidR="00E37EBD" w:rsidRPr="00E37EBD" w:rsidRDefault="00E37EBD" w:rsidP="00E37EBD">
            <w:pPr>
              <w:rPr>
                <w:color w:val="000000"/>
                <w:sz w:val="20"/>
                <w:szCs w:val="20"/>
              </w:rPr>
            </w:pPr>
            <w:r w:rsidRPr="00E37EBD">
              <w:rPr>
                <w:color w:val="000000"/>
                <w:sz w:val="20"/>
                <w:szCs w:val="20"/>
              </w:rPr>
              <w:t>Содержание  данного  вида  разрешенного  использования  включает</w:t>
            </w:r>
          </w:p>
          <w:p w:rsidR="00E37EBD" w:rsidRPr="00E37EBD" w:rsidRDefault="00E37EBD" w:rsidP="00E37EBD">
            <w:pPr>
              <w:rPr>
                <w:color w:val="000000"/>
                <w:sz w:val="20"/>
                <w:szCs w:val="20"/>
              </w:rPr>
            </w:pPr>
            <w:r w:rsidRPr="00E37EBD">
              <w:rPr>
                <w:color w:val="000000"/>
                <w:sz w:val="20"/>
                <w:szCs w:val="20"/>
              </w:rPr>
              <w:t>в  себя  содержание  видов  разрешенного  использования  с  кодами</w:t>
            </w:r>
          </w:p>
          <w:p w:rsidR="00E37EBD" w:rsidRPr="00E37EBD" w:rsidRDefault="00E37EBD" w:rsidP="00E37EBD">
            <w:pPr>
              <w:rPr>
                <w:color w:val="000000"/>
                <w:sz w:val="20"/>
                <w:szCs w:val="20"/>
              </w:rPr>
            </w:pPr>
            <w:r w:rsidRPr="00E37EBD">
              <w:rPr>
                <w:color w:val="000000"/>
                <w:sz w:val="20"/>
                <w:szCs w:val="20"/>
              </w:rPr>
              <w:t>5.1 - 5.5</w:t>
            </w:r>
          </w:p>
        </w:tc>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sz w:val="20"/>
                <w:szCs w:val="20"/>
              </w:rPr>
              <w:t>1. Минимальные отступы от границы земельного участка и (смежного) земельного участка –3м</w:t>
            </w:r>
          </w:p>
          <w:p w:rsidR="00E37EBD" w:rsidRPr="00E37EBD" w:rsidRDefault="00E37EBD" w:rsidP="00E37EBD">
            <w:pPr>
              <w:rPr>
                <w:sz w:val="20"/>
                <w:szCs w:val="20"/>
              </w:rPr>
            </w:pPr>
            <w:r w:rsidRPr="00E37EBD">
              <w:rPr>
                <w:sz w:val="20"/>
                <w:szCs w:val="20"/>
              </w:rPr>
              <w:t>2. От красных линий -</w:t>
            </w:r>
            <w:r w:rsidRPr="00E37EBD">
              <w:rPr>
                <w:color w:val="000000"/>
                <w:sz w:val="20"/>
                <w:szCs w:val="20"/>
              </w:rPr>
              <w:t xml:space="preserve"> 0</w:t>
            </w:r>
          </w:p>
          <w:p w:rsidR="00E37EBD" w:rsidRPr="00E37EBD" w:rsidRDefault="00E37EBD" w:rsidP="00E37EBD">
            <w:pPr>
              <w:rPr>
                <w:sz w:val="20"/>
                <w:szCs w:val="20"/>
              </w:rPr>
            </w:pPr>
            <w:r w:rsidRPr="00E37EBD">
              <w:rPr>
                <w:sz w:val="20"/>
                <w:szCs w:val="20"/>
              </w:rPr>
              <w:t>3. От красных проездов -</w:t>
            </w:r>
            <w:r w:rsidRPr="00E37EBD">
              <w:rPr>
                <w:color w:val="000000"/>
                <w:sz w:val="20"/>
                <w:szCs w:val="20"/>
              </w:rPr>
              <w:t xml:space="preserve"> 0</w:t>
            </w:r>
          </w:p>
          <w:p w:rsidR="00E37EBD" w:rsidRPr="00E37EBD" w:rsidRDefault="00E37EBD" w:rsidP="00E37EBD">
            <w:pPr>
              <w:rPr>
                <w:sz w:val="20"/>
                <w:szCs w:val="20"/>
              </w:rPr>
            </w:pPr>
            <w:r w:rsidRPr="00E37EBD">
              <w:rPr>
                <w:sz w:val="20"/>
                <w:szCs w:val="20"/>
              </w:rPr>
              <w:t>4. Предельная этажность-</w:t>
            </w:r>
            <w:r w:rsidRPr="00E37EBD">
              <w:rPr>
                <w:color w:val="000000"/>
                <w:sz w:val="20"/>
                <w:szCs w:val="20"/>
              </w:rPr>
              <w:t xml:space="preserve"> 2</w:t>
            </w:r>
          </w:p>
          <w:p w:rsidR="00E37EBD" w:rsidRPr="00E37EBD" w:rsidRDefault="00E37EBD" w:rsidP="00E37EBD">
            <w:pPr>
              <w:rPr>
                <w:sz w:val="20"/>
                <w:szCs w:val="20"/>
              </w:rPr>
            </w:pPr>
            <w:r w:rsidRPr="00E37EBD">
              <w:rPr>
                <w:sz w:val="20"/>
                <w:szCs w:val="20"/>
              </w:rPr>
              <w:t xml:space="preserve">5.Предельные размеры земельных участков </w:t>
            </w:r>
            <w:r w:rsidRPr="00E37EBD">
              <w:rPr>
                <w:color w:val="000000"/>
                <w:sz w:val="20"/>
                <w:szCs w:val="20"/>
              </w:rPr>
              <w:t>Предельные размеры земельного участка не устанавливаются.</w:t>
            </w:r>
          </w:p>
          <w:p w:rsidR="00E37EBD" w:rsidRPr="00E37EBD" w:rsidRDefault="00E37EBD" w:rsidP="00E37EBD">
            <w:pPr>
              <w:rPr>
                <w:sz w:val="20"/>
                <w:szCs w:val="20"/>
              </w:rPr>
            </w:pPr>
            <w:r w:rsidRPr="00E37EBD">
              <w:rPr>
                <w:sz w:val="20"/>
                <w:szCs w:val="20"/>
              </w:rPr>
              <w:t>6. максимальный процент застройки в границах земельного участка</w:t>
            </w:r>
            <w:r w:rsidRPr="00E37EBD">
              <w:rPr>
                <w:color w:val="000000"/>
                <w:sz w:val="20"/>
                <w:szCs w:val="20"/>
              </w:rPr>
              <w:t xml:space="preserve"> – 10%</w:t>
            </w:r>
          </w:p>
          <w:p w:rsidR="00E37EBD" w:rsidRPr="00E37EBD" w:rsidRDefault="00E37EBD" w:rsidP="000D2C8A">
            <w:pPr>
              <w:numPr>
                <w:ilvl w:val="0"/>
                <w:numId w:val="100"/>
              </w:numPr>
              <w:tabs>
                <w:tab w:val="left" w:pos="432"/>
              </w:tabs>
              <w:suppressAutoHyphens/>
              <w:autoSpaceDN w:val="0"/>
              <w:ind w:left="0" w:firstLine="545"/>
              <w:rPr>
                <w:color w:val="000000"/>
                <w:sz w:val="20"/>
                <w:szCs w:val="20"/>
              </w:rPr>
            </w:pPr>
          </w:p>
        </w:tc>
      </w:tr>
      <w:tr w:rsidR="00E37EBD" w:rsidRPr="00E37EBD" w:rsidTr="00E37EBD">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color w:val="000000"/>
                <w:sz w:val="20"/>
                <w:szCs w:val="20"/>
              </w:rPr>
            </w:pPr>
            <w:r w:rsidRPr="00E37EBD">
              <w:rPr>
                <w:color w:val="000000"/>
                <w:sz w:val="20"/>
                <w:szCs w:val="20"/>
              </w:rPr>
              <w:t>Р-1</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color w:val="000000"/>
                <w:sz w:val="20"/>
                <w:szCs w:val="20"/>
              </w:rPr>
            </w:pPr>
            <w:r w:rsidRPr="00E37EBD">
              <w:rPr>
                <w:color w:val="000000"/>
                <w:sz w:val="20"/>
                <w:szCs w:val="20"/>
              </w:rPr>
              <w:t>Условно - разрешенный</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color w:val="000000"/>
                <w:sz w:val="20"/>
                <w:szCs w:val="20"/>
              </w:rPr>
            </w:pPr>
            <w:r w:rsidRPr="00E37EBD">
              <w:rPr>
                <w:color w:val="000000"/>
                <w:sz w:val="20"/>
                <w:szCs w:val="20"/>
              </w:rPr>
              <w:t>Спорт (5.1)</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color w:val="000000"/>
                <w:sz w:val="20"/>
                <w:szCs w:val="20"/>
              </w:rPr>
            </w:pPr>
            <w:r w:rsidRPr="00E37EBD">
              <w:rPr>
                <w:color w:val="000000"/>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4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sz w:val="20"/>
                <w:szCs w:val="20"/>
              </w:rPr>
              <w:t>1. Минимальные отступы от границы земельного участка и (смежного) земельного участка –0</w:t>
            </w:r>
          </w:p>
          <w:p w:rsidR="00E37EBD" w:rsidRPr="00E37EBD" w:rsidRDefault="00E37EBD" w:rsidP="00E37EBD">
            <w:pPr>
              <w:rPr>
                <w:sz w:val="20"/>
                <w:szCs w:val="20"/>
              </w:rPr>
            </w:pPr>
            <w:r w:rsidRPr="00E37EBD">
              <w:rPr>
                <w:sz w:val="20"/>
                <w:szCs w:val="20"/>
              </w:rPr>
              <w:t>2. От красных линий -</w:t>
            </w:r>
            <w:r w:rsidRPr="00E37EBD">
              <w:rPr>
                <w:color w:val="000000"/>
                <w:sz w:val="20"/>
                <w:szCs w:val="20"/>
              </w:rPr>
              <w:t xml:space="preserve"> 0</w:t>
            </w:r>
          </w:p>
          <w:p w:rsidR="00E37EBD" w:rsidRPr="00E37EBD" w:rsidRDefault="00E37EBD" w:rsidP="00E37EBD">
            <w:pPr>
              <w:rPr>
                <w:sz w:val="20"/>
                <w:szCs w:val="20"/>
              </w:rPr>
            </w:pPr>
            <w:r w:rsidRPr="00E37EBD">
              <w:rPr>
                <w:sz w:val="20"/>
                <w:szCs w:val="20"/>
              </w:rPr>
              <w:t>3. От красных проездов -</w:t>
            </w:r>
            <w:r w:rsidRPr="00E37EBD">
              <w:rPr>
                <w:color w:val="000000"/>
                <w:sz w:val="20"/>
                <w:szCs w:val="20"/>
              </w:rPr>
              <w:t xml:space="preserve"> 0</w:t>
            </w:r>
          </w:p>
          <w:p w:rsidR="00E37EBD" w:rsidRPr="00E37EBD" w:rsidRDefault="00E37EBD" w:rsidP="00E37EBD">
            <w:pPr>
              <w:rPr>
                <w:sz w:val="20"/>
                <w:szCs w:val="20"/>
              </w:rPr>
            </w:pPr>
            <w:r w:rsidRPr="00E37EBD">
              <w:rPr>
                <w:sz w:val="20"/>
                <w:szCs w:val="20"/>
              </w:rPr>
              <w:t>4. Предельная этажность-</w:t>
            </w:r>
            <w:r w:rsidRPr="00E37EBD">
              <w:rPr>
                <w:color w:val="000000"/>
                <w:sz w:val="20"/>
                <w:szCs w:val="20"/>
              </w:rPr>
              <w:t xml:space="preserve"> 3</w:t>
            </w:r>
          </w:p>
          <w:p w:rsidR="00E37EBD" w:rsidRPr="00E37EBD" w:rsidRDefault="00E37EBD" w:rsidP="00E37EBD">
            <w:pPr>
              <w:rPr>
                <w:sz w:val="20"/>
                <w:szCs w:val="20"/>
              </w:rPr>
            </w:pPr>
            <w:r w:rsidRPr="00E37EBD">
              <w:rPr>
                <w:sz w:val="20"/>
                <w:szCs w:val="20"/>
              </w:rPr>
              <w:t xml:space="preserve">5.Предельные размеры земельных участков </w:t>
            </w:r>
            <w:r w:rsidRPr="00E37EBD">
              <w:rPr>
                <w:color w:val="000000"/>
                <w:sz w:val="20"/>
                <w:szCs w:val="20"/>
              </w:rPr>
              <w:t>500-1300 кв. м</w:t>
            </w:r>
          </w:p>
          <w:p w:rsidR="00E37EBD" w:rsidRPr="00E37EBD" w:rsidRDefault="00E37EBD" w:rsidP="00E37EBD">
            <w:pPr>
              <w:rPr>
                <w:sz w:val="20"/>
                <w:szCs w:val="20"/>
              </w:rPr>
            </w:pPr>
            <w:r w:rsidRPr="00E37EBD">
              <w:rPr>
                <w:sz w:val="20"/>
                <w:szCs w:val="20"/>
              </w:rPr>
              <w:t>6. максимальный процент застройки в границах земельного участка</w:t>
            </w:r>
            <w:r w:rsidRPr="00E37EBD">
              <w:rPr>
                <w:color w:val="000000"/>
                <w:sz w:val="20"/>
                <w:szCs w:val="20"/>
              </w:rPr>
              <w:t xml:space="preserve"> – 60%</w:t>
            </w:r>
          </w:p>
          <w:p w:rsidR="00E37EBD" w:rsidRPr="00E37EBD" w:rsidRDefault="00E37EBD" w:rsidP="00E37EBD">
            <w:pPr>
              <w:ind w:firstLine="545"/>
              <w:rPr>
                <w:color w:val="000000"/>
                <w:sz w:val="20"/>
                <w:szCs w:val="20"/>
              </w:rPr>
            </w:pPr>
          </w:p>
        </w:tc>
      </w:tr>
    </w:tbl>
    <w:p w:rsidR="00E37EBD" w:rsidRPr="00E37EBD" w:rsidRDefault="00E37EBD" w:rsidP="00E37EBD">
      <w:pPr>
        <w:ind w:firstLine="720"/>
        <w:rPr>
          <w:b/>
          <w:color w:val="000000"/>
          <w:sz w:val="20"/>
          <w:szCs w:val="20"/>
        </w:rPr>
      </w:pPr>
    </w:p>
    <w:p w:rsidR="00E37EBD" w:rsidRPr="00E37EBD" w:rsidRDefault="00E37EBD" w:rsidP="00E37EBD">
      <w:pPr>
        <w:ind w:firstLine="720"/>
        <w:rPr>
          <w:b/>
          <w:color w:val="000000"/>
          <w:sz w:val="20"/>
          <w:szCs w:val="20"/>
        </w:rPr>
      </w:pPr>
      <w:r w:rsidRPr="00E37EBD">
        <w:rPr>
          <w:b/>
          <w:color w:val="000000"/>
          <w:sz w:val="20"/>
          <w:szCs w:val="20"/>
        </w:rPr>
        <w:t>Р – 2. Зона санитарно – защитного озеленения.</w:t>
      </w:r>
    </w:p>
    <w:p w:rsidR="00E37EBD" w:rsidRPr="00E37EBD" w:rsidRDefault="00E37EBD" w:rsidP="00E37EBD">
      <w:pPr>
        <w:rPr>
          <w:color w:val="000000"/>
          <w:sz w:val="20"/>
          <w:szCs w:val="20"/>
        </w:rPr>
      </w:pPr>
    </w:p>
    <w:p w:rsidR="00E37EBD" w:rsidRPr="00E37EBD" w:rsidRDefault="00E37EBD" w:rsidP="00E37EBD">
      <w:pPr>
        <w:ind w:firstLine="709"/>
        <w:rPr>
          <w:color w:val="000000"/>
          <w:sz w:val="20"/>
          <w:szCs w:val="20"/>
        </w:rPr>
      </w:pPr>
      <w:r w:rsidRPr="00E37EBD">
        <w:rPr>
          <w:color w:val="000000"/>
          <w:sz w:val="20"/>
          <w:szCs w:val="20"/>
        </w:rPr>
        <w:t xml:space="preserve">Зона санитарно – защитного озеленения Р – 2 предназначена для уменьшения химического, биологического и физического воздействия от автомагистралей, гаражей, автостоянок, и уменьшающего эти воздействия до значений гигиенических нормативов.  </w:t>
      </w:r>
    </w:p>
    <w:p w:rsidR="00E37EBD" w:rsidRPr="00E37EBD" w:rsidRDefault="00E37EBD" w:rsidP="00E37EBD">
      <w:pPr>
        <w:jc w:val="center"/>
        <w:rPr>
          <w:color w:val="000000"/>
          <w:sz w:val="20"/>
          <w:szCs w:val="20"/>
        </w:rPr>
      </w:pPr>
    </w:p>
    <w:tbl>
      <w:tblPr>
        <w:tblW w:w="10386" w:type="dxa"/>
        <w:tblInd w:w="-72" w:type="dxa"/>
        <w:tblLayout w:type="fixed"/>
        <w:tblCellMar>
          <w:left w:w="10" w:type="dxa"/>
          <w:right w:w="10" w:type="dxa"/>
        </w:tblCellMar>
        <w:tblLook w:val="0000"/>
      </w:tblPr>
      <w:tblGrid>
        <w:gridCol w:w="720"/>
        <w:gridCol w:w="1392"/>
        <w:gridCol w:w="1329"/>
        <w:gridCol w:w="2976"/>
        <w:gridCol w:w="3969"/>
      </w:tblGrid>
      <w:tr w:rsidR="00E37EBD" w:rsidRPr="00E37EBD" w:rsidTr="00E37EBD">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color w:val="000000"/>
                <w:sz w:val="20"/>
                <w:szCs w:val="20"/>
              </w:rPr>
            </w:pPr>
            <w:r w:rsidRPr="00E37EBD">
              <w:rPr>
                <w:color w:val="000000"/>
                <w:sz w:val="20"/>
                <w:szCs w:val="20"/>
              </w:rPr>
              <w:t>Зона</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color w:val="000000"/>
                <w:sz w:val="20"/>
                <w:szCs w:val="20"/>
              </w:rPr>
            </w:pPr>
            <w:r w:rsidRPr="00E37EBD">
              <w:rPr>
                <w:color w:val="000000"/>
                <w:sz w:val="20"/>
                <w:szCs w:val="20"/>
              </w:rPr>
              <w:t>Вид</w:t>
            </w:r>
          </w:p>
          <w:p w:rsidR="00E37EBD" w:rsidRPr="00E37EBD" w:rsidRDefault="00E37EBD" w:rsidP="00E37EBD">
            <w:pPr>
              <w:jc w:val="center"/>
              <w:rPr>
                <w:color w:val="000000"/>
                <w:sz w:val="20"/>
                <w:szCs w:val="20"/>
              </w:rPr>
            </w:pPr>
            <w:r w:rsidRPr="00E37EBD">
              <w:rPr>
                <w:color w:val="000000"/>
                <w:sz w:val="20"/>
                <w:szCs w:val="20"/>
              </w:rPr>
              <w:t>разрешен-</w:t>
            </w:r>
          </w:p>
          <w:p w:rsidR="00E37EBD" w:rsidRPr="00E37EBD" w:rsidRDefault="00E37EBD" w:rsidP="00E37EBD">
            <w:pPr>
              <w:jc w:val="center"/>
              <w:rPr>
                <w:color w:val="000000"/>
                <w:sz w:val="20"/>
                <w:szCs w:val="20"/>
              </w:rPr>
            </w:pPr>
            <w:proofErr w:type="spellStart"/>
            <w:r w:rsidRPr="00E37EBD">
              <w:rPr>
                <w:color w:val="000000"/>
                <w:sz w:val="20"/>
                <w:szCs w:val="20"/>
              </w:rPr>
              <w:t>ного</w:t>
            </w:r>
            <w:proofErr w:type="spellEnd"/>
          </w:p>
          <w:p w:rsidR="00E37EBD" w:rsidRPr="00E37EBD" w:rsidRDefault="00E37EBD" w:rsidP="00E37EBD">
            <w:pPr>
              <w:jc w:val="center"/>
              <w:rPr>
                <w:color w:val="000000"/>
                <w:sz w:val="20"/>
                <w:szCs w:val="20"/>
              </w:rPr>
            </w:pPr>
            <w:proofErr w:type="spellStart"/>
            <w:r w:rsidRPr="00E37EBD">
              <w:rPr>
                <w:color w:val="000000"/>
                <w:sz w:val="20"/>
                <w:szCs w:val="20"/>
              </w:rPr>
              <w:t>использо</w:t>
            </w:r>
            <w:proofErr w:type="spellEnd"/>
            <w:r w:rsidRPr="00E37EBD">
              <w:rPr>
                <w:color w:val="000000"/>
                <w:sz w:val="20"/>
                <w:szCs w:val="20"/>
              </w:rPr>
              <w:t>-</w:t>
            </w:r>
          </w:p>
          <w:p w:rsidR="00E37EBD" w:rsidRPr="00E37EBD" w:rsidRDefault="00E37EBD" w:rsidP="00E37EBD">
            <w:pPr>
              <w:jc w:val="center"/>
              <w:rPr>
                <w:color w:val="000000"/>
                <w:sz w:val="20"/>
                <w:szCs w:val="20"/>
              </w:rPr>
            </w:pPr>
            <w:proofErr w:type="spellStart"/>
            <w:r w:rsidRPr="00E37EBD">
              <w:rPr>
                <w:color w:val="000000"/>
                <w:sz w:val="20"/>
                <w:szCs w:val="20"/>
              </w:rPr>
              <w:t>вания</w:t>
            </w:r>
            <w:proofErr w:type="spellEnd"/>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color w:val="000000"/>
                <w:sz w:val="20"/>
                <w:szCs w:val="20"/>
              </w:rPr>
            </w:pPr>
            <w:r w:rsidRPr="00E37EBD">
              <w:rPr>
                <w:color w:val="000000"/>
                <w:sz w:val="20"/>
                <w:szCs w:val="20"/>
              </w:rPr>
              <w:t>№</w:t>
            </w:r>
          </w:p>
          <w:p w:rsidR="00E37EBD" w:rsidRPr="00E37EBD" w:rsidRDefault="00E37EBD" w:rsidP="00E37EBD">
            <w:pPr>
              <w:jc w:val="center"/>
              <w:rPr>
                <w:color w:val="000000"/>
                <w:sz w:val="20"/>
                <w:szCs w:val="20"/>
              </w:rPr>
            </w:pPr>
            <w:proofErr w:type="spellStart"/>
            <w:r w:rsidRPr="00E37EBD">
              <w:rPr>
                <w:color w:val="000000"/>
                <w:sz w:val="20"/>
                <w:szCs w:val="20"/>
              </w:rPr>
              <w:t>п</w:t>
            </w:r>
            <w:proofErr w:type="spellEnd"/>
            <w:r w:rsidRPr="00E37EBD">
              <w:rPr>
                <w:color w:val="000000"/>
                <w:sz w:val="20"/>
                <w:szCs w:val="20"/>
              </w:rPr>
              <w:t>/</w:t>
            </w:r>
            <w:proofErr w:type="spellStart"/>
            <w:r w:rsidRPr="00E37EBD">
              <w:rPr>
                <w:color w:val="000000"/>
                <w:sz w:val="20"/>
                <w:szCs w:val="20"/>
              </w:rPr>
              <w:t>п</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color w:val="000000"/>
                <w:sz w:val="20"/>
                <w:szCs w:val="20"/>
              </w:rPr>
            </w:pPr>
            <w:r w:rsidRPr="00E37EBD">
              <w:rPr>
                <w:color w:val="000000"/>
                <w:sz w:val="20"/>
                <w:szCs w:val="20"/>
              </w:rPr>
              <w:t>Разрешенное использование недвижимости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color w:val="000000"/>
                <w:sz w:val="20"/>
                <w:szCs w:val="20"/>
              </w:rPr>
            </w:pPr>
            <w:r w:rsidRPr="00E37EBD">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37EBD" w:rsidRPr="00E37EBD" w:rsidTr="00E37EBD">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color w:val="000000"/>
                <w:sz w:val="20"/>
                <w:szCs w:val="20"/>
              </w:rPr>
            </w:pPr>
            <w:r w:rsidRPr="00E37EBD">
              <w:rPr>
                <w:color w:val="000000"/>
                <w:sz w:val="20"/>
                <w:szCs w:val="20"/>
              </w:rPr>
              <w:t>Р-2</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color w:val="000000"/>
                <w:sz w:val="20"/>
                <w:szCs w:val="20"/>
              </w:rPr>
            </w:pPr>
            <w:r w:rsidRPr="00E37EBD">
              <w:rPr>
                <w:color w:val="000000"/>
                <w:sz w:val="20"/>
                <w:szCs w:val="20"/>
              </w:rPr>
              <w:t>Основной</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color w:val="000000"/>
                <w:sz w:val="20"/>
                <w:szCs w:val="20"/>
              </w:rPr>
            </w:pPr>
            <w:r w:rsidRPr="00E37EBD">
              <w:rPr>
                <w:color w:val="000000"/>
                <w:sz w:val="20"/>
                <w:szCs w:val="20"/>
              </w:rPr>
              <w:t>Зеленые насаждения. Санитарно-защитные лесополосы.</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color w:val="000000"/>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ind w:firstLine="545"/>
              <w:rPr>
                <w:color w:val="000000"/>
                <w:sz w:val="20"/>
                <w:szCs w:val="20"/>
              </w:rPr>
            </w:pPr>
            <w:r w:rsidRPr="00E37EBD">
              <w:rPr>
                <w:color w:val="000000"/>
                <w:sz w:val="20"/>
                <w:szCs w:val="20"/>
              </w:rPr>
              <w:t>Не подлежит установлению</w:t>
            </w:r>
          </w:p>
        </w:tc>
      </w:tr>
      <w:tr w:rsidR="00E37EBD" w:rsidRPr="00E37EBD" w:rsidTr="00E37EBD">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color w:val="000000"/>
                <w:sz w:val="20"/>
                <w:szCs w:val="20"/>
              </w:rPr>
            </w:pPr>
            <w:r w:rsidRPr="00E37EBD">
              <w:rPr>
                <w:color w:val="000000"/>
                <w:sz w:val="20"/>
                <w:szCs w:val="20"/>
              </w:rPr>
              <w:t>Р-2</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color w:val="000000"/>
                <w:sz w:val="20"/>
                <w:szCs w:val="20"/>
              </w:rPr>
            </w:pPr>
            <w:r w:rsidRPr="00E37EBD">
              <w:rPr>
                <w:color w:val="000000"/>
                <w:sz w:val="20"/>
                <w:szCs w:val="20"/>
              </w:rPr>
              <w:t>Условно - разрешенный</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color w:val="000000"/>
                <w:sz w:val="20"/>
                <w:szCs w:val="20"/>
              </w:rPr>
            </w:pPr>
            <w:r w:rsidRPr="00E37EBD">
              <w:rPr>
                <w:color w:val="000000"/>
                <w:sz w:val="20"/>
                <w:szCs w:val="20"/>
              </w:rPr>
              <w:t>Инженерно-технические объекты</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color w:val="000000"/>
                <w:sz w:val="20"/>
                <w:szCs w:val="20"/>
              </w:rPr>
            </w:pPr>
            <w:r w:rsidRPr="00E37EBD">
              <w:rPr>
                <w:color w:val="000000"/>
                <w:sz w:val="20"/>
                <w:szCs w:val="20"/>
              </w:rPr>
              <w:t>Объекты инженерной инфраструктуры (</w:t>
            </w:r>
            <w:proofErr w:type="spellStart"/>
            <w:r w:rsidRPr="00E37EBD">
              <w:rPr>
                <w:color w:val="000000"/>
                <w:sz w:val="20"/>
                <w:szCs w:val="20"/>
              </w:rPr>
              <w:t>котельные.трансформаторные</w:t>
            </w:r>
            <w:proofErr w:type="spellEnd"/>
            <w:r w:rsidRPr="00E37EBD">
              <w:rPr>
                <w:color w:val="000000"/>
                <w:sz w:val="20"/>
                <w:szCs w:val="20"/>
              </w:rPr>
              <w:t xml:space="preserve"> подстанции, центральные </w:t>
            </w:r>
            <w:r w:rsidRPr="00E37EBD">
              <w:rPr>
                <w:color w:val="000000"/>
                <w:sz w:val="20"/>
                <w:szCs w:val="20"/>
              </w:rPr>
              <w:lastRenderedPageBreak/>
              <w:t xml:space="preserve">тепловые пункты, </w:t>
            </w:r>
            <w:proofErr w:type="spellStart"/>
            <w:r w:rsidRPr="00E37EBD">
              <w:rPr>
                <w:color w:val="000000"/>
                <w:sz w:val="20"/>
                <w:szCs w:val="20"/>
              </w:rPr>
              <w:t>газорасределительные</w:t>
            </w:r>
            <w:proofErr w:type="spellEnd"/>
            <w:r w:rsidRPr="00E37EBD">
              <w:rPr>
                <w:color w:val="000000"/>
                <w:sz w:val="20"/>
                <w:szCs w:val="20"/>
              </w:rPr>
              <w:t xml:space="preserve"> пункты, АТС, и другие подобные объекты), согласно норм проектирования</w:t>
            </w:r>
          </w:p>
          <w:p w:rsidR="00E37EBD" w:rsidRPr="00E37EBD" w:rsidRDefault="00E37EBD" w:rsidP="00E37EBD">
            <w:pPr>
              <w:rPr>
                <w:color w:val="000000"/>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jc w:val="center"/>
              <w:rPr>
                <w:color w:val="000000"/>
                <w:sz w:val="20"/>
                <w:szCs w:val="20"/>
              </w:rPr>
            </w:pPr>
            <w:r w:rsidRPr="00E37EBD">
              <w:rPr>
                <w:color w:val="000000"/>
                <w:sz w:val="20"/>
                <w:szCs w:val="20"/>
              </w:rPr>
              <w:lastRenderedPageBreak/>
              <w:t>Размеры  земельных  участков</w:t>
            </w:r>
          </w:p>
          <w:p w:rsidR="00E37EBD" w:rsidRPr="00E37EBD" w:rsidRDefault="00E37EBD" w:rsidP="00E37EBD">
            <w:pPr>
              <w:jc w:val="center"/>
              <w:rPr>
                <w:color w:val="000000"/>
                <w:sz w:val="20"/>
                <w:szCs w:val="20"/>
              </w:rPr>
            </w:pPr>
            <w:r w:rsidRPr="00E37EBD">
              <w:rPr>
                <w:color w:val="000000"/>
                <w:sz w:val="20"/>
                <w:szCs w:val="20"/>
              </w:rPr>
              <w:t>определяются  в  соответствии  с</w:t>
            </w:r>
          </w:p>
          <w:p w:rsidR="00E37EBD" w:rsidRPr="00E37EBD" w:rsidRDefault="00E37EBD" w:rsidP="00E37EBD">
            <w:pPr>
              <w:jc w:val="center"/>
              <w:rPr>
                <w:color w:val="000000"/>
                <w:sz w:val="20"/>
                <w:szCs w:val="20"/>
              </w:rPr>
            </w:pPr>
            <w:r w:rsidRPr="00E37EBD">
              <w:rPr>
                <w:color w:val="000000"/>
                <w:sz w:val="20"/>
                <w:szCs w:val="20"/>
              </w:rPr>
              <w:t>нормативами  градостроительного</w:t>
            </w:r>
          </w:p>
          <w:p w:rsidR="00E37EBD" w:rsidRPr="00E37EBD" w:rsidRDefault="00E37EBD" w:rsidP="00E37EBD">
            <w:pPr>
              <w:jc w:val="center"/>
              <w:rPr>
                <w:color w:val="000000"/>
                <w:sz w:val="20"/>
                <w:szCs w:val="20"/>
              </w:rPr>
            </w:pPr>
            <w:r w:rsidRPr="00E37EBD">
              <w:rPr>
                <w:color w:val="000000"/>
                <w:sz w:val="20"/>
                <w:szCs w:val="20"/>
              </w:rPr>
              <w:t>проектирования,  действующими</w:t>
            </w:r>
          </w:p>
          <w:p w:rsidR="00E37EBD" w:rsidRPr="00E37EBD" w:rsidRDefault="00E37EBD" w:rsidP="00E37EBD">
            <w:pPr>
              <w:jc w:val="center"/>
              <w:rPr>
                <w:color w:val="000000"/>
                <w:sz w:val="20"/>
                <w:szCs w:val="20"/>
              </w:rPr>
            </w:pPr>
            <w:r w:rsidRPr="00E37EBD">
              <w:rPr>
                <w:color w:val="000000"/>
                <w:sz w:val="20"/>
                <w:szCs w:val="20"/>
              </w:rPr>
              <w:lastRenderedPageBreak/>
              <w:t>техническими  регламентами,</w:t>
            </w:r>
          </w:p>
          <w:p w:rsidR="00E37EBD" w:rsidRPr="00E37EBD" w:rsidRDefault="00E37EBD" w:rsidP="00E37EBD">
            <w:pPr>
              <w:jc w:val="center"/>
              <w:rPr>
                <w:color w:val="000000"/>
                <w:sz w:val="20"/>
                <w:szCs w:val="20"/>
              </w:rPr>
            </w:pPr>
            <w:r w:rsidRPr="00E37EBD">
              <w:rPr>
                <w:color w:val="000000"/>
                <w:sz w:val="20"/>
                <w:szCs w:val="20"/>
              </w:rPr>
              <w:t>нормами  и  правилами  и  (или)</w:t>
            </w:r>
          </w:p>
          <w:p w:rsidR="00E37EBD" w:rsidRPr="00E37EBD" w:rsidRDefault="00E37EBD" w:rsidP="00E37EBD">
            <w:pPr>
              <w:ind w:firstLine="567"/>
              <w:rPr>
                <w:color w:val="000000"/>
                <w:sz w:val="20"/>
                <w:szCs w:val="20"/>
              </w:rPr>
            </w:pPr>
            <w:r w:rsidRPr="00E37EBD">
              <w:rPr>
                <w:color w:val="000000"/>
                <w:sz w:val="20"/>
                <w:szCs w:val="20"/>
              </w:rPr>
              <w:t>архитектурно-планировочным заданием</w:t>
            </w:r>
          </w:p>
        </w:tc>
      </w:tr>
    </w:tbl>
    <w:p w:rsidR="00E37EBD" w:rsidRPr="00E37EBD" w:rsidRDefault="00E37EBD" w:rsidP="00E37EBD">
      <w:pPr>
        <w:ind w:firstLine="720"/>
        <w:rPr>
          <w:b/>
          <w:color w:val="000000"/>
          <w:sz w:val="20"/>
          <w:szCs w:val="20"/>
        </w:rPr>
      </w:pPr>
    </w:p>
    <w:p w:rsidR="00E37EBD" w:rsidRPr="00E37EBD" w:rsidRDefault="00E37EBD" w:rsidP="00E37EBD">
      <w:pPr>
        <w:rPr>
          <w:color w:val="000000"/>
          <w:sz w:val="20"/>
          <w:szCs w:val="20"/>
        </w:rPr>
      </w:pPr>
    </w:p>
    <w:p w:rsidR="00E37EBD" w:rsidRPr="00E37EBD" w:rsidRDefault="00E37EBD" w:rsidP="00E37EBD">
      <w:pPr>
        <w:rPr>
          <w:sz w:val="20"/>
          <w:szCs w:val="20"/>
        </w:rPr>
      </w:pPr>
      <w:bookmarkStart w:id="16" w:name="_Toc353805976"/>
      <w:bookmarkStart w:id="17" w:name="_Toc328643254"/>
      <w:r w:rsidRPr="00E37EBD">
        <w:rPr>
          <w:sz w:val="20"/>
          <w:szCs w:val="20"/>
        </w:rPr>
        <w:t>Глава 58  Статья 44.7. Градостроительные регламенты. Сельскохозяйственные зоны.</w:t>
      </w:r>
      <w:bookmarkEnd w:id="16"/>
      <w:bookmarkEnd w:id="17"/>
    </w:p>
    <w:p w:rsidR="00E37EBD" w:rsidRPr="00E37EBD" w:rsidRDefault="00E37EBD" w:rsidP="00E37EBD">
      <w:pPr>
        <w:rPr>
          <w:b/>
          <w:color w:val="000000"/>
          <w:sz w:val="20"/>
          <w:szCs w:val="20"/>
        </w:rPr>
      </w:pPr>
      <w:r w:rsidRPr="00E37EBD">
        <w:rPr>
          <w:b/>
          <w:color w:val="000000"/>
          <w:sz w:val="20"/>
          <w:szCs w:val="20"/>
        </w:rPr>
        <w:t>СХ – 1 Зона сельскохозяйственного использования.</w:t>
      </w:r>
    </w:p>
    <w:p w:rsidR="00E37EBD" w:rsidRPr="00E37EBD" w:rsidRDefault="00E37EBD" w:rsidP="00E37EBD">
      <w:pPr>
        <w:ind w:firstLine="720"/>
        <w:rPr>
          <w:color w:val="000000"/>
          <w:sz w:val="20"/>
          <w:szCs w:val="20"/>
        </w:rPr>
      </w:pPr>
    </w:p>
    <w:p w:rsidR="00E37EBD" w:rsidRPr="00E37EBD" w:rsidRDefault="00E37EBD" w:rsidP="00E37EBD">
      <w:pPr>
        <w:ind w:firstLine="720"/>
        <w:rPr>
          <w:color w:val="000000"/>
          <w:sz w:val="20"/>
          <w:szCs w:val="20"/>
        </w:rPr>
      </w:pPr>
      <w:r w:rsidRPr="00E37EBD">
        <w:rPr>
          <w:color w:val="000000"/>
          <w:sz w:val="20"/>
          <w:szCs w:val="20"/>
        </w:rPr>
        <w:t xml:space="preserve">Зона сельскохозяйственного использования СХ – 1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 следующих видов и параметров разрешенного использования недвижимости: </w:t>
      </w:r>
    </w:p>
    <w:tbl>
      <w:tblPr>
        <w:tblW w:w="10386" w:type="dxa"/>
        <w:tblInd w:w="-72" w:type="dxa"/>
        <w:tblLayout w:type="fixed"/>
        <w:tblCellMar>
          <w:left w:w="10" w:type="dxa"/>
          <w:right w:w="10" w:type="dxa"/>
        </w:tblCellMar>
        <w:tblLook w:val="0000"/>
      </w:tblPr>
      <w:tblGrid>
        <w:gridCol w:w="720"/>
        <w:gridCol w:w="1445"/>
        <w:gridCol w:w="850"/>
        <w:gridCol w:w="3402"/>
        <w:gridCol w:w="3969"/>
      </w:tblGrid>
      <w:tr w:rsidR="00E37EBD" w:rsidRPr="00E37EBD" w:rsidTr="00E37EBD">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color w:val="000000"/>
                <w:sz w:val="20"/>
                <w:szCs w:val="20"/>
              </w:rPr>
            </w:pPr>
            <w:r w:rsidRPr="00E37EBD">
              <w:rPr>
                <w:color w:val="000000"/>
                <w:sz w:val="20"/>
                <w:szCs w:val="20"/>
              </w:rPr>
              <w:t>Зона</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color w:val="000000"/>
                <w:sz w:val="20"/>
                <w:szCs w:val="20"/>
              </w:rPr>
            </w:pPr>
            <w:r w:rsidRPr="00E37EBD">
              <w:rPr>
                <w:color w:val="000000"/>
                <w:sz w:val="20"/>
                <w:szCs w:val="20"/>
              </w:rPr>
              <w:t>Вид</w:t>
            </w:r>
          </w:p>
          <w:p w:rsidR="00E37EBD" w:rsidRPr="00E37EBD" w:rsidRDefault="00E37EBD" w:rsidP="00E37EBD">
            <w:pPr>
              <w:jc w:val="center"/>
              <w:rPr>
                <w:color w:val="000000"/>
                <w:sz w:val="20"/>
                <w:szCs w:val="20"/>
              </w:rPr>
            </w:pPr>
            <w:r w:rsidRPr="00E37EBD">
              <w:rPr>
                <w:color w:val="000000"/>
                <w:sz w:val="20"/>
                <w:szCs w:val="20"/>
              </w:rPr>
              <w:t>разрешен-</w:t>
            </w:r>
          </w:p>
          <w:p w:rsidR="00E37EBD" w:rsidRPr="00E37EBD" w:rsidRDefault="00E37EBD" w:rsidP="00E37EBD">
            <w:pPr>
              <w:jc w:val="center"/>
              <w:rPr>
                <w:color w:val="000000"/>
                <w:sz w:val="20"/>
                <w:szCs w:val="20"/>
              </w:rPr>
            </w:pPr>
            <w:proofErr w:type="spellStart"/>
            <w:r w:rsidRPr="00E37EBD">
              <w:rPr>
                <w:color w:val="000000"/>
                <w:sz w:val="20"/>
                <w:szCs w:val="20"/>
              </w:rPr>
              <w:t>ного</w:t>
            </w:r>
            <w:proofErr w:type="spellEnd"/>
          </w:p>
          <w:p w:rsidR="00E37EBD" w:rsidRPr="00E37EBD" w:rsidRDefault="00E37EBD" w:rsidP="00E37EBD">
            <w:pPr>
              <w:jc w:val="center"/>
              <w:rPr>
                <w:color w:val="000000"/>
                <w:sz w:val="20"/>
                <w:szCs w:val="20"/>
              </w:rPr>
            </w:pPr>
            <w:proofErr w:type="spellStart"/>
            <w:r w:rsidRPr="00E37EBD">
              <w:rPr>
                <w:color w:val="000000"/>
                <w:sz w:val="20"/>
                <w:szCs w:val="20"/>
              </w:rPr>
              <w:t>использо</w:t>
            </w:r>
            <w:proofErr w:type="spellEnd"/>
            <w:r w:rsidRPr="00E37EBD">
              <w:rPr>
                <w:color w:val="000000"/>
                <w:sz w:val="20"/>
                <w:szCs w:val="20"/>
              </w:rPr>
              <w:t>-</w:t>
            </w:r>
          </w:p>
          <w:p w:rsidR="00E37EBD" w:rsidRPr="00E37EBD" w:rsidRDefault="00E37EBD" w:rsidP="00E37EBD">
            <w:pPr>
              <w:jc w:val="center"/>
              <w:rPr>
                <w:color w:val="000000"/>
                <w:sz w:val="20"/>
                <w:szCs w:val="20"/>
              </w:rPr>
            </w:pPr>
            <w:proofErr w:type="spellStart"/>
            <w:r w:rsidRPr="00E37EBD">
              <w:rPr>
                <w:color w:val="000000"/>
                <w:sz w:val="20"/>
                <w:szCs w:val="20"/>
              </w:rPr>
              <w:t>вания</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color w:val="000000"/>
                <w:sz w:val="20"/>
                <w:szCs w:val="20"/>
              </w:rPr>
            </w:pPr>
            <w:r w:rsidRPr="00E37EBD">
              <w:rPr>
                <w:color w:val="000000"/>
                <w:sz w:val="20"/>
                <w:szCs w:val="20"/>
              </w:rPr>
              <w:t>№</w:t>
            </w:r>
          </w:p>
          <w:p w:rsidR="00E37EBD" w:rsidRPr="00E37EBD" w:rsidRDefault="00E37EBD" w:rsidP="00E37EBD">
            <w:pPr>
              <w:jc w:val="center"/>
              <w:rPr>
                <w:color w:val="000000"/>
                <w:sz w:val="20"/>
                <w:szCs w:val="20"/>
              </w:rPr>
            </w:pPr>
            <w:proofErr w:type="spellStart"/>
            <w:r w:rsidRPr="00E37EBD">
              <w:rPr>
                <w:color w:val="000000"/>
                <w:sz w:val="20"/>
                <w:szCs w:val="20"/>
              </w:rPr>
              <w:t>п</w:t>
            </w:r>
            <w:proofErr w:type="spellEnd"/>
            <w:r w:rsidRPr="00E37EBD">
              <w:rPr>
                <w:color w:val="000000"/>
                <w:sz w:val="20"/>
                <w:szCs w:val="20"/>
              </w:rPr>
              <w:t>/</w:t>
            </w:r>
            <w:proofErr w:type="spellStart"/>
            <w:r w:rsidRPr="00E37EBD">
              <w:rPr>
                <w:color w:val="000000"/>
                <w:sz w:val="20"/>
                <w:szCs w:val="20"/>
              </w:rPr>
              <w:t>п</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color w:val="000000"/>
                <w:sz w:val="20"/>
                <w:szCs w:val="20"/>
              </w:rPr>
            </w:pPr>
            <w:r w:rsidRPr="00E37EBD">
              <w:rPr>
                <w:color w:val="000000"/>
                <w:sz w:val="20"/>
                <w:szCs w:val="20"/>
              </w:rPr>
              <w:t>Разрешенное использование недвижимости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7EBD" w:rsidRPr="00E37EBD" w:rsidRDefault="00E37EBD" w:rsidP="00E37EBD">
            <w:pPr>
              <w:jc w:val="center"/>
              <w:rPr>
                <w:color w:val="000000"/>
                <w:sz w:val="20"/>
                <w:szCs w:val="20"/>
              </w:rPr>
            </w:pPr>
            <w:r w:rsidRPr="00E37EBD">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37EBD" w:rsidRPr="00E37EBD" w:rsidTr="00E37EBD">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jc w:val="center"/>
              <w:rPr>
                <w:color w:val="000000"/>
                <w:sz w:val="20"/>
                <w:szCs w:val="20"/>
              </w:rPr>
            </w:pPr>
            <w:r w:rsidRPr="00E37EBD">
              <w:rPr>
                <w:color w:val="000000"/>
                <w:sz w:val="20"/>
                <w:szCs w:val="20"/>
              </w:rPr>
              <w:t>СХ-1</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jc w:val="center"/>
              <w:rPr>
                <w:color w:val="000000"/>
                <w:sz w:val="20"/>
                <w:szCs w:val="20"/>
              </w:rPr>
            </w:pPr>
            <w:r w:rsidRPr="00E37EBD">
              <w:rPr>
                <w:color w:val="000000"/>
                <w:sz w:val="20"/>
                <w:szCs w:val="20"/>
              </w:rPr>
              <w:t>Основной</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color w:val="000000"/>
                <w:sz w:val="20"/>
                <w:szCs w:val="20"/>
              </w:rPr>
            </w:pPr>
            <w:r w:rsidRPr="00E37EBD">
              <w:rPr>
                <w:color w:val="000000"/>
                <w:sz w:val="20"/>
                <w:szCs w:val="20"/>
              </w:rPr>
              <w:t>Сельскохозяйственное использование (1.0)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color w:val="000000"/>
                <w:sz w:val="20"/>
                <w:szCs w:val="20"/>
              </w:rPr>
            </w:pPr>
            <w:r w:rsidRPr="00E37EBD">
              <w:rPr>
                <w:color w:val="000000"/>
                <w:sz w:val="20"/>
                <w:szCs w:val="20"/>
              </w:rPr>
              <w:t xml:space="preserve">Ведение сельского хозяйства. </w:t>
            </w:r>
          </w:p>
          <w:p w:rsidR="00E37EBD" w:rsidRPr="00E37EBD" w:rsidRDefault="00E37EBD" w:rsidP="00E37EBD">
            <w:pPr>
              <w:rPr>
                <w:color w:val="000000"/>
                <w:sz w:val="20"/>
                <w:szCs w:val="20"/>
              </w:rPr>
            </w:pPr>
            <w:r w:rsidRPr="00E37EBD">
              <w:rPr>
                <w:color w:val="000000"/>
                <w:sz w:val="20"/>
                <w:szCs w:val="20"/>
              </w:rPr>
              <w:t>Содержание  данного  вида  разрешенного  использования  включает  в</w:t>
            </w:r>
          </w:p>
          <w:p w:rsidR="00E37EBD" w:rsidRPr="00E37EBD" w:rsidRDefault="00E37EBD" w:rsidP="00E37EBD">
            <w:pPr>
              <w:rPr>
                <w:color w:val="000000"/>
                <w:sz w:val="20"/>
                <w:szCs w:val="20"/>
              </w:rPr>
            </w:pPr>
            <w:r w:rsidRPr="00E37EBD">
              <w:rPr>
                <w:color w:val="000000"/>
                <w:sz w:val="20"/>
                <w:szCs w:val="20"/>
              </w:rPr>
              <w:t xml:space="preserve">себя содержание видов разрешенного использования с кодами 1.1-1.18, </w:t>
            </w:r>
          </w:p>
          <w:p w:rsidR="00E37EBD" w:rsidRPr="00E37EBD" w:rsidRDefault="00E37EBD" w:rsidP="00E37EBD">
            <w:pPr>
              <w:rPr>
                <w:color w:val="000000"/>
                <w:sz w:val="20"/>
                <w:szCs w:val="20"/>
              </w:rPr>
            </w:pPr>
            <w:r w:rsidRPr="00E37EBD">
              <w:rPr>
                <w:color w:val="000000"/>
                <w:sz w:val="20"/>
                <w:szCs w:val="20"/>
              </w:rPr>
              <w:t>в  том  числе  размещение  зданий  и  сооружений,  используемых  для</w:t>
            </w:r>
          </w:p>
          <w:p w:rsidR="00E37EBD" w:rsidRPr="00E37EBD" w:rsidRDefault="00E37EBD" w:rsidP="00E37EBD">
            <w:pPr>
              <w:rPr>
                <w:color w:val="000000"/>
                <w:sz w:val="20"/>
                <w:szCs w:val="20"/>
              </w:rPr>
            </w:pPr>
            <w:r w:rsidRPr="00E37EBD">
              <w:rPr>
                <w:color w:val="000000"/>
                <w:sz w:val="20"/>
                <w:szCs w:val="20"/>
              </w:rPr>
              <w:t>хранения и переработки сельскохозяйственной продукции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ind w:firstLine="545"/>
              <w:rPr>
                <w:sz w:val="20"/>
                <w:szCs w:val="20"/>
              </w:rPr>
            </w:pPr>
            <w:r w:rsidRPr="00E37EBD">
              <w:rPr>
                <w:color w:val="000000"/>
                <w:sz w:val="20"/>
                <w:szCs w:val="20"/>
              </w:rPr>
              <w:t>Не подлежит установлению</w:t>
            </w:r>
          </w:p>
        </w:tc>
      </w:tr>
      <w:tr w:rsidR="00E37EBD" w:rsidRPr="00E37EBD" w:rsidTr="00E37EBD">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color w:val="000000"/>
                <w:sz w:val="20"/>
                <w:szCs w:val="20"/>
              </w:rPr>
            </w:pPr>
            <w:r w:rsidRPr="00E37EBD">
              <w:rPr>
                <w:color w:val="000000"/>
                <w:sz w:val="20"/>
                <w:szCs w:val="20"/>
              </w:rPr>
              <w:t>СХ-1</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color w:val="000000"/>
                <w:sz w:val="20"/>
                <w:szCs w:val="20"/>
              </w:rPr>
            </w:pPr>
            <w:r w:rsidRPr="00E37EBD">
              <w:rPr>
                <w:color w:val="000000"/>
                <w:sz w:val="20"/>
                <w:szCs w:val="20"/>
              </w:rPr>
              <w:t>Условно - разрешенный</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color w:val="000000"/>
                <w:sz w:val="20"/>
                <w:szCs w:val="20"/>
              </w:rPr>
            </w:pPr>
            <w:r w:rsidRPr="00E37EBD">
              <w:rPr>
                <w:color w:val="000000"/>
                <w:sz w:val="20"/>
                <w:szCs w:val="20"/>
              </w:rPr>
              <w:t>Деловое управление (4.1)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color w:val="000000"/>
                <w:sz w:val="20"/>
                <w:szCs w:val="20"/>
              </w:rPr>
            </w:pPr>
            <w:r w:rsidRPr="00E37EBD">
              <w:rPr>
                <w:color w:val="000000"/>
                <w:sz w:val="20"/>
                <w:szCs w:val="20"/>
              </w:rPr>
              <w:t>Размещение  объектов  капитального  строительства  с</w:t>
            </w:r>
          </w:p>
          <w:p w:rsidR="00E37EBD" w:rsidRPr="00E37EBD" w:rsidRDefault="00E37EBD" w:rsidP="00E37EBD">
            <w:pPr>
              <w:rPr>
                <w:color w:val="000000"/>
                <w:sz w:val="20"/>
                <w:szCs w:val="20"/>
              </w:rPr>
            </w:pPr>
            <w:r w:rsidRPr="00E37EBD">
              <w:rPr>
                <w:color w:val="000000"/>
                <w:sz w:val="20"/>
                <w:szCs w:val="20"/>
              </w:rPr>
              <w:t>целью:  размещения  объектов  управленческой</w:t>
            </w:r>
          </w:p>
          <w:p w:rsidR="00E37EBD" w:rsidRPr="00E37EBD" w:rsidRDefault="00E37EBD" w:rsidP="00E37EBD">
            <w:pPr>
              <w:rPr>
                <w:color w:val="000000"/>
                <w:sz w:val="20"/>
                <w:szCs w:val="20"/>
              </w:rPr>
            </w:pPr>
            <w:r w:rsidRPr="00E37EBD">
              <w:rPr>
                <w:color w:val="000000"/>
                <w:sz w:val="20"/>
                <w:szCs w:val="20"/>
              </w:rPr>
              <w:t>деятельности,  не  связанной  с  государственным  или</w:t>
            </w:r>
          </w:p>
          <w:p w:rsidR="00E37EBD" w:rsidRPr="00E37EBD" w:rsidRDefault="00E37EBD" w:rsidP="00E37EBD">
            <w:pPr>
              <w:rPr>
                <w:color w:val="000000"/>
                <w:sz w:val="20"/>
                <w:szCs w:val="20"/>
              </w:rPr>
            </w:pPr>
            <w:r w:rsidRPr="00E37EBD">
              <w:rPr>
                <w:color w:val="000000"/>
                <w:sz w:val="20"/>
                <w:szCs w:val="20"/>
              </w:rPr>
              <w:t>муниципальным управлением и оказанием услуг, а также</w:t>
            </w:r>
          </w:p>
          <w:p w:rsidR="00E37EBD" w:rsidRPr="00E37EBD" w:rsidRDefault="00E37EBD" w:rsidP="00E37EBD">
            <w:pPr>
              <w:rPr>
                <w:color w:val="000000"/>
                <w:sz w:val="20"/>
                <w:szCs w:val="20"/>
              </w:rPr>
            </w:pPr>
            <w:r w:rsidRPr="00E37EBD">
              <w:rPr>
                <w:color w:val="000000"/>
                <w:sz w:val="20"/>
                <w:szCs w:val="20"/>
              </w:rPr>
              <w:t>с  целью  обеспечения  совершения  сделок,  не  требующих</w:t>
            </w:r>
          </w:p>
          <w:p w:rsidR="00E37EBD" w:rsidRPr="00E37EBD" w:rsidRDefault="00E37EBD" w:rsidP="00E37EBD">
            <w:pPr>
              <w:rPr>
                <w:color w:val="000000"/>
                <w:sz w:val="20"/>
                <w:szCs w:val="20"/>
              </w:rPr>
            </w:pPr>
            <w:r w:rsidRPr="00E37EBD">
              <w:rPr>
                <w:color w:val="000000"/>
                <w:sz w:val="20"/>
                <w:szCs w:val="20"/>
              </w:rPr>
              <w:t>передачи  товара  в  момент  их  совершения  между</w:t>
            </w:r>
          </w:p>
          <w:p w:rsidR="00E37EBD" w:rsidRPr="00E37EBD" w:rsidRDefault="00E37EBD" w:rsidP="00E37EBD">
            <w:pPr>
              <w:rPr>
                <w:color w:val="000000"/>
                <w:sz w:val="20"/>
                <w:szCs w:val="20"/>
              </w:rPr>
            </w:pPr>
            <w:r w:rsidRPr="00E37EBD">
              <w:rPr>
                <w:color w:val="000000"/>
                <w:sz w:val="20"/>
                <w:szCs w:val="20"/>
              </w:rPr>
              <w:t>организациями,  в  том  числе  биржевая  деятельность (за</w:t>
            </w:r>
          </w:p>
          <w:p w:rsidR="00E37EBD" w:rsidRPr="00E37EBD" w:rsidRDefault="00E37EBD" w:rsidP="00E37EBD">
            <w:pPr>
              <w:rPr>
                <w:color w:val="000000"/>
                <w:sz w:val="20"/>
                <w:szCs w:val="20"/>
              </w:rPr>
            </w:pPr>
            <w:r w:rsidRPr="00E37EBD">
              <w:rPr>
                <w:color w:val="000000"/>
                <w:sz w:val="20"/>
                <w:szCs w:val="20"/>
              </w:rPr>
              <w:t>исключением банковской и страховой деятельности)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7EBD" w:rsidRPr="00E37EBD" w:rsidRDefault="00E37EBD" w:rsidP="00E37EBD">
            <w:pPr>
              <w:rPr>
                <w:sz w:val="20"/>
                <w:szCs w:val="20"/>
              </w:rPr>
            </w:pPr>
            <w:r w:rsidRPr="00E37EBD">
              <w:rPr>
                <w:sz w:val="20"/>
                <w:szCs w:val="20"/>
              </w:rPr>
              <w:t>1. Минимальные отступы от границы земельного участка и (смежного) земельного участка –не менее 3м</w:t>
            </w:r>
          </w:p>
          <w:p w:rsidR="00E37EBD" w:rsidRPr="00E37EBD" w:rsidRDefault="00E37EBD" w:rsidP="00E37EBD">
            <w:pPr>
              <w:jc w:val="center"/>
              <w:rPr>
                <w:sz w:val="20"/>
                <w:szCs w:val="20"/>
              </w:rPr>
            </w:pPr>
            <w:r w:rsidRPr="00E37EBD">
              <w:rPr>
                <w:sz w:val="20"/>
                <w:szCs w:val="20"/>
              </w:rPr>
              <w:t>2. От красных линий –</w:t>
            </w:r>
            <w:r w:rsidRPr="00E37EBD">
              <w:rPr>
                <w:color w:val="000000"/>
                <w:sz w:val="20"/>
                <w:szCs w:val="20"/>
              </w:rPr>
              <w:t xml:space="preserve"> в соответствии с</w:t>
            </w:r>
          </w:p>
          <w:p w:rsidR="00E37EBD" w:rsidRPr="00E37EBD" w:rsidRDefault="00E37EBD" w:rsidP="00E37EBD">
            <w:pPr>
              <w:rPr>
                <w:color w:val="000000"/>
                <w:sz w:val="20"/>
                <w:szCs w:val="20"/>
              </w:rPr>
            </w:pPr>
            <w:r w:rsidRPr="00E37EBD">
              <w:rPr>
                <w:color w:val="000000"/>
                <w:sz w:val="20"/>
                <w:szCs w:val="20"/>
              </w:rPr>
              <w:t>Существующей линией застройки</w:t>
            </w:r>
          </w:p>
          <w:p w:rsidR="00E37EBD" w:rsidRPr="00E37EBD" w:rsidRDefault="00E37EBD" w:rsidP="00E37EBD">
            <w:pPr>
              <w:jc w:val="center"/>
              <w:rPr>
                <w:sz w:val="20"/>
                <w:szCs w:val="20"/>
              </w:rPr>
            </w:pPr>
            <w:r w:rsidRPr="00E37EBD">
              <w:rPr>
                <w:sz w:val="20"/>
                <w:szCs w:val="20"/>
              </w:rPr>
              <w:t>3. От красных проездов –</w:t>
            </w:r>
            <w:r w:rsidRPr="00E37EBD">
              <w:rPr>
                <w:color w:val="000000"/>
                <w:sz w:val="20"/>
                <w:szCs w:val="20"/>
              </w:rPr>
              <w:t xml:space="preserve"> в соответствии с</w:t>
            </w:r>
          </w:p>
          <w:p w:rsidR="00E37EBD" w:rsidRPr="00E37EBD" w:rsidRDefault="00E37EBD" w:rsidP="00E37EBD">
            <w:pPr>
              <w:rPr>
                <w:color w:val="000000"/>
                <w:sz w:val="20"/>
                <w:szCs w:val="20"/>
              </w:rPr>
            </w:pPr>
            <w:r w:rsidRPr="00E37EBD">
              <w:rPr>
                <w:color w:val="000000"/>
                <w:sz w:val="20"/>
                <w:szCs w:val="20"/>
              </w:rPr>
              <w:t>Существующей линией застройки</w:t>
            </w:r>
          </w:p>
          <w:p w:rsidR="00E37EBD" w:rsidRPr="00E37EBD" w:rsidRDefault="00E37EBD" w:rsidP="00E37EBD">
            <w:pPr>
              <w:rPr>
                <w:sz w:val="20"/>
                <w:szCs w:val="20"/>
              </w:rPr>
            </w:pPr>
            <w:r w:rsidRPr="00E37EBD">
              <w:rPr>
                <w:sz w:val="20"/>
                <w:szCs w:val="20"/>
              </w:rPr>
              <w:t>4. Предельная этажность-</w:t>
            </w:r>
            <w:r w:rsidRPr="00E37EBD">
              <w:rPr>
                <w:color w:val="000000"/>
                <w:sz w:val="20"/>
                <w:szCs w:val="20"/>
              </w:rPr>
              <w:t xml:space="preserve"> 1</w:t>
            </w:r>
          </w:p>
          <w:p w:rsidR="00E37EBD" w:rsidRPr="00E37EBD" w:rsidRDefault="00E37EBD" w:rsidP="00E37EBD">
            <w:pPr>
              <w:rPr>
                <w:sz w:val="20"/>
                <w:szCs w:val="20"/>
              </w:rPr>
            </w:pPr>
            <w:r w:rsidRPr="00E37EBD">
              <w:rPr>
                <w:sz w:val="20"/>
                <w:szCs w:val="20"/>
              </w:rPr>
              <w:t xml:space="preserve">5.Предельные размеры </w:t>
            </w:r>
            <w:proofErr w:type="spellStart"/>
            <w:r w:rsidRPr="00E37EBD">
              <w:rPr>
                <w:sz w:val="20"/>
                <w:szCs w:val="20"/>
              </w:rPr>
              <w:t>земельныхучастков</w:t>
            </w:r>
            <w:r w:rsidRPr="00E37EBD">
              <w:rPr>
                <w:color w:val="000000"/>
                <w:sz w:val="20"/>
                <w:szCs w:val="20"/>
              </w:rPr>
              <w:t>макс</w:t>
            </w:r>
            <w:proofErr w:type="spellEnd"/>
            <w:r w:rsidRPr="00E37EBD">
              <w:rPr>
                <w:color w:val="000000"/>
                <w:sz w:val="20"/>
                <w:szCs w:val="20"/>
              </w:rPr>
              <w:t>. площадь земельного участка - 1200 кв.м</w:t>
            </w:r>
          </w:p>
          <w:p w:rsidR="00E37EBD" w:rsidRPr="00E37EBD" w:rsidRDefault="00E37EBD" w:rsidP="00E37EBD">
            <w:pPr>
              <w:rPr>
                <w:sz w:val="20"/>
                <w:szCs w:val="20"/>
              </w:rPr>
            </w:pPr>
            <w:r w:rsidRPr="00E37EBD">
              <w:rPr>
                <w:sz w:val="20"/>
                <w:szCs w:val="20"/>
              </w:rPr>
              <w:t>6. максимальный процент застройки в границах земельного участка</w:t>
            </w:r>
            <w:r w:rsidRPr="00E37EBD">
              <w:rPr>
                <w:color w:val="000000"/>
                <w:sz w:val="20"/>
                <w:szCs w:val="20"/>
              </w:rPr>
              <w:t xml:space="preserve"> – 60%</w:t>
            </w:r>
          </w:p>
          <w:p w:rsidR="00E37EBD" w:rsidRPr="00E37EBD" w:rsidRDefault="00E37EBD" w:rsidP="00E37EBD">
            <w:pPr>
              <w:ind w:firstLine="545"/>
              <w:rPr>
                <w:color w:val="000000"/>
                <w:sz w:val="20"/>
                <w:szCs w:val="20"/>
              </w:rPr>
            </w:pPr>
          </w:p>
        </w:tc>
      </w:tr>
    </w:tbl>
    <w:p w:rsidR="00E37EBD" w:rsidRPr="00E37EBD" w:rsidRDefault="00E37EBD" w:rsidP="00E37EBD">
      <w:pPr>
        <w:rPr>
          <w:rFonts w:eastAsia="Times New Roman"/>
          <w:color w:val="000000"/>
          <w:sz w:val="20"/>
          <w:szCs w:val="20"/>
          <w:lang w:eastAsia="ru-RU"/>
        </w:rPr>
      </w:pPr>
    </w:p>
    <w:p w:rsidR="00E37EBD" w:rsidRPr="00A87D7E" w:rsidRDefault="00E37EBD" w:rsidP="00E37EBD">
      <w:pPr>
        <w:rPr>
          <w:rFonts w:eastAsia="Times New Roman"/>
          <w:color w:val="000000"/>
          <w:sz w:val="20"/>
          <w:szCs w:val="20"/>
          <w:lang w:eastAsia="ru-RU"/>
        </w:rPr>
      </w:pPr>
      <w:r w:rsidRPr="00A87D7E">
        <w:rPr>
          <w:rFonts w:eastAsia="Times New Roman"/>
          <w:color w:val="000000"/>
          <w:sz w:val="20"/>
          <w:szCs w:val="20"/>
          <w:lang w:eastAsia="ru-RU"/>
        </w:rPr>
        <w:t xml:space="preserve">                                                                                                                                                             »</w:t>
      </w:r>
    </w:p>
    <w:p w:rsidR="00A87D7E" w:rsidRPr="00A87D7E" w:rsidRDefault="00A87D7E" w:rsidP="00A87D7E">
      <w:pPr>
        <w:autoSpaceDN w:val="0"/>
        <w:ind w:right="-79"/>
        <w:jc w:val="right"/>
        <w:textAlignment w:val="baseline"/>
        <w:rPr>
          <w:bCs/>
          <w:kern w:val="3"/>
          <w:sz w:val="20"/>
          <w:szCs w:val="20"/>
          <w:lang w:eastAsia="zh-CN"/>
        </w:rPr>
      </w:pPr>
      <w:r w:rsidRPr="00A87D7E">
        <w:rPr>
          <w:bCs/>
          <w:kern w:val="3"/>
          <w:sz w:val="20"/>
          <w:szCs w:val="20"/>
          <w:lang w:eastAsia="zh-CN"/>
        </w:rPr>
        <w:t>Приложение № 2</w:t>
      </w:r>
    </w:p>
    <w:p w:rsidR="00A87D7E" w:rsidRPr="00A87D7E" w:rsidRDefault="00A87D7E" w:rsidP="00A87D7E">
      <w:pPr>
        <w:autoSpaceDN w:val="0"/>
        <w:ind w:right="-79"/>
        <w:jc w:val="right"/>
        <w:textAlignment w:val="baseline"/>
        <w:rPr>
          <w:bCs/>
          <w:kern w:val="3"/>
          <w:sz w:val="20"/>
          <w:szCs w:val="20"/>
          <w:lang w:eastAsia="zh-CN"/>
        </w:rPr>
      </w:pPr>
      <w:r w:rsidRPr="00A87D7E">
        <w:rPr>
          <w:bCs/>
          <w:kern w:val="3"/>
          <w:sz w:val="20"/>
          <w:szCs w:val="20"/>
          <w:lang w:eastAsia="zh-CN"/>
        </w:rPr>
        <w:t xml:space="preserve"> к решению Собрания депутатов</w:t>
      </w:r>
    </w:p>
    <w:p w:rsidR="00A87D7E" w:rsidRPr="00A87D7E" w:rsidRDefault="00A87D7E" w:rsidP="00A87D7E">
      <w:pPr>
        <w:autoSpaceDN w:val="0"/>
        <w:ind w:right="-79"/>
        <w:jc w:val="right"/>
        <w:textAlignment w:val="baseline"/>
        <w:rPr>
          <w:bCs/>
          <w:kern w:val="3"/>
          <w:sz w:val="20"/>
          <w:szCs w:val="20"/>
          <w:lang w:eastAsia="zh-CN"/>
        </w:rPr>
      </w:pPr>
      <w:r w:rsidRPr="00A87D7E">
        <w:rPr>
          <w:bCs/>
          <w:kern w:val="3"/>
          <w:sz w:val="20"/>
          <w:szCs w:val="20"/>
          <w:lang w:eastAsia="zh-CN"/>
        </w:rPr>
        <w:t xml:space="preserve">Кадыйского муниципального района </w:t>
      </w:r>
    </w:p>
    <w:p w:rsidR="00A87D7E" w:rsidRPr="00A87D7E" w:rsidRDefault="00A87D7E" w:rsidP="00A87D7E">
      <w:pPr>
        <w:autoSpaceDN w:val="0"/>
        <w:ind w:right="-79"/>
        <w:jc w:val="right"/>
        <w:textAlignment w:val="baseline"/>
        <w:rPr>
          <w:bCs/>
          <w:kern w:val="3"/>
          <w:sz w:val="20"/>
          <w:szCs w:val="20"/>
          <w:lang w:eastAsia="zh-CN"/>
        </w:rPr>
      </w:pPr>
      <w:r w:rsidRPr="00A87D7E">
        <w:rPr>
          <w:bCs/>
          <w:kern w:val="3"/>
          <w:sz w:val="20"/>
          <w:szCs w:val="20"/>
          <w:lang w:eastAsia="zh-CN"/>
        </w:rPr>
        <w:t xml:space="preserve">№ 422   от «27 »  марта 2020 года </w:t>
      </w:r>
    </w:p>
    <w:p w:rsidR="00A87D7E" w:rsidRPr="00B14F87" w:rsidRDefault="00A87D7E" w:rsidP="00A87D7E">
      <w:pPr>
        <w:rPr>
          <w:rFonts w:ascii="Bookman Old Style" w:hAnsi="Bookman Old Style"/>
          <w:sz w:val="38"/>
          <w:szCs w:val="38"/>
        </w:rPr>
      </w:pPr>
    </w:p>
    <w:p w:rsidR="00A87D7E" w:rsidRDefault="00A87D7E" w:rsidP="00A87D7E">
      <w:pPr>
        <w:rPr>
          <w:b/>
        </w:rPr>
      </w:pPr>
      <w:r>
        <w:rPr>
          <w:b/>
        </w:rPr>
        <w:t xml:space="preserve">«ЧАСТЬ </w:t>
      </w:r>
      <w:r>
        <w:rPr>
          <w:b/>
          <w:lang w:val="en-US"/>
        </w:rPr>
        <w:t>III</w:t>
      </w:r>
      <w:r>
        <w:rPr>
          <w:b/>
        </w:rPr>
        <w:t>. ГРАДОСТРОИТЕЛЬНЫЕ РЕГЛАМЕНТЫ</w:t>
      </w:r>
    </w:p>
    <w:p w:rsidR="00A87D7E" w:rsidRPr="00D71BA7" w:rsidRDefault="00A87D7E" w:rsidP="00A87D7E">
      <w:pPr>
        <w:rPr>
          <w:b/>
        </w:rPr>
      </w:pPr>
    </w:p>
    <w:p w:rsidR="00A87D7E" w:rsidRPr="0055255E" w:rsidRDefault="00A87D7E" w:rsidP="00A87D7E">
      <w:pPr>
        <w:rPr>
          <w:b/>
        </w:rPr>
      </w:pPr>
      <w:r>
        <w:rPr>
          <w:b/>
        </w:rPr>
        <w:t xml:space="preserve">Статья 45. Перечень территориальных зон выделенных на карте градостроительного зонирования территории Завражного СП (сел </w:t>
      </w:r>
      <w:proofErr w:type="spellStart"/>
      <w:r>
        <w:rPr>
          <w:b/>
        </w:rPr>
        <w:t>Заважье</w:t>
      </w:r>
      <w:proofErr w:type="spellEnd"/>
      <w:r>
        <w:rPr>
          <w:b/>
        </w:rPr>
        <w:t xml:space="preserve"> и Борисоглебское, деревень </w:t>
      </w:r>
      <w:proofErr w:type="spellStart"/>
      <w:r w:rsidRPr="00BD2E3B">
        <w:rPr>
          <w:b/>
        </w:rPr>
        <w:t>Прозорово</w:t>
      </w:r>
      <w:proofErr w:type="spellEnd"/>
      <w:r w:rsidRPr="00BD2E3B">
        <w:rPr>
          <w:b/>
        </w:rPr>
        <w:t>,</w:t>
      </w:r>
      <w:r>
        <w:t xml:space="preserve"> </w:t>
      </w:r>
      <w:proofErr w:type="spellStart"/>
      <w:r w:rsidRPr="0055255E">
        <w:rPr>
          <w:b/>
        </w:rPr>
        <w:t>Ступниково</w:t>
      </w:r>
      <w:proofErr w:type="spellEnd"/>
      <w:r w:rsidRPr="0055255E">
        <w:rPr>
          <w:b/>
        </w:rPr>
        <w:t xml:space="preserve">, Костино, </w:t>
      </w:r>
      <w:proofErr w:type="spellStart"/>
      <w:r w:rsidRPr="0055255E">
        <w:rPr>
          <w:b/>
        </w:rPr>
        <w:t>Булдачиха</w:t>
      </w:r>
      <w:proofErr w:type="spellEnd"/>
      <w:r w:rsidRPr="0055255E">
        <w:rPr>
          <w:b/>
        </w:rPr>
        <w:t xml:space="preserve">, </w:t>
      </w:r>
      <w:proofErr w:type="spellStart"/>
      <w:r w:rsidRPr="0055255E">
        <w:rPr>
          <w:b/>
        </w:rPr>
        <w:t>Малово</w:t>
      </w:r>
      <w:proofErr w:type="spellEnd"/>
      <w:r w:rsidRPr="0055255E">
        <w:rPr>
          <w:b/>
        </w:rPr>
        <w:t xml:space="preserve">, </w:t>
      </w:r>
      <w:proofErr w:type="spellStart"/>
      <w:r w:rsidRPr="0055255E">
        <w:rPr>
          <w:b/>
        </w:rPr>
        <w:t>Поселихино</w:t>
      </w:r>
      <w:proofErr w:type="spellEnd"/>
      <w:r w:rsidRPr="0055255E">
        <w:rPr>
          <w:b/>
        </w:rPr>
        <w:t xml:space="preserve">, </w:t>
      </w:r>
      <w:proofErr w:type="spellStart"/>
      <w:r w:rsidRPr="0055255E">
        <w:rPr>
          <w:b/>
        </w:rPr>
        <w:t>Фетинин</w:t>
      </w:r>
      <w:r>
        <w:rPr>
          <w:b/>
        </w:rPr>
        <w:t>о</w:t>
      </w:r>
      <w:proofErr w:type="spellEnd"/>
      <w:r>
        <w:rPr>
          <w:b/>
        </w:rPr>
        <w:t xml:space="preserve">, </w:t>
      </w:r>
      <w:proofErr w:type="spellStart"/>
      <w:r w:rsidRPr="0055255E">
        <w:rPr>
          <w:b/>
        </w:rPr>
        <w:t>Луховцево</w:t>
      </w:r>
      <w:proofErr w:type="spellEnd"/>
      <w:r w:rsidRPr="0055255E">
        <w:rPr>
          <w:b/>
        </w:rPr>
        <w:t xml:space="preserve">, </w:t>
      </w:r>
      <w:proofErr w:type="spellStart"/>
      <w:r w:rsidRPr="0055255E">
        <w:rPr>
          <w:b/>
        </w:rPr>
        <w:t>Деревнищи</w:t>
      </w:r>
      <w:proofErr w:type="spellEnd"/>
      <w:r w:rsidRPr="0055255E">
        <w:rPr>
          <w:b/>
        </w:rPr>
        <w:t xml:space="preserve">, </w:t>
      </w:r>
      <w:proofErr w:type="spellStart"/>
      <w:r w:rsidRPr="0055255E">
        <w:rPr>
          <w:b/>
        </w:rPr>
        <w:t>Сорочково</w:t>
      </w:r>
      <w:proofErr w:type="spellEnd"/>
      <w:r w:rsidRPr="0055255E">
        <w:rPr>
          <w:b/>
        </w:rPr>
        <w:t xml:space="preserve"> и </w:t>
      </w:r>
      <w:proofErr w:type="spellStart"/>
      <w:r w:rsidRPr="0055255E">
        <w:rPr>
          <w:b/>
        </w:rPr>
        <w:t>Ковалево</w:t>
      </w:r>
      <w:proofErr w:type="spellEnd"/>
      <w:r>
        <w:rPr>
          <w:b/>
        </w:rPr>
        <w:t>)</w:t>
      </w:r>
      <w:r w:rsidRPr="0055255E">
        <w:rPr>
          <w:b/>
        </w:rPr>
        <w:t xml:space="preserve"> </w:t>
      </w:r>
      <w:r>
        <w:rPr>
          <w:b/>
        </w:rPr>
        <w:t>.</w:t>
      </w:r>
    </w:p>
    <w:p w:rsidR="00A87D7E" w:rsidRDefault="00A87D7E" w:rsidP="00A87D7E">
      <w:r>
        <w:t>На картах градостроительного зонирования  выделены следующие виды территориальных зон:</w:t>
      </w:r>
    </w:p>
    <w:p w:rsidR="00A87D7E" w:rsidRPr="00512ABD" w:rsidRDefault="00A87D7E" w:rsidP="00A87D7E">
      <w:r>
        <w:t>Кодовые</w:t>
      </w:r>
    </w:p>
    <w:p w:rsidR="00A87D7E" w:rsidRDefault="00A87D7E" w:rsidP="00A87D7E">
      <w:r>
        <w:t>обозначения</w:t>
      </w:r>
    </w:p>
    <w:p w:rsidR="00A87D7E" w:rsidRDefault="00A87D7E" w:rsidP="00A87D7E">
      <w:r>
        <w:t>территориальных</w:t>
      </w:r>
    </w:p>
    <w:p w:rsidR="00A87D7E" w:rsidRDefault="00A87D7E" w:rsidP="00A87D7E">
      <w:r>
        <w:lastRenderedPageBreak/>
        <w:t xml:space="preserve">зон                                         </w:t>
      </w:r>
    </w:p>
    <w:p w:rsidR="00A87D7E" w:rsidRDefault="00A87D7E" w:rsidP="00A87D7E">
      <w:pPr>
        <w:jc w:val="center"/>
      </w:pPr>
      <w:r>
        <w:t>Наименование территориальных зон</w:t>
      </w:r>
    </w:p>
    <w:p w:rsidR="00A87D7E" w:rsidRDefault="00A87D7E" w:rsidP="00A87D7E"/>
    <w:p w:rsidR="00A87D7E" w:rsidRDefault="00A87D7E" w:rsidP="00A87D7E"/>
    <w:p w:rsidR="00A87D7E" w:rsidRDefault="00A87D7E" w:rsidP="00A87D7E">
      <w:pPr>
        <w:jc w:val="center"/>
      </w:pPr>
      <w:r>
        <w:t>ЦЕНТРАЛЬНЫЕ ОБЩЕСТВЕННО -  ДЕЛОВЫЕ И КОММЕРЧЕСКИЕ ЗОНЫ</w:t>
      </w:r>
    </w:p>
    <w:p w:rsidR="00A87D7E" w:rsidRDefault="00A87D7E" w:rsidP="00A87D7E">
      <w:pPr>
        <w:jc w:val="center"/>
      </w:pPr>
    </w:p>
    <w:p w:rsidR="00A87D7E" w:rsidRDefault="00A87D7E" w:rsidP="00A87D7E">
      <w:r>
        <w:t>Ц – 1                            Зона обслуживания и деловой активности поселкового  центра</w:t>
      </w:r>
    </w:p>
    <w:p w:rsidR="00A87D7E" w:rsidRDefault="00A87D7E" w:rsidP="00A87D7E">
      <w:r>
        <w:t>Ц -  2                            Зона открытых рынков</w:t>
      </w:r>
    </w:p>
    <w:p w:rsidR="00A87D7E" w:rsidRDefault="00A87D7E" w:rsidP="00A87D7E"/>
    <w:p w:rsidR="00A87D7E" w:rsidRDefault="00A87D7E" w:rsidP="00A87D7E">
      <w:pPr>
        <w:jc w:val="center"/>
      </w:pPr>
      <w:r>
        <w:t>СПЕЦИАЛЬНЫЕ ОБСЛУЖИВАЮЩИЕ И ДЕЛОВЫЕ ЗОНЫ ДЛЯ ОБЪЕКТОВ</w:t>
      </w:r>
    </w:p>
    <w:p w:rsidR="00A87D7E" w:rsidRDefault="00A87D7E" w:rsidP="00A87D7E">
      <w:pPr>
        <w:jc w:val="center"/>
      </w:pPr>
      <w:r>
        <w:t>С БОЛЬШИМИ ЗЕМЕЛЬНЫМИ УЧАСТКАМИ</w:t>
      </w:r>
    </w:p>
    <w:p w:rsidR="00A87D7E" w:rsidRDefault="00A87D7E" w:rsidP="00A87D7E"/>
    <w:p w:rsidR="00A87D7E" w:rsidRDefault="00A87D7E" w:rsidP="00A87D7E"/>
    <w:p w:rsidR="00A87D7E" w:rsidRDefault="00A87D7E" w:rsidP="00A87D7E">
      <w:r>
        <w:t>ЦС – 1                      Зона  учреждений  здравоохранения</w:t>
      </w:r>
    </w:p>
    <w:p w:rsidR="00A87D7E" w:rsidRDefault="00A87D7E" w:rsidP="00A87D7E">
      <w:r>
        <w:t>ЦС – 2                      Зоны  объектов  религиозного  назначения</w:t>
      </w:r>
    </w:p>
    <w:p w:rsidR="00A87D7E" w:rsidRDefault="00A87D7E" w:rsidP="00A87D7E"/>
    <w:p w:rsidR="00A87D7E" w:rsidRDefault="00A87D7E" w:rsidP="00A87D7E"/>
    <w:p w:rsidR="00A87D7E" w:rsidRDefault="00A87D7E" w:rsidP="00A87D7E">
      <w:pPr>
        <w:jc w:val="center"/>
      </w:pPr>
      <w:r>
        <w:t>ЖИЛЫЕ ЗОНЫ</w:t>
      </w:r>
    </w:p>
    <w:p w:rsidR="00A87D7E" w:rsidRDefault="00A87D7E" w:rsidP="00A87D7E"/>
    <w:p w:rsidR="00A87D7E" w:rsidRDefault="00A87D7E" w:rsidP="00A87D7E">
      <w:r>
        <w:t>Ж – 1                         Зона индивидуальной усадебной жилой застройки</w:t>
      </w:r>
    </w:p>
    <w:p w:rsidR="00A87D7E" w:rsidRDefault="00A87D7E" w:rsidP="00A87D7E">
      <w:r>
        <w:t>Ж – 2                         Зона малоэтажной смешанной жилой застройки 2 – 4 этажа</w:t>
      </w:r>
    </w:p>
    <w:p w:rsidR="00A87D7E" w:rsidRDefault="00A87D7E" w:rsidP="00A87D7E">
      <w:r>
        <w:t>Ж – 3                         Зона развития жилой застройки</w:t>
      </w:r>
    </w:p>
    <w:p w:rsidR="00A87D7E" w:rsidRDefault="00A87D7E" w:rsidP="00A87D7E"/>
    <w:p w:rsidR="00A87D7E" w:rsidRDefault="00A87D7E" w:rsidP="00A87D7E"/>
    <w:p w:rsidR="00A87D7E" w:rsidRDefault="00A87D7E" w:rsidP="00A87D7E">
      <w:pPr>
        <w:jc w:val="center"/>
      </w:pPr>
      <w:r>
        <w:t>ЗОНЫ СПЕЦИАЛЬНОГО НАЗНАЧЕНИЯ</w:t>
      </w:r>
    </w:p>
    <w:p w:rsidR="00A87D7E" w:rsidRDefault="00A87D7E" w:rsidP="00A87D7E"/>
    <w:p w:rsidR="00A87D7E" w:rsidRDefault="00A87D7E" w:rsidP="00A87D7E">
      <w:r>
        <w:t>СО – 1</w:t>
      </w:r>
      <w:r w:rsidRPr="004A290E">
        <w:t xml:space="preserve"> </w:t>
      </w:r>
      <w:r>
        <w:t xml:space="preserve">                     Зона водозаборных сооружений</w:t>
      </w:r>
    </w:p>
    <w:p w:rsidR="00A87D7E" w:rsidRDefault="00A87D7E" w:rsidP="00A87D7E">
      <w:r>
        <w:t>СО – 2                      Зона  кладбищ</w:t>
      </w:r>
    </w:p>
    <w:p w:rsidR="00A87D7E" w:rsidRDefault="00A87D7E" w:rsidP="00A87D7E"/>
    <w:p w:rsidR="00A87D7E" w:rsidRDefault="00A87D7E" w:rsidP="00A87D7E"/>
    <w:p w:rsidR="00A87D7E" w:rsidRDefault="00A87D7E" w:rsidP="00A87D7E">
      <w:pPr>
        <w:jc w:val="center"/>
      </w:pPr>
      <w:r>
        <w:t>ПРОИЗВОДСТВЕННЫЕ И КОММУНАЛЬНЫЕ ЗОНЫ</w:t>
      </w:r>
    </w:p>
    <w:p w:rsidR="00A87D7E" w:rsidRPr="002152B2" w:rsidRDefault="00A87D7E" w:rsidP="00A87D7E"/>
    <w:p w:rsidR="00A87D7E" w:rsidRPr="008B6E3F" w:rsidRDefault="00A87D7E" w:rsidP="00A87D7E">
      <w:r>
        <w:t xml:space="preserve">ПК – 1                     </w:t>
      </w:r>
      <w:r w:rsidRPr="000E557E">
        <w:t xml:space="preserve"> </w:t>
      </w:r>
      <w:r>
        <w:t xml:space="preserve"> Зона  производственно-коммунальных  объектов  </w:t>
      </w:r>
      <w:r>
        <w:rPr>
          <w:lang w:val="en-US"/>
        </w:rPr>
        <w:t>III</w:t>
      </w:r>
      <w:r>
        <w:t xml:space="preserve"> класса  вредности</w:t>
      </w:r>
    </w:p>
    <w:p w:rsidR="00A87D7E" w:rsidRPr="008B6E3F" w:rsidRDefault="00A87D7E" w:rsidP="00A87D7E">
      <w:r>
        <w:t xml:space="preserve">ПК -  2                      Зона производственно-коммунальных объектов </w:t>
      </w:r>
      <w:r>
        <w:rPr>
          <w:lang w:val="en-US"/>
        </w:rPr>
        <w:t>IV</w:t>
      </w:r>
      <w:r>
        <w:t xml:space="preserve"> класса вредности</w:t>
      </w:r>
    </w:p>
    <w:p w:rsidR="00A87D7E" w:rsidRPr="008B6E3F" w:rsidRDefault="00A87D7E" w:rsidP="00A87D7E">
      <w:r>
        <w:t xml:space="preserve">ПК – 3                       Зона производственно-коммунальных объектов </w:t>
      </w:r>
      <w:r>
        <w:rPr>
          <w:lang w:val="en-US"/>
        </w:rPr>
        <w:t>V</w:t>
      </w:r>
      <w:r>
        <w:t xml:space="preserve"> класса вредности</w:t>
      </w:r>
    </w:p>
    <w:p w:rsidR="00A87D7E" w:rsidRDefault="00A87D7E" w:rsidP="00A87D7E"/>
    <w:p w:rsidR="00A87D7E" w:rsidRDefault="00A87D7E" w:rsidP="00A87D7E"/>
    <w:p w:rsidR="00A87D7E" w:rsidRDefault="00A87D7E" w:rsidP="00A87D7E">
      <w:pPr>
        <w:jc w:val="center"/>
      </w:pPr>
      <w:r>
        <w:t>ПРИРОДНО-РЕКРЕАЦИОННЫЕ ЗОНЫ</w:t>
      </w:r>
    </w:p>
    <w:p w:rsidR="00A87D7E" w:rsidRDefault="00A87D7E" w:rsidP="00A87D7E"/>
    <w:p w:rsidR="00A87D7E" w:rsidRDefault="00A87D7E" w:rsidP="00A87D7E">
      <w:r>
        <w:t xml:space="preserve">Р  – 1                        Зона </w:t>
      </w:r>
      <w:proofErr w:type="spellStart"/>
      <w:r>
        <w:t>рекреационно</w:t>
      </w:r>
      <w:proofErr w:type="spellEnd"/>
      <w:r>
        <w:t xml:space="preserve"> – ландшафтных территорий</w:t>
      </w:r>
    </w:p>
    <w:p w:rsidR="00A87D7E" w:rsidRPr="000C02E6" w:rsidRDefault="00A87D7E" w:rsidP="00A87D7E">
      <w:pPr>
        <w:jc w:val="center"/>
        <w:rPr>
          <w:b/>
        </w:rPr>
      </w:pPr>
      <w:r>
        <w:rPr>
          <w:b/>
        </w:rPr>
        <w:t>Статья 45.1. Градостроительные регламенты. Центральные общественно – деловые и коммерческие зоны</w:t>
      </w:r>
    </w:p>
    <w:p w:rsidR="00A87D7E" w:rsidRPr="001024FF" w:rsidRDefault="00A87D7E" w:rsidP="00A87D7E">
      <w:pPr>
        <w:keepNext/>
        <w:tabs>
          <w:tab w:val="left" w:pos="7512"/>
        </w:tabs>
        <w:spacing w:before="240" w:after="240"/>
        <w:outlineLvl w:val="0"/>
        <w:rPr>
          <w:rFonts w:cs="Arial"/>
          <w:b/>
          <w:bCs/>
          <w:color w:val="000000"/>
        </w:rPr>
      </w:pPr>
      <w:r w:rsidRPr="001024FF">
        <w:rPr>
          <w:rFonts w:cs="Arial"/>
          <w:b/>
          <w:bCs/>
          <w:color w:val="000000"/>
        </w:rPr>
        <w:t>Статья 4</w:t>
      </w:r>
      <w:r>
        <w:rPr>
          <w:rFonts w:cs="Arial"/>
          <w:b/>
          <w:bCs/>
          <w:color w:val="000000"/>
        </w:rPr>
        <w:t>5</w:t>
      </w:r>
      <w:r w:rsidRPr="001024FF">
        <w:rPr>
          <w:rFonts w:cs="Arial"/>
          <w:b/>
          <w:bCs/>
          <w:color w:val="000000"/>
        </w:rPr>
        <w:t>.1. Градостроительные регламенты. Центральные общественно – деловые и коммерческие зоны</w:t>
      </w:r>
    </w:p>
    <w:p w:rsidR="00A87D7E" w:rsidRPr="001024FF" w:rsidRDefault="00A87D7E" w:rsidP="00A87D7E">
      <w:pPr>
        <w:ind w:firstLine="720"/>
        <w:rPr>
          <w:b/>
        </w:rPr>
      </w:pPr>
      <w:r w:rsidRPr="001024FF">
        <w:rPr>
          <w:b/>
        </w:rPr>
        <w:t xml:space="preserve">Ц – 1. Зона обслуживания и деловой активности административного центра </w:t>
      </w:r>
    </w:p>
    <w:p w:rsidR="00A87D7E" w:rsidRPr="001024FF" w:rsidRDefault="00A87D7E" w:rsidP="00A87D7E">
      <w:pPr>
        <w:ind w:firstLine="720"/>
      </w:pPr>
      <w:r w:rsidRPr="001024FF">
        <w:rPr>
          <w:b/>
        </w:rPr>
        <w:t>поселения</w:t>
      </w:r>
    </w:p>
    <w:p w:rsidR="00A87D7E" w:rsidRPr="001024FF" w:rsidRDefault="00A87D7E" w:rsidP="00A87D7E">
      <w:pPr>
        <w:ind w:firstLine="720"/>
      </w:pPr>
      <w:r w:rsidRPr="001024FF">
        <w:t>Зона центральных функций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9"/>
        <w:gridCol w:w="1134"/>
        <w:gridCol w:w="1276"/>
        <w:gridCol w:w="3827"/>
        <w:gridCol w:w="3827"/>
      </w:tblGrid>
      <w:tr w:rsidR="00A87D7E" w:rsidRPr="001024FF" w:rsidTr="00A87D7E">
        <w:trPr>
          <w:trHeight w:val="220"/>
          <w:tblHeader/>
        </w:trPr>
        <w:tc>
          <w:tcPr>
            <w:tcW w:w="1059" w:type="dxa"/>
            <w:tcBorders>
              <w:top w:val="single" w:sz="4" w:space="0" w:color="auto"/>
              <w:left w:val="single" w:sz="4" w:space="0" w:color="auto"/>
              <w:bottom w:val="single" w:sz="4" w:space="0" w:color="auto"/>
              <w:right w:val="single" w:sz="4" w:space="0" w:color="auto"/>
            </w:tcBorders>
            <w:vAlign w:val="center"/>
            <w:hideMark/>
          </w:tcPr>
          <w:p w:rsidR="00A87D7E" w:rsidRPr="001024FF" w:rsidRDefault="00A87D7E" w:rsidP="00590438">
            <w:pPr>
              <w:jc w:val="center"/>
              <w:rPr>
                <w:sz w:val="20"/>
                <w:szCs w:val="20"/>
              </w:rPr>
            </w:pPr>
            <w:r w:rsidRPr="001024FF">
              <w:rPr>
                <w:sz w:val="20"/>
                <w:szCs w:val="20"/>
              </w:rPr>
              <w:t>Зона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87D7E" w:rsidRPr="001024FF" w:rsidRDefault="00A87D7E" w:rsidP="00590438">
            <w:pPr>
              <w:jc w:val="center"/>
              <w:rPr>
                <w:sz w:val="20"/>
                <w:szCs w:val="20"/>
                <w:lang w:val="en-US"/>
              </w:rPr>
            </w:pPr>
            <w:r w:rsidRPr="001024FF">
              <w:rPr>
                <w:sz w:val="20"/>
                <w:szCs w:val="20"/>
              </w:rPr>
              <w:t xml:space="preserve">Вид </w:t>
            </w:r>
          </w:p>
          <w:p w:rsidR="00A87D7E" w:rsidRPr="001024FF" w:rsidRDefault="00A87D7E" w:rsidP="00590438">
            <w:pPr>
              <w:jc w:val="center"/>
              <w:rPr>
                <w:sz w:val="20"/>
                <w:szCs w:val="20"/>
              </w:rPr>
            </w:pPr>
            <w:r w:rsidRPr="001024FF">
              <w:rPr>
                <w:sz w:val="20"/>
                <w:szCs w:val="20"/>
              </w:rPr>
              <w:t>разрешенного</w:t>
            </w:r>
          </w:p>
          <w:p w:rsidR="00A87D7E" w:rsidRPr="001024FF" w:rsidRDefault="00A87D7E" w:rsidP="00590438">
            <w:pPr>
              <w:jc w:val="center"/>
              <w:rPr>
                <w:sz w:val="20"/>
                <w:szCs w:val="20"/>
              </w:rPr>
            </w:pPr>
            <w:r w:rsidRPr="001024FF">
              <w:rPr>
                <w:sz w:val="20"/>
                <w:szCs w:val="20"/>
              </w:rPr>
              <w:t>использования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A87D7E" w:rsidRPr="001024FF" w:rsidRDefault="00A87D7E" w:rsidP="00590438">
            <w:pPr>
              <w:jc w:val="center"/>
              <w:rPr>
                <w:sz w:val="20"/>
                <w:szCs w:val="20"/>
              </w:rPr>
            </w:pPr>
            <w:r w:rsidRPr="001024FF">
              <w:rPr>
                <w:sz w:val="20"/>
                <w:szCs w:val="20"/>
              </w:rPr>
              <w:t>№</w:t>
            </w:r>
          </w:p>
          <w:p w:rsidR="00A87D7E" w:rsidRPr="001024FF" w:rsidRDefault="00A87D7E" w:rsidP="00590438">
            <w:pPr>
              <w:jc w:val="center"/>
              <w:rPr>
                <w:sz w:val="20"/>
                <w:szCs w:val="20"/>
              </w:rPr>
            </w:pPr>
            <w:proofErr w:type="spellStart"/>
            <w:r w:rsidRPr="001024FF">
              <w:rPr>
                <w:sz w:val="20"/>
                <w:szCs w:val="20"/>
              </w:rPr>
              <w:t>п</w:t>
            </w:r>
            <w:proofErr w:type="spellEnd"/>
            <w:r w:rsidRPr="001024FF">
              <w:rPr>
                <w:sz w:val="20"/>
                <w:szCs w:val="20"/>
              </w:rPr>
              <w:t>/</w:t>
            </w:r>
            <w:proofErr w:type="spellStart"/>
            <w:r w:rsidRPr="001024FF">
              <w:rPr>
                <w:sz w:val="20"/>
                <w:szCs w:val="20"/>
              </w:rPr>
              <w:t>п</w:t>
            </w:r>
            <w:proofErr w:type="spellEnd"/>
          </w:p>
        </w:tc>
        <w:tc>
          <w:tcPr>
            <w:tcW w:w="3827" w:type="dxa"/>
            <w:tcBorders>
              <w:top w:val="single" w:sz="4" w:space="0" w:color="auto"/>
              <w:left w:val="single" w:sz="4" w:space="0" w:color="auto"/>
              <w:bottom w:val="single" w:sz="4" w:space="0" w:color="auto"/>
              <w:right w:val="single" w:sz="4" w:space="0" w:color="auto"/>
            </w:tcBorders>
            <w:vAlign w:val="center"/>
            <w:hideMark/>
          </w:tcPr>
          <w:p w:rsidR="00A87D7E" w:rsidRPr="001024FF" w:rsidRDefault="00A87D7E" w:rsidP="00590438">
            <w:pPr>
              <w:jc w:val="center"/>
              <w:rPr>
                <w:sz w:val="20"/>
                <w:szCs w:val="20"/>
              </w:rPr>
            </w:pPr>
            <w:r w:rsidRPr="001024FF">
              <w:rPr>
                <w:sz w:val="20"/>
                <w:szCs w:val="20"/>
              </w:rPr>
              <w:t>Разрешенное</w:t>
            </w:r>
          </w:p>
          <w:p w:rsidR="00A87D7E" w:rsidRPr="001024FF" w:rsidRDefault="00A87D7E" w:rsidP="00590438">
            <w:pPr>
              <w:jc w:val="center"/>
              <w:rPr>
                <w:sz w:val="20"/>
                <w:szCs w:val="20"/>
              </w:rPr>
            </w:pPr>
            <w:r w:rsidRPr="001024FF">
              <w:rPr>
                <w:sz w:val="20"/>
                <w:szCs w:val="20"/>
              </w:rPr>
              <w:t>использование территории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A87D7E" w:rsidRPr="001024FF" w:rsidRDefault="00A87D7E" w:rsidP="00590438">
            <w:pPr>
              <w:rPr>
                <w:sz w:val="20"/>
                <w:szCs w:val="20"/>
              </w:rPr>
            </w:pPr>
            <w:r w:rsidRPr="001024FF">
              <w:rPr>
                <w:sz w:val="20"/>
                <w:szCs w:val="20"/>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87D7E" w:rsidRPr="001024FF" w:rsidTr="00A87D7E">
        <w:trPr>
          <w:trHeight w:val="1049"/>
        </w:trPr>
        <w:tc>
          <w:tcPr>
            <w:tcW w:w="1059"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jc w:val="center"/>
              <w:rPr>
                <w:color w:val="000000"/>
                <w:sz w:val="20"/>
                <w:szCs w:val="20"/>
              </w:rPr>
            </w:pPr>
            <w:r w:rsidRPr="001024FF">
              <w:rPr>
                <w:color w:val="000000"/>
                <w:sz w:val="20"/>
                <w:szCs w:val="20"/>
              </w:rPr>
              <w:lastRenderedPageBreak/>
              <w:t>Ц-1</w:t>
            </w:r>
          </w:p>
        </w:tc>
        <w:tc>
          <w:tcPr>
            <w:tcW w:w="1134"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jc w:val="center"/>
              <w:rPr>
                <w:color w:val="000000"/>
                <w:sz w:val="20"/>
                <w:szCs w:val="20"/>
              </w:rPr>
            </w:pPr>
            <w:r w:rsidRPr="001024FF">
              <w:rPr>
                <w:color w:val="000000"/>
                <w:sz w:val="20"/>
                <w:szCs w:val="20"/>
              </w:rPr>
              <w:t>Основной</w:t>
            </w:r>
          </w:p>
        </w:tc>
        <w:tc>
          <w:tcPr>
            <w:tcW w:w="1276"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Общественное управление (3.8)</w:t>
            </w:r>
          </w:p>
        </w:tc>
        <w:tc>
          <w:tcPr>
            <w:tcW w:w="3827"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 xml:space="preserve">Размещение объектов капитального строительства, предназначенных для размещения органов государственной власти, </w:t>
            </w:r>
            <w:proofErr w:type="spellStart"/>
            <w:r w:rsidRPr="001024FF">
              <w:rPr>
                <w:color w:val="000000"/>
                <w:sz w:val="20"/>
                <w:szCs w:val="20"/>
              </w:rPr>
              <w:t>орагнов</w:t>
            </w:r>
            <w:proofErr w:type="spellEnd"/>
            <w:r w:rsidRPr="001024FF">
              <w:rPr>
                <w:color w:val="000000"/>
                <w:sz w:val="20"/>
                <w:szCs w:val="20"/>
              </w:rPr>
              <w:t xml:space="preserve">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3827" w:type="dxa"/>
            <w:tcBorders>
              <w:top w:val="single" w:sz="4" w:space="0" w:color="auto"/>
              <w:left w:val="single" w:sz="4" w:space="0" w:color="auto"/>
              <w:bottom w:val="single" w:sz="4" w:space="0" w:color="auto"/>
              <w:right w:val="single" w:sz="4" w:space="0" w:color="auto"/>
            </w:tcBorders>
          </w:tcPr>
          <w:p w:rsidR="00A87D7E" w:rsidRPr="001024FF" w:rsidRDefault="00A87D7E" w:rsidP="00590438">
            <w:pPr>
              <w:rPr>
                <w:sz w:val="20"/>
                <w:szCs w:val="20"/>
              </w:rPr>
            </w:pPr>
            <w:r w:rsidRPr="001024FF">
              <w:rPr>
                <w:sz w:val="20"/>
                <w:szCs w:val="20"/>
              </w:rPr>
              <w:t xml:space="preserve">1. Минимальный размер земельного участка -10 м </w:t>
            </w:r>
            <w:r w:rsidRPr="001024FF">
              <w:rPr>
                <w:sz w:val="20"/>
                <w:szCs w:val="20"/>
                <w:vertAlign w:val="superscript"/>
              </w:rPr>
              <w:t>2</w:t>
            </w:r>
            <w:r w:rsidRPr="001024FF">
              <w:rPr>
                <w:sz w:val="20"/>
                <w:szCs w:val="20"/>
              </w:rPr>
              <w:t xml:space="preserve"> на 1 рабочее место</w:t>
            </w:r>
          </w:p>
          <w:p w:rsidR="00A87D7E" w:rsidRPr="001024FF" w:rsidRDefault="00A87D7E" w:rsidP="00590438">
            <w:pPr>
              <w:rPr>
                <w:sz w:val="20"/>
                <w:szCs w:val="20"/>
              </w:rPr>
            </w:pPr>
            <w:r w:rsidRPr="001024FF">
              <w:rPr>
                <w:sz w:val="20"/>
                <w:szCs w:val="20"/>
              </w:rPr>
              <w:t>2. Минимальные отступы от красных линий – 3 м.</w:t>
            </w:r>
          </w:p>
          <w:p w:rsidR="00A87D7E" w:rsidRPr="001024FF" w:rsidRDefault="00A87D7E" w:rsidP="00590438">
            <w:pPr>
              <w:rPr>
                <w:sz w:val="20"/>
                <w:szCs w:val="20"/>
              </w:rPr>
            </w:pPr>
            <w:r w:rsidRPr="001024FF">
              <w:rPr>
                <w:sz w:val="20"/>
                <w:szCs w:val="20"/>
              </w:rPr>
              <w:t>3. Предельная высота зданий 12 метров</w:t>
            </w:r>
          </w:p>
          <w:p w:rsidR="00A87D7E" w:rsidRPr="001024FF" w:rsidRDefault="00A87D7E" w:rsidP="00590438">
            <w:pPr>
              <w:rPr>
                <w:sz w:val="20"/>
                <w:szCs w:val="20"/>
              </w:rPr>
            </w:pPr>
            <w:r w:rsidRPr="001024FF">
              <w:rPr>
                <w:sz w:val="20"/>
                <w:szCs w:val="20"/>
              </w:rPr>
              <w:t>4. Максимальный процент застройки участка – 60%</w:t>
            </w:r>
          </w:p>
          <w:p w:rsidR="00A87D7E" w:rsidRPr="001024FF" w:rsidRDefault="00A87D7E" w:rsidP="00590438">
            <w:pPr>
              <w:rPr>
                <w:sz w:val="20"/>
                <w:szCs w:val="20"/>
              </w:rPr>
            </w:pPr>
          </w:p>
        </w:tc>
      </w:tr>
      <w:tr w:rsidR="00A87D7E" w:rsidRPr="001024FF" w:rsidTr="00A87D7E">
        <w:trPr>
          <w:trHeight w:val="23"/>
        </w:trPr>
        <w:tc>
          <w:tcPr>
            <w:tcW w:w="1059"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Ц-1</w:t>
            </w:r>
          </w:p>
        </w:tc>
        <w:tc>
          <w:tcPr>
            <w:tcW w:w="1134"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Основной</w:t>
            </w:r>
          </w:p>
        </w:tc>
        <w:tc>
          <w:tcPr>
            <w:tcW w:w="1276"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Культурное развитие (3.6)</w:t>
            </w:r>
          </w:p>
        </w:tc>
        <w:tc>
          <w:tcPr>
            <w:tcW w:w="3827"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 xml:space="preserve">Размещение  объектов  капитального  строительства, </w:t>
            </w:r>
          </w:p>
          <w:p w:rsidR="00A87D7E" w:rsidRPr="001024FF" w:rsidRDefault="00A87D7E" w:rsidP="00590438">
            <w:pPr>
              <w:rPr>
                <w:color w:val="000000"/>
                <w:sz w:val="20"/>
                <w:szCs w:val="20"/>
              </w:rPr>
            </w:pPr>
            <w:r w:rsidRPr="001024FF">
              <w:rPr>
                <w:color w:val="000000"/>
                <w:sz w:val="20"/>
                <w:szCs w:val="20"/>
              </w:rPr>
              <w:t>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3827"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w:t>
            </w:r>
            <w:r w:rsidRPr="001024FF">
              <w:rPr>
                <w:color w:val="000000"/>
                <w:sz w:val="20"/>
                <w:szCs w:val="20"/>
              </w:rPr>
              <w:t>не менее 3</w:t>
            </w:r>
          </w:p>
          <w:p w:rsidR="00A87D7E" w:rsidRPr="001024FF" w:rsidRDefault="00A87D7E" w:rsidP="00590438">
            <w:pPr>
              <w:rPr>
                <w:color w:val="000000"/>
                <w:sz w:val="20"/>
                <w:szCs w:val="20"/>
              </w:rPr>
            </w:pPr>
            <w:r w:rsidRPr="001024FF">
              <w:rPr>
                <w:sz w:val="20"/>
                <w:szCs w:val="20"/>
              </w:rPr>
              <w:t>2. От красных линий –</w:t>
            </w:r>
            <w:r w:rsidRPr="001024FF">
              <w:rPr>
                <w:color w:val="000000"/>
                <w:sz w:val="20"/>
                <w:szCs w:val="20"/>
              </w:rPr>
              <w:t xml:space="preserve"> в соответствии с существующей</w:t>
            </w:r>
          </w:p>
          <w:p w:rsidR="00A87D7E" w:rsidRPr="001024FF" w:rsidRDefault="00A87D7E" w:rsidP="00590438">
            <w:pPr>
              <w:rPr>
                <w:color w:val="000000"/>
                <w:sz w:val="20"/>
                <w:szCs w:val="20"/>
              </w:rPr>
            </w:pPr>
            <w:r w:rsidRPr="001024FF">
              <w:rPr>
                <w:color w:val="000000"/>
                <w:sz w:val="20"/>
                <w:szCs w:val="20"/>
              </w:rPr>
              <w:t>Линией застройки</w:t>
            </w:r>
          </w:p>
          <w:p w:rsidR="00A87D7E" w:rsidRPr="001024FF" w:rsidRDefault="00A87D7E" w:rsidP="00590438">
            <w:pPr>
              <w:rPr>
                <w:color w:val="000000"/>
                <w:sz w:val="20"/>
                <w:szCs w:val="20"/>
              </w:rPr>
            </w:pPr>
            <w:r w:rsidRPr="001024FF">
              <w:rPr>
                <w:sz w:val="20"/>
                <w:szCs w:val="20"/>
              </w:rPr>
              <w:t>3. От красных проездов-</w:t>
            </w:r>
            <w:r w:rsidRPr="001024FF">
              <w:rPr>
                <w:color w:val="000000"/>
                <w:sz w:val="20"/>
                <w:szCs w:val="20"/>
              </w:rPr>
              <w:t xml:space="preserve"> в соответствии с существующей</w:t>
            </w:r>
          </w:p>
          <w:p w:rsidR="00A87D7E" w:rsidRPr="001024FF" w:rsidRDefault="00A87D7E" w:rsidP="00590438">
            <w:pPr>
              <w:rPr>
                <w:sz w:val="20"/>
                <w:szCs w:val="20"/>
              </w:rPr>
            </w:pPr>
            <w:r w:rsidRPr="001024FF">
              <w:rPr>
                <w:color w:val="000000"/>
                <w:sz w:val="20"/>
                <w:szCs w:val="20"/>
              </w:rPr>
              <w:t>Линией застройки</w:t>
            </w:r>
            <w:r w:rsidRPr="001024FF">
              <w:rPr>
                <w:sz w:val="20"/>
                <w:szCs w:val="20"/>
              </w:rPr>
              <w:t xml:space="preserve"> </w:t>
            </w:r>
          </w:p>
          <w:p w:rsidR="00A87D7E" w:rsidRPr="001024FF" w:rsidRDefault="00A87D7E" w:rsidP="00590438">
            <w:pPr>
              <w:rPr>
                <w:color w:val="000000"/>
                <w:sz w:val="20"/>
                <w:szCs w:val="20"/>
              </w:rPr>
            </w:pPr>
            <w:r w:rsidRPr="001024FF">
              <w:rPr>
                <w:sz w:val="20"/>
                <w:szCs w:val="20"/>
              </w:rPr>
              <w:t>4. Предельная этажность-</w:t>
            </w:r>
            <w:r w:rsidRPr="001024FF">
              <w:rPr>
                <w:color w:val="000000"/>
                <w:sz w:val="20"/>
                <w:szCs w:val="20"/>
              </w:rPr>
              <w:t xml:space="preserve"> 2</w:t>
            </w:r>
          </w:p>
          <w:p w:rsidR="00A87D7E" w:rsidRPr="001024FF" w:rsidRDefault="00A87D7E" w:rsidP="00590438">
            <w:pP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 xml:space="preserve"> мин.площадь земельного</w:t>
            </w:r>
          </w:p>
          <w:p w:rsidR="00A87D7E" w:rsidRPr="001024FF" w:rsidRDefault="00A87D7E" w:rsidP="00590438">
            <w:pPr>
              <w:rPr>
                <w:color w:val="000000"/>
                <w:sz w:val="20"/>
                <w:szCs w:val="20"/>
              </w:rPr>
            </w:pPr>
            <w:r w:rsidRPr="001024FF">
              <w:rPr>
                <w:color w:val="000000"/>
                <w:sz w:val="20"/>
                <w:szCs w:val="20"/>
              </w:rPr>
              <w:t>участка- 200 кв.м</w:t>
            </w:r>
          </w:p>
          <w:p w:rsidR="00A87D7E" w:rsidRPr="001024FF" w:rsidRDefault="00A87D7E" w:rsidP="00590438">
            <w:r w:rsidRPr="001024FF">
              <w:rPr>
                <w:sz w:val="20"/>
                <w:szCs w:val="20"/>
              </w:rPr>
              <w:t>6. максимальный процент застройки в границах земельного участка</w:t>
            </w:r>
            <w:r w:rsidRPr="001024FF">
              <w:rPr>
                <w:color w:val="000000"/>
                <w:sz w:val="20"/>
                <w:szCs w:val="20"/>
              </w:rPr>
              <w:t xml:space="preserve"> -70%</w:t>
            </w:r>
          </w:p>
        </w:tc>
      </w:tr>
      <w:tr w:rsidR="00A87D7E" w:rsidRPr="001024FF" w:rsidTr="00A87D7E">
        <w:trPr>
          <w:trHeight w:val="23"/>
        </w:trPr>
        <w:tc>
          <w:tcPr>
            <w:tcW w:w="1059"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Ц-1</w:t>
            </w:r>
          </w:p>
        </w:tc>
        <w:tc>
          <w:tcPr>
            <w:tcW w:w="1134"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Основной</w:t>
            </w:r>
          </w:p>
        </w:tc>
        <w:tc>
          <w:tcPr>
            <w:tcW w:w="1276"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Социальное обслуживание (3.2)</w:t>
            </w:r>
          </w:p>
        </w:tc>
        <w:tc>
          <w:tcPr>
            <w:tcW w:w="3827"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 xml:space="preserve">Размещение  объектов  капитального  строительства, </w:t>
            </w:r>
          </w:p>
          <w:p w:rsidR="00A87D7E" w:rsidRPr="001024FF" w:rsidRDefault="00A87D7E" w:rsidP="00590438">
            <w:pPr>
              <w:rPr>
                <w:color w:val="000000"/>
                <w:sz w:val="20"/>
                <w:szCs w:val="20"/>
              </w:rPr>
            </w:pPr>
            <w:r w:rsidRPr="001024FF">
              <w:rPr>
                <w:color w:val="000000"/>
                <w:sz w:val="20"/>
                <w:szCs w:val="20"/>
              </w:rPr>
              <w:t>предназначенных  для  оказания  гражданам  социальной</w:t>
            </w:r>
          </w:p>
          <w:p w:rsidR="00A87D7E" w:rsidRPr="001024FF" w:rsidRDefault="00A87D7E" w:rsidP="00590438">
            <w:pPr>
              <w:rPr>
                <w:color w:val="000000"/>
                <w:sz w:val="20"/>
                <w:szCs w:val="20"/>
              </w:rPr>
            </w:pPr>
            <w:r w:rsidRPr="001024FF">
              <w:rPr>
                <w:color w:val="000000"/>
                <w:sz w:val="20"/>
                <w:szCs w:val="20"/>
              </w:rPr>
              <w:t xml:space="preserve">помощи (службы  занятости  населения,  дома  престарелых, </w:t>
            </w:r>
          </w:p>
          <w:p w:rsidR="00A87D7E" w:rsidRPr="001024FF" w:rsidRDefault="00A87D7E" w:rsidP="00590438">
            <w:pPr>
              <w:rPr>
                <w:color w:val="000000"/>
                <w:sz w:val="20"/>
                <w:szCs w:val="20"/>
              </w:rPr>
            </w:pPr>
            <w:r w:rsidRPr="001024FF">
              <w:rPr>
                <w:color w:val="000000"/>
                <w:sz w:val="20"/>
                <w:szCs w:val="20"/>
              </w:rPr>
              <w:t>дома  ребенка,  детские  дома,  пункты  питания  малоимущих</w:t>
            </w:r>
          </w:p>
          <w:p w:rsidR="00A87D7E" w:rsidRPr="001024FF" w:rsidRDefault="00A87D7E" w:rsidP="00590438">
            <w:pPr>
              <w:rPr>
                <w:color w:val="000000"/>
                <w:sz w:val="20"/>
                <w:szCs w:val="20"/>
              </w:rPr>
            </w:pPr>
            <w:r w:rsidRPr="001024FF">
              <w:rPr>
                <w:color w:val="000000"/>
                <w:sz w:val="20"/>
                <w:szCs w:val="20"/>
              </w:rPr>
              <w:t>граждан,  пункты  ночлега  для  бездомных  граждан,  службы</w:t>
            </w:r>
          </w:p>
          <w:p w:rsidR="00A87D7E" w:rsidRPr="001024FF" w:rsidRDefault="00A87D7E" w:rsidP="00590438">
            <w:pPr>
              <w:rPr>
                <w:color w:val="000000"/>
                <w:sz w:val="20"/>
                <w:szCs w:val="20"/>
              </w:rPr>
            </w:pPr>
            <w:r w:rsidRPr="001024FF">
              <w:rPr>
                <w:color w:val="000000"/>
                <w:sz w:val="20"/>
                <w:szCs w:val="20"/>
              </w:rPr>
              <w:t xml:space="preserve">психологической  и  бесплатной  юридической  помощи, </w:t>
            </w:r>
          </w:p>
          <w:p w:rsidR="00A87D7E" w:rsidRPr="001024FF" w:rsidRDefault="00A87D7E" w:rsidP="00590438">
            <w:pPr>
              <w:rPr>
                <w:color w:val="000000"/>
                <w:sz w:val="20"/>
                <w:szCs w:val="20"/>
              </w:rPr>
            </w:pPr>
            <w:r w:rsidRPr="001024FF">
              <w:rPr>
                <w:color w:val="000000"/>
                <w:sz w:val="20"/>
                <w:szCs w:val="20"/>
              </w:rPr>
              <w:t>социальные,  пенсионные  и  иные  службы,  в  которых</w:t>
            </w:r>
          </w:p>
          <w:p w:rsidR="00A87D7E" w:rsidRPr="001024FF" w:rsidRDefault="00A87D7E" w:rsidP="00590438">
            <w:pPr>
              <w:rPr>
                <w:color w:val="000000"/>
                <w:sz w:val="20"/>
                <w:szCs w:val="20"/>
              </w:rPr>
            </w:pPr>
            <w:r w:rsidRPr="001024FF">
              <w:rPr>
                <w:color w:val="000000"/>
                <w:sz w:val="20"/>
                <w:szCs w:val="20"/>
              </w:rPr>
              <w:t>осуществляется  прием  граждан  по  вопросам  оказания</w:t>
            </w:r>
          </w:p>
          <w:p w:rsidR="00A87D7E" w:rsidRPr="001024FF" w:rsidRDefault="00A87D7E" w:rsidP="00590438">
            <w:pPr>
              <w:rPr>
                <w:color w:val="000000"/>
                <w:sz w:val="20"/>
                <w:szCs w:val="20"/>
              </w:rPr>
            </w:pPr>
            <w:r w:rsidRPr="001024FF">
              <w:rPr>
                <w:color w:val="000000"/>
                <w:sz w:val="20"/>
                <w:szCs w:val="20"/>
              </w:rPr>
              <w:t>социальной  помощи  и  назначения  социальных  или</w:t>
            </w:r>
          </w:p>
          <w:p w:rsidR="00A87D7E" w:rsidRPr="001024FF" w:rsidRDefault="00A87D7E" w:rsidP="00590438">
            <w:pPr>
              <w:rPr>
                <w:color w:val="000000"/>
                <w:sz w:val="20"/>
                <w:szCs w:val="20"/>
              </w:rPr>
            </w:pPr>
            <w:r w:rsidRPr="001024FF">
              <w:rPr>
                <w:color w:val="000000"/>
                <w:sz w:val="20"/>
                <w:szCs w:val="20"/>
              </w:rPr>
              <w:t xml:space="preserve">пенсионных выплат); </w:t>
            </w:r>
          </w:p>
          <w:p w:rsidR="00A87D7E" w:rsidRPr="001024FF" w:rsidRDefault="00A87D7E" w:rsidP="00590438">
            <w:pPr>
              <w:rPr>
                <w:color w:val="000000"/>
                <w:sz w:val="20"/>
                <w:szCs w:val="20"/>
              </w:rPr>
            </w:pPr>
            <w:r w:rsidRPr="001024FF">
              <w:rPr>
                <w:color w:val="000000"/>
                <w:sz w:val="20"/>
                <w:szCs w:val="20"/>
              </w:rPr>
              <w:t>размещение  объектов  капитального  строительства  для</w:t>
            </w:r>
          </w:p>
          <w:p w:rsidR="00A87D7E" w:rsidRPr="001024FF" w:rsidRDefault="00A87D7E" w:rsidP="00590438">
            <w:pPr>
              <w:rPr>
                <w:color w:val="000000"/>
                <w:sz w:val="20"/>
                <w:szCs w:val="20"/>
              </w:rPr>
            </w:pPr>
            <w:r w:rsidRPr="001024FF">
              <w:rPr>
                <w:color w:val="000000"/>
                <w:sz w:val="20"/>
                <w:szCs w:val="20"/>
              </w:rPr>
              <w:t xml:space="preserve">размещения отделений почты и телеграфа; </w:t>
            </w:r>
          </w:p>
          <w:p w:rsidR="00A87D7E" w:rsidRPr="001024FF" w:rsidRDefault="00A87D7E" w:rsidP="00590438">
            <w:pPr>
              <w:rPr>
                <w:color w:val="000000"/>
                <w:sz w:val="20"/>
                <w:szCs w:val="20"/>
              </w:rPr>
            </w:pPr>
            <w:r w:rsidRPr="001024FF">
              <w:rPr>
                <w:color w:val="000000"/>
                <w:sz w:val="20"/>
                <w:szCs w:val="20"/>
              </w:rPr>
              <w:t>размещение  объектов  капитального  строительства  для</w:t>
            </w:r>
          </w:p>
          <w:p w:rsidR="00A87D7E" w:rsidRPr="001024FF" w:rsidRDefault="00A87D7E" w:rsidP="00590438">
            <w:pPr>
              <w:rPr>
                <w:color w:val="000000"/>
                <w:sz w:val="20"/>
                <w:szCs w:val="20"/>
              </w:rPr>
            </w:pPr>
            <w:r w:rsidRPr="001024FF">
              <w:rPr>
                <w:color w:val="000000"/>
                <w:sz w:val="20"/>
                <w:szCs w:val="20"/>
              </w:rPr>
              <w:t xml:space="preserve">размещения  общественных  некоммерческих  организаций: </w:t>
            </w:r>
          </w:p>
          <w:p w:rsidR="00A87D7E" w:rsidRPr="001024FF" w:rsidRDefault="00A87D7E" w:rsidP="00590438">
            <w:pPr>
              <w:rPr>
                <w:color w:val="000000"/>
                <w:sz w:val="20"/>
                <w:szCs w:val="20"/>
              </w:rPr>
            </w:pPr>
            <w:r w:rsidRPr="001024FF">
              <w:rPr>
                <w:color w:val="000000"/>
                <w:sz w:val="20"/>
                <w:szCs w:val="20"/>
              </w:rPr>
              <w:t>благотворительных организаций, клубов по интересам</w:t>
            </w:r>
          </w:p>
        </w:tc>
        <w:tc>
          <w:tcPr>
            <w:tcW w:w="3827"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w:t>
            </w:r>
            <w:r w:rsidRPr="001024FF">
              <w:rPr>
                <w:color w:val="000000"/>
                <w:sz w:val="20"/>
                <w:szCs w:val="20"/>
              </w:rPr>
              <w:t>не менее 3</w:t>
            </w:r>
          </w:p>
          <w:p w:rsidR="00A87D7E" w:rsidRPr="001024FF" w:rsidRDefault="00A87D7E" w:rsidP="00590438">
            <w:pPr>
              <w:rPr>
                <w:color w:val="000000"/>
                <w:sz w:val="20"/>
                <w:szCs w:val="20"/>
              </w:rPr>
            </w:pPr>
            <w:r w:rsidRPr="001024FF">
              <w:rPr>
                <w:sz w:val="20"/>
                <w:szCs w:val="20"/>
              </w:rPr>
              <w:t>2. От красных линий –</w:t>
            </w:r>
            <w:r w:rsidRPr="001024FF">
              <w:rPr>
                <w:color w:val="000000"/>
                <w:sz w:val="20"/>
                <w:szCs w:val="20"/>
              </w:rPr>
              <w:t xml:space="preserve"> в соответствии с существующей</w:t>
            </w:r>
          </w:p>
          <w:p w:rsidR="00A87D7E" w:rsidRPr="001024FF" w:rsidRDefault="00A87D7E" w:rsidP="00590438">
            <w:pPr>
              <w:rPr>
                <w:color w:val="000000"/>
                <w:sz w:val="20"/>
                <w:szCs w:val="20"/>
              </w:rPr>
            </w:pPr>
            <w:r w:rsidRPr="001024FF">
              <w:rPr>
                <w:color w:val="000000"/>
                <w:sz w:val="20"/>
                <w:szCs w:val="20"/>
              </w:rPr>
              <w:t>Линией застройки</w:t>
            </w:r>
          </w:p>
          <w:p w:rsidR="00A87D7E" w:rsidRPr="001024FF" w:rsidRDefault="00A87D7E" w:rsidP="00590438">
            <w:pPr>
              <w:rPr>
                <w:color w:val="000000"/>
                <w:sz w:val="20"/>
                <w:szCs w:val="20"/>
              </w:rPr>
            </w:pPr>
            <w:r w:rsidRPr="001024FF">
              <w:rPr>
                <w:sz w:val="20"/>
                <w:szCs w:val="20"/>
              </w:rPr>
              <w:t>3. От красных проездов-</w:t>
            </w:r>
            <w:r w:rsidRPr="001024FF">
              <w:rPr>
                <w:color w:val="000000"/>
                <w:sz w:val="20"/>
                <w:szCs w:val="20"/>
              </w:rPr>
              <w:t xml:space="preserve"> в соответствии с существующей</w:t>
            </w:r>
          </w:p>
          <w:p w:rsidR="00A87D7E" w:rsidRPr="001024FF" w:rsidRDefault="00A87D7E" w:rsidP="00590438">
            <w:pPr>
              <w:rPr>
                <w:sz w:val="20"/>
                <w:szCs w:val="20"/>
              </w:rPr>
            </w:pPr>
            <w:r w:rsidRPr="001024FF">
              <w:rPr>
                <w:color w:val="000000"/>
                <w:sz w:val="20"/>
                <w:szCs w:val="20"/>
              </w:rPr>
              <w:t>Линией застройки</w:t>
            </w:r>
            <w:r w:rsidRPr="001024FF">
              <w:rPr>
                <w:sz w:val="20"/>
                <w:szCs w:val="20"/>
              </w:rPr>
              <w:t xml:space="preserve"> </w:t>
            </w:r>
          </w:p>
          <w:p w:rsidR="00A87D7E" w:rsidRPr="001024FF" w:rsidRDefault="00A87D7E" w:rsidP="00590438">
            <w:pPr>
              <w:rPr>
                <w:color w:val="000000"/>
                <w:sz w:val="20"/>
                <w:szCs w:val="20"/>
              </w:rPr>
            </w:pPr>
            <w:r w:rsidRPr="001024FF">
              <w:rPr>
                <w:sz w:val="20"/>
                <w:szCs w:val="20"/>
              </w:rPr>
              <w:t>4. Предельная этажность-</w:t>
            </w:r>
            <w:r w:rsidRPr="001024FF">
              <w:rPr>
                <w:color w:val="000000"/>
                <w:sz w:val="20"/>
                <w:szCs w:val="20"/>
              </w:rPr>
              <w:t xml:space="preserve"> 4</w:t>
            </w:r>
          </w:p>
          <w:p w:rsidR="00A87D7E" w:rsidRPr="001024FF" w:rsidRDefault="00A87D7E" w:rsidP="00590438">
            <w:pP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 xml:space="preserve"> мин.площадь земельного</w:t>
            </w:r>
          </w:p>
          <w:p w:rsidR="00A87D7E" w:rsidRPr="001024FF" w:rsidRDefault="00A87D7E" w:rsidP="00590438">
            <w:pPr>
              <w:rPr>
                <w:color w:val="000000"/>
                <w:sz w:val="20"/>
                <w:szCs w:val="20"/>
              </w:rPr>
            </w:pPr>
            <w:r w:rsidRPr="001024FF">
              <w:rPr>
                <w:color w:val="000000"/>
                <w:sz w:val="20"/>
                <w:szCs w:val="20"/>
              </w:rPr>
              <w:t>участка- 500 кв.м</w:t>
            </w:r>
          </w:p>
          <w:p w:rsidR="00A87D7E" w:rsidRPr="001024FF" w:rsidRDefault="00A87D7E" w:rsidP="00590438">
            <w:r w:rsidRPr="001024FF">
              <w:rPr>
                <w:sz w:val="20"/>
                <w:szCs w:val="20"/>
              </w:rPr>
              <w:t>6. максимальный процент застройки в границах земельного участка</w:t>
            </w:r>
            <w:r w:rsidRPr="001024FF">
              <w:rPr>
                <w:color w:val="000000"/>
                <w:sz w:val="20"/>
                <w:szCs w:val="20"/>
              </w:rPr>
              <w:t xml:space="preserve"> -60%</w:t>
            </w:r>
          </w:p>
        </w:tc>
      </w:tr>
      <w:tr w:rsidR="00A87D7E" w:rsidRPr="001024FF" w:rsidTr="00A87D7E">
        <w:trPr>
          <w:trHeight w:val="23"/>
        </w:trPr>
        <w:tc>
          <w:tcPr>
            <w:tcW w:w="1059"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Ц-1</w:t>
            </w:r>
          </w:p>
        </w:tc>
        <w:tc>
          <w:tcPr>
            <w:tcW w:w="1134"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Основной</w:t>
            </w:r>
          </w:p>
        </w:tc>
        <w:tc>
          <w:tcPr>
            <w:tcW w:w="1276"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Бытовое обслуживан</w:t>
            </w:r>
            <w:r w:rsidRPr="001024FF">
              <w:rPr>
                <w:color w:val="000000"/>
                <w:sz w:val="20"/>
                <w:szCs w:val="20"/>
              </w:rPr>
              <w:lastRenderedPageBreak/>
              <w:t>ие (3.3.)</w:t>
            </w:r>
          </w:p>
        </w:tc>
        <w:tc>
          <w:tcPr>
            <w:tcW w:w="3827"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lastRenderedPageBreak/>
              <w:t xml:space="preserve">Размещение  объектов  капитального  строительства, </w:t>
            </w:r>
          </w:p>
          <w:p w:rsidR="00A87D7E" w:rsidRPr="001024FF" w:rsidRDefault="00A87D7E" w:rsidP="00590438">
            <w:pPr>
              <w:rPr>
                <w:color w:val="000000"/>
                <w:sz w:val="20"/>
                <w:szCs w:val="20"/>
              </w:rPr>
            </w:pPr>
            <w:r w:rsidRPr="001024FF">
              <w:rPr>
                <w:color w:val="000000"/>
                <w:sz w:val="20"/>
                <w:szCs w:val="20"/>
              </w:rPr>
              <w:lastRenderedPageBreak/>
              <w:t>предназначенных  для  оказания  населению  или</w:t>
            </w:r>
          </w:p>
          <w:p w:rsidR="00A87D7E" w:rsidRPr="001024FF" w:rsidRDefault="00A87D7E" w:rsidP="00590438">
            <w:pPr>
              <w:rPr>
                <w:color w:val="000000"/>
                <w:sz w:val="20"/>
                <w:szCs w:val="20"/>
              </w:rPr>
            </w:pPr>
            <w:r w:rsidRPr="001024FF">
              <w:rPr>
                <w:color w:val="000000"/>
                <w:sz w:val="20"/>
                <w:szCs w:val="20"/>
              </w:rPr>
              <w:t>организациям  бытовых  услуг (мастерские  мелкого</w:t>
            </w:r>
          </w:p>
          <w:p w:rsidR="00A87D7E" w:rsidRPr="001024FF" w:rsidRDefault="00A87D7E" w:rsidP="00590438">
            <w:pPr>
              <w:rPr>
                <w:color w:val="000000"/>
                <w:sz w:val="20"/>
                <w:szCs w:val="20"/>
              </w:rPr>
            </w:pPr>
            <w:r w:rsidRPr="001024FF">
              <w:rPr>
                <w:color w:val="000000"/>
                <w:sz w:val="20"/>
                <w:szCs w:val="20"/>
              </w:rPr>
              <w:t xml:space="preserve">ремонта,  ателье,  бани,  парикмахерские,  прачечные, </w:t>
            </w:r>
          </w:p>
          <w:p w:rsidR="00A87D7E" w:rsidRPr="001024FF" w:rsidRDefault="00A87D7E" w:rsidP="00590438">
            <w:pPr>
              <w:rPr>
                <w:color w:val="000000"/>
                <w:sz w:val="20"/>
                <w:szCs w:val="20"/>
              </w:rPr>
            </w:pPr>
            <w:r w:rsidRPr="001024FF">
              <w:rPr>
                <w:color w:val="000000"/>
                <w:sz w:val="20"/>
                <w:szCs w:val="20"/>
              </w:rPr>
              <w:t>химчистки, похоронные бюро)</w:t>
            </w:r>
          </w:p>
        </w:tc>
        <w:tc>
          <w:tcPr>
            <w:tcW w:w="3827"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sz w:val="20"/>
                <w:szCs w:val="20"/>
              </w:rPr>
            </w:pPr>
            <w:r w:rsidRPr="001024FF">
              <w:rPr>
                <w:sz w:val="20"/>
                <w:szCs w:val="20"/>
              </w:rPr>
              <w:lastRenderedPageBreak/>
              <w:t xml:space="preserve">1. Минимальные отступы от границы земельного участка и (смежного) </w:t>
            </w:r>
            <w:r w:rsidRPr="001024FF">
              <w:rPr>
                <w:sz w:val="20"/>
                <w:szCs w:val="20"/>
              </w:rPr>
              <w:lastRenderedPageBreak/>
              <w:t>земельного участка –</w:t>
            </w:r>
            <w:r w:rsidRPr="001024FF">
              <w:rPr>
                <w:color w:val="000000"/>
                <w:sz w:val="20"/>
                <w:szCs w:val="20"/>
              </w:rPr>
              <w:t>не менее 3</w:t>
            </w:r>
          </w:p>
          <w:p w:rsidR="00A87D7E" w:rsidRPr="001024FF" w:rsidRDefault="00A87D7E" w:rsidP="00590438">
            <w:pPr>
              <w:rPr>
                <w:color w:val="000000"/>
                <w:sz w:val="20"/>
                <w:szCs w:val="20"/>
              </w:rPr>
            </w:pPr>
            <w:r w:rsidRPr="001024FF">
              <w:rPr>
                <w:sz w:val="20"/>
                <w:szCs w:val="20"/>
              </w:rPr>
              <w:t>2. От красных линий –</w:t>
            </w:r>
            <w:r w:rsidRPr="001024FF">
              <w:rPr>
                <w:color w:val="000000"/>
                <w:sz w:val="20"/>
                <w:szCs w:val="20"/>
              </w:rPr>
              <w:t xml:space="preserve"> в соответствии с существующей</w:t>
            </w:r>
          </w:p>
          <w:p w:rsidR="00A87D7E" w:rsidRPr="001024FF" w:rsidRDefault="00A87D7E" w:rsidP="00590438">
            <w:pPr>
              <w:rPr>
                <w:color w:val="000000"/>
                <w:sz w:val="20"/>
                <w:szCs w:val="20"/>
              </w:rPr>
            </w:pPr>
            <w:r w:rsidRPr="001024FF">
              <w:rPr>
                <w:color w:val="000000"/>
                <w:sz w:val="20"/>
                <w:szCs w:val="20"/>
              </w:rPr>
              <w:t>Линией застройки</w:t>
            </w:r>
          </w:p>
          <w:p w:rsidR="00A87D7E" w:rsidRPr="001024FF" w:rsidRDefault="00A87D7E" w:rsidP="00590438">
            <w:pPr>
              <w:rPr>
                <w:color w:val="000000"/>
                <w:sz w:val="20"/>
                <w:szCs w:val="20"/>
              </w:rPr>
            </w:pPr>
            <w:r w:rsidRPr="001024FF">
              <w:rPr>
                <w:sz w:val="20"/>
                <w:szCs w:val="20"/>
              </w:rPr>
              <w:t>3. От красных проездов-</w:t>
            </w:r>
            <w:r w:rsidRPr="001024FF">
              <w:rPr>
                <w:color w:val="000000"/>
                <w:sz w:val="20"/>
                <w:szCs w:val="20"/>
              </w:rPr>
              <w:t xml:space="preserve"> в соответствии с существующей</w:t>
            </w:r>
          </w:p>
          <w:p w:rsidR="00A87D7E" w:rsidRPr="001024FF" w:rsidRDefault="00A87D7E" w:rsidP="00590438">
            <w:pPr>
              <w:rPr>
                <w:sz w:val="20"/>
                <w:szCs w:val="20"/>
              </w:rPr>
            </w:pPr>
            <w:r w:rsidRPr="001024FF">
              <w:rPr>
                <w:color w:val="000000"/>
                <w:sz w:val="20"/>
                <w:szCs w:val="20"/>
              </w:rPr>
              <w:t>Линией застройки</w:t>
            </w:r>
            <w:r w:rsidRPr="001024FF">
              <w:rPr>
                <w:sz w:val="20"/>
                <w:szCs w:val="20"/>
              </w:rPr>
              <w:t xml:space="preserve"> </w:t>
            </w:r>
          </w:p>
          <w:p w:rsidR="00A87D7E" w:rsidRPr="001024FF" w:rsidRDefault="00A87D7E" w:rsidP="00590438">
            <w:pPr>
              <w:rPr>
                <w:color w:val="000000"/>
                <w:sz w:val="20"/>
                <w:szCs w:val="20"/>
              </w:rPr>
            </w:pPr>
            <w:r w:rsidRPr="001024FF">
              <w:rPr>
                <w:sz w:val="20"/>
                <w:szCs w:val="20"/>
              </w:rPr>
              <w:t>4. Предельная этажность-</w:t>
            </w:r>
            <w:r w:rsidRPr="001024FF">
              <w:rPr>
                <w:color w:val="000000"/>
                <w:sz w:val="20"/>
                <w:szCs w:val="20"/>
              </w:rPr>
              <w:t xml:space="preserve"> 3</w:t>
            </w:r>
          </w:p>
          <w:p w:rsidR="00A87D7E" w:rsidRPr="001024FF" w:rsidRDefault="00A87D7E" w:rsidP="00590438">
            <w:pP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 xml:space="preserve"> мин.площадь земельного</w:t>
            </w:r>
          </w:p>
          <w:p w:rsidR="00A87D7E" w:rsidRPr="001024FF" w:rsidRDefault="00A87D7E" w:rsidP="00590438">
            <w:pPr>
              <w:rPr>
                <w:sz w:val="20"/>
                <w:szCs w:val="20"/>
              </w:rPr>
            </w:pPr>
            <w:r w:rsidRPr="001024FF">
              <w:rPr>
                <w:color w:val="000000"/>
                <w:sz w:val="20"/>
                <w:szCs w:val="20"/>
              </w:rPr>
              <w:t>участка- 300-500 кв.м</w:t>
            </w:r>
            <w:r w:rsidRPr="001024FF">
              <w:rPr>
                <w:sz w:val="20"/>
                <w:szCs w:val="20"/>
              </w:rPr>
              <w:t xml:space="preserve"> 6. максимальный процент застройки в границах земельного участка</w:t>
            </w:r>
            <w:r w:rsidRPr="001024FF">
              <w:rPr>
                <w:color w:val="000000"/>
                <w:sz w:val="20"/>
                <w:szCs w:val="20"/>
              </w:rPr>
              <w:t xml:space="preserve"> -75%</w:t>
            </w:r>
          </w:p>
        </w:tc>
      </w:tr>
      <w:tr w:rsidR="00A87D7E" w:rsidRPr="001024FF" w:rsidTr="00A87D7E">
        <w:trPr>
          <w:trHeight w:val="23"/>
        </w:trPr>
        <w:tc>
          <w:tcPr>
            <w:tcW w:w="1059"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lastRenderedPageBreak/>
              <w:t>Ц-1</w:t>
            </w:r>
          </w:p>
        </w:tc>
        <w:tc>
          <w:tcPr>
            <w:tcW w:w="1134"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Основной</w:t>
            </w:r>
          </w:p>
        </w:tc>
        <w:tc>
          <w:tcPr>
            <w:tcW w:w="1276"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Общественное питание (4.6)</w:t>
            </w:r>
          </w:p>
        </w:tc>
        <w:tc>
          <w:tcPr>
            <w:tcW w:w="3827"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Размещение  объектов  капитального  строительства  в</w:t>
            </w:r>
          </w:p>
          <w:p w:rsidR="00A87D7E" w:rsidRPr="001024FF" w:rsidRDefault="00A87D7E" w:rsidP="00590438">
            <w:pPr>
              <w:rPr>
                <w:color w:val="000000"/>
                <w:sz w:val="20"/>
                <w:szCs w:val="20"/>
              </w:rPr>
            </w:pPr>
            <w:r w:rsidRPr="001024FF">
              <w:rPr>
                <w:color w:val="000000"/>
                <w:sz w:val="20"/>
                <w:szCs w:val="20"/>
              </w:rPr>
              <w:t>целях  устройства  мест  общественного  питания</w:t>
            </w:r>
          </w:p>
          <w:p w:rsidR="00A87D7E" w:rsidRPr="001024FF" w:rsidRDefault="00A87D7E" w:rsidP="00590438">
            <w:pPr>
              <w:rPr>
                <w:color w:val="000000"/>
                <w:sz w:val="20"/>
                <w:szCs w:val="20"/>
              </w:rPr>
            </w:pPr>
            <w:r w:rsidRPr="001024FF">
              <w:rPr>
                <w:color w:val="000000"/>
                <w:sz w:val="20"/>
                <w:szCs w:val="20"/>
              </w:rPr>
              <w:t>(рестораны, кафе, столовые, закусочные, бары)</w:t>
            </w:r>
          </w:p>
        </w:tc>
        <w:tc>
          <w:tcPr>
            <w:tcW w:w="3827"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w:t>
            </w:r>
            <w:r w:rsidRPr="001024FF">
              <w:rPr>
                <w:color w:val="000000"/>
                <w:sz w:val="20"/>
                <w:szCs w:val="20"/>
              </w:rPr>
              <w:t>не менее 3</w:t>
            </w:r>
          </w:p>
          <w:p w:rsidR="00A87D7E" w:rsidRPr="001024FF" w:rsidRDefault="00A87D7E" w:rsidP="00590438">
            <w:pPr>
              <w:rPr>
                <w:color w:val="000000"/>
                <w:sz w:val="20"/>
                <w:szCs w:val="20"/>
              </w:rPr>
            </w:pPr>
            <w:r w:rsidRPr="001024FF">
              <w:rPr>
                <w:sz w:val="20"/>
                <w:szCs w:val="20"/>
              </w:rPr>
              <w:t>2. От красных линий –</w:t>
            </w:r>
            <w:r w:rsidRPr="001024FF">
              <w:rPr>
                <w:color w:val="000000"/>
                <w:sz w:val="20"/>
                <w:szCs w:val="20"/>
              </w:rPr>
              <w:t xml:space="preserve"> в соответствии с существующей</w:t>
            </w:r>
          </w:p>
          <w:p w:rsidR="00A87D7E" w:rsidRPr="001024FF" w:rsidRDefault="00A87D7E" w:rsidP="00590438">
            <w:pPr>
              <w:rPr>
                <w:color w:val="000000"/>
                <w:sz w:val="20"/>
                <w:szCs w:val="20"/>
              </w:rPr>
            </w:pPr>
            <w:r w:rsidRPr="001024FF">
              <w:rPr>
                <w:color w:val="000000"/>
                <w:sz w:val="20"/>
                <w:szCs w:val="20"/>
              </w:rPr>
              <w:t>Линией застройки</w:t>
            </w:r>
          </w:p>
          <w:p w:rsidR="00A87D7E" w:rsidRPr="001024FF" w:rsidRDefault="00A87D7E" w:rsidP="00590438">
            <w:pPr>
              <w:rPr>
                <w:color w:val="000000"/>
                <w:sz w:val="20"/>
                <w:szCs w:val="20"/>
              </w:rPr>
            </w:pPr>
            <w:r w:rsidRPr="001024FF">
              <w:rPr>
                <w:sz w:val="20"/>
                <w:szCs w:val="20"/>
              </w:rPr>
              <w:t>3. От красных проездов-</w:t>
            </w:r>
            <w:r w:rsidRPr="001024FF">
              <w:rPr>
                <w:color w:val="000000"/>
                <w:sz w:val="20"/>
                <w:szCs w:val="20"/>
              </w:rPr>
              <w:t xml:space="preserve"> в соответствии с существующей</w:t>
            </w:r>
          </w:p>
          <w:p w:rsidR="00A87D7E" w:rsidRPr="001024FF" w:rsidRDefault="00A87D7E" w:rsidP="00590438">
            <w:pPr>
              <w:rPr>
                <w:sz w:val="20"/>
                <w:szCs w:val="20"/>
              </w:rPr>
            </w:pPr>
            <w:r w:rsidRPr="001024FF">
              <w:rPr>
                <w:color w:val="000000"/>
                <w:sz w:val="20"/>
                <w:szCs w:val="20"/>
              </w:rPr>
              <w:t>Линией застройки</w:t>
            </w:r>
            <w:r w:rsidRPr="001024FF">
              <w:rPr>
                <w:sz w:val="20"/>
                <w:szCs w:val="20"/>
              </w:rPr>
              <w:t xml:space="preserve"> </w:t>
            </w:r>
          </w:p>
          <w:p w:rsidR="00A87D7E" w:rsidRPr="001024FF" w:rsidRDefault="00A87D7E" w:rsidP="00590438">
            <w:pPr>
              <w:rPr>
                <w:color w:val="000000"/>
                <w:sz w:val="20"/>
                <w:szCs w:val="20"/>
              </w:rPr>
            </w:pPr>
            <w:r w:rsidRPr="001024FF">
              <w:rPr>
                <w:sz w:val="20"/>
                <w:szCs w:val="20"/>
              </w:rPr>
              <w:t>4. Предельная этажность-</w:t>
            </w:r>
            <w:r w:rsidRPr="001024FF">
              <w:rPr>
                <w:color w:val="000000"/>
                <w:sz w:val="20"/>
                <w:szCs w:val="20"/>
              </w:rPr>
              <w:t xml:space="preserve"> 3</w:t>
            </w:r>
          </w:p>
          <w:p w:rsidR="00A87D7E" w:rsidRPr="001024FF" w:rsidRDefault="00A87D7E" w:rsidP="00590438">
            <w:pP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 xml:space="preserve"> мин.площадь земельного</w:t>
            </w:r>
          </w:p>
          <w:p w:rsidR="00A87D7E" w:rsidRPr="001024FF" w:rsidRDefault="00A87D7E" w:rsidP="00590438">
            <w:pPr>
              <w:rPr>
                <w:color w:val="000000"/>
                <w:sz w:val="20"/>
                <w:szCs w:val="20"/>
              </w:rPr>
            </w:pPr>
            <w:r w:rsidRPr="001024FF">
              <w:rPr>
                <w:color w:val="000000"/>
                <w:sz w:val="20"/>
                <w:szCs w:val="20"/>
              </w:rPr>
              <w:t>участка- 500-2300 кв.м</w:t>
            </w:r>
          </w:p>
          <w:p w:rsidR="00A87D7E" w:rsidRPr="001024FF" w:rsidRDefault="00A87D7E" w:rsidP="00590438">
            <w:pPr>
              <w:rPr>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-60%</w:t>
            </w:r>
          </w:p>
        </w:tc>
      </w:tr>
      <w:tr w:rsidR="00A87D7E" w:rsidRPr="001024FF" w:rsidTr="00A87D7E">
        <w:trPr>
          <w:trHeight w:val="23"/>
        </w:trPr>
        <w:tc>
          <w:tcPr>
            <w:tcW w:w="1059"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Ц-1</w:t>
            </w:r>
          </w:p>
        </w:tc>
        <w:tc>
          <w:tcPr>
            <w:tcW w:w="1134"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Основной</w:t>
            </w:r>
          </w:p>
        </w:tc>
        <w:tc>
          <w:tcPr>
            <w:tcW w:w="1276"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Коммунальное</w:t>
            </w:r>
          </w:p>
          <w:p w:rsidR="00A87D7E" w:rsidRPr="001024FF" w:rsidRDefault="00A87D7E" w:rsidP="00590438">
            <w:pPr>
              <w:rPr>
                <w:color w:val="000000"/>
                <w:sz w:val="20"/>
                <w:szCs w:val="20"/>
              </w:rPr>
            </w:pPr>
            <w:r w:rsidRPr="001024FF">
              <w:rPr>
                <w:color w:val="000000"/>
                <w:sz w:val="20"/>
                <w:szCs w:val="20"/>
              </w:rPr>
              <w:t>обслуживание</w:t>
            </w:r>
          </w:p>
          <w:p w:rsidR="00A87D7E" w:rsidRPr="001024FF" w:rsidRDefault="00A87D7E" w:rsidP="00590438">
            <w:pPr>
              <w:rPr>
                <w:color w:val="000000"/>
                <w:sz w:val="20"/>
                <w:szCs w:val="20"/>
              </w:rPr>
            </w:pPr>
            <w:r w:rsidRPr="001024FF">
              <w:rPr>
                <w:color w:val="000000"/>
                <w:sz w:val="20"/>
                <w:szCs w:val="20"/>
              </w:rPr>
              <w:t>(3.1)</w:t>
            </w:r>
          </w:p>
        </w:tc>
        <w:tc>
          <w:tcPr>
            <w:tcW w:w="3827"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Размещение  объектов  капитального  строительства  в</w:t>
            </w:r>
          </w:p>
          <w:p w:rsidR="00A87D7E" w:rsidRPr="001024FF" w:rsidRDefault="00A87D7E" w:rsidP="00590438">
            <w:pPr>
              <w:rPr>
                <w:color w:val="000000"/>
                <w:sz w:val="20"/>
                <w:szCs w:val="20"/>
              </w:rPr>
            </w:pPr>
            <w:r w:rsidRPr="001024FF">
              <w:rPr>
                <w:color w:val="000000"/>
                <w:sz w:val="20"/>
                <w:szCs w:val="20"/>
              </w:rPr>
              <w:t>целях  обеспечения  физических  и  юридических  лиц</w:t>
            </w:r>
          </w:p>
          <w:p w:rsidR="00A87D7E" w:rsidRPr="001024FF" w:rsidRDefault="00A87D7E" w:rsidP="00590438">
            <w:pPr>
              <w:rPr>
                <w:color w:val="000000"/>
                <w:sz w:val="20"/>
                <w:szCs w:val="20"/>
              </w:rPr>
            </w:pPr>
            <w:r w:rsidRPr="001024FF">
              <w:rPr>
                <w:color w:val="000000"/>
                <w:sz w:val="20"/>
                <w:szCs w:val="20"/>
              </w:rPr>
              <w:t xml:space="preserve">коммунальными  услугами,  в  частности:  поставки  воды, </w:t>
            </w:r>
          </w:p>
          <w:p w:rsidR="00A87D7E" w:rsidRPr="001024FF" w:rsidRDefault="00A87D7E" w:rsidP="00590438">
            <w:pPr>
              <w:rPr>
                <w:color w:val="000000"/>
                <w:sz w:val="20"/>
                <w:szCs w:val="20"/>
              </w:rPr>
            </w:pPr>
            <w:r w:rsidRPr="001024FF">
              <w:rPr>
                <w:color w:val="000000"/>
                <w:sz w:val="20"/>
                <w:szCs w:val="20"/>
              </w:rPr>
              <w:t xml:space="preserve">тепла,  электричества,  газа,  предоставления  услуг  связи, </w:t>
            </w:r>
          </w:p>
          <w:p w:rsidR="00A87D7E" w:rsidRPr="001024FF" w:rsidRDefault="00A87D7E" w:rsidP="00590438">
            <w:pPr>
              <w:rPr>
                <w:color w:val="000000"/>
                <w:sz w:val="20"/>
                <w:szCs w:val="20"/>
              </w:rPr>
            </w:pPr>
            <w:r w:rsidRPr="001024FF">
              <w:rPr>
                <w:color w:val="000000"/>
                <w:sz w:val="20"/>
                <w:szCs w:val="20"/>
              </w:rPr>
              <w:t>отвода  канализационных  стоков,  очистки  и  уборки</w:t>
            </w:r>
          </w:p>
          <w:p w:rsidR="00A87D7E" w:rsidRPr="001024FF" w:rsidRDefault="00A87D7E" w:rsidP="00590438">
            <w:pPr>
              <w:rPr>
                <w:color w:val="000000"/>
                <w:sz w:val="20"/>
                <w:szCs w:val="20"/>
              </w:rPr>
            </w:pPr>
            <w:r w:rsidRPr="001024FF">
              <w:rPr>
                <w:color w:val="000000"/>
                <w:sz w:val="20"/>
                <w:szCs w:val="20"/>
              </w:rPr>
              <w:t xml:space="preserve">объектов  недвижимости (котельных,  водозаборов, </w:t>
            </w:r>
          </w:p>
          <w:p w:rsidR="00A87D7E" w:rsidRPr="001024FF" w:rsidRDefault="00A87D7E" w:rsidP="00590438">
            <w:pPr>
              <w:rPr>
                <w:color w:val="000000"/>
                <w:sz w:val="20"/>
                <w:szCs w:val="20"/>
              </w:rPr>
            </w:pPr>
            <w:r w:rsidRPr="001024FF">
              <w:rPr>
                <w:color w:val="000000"/>
                <w:sz w:val="20"/>
                <w:szCs w:val="20"/>
              </w:rPr>
              <w:t xml:space="preserve">очистных сооружений, насосных станций, водопроводов, </w:t>
            </w:r>
          </w:p>
          <w:p w:rsidR="00A87D7E" w:rsidRPr="001024FF" w:rsidRDefault="00A87D7E" w:rsidP="00590438">
            <w:pPr>
              <w:rPr>
                <w:color w:val="000000"/>
                <w:sz w:val="20"/>
                <w:szCs w:val="20"/>
              </w:rPr>
            </w:pPr>
            <w:r w:rsidRPr="001024FF">
              <w:rPr>
                <w:color w:val="000000"/>
                <w:sz w:val="20"/>
                <w:szCs w:val="20"/>
              </w:rPr>
              <w:t xml:space="preserve">линий  электропередач,  трансформаторных  подстанций, </w:t>
            </w:r>
          </w:p>
          <w:p w:rsidR="00A87D7E" w:rsidRPr="001024FF" w:rsidRDefault="00A87D7E" w:rsidP="00590438">
            <w:pPr>
              <w:rPr>
                <w:color w:val="000000"/>
                <w:sz w:val="20"/>
                <w:szCs w:val="20"/>
              </w:rPr>
            </w:pPr>
            <w:r w:rsidRPr="001024FF">
              <w:rPr>
                <w:color w:val="000000"/>
                <w:sz w:val="20"/>
                <w:szCs w:val="20"/>
              </w:rPr>
              <w:t xml:space="preserve">газопроводов,  линий  связи,  телефонных  станций, </w:t>
            </w:r>
          </w:p>
          <w:p w:rsidR="00A87D7E" w:rsidRPr="001024FF" w:rsidRDefault="00A87D7E" w:rsidP="00590438">
            <w:pPr>
              <w:rPr>
                <w:color w:val="000000"/>
                <w:sz w:val="20"/>
                <w:szCs w:val="20"/>
              </w:rPr>
            </w:pPr>
            <w:r w:rsidRPr="001024FF">
              <w:rPr>
                <w:color w:val="000000"/>
                <w:sz w:val="20"/>
                <w:szCs w:val="20"/>
              </w:rPr>
              <w:t>канализаций,  стоянок,  гаражей  и  мастерских  для</w:t>
            </w:r>
          </w:p>
          <w:p w:rsidR="00A87D7E" w:rsidRPr="001024FF" w:rsidRDefault="00A87D7E" w:rsidP="00590438">
            <w:pPr>
              <w:rPr>
                <w:color w:val="000000"/>
                <w:sz w:val="20"/>
                <w:szCs w:val="20"/>
              </w:rPr>
            </w:pPr>
            <w:r w:rsidRPr="001024FF">
              <w:rPr>
                <w:color w:val="000000"/>
                <w:sz w:val="20"/>
                <w:szCs w:val="20"/>
              </w:rPr>
              <w:t>обслуживания  уборочной  и  аварийной  техники,  а  также</w:t>
            </w:r>
          </w:p>
          <w:p w:rsidR="00A87D7E" w:rsidRPr="001024FF" w:rsidRDefault="00A87D7E" w:rsidP="00590438">
            <w:pPr>
              <w:rPr>
                <w:color w:val="000000"/>
                <w:sz w:val="20"/>
                <w:szCs w:val="20"/>
              </w:rPr>
            </w:pPr>
            <w:r w:rsidRPr="001024FF">
              <w:rPr>
                <w:color w:val="000000"/>
                <w:sz w:val="20"/>
                <w:szCs w:val="20"/>
              </w:rPr>
              <w:t>зданий  или  помещений,  предназначенных  для  приема</w:t>
            </w:r>
          </w:p>
          <w:p w:rsidR="00A87D7E" w:rsidRPr="001024FF" w:rsidRDefault="00A87D7E" w:rsidP="00590438">
            <w:pPr>
              <w:rPr>
                <w:color w:val="000000"/>
                <w:sz w:val="20"/>
                <w:szCs w:val="20"/>
              </w:rPr>
            </w:pPr>
            <w:r w:rsidRPr="001024FF">
              <w:rPr>
                <w:color w:val="000000"/>
                <w:sz w:val="20"/>
                <w:szCs w:val="20"/>
              </w:rPr>
              <w:t>физических  и  юридических  лиц  в  связи  с</w:t>
            </w:r>
          </w:p>
          <w:p w:rsidR="00A87D7E" w:rsidRPr="001024FF" w:rsidRDefault="00A87D7E" w:rsidP="00590438">
            <w:pPr>
              <w:rPr>
                <w:color w:val="000000"/>
                <w:sz w:val="20"/>
                <w:szCs w:val="20"/>
              </w:rPr>
            </w:pPr>
            <w:r w:rsidRPr="001024FF">
              <w:rPr>
                <w:color w:val="000000"/>
                <w:sz w:val="20"/>
                <w:szCs w:val="20"/>
              </w:rPr>
              <w:t>предоставлением им коммунальных услуг)</w:t>
            </w:r>
          </w:p>
        </w:tc>
        <w:tc>
          <w:tcPr>
            <w:tcW w:w="3827"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w:t>
            </w:r>
            <w:r w:rsidRPr="001024FF">
              <w:rPr>
                <w:color w:val="000000"/>
                <w:sz w:val="20"/>
                <w:szCs w:val="20"/>
              </w:rPr>
              <w:t>1</w:t>
            </w:r>
          </w:p>
          <w:p w:rsidR="00A87D7E" w:rsidRPr="001024FF" w:rsidRDefault="00A87D7E" w:rsidP="00590438">
            <w:pPr>
              <w:rPr>
                <w:sz w:val="20"/>
                <w:szCs w:val="20"/>
              </w:rPr>
            </w:pPr>
            <w:r w:rsidRPr="001024FF">
              <w:rPr>
                <w:sz w:val="20"/>
                <w:szCs w:val="20"/>
              </w:rPr>
              <w:t>2. От красных линий –</w:t>
            </w:r>
            <w:r w:rsidRPr="001024FF">
              <w:rPr>
                <w:color w:val="000000"/>
                <w:sz w:val="20"/>
                <w:szCs w:val="20"/>
              </w:rPr>
              <w:t xml:space="preserve"> недопустимое размещение</w:t>
            </w:r>
            <w:r w:rsidRPr="001024FF">
              <w:rPr>
                <w:sz w:val="20"/>
                <w:szCs w:val="20"/>
              </w:rPr>
              <w:t xml:space="preserve"> </w:t>
            </w:r>
          </w:p>
          <w:p w:rsidR="00A87D7E" w:rsidRPr="001024FF" w:rsidRDefault="00A87D7E" w:rsidP="00590438">
            <w:pPr>
              <w:rPr>
                <w:color w:val="000000"/>
                <w:sz w:val="20"/>
                <w:szCs w:val="20"/>
              </w:rPr>
            </w:pPr>
            <w:r w:rsidRPr="001024FF">
              <w:rPr>
                <w:sz w:val="20"/>
                <w:szCs w:val="20"/>
              </w:rPr>
              <w:t>3. От красных проездов-</w:t>
            </w:r>
            <w:r w:rsidRPr="001024FF">
              <w:rPr>
                <w:color w:val="000000"/>
                <w:sz w:val="20"/>
                <w:szCs w:val="20"/>
              </w:rPr>
              <w:t xml:space="preserve"> недопустимое размещение </w:t>
            </w:r>
          </w:p>
          <w:p w:rsidR="00A87D7E" w:rsidRPr="001024FF" w:rsidRDefault="00A87D7E" w:rsidP="00590438">
            <w:pPr>
              <w:rPr>
                <w:color w:val="000000"/>
                <w:sz w:val="20"/>
                <w:szCs w:val="20"/>
              </w:rPr>
            </w:pPr>
            <w:r w:rsidRPr="001024FF">
              <w:rPr>
                <w:sz w:val="20"/>
                <w:szCs w:val="20"/>
              </w:rPr>
              <w:t>4. Предельная этажность-</w:t>
            </w:r>
            <w:r w:rsidRPr="001024FF">
              <w:rPr>
                <w:color w:val="000000"/>
                <w:sz w:val="20"/>
                <w:szCs w:val="20"/>
              </w:rPr>
              <w:t xml:space="preserve"> Не подлежит установлению</w:t>
            </w:r>
            <w:r w:rsidRPr="001024FF">
              <w:rPr>
                <w:sz w:val="20"/>
                <w:szCs w:val="20"/>
              </w:rPr>
              <w:t xml:space="preserve"> 5.Предельные размеры земельных участков –(мин-макс)-</w:t>
            </w:r>
            <w:r w:rsidRPr="001024FF">
              <w:rPr>
                <w:color w:val="000000"/>
                <w:sz w:val="20"/>
                <w:szCs w:val="20"/>
              </w:rPr>
              <w:t xml:space="preserve"> мин.площадь земельного</w:t>
            </w:r>
          </w:p>
          <w:p w:rsidR="00A87D7E" w:rsidRPr="001024FF" w:rsidRDefault="00A87D7E" w:rsidP="00590438">
            <w:pPr>
              <w:rPr>
                <w:sz w:val="20"/>
                <w:szCs w:val="20"/>
              </w:rPr>
            </w:pPr>
            <w:r w:rsidRPr="001024FF">
              <w:rPr>
                <w:color w:val="000000"/>
                <w:sz w:val="20"/>
                <w:szCs w:val="20"/>
              </w:rPr>
              <w:t>участка- Не подлежит установлению</w:t>
            </w:r>
            <w:r w:rsidRPr="001024FF">
              <w:rPr>
                <w:sz w:val="20"/>
                <w:szCs w:val="20"/>
              </w:rPr>
              <w:t xml:space="preserve"> </w:t>
            </w:r>
          </w:p>
          <w:p w:rsidR="00A87D7E" w:rsidRPr="001024FF" w:rsidRDefault="00A87D7E" w:rsidP="00590438">
            <w:pPr>
              <w:rPr>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 Не подлежит установлению</w:t>
            </w:r>
          </w:p>
        </w:tc>
      </w:tr>
      <w:tr w:rsidR="00A87D7E" w:rsidRPr="001024FF" w:rsidTr="00A87D7E">
        <w:trPr>
          <w:trHeight w:val="23"/>
        </w:trPr>
        <w:tc>
          <w:tcPr>
            <w:tcW w:w="1059"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Ц-1</w:t>
            </w:r>
          </w:p>
        </w:tc>
        <w:tc>
          <w:tcPr>
            <w:tcW w:w="1134"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Основной</w:t>
            </w:r>
          </w:p>
        </w:tc>
        <w:tc>
          <w:tcPr>
            <w:tcW w:w="1276"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Бытовое обслуживание (3.3.)</w:t>
            </w:r>
          </w:p>
        </w:tc>
        <w:tc>
          <w:tcPr>
            <w:tcW w:w="3827"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 xml:space="preserve">Размещение  объектов  капитального  строительства, </w:t>
            </w:r>
          </w:p>
          <w:p w:rsidR="00A87D7E" w:rsidRPr="001024FF" w:rsidRDefault="00A87D7E" w:rsidP="00590438">
            <w:pPr>
              <w:rPr>
                <w:color w:val="000000"/>
                <w:sz w:val="20"/>
                <w:szCs w:val="20"/>
              </w:rPr>
            </w:pPr>
            <w:r w:rsidRPr="001024FF">
              <w:rPr>
                <w:color w:val="000000"/>
                <w:sz w:val="20"/>
                <w:szCs w:val="20"/>
              </w:rPr>
              <w:t>предназначенных  для  оказания  населению  или</w:t>
            </w:r>
          </w:p>
          <w:p w:rsidR="00A87D7E" w:rsidRPr="001024FF" w:rsidRDefault="00A87D7E" w:rsidP="00590438">
            <w:pPr>
              <w:rPr>
                <w:color w:val="000000"/>
                <w:sz w:val="20"/>
                <w:szCs w:val="20"/>
              </w:rPr>
            </w:pPr>
            <w:r w:rsidRPr="001024FF">
              <w:rPr>
                <w:color w:val="000000"/>
                <w:sz w:val="20"/>
                <w:szCs w:val="20"/>
              </w:rPr>
              <w:lastRenderedPageBreak/>
              <w:t>организациям  бытовых  услуг (мастерские  мелкого</w:t>
            </w:r>
          </w:p>
          <w:p w:rsidR="00A87D7E" w:rsidRPr="001024FF" w:rsidRDefault="00A87D7E" w:rsidP="00590438">
            <w:pPr>
              <w:rPr>
                <w:color w:val="000000"/>
                <w:sz w:val="20"/>
                <w:szCs w:val="20"/>
              </w:rPr>
            </w:pPr>
            <w:r w:rsidRPr="001024FF">
              <w:rPr>
                <w:color w:val="000000"/>
                <w:sz w:val="20"/>
                <w:szCs w:val="20"/>
              </w:rPr>
              <w:t xml:space="preserve">ремонта,  ателье,  бани,  парикмахерские,  прачечные, </w:t>
            </w:r>
          </w:p>
          <w:p w:rsidR="00A87D7E" w:rsidRPr="001024FF" w:rsidRDefault="00A87D7E" w:rsidP="00590438">
            <w:pPr>
              <w:rPr>
                <w:color w:val="000000"/>
                <w:sz w:val="20"/>
                <w:szCs w:val="20"/>
              </w:rPr>
            </w:pPr>
            <w:r w:rsidRPr="001024FF">
              <w:rPr>
                <w:color w:val="000000"/>
                <w:sz w:val="20"/>
                <w:szCs w:val="20"/>
              </w:rPr>
              <w:t>химчистки, похоронные бюро)</w:t>
            </w:r>
          </w:p>
        </w:tc>
        <w:tc>
          <w:tcPr>
            <w:tcW w:w="3827"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sz w:val="20"/>
                <w:szCs w:val="20"/>
              </w:rPr>
            </w:pPr>
            <w:r w:rsidRPr="001024FF">
              <w:rPr>
                <w:sz w:val="20"/>
                <w:szCs w:val="20"/>
              </w:rPr>
              <w:lastRenderedPageBreak/>
              <w:t>1. Минимальные отступы от границы земельного участка и (смежного) земельного участка –</w:t>
            </w:r>
            <w:r w:rsidRPr="001024FF">
              <w:rPr>
                <w:color w:val="000000"/>
                <w:sz w:val="20"/>
                <w:szCs w:val="20"/>
              </w:rPr>
              <w:t>не менее 3</w:t>
            </w:r>
          </w:p>
          <w:p w:rsidR="00A87D7E" w:rsidRPr="001024FF" w:rsidRDefault="00A87D7E" w:rsidP="00590438">
            <w:pPr>
              <w:rPr>
                <w:color w:val="000000"/>
                <w:sz w:val="20"/>
                <w:szCs w:val="20"/>
              </w:rPr>
            </w:pPr>
            <w:r w:rsidRPr="001024FF">
              <w:rPr>
                <w:sz w:val="20"/>
                <w:szCs w:val="20"/>
              </w:rPr>
              <w:t>2. От красных линий –</w:t>
            </w:r>
            <w:r w:rsidRPr="001024FF">
              <w:rPr>
                <w:color w:val="000000"/>
                <w:sz w:val="20"/>
                <w:szCs w:val="20"/>
              </w:rPr>
              <w:t xml:space="preserve"> в соответствии с </w:t>
            </w:r>
            <w:r w:rsidRPr="001024FF">
              <w:rPr>
                <w:color w:val="000000"/>
                <w:sz w:val="20"/>
                <w:szCs w:val="20"/>
              </w:rPr>
              <w:lastRenderedPageBreak/>
              <w:t>существующей</w:t>
            </w:r>
          </w:p>
          <w:p w:rsidR="00A87D7E" w:rsidRPr="001024FF" w:rsidRDefault="00A87D7E" w:rsidP="00590438">
            <w:pPr>
              <w:rPr>
                <w:color w:val="000000"/>
                <w:sz w:val="20"/>
                <w:szCs w:val="20"/>
              </w:rPr>
            </w:pPr>
            <w:r w:rsidRPr="001024FF">
              <w:rPr>
                <w:color w:val="000000"/>
                <w:sz w:val="20"/>
                <w:szCs w:val="20"/>
              </w:rPr>
              <w:t>Линией застройки</w:t>
            </w:r>
          </w:p>
          <w:p w:rsidR="00A87D7E" w:rsidRPr="001024FF" w:rsidRDefault="00A87D7E" w:rsidP="00590438">
            <w:pPr>
              <w:rPr>
                <w:color w:val="000000"/>
                <w:sz w:val="20"/>
                <w:szCs w:val="20"/>
              </w:rPr>
            </w:pPr>
            <w:r w:rsidRPr="001024FF">
              <w:rPr>
                <w:sz w:val="20"/>
                <w:szCs w:val="20"/>
              </w:rPr>
              <w:t>3. От красных проездов-</w:t>
            </w:r>
            <w:r w:rsidRPr="001024FF">
              <w:rPr>
                <w:color w:val="000000"/>
                <w:sz w:val="20"/>
                <w:szCs w:val="20"/>
              </w:rPr>
              <w:t xml:space="preserve"> в соответствии с существующей</w:t>
            </w:r>
          </w:p>
          <w:p w:rsidR="00A87D7E" w:rsidRPr="001024FF" w:rsidRDefault="00A87D7E" w:rsidP="00590438">
            <w:pPr>
              <w:rPr>
                <w:sz w:val="20"/>
                <w:szCs w:val="20"/>
              </w:rPr>
            </w:pPr>
            <w:r w:rsidRPr="001024FF">
              <w:rPr>
                <w:color w:val="000000"/>
                <w:sz w:val="20"/>
                <w:szCs w:val="20"/>
              </w:rPr>
              <w:t>Линией застройки</w:t>
            </w:r>
            <w:r w:rsidRPr="001024FF">
              <w:rPr>
                <w:sz w:val="20"/>
                <w:szCs w:val="20"/>
              </w:rPr>
              <w:t xml:space="preserve"> </w:t>
            </w:r>
          </w:p>
          <w:p w:rsidR="00A87D7E" w:rsidRPr="001024FF" w:rsidRDefault="00A87D7E" w:rsidP="00590438">
            <w:pPr>
              <w:rPr>
                <w:color w:val="000000"/>
                <w:sz w:val="20"/>
                <w:szCs w:val="20"/>
              </w:rPr>
            </w:pPr>
            <w:r w:rsidRPr="001024FF">
              <w:rPr>
                <w:sz w:val="20"/>
                <w:szCs w:val="20"/>
              </w:rPr>
              <w:t>4. Предельная этажность-</w:t>
            </w:r>
            <w:r w:rsidRPr="001024FF">
              <w:rPr>
                <w:color w:val="000000"/>
                <w:sz w:val="20"/>
                <w:szCs w:val="20"/>
              </w:rPr>
              <w:t xml:space="preserve"> 3</w:t>
            </w:r>
          </w:p>
          <w:p w:rsidR="00A87D7E" w:rsidRPr="001024FF" w:rsidRDefault="00A87D7E" w:rsidP="00590438">
            <w:pP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 xml:space="preserve"> мин.площадь земельного</w:t>
            </w:r>
          </w:p>
          <w:p w:rsidR="00A87D7E" w:rsidRPr="001024FF" w:rsidRDefault="00A87D7E" w:rsidP="00590438">
            <w:pPr>
              <w:rPr>
                <w:sz w:val="20"/>
                <w:szCs w:val="20"/>
              </w:rPr>
            </w:pPr>
            <w:r w:rsidRPr="001024FF">
              <w:rPr>
                <w:color w:val="000000"/>
                <w:sz w:val="20"/>
                <w:szCs w:val="20"/>
              </w:rPr>
              <w:t>участка- 300-500 кв.м</w:t>
            </w:r>
            <w:r w:rsidRPr="001024FF">
              <w:rPr>
                <w:sz w:val="20"/>
                <w:szCs w:val="20"/>
              </w:rPr>
              <w:t xml:space="preserve"> 6. максимальный процент застройки в границах земельного участка</w:t>
            </w:r>
            <w:r w:rsidRPr="001024FF">
              <w:rPr>
                <w:color w:val="000000"/>
                <w:sz w:val="20"/>
                <w:szCs w:val="20"/>
              </w:rPr>
              <w:t xml:space="preserve"> -75%</w:t>
            </w:r>
          </w:p>
        </w:tc>
      </w:tr>
      <w:tr w:rsidR="00A87D7E" w:rsidRPr="001024FF" w:rsidTr="00A87D7E">
        <w:trPr>
          <w:trHeight w:val="23"/>
        </w:trPr>
        <w:tc>
          <w:tcPr>
            <w:tcW w:w="1059"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jc w:val="center"/>
              <w:rPr>
                <w:color w:val="000000"/>
                <w:sz w:val="20"/>
                <w:szCs w:val="20"/>
              </w:rPr>
            </w:pPr>
            <w:r w:rsidRPr="001024FF">
              <w:rPr>
                <w:color w:val="000000"/>
                <w:sz w:val="20"/>
                <w:szCs w:val="20"/>
              </w:rPr>
              <w:lastRenderedPageBreak/>
              <w:t>Ц-1</w:t>
            </w:r>
          </w:p>
        </w:tc>
        <w:tc>
          <w:tcPr>
            <w:tcW w:w="1134"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jc w:val="center"/>
              <w:rPr>
                <w:color w:val="000000"/>
                <w:sz w:val="20"/>
                <w:szCs w:val="20"/>
              </w:rPr>
            </w:pPr>
            <w:r w:rsidRPr="001024FF">
              <w:rPr>
                <w:color w:val="000000"/>
                <w:sz w:val="20"/>
                <w:szCs w:val="20"/>
              </w:rPr>
              <w:t>Основной</w:t>
            </w:r>
          </w:p>
        </w:tc>
        <w:tc>
          <w:tcPr>
            <w:tcW w:w="1276"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Магазины (4.4)</w:t>
            </w:r>
          </w:p>
        </w:tc>
        <w:tc>
          <w:tcPr>
            <w:tcW w:w="3827"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 xml:space="preserve">Размещение  объектов  капитального  строительства, </w:t>
            </w:r>
          </w:p>
          <w:p w:rsidR="00A87D7E" w:rsidRPr="001024FF" w:rsidRDefault="00A87D7E" w:rsidP="00590438">
            <w:pPr>
              <w:rPr>
                <w:color w:val="000000"/>
                <w:sz w:val="20"/>
                <w:szCs w:val="20"/>
              </w:rPr>
            </w:pPr>
            <w:r w:rsidRPr="001024FF">
              <w:rPr>
                <w:color w:val="000000"/>
                <w:sz w:val="20"/>
                <w:szCs w:val="20"/>
              </w:rPr>
              <w:t>предназначенных  для  продажи  товаров, торговая</w:t>
            </w:r>
          </w:p>
          <w:p w:rsidR="00A87D7E" w:rsidRPr="001024FF" w:rsidRDefault="00A87D7E" w:rsidP="00590438">
            <w:pPr>
              <w:rPr>
                <w:color w:val="000000"/>
                <w:sz w:val="20"/>
                <w:szCs w:val="20"/>
              </w:rPr>
            </w:pPr>
            <w:r w:rsidRPr="001024FF">
              <w:rPr>
                <w:color w:val="000000"/>
                <w:sz w:val="20"/>
                <w:szCs w:val="20"/>
              </w:rPr>
              <w:t>площадь которых составляет до5000 кв.м</w:t>
            </w:r>
          </w:p>
        </w:tc>
        <w:tc>
          <w:tcPr>
            <w:tcW w:w="3827"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w:t>
            </w:r>
            <w:r w:rsidRPr="001024FF">
              <w:rPr>
                <w:color w:val="000000"/>
                <w:sz w:val="20"/>
                <w:szCs w:val="20"/>
              </w:rPr>
              <w:t>не менее 3</w:t>
            </w:r>
          </w:p>
          <w:p w:rsidR="00A87D7E" w:rsidRPr="001024FF" w:rsidRDefault="00A87D7E" w:rsidP="00590438">
            <w:pPr>
              <w:jc w:val="center"/>
              <w:rPr>
                <w:color w:val="000000"/>
                <w:sz w:val="20"/>
                <w:szCs w:val="20"/>
              </w:rPr>
            </w:pPr>
            <w:r w:rsidRPr="001024FF">
              <w:rPr>
                <w:sz w:val="20"/>
                <w:szCs w:val="20"/>
              </w:rPr>
              <w:t>2. От красных линий –</w:t>
            </w:r>
            <w:r w:rsidRPr="001024FF">
              <w:rPr>
                <w:color w:val="000000"/>
                <w:sz w:val="20"/>
                <w:szCs w:val="20"/>
              </w:rPr>
              <w:t xml:space="preserve"> в </w:t>
            </w:r>
            <w:proofErr w:type="spellStart"/>
            <w:r w:rsidRPr="001024FF">
              <w:rPr>
                <w:color w:val="000000"/>
                <w:sz w:val="20"/>
                <w:szCs w:val="20"/>
              </w:rPr>
              <w:t>соответствиис</w:t>
            </w:r>
            <w:proofErr w:type="spellEnd"/>
          </w:p>
          <w:p w:rsidR="00A87D7E" w:rsidRPr="001024FF" w:rsidRDefault="00A87D7E" w:rsidP="00590438">
            <w:pPr>
              <w:rPr>
                <w:color w:val="000000"/>
                <w:sz w:val="20"/>
                <w:szCs w:val="20"/>
              </w:rPr>
            </w:pPr>
            <w:r w:rsidRPr="001024FF">
              <w:rPr>
                <w:color w:val="000000"/>
                <w:sz w:val="20"/>
                <w:szCs w:val="20"/>
              </w:rPr>
              <w:t>Существующей линией</w:t>
            </w:r>
          </w:p>
          <w:p w:rsidR="00A87D7E" w:rsidRPr="001024FF" w:rsidRDefault="00A87D7E" w:rsidP="00590438">
            <w:pPr>
              <w:rPr>
                <w:color w:val="000000"/>
                <w:sz w:val="20"/>
                <w:szCs w:val="20"/>
              </w:rPr>
            </w:pPr>
            <w:r w:rsidRPr="001024FF">
              <w:rPr>
                <w:color w:val="000000"/>
                <w:sz w:val="20"/>
                <w:szCs w:val="20"/>
              </w:rPr>
              <w:t>застройки</w:t>
            </w:r>
            <w:r w:rsidRPr="001024FF">
              <w:rPr>
                <w:sz w:val="20"/>
                <w:szCs w:val="20"/>
              </w:rPr>
              <w:t xml:space="preserve"> 3. От красных проездов-</w:t>
            </w:r>
            <w:r w:rsidRPr="001024FF">
              <w:rPr>
                <w:color w:val="000000"/>
                <w:sz w:val="20"/>
                <w:szCs w:val="20"/>
              </w:rPr>
              <w:t xml:space="preserve"> в соответствии с существующей</w:t>
            </w:r>
          </w:p>
          <w:p w:rsidR="00A87D7E" w:rsidRPr="001024FF" w:rsidRDefault="00A87D7E" w:rsidP="00590438">
            <w:pPr>
              <w:rPr>
                <w:sz w:val="20"/>
                <w:szCs w:val="20"/>
              </w:rPr>
            </w:pPr>
            <w:r w:rsidRPr="001024FF">
              <w:rPr>
                <w:color w:val="000000"/>
                <w:sz w:val="20"/>
                <w:szCs w:val="20"/>
              </w:rPr>
              <w:t>Линией застройки</w:t>
            </w:r>
            <w:r w:rsidRPr="001024FF">
              <w:rPr>
                <w:sz w:val="20"/>
                <w:szCs w:val="20"/>
              </w:rPr>
              <w:t xml:space="preserve"> </w:t>
            </w:r>
          </w:p>
          <w:p w:rsidR="00A87D7E" w:rsidRPr="001024FF" w:rsidRDefault="00A87D7E" w:rsidP="00590438">
            <w:pPr>
              <w:rPr>
                <w:color w:val="000000"/>
                <w:sz w:val="20"/>
                <w:szCs w:val="20"/>
              </w:rPr>
            </w:pPr>
            <w:r w:rsidRPr="001024FF">
              <w:rPr>
                <w:sz w:val="20"/>
                <w:szCs w:val="20"/>
              </w:rPr>
              <w:t>4. Предельная этажность-</w:t>
            </w:r>
            <w:r w:rsidRPr="001024FF">
              <w:rPr>
                <w:color w:val="000000"/>
                <w:sz w:val="20"/>
                <w:szCs w:val="20"/>
              </w:rPr>
              <w:t xml:space="preserve"> 3</w:t>
            </w:r>
          </w:p>
          <w:p w:rsidR="00A87D7E" w:rsidRPr="001024FF" w:rsidRDefault="00A87D7E" w:rsidP="00590438">
            <w:pP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макс. площадь земельного</w:t>
            </w:r>
          </w:p>
          <w:p w:rsidR="00A87D7E" w:rsidRPr="001024FF" w:rsidRDefault="00A87D7E" w:rsidP="00590438">
            <w:pPr>
              <w:rPr>
                <w:color w:val="000000"/>
                <w:sz w:val="20"/>
                <w:szCs w:val="20"/>
              </w:rPr>
            </w:pPr>
            <w:r w:rsidRPr="001024FF">
              <w:rPr>
                <w:color w:val="000000"/>
                <w:sz w:val="20"/>
                <w:szCs w:val="20"/>
              </w:rPr>
              <w:t>участка- 5000кв.м, из расчёта</w:t>
            </w:r>
          </w:p>
          <w:p w:rsidR="00A87D7E" w:rsidRPr="001024FF" w:rsidRDefault="00A87D7E" w:rsidP="00590438">
            <w:pPr>
              <w:rPr>
                <w:color w:val="000000"/>
                <w:sz w:val="20"/>
                <w:szCs w:val="20"/>
              </w:rPr>
            </w:pPr>
            <w:r w:rsidRPr="001024FF">
              <w:rPr>
                <w:color w:val="000000"/>
                <w:sz w:val="20"/>
                <w:szCs w:val="20"/>
              </w:rPr>
              <w:t>500 кв.м участка на100 кв.м</w:t>
            </w:r>
          </w:p>
          <w:p w:rsidR="00A87D7E" w:rsidRPr="001024FF" w:rsidRDefault="00A87D7E" w:rsidP="00590438">
            <w:pPr>
              <w:rPr>
                <w:color w:val="000000"/>
                <w:sz w:val="20"/>
                <w:szCs w:val="20"/>
              </w:rPr>
            </w:pPr>
            <w:r w:rsidRPr="001024FF">
              <w:rPr>
                <w:color w:val="000000"/>
                <w:sz w:val="20"/>
                <w:szCs w:val="20"/>
              </w:rPr>
              <w:t>Торговой площади</w:t>
            </w:r>
          </w:p>
          <w:p w:rsidR="00A87D7E" w:rsidRPr="001024FF" w:rsidRDefault="00A87D7E" w:rsidP="00590438">
            <w:pPr>
              <w:rPr>
                <w:sz w:val="20"/>
                <w:szCs w:val="20"/>
              </w:rPr>
            </w:pPr>
            <w:r w:rsidRPr="001024FF">
              <w:rPr>
                <w:sz w:val="20"/>
                <w:szCs w:val="20"/>
              </w:rPr>
              <w:t xml:space="preserve"> 6. максимальный процент застройки в границах земельного участка</w:t>
            </w:r>
            <w:r w:rsidRPr="001024FF">
              <w:rPr>
                <w:color w:val="000000"/>
                <w:sz w:val="20"/>
                <w:szCs w:val="20"/>
              </w:rPr>
              <w:t xml:space="preserve"> -40%</w:t>
            </w:r>
          </w:p>
        </w:tc>
      </w:tr>
      <w:tr w:rsidR="00A87D7E" w:rsidRPr="001024FF" w:rsidTr="00A87D7E">
        <w:trPr>
          <w:trHeight w:val="23"/>
        </w:trPr>
        <w:tc>
          <w:tcPr>
            <w:tcW w:w="1059"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jc w:val="center"/>
              <w:rPr>
                <w:color w:val="000000"/>
                <w:sz w:val="20"/>
                <w:szCs w:val="20"/>
              </w:rPr>
            </w:pPr>
            <w:r w:rsidRPr="001024FF">
              <w:rPr>
                <w:color w:val="000000"/>
                <w:sz w:val="20"/>
                <w:szCs w:val="20"/>
              </w:rPr>
              <w:t>Ц-1</w:t>
            </w:r>
          </w:p>
        </w:tc>
        <w:tc>
          <w:tcPr>
            <w:tcW w:w="1134"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jc w:val="center"/>
              <w:rPr>
                <w:color w:val="000000"/>
                <w:sz w:val="20"/>
                <w:szCs w:val="20"/>
              </w:rPr>
            </w:pPr>
            <w:r w:rsidRPr="001024FF">
              <w:rPr>
                <w:color w:val="000000"/>
                <w:sz w:val="20"/>
                <w:szCs w:val="20"/>
              </w:rPr>
              <w:t>Основной</w:t>
            </w:r>
          </w:p>
        </w:tc>
        <w:tc>
          <w:tcPr>
            <w:tcW w:w="1276"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Здравоохранение (3.4)</w:t>
            </w:r>
          </w:p>
        </w:tc>
        <w:tc>
          <w:tcPr>
            <w:tcW w:w="3827"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Размещение объектов капитального строительства, предназначенных для оказания гражданам медицинской помощи</w:t>
            </w:r>
          </w:p>
        </w:tc>
        <w:tc>
          <w:tcPr>
            <w:tcW w:w="3827"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w:t>
            </w:r>
            <w:r w:rsidRPr="001024FF">
              <w:rPr>
                <w:color w:val="000000"/>
                <w:sz w:val="20"/>
                <w:szCs w:val="20"/>
              </w:rPr>
              <w:t>не менее3м</w:t>
            </w:r>
          </w:p>
          <w:p w:rsidR="00A87D7E" w:rsidRPr="001024FF" w:rsidRDefault="00A87D7E" w:rsidP="00590438">
            <w:pPr>
              <w:rPr>
                <w:color w:val="000000"/>
                <w:sz w:val="20"/>
                <w:szCs w:val="20"/>
              </w:rPr>
            </w:pPr>
            <w:r w:rsidRPr="001024FF">
              <w:rPr>
                <w:sz w:val="20"/>
                <w:szCs w:val="20"/>
              </w:rPr>
              <w:t>2. От красных линий –</w:t>
            </w:r>
            <w:r w:rsidRPr="001024FF">
              <w:rPr>
                <w:color w:val="000000"/>
                <w:sz w:val="20"/>
                <w:szCs w:val="20"/>
              </w:rPr>
              <w:t xml:space="preserve"> 5м</w:t>
            </w:r>
          </w:p>
          <w:p w:rsidR="00A87D7E" w:rsidRPr="001024FF" w:rsidRDefault="00A87D7E" w:rsidP="00590438">
            <w:pPr>
              <w:rPr>
                <w:sz w:val="20"/>
                <w:szCs w:val="20"/>
              </w:rPr>
            </w:pPr>
            <w:r w:rsidRPr="001024FF">
              <w:rPr>
                <w:sz w:val="20"/>
                <w:szCs w:val="20"/>
              </w:rPr>
              <w:t>3. От красных проездов3м</w:t>
            </w:r>
          </w:p>
          <w:p w:rsidR="00A87D7E" w:rsidRPr="001024FF" w:rsidRDefault="00A87D7E" w:rsidP="00590438">
            <w:pPr>
              <w:rPr>
                <w:color w:val="000000"/>
                <w:sz w:val="20"/>
                <w:szCs w:val="20"/>
              </w:rPr>
            </w:pPr>
            <w:r w:rsidRPr="001024FF">
              <w:rPr>
                <w:sz w:val="20"/>
                <w:szCs w:val="20"/>
              </w:rPr>
              <w:t>4. Предельная этажность-</w:t>
            </w:r>
            <w:r w:rsidRPr="001024FF">
              <w:rPr>
                <w:color w:val="000000"/>
                <w:sz w:val="20"/>
                <w:szCs w:val="20"/>
              </w:rPr>
              <w:t xml:space="preserve"> 2м</w:t>
            </w:r>
          </w:p>
          <w:p w:rsidR="00A87D7E" w:rsidRPr="001024FF" w:rsidRDefault="00A87D7E" w:rsidP="00590438">
            <w:pP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макс. площадь земельного участка- мин. площадь земельного участка- 2000 кв.м и1000 кв.м на каждые100</w:t>
            </w:r>
          </w:p>
          <w:p w:rsidR="00A87D7E" w:rsidRPr="001024FF" w:rsidRDefault="00A87D7E" w:rsidP="00590438">
            <w:pPr>
              <w:rPr>
                <w:sz w:val="20"/>
                <w:szCs w:val="20"/>
              </w:rPr>
            </w:pPr>
            <w:r w:rsidRPr="001024FF">
              <w:rPr>
                <w:color w:val="000000"/>
                <w:sz w:val="20"/>
                <w:szCs w:val="20"/>
              </w:rPr>
              <w:t>посещений в смену</w:t>
            </w:r>
            <w:r w:rsidRPr="001024FF">
              <w:rPr>
                <w:sz w:val="20"/>
                <w:szCs w:val="20"/>
              </w:rPr>
              <w:t xml:space="preserve"> </w:t>
            </w:r>
          </w:p>
          <w:p w:rsidR="00A87D7E" w:rsidRPr="001024FF" w:rsidRDefault="00A87D7E" w:rsidP="00590438">
            <w:pPr>
              <w:rPr>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-60%</w:t>
            </w:r>
          </w:p>
        </w:tc>
      </w:tr>
      <w:tr w:rsidR="00A87D7E" w:rsidRPr="001024FF" w:rsidTr="00A87D7E">
        <w:trPr>
          <w:trHeight w:val="23"/>
        </w:trPr>
        <w:tc>
          <w:tcPr>
            <w:tcW w:w="1059"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jc w:val="center"/>
              <w:rPr>
                <w:color w:val="000000"/>
                <w:sz w:val="20"/>
                <w:szCs w:val="20"/>
              </w:rPr>
            </w:pPr>
            <w:r w:rsidRPr="001024FF">
              <w:rPr>
                <w:color w:val="000000"/>
                <w:sz w:val="20"/>
                <w:szCs w:val="20"/>
              </w:rPr>
              <w:t>Ц-1</w:t>
            </w:r>
          </w:p>
        </w:tc>
        <w:tc>
          <w:tcPr>
            <w:tcW w:w="1134"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Основной</w:t>
            </w:r>
          </w:p>
        </w:tc>
        <w:tc>
          <w:tcPr>
            <w:tcW w:w="1276"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Аптеки, аптечные пункты</w:t>
            </w:r>
          </w:p>
        </w:tc>
        <w:tc>
          <w:tcPr>
            <w:tcW w:w="3827" w:type="dxa"/>
            <w:tcBorders>
              <w:top w:val="single" w:sz="4" w:space="0" w:color="auto"/>
              <w:left w:val="single" w:sz="4" w:space="0" w:color="auto"/>
              <w:bottom w:val="single" w:sz="4" w:space="0" w:color="auto"/>
              <w:right w:val="single" w:sz="4" w:space="0" w:color="auto"/>
            </w:tcBorders>
          </w:tcPr>
          <w:p w:rsidR="00A87D7E" w:rsidRPr="001024FF" w:rsidRDefault="00A87D7E" w:rsidP="00590438">
            <w:pPr>
              <w:rPr>
                <w:color w:val="000000"/>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w:t>
            </w:r>
            <w:r w:rsidRPr="001024FF">
              <w:rPr>
                <w:color w:val="000000"/>
                <w:sz w:val="20"/>
                <w:szCs w:val="20"/>
              </w:rPr>
              <w:t>не менее3м</w:t>
            </w:r>
          </w:p>
          <w:p w:rsidR="00A87D7E" w:rsidRPr="001024FF" w:rsidRDefault="00A87D7E" w:rsidP="00590438">
            <w:pPr>
              <w:rPr>
                <w:color w:val="000000"/>
                <w:sz w:val="20"/>
                <w:szCs w:val="20"/>
              </w:rPr>
            </w:pPr>
            <w:r w:rsidRPr="001024FF">
              <w:rPr>
                <w:sz w:val="20"/>
                <w:szCs w:val="20"/>
              </w:rPr>
              <w:t>2. От красных линий –</w:t>
            </w:r>
            <w:r w:rsidRPr="001024FF">
              <w:rPr>
                <w:color w:val="000000"/>
                <w:sz w:val="20"/>
                <w:szCs w:val="20"/>
              </w:rPr>
              <w:t xml:space="preserve"> 0</w:t>
            </w:r>
          </w:p>
          <w:p w:rsidR="00A87D7E" w:rsidRPr="001024FF" w:rsidRDefault="00A87D7E" w:rsidP="00590438">
            <w:pPr>
              <w:rPr>
                <w:sz w:val="20"/>
                <w:szCs w:val="20"/>
              </w:rPr>
            </w:pPr>
            <w:r w:rsidRPr="001024FF">
              <w:rPr>
                <w:sz w:val="20"/>
                <w:szCs w:val="20"/>
              </w:rPr>
              <w:t>3. От красных проездов0</w:t>
            </w:r>
          </w:p>
          <w:p w:rsidR="00A87D7E" w:rsidRPr="001024FF" w:rsidRDefault="00A87D7E" w:rsidP="00590438">
            <w:pPr>
              <w:rPr>
                <w:color w:val="000000"/>
                <w:sz w:val="20"/>
                <w:szCs w:val="20"/>
              </w:rPr>
            </w:pPr>
            <w:r w:rsidRPr="001024FF">
              <w:rPr>
                <w:sz w:val="20"/>
                <w:szCs w:val="20"/>
              </w:rPr>
              <w:t>4. Предельная этажность-</w:t>
            </w:r>
            <w:r w:rsidRPr="001024FF">
              <w:rPr>
                <w:color w:val="000000"/>
                <w:sz w:val="20"/>
                <w:szCs w:val="20"/>
              </w:rPr>
              <w:t xml:space="preserve"> 1м</w:t>
            </w:r>
          </w:p>
          <w:p w:rsidR="00A87D7E" w:rsidRPr="001024FF" w:rsidRDefault="00A87D7E" w:rsidP="00590438">
            <w:pP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макс. площадь земельного</w:t>
            </w:r>
          </w:p>
          <w:p w:rsidR="00A87D7E" w:rsidRPr="001024FF" w:rsidRDefault="00A87D7E" w:rsidP="00590438">
            <w:pPr>
              <w:rPr>
                <w:sz w:val="20"/>
                <w:szCs w:val="20"/>
              </w:rPr>
            </w:pPr>
            <w:r w:rsidRPr="001024FF">
              <w:rPr>
                <w:color w:val="000000"/>
                <w:sz w:val="20"/>
                <w:szCs w:val="20"/>
              </w:rPr>
              <w:t xml:space="preserve">участка- 3000кв.м, </w:t>
            </w:r>
            <w:r w:rsidRPr="001024FF">
              <w:rPr>
                <w:sz w:val="20"/>
                <w:szCs w:val="20"/>
              </w:rPr>
              <w:t>6. максимальный процент застройки в границах земельного участка</w:t>
            </w:r>
            <w:r w:rsidRPr="001024FF">
              <w:rPr>
                <w:color w:val="000000"/>
                <w:sz w:val="20"/>
                <w:szCs w:val="20"/>
              </w:rPr>
              <w:t xml:space="preserve"> -50%</w:t>
            </w:r>
          </w:p>
        </w:tc>
      </w:tr>
      <w:tr w:rsidR="00A87D7E" w:rsidRPr="001024FF" w:rsidTr="00A87D7E">
        <w:trPr>
          <w:trHeight w:val="23"/>
        </w:trPr>
        <w:tc>
          <w:tcPr>
            <w:tcW w:w="1059"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Ц-1</w:t>
            </w:r>
          </w:p>
        </w:tc>
        <w:tc>
          <w:tcPr>
            <w:tcW w:w="1134"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Основной</w:t>
            </w:r>
          </w:p>
        </w:tc>
        <w:tc>
          <w:tcPr>
            <w:tcW w:w="1276"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Земельные участки</w:t>
            </w:r>
          </w:p>
          <w:p w:rsidR="00A87D7E" w:rsidRPr="001024FF" w:rsidRDefault="00A87D7E" w:rsidP="00590438">
            <w:pPr>
              <w:rPr>
                <w:color w:val="000000"/>
                <w:sz w:val="20"/>
                <w:szCs w:val="20"/>
              </w:rPr>
            </w:pPr>
            <w:r w:rsidRPr="001024FF">
              <w:rPr>
                <w:color w:val="000000"/>
                <w:sz w:val="20"/>
                <w:szCs w:val="20"/>
              </w:rPr>
              <w:t>(территории) общего</w:t>
            </w:r>
          </w:p>
          <w:p w:rsidR="00A87D7E" w:rsidRPr="001024FF" w:rsidRDefault="00A87D7E" w:rsidP="00590438">
            <w:pPr>
              <w:rPr>
                <w:color w:val="000000"/>
                <w:sz w:val="20"/>
                <w:szCs w:val="20"/>
              </w:rPr>
            </w:pPr>
            <w:r w:rsidRPr="001024FF">
              <w:rPr>
                <w:color w:val="000000"/>
                <w:sz w:val="20"/>
                <w:szCs w:val="20"/>
              </w:rPr>
              <w:t>пользования</w:t>
            </w:r>
          </w:p>
          <w:p w:rsidR="00A87D7E" w:rsidRPr="001024FF" w:rsidRDefault="00A87D7E" w:rsidP="00590438">
            <w:pPr>
              <w:rPr>
                <w:color w:val="000000"/>
                <w:sz w:val="20"/>
                <w:szCs w:val="20"/>
              </w:rPr>
            </w:pPr>
            <w:r w:rsidRPr="001024FF">
              <w:rPr>
                <w:color w:val="000000"/>
                <w:sz w:val="20"/>
                <w:szCs w:val="20"/>
              </w:rPr>
              <w:t>(12.0)</w:t>
            </w:r>
          </w:p>
        </w:tc>
        <w:tc>
          <w:tcPr>
            <w:tcW w:w="3827"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 xml:space="preserve">Размещение  объектов  улично-дорожной  сети, </w:t>
            </w:r>
          </w:p>
          <w:p w:rsidR="00A87D7E" w:rsidRPr="001024FF" w:rsidRDefault="00A87D7E" w:rsidP="00590438">
            <w:pPr>
              <w:rPr>
                <w:color w:val="000000"/>
                <w:sz w:val="20"/>
                <w:szCs w:val="20"/>
              </w:rPr>
            </w:pPr>
            <w:r w:rsidRPr="001024FF">
              <w:rPr>
                <w:color w:val="000000"/>
                <w:sz w:val="20"/>
                <w:szCs w:val="20"/>
              </w:rPr>
              <w:t>автомобильных  дорог  и  пешеходных  тротуаров  в</w:t>
            </w:r>
          </w:p>
          <w:p w:rsidR="00A87D7E" w:rsidRPr="001024FF" w:rsidRDefault="00A87D7E" w:rsidP="00590438">
            <w:pPr>
              <w:rPr>
                <w:color w:val="000000"/>
                <w:sz w:val="20"/>
                <w:szCs w:val="20"/>
              </w:rPr>
            </w:pPr>
            <w:r w:rsidRPr="001024FF">
              <w:rPr>
                <w:color w:val="000000"/>
                <w:sz w:val="20"/>
                <w:szCs w:val="20"/>
              </w:rPr>
              <w:t xml:space="preserve">границах  населенных  пунктов,  пешеходных  переходов, </w:t>
            </w:r>
          </w:p>
          <w:p w:rsidR="00A87D7E" w:rsidRPr="001024FF" w:rsidRDefault="00A87D7E" w:rsidP="00590438">
            <w:pPr>
              <w:rPr>
                <w:color w:val="000000"/>
                <w:sz w:val="20"/>
                <w:szCs w:val="20"/>
              </w:rPr>
            </w:pPr>
            <w:r w:rsidRPr="001024FF">
              <w:rPr>
                <w:color w:val="000000"/>
                <w:sz w:val="20"/>
                <w:szCs w:val="20"/>
              </w:rPr>
              <w:t xml:space="preserve">набережных,  береговых  полос  водных  </w:t>
            </w:r>
            <w:r w:rsidRPr="001024FF">
              <w:rPr>
                <w:color w:val="000000"/>
                <w:sz w:val="20"/>
                <w:szCs w:val="20"/>
              </w:rPr>
              <w:lastRenderedPageBreak/>
              <w:t>объектов  общего</w:t>
            </w:r>
          </w:p>
          <w:p w:rsidR="00A87D7E" w:rsidRPr="001024FF" w:rsidRDefault="00A87D7E" w:rsidP="00590438">
            <w:pPr>
              <w:rPr>
                <w:color w:val="000000"/>
                <w:sz w:val="20"/>
                <w:szCs w:val="20"/>
              </w:rPr>
            </w:pPr>
            <w:r w:rsidRPr="001024FF">
              <w:rPr>
                <w:color w:val="000000"/>
                <w:sz w:val="20"/>
                <w:szCs w:val="20"/>
              </w:rPr>
              <w:t xml:space="preserve">пользования,  скверов,  бульваров,  площадей,  проездов, </w:t>
            </w:r>
          </w:p>
          <w:p w:rsidR="00A87D7E" w:rsidRPr="001024FF" w:rsidRDefault="00A87D7E" w:rsidP="00590438">
            <w:pPr>
              <w:rPr>
                <w:color w:val="000000"/>
                <w:sz w:val="20"/>
                <w:szCs w:val="20"/>
              </w:rPr>
            </w:pPr>
            <w:r w:rsidRPr="001024FF">
              <w:rPr>
                <w:color w:val="000000"/>
                <w:sz w:val="20"/>
                <w:szCs w:val="20"/>
              </w:rPr>
              <w:t>малых архитектурных форм благоустройства</w:t>
            </w:r>
          </w:p>
        </w:tc>
        <w:tc>
          <w:tcPr>
            <w:tcW w:w="3827"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sz w:val="20"/>
                <w:szCs w:val="20"/>
              </w:rPr>
            </w:pPr>
            <w:r w:rsidRPr="001024FF">
              <w:rPr>
                <w:sz w:val="20"/>
                <w:szCs w:val="20"/>
              </w:rPr>
              <w:lastRenderedPageBreak/>
              <w:t>1. Минимальные отступы от границы земельного участка и (смежного) земельного участка –</w:t>
            </w:r>
            <w:r w:rsidRPr="001024FF">
              <w:rPr>
                <w:color w:val="000000"/>
                <w:sz w:val="20"/>
                <w:szCs w:val="20"/>
              </w:rPr>
              <w:t>0</w:t>
            </w:r>
          </w:p>
          <w:p w:rsidR="00A87D7E" w:rsidRPr="001024FF" w:rsidRDefault="00A87D7E" w:rsidP="00590438">
            <w:pPr>
              <w:rPr>
                <w:color w:val="000000"/>
                <w:sz w:val="20"/>
                <w:szCs w:val="20"/>
              </w:rPr>
            </w:pPr>
            <w:r w:rsidRPr="001024FF">
              <w:rPr>
                <w:sz w:val="20"/>
                <w:szCs w:val="20"/>
              </w:rPr>
              <w:t>2. От красных линий –</w:t>
            </w:r>
            <w:r w:rsidRPr="001024FF">
              <w:rPr>
                <w:color w:val="000000"/>
                <w:sz w:val="20"/>
                <w:szCs w:val="20"/>
              </w:rPr>
              <w:t xml:space="preserve"> 0</w:t>
            </w:r>
          </w:p>
          <w:p w:rsidR="00A87D7E" w:rsidRPr="001024FF" w:rsidRDefault="00A87D7E" w:rsidP="00590438">
            <w:pPr>
              <w:rPr>
                <w:sz w:val="20"/>
                <w:szCs w:val="20"/>
              </w:rPr>
            </w:pPr>
            <w:r w:rsidRPr="001024FF">
              <w:rPr>
                <w:sz w:val="20"/>
                <w:szCs w:val="20"/>
              </w:rPr>
              <w:t>3. От красных проездов0</w:t>
            </w:r>
          </w:p>
          <w:p w:rsidR="00A87D7E" w:rsidRPr="001024FF" w:rsidRDefault="00A87D7E" w:rsidP="00590438">
            <w:pPr>
              <w:rPr>
                <w:sz w:val="20"/>
                <w:szCs w:val="20"/>
              </w:rPr>
            </w:pPr>
            <w:r w:rsidRPr="001024FF">
              <w:rPr>
                <w:sz w:val="20"/>
                <w:szCs w:val="20"/>
              </w:rPr>
              <w:t>4. Предельная этажность-</w:t>
            </w:r>
            <w:r w:rsidRPr="001024FF">
              <w:rPr>
                <w:color w:val="000000"/>
                <w:sz w:val="20"/>
                <w:szCs w:val="20"/>
              </w:rPr>
              <w:t xml:space="preserve"> Не подлежит установлению</w:t>
            </w:r>
            <w:r w:rsidRPr="001024FF">
              <w:rPr>
                <w:sz w:val="20"/>
                <w:szCs w:val="20"/>
              </w:rPr>
              <w:t xml:space="preserve"> </w:t>
            </w:r>
          </w:p>
          <w:p w:rsidR="00A87D7E" w:rsidRPr="001024FF" w:rsidRDefault="00A87D7E" w:rsidP="00590438">
            <w:pPr>
              <w:rPr>
                <w:color w:val="000000"/>
                <w:sz w:val="20"/>
                <w:szCs w:val="20"/>
              </w:rPr>
            </w:pPr>
            <w:r w:rsidRPr="001024FF">
              <w:rPr>
                <w:sz w:val="20"/>
                <w:szCs w:val="20"/>
              </w:rPr>
              <w:lastRenderedPageBreak/>
              <w:t>5.Предельные размеры земельных участков –(мин-макс)</w:t>
            </w:r>
            <w:r w:rsidRPr="001024FF">
              <w:rPr>
                <w:color w:val="000000"/>
                <w:sz w:val="20"/>
                <w:szCs w:val="20"/>
              </w:rPr>
              <w:t>макс. площадь земельного</w:t>
            </w:r>
          </w:p>
          <w:p w:rsidR="00A87D7E" w:rsidRPr="001024FF" w:rsidRDefault="00A87D7E" w:rsidP="00590438">
            <w:pPr>
              <w:rPr>
                <w:sz w:val="20"/>
                <w:szCs w:val="20"/>
              </w:rPr>
            </w:pPr>
            <w:r w:rsidRPr="001024FF">
              <w:rPr>
                <w:color w:val="000000"/>
                <w:sz w:val="20"/>
                <w:szCs w:val="20"/>
              </w:rPr>
              <w:t>участка- Не подлежит установлению</w:t>
            </w:r>
            <w:r w:rsidRPr="001024FF">
              <w:rPr>
                <w:sz w:val="20"/>
                <w:szCs w:val="20"/>
              </w:rPr>
              <w:t xml:space="preserve"> </w:t>
            </w:r>
          </w:p>
          <w:p w:rsidR="00A87D7E" w:rsidRPr="001024FF" w:rsidRDefault="00A87D7E" w:rsidP="00590438">
            <w:pPr>
              <w:rPr>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 Не подлежит установлению</w:t>
            </w:r>
          </w:p>
        </w:tc>
      </w:tr>
      <w:tr w:rsidR="00A87D7E" w:rsidRPr="001024FF" w:rsidTr="00A87D7E">
        <w:trPr>
          <w:trHeight w:val="23"/>
        </w:trPr>
        <w:tc>
          <w:tcPr>
            <w:tcW w:w="1059"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lastRenderedPageBreak/>
              <w:t>Ц-1</w:t>
            </w:r>
          </w:p>
        </w:tc>
        <w:tc>
          <w:tcPr>
            <w:tcW w:w="1134"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Вспомогательный</w:t>
            </w:r>
          </w:p>
        </w:tc>
        <w:tc>
          <w:tcPr>
            <w:tcW w:w="1276"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Обслуживание автотранспорта (4.9)</w:t>
            </w:r>
          </w:p>
        </w:tc>
        <w:tc>
          <w:tcPr>
            <w:tcW w:w="3827"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Размещение  постоянных  или  временных  гаражей  с</w:t>
            </w:r>
          </w:p>
          <w:p w:rsidR="00A87D7E" w:rsidRPr="001024FF" w:rsidRDefault="00A87D7E" w:rsidP="00590438">
            <w:pPr>
              <w:rPr>
                <w:color w:val="000000"/>
                <w:sz w:val="20"/>
                <w:szCs w:val="20"/>
              </w:rPr>
            </w:pPr>
            <w:r w:rsidRPr="001024FF">
              <w:rPr>
                <w:color w:val="000000"/>
                <w:sz w:val="20"/>
                <w:szCs w:val="20"/>
              </w:rPr>
              <w:t xml:space="preserve">несколькими  стояночными  местами,  стоянок(парковок), </w:t>
            </w:r>
          </w:p>
          <w:p w:rsidR="00A87D7E" w:rsidRPr="001024FF" w:rsidRDefault="00A87D7E" w:rsidP="00590438">
            <w:pPr>
              <w:rPr>
                <w:color w:val="000000"/>
                <w:sz w:val="20"/>
                <w:szCs w:val="20"/>
              </w:rPr>
            </w:pPr>
            <w:r w:rsidRPr="001024FF">
              <w:rPr>
                <w:color w:val="000000"/>
                <w:sz w:val="20"/>
                <w:szCs w:val="20"/>
              </w:rPr>
              <w:t>гаражей, в том числе многоярусных, не указанных в коде</w:t>
            </w:r>
          </w:p>
          <w:p w:rsidR="00A87D7E" w:rsidRPr="001024FF" w:rsidRDefault="00A87D7E" w:rsidP="00590438">
            <w:pPr>
              <w:rPr>
                <w:color w:val="000000"/>
                <w:sz w:val="20"/>
                <w:szCs w:val="20"/>
              </w:rPr>
            </w:pPr>
            <w:r w:rsidRPr="001024FF">
              <w:rPr>
                <w:color w:val="000000"/>
                <w:sz w:val="20"/>
                <w:szCs w:val="20"/>
              </w:rPr>
              <w:t>2.7.1</w:t>
            </w:r>
          </w:p>
        </w:tc>
        <w:tc>
          <w:tcPr>
            <w:tcW w:w="3827"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w:t>
            </w:r>
            <w:r w:rsidRPr="001024FF">
              <w:rPr>
                <w:color w:val="000000"/>
                <w:sz w:val="20"/>
                <w:szCs w:val="20"/>
              </w:rPr>
              <w:t>0</w:t>
            </w:r>
          </w:p>
          <w:p w:rsidR="00A87D7E" w:rsidRPr="001024FF" w:rsidRDefault="00A87D7E" w:rsidP="00590438">
            <w:pPr>
              <w:rPr>
                <w:color w:val="000000"/>
                <w:sz w:val="20"/>
                <w:szCs w:val="20"/>
              </w:rPr>
            </w:pPr>
            <w:r w:rsidRPr="001024FF">
              <w:rPr>
                <w:sz w:val="20"/>
                <w:szCs w:val="20"/>
              </w:rPr>
              <w:t>2. От красных линий –</w:t>
            </w:r>
            <w:r w:rsidRPr="001024FF">
              <w:rPr>
                <w:color w:val="000000"/>
                <w:sz w:val="20"/>
                <w:szCs w:val="20"/>
              </w:rPr>
              <w:t xml:space="preserve"> 0</w:t>
            </w:r>
          </w:p>
          <w:p w:rsidR="00A87D7E" w:rsidRPr="001024FF" w:rsidRDefault="00A87D7E" w:rsidP="00590438">
            <w:pPr>
              <w:rPr>
                <w:sz w:val="20"/>
                <w:szCs w:val="20"/>
              </w:rPr>
            </w:pPr>
            <w:r w:rsidRPr="001024FF">
              <w:rPr>
                <w:sz w:val="20"/>
                <w:szCs w:val="20"/>
              </w:rPr>
              <w:t>3. От красных проездов0</w:t>
            </w:r>
          </w:p>
          <w:p w:rsidR="00A87D7E" w:rsidRPr="001024FF" w:rsidRDefault="00A87D7E" w:rsidP="00590438">
            <w:pPr>
              <w:rPr>
                <w:color w:val="000000"/>
                <w:sz w:val="20"/>
                <w:szCs w:val="20"/>
              </w:rPr>
            </w:pPr>
            <w:r w:rsidRPr="001024FF">
              <w:rPr>
                <w:sz w:val="20"/>
                <w:szCs w:val="20"/>
              </w:rPr>
              <w:t>4. Предельная этажность-3</w:t>
            </w:r>
            <w:r w:rsidRPr="001024FF">
              <w:rPr>
                <w:color w:val="000000"/>
                <w:sz w:val="20"/>
                <w:szCs w:val="20"/>
              </w:rPr>
              <w:t xml:space="preserve"> </w:t>
            </w:r>
            <w:r w:rsidRPr="001024FF">
              <w:rPr>
                <w:sz w:val="20"/>
                <w:szCs w:val="20"/>
              </w:rPr>
              <w:t>5.Предельные размеры земельных участков –(мин-макс)</w:t>
            </w:r>
            <w:r w:rsidRPr="001024FF">
              <w:rPr>
                <w:color w:val="000000"/>
                <w:sz w:val="20"/>
                <w:szCs w:val="20"/>
              </w:rPr>
              <w:t>макс. площадь земельного</w:t>
            </w:r>
          </w:p>
          <w:p w:rsidR="00A87D7E" w:rsidRPr="001024FF" w:rsidRDefault="00A87D7E" w:rsidP="00590438">
            <w:pPr>
              <w:rPr>
                <w:sz w:val="20"/>
                <w:szCs w:val="20"/>
              </w:rPr>
            </w:pPr>
            <w:r w:rsidRPr="001024FF">
              <w:rPr>
                <w:color w:val="000000"/>
                <w:sz w:val="20"/>
                <w:szCs w:val="20"/>
              </w:rPr>
              <w:t>участка- 15-700 кв. м</w:t>
            </w:r>
          </w:p>
          <w:p w:rsidR="00A87D7E" w:rsidRPr="001024FF" w:rsidRDefault="00A87D7E" w:rsidP="00590438">
            <w:pPr>
              <w:rPr>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 100%</w:t>
            </w:r>
          </w:p>
        </w:tc>
      </w:tr>
      <w:tr w:rsidR="00A87D7E" w:rsidRPr="001024FF" w:rsidTr="00A87D7E">
        <w:trPr>
          <w:trHeight w:val="23"/>
        </w:trPr>
        <w:tc>
          <w:tcPr>
            <w:tcW w:w="1059"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Ц-1</w:t>
            </w:r>
          </w:p>
        </w:tc>
        <w:tc>
          <w:tcPr>
            <w:tcW w:w="1134"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Условно - разрешенный</w:t>
            </w:r>
          </w:p>
        </w:tc>
        <w:tc>
          <w:tcPr>
            <w:tcW w:w="1276"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Для индивидуального</w:t>
            </w:r>
          </w:p>
          <w:p w:rsidR="00A87D7E" w:rsidRPr="001024FF" w:rsidRDefault="00A87D7E" w:rsidP="00590438">
            <w:pPr>
              <w:rPr>
                <w:color w:val="000000"/>
                <w:sz w:val="20"/>
                <w:szCs w:val="20"/>
              </w:rPr>
            </w:pPr>
            <w:r w:rsidRPr="001024FF">
              <w:rPr>
                <w:color w:val="000000"/>
                <w:sz w:val="20"/>
                <w:szCs w:val="20"/>
              </w:rPr>
              <w:t>жилищного</w:t>
            </w:r>
          </w:p>
          <w:p w:rsidR="00A87D7E" w:rsidRPr="001024FF" w:rsidRDefault="00A87D7E" w:rsidP="00590438">
            <w:pPr>
              <w:rPr>
                <w:color w:val="000000"/>
                <w:sz w:val="20"/>
                <w:szCs w:val="20"/>
              </w:rPr>
            </w:pPr>
            <w:r w:rsidRPr="001024FF">
              <w:rPr>
                <w:color w:val="000000"/>
                <w:sz w:val="20"/>
                <w:szCs w:val="20"/>
              </w:rPr>
              <w:t>строительства</w:t>
            </w:r>
          </w:p>
          <w:p w:rsidR="00A87D7E" w:rsidRPr="001024FF" w:rsidRDefault="00A87D7E" w:rsidP="00590438">
            <w:pPr>
              <w:rPr>
                <w:color w:val="000000"/>
                <w:sz w:val="20"/>
                <w:szCs w:val="20"/>
              </w:rPr>
            </w:pPr>
            <w:r w:rsidRPr="001024FF">
              <w:rPr>
                <w:color w:val="000000"/>
                <w:sz w:val="20"/>
                <w:szCs w:val="20"/>
              </w:rPr>
              <w:t>(2.1)</w:t>
            </w:r>
          </w:p>
        </w:tc>
        <w:tc>
          <w:tcPr>
            <w:tcW w:w="3827"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 xml:space="preserve">Размещение  индивидуального  жилого  дома (дом, </w:t>
            </w:r>
          </w:p>
          <w:p w:rsidR="00A87D7E" w:rsidRPr="001024FF" w:rsidRDefault="00A87D7E" w:rsidP="00590438">
            <w:pPr>
              <w:rPr>
                <w:color w:val="000000"/>
                <w:sz w:val="20"/>
                <w:szCs w:val="20"/>
              </w:rPr>
            </w:pPr>
            <w:r w:rsidRPr="001024FF">
              <w:rPr>
                <w:color w:val="000000"/>
                <w:sz w:val="20"/>
                <w:szCs w:val="20"/>
              </w:rPr>
              <w:t>пригодный  для  постоянного  проживания,  высотой  не</w:t>
            </w:r>
          </w:p>
          <w:p w:rsidR="00A87D7E" w:rsidRPr="001024FF" w:rsidRDefault="00A87D7E" w:rsidP="00590438">
            <w:pPr>
              <w:rPr>
                <w:color w:val="000000"/>
                <w:sz w:val="20"/>
                <w:szCs w:val="20"/>
              </w:rPr>
            </w:pPr>
            <w:r w:rsidRPr="001024FF">
              <w:rPr>
                <w:color w:val="000000"/>
                <w:sz w:val="20"/>
                <w:szCs w:val="20"/>
              </w:rPr>
              <w:t xml:space="preserve">выше трех надземных этажей); </w:t>
            </w:r>
          </w:p>
          <w:p w:rsidR="00A87D7E" w:rsidRPr="001024FF" w:rsidRDefault="00A87D7E" w:rsidP="00590438">
            <w:pPr>
              <w:rPr>
                <w:color w:val="000000"/>
                <w:sz w:val="20"/>
                <w:szCs w:val="20"/>
              </w:rPr>
            </w:pPr>
            <w:r w:rsidRPr="001024FF">
              <w:rPr>
                <w:color w:val="000000"/>
                <w:sz w:val="20"/>
                <w:szCs w:val="20"/>
              </w:rPr>
              <w:t>выращивание  плодовых,  ягодных,  овощных,  бахчевых</w:t>
            </w:r>
          </w:p>
          <w:p w:rsidR="00A87D7E" w:rsidRPr="001024FF" w:rsidRDefault="00A87D7E" w:rsidP="00590438">
            <w:pPr>
              <w:rPr>
                <w:color w:val="000000"/>
                <w:sz w:val="20"/>
                <w:szCs w:val="20"/>
              </w:rPr>
            </w:pPr>
            <w:r w:rsidRPr="001024FF">
              <w:rPr>
                <w:color w:val="000000"/>
                <w:sz w:val="20"/>
                <w:szCs w:val="20"/>
              </w:rPr>
              <w:t>или  иных  декоративных  или  сельскохозяйственных</w:t>
            </w:r>
          </w:p>
          <w:p w:rsidR="00A87D7E" w:rsidRPr="001024FF" w:rsidRDefault="00A87D7E" w:rsidP="00590438">
            <w:pPr>
              <w:rPr>
                <w:color w:val="000000"/>
                <w:sz w:val="20"/>
                <w:szCs w:val="20"/>
              </w:rPr>
            </w:pPr>
            <w:r w:rsidRPr="001024FF">
              <w:rPr>
                <w:color w:val="000000"/>
                <w:sz w:val="20"/>
                <w:szCs w:val="20"/>
              </w:rPr>
              <w:t xml:space="preserve">культур; </w:t>
            </w:r>
          </w:p>
          <w:p w:rsidR="00A87D7E" w:rsidRPr="001024FF" w:rsidRDefault="00A87D7E" w:rsidP="00590438">
            <w:pPr>
              <w:rPr>
                <w:color w:val="000000"/>
                <w:sz w:val="20"/>
                <w:szCs w:val="20"/>
              </w:rPr>
            </w:pPr>
            <w:r w:rsidRPr="001024FF">
              <w:rPr>
                <w:color w:val="000000"/>
                <w:sz w:val="20"/>
                <w:szCs w:val="20"/>
              </w:rPr>
              <w:t>размещение  индивидуальных  гаражей  и  подсобных</w:t>
            </w:r>
          </w:p>
          <w:p w:rsidR="00A87D7E" w:rsidRPr="001024FF" w:rsidRDefault="00A87D7E" w:rsidP="00590438">
            <w:pPr>
              <w:rPr>
                <w:color w:val="000000"/>
                <w:sz w:val="20"/>
                <w:szCs w:val="20"/>
              </w:rPr>
            </w:pPr>
            <w:proofErr w:type="spellStart"/>
            <w:r w:rsidRPr="001024FF">
              <w:rPr>
                <w:color w:val="000000"/>
                <w:sz w:val="20"/>
                <w:szCs w:val="20"/>
              </w:rPr>
              <w:t>сооружени</w:t>
            </w:r>
            <w:proofErr w:type="spellEnd"/>
          </w:p>
        </w:tc>
        <w:tc>
          <w:tcPr>
            <w:tcW w:w="3827"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w:t>
            </w:r>
            <w:r w:rsidRPr="001024FF">
              <w:rPr>
                <w:color w:val="000000"/>
                <w:sz w:val="20"/>
                <w:szCs w:val="20"/>
              </w:rPr>
              <w:t>3м</w:t>
            </w:r>
          </w:p>
          <w:p w:rsidR="00A87D7E" w:rsidRPr="001024FF" w:rsidRDefault="00A87D7E" w:rsidP="00590438">
            <w:pPr>
              <w:rPr>
                <w:color w:val="000000"/>
                <w:sz w:val="20"/>
                <w:szCs w:val="20"/>
              </w:rPr>
            </w:pPr>
            <w:r w:rsidRPr="001024FF">
              <w:rPr>
                <w:sz w:val="20"/>
                <w:szCs w:val="20"/>
              </w:rPr>
              <w:t>2. От красных линий –</w:t>
            </w:r>
            <w:r w:rsidRPr="001024FF">
              <w:rPr>
                <w:color w:val="000000"/>
                <w:sz w:val="20"/>
                <w:szCs w:val="20"/>
              </w:rPr>
              <w:t xml:space="preserve"> 5м</w:t>
            </w:r>
          </w:p>
          <w:p w:rsidR="00A87D7E" w:rsidRPr="001024FF" w:rsidRDefault="00A87D7E" w:rsidP="00590438">
            <w:pPr>
              <w:rPr>
                <w:sz w:val="20"/>
                <w:szCs w:val="20"/>
              </w:rPr>
            </w:pPr>
            <w:r w:rsidRPr="001024FF">
              <w:rPr>
                <w:sz w:val="20"/>
                <w:szCs w:val="20"/>
              </w:rPr>
              <w:t>3. От красных проездов-3м</w:t>
            </w:r>
          </w:p>
          <w:p w:rsidR="00A87D7E" w:rsidRPr="001024FF" w:rsidRDefault="00A87D7E" w:rsidP="00590438">
            <w:pPr>
              <w:rPr>
                <w:sz w:val="20"/>
                <w:szCs w:val="20"/>
              </w:rPr>
            </w:pPr>
            <w:r w:rsidRPr="001024FF">
              <w:rPr>
                <w:sz w:val="20"/>
                <w:szCs w:val="20"/>
              </w:rPr>
              <w:t>4. Предельная этажность-</w:t>
            </w:r>
            <w:r w:rsidRPr="001024FF">
              <w:rPr>
                <w:color w:val="000000"/>
                <w:sz w:val="20"/>
                <w:szCs w:val="20"/>
              </w:rPr>
              <w:t xml:space="preserve"> 3</w:t>
            </w:r>
          </w:p>
          <w:p w:rsidR="00A87D7E" w:rsidRPr="001024FF" w:rsidRDefault="00A87D7E" w:rsidP="00590438">
            <w:pP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макс. площадь земельного</w:t>
            </w:r>
          </w:p>
          <w:p w:rsidR="00A87D7E" w:rsidRPr="001024FF" w:rsidRDefault="00A87D7E" w:rsidP="00590438">
            <w:pPr>
              <w:rPr>
                <w:sz w:val="20"/>
                <w:szCs w:val="20"/>
              </w:rPr>
            </w:pPr>
            <w:r w:rsidRPr="001024FF">
              <w:rPr>
                <w:color w:val="000000"/>
                <w:sz w:val="20"/>
                <w:szCs w:val="20"/>
              </w:rPr>
              <w:t>участка- 300-1500</w:t>
            </w:r>
          </w:p>
          <w:p w:rsidR="00A87D7E" w:rsidRPr="001024FF" w:rsidRDefault="00A87D7E" w:rsidP="00590438">
            <w:pPr>
              <w:rPr>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 60%</w:t>
            </w:r>
          </w:p>
        </w:tc>
      </w:tr>
      <w:tr w:rsidR="00A87D7E" w:rsidRPr="001024FF" w:rsidTr="00A87D7E">
        <w:trPr>
          <w:trHeight w:val="23"/>
        </w:trPr>
        <w:tc>
          <w:tcPr>
            <w:tcW w:w="1059"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Ц-1</w:t>
            </w:r>
          </w:p>
        </w:tc>
        <w:tc>
          <w:tcPr>
            <w:tcW w:w="1134"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Условно - разрешенный</w:t>
            </w:r>
          </w:p>
        </w:tc>
        <w:tc>
          <w:tcPr>
            <w:tcW w:w="1276"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Малоэтажная</w:t>
            </w:r>
          </w:p>
          <w:p w:rsidR="00A87D7E" w:rsidRPr="001024FF" w:rsidRDefault="00A87D7E" w:rsidP="00590438">
            <w:pPr>
              <w:rPr>
                <w:color w:val="000000"/>
                <w:sz w:val="20"/>
                <w:szCs w:val="20"/>
              </w:rPr>
            </w:pPr>
            <w:r w:rsidRPr="001024FF">
              <w:rPr>
                <w:color w:val="000000"/>
                <w:sz w:val="20"/>
                <w:szCs w:val="20"/>
              </w:rPr>
              <w:t>многоквартирная</w:t>
            </w:r>
          </w:p>
          <w:p w:rsidR="00A87D7E" w:rsidRPr="001024FF" w:rsidRDefault="00A87D7E" w:rsidP="00590438">
            <w:pPr>
              <w:rPr>
                <w:color w:val="000000"/>
                <w:sz w:val="20"/>
                <w:szCs w:val="20"/>
              </w:rPr>
            </w:pPr>
            <w:r w:rsidRPr="001024FF">
              <w:rPr>
                <w:color w:val="000000"/>
                <w:sz w:val="20"/>
                <w:szCs w:val="20"/>
              </w:rPr>
              <w:t>жилая застройка</w:t>
            </w:r>
          </w:p>
          <w:p w:rsidR="00A87D7E" w:rsidRPr="001024FF" w:rsidRDefault="00A87D7E" w:rsidP="00590438">
            <w:pPr>
              <w:rPr>
                <w:color w:val="000000"/>
                <w:sz w:val="20"/>
                <w:szCs w:val="20"/>
              </w:rPr>
            </w:pPr>
            <w:r w:rsidRPr="001024FF">
              <w:rPr>
                <w:color w:val="000000"/>
                <w:sz w:val="20"/>
                <w:szCs w:val="20"/>
              </w:rPr>
              <w:t>(2.1.1)</w:t>
            </w:r>
          </w:p>
        </w:tc>
        <w:tc>
          <w:tcPr>
            <w:tcW w:w="3827"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Размещение  малоэтажного  многоквартирного  жилого</w:t>
            </w:r>
          </w:p>
          <w:p w:rsidR="00A87D7E" w:rsidRPr="001024FF" w:rsidRDefault="00A87D7E" w:rsidP="00590438">
            <w:pPr>
              <w:rPr>
                <w:color w:val="000000"/>
                <w:sz w:val="20"/>
                <w:szCs w:val="20"/>
              </w:rPr>
            </w:pPr>
            <w:r w:rsidRPr="001024FF">
              <w:rPr>
                <w:color w:val="000000"/>
                <w:sz w:val="20"/>
                <w:szCs w:val="20"/>
              </w:rPr>
              <w:t xml:space="preserve">дома,  (дом,  пригодный  для  постоянного  проживания, </w:t>
            </w:r>
          </w:p>
          <w:p w:rsidR="00A87D7E" w:rsidRPr="001024FF" w:rsidRDefault="00A87D7E" w:rsidP="00590438">
            <w:pPr>
              <w:rPr>
                <w:color w:val="000000"/>
                <w:sz w:val="20"/>
                <w:szCs w:val="20"/>
              </w:rPr>
            </w:pPr>
            <w:r w:rsidRPr="001024FF">
              <w:rPr>
                <w:color w:val="000000"/>
                <w:sz w:val="20"/>
                <w:szCs w:val="20"/>
              </w:rPr>
              <w:t xml:space="preserve">высотой до 3 этажей, включая мансардный); </w:t>
            </w:r>
          </w:p>
          <w:p w:rsidR="00A87D7E" w:rsidRPr="001024FF" w:rsidRDefault="00A87D7E" w:rsidP="00590438">
            <w:pPr>
              <w:rPr>
                <w:color w:val="000000"/>
                <w:sz w:val="20"/>
                <w:szCs w:val="20"/>
              </w:rPr>
            </w:pPr>
            <w:r w:rsidRPr="001024FF">
              <w:rPr>
                <w:color w:val="000000"/>
                <w:sz w:val="20"/>
                <w:szCs w:val="20"/>
              </w:rPr>
              <w:t xml:space="preserve">разведение  декоративных  и  плодовых  деревьев, </w:t>
            </w:r>
          </w:p>
          <w:p w:rsidR="00A87D7E" w:rsidRPr="001024FF" w:rsidRDefault="00A87D7E" w:rsidP="00590438">
            <w:pPr>
              <w:rPr>
                <w:color w:val="000000"/>
                <w:sz w:val="20"/>
                <w:szCs w:val="20"/>
              </w:rPr>
            </w:pPr>
            <w:r w:rsidRPr="001024FF">
              <w:rPr>
                <w:color w:val="000000"/>
                <w:sz w:val="20"/>
                <w:szCs w:val="20"/>
              </w:rPr>
              <w:t>овощных  и  ягодных  культур;  размещение</w:t>
            </w:r>
          </w:p>
          <w:p w:rsidR="00A87D7E" w:rsidRPr="001024FF" w:rsidRDefault="00A87D7E" w:rsidP="00590438">
            <w:pPr>
              <w:rPr>
                <w:color w:val="000000"/>
                <w:sz w:val="20"/>
                <w:szCs w:val="20"/>
              </w:rPr>
            </w:pPr>
            <w:r w:rsidRPr="001024FF">
              <w:rPr>
                <w:color w:val="000000"/>
                <w:sz w:val="20"/>
                <w:szCs w:val="20"/>
              </w:rPr>
              <w:t>индивидуальных  гаражей  и  иных  вспомогательных</w:t>
            </w:r>
          </w:p>
          <w:p w:rsidR="00A87D7E" w:rsidRPr="001024FF" w:rsidRDefault="00A87D7E" w:rsidP="00590438">
            <w:pPr>
              <w:rPr>
                <w:color w:val="000000"/>
                <w:sz w:val="20"/>
                <w:szCs w:val="20"/>
              </w:rPr>
            </w:pPr>
            <w:r w:rsidRPr="001024FF">
              <w:rPr>
                <w:color w:val="000000"/>
                <w:sz w:val="20"/>
                <w:szCs w:val="20"/>
              </w:rPr>
              <w:t>сооружений;  обустройство  спортивных  и  детских</w:t>
            </w:r>
          </w:p>
          <w:p w:rsidR="00A87D7E" w:rsidRPr="001024FF" w:rsidRDefault="00A87D7E" w:rsidP="00590438">
            <w:pPr>
              <w:rPr>
                <w:color w:val="000000"/>
                <w:sz w:val="20"/>
                <w:szCs w:val="20"/>
              </w:rPr>
            </w:pPr>
            <w:r w:rsidRPr="001024FF">
              <w:rPr>
                <w:color w:val="000000"/>
                <w:sz w:val="20"/>
                <w:szCs w:val="20"/>
              </w:rPr>
              <w:t>площадок,  площадок  отдыха;  размещение  объектов</w:t>
            </w:r>
          </w:p>
          <w:p w:rsidR="00A87D7E" w:rsidRPr="001024FF" w:rsidRDefault="00A87D7E" w:rsidP="00590438">
            <w:pPr>
              <w:rPr>
                <w:color w:val="000000"/>
                <w:sz w:val="20"/>
                <w:szCs w:val="20"/>
              </w:rPr>
            </w:pPr>
            <w:r w:rsidRPr="001024FF">
              <w:rPr>
                <w:color w:val="000000"/>
                <w:sz w:val="20"/>
                <w:szCs w:val="20"/>
              </w:rPr>
              <w:t xml:space="preserve">обслуживания  жилой  застройки  во  встроенных, </w:t>
            </w:r>
          </w:p>
          <w:p w:rsidR="00A87D7E" w:rsidRPr="001024FF" w:rsidRDefault="00A87D7E" w:rsidP="00590438">
            <w:pPr>
              <w:rPr>
                <w:color w:val="000000"/>
                <w:sz w:val="20"/>
                <w:szCs w:val="20"/>
              </w:rPr>
            </w:pPr>
            <w:r w:rsidRPr="001024FF">
              <w:rPr>
                <w:color w:val="000000"/>
                <w:sz w:val="20"/>
                <w:szCs w:val="20"/>
              </w:rPr>
              <w:t>пристроенных  и  встроенно-пристроенных  помещениях</w:t>
            </w:r>
          </w:p>
          <w:p w:rsidR="00A87D7E" w:rsidRPr="001024FF" w:rsidRDefault="00A87D7E" w:rsidP="00590438">
            <w:pPr>
              <w:rPr>
                <w:color w:val="000000"/>
                <w:sz w:val="20"/>
                <w:szCs w:val="20"/>
              </w:rPr>
            </w:pPr>
            <w:r w:rsidRPr="001024FF">
              <w:rPr>
                <w:color w:val="000000"/>
                <w:sz w:val="20"/>
                <w:szCs w:val="20"/>
              </w:rPr>
              <w:t>малоэтажного  многоквартирного  дома,  если  общая</w:t>
            </w:r>
          </w:p>
          <w:p w:rsidR="00A87D7E" w:rsidRPr="001024FF" w:rsidRDefault="00A87D7E" w:rsidP="00590438">
            <w:pPr>
              <w:rPr>
                <w:color w:val="000000"/>
                <w:sz w:val="20"/>
                <w:szCs w:val="20"/>
              </w:rPr>
            </w:pPr>
            <w:r w:rsidRPr="001024FF">
              <w:rPr>
                <w:color w:val="000000"/>
                <w:sz w:val="20"/>
                <w:szCs w:val="20"/>
              </w:rPr>
              <w:t>площадь  таких  помещений  в  малоэтажном</w:t>
            </w:r>
          </w:p>
          <w:p w:rsidR="00A87D7E" w:rsidRPr="001024FF" w:rsidRDefault="00A87D7E" w:rsidP="00590438">
            <w:pPr>
              <w:rPr>
                <w:color w:val="000000"/>
                <w:sz w:val="20"/>
                <w:szCs w:val="20"/>
              </w:rPr>
            </w:pPr>
            <w:r w:rsidRPr="001024FF">
              <w:rPr>
                <w:color w:val="000000"/>
                <w:sz w:val="20"/>
                <w:szCs w:val="20"/>
              </w:rPr>
              <w:t>многоквартирном  доме  не  составляет  более 15%  общей</w:t>
            </w:r>
          </w:p>
          <w:p w:rsidR="00A87D7E" w:rsidRPr="001024FF" w:rsidRDefault="00A87D7E" w:rsidP="00590438">
            <w:pPr>
              <w:rPr>
                <w:color w:val="000000"/>
                <w:sz w:val="20"/>
                <w:szCs w:val="20"/>
              </w:rPr>
            </w:pPr>
            <w:r w:rsidRPr="001024FF">
              <w:rPr>
                <w:color w:val="000000"/>
                <w:sz w:val="20"/>
                <w:szCs w:val="20"/>
              </w:rPr>
              <w:t>площади помещений дома</w:t>
            </w:r>
          </w:p>
        </w:tc>
        <w:tc>
          <w:tcPr>
            <w:tcW w:w="3827"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w:t>
            </w:r>
            <w:r w:rsidRPr="001024FF">
              <w:rPr>
                <w:color w:val="000000"/>
                <w:sz w:val="20"/>
                <w:szCs w:val="20"/>
              </w:rPr>
              <w:t>3м</w:t>
            </w:r>
          </w:p>
          <w:p w:rsidR="00A87D7E" w:rsidRPr="001024FF" w:rsidRDefault="00A87D7E" w:rsidP="00590438">
            <w:pPr>
              <w:rPr>
                <w:color w:val="000000"/>
                <w:sz w:val="20"/>
                <w:szCs w:val="20"/>
              </w:rPr>
            </w:pPr>
            <w:r w:rsidRPr="001024FF">
              <w:rPr>
                <w:sz w:val="20"/>
                <w:szCs w:val="20"/>
              </w:rPr>
              <w:t>2. От красных линий –</w:t>
            </w:r>
            <w:r w:rsidRPr="001024FF">
              <w:rPr>
                <w:color w:val="000000"/>
                <w:sz w:val="20"/>
                <w:szCs w:val="20"/>
              </w:rPr>
              <w:t xml:space="preserve"> 0,5м</w:t>
            </w:r>
          </w:p>
          <w:p w:rsidR="00A87D7E" w:rsidRPr="001024FF" w:rsidRDefault="00A87D7E" w:rsidP="00590438">
            <w:pPr>
              <w:rPr>
                <w:sz w:val="20"/>
                <w:szCs w:val="20"/>
              </w:rPr>
            </w:pPr>
            <w:r w:rsidRPr="001024FF">
              <w:rPr>
                <w:sz w:val="20"/>
                <w:szCs w:val="20"/>
              </w:rPr>
              <w:t>3. От красных проездов-0,5м</w:t>
            </w:r>
          </w:p>
          <w:p w:rsidR="00A87D7E" w:rsidRPr="001024FF" w:rsidRDefault="00A87D7E" w:rsidP="00590438">
            <w:pPr>
              <w:rPr>
                <w:sz w:val="20"/>
                <w:szCs w:val="20"/>
              </w:rPr>
            </w:pPr>
            <w:r w:rsidRPr="001024FF">
              <w:rPr>
                <w:sz w:val="20"/>
                <w:szCs w:val="20"/>
              </w:rPr>
              <w:t>4. Предельная этажность-</w:t>
            </w:r>
            <w:r w:rsidRPr="001024FF">
              <w:rPr>
                <w:color w:val="000000"/>
                <w:sz w:val="20"/>
                <w:szCs w:val="20"/>
              </w:rPr>
              <w:t xml:space="preserve"> 3</w:t>
            </w:r>
          </w:p>
          <w:p w:rsidR="00A87D7E" w:rsidRPr="001024FF" w:rsidRDefault="00A87D7E" w:rsidP="00590438">
            <w:pP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макс. площадь земельного</w:t>
            </w:r>
          </w:p>
          <w:p w:rsidR="00A87D7E" w:rsidRPr="001024FF" w:rsidRDefault="00A87D7E" w:rsidP="00590438">
            <w:pPr>
              <w:rPr>
                <w:sz w:val="20"/>
                <w:szCs w:val="20"/>
              </w:rPr>
            </w:pPr>
            <w:r w:rsidRPr="001024FF">
              <w:rPr>
                <w:color w:val="000000"/>
                <w:sz w:val="20"/>
                <w:szCs w:val="20"/>
              </w:rPr>
              <w:t>участка- мин. площадь земельного участка - 1200 кв.м</w:t>
            </w:r>
          </w:p>
          <w:p w:rsidR="00A87D7E" w:rsidRPr="001024FF" w:rsidRDefault="00A87D7E" w:rsidP="00590438">
            <w:pPr>
              <w:rPr>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 50%</w:t>
            </w:r>
          </w:p>
        </w:tc>
      </w:tr>
      <w:tr w:rsidR="00A87D7E" w:rsidRPr="001024FF" w:rsidTr="00A87D7E">
        <w:trPr>
          <w:trHeight w:val="23"/>
        </w:trPr>
        <w:tc>
          <w:tcPr>
            <w:tcW w:w="1059"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Ц-1</w:t>
            </w:r>
          </w:p>
        </w:tc>
        <w:tc>
          <w:tcPr>
            <w:tcW w:w="1134"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Условно - разрешенный</w:t>
            </w:r>
          </w:p>
        </w:tc>
        <w:tc>
          <w:tcPr>
            <w:tcW w:w="1276"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Связь (6.8)</w:t>
            </w:r>
          </w:p>
        </w:tc>
        <w:tc>
          <w:tcPr>
            <w:tcW w:w="3827"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 xml:space="preserve">Размещение  объектов  связи,  радиовещания,  телевидения, </w:t>
            </w:r>
          </w:p>
          <w:p w:rsidR="00A87D7E" w:rsidRPr="001024FF" w:rsidRDefault="00A87D7E" w:rsidP="00590438">
            <w:pPr>
              <w:rPr>
                <w:color w:val="000000"/>
                <w:sz w:val="20"/>
                <w:szCs w:val="20"/>
              </w:rPr>
            </w:pPr>
            <w:r w:rsidRPr="001024FF">
              <w:rPr>
                <w:color w:val="000000"/>
                <w:sz w:val="20"/>
                <w:szCs w:val="20"/>
              </w:rPr>
              <w:t>включая  воздушные  радиорелейные,  надземные  и</w:t>
            </w:r>
          </w:p>
          <w:p w:rsidR="00A87D7E" w:rsidRPr="001024FF" w:rsidRDefault="00A87D7E" w:rsidP="00590438">
            <w:pPr>
              <w:rPr>
                <w:color w:val="000000"/>
                <w:sz w:val="20"/>
                <w:szCs w:val="20"/>
              </w:rPr>
            </w:pPr>
            <w:r w:rsidRPr="001024FF">
              <w:rPr>
                <w:color w:val="000000"/>
                <w:sz w:val="20"/>
                <w:szCs w:val="20"/>
              </w:rPr>
              <w:lastRenderedPageBreak/>
              <w:t xml:space="preserve">подземные  кабельные  линии  связи,  линии  радиофикации, </w:t>
            </w:r>
          </w:p>
          <w:p w:rsidR="00A87D7E" w:rsidRPr="001024FF" w:rsidRDefault="00A87D7E" w:rsidP="00590438">
            <w:pPr>
              <w:rPr>
                <w:color w:val="000000"/>
                <w:sz w:val="20"/>
                <w:szCs w:val="20"/>
              </w:rPr>
            </w:pPr>
            <w:r w:rsidRPr="001024FF">
              <w:rPr>
                <w:color w:val="000000"/>
                <w:sz w:val="20"/>
                <w:szCs w:val="20"/>
              </w:rPr>
              <w:t>антенные  поля,  усилительные  пункты  на  кабельных  линиях</w:t>
            </w:r>
          </w:p>
          <w:p w:rsidR="00A87D7E" w:rsidRPr="001024FF" w:rsidRDefault="00A87D7E" w:rsidP="00590438">
            <w:pPr>
              <w:rPr>
                <w:color w:val="000000"/>
                <w:sz w:val="20"/>
                <w:szCs w:val="20"/>
              </w:rPr>
            </w:pPr>
            <w:r w:rsidRPr="001024FF">
              <w:rPr>
                <w:color w:val="000000"/>
                <w:sz w:val="20"/>
                <w:szCs w:val="20"/>
              </w:rPr>
              <w:t>связи,  инфраструктуру  спутниковой  связи  и</w:t>
            </w:r>
          </w:p>
          <w:p w:rsidR="00A87D7E" w:rsidRPr="001024FF" w:rsidRDefault="00A87D7E" w:rsidP="00590438">
            <w:pPr>
              <w:rPr>
                <w:color w:val="000000"/>
                <w:sz w:val="20"/>
                <w:szCs w:val="20"/>
              </w:rPr>
            </w:pPr>
            <w:r w:rsidRPr="001024FF">
              <w:rPr>
                <w:color w:val="000000"/>
                <w:sz w:val="20"/>
                <w:szCs w:val="20"/>
              </w:rPr>
              <w:t xml:space="preserve">телерадиовещания,  за  исключением  объектов  связи, </w:t>
            </w:r>
          </w:p>
          <w:p w:rsidR="00A87D7E" w:rsidRPr="001024FF" w:rsidRDefault="00A87D7E" w:rsidP="00590438">
            <w:pPr>
              <w:rPr>
                <w:color w:val="000000"/>
                <w:sz w:val="20"/>
                <w:szCs w:val="20"/>
              </w:rPr>
            </w:pPr>
            <w:r w:rsidRPr="001024FF">
              <w:rPr>
                <w:color w:val="000000"/>
                <w:sz w:val="20"/>
                <w:szCs w:val="20"/>
              </w:rPr>
              <w:t>размещение,  которых  предусмотрено  содержанием  вида</w:t>
            </w:r>
          </w:p>
          <w:p w:rsidR="00A87D7E" w:rsidRPr="001024FF" w:rsidRDefault="00A87D7E" w:rsidP="00590438">
            <w:pPr>
              <w:rPr>
                <w:color w:val="000000"/>
                <w:sz w:val="20"/>
                <w:szCs w:val="20"/>
              </w:rPr>
            </w:pPr>
            <w:r w:rsidRPr="001024FF">
              <w:rPr>
                <w:color w:val="000000"/>
                <w:sz w:val="20"/>
                <w:szCs w:val="20"/>
              </w:rPr>
              <w:t>разрешенного использования с кодом 3.1</w:t>
            </w:r>
          </w:p>
        </w:tc>
        <w:tc>
          <w:tcPr>
            <w:tcW w:w="3827" w:type="dxa"/>
            <w:tcBorders>
              <w:top w:val="single" w:sz="4" w:space="0" w:color="auto"/>
              <w:left w:val="single" w:sz="4" w:space="0" w:color="auto"/>
              <w:bottom w:val="single" w:sz="4" w:space="0" w:color="auto"/>
              <w:right w:val="single" w:sz="4" w:space="0" w:color="auto"/>
            </w:tcBorders>
          </w:tcPr>
          <w:p w:rsidR="00A87D7E" w:rsidRPr="001024FF" w:rsidRDefault="00A87D7E" w:rsidP="00590438">
            <w:pPr>
              <w:rPr>
                <w:sz w:val="20"/>
                <w:szCs w:val="20"/>
              </w:rPr>
            </w:pPr>
            <w:r w:rsidRPr="001024FF">
              <w:rPr>
                <w:sz w:val="20"/>
                <w:szCs w:val="20"/>
              </w:rPr>
              <w:lastRenderedPageBreak/>
              <w:t>1. Минимальные отступы от границы земельного участка и (смежного) земельного участка –</w:t>
            </w:r>
            <w:r w:rsidRPr="001024FF">
              <w:rPr>
                <w:color w:val="000000"/>
                <w:sz w:val="20"/>
                <w:szCs w:val="20"/>
              </w:rPr>
              <w:t>0</w:t>
            </w:r>
          </w:p>
          <w:p w:rsidR="00A87D7E" w:rsidRPr="001024FF" w:rsidRDefault="00A87D7E" w:rsidP="00590438">
            <w:pPr>
              <w:rPr>
                <w:color w:val="000000"/>
                <w:sz w:val="20"/>
                <w:szCs w:val="20"/>
              </w:rPr>
            </w:pPr>
            <w:r w:rsidRPr="001024FF">
              <w:rPr>
                <w:sz w:val="20"/>
                <w:szCs w:val="20"/>
              </w:rPr>
              <w:t>2. От красных линий –</w:t>
            </w:r>
            <w:r w:rsidRPr="001024FF">
              <w:rPr>
                <w:color w:val="000000"/>
                <w:sz w:val="20"/>
                <w:szCs w:val="20"/>
              </w:rPr>
              <w:t xml:space="preserve"> 0</w:t>
            </w:r>
          </w:p>
          <w:p w:rsidR="00A87D7E" w:rsidRPr="001024FF" w:rsidRDefault="00A87D7E" w:rsidP="00590438">
            <w:pPr>
              <w:rPr>
                <w:sz w:val="20"/>
                <w:szCs w:val="20"/>
              </w:rPr>
            </w:pPr>
            <w:r w:rsidRPr="001024FF">
              <w:rPr>
                <w:sz w:val="20"/>
                <w:szCs w:val="20"/>
              </w:rPr>
              <w:lastRenderedPageBreak/>
              <w:t>3. От красных проездов-0</w:t>
            </w:r>
          </w:p>
          <w:p w:rsidR="00A87D7E" w:rsidRPr="001024FF" w:rsidRDefault="00A87D7E" w:rsidP="00590438">
            <w:pPr>
              <w:rPr>
                <w:sz w:val="20"/>
                <w:szCs w:val="20"/>
              </w:rPr>
            </w:pPr>
            <w:r w:rsidRPr="001024FF">
              <w:rPr>
                <w:sz w:val="20"/>
                <w:szCs w:val="20"/>
              </w:rPr>
              <w:t>4. Предельная этажность-</w:t>
            </w:r>
            <w:r w:rsidRPr="001024FF">
              <w:rPr>
                <w:color w:val="000000"/>
                <w:sz w:val="20"/>
                <w:szCs w:val="20"/>
              </w:rPr>
              <w:t xml:space="preserve"> не подлежит установлению</w:t>
            </w:r>
          </w:p>
          <w:p w:rsidR="00A87D7E" w:rsidRPr="001024FF" w:rsidRDefault="00A87D7E" w:rsidP="00590438">
            <w:pP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макс. площадь земельного</w:t>
            </w:r>
          </w:p>
          <w:p w:rsidR="00A87D7E" w:rsidRPr="001024FF" w:rsidRDefault="00A87D7E" w:rsidP="00590438">
            <w:pPr>
              <w:rPr>
                <w:sz w:val="20"/>
                <w:szCs w:val="20"/>
              </w:rPr>
            </w:pPr>
            <w:r w:rsidRPr="001024FF">
              <w:rPr>
                <w:color w:val="000000"/>
                <w:sz w:val="20"/>
                <w:szCs w:val="20"/>
              </w:rPr>
              <w:t>участка- не подлежит установлению</w:t>
            </w:r>
          </w:p>
          <w:p w:rsidR="00A87D7E" w:rsidRPr="001024FF" w:rsidRDefault="00A87D7E" w:rsidP="00590438">
            <w:pPr>
              <w:rPr>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 не подлежит установлению</w:t>
            </w:r>
          </w:p>
          <w:p w:rsidR="00A87D7E" w:rsidRPr="001024FF" w:rsidRDefault="00A87D7E" w:rsidP="00590438">
            <w:pPr>
              <w:rPr>
                <w:sz w:val="20"/>
                <w:szCs w:val="20"/>
              </w:rPr>
            </w:pPr>
          </w:p>
        </w:tc>
      </w:tr>
      <w:tr w:rsidR="00A87D7E" w:rsidRPr="001024FF" w:rsidTr="00A87D7E">
        <w:trPr>
          <w:trHeight w:val="23"/>
        </w:trPr>
        <w:tc>
          <w:tcPr>
            <w:tcW w:w="1059"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lastRenderedPageBreak/>
              <w:t>Ц-1</w:t>
            </w:r>
          </w:p>
        </w:tc>
        <w:tc>
          <w:tcPr>
            <w:tcW w:w="1134"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Условно - разрешенный</w:t>
            </w:r>
          </w:p>
        </w:tc>
        <w:tc>
          <w:tcPr>
            <w:tcW w:w="1276"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Инженерно-технические объекты</w:t>
            </w:r>
          </w:p>
        </w:tc>
        <w:tc>
          <w:tcPr>
            <w:tcW w:w="3827" w:type="dxa"/>
            <w:tcBorders>
              <w:top w:val="single" w:sz="4" w:space="0" w:color="auto"/>
              <w:left w:val="single" w:sz="4" w:space="0" w:color="auto"/>
              <w:bottom w:val="single" w:sz="4" w:space="0" w:color="auto"/>
              <w:right w:val="single" w:sz="4" w:space="0" w:color="auto"/>
            </w:tcBorders>
          </w:tcPr>
          <w:p w:rsidR="00A87D7E" w:rsidRPr="001024FF" w:rsidRDefault="00A87D7E" w:rsidP="00590438">
            <w:pPr>
              <w:rPr>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jc w:val="center"/>
              <w:rPr>
                <w:color w:val="000000"/>
                <w:sz w:val="20"/>
                <w:szCs w:val="20"/>
              </w:rPr>
            </w:pPr>
            <w:r w:rsidRPr="001024FF">
              <w:rPr>
                <w:color w:val="000000"/>
                <w:sz w:val="20"/>
                <w:szCs w:val="20"/>
              </w:rPr>
              <w:t>Размеры  земельных  участков</w:t>
            </w:r>
          </w:p>
          <w:p w:rsidR="00A87D7E" w:rsidRPr="001024FF" w:rsidRDefault="00A87D7E" w:rsidP="00590438">
            <w:pPr>
              <w:jc w:val="center"/>
              <w:rPr>
                <w:color w:val="000000"/>
                <w:sz w:val="20"/>
                <w:szCs w:val="20"/>
              </w:rPr>
            </w:pPr>
            <w:r w:rsidRPr="001024FF">
              <w:rPr>
                <w:color w:val="000000"/>
                <w:sz w:val="20"/>
                <w:szCs w:val="20"/>
              </w:rPr>
              <w:t>определяются  в  соответствии  с</w:t>
            </w:r>
          </w:p>
          <w:p w:rsidR="00A87D7E" w:rsidRPr="001024FF" w:rsidRDefault="00A87D7E" w:rsidP="00590438">
            <w:pPr>
              <w:jc w:val="center"/>
              <w:rPr>
                <w:color w:val="000000"/>
                <w:sz w:val="20"/>
                <w:szCs w:val="20"/>
              </w:rPr>
            </w:pPr>
            <w:r w:rsidRPr="001024FF">
              <w:rPr>
                <w:color w:val="000000"/>
                <w:sz w:val="20"/>
                <w:szCs w:val="20"/>
              </w:rPr>
              <w:t>нормативами  градостроительного</w:t>
            </w:r>
          </w:p>
          <w:p w:rsidR="00A87D7E" w:rsidRPr="001024FF" w:rsidRDefault="00A87D7E" w:rsidP="00590438">
            <w:pPr>
              <w:jc w:val="center"/>
              <w:rPr>
                <w:color w:val="000000"/>
                <w:sz w:val="20"/>
                <w:szCs w:val="20"/>
              </w:rPr>
            </w:pPr>
            <w:r w:rsidRPr="001024FF">
              <w:rPr>
                <w:color w:val="000000"/>
                <w:sz w:val="20"/>
                <w:szCs w:val="20"/>
              </w:rPr>
              <w:t>проектирования,  действующими</w:t>
            </w:r>
          </w:p>
          <w:p w:rsidR="00A87D7E" w:rsidRPr="001024FF" w:rsidRDefault="00A87D7E" w:rsidP="00590438">
            <w:pPr>
              <w:jc w:val="center"/>
              <w:rPr>
                <w:color w:val="000000"/>
                <w:sz w:val="20"/>
                <w:szCs w:val="20"/>
              </w:rPr>
            </w:pPr>
            <w:r w:rsidRPr="001024FF">
              <w:rPr>
                <w:color w:val="000000"/>
                <w:sz w:val="20"/>
                <w:szCs w:val="20"/>
              </w:rPr>
              <w:t>техническими  регламентами,</w:t>
            </w:r>
          </w:p>
          <w:p w:rsidR="00A87D7E" w:rsidRPr="001024FF" w:rsidRDefault="00A87D7E" w:rsidP="00590438">
            <w:pPr>
              <w:jc w:val="center"/>
              <w:rPr>
                <w:color w:val="000000"/>
                <w:sz w:val="20"/>
                <w:szCs w:val="20"/>
              </w:rPr>
            </w:pPr>
            <w:r w:rsidRPr="001024FF">
              <w:rPr>
                <w:color w:val="000000"/>
                <w:sz w:val="20"/>
                <w:szCs w:val="20"/>
              </w:rPr>
              <w:t>нормами  и  правилами  и  (или)</w:t>
            </w:r>
          </w:p>
          <w:p w:rsidR="00A87D7E" w:rsidRPr="001024FF" w:rsidRDefault="00A87D7E" w:rsidP="00590438">
            <w:pPr>
              <w:jc w:val="center"/>
              <w:rPr>
                <w:color w:val="000000"/>
                <w:sz w:val="20"/>
                <w:szCs w:val="20"/>
              </w:rPr>
            </w:pPr>
            <w:r w:rsidRPr="001024FF">
              <w:rPr>
                <w:color w:val="000000"/>
                <w:sz w:val="20"/>
                <w:szCs w:val="20"/>
              </w:rPr>
              <w:t>архитектурно-планировочным</w:t>
            </w:r>
          </w:p>
          <w:p w:rsidR="00A87D7E" w:rsidRPr="001024FF" w:rsidRDefault="00A87D7E" w:rsidP="00590438">
            <w:pPr>
              <w:rPr>
                <w:sz w:val="20"/>
                <w:szCs w:val="20"/>
              </w:rPr>
            </w:pPr>
            <w:r w:rsidRPr="001024FF">
              <w:rPr>
                <w:color w:val="000000"/>
                <w:sz w:val="20"/>
                <w:szCs w:val="20"/>
              </w:rPr>
              <w:t>заданием;</w:t>
            </w:r>
          </w:p>
        </w:tc>
      </w:tr>
    </w:tbl>
    <w:p w:rsidR="00A87D7E" w:rsidRPr="001024FF" w:rsidRDefault="00A87D7E" w:rsidP="00A87D7E"/>
    <w:p w:rsidR="00A87D7E" w:rsidRPr="001024FF" w:rsidRDefault="00A87D7E" w:rsidP="00A87D7E">
      <w:pPr>
        <w:ind w:firstLine="720"/>
        <w:rPr>
          <w:color w:val="000000"/>
        </w:rPr>
      </w:pPr>
      <w:r w:rsidRPr="001024FF">
        <w:rPr>
          <w:b/>
          <w:color w:val="000000"/>
        </w:rPr>
        <w:t>Ц – 2. Зона обслуживания и деловой активности местного значения</w:t>
      </w:r>
    </w:p>
    <w:p w:rsidR="00A87D7E" w:rsidRPr="001024FF" w:rsidRDefault="00A87D7E" w:rsidP="00A87D7E">
      <w:pPr>
        <w:ind w:firstLine="720"/>
        <w:rPr>
          <w:color w:val="000000"/>
        </w:rPr>
      </w:pPr>
      <w:r w:rsidRPr="001024FF">
        <w:rPr>
          <w:color w:val="000000"/>
        </w:rPr>
        <w:t>Зона  выделена для обеспечения правовых условий использования и строительства недвижимости  административных, деловых, общественных, культурных, обслуживающих и коммерческих видов использования многофункционального назначения.</w:t>
      </w:r>
    </w:p>
    <w:p w:rsidR="00A87D7E" w:rsidRPr="001024FF" w:rsidRDefault="00A87D7E" w:rsidP="00A87D7E">
      <w:pPr>
        <w:rPr>
          <w:color w:val="00000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878"/>
        <w:gridCol w:w="850"/>
        <w:gridCol w:w="4112"/>
        <w:gridCol w:w="4109"/>
      </w:tblGrid>
      <w:tr w:rsidR="00A87D7E" w:rsidRPr="001024FF" w:rsidTr="00A87D7E">
        <w:trPr>
          <w:tblHeader/>
        </w:trPr>
        <w:tc>
          <w:tcPr>
            <w:tcW w:w="649" w:type="dxa"/>
            <w:tcBorders>
              <w:top w:val="single" w:sz="4" w:space="0" w:color="auto"/>
              <w:left w:val="single" w:sz="4" w:space="0" w:color="auto"/>
              <w:bottom w:val="single" w:sz="4" w:space="0" w:color="auto"/>
              <w:right w:val="single" w:sz="4" w:space="0" w:color="auto"/>
            </w:tcBorders>
            <w:vAlign w:val="center"/>
            <w:hideMark/>
          </w:tcPr>
          <w:p w:rsidR="00A87D7E" w:rsidRPr="001024FF" w:rsidRDefault="00A87D7E" w:rsidP="00590438">
            <w:pPr>
              <w:jc w:val="center"/>
              <w:rPr>
                <w:color w:val="000000"/>
                <w:sz w:val="20"/>
                <w:szCs w:val="20"/>
              </w:rPr>
            </w:pPr>
            <w:r w:rsidRPr="001024FF">
              <w:rPr>
                <w:color w:val="000000"/>
                <w:sz w:val="20"/>
                <w:szCs w:val="20"/>
              </w:rPr>
              <w:t>Зона</w:t>
            </w:r>
          </w:p>
        </w:tc>
        <w:tc>
          <w:tcPr>
            <w:tcW w:w="878" w:type="dxa"/>
            <w:tcBorders>
              <w:top w:val="single" w:sz="4" w:space="0" w:color="auto"/>
              <w:left w:val="single" w:sz="4" w:space="0" w:color="auto"/>
              <w:bottom w:val="single" w:sz="4" w:space="0" w:color="auto"/>
              <w:right w:val="single" w:sz="4" w:space="0" w:color="auto"/>
            </w:tcBorders>
            <w:vAlign w:val="center"/>
            <w:hideMark/>
          </w:tcPr>
          <w:p w:rsidR="00A87D7E" w:rsidRPr="001024FF" w:rsidRDefault="00A87D7E" w:rsidP="00590438">
            <w:pPr>
              <w:jc w:val="center"/>
              <w:rPr>
                <w:color w:val="000000"/>
                <w:sz w:val="20"/>
                <w:szCs w:val="20"/>
              </w:rPr>
            </w:pPr>
            <w:r w:rsidRPr="001024FF">
              <w:rPr>
                <w:color w:val="000000"/>
                <w:sz w:val="20"/>
                <w:szCs w:val="20"/>
              </w:rPr>
              <w:t xml:space="preserve">Вид </w:t>
            </w:r>
            <w:r w:rsidRPr="001024FF">
              <w:rPr>
                <w:color w:val="000000"/>
                <w:sz w:val="20"/>
                <w:szCs w:val="20"/>
              </w:rPr>
              <w:br/>
              <w:t>разрешенного</w:t>
            </w:r>
          </w:p>
          <w:p w:rsidR="00A87D7E" w:rsidRPr="001024FF" w:rsidRDefault="00A87D7E" w:rsidP="00590438">
            <w:pPr>
              <w:jc w:val="center"/>
              <w:rPr>
                <w:color w:val="000000"/>
                <w:sz w:val="20"/>
                <w:szCs w:val="20"/>
              </w:rPr>
            </w:pPr>
            <w:r w:rsidRPr="001024FF">
              <w:rPr>
                <w:color w:val="000000"/>
                <w:sz w:val="20"/>
                <w:szCs w:val="20"/>
              </w:rPr>
              <w:t>использования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87D7E" w:rsidRPr="001024FF" w:rsidRDefault="00A87D7E" w:rsidP="00590438">
            <w:pPr>
              <w:jc w:val="center"/>
              <w:rPr>
                <w:color w:val="000000"/>
                <w:sz w:val="20"/>
                <w:szCs w:val="20"/>
              </w:rPr>
            </w:pPr>
            <w:r w:rsidRPr="001024FF">
              <w:rPr>
                <w:color w:val="000000"/>
                <w:sz w:val="20"/>
                <w:szCs w:val="20"/>
              </w:rPr>
              <w:t>№</w:t>
            </w:r>
          </w:p>
          <w:p w:rsidR="00A87D7E" w:rsidRPr="001024FF" w:rsidRDefault="00A87D7E" w:rsidP="00590438">
            <w:pPr>
              <w:jc w:val="center"/>
              <w:rPr>
                <w:color w:val="000000"/>
                <w:sz w:val="20"/>
                <w:szCs w:val="20"/>
              </w:rPr>
            </w:pPr>
            <w:proofErr w:type="spellStart"/>
            <w:r w:rsidRPr="001024FF">
              <w:rPr>
                <w:color w:val="000000"/>
                <w:sz w:val="20"/>
                <w:szCs w:val="20"/>
              </w:rPr>
              <w:t>п</w:t>
            </w:r>
            <w:proofErr w:type="spellEnd"/>
            <w:r w:rsidRPr="001024FF">
              <w:rPr>
                <w:color w:val="000000"/>
                <w:sz w:val="20"/>
                <w:szCs w:val="20"/>
              </w:rPr>
              <w:t>/</w:t>
            </w:r>
            <w:proofErr w:type="spellStart"/>
            <w:r w:rsidRPr="001024FF">
              <w:rPr>
                <w:color w:val="000000"/>
                <w:sz w:val="20"/>
                <w:szCs w:val="20"/>
              </w:rPr>
              <w:t>п</w:t>
            </w:r>
            <w:proofErr w:type="spellEnd"/>
          </w:p>
        </w:tc>
        <w:tc>
          <w:tcPr>
            <w:tcW w:w="4112" w:type="dxa"/>
            <w:tcBorders>
              <w:top w:val="single" w:sz="4" w:space="0" w:color="auto"/>
              <w:left w:val="single" w:sz="4" w:space="0" w:color="auto"/>
              <w:bottom w:val="single" w:sz="4" w:space="0" w:color="auto"/>
              <w:right w:val="single" w:sz="4" w:space="0" w:color="auto"/>
            </w:tcBorders>
            <w:vAlign w:val="center"/>
            <w:hideMark/>
          </w:tcPr>
          <w:p w:rsidR="00A87D7E" w:rsidRPr="001024FF" w:rsidRDefault="00A87D7E" w:rsidP="00590438">
            <w:pPr>
              <w:jc w:val="center"/>
              <w:rPr>
                <w:color w:val="000000"/>
                <w:sz w:val="20"/>
                <w:szCs w:val="20"/>
              </w:rPr>
            </w:pPr>
            <w:r w:rsidRPr="001024FF">
              <w:rPr>
                <w:color w:val="000000"/>
                <w:sz w:val="20"/>
                <w:szCs w:val="20"/>
              </w:rPr>
              <w:t>Разрешенное</w:t>
            </w:r>
          </w:p>
          <w:p w:rsidR="00A87D7E" w:rsidRPr="001024FF" w:rsidRDefault="00A87D7E" w:rsidP="00590438">
            <w:pPr>
              <w:jc w:val="center"/>
              <w:rPr>
                <w:color w:val="000000"/>
                <w:sz w:val="20"/>
                <w:szCs w:val="20"/>
              </w:rPr>
            </w:pPr>
            <w:r w:rsidRPr="001024FF">
              <w:rPr>
                <w:color w:val="000000"/>
                <w:sz w:val="20"/>
                <w:szCs w:val="20"/>
              </w:rPr>
              <w:t>использование территории</w:t>
            </w:r>
          </w:p>
        </w:tc>
        <w:tc>
          <w:tcPr>
            <w:tcW w:w="4109" w:type="dxa"/>
            <w:tcBorders>
              <w:top w:val="single" w:sz="4" w:space="0" w:color="auto"/>
              <w:left w:val="single" w:sz="4" w:space="0" w:color="auto"/>
              <w:bottom w:val="single" w:sz="4" w:space="0" w:color="auto"/>
              <w:right w:val="single" w:sz="4" w:space="0" w:color="auto"/>
            </w:tcBorders>
            <w:vAlign w:val="center"/>
            <w:hideMark/>
          </w:tcPr>
          <w:p w:rsidR="00A87D7E" w:rsidRPr="001024FF" w:rsidRDefault="00A87D7E" w:rsidP="00590438">
            <w:pPr>
              <w:rPr>
                <w:color w:val="000000"/>
                <w:sz w:val="20"/>
                <w:szCs w:val="20"/>
              </w:rPr>
            </w:pPr>
            <w:r w:rsidRPr="001024FF">
              <w:rPr>
                <w:color w:val="000000"/>
                <w:sz w:val="20"/>
                <w:szCs w:val="20"/>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87D7E" w:rsidRPr="001024FF" w:rsidTr="00A87D7E">
        <w:trPr>
          <w:trHeight w:val="3625"/>
        </w:trPr>
        <w:tc>
          <w:tcPr>
            <w:tcW w:w="649"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jc w:val="center"/>
              <w:rPr>
                <w:color w:val="000000"/>
                <w:sz w:val="20"/>
                <w:szCs w:val="20"/>
              </w:rPr>
            </w:pPr>
            <w:r w:rsidRPr="001024FF">
              <w:rPr>
                <w:color w:val="000000"/>
                <w:sz w:val="20"/>
                <w:szCs w:val="20"/>
              </w:rPr>
              <w:t>Ц-2</w:t>
            </w:r>
          </w:p>
        </w:tc>
        <w:tc>
          <w:tcPr>
            <w:tcW w:w="878"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jc w:val="center"/>
              <w:rPr>
                <w:color w:val="000000"/>
                <w:sz w:val="20"/>
                <w:szCs w:val="20"/>
              </w:rPr>
            </w:pPr>
            <w:r w:rsidRPr="001024FF">
              <w:rPr>
                <w:color w:val="000000"/>
                <w:sz w:val="20"/>
                <w:szCs w:val="20"/>
              </w:rPr>
              <w:t>Основной</w:t>
            </w:r>
          </w:p>
        </w:tc>
        <w:tc>
          <w:tcPr>
            <w:tcW w:w="850"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Общественное управление (3.8)</w:t>
            </w:r>
          </w:p>
        </w:tc>
        <w:tc>
          <w:tcPr>
            <w:tcW w:w="4112"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 xml:space="preserve">Размещение объектов капитального строительства, предназначенных для размещения органов государственной власти, </w:t>
            </w:r>
            <w:proofErr w:type="spellStart"/>
            <w:r w:rsidRPr="001024FF">
              <w:rPr>
                <w:color w:val="000000"/>
                <w:sz w:val="20"/>
                <w:szCs w:val="20"/>
              </w:rPr>
              <w:t>орагнов</w:t>
            </w:r>
            <w:proofErr w:type="spellEnd"/>
            <w:r w:rsidRPr="001024FF">
              <w:rPr>
                <w:color w:val="000000"/>
                <w:sz w:val="20"/>
                <w:szCs w:val="20"/>
              </w:rPr>
              <w:t xml:space="preserve">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109" w:type="dxa"/>
            <w:tcBorders>
              <w:top w:val="single" w:sz="4" w:space="0" w:color="auto"/>
              <w:left w:val="single" w:sz="4" w:space="0" w:color="auto"/>
              <w:bottom w:val="single" w:sz="4" w:space="0" w:color="auto"/>
              <w:right w:val="single" w:sz="4" w:space="0" w:color="auto"/>
            </w:tcBorders>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–не менее</w:t>
            </w:r>
            <w:r w:rsidRPr="001024FF">
              <w:rPr>
                <w:color w:val="000000"/>
                <w:sz w:val="20"/>
                <w:szCs w:val="20"/>
              </w:rPr>
              <w:t>3м</w:t>
            </w:r>
          </w:p>
          <w:p w:rsidR="00A87D7E" w:rsidRPr="001024FF" w:rsidRDefault="00A87D7E" w:rsidP="00590438">
            <w:pPr>
              <w:jc w:val="center"/>
              <w:rPr>
                <w:color w:val="000000"/>
                <w:sz w:val="20"/>
                <w:szCs w:val="20"/>
              </w:rPr>
            </w:pPr>
            <w:r w:rsidRPr="001024FF">
              <w:rPr>
                <w:sz w:val="20"/>
                <w:szCs w:val="20"/>
              </w:rPr>
              <w:t>2. От красных линий –</w:t>
            </w:r>
            <w:r w:rsidRPr="001024FF">
              <w:rPr>
                <w:color w:val="000000"/>
                <w:sz w:val="20"/>
                <w:szCs w:val="20"/>
              </w:rPr>
              <w:t xml:space="preserve"> в соответствии с</w:t>
            </w:r>
          </w:p>
          <w:p w:rsidR="00A87D7E" w:rsidRPr="001024FF" w:rsidRDefault="00A87D7E" w:rsidP="00590438">
            <w:pPr>
              <w:rPr>
                <w:color w:val="000000"/>
                <w:sz w:val="20"/>
                <w:szCs w:val="20"/>
              </w:rPr>
            </w:pPr>
            <w:r w:rsidRPr="001024FF">
              <w:rPr>
                <w:color w:val="000000"/>
                <w:sz w:val="20"/>
                <w:szCs w:val="20"/>
              </w:rPr>
              <w:t>Существующей линией застройки</w:t>
            </w:r>
          </w:p>
          <w:p w:rsidR="00A87D7E" w:rsidRPr="001024FF" w:rsidRDefault="00A87D7E" w:rsidP="00590438">
            <w:pPr>
              <w:jc w:val="center"/>
              <w:rPr>
                <w:color w:val="000000"/>
                <w:sz w:val="20"/>
                <w:szCs w:val="20"/>
              </w:rPr>
            </w:pPr>
            <w:r w:rsidRPr="001024FF">
              <w:rPr>
                <w:sz w:val="20"/>
                <w:szCs w:val="20"/>
              </w:rPr>
              <w:t>3. От красных проездов-</w:t>
            </w:r>
            <w:r w:rsidRPr="001024FF">
              <w:rPr>
                <w:color w:val="000000"/>
                <w:sz w:val="20"/>
                <w:szCs w:val="20"/>
              </w:rPr>
              <w:t xml:space="preserve"> в соответствии с</w:t>
            </w:r>
          </w:p>
          <w:p w:rsidR="00A87D7E" w:rsidRPr="001024FF" w:rsidRDefault="00A87D7E" w:rsidP="00590438">
            <w:pPr>
              <w:rPr>
                <w:color w:val="000000"/>
                <w:sz w:val="20"/>
                <w:szCs w:val="20"/>
              </w:rPr>
            </w:pPr>
            <w:r w:rsidRPr="001024FF">
              <w:rPr>
                <w:color w:val="000000"/>
                <w:sz w:val="20"/>
                <w:szCs w:val="20"/>
              </w:rPr>
              <w:t>Существующей линией застройки</w:t>
            </w:r>
          </w:p>
          <w:p w:rsidR="00A87D7E" w:rsidRPr="001024FF" w:rsidRDefault="00A87D7E" w:rsidP="00590438">
            <w:pPr>
              <w:rPr>
                <w:sz w:val="20"/>
                <w:szCs w:val="20"/>
              </w:rPr>
            </w:pPr>
            <w:r w:rsidRPr="001024FF">
              <w:rPr>
                <w:sz w:val="20"/>
                <w:szCs w:val="20"/>
              </w:rPr>
              <w:t>4. Предельная этажность-</w:t>
            </w:r>
            <w:r w:rsidRPr="001024FF">
              <w:rPr>
                <w:color w:val="000000"/>
                <w:sz w:val="20"/>
                <w:szCs w:val="20"/>
              </w:rPr>
              <w:t xml:space="preserve"> 3</w:t>
            </w:r>
          </w:p>
          <w:p w:rsidR="00A87D7E" w:rsidRPr="001024FF" w:rsidRDefault="00A87D7E" w:rsidP="00590438">
            <w:pP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макс. площадь земельного</w:t>
            </w:r>
          </w:p>
          <w:p w:rsidR="00A87D7E" w:rsidRPr="001024FF" w:rsidRDefault="00A87D7E" w:rsidP="00590438">
            <w:pPr>
              <w:rPr>
                <w:color w:val="000000"/>
                <w:sz w:val="20"/>
                <w:szCs w:val="20"/>
              </w:rPr>
            </w:pPr>
            <w:r w:rsidRPr="001024FF">
              <w:rPr>
                <w:color w:val="000000"/>
                <w:sz w:val="20"/>
                <w:szCs w:val="20"/>
              </w:rPr>
              <w:t>участка- мин. площадь земельного</w:t>
            </w:r>
          </w:p>
          <w:p w:rsidR="00A87D7E" w:rsidRPr="001024FF" w:rsidRDefault="00A87D7E" w:rsidP="00590438">
            <w:pPr>
              <w:rPr>
                <w:color w:val="000000"/>
                <w:sz w:val="20"/>
                <w:szCs w:val="20"/>
              </w:rPr>
            </w:pPr>
            <w:r w:rsidRPr="001024FF">
              <w:rPr>
                <w:color w:val="000000"/>
                <w:sz w:val="20"/>
                <w:szCs w:val="20"/>
              </w:rPr>
              <w:t>участка- 1200 кв.м</w:t>
            </w:r>
          </w:p>
          <w:p w:rsidR="00A87D7E" w:rsidRPr="001024FF" w:rsidRDefault="00A87D7E" w:rsidP="00590438">
            <w:pPr>
              <w:rPr>
                <w:sz w:val="20"/>
                <w:szCs w:val="20"/>
              </w:rPr>
            </w:pPr>
          </w:p>
          <w:p w:rsidR="00A87D7E" w:rsidRPr="001024FF" w:rsidRDefault="00A87D7E" w:rsidP="00590438">
            <w:pPr>
              <w:rPr>
                <w:color w:val="000000"/>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 60%</w:t>
            </w:r>
          </w:p>
        </w:tc>
      </w:tr>
      <w:tr w:rsidR="00A87D7E" w:rsidRPr="001024FF" w:rsidTr="00A87D7E">
        <w:tc>
          <w:tcPr>
            <w:tcW w:w="649"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jc w:val="center"/>
              <w:rPr>
                <w:color w:val="000000"/>
                <w:sz w:val="20"/>
                <w:szCs w:val="20"/>
              </w:rPr>
            </w:pPr>
            <w:r w:rsidRPr="001024FF">
              <w:rPr>
                <w:color w:val="000000"/>
                <w:sz w:val="20"/>
                <w:szCs w:val="20"/>
              </w:rPr>
              <w:t>Ц-2</w:t>
            </w:r>
          </w:p>
        </w:tc>
        <w:tc>
          <w:tcPr>
            <w:tcW w:w="878"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jc w:val="center"/>
              <w:rPr>
                <w:color w:val="000000"/>
                <w:sz w:val="20"/>
                <w:szCs w:val="20"/>
              </w:rPr>
            </w:pPr>
            <w:r w:rsidRPr="001024FF">
              <w:rPr>
                <w:color w:val="000000"/>
                <w:sz w:val="20"/>
                <w:szCs w:val="20"/>
              </w:rPr>
              <w:t>Основной</w:t>
            </w:r>
          </w:p>
        </w:tc>
        <w:tc>
          <w:tcPr>
            <w:tcW w:w="850"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Деловое управление (4.1)</w:t>
            </w:r>
          </w:p>
        </w:tc>
        <w:tc>
          <w:tcPr>
            <w:tcW w:w="4112"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Размещение  объектов  капитального  строительства  с</w:t>
            </w:r>
          </w:p>
          <w:p w:rsidR="00A87D7E" w:rsidRPr="001024FF" w:rsidRDefault="00A87D7E" w:rsidP="00590438">
            <w:pPr>
              <w:rPr>
                <w:color w:val="000000"/>
                <w:sz w:val="20"/>
                <w:szCs w:val="20"/>
              </w:rPr>
            </w:pPr>
            <w:r w:rsidRPr="001024FF">
              <w:rPr>
                <w:color w:val="000000"/>
                <w:sz w:val="20"/>
                <w:szCs w:val="20"/>
              </w:rPr>
              <w:t>целью:  размещения  объектов  управленческой</w:t>
            </w:r>
          </w:p>
          <w:p w:rsidR="00A87D7E" w:rsidRPr="001024FF" w:rsidRDefault="00A87D7E" w:rsidP="00590438">
            <w:pPr>
              <w:rPr>
                <w:color w:val="000000"/>
                <w:sz w:val="20"/>
                <w:szCs w:val="20"/>
              </w:rPr>
            </w:pPr>
            <w:r w:rsidRPr="001024FF">
              <w:rPr>
                <w:color w:val="000000"/>
                <w:sz w:val="20"/>
                <w:szCs w:val="20"/>
              </w:rPr>
              <w:t>деятельности,  не  связанной  с  государственным  или</w:t>
            </w:r>
          </w:p>
          <w:p w:rsidR="00A87D7E" w:rsidRPr="001024FF" w:rsidRDefault="00A87D7E" w:rsidP="00590438">
            <w:pPr>
              <w:rPr>
                <w:color w:val="000000"/>
                <w:sz w:val="20"/>
                <w:szCs w:val="20"/>
              </w:rPr>
            </w:pPr>
            <w:r w:rsidRPr="001024FF">
              <w:rPr>
                <w:color w:val="000000"/>
                <w:sz w:val="20"/>
                <w:szCs w:val="20"/>
              </w:rPr>
              <w:t>муниципальным управлением и оказанием услуг, а также</w:t>
            </w:r>
          </w:p>
          <w:p w:rsidR="00A87D7E" w:rsidRPr="001024FF" w:rsidRDefault="00A87D7E" w:rsidP="00590438">
            <w:pPr>
              <w:rPr>
                <w:color w:val="000000"/>
                <w:sz w:val="20"/>
                <w:szCs w:val="20"/>
              </w:rPr>
            </w:pPr>
            <w:r w:rsidRPr="001024FF">
              <w:rPr>
                <w:color w:val="000000"/>
                <w:sz w:val="20"/>
                <w:szCs w:val="20"/>
              </w:rPr>
              <w:t>с  целью  обеспечения  совершения  сделок,  не  требующих</w:t>
            </w:r>
          </w:p>
          <w:p w:rsidR="00A87D7E" w:rsidRPr="001024FF" w:rsidRDefault="00A87D7E" w:rsidP="00590438">
            <w:pPr>
              <w:rPr>
                <w:color w:val="000000"/>
                <w:sz w:val="20"/>
                <w:szCs w:val="20"/>
              </w:rPr>
            </w:pPr>
            <w:r w:rsidRPr="001024FF">
              <w:rPr>
                <w:color w:val="000000"/>
                <w:sz w:val="20"/>
                <w:szCs w:val="20"/>
              </w:rPr>
              <w:t>передачи  товара  в  момент  их  совершения  между</w:t>
            </w:r>
          </w:p>
          <w:p w:rsidR="00A87D7E" w:rsidRPr="001024FF" w:rsidRDefault="00A87D7E" w:rsidP="00590438">
            <w:pPr>
              <w:rPr>
                <w:color w:val="000000"/>
                <w:sz w:val="20"/>
                <w:szCs w:val="20"/>
              </w:rPr>
            </w:pPr>
            <w:r w:rsidRPr="001024FF">
              <w:rPr>
                <w:color w:val="000000"/>
                <w:sz w:val="20"/>
                <w:szCs w:val="20"/>
              </w:rPr>
              <w:t>организациями,  в  том  числе  биржевая  деятельность (за</w:t>
            </w:r>
          </w:p>
          <w:p w:rsidR="00A87D7E" w:rsidRPr="001024FF" w:rsidRDefault="00A87D7E" w:rsidP="00590438">
            <w:pPr>
              <w:rPr>
                <w:color w:val="000000"/>
                <w:sz w:val="20"/>
                <w:szCs w:val="20"/>
              </w:rPr>
            </w:pPr>
            <w:r w:rsidRPr="001024FF">
              <w:rPr>
                <w:color w:val="000000"/>
                <w:sz w:val="20"/>
                <w:szCs w:val="20"/>
              </w:rPr>
              <w:lastRenderedPageBreak/>
              <w:t>исключением банковской и страховой деятельности)</w:t>
            </w:r>
          </w:p>
        </w:tc>
        <w:tc>
          <w:tcPr>
            <w:tcW w:w="4109" w:type="dxa"/>
            <w:tcBorders>
              <w:top w:val="single" w:sz="4" w:space="0" w:color="auto"/>
              <w:left w:val="single" w:sz="4" w:space="0" w:color="auto"/>
              <w:bottom w:val="single" w:sz="4" w:space="0" w:color="auto"/>
              <w:right w:val="single" w:sz="4" w:space="0" w:color="auto"/>
            </w:tcBorders>
          </w:tcPr>
          <w:p w:rsidR="00A87D7E" w:rsidRPr="001024FF" w:rsidRDefault="00A87D7E" w:rsidP="00590438">
            <w:pPr>
              <w:rPr>
                <w:sz w:val="20"/>
                <w:szCs w:val="20"/>
              </w:rPr>
            </w:pPr>
            <w:r w:rsidRPr="001024FF">
              <w:rPr>
                <w:sz w:val="20"/>
                <w:szCs w:val="20"/>
              </w:rPr>
              <w:lastRenderedPageBreak/>
              <w:t>1. Минимальные отступы от границы земельного участка и (смежного) земельного участка –не менее</w:t>
            </w:r>
            <w:r w:rsidRPr="001024FF">
              <w:rPr>
                <w:color w:val="000000"/>
                <w:sz w:val="20"/>
                <w:szCs w:val="20"/>
              </w:rPr>
              <w:t>3м</w:t>
            </w:r>
          </w:p>
          <w:p w:rsidR="00A87D7E" w:rsidRPr="001024FF" w:rsidRDefault="00A87D7E" w:rsidP="00590438">
            <w:pPr>
              <w:jc w:val="center"/>
              <w:rPr>
                <w:color w:val="000000"/>
                <w:sz w:val="20"/>
                <w:szCs w:val="20"/>
              </w:rPr>
            </w:pPr>
            <w:r w:rsidRPr="001024FF">
              <w:rPr>
                <w:sz w:val="20"/>
                <w:szCs w:val="20"/>
              </w:rPr>
              <w:t>2. От красных линий –</w:t>
            </w:r>
            <w:r w:rsidRPr="001024FF">
              <w:rPr>
                <w:color w:val="000000"/>
                <w:sz w:val="20"/>
                <w:szCs w:val="20"/>
              </w:rPr>
              <w:t xml:space="preserve"> в соответствии с</w:t>
            </w:r>
          </w:p>
          <w:p w:rsidR="00A87D7E" w:rsidRPr="001024FF" w:rsidRDefault="00A87D7E" w:rsidP="00590438">
            <w:pPr>
              <w:rPr>
                <w:color w:val="000000"/>
                <w:sz w:val="20"/>
                <w:szCs w:val="20"/>
              </w:rPr>
            </w:pPr>
            <w:r w:rsidRPr="001024FF">
              <w:rPr>
                <w:color w:val="000000"/>
                <w:sz w:val="20"/>
                <w:szCs w:val="20"/>
              </w:rPr>
              <w:t>Существующей линией застройки</w:t>
            </w:r>
          </w:p>
          <w:p w:rsidR="00A87D7E" w:rsidRPr="001024FF" w:rsidRDefault="00A87D7E" w:rsidP="00590438">
            <w:pPr>
              <w:jc w:val="center"/>
              <w:rPr>
                <w:color w:val="000000"/>
                <w:sz w:val="20"/>
                <w:szCs w:val="20"/>
              </w:rPr>
            </w:pPr>
            <w:r w:rsidRPr="001024FF">
              <w:rPr>
                <w:sz w:val="20"/>
                <w:szCs w:val="20"/>
              </w:rPr>
              <w:t>3. От красных проездов-</w:t>
            </w:r>
            <w:r w:rsidRPr="001024FF">
              <w:rPr>
                <w:color w:val="000000"/>
                <w:sz w:val="20"/>
                <w:szCs w:val="20"/>
              </w:rPr>
              <w:t xml:space="preserve"> в соответствии с</w:t>
            </w:r>
          </w:p>
          <w:p w:rsidR="00A87D7E" w:rsidRPr="001024FF" w:rsidRDefault="00A87D7E" w:rsidP="00590438">
            <w:pPr>
              <w:rPr>
                <w:color w:val="000000"/>
                <w:sz w:val="20"/>
                <w:szCs w:val="20"/>
              </w:rPr>
            </w:pPr>
            <w:r w:rsidRPr="001024FF">
              <w:rPr>
                <w:color w:val="000000"/>
                <w:sz w:val="20"/>
                <w:szCs w:val="20"/>
              </w:rPr>
              <w:t>Существующей линией застройки</w:t>
            </w:r>
          </w:p>
          <w:p w:rsidR="00A87D7E" w:rsidRPr="001024FF" w:rsidRDefault="00A87D7E" w:rsidP="00590438">
            <w:pPr>
              <w:rPr>
                <w:sz w:val="20"/>
                <w:szCs w:val="20"/>
              </w:rPr>
            </w:pPr>
            <w:r w:rsidRPr="001024FF">
              <w:rPr>
                <w:sz w:val="20"/>
                <w:szCs w:val="20"/>
              </w:rPr>
              <w:t>4. Предельная этажность-</w:t>
            </w:r>
            <w:r w:rsidRPr="001024FF">
              <w:rPr>
                <w:color w:val="000000"/>
                <w:sz w:val="20"/>
                <w:szCs w:val="20"/>
              </w:rPr>
              <w:t xml:space="preserve"> 3</w:t>
            </w:r>
          </w:p>
          <w:p w:rsidR="00A87D7E" w:rsidRPr="001024FF" w:rsidRDefault="00A87D7E" w:rsidP="00590438">
            <w:pP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макс. площадь земельного</w:t>
            </w:r>
          </w:p>
          <w:p w:rsidR="00A87D7E" w:rsidRPr="001024FF" w:rsidRDefault="00A87D7E" w:rsidP="00590438">
            <w:pPr>
              <w:rPr>
                <w:color w:val="000000"/>
                <w:sz w:val="20"/>
                <w:szCs w:val="20"/>
              </w:rPr>
            </w:pPr>
            <w:r w:rsidRPr="001024FF">
              <w:rPr>
                <w:color w:val="000000"/>
                <w:sz w:val="20"/>
                <w:szCs w:val="20"/>
              </w:rPr>
              <w:t>участка- мин. площадь земельного</w:t>
            </w:r>
          </w:p>
          <w:p w:rsidR="00A87D7E" w:rsidRPr="001024FF" w:rsidRDefault="00A87D7E" w:rsidP="00590438">
            <w:pPr>
              <w:rPr>
                <w:color w:val="000000"/>
                <w:sz w:val="20"/>
                <w:szCs w:val="20"/>
              </w:rPr>
            </w:pPr>
            <w:r w:rsidRPr="001024FF">
              <w:rPr>
                <w:color w:val="000000"/>
                <w:sz w:val="20"/>
                <w:szCs w:val="20"/>
              </w:rPr>
              <w:t>участка- 1200 кв.м</w:t>
            </w:r>
          </w:p>
          <w:p w:rsidR="00A87D7E" w:rsidRPr="001024FF" w:rsidRDefault="00A87D7E" w:rsidP="00590438">
            <w:pPr>
              <w:rPr>
                <w:sz w:val="20"/>
                <w:szCs w:val="20"/>
              </w:rPr>
            </w:pPr>
          </w:p>
          <w:p w:rsidR="00A87D7E" w:rsidRPr="001024FF" w:rsidRDefault="00A87D7E" w:rsidP="00590438">
            <w:pPr>
              <w:rPr>
                <w:color w:val="000000"/>
              </w:rPr>
            </w:pPr>
            <w:r w:rsidRPr="001024FF">
              <w:rPr>
                <w:sz w:val="20"/>
                <w:szCs w:val="20"/>
              </w:rPr>
              <w:t xml:space="preserve">6. максимальный процент застройки в </w:t>
            </w:r>
            <w:r w:rsidRPr="001024FF">
              <w:rPr>
                <w:sz w:val="20"/>
                <w:szCs w:val="20"/>
              </w:rPr>
              <w:lastRenderedPageBreak/>
              <w:t>границах земельного участка</w:t>
            </w:r>
            <w:r w:rsidRPr="001024FF">
              <w:rPr>
                <w:color w:val="000000"/>
                <w:sz w:val="20"/>
                <w:szCs w:val="20"/>
              </w:rPr>
              <w:t xml:space="preserve"> – 60%</w:t>
            </w:r>
          </w:p>
        </w:tc>
      </w:tr>
      <w:tr w:rsidR="00A87D7E" w:rsidRPr="001024FF" w:rsidTr="00A87D7E">
        <w:tc>
          <w:tcPr>
            <w:tcW w:w="649"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lastRenderedPageBreak/>
              <w:t>Ц-2</w:t>
            </w:r>
          </w:p>
        </w:tc>
        <w:tc>
          <w:tcPr>
            <w:tcW w:w="878"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Основной</w:t>
            </w:r>
          </w:p>
        </w:tc>
        <w:tc>
          <w:tcPr>
            <w:tcW w:w="850"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Культурное развитие (3.6)</w:t>
            </w:r>
          </w:p>
        </w:tc>
        <w:tc>
          <w:tcPr>
            <w:tcW w:w="4112"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 xml:space="preserve">Размещение  объектов  капитального  строительства, </w:t>
            </w:r>
          </w:p>
          <w:p w:rsidR="00A87D7E" w:rsidRPr="001024FF" w:rsidRDefault="00A87D7E" w:rsidP="00590438">
            <w:pPr>
              <w:rPr>
                <w:color w:val="000000"/>
                <w:sz w:val="20"/>
                <w:szCs w:val="20"/>
              </w:rPr>
            </w:pPr>
            <w:r w:rsidRPr="001024FF">
              <w:rPr>
                <w:color w:val="000000"/>
                <w:sz w:val="20"/>
                <w:szCs w:val="20"/>
              </w:rPr>
              <w:t>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4109" w:type="dxa"/>
            <w:tcBorders>
              <w:top w:val="single" w:sz="4" w:space="0" w:color="auto"/>
              <w:left w:val="single" w:sz="4" w:space="0" w:color="auto"/>
              <w:bottom w:val="single" w:sz="4" w:space="0" w:color="auto"/>
              <w:right w:val="single" w:sz="4" w:space="0" w:color="auto"/>
            </w:tcBorders>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–не менее</w:t>
            </w:r>
            <w:r w:rsidRPr="001024FF">
              <w:rPr>
                <w:color w:val="000000"/>
                <w:sz w:val="20"/>
                <w:szCs w:val="20"/>
              </w:rPr>
              <w:t>3м</w:t>
            </w:r>
          </w:p>
          <w:p w:rsidR="00A87D7E" w:rsidRPr="001024FF" w:rsidRDefault="00A87D7E" w:rsidP="00590438">
            <w:pPr>
              <w:jc w:val="center"/>
              <w:rPr>
                <w:color w:val="000000"/>
                <w:sz w:val="20"/>
                <w:szCs w:val="20"/>
              </w:rPr>
            </w:pPr>
            <w:r w:rsidRPr="001024FF">
              <w:rPr>
                <w:sz w:val="20"/>
                <w:szCs w:val="20"/>
              </w:rPr>
              <w:t>2. От красных линий –</w:t>
            </w:r>
            <w:r w:rsidRPr="001024FF">
              <w:rPr>
                <w:color w:val="000000"/>
                <w:sz w:val="20"/>
                <w:szCs w:val="20"/>
              </w:rPr>
              <w:t xml:space="preserve"> в соответствии с</w:t>
            </w:r>
          </w:p>
          <w:p w:rsidR="00A87D7E" w:rsidRPr="001024FF" w:rsidRDefault="00A87D7E" w:rsidP="00590438">
            <w:pPr>
              <w:rPr>
                <w:color w:val="000000"/>
                <w:sz w:val="20"/>
                <w:szCs w:val="20"/>
              </w:rPr>
            </w:pPr>
            <w:r w:rsidRPr="001024FF">
              <w:rPr>
                <w:color w:val="000000"/>
                <w:sz w:val="20"/>
                <w:szCs w:val="20"/>
              </w:rPr>
              <w:t>Существующей линией застройки</w:t>
            </w:r>
          </w:p>
          <w:p w:rsidR="00A87D7E" w:rsidRPr="001024FF" w:rsidRDefault="00A87D7E" w:rsidP="00590438">
            <w:pPr>
              <w:jc w:val="center"/>
              <w:rPr>
                <w:color w:val="000000"/>
                <w:sz w:val="20"/>
                <w:szCs w:val="20"/>
              </w:rPr>
            </w:pPr>
            <w:r w:rsidRPr="001024FF">
              <w:rPr>
                <w:sz w:val="20"/>
                <w:szCs w:val="20"/>
              </w:rPr>
              <w:t>3. От красных проездов-</w:t>
            </w:r>
            <w:r w:rsidRPr="001024FF">
              <w:rPr>
                <w:color w:val="000000"/>
                <w:sz w:val="20"/>
                <w:szCs w:val="20"/>
              </w:rPr>
              <w:t xml:space="preserve"> в соответствии с</w:t>
            </w:r>
          </w:p>
          <w:p w:rsidR="00A87D7E" w:rsidRPr="001024FF" w:rsidRDefault="00A87D7E" w:rsidP="00590438">
            <w:pPr>
              <w:rPr>
                <w:color w:val="000000"/>
                <w:sz w:val="20"/>
                <w:szCs w:val="20"/>
              </w:rPr>
            </w:pPr>
            <w:r w:rsidRPr="001024FF">
              <w:rPr>
                <w:color w:val="000000"/>
                <w:sz w:val="20"/>
                <w:szCs w:val="20"/>
              </w:rPr>
              <w:t>Существующей линией застройки</w:t>
            </w:r>
          </w:p>
          <w:p w:rsidR="00A87D7E" w:rsidRPr="001024FF" w:rsidRDefault="00A87D7E" w:rsidP="00590438">
            <w:pPr>
              <w:rPr>
                <w:sz w:val="20"/>
                <w:szCs w:val="20"/>
              </w:rPr>
            </w:pPr>
            <w:r w:rsidRPr="001024FF">
              <w:rPr>
                <w:sz w:val="20"/>
                <w:szCs w:val="20"/>
              </w:rPr>
              <w:t>4. Предельная этажность-</w:t>
            </w:r>
            <w:r w:rsidRPr="001024FF">
              <w:rPr>
                <w:color w:val="000000"/>
                <w:sz w:val="20"/>
                <w:szCs w:val="20"/>
              </w:rPr>
              <w:t xml:space="preserve"> 3</w:t>
            </w:r>
          </w:p>
          <w:p w:rsidR="00A87D7E" w:rsidRPr="001024FF" w:rsidRDefault="00A87D7E" w:rsidP="00590438">
            <w:pP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макс. площадь земельного</w:t>
            </w:r>
          </w:p>
          <w:p w:rsidR="00A87D7E" w:rsidRPr="001024FF" w:rsidRDefault="00A87D7E" w:rsidP="00590438">
            <w:pPr>
              <w:rPr>
                <w:color w:val="000000"/>
                <w:sz w:val="20"/>
                <w:szCs w:val="20"/>
              </w:rPr>
            </w:pPr>
            <w:r w:rsidRPr="001024FF">
              <w:rPr>
                <w:color w:val="000000"/>
                <w:sz w:val="20"/>
                <w:szCs w:val="20"/>
              </w:rPr>
              <w:t>участка- мин. площадь земельного</w:t>
            </w:r>
          </w:p>
          <w:p w:rsidR="00A87D7E" w:rsidRPr="001024FF" w:rsidRDefault="00A87D7E" w:rsidP="00590438">
            <w:pPr>
              <w:rPr>
                <w:color w:val="000000"/>
                <w:sz w:val="20"/>
                <w:szCs w:val="20"/>
              </w:rPr>
            </w:pPr>
            <w:r w:rsidRPr="001024FF">
              <w:rPr>
                <w:color w:val="000000"/>
                <w:sz w:val="20"/>
                <w:szCs w:val="20"/>
              </w:rPr>
              <w:t>участка- 1200 кв.м</w:t>
            </w:r>
          </w:p>
          <w:p w:rsidR="00A87D7E" w:rsidRPr="001024FF" w:rsidRDefault="00A87D7E" w:rsidP="00590438">
            <w:pPr>
              <w:rPr>
                <w:sz w:val="20"/>
                <w:szCs w:val="20"/>
              </w:rPr>
            </w:pPr>
          </w:p>
          <w:p w:rsidR="00A87D7E" w:rsidRPr="001024FF" w:rsidRDefault="00A87D7E" w:rsidP="00590438">
            <w:pPr>
              <w:rPr>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 60%</w:t>
            </w:r>
          </w:p>
        </w:tc>
      </w:tr>
      <w:tr w:rsidR="00A87D7E" w:rsidRPr="001024FF" w:rsidTr="00A87D7E">
        <w:tc>
          <w:tcPr>
            <w:tcW w:w="649"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Ц-2</w:t>
            </w:r>
          </w:p>
        </w:tc>
        <w:tc>
          <w:tcPr>
            <w:tcW w:w="878"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Основной</w:t>
            </w:r>
          </w:p>
        </w:tc>
        <w:tc>
          <w:tcPr>
            <w:tcW w:w="850"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Социальное обслуживание (3.2)</w:t>
            </w:r>
          </w:p>
        </w:tc>
        <w:tc>
          <w:tcPr>
            <w:tcW w:w="4112"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 xml:space="preserve">Размещение  объектов  капитального  строительства, </w:t>
            </w:r>
          </w:p>
          <w:p w:rsidR="00A87D7E" w:rsidRPr="001024FF" w:rsidRDefault="00A87D7E" w:rsidP="00590438">
            <w:pPr>
              <w:rPr>
                <w:color w:val="000000"/>
                <w:sz w:val="20"/>
                <w:szCs w:val="20"/>
              </w:rPr>
            </w:pPr>
            <w:r w:rsidRPr="001024FF">
              <w:rPr>
                <w:color w:val="000000"/>
                <w:sz w:val="20"/>
                <w:szCs w:val="20"/>
              </w:rPr>
              <w:t>предназначенных  для  оказания  гражданам  социальной</w:t>
            </w:r>
          </w:p>
          <w:p w:rsidR="00A87D7E" w:rsidRPr="001024FF" w:rsidRDefault="00A87D7E" w:rsidP="00590438">
            <w:pPr>
              <w:rPr>
                <w:color w:val="000000"/>
                <w:sz w:val="20"/>
                <w:szCs w:val="20"/>
              </w:rPr>
            </w:pPr>
            <w:r w:rsidRPr="001024FF">
              <w:rPr>
                <w:color w:val="000000"/>
                <w:sz w:val="20"/>
                <w:szCs w:val="20"/>
              </w:rPr>
              <w:t xml:space="preserve">помощи (службы  занятости  населения,  дома  престарелых, </w:t>
            </w:r>
          </w:p>
          <w:p w:rsidR="00A87D7E" w:rsidRPr="001024FF" w:rsidRDefault="00A87D7E" w:rsidP="00590438">
            <w:pPr>
              <w:rPr>
                <w:color w:val="000000"/>
                <w:sz w:val="20"/>
                <w:szCs w:val="20"/>
              </w:rPr>
            </w:pPr>
            <w:r w:rsidRPr="001024FF">
              <w:rPr>
                <w:color w:val="000000"/>
                <w:sz w:val="20"/>
                <w:szCs w:val="20"/>
              </w:rPr>
              <w:t>дома  ребенка,  детские  дома,  пункты  питания  малоимущих</w:t>
            </w:r>
          </w:p>
          <w:p w:rsidR="00A87D7E" w:rsidRPr="001024FF" w:rsidRDefault="00A87D7E" w:rsidP="00590438">
            <w:pPr>
              <w:rPr>
                <w:color w:val="000000"/>
                <w:sz w:val="20"/>
                <w:szCs w:val="20"/>
              </w:rPr>
            </w:pPr>
            <w:r w:rsidRPr="001024FF">
              <w:rPr>
                <w:color w:val="000000"/>
                <w:sz w:val="20"/>
                <w:szCs w:val="20"/>
              </w:rPr>
              <w:t>граждан,  пункты  ночлега  для  бездомных  граждан,  службы</w:t>
            </w:r>
          </w:p>
          <w:p w:rsidR="00A87D7E" w:rsidRPr="001024FF" w:rsidRDefault="00A87D7E" w:rsidP="00590438">
            <w:pPr>
              <w:rPr>
                <w:color w:val="000000"/>
                <w:sz w:val="20"/>
                <w:szCs w:val="20"/>
              </w:rPr>
            </w:pPr>
            <w:r w:rsidRPr="001024FF">
              <w:rPr>
                <w:color w:val="000000"/>
                <w:sz w:val="20"/>
                <w:szCs w:val="20"/>
              </w:rPr>
              <w:t xml:space="preserve">психологической  и  бесплатной  юридической  помощи, </w:t>
            </w:r>
          </w:p>
          <w:p w:rsidR="00A87D7E" w:rsidRPr="001024FF" w:rsidRDefault="00A87D7E" w:rsidP="00590438">
            <w:pPr>
              <w:rPr>
                <w:color w:val="000000"/>
                <w:sz w:val="20"/>
                <w:szCs w:val="20"/>
              </w:rPr>
            </w:pPr>
            <w:r w:rsidRPr="001024FF">
              <w:rPr>
                <w:color w:val="000000"/>
                <w:sz w:val="20"/>
                <w:szCs w:val="20"/>
              </w:rPr>
              <w:t>социальные,  пенсионные  и  иные  службы,  в  которых</w:t>
            </w:r>
          </w:p>
          <w:p w:rsidR="00A87D7E" w:rsidRPr="001024FF" w:rsidRDefault="00A87D7E" w:rsidP="00590438">
            <w:pPr>
              <w:rPr>
                <w:color w:val="000000"/>
                <w:sz w:val="20"/>
                <w:szCs w:val="20"/>
              </w:rPr>
            </w:pPr>
            <w:r w:rsidRPr="001024FF">
              <w:rPr>
                <w:color w:val="000000"/>
                <w:sz w:val="20"/>
                <w:szCs w:val="20"/>
              </w:rPr>
              <w:t>осуществляется  прием  граждан  по  вопросам  оказания</w:t>
            </w:r>
          </w:p>
          <w:p w:rsidR="00A87D7E" w:rsidRPr="001024FF" w:rsidRDefault="00A87D7E" w:rsidP="00590438">
            <w:pPr>
              <w:rPr>
                <w:color w:val="000000"/>
                <w:sz w:val="20"/>
                <w:szCs w:val="20"/>
              </w:rPr>
            </w:pPr>
            <w:r w:rsidRPr="001024FF">
              <w:rPr>
                <w:color w:val="000000"/>
                <w:sz w:val="20"/>
                <w:szCs w:val="20"/>
              </w:rPr>
              <w:t>социальной  помощи  и  назначения  социальных  или</w:t>
            </w:r>
          </w:p>
          <w:p w:rsidR="00A87D7E" w:rsidRPr="001024FF" w:rsidRDefault="00A87D7E" w:rsidP="00590438">
            <w:pPr>
              <w:rPr>
                <w:color w:val="000000"/>
                <w:sz w:val="20"/>
                <w:szCs w:val="20"/>
              </w:rPr>
            </w:pPr>
            <w:r w:rsidRPr="001024FF">
              <w:rPr>
                <w:color w:val="000000"/>
                <w:sz w:val="20"/>
                <w:szCs w:val="20"/>
              </w:rPr>
              <w:t xml:space="preserve">пенсионных выплат); </w:t>
            </w:r>
          </w:p>
          <w:p w:rsidR="00A87D7E" w:rsidRPr="001024FF" w:rsidRDefault="00A87D7E" w:rsidP="00590438">
            <w:pPr>
              <w:rPr>
                <w:color w:val="000000"/>
                <w:sz w:val="20"/>
                <w:szCs w:val="20"/>
              </w:rPr>
            </w:pPr>
            <w:r w:rsidRPr="001024FF">
              <w:rPr>
                <w:color w:val="000000"/>
                <w:sz w:val="20"/>
                <w:szCs w:val="20"/>
              </w:rPr>
              <w:t>размещение  объектов  капитального  строительства  для</w:t>
            </w:r>
          </w:p>
          <w:p w:rsidR="00A87D7E" w:rsidRPr="001024FF" w:rsidRDefault="00A87D7E" w:rsidP="00590438">
            <w:pPr>
              <w:rPr>
                <w:color w:val="000000"/>
                <w:sz w:val="20"/>
                <w:szCs w:val="20"/>
              </w:rPr>
            </w:pPr>
            <w:r w:rsidRPr="001024FF">
              <w:rPr>
                <w:color w:val="000000"/>
                <w:sz w:val="20"/>
                <w:szCs w:val="20"/>
              </w:rPr>
              <w:t xml:space="preserve">размещения отделений почты и телеграфа; </w:t>
            </w:r>
          </w:p>
          <w:p w:rsidR="00A87D7E" w:rsidRPr="001024FF" w:rsidRDefault="00A87D7E" w:rsidP="00590438">
            <w:pPr>
              <w:rPr>
                <w:color w:val="000000"/>
                <w:sz w:val="20"/>
                <w:szCs w:val="20"/>
              </w:rPr>
            </w:pPr>
            <w:r w:rsidRPr="001024FF">
              <w:rPr>
                <w:color w:val="000000"/>
                <w:sz w:val="20"/>
                <w:szCs w:val="20"/>
              </w:rPr>
              <w:t>размещение  объектов  капитального  строительства  для</w:t>
            </w:r>
          </w:p>
          <w:p w:rsidR="00A87D7E" w:rsidRPr="001024FF" w:rsidRDefault="00A87D7E" w:rsidP="00590438">
            <w:pPr>
              <w:rPr>
                <w:color w:val="000000"/>
                <w:sz w:val="20"/>
                <w:szCs w:val="20"/>
              </w:rPr>
            </w:pPr>
            <w:r w:rsidRPr="001024FF">
              <w:rPr>
                <w:color w:val="000000"/>
                <w:sz w:val="20"/>
                <w:szCs w:val="20"/>
              </w:rPr>
              <w:t xml:space="preserve">размещения  общественных  некоммерческих  организаций: </w:t>
            </w:r>
          </w:p>
          <w:p w:rsidR="00A87D7E" w:rsidRPr="001024FF" w:rsidRDefault="00A87D7E" w:rsidP="00590438">
            <w:pPr>
              <w:rPr>
                <w:color w:val="000000"/>
                <w:sz w:val="20"/>
                <w:szCs w:val="20"/>
              </w:rPr>
            </w:pPr>
            <w:r w:rsidRPr="001024FF">
              <w:rPr>
                <w:color w:val="000000"/>
                <w:sz w:val="20"/>
                <w:szCs w:val="20"/>
              </w:rPr>
              <w:t>благотворительных организаций, клубов по интересам</w:t>
            </w:r>
          </w:p>
        </w:tc>
        <w:tc>
          <w:tcPr>
            <w:tcW w:w="4109" w:type="dxa"/>
            <w:tcBorders>
              <w:top w:val="single" w:sz="4" w:space="0" w:color="auto"/>
              <w:left w:val="single" w:sz="4" w:space="0" w:color="auto"/>
              <w:bottom w:val="single" w:sz="4" w:space="0" w:color="auto"/>
              <w:right w:val="single" w:sz="4" w:space="0" w:color="auto"/>
            </w:tcBorders>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–не менее</w:t>
            </w:r>
            <w:r w:rsidRPr="001024FF">
              <w:rPr>
                <w:color w:val="000000"/>
                <w:sz w:val="20"/>
                <w:szCs w:val="20"/>
              </w:rPr>
              <w:t>3м</w:t>
            </w:r>
          </w:p>
          <w:p w:rsidR="00A87D7E" w:rsidRPr="001024FF" w:rsidRDefault="00A87D7E" w:rsidP="00590438">
            <w:pPr>
              <w:jc w:val="center"/>
              <w:rPr>
                <w:color w:val="000000"/>
                <w:sz w:val="20"/>
                <w:szCs w:val="20"/>
              </w:rPr>
            </w:pPr>
            <w:r w:rsidRPr="001024FF">
              <w:rPr>
                <w:sz w:val="20"/>
                <w:szCs w:val="20"/>
              </w:rPr>
              <w:t>2. От красных линий –</w:t>
            </w:r>
            <w:r w:rsidRPr="001024FF">
              <w:rPr>
                <w:color w:val="000000"/>
                <w:sz w:val="20"/>
                <w:szCs w:val="20"/>
              </w:rPr>
              <w:t xml:space="preserve"> в соответствии с</w:t>
            </w:r>
          </w:p>
          <w:p w:rsidR="00A87D7E" w:rsidRPr="001024FF" w:rsidRDefault="00A87D7E" w:rsidP="00590438">
            <w:pPr>
              <w:rPr>
                <w:color w:val="000000"/>
                <w:sz w:val="20"/>
                <w:szCs w:val="20"/>
              </w:rPr>
            </w:pPr>
            <w:r w:rsidRPr="001024FF">
              <w:rPr>
                <w:color w:val="000000"/>
                <w:sz w:val="20"/>
                <w:szCs w:val="20"/>
              </w:rPr>
              <w:t>Существующей линией застройки</w:t>
            </w:r>
          </w:p>
          <w:p w:rsidR="00A87D7E" w:rsidRPr="001024FF" w:rsidRDefault="00A87D7E" w:rsidP="00590438">
            <w:pPr>
              <w:jc w:val="center"/>
              <w:rPr>
                <w:color w:val="000000"/>
                <w:sz w:val="20"/>
                <w:szCs w:val="20"/>
              </w:rPr>
            </w:pPr>
            <w:r w:rsidRPr="001024FF">
              <w:rPr>
                <w:sz w:val="20"/>
                <w:szCs w:val="20"/>
              </w:rPr>
              <w:t>3. От красных проездов-</w:t>
            </w:r>
            <w:r w:rsidRPr="001024FF">
              <w:rPr>
                <w:color w:val="000000"/>
                <w:sz w:val="20"/>
                <w:szCs w:val="20"/>
              </w:rPr>
              <w:t xml:space="preserve"> в соответствии с</w:t>
            </w:r>
          </w:p>
          <w:p w:rsidR="00A87D7E" w:rsidRPr="001024FF" w:rsidRDefault="00A87D7E" w:rsidP="00590438">
            <w:pPr>
              <w:rPr>
                <w:color w:val="000000"/>
                <w:sz w:val="20"/>
                <w:szCs w:val="20"/>
              </w:rPr>
            </w:pPr>
            <w:r w:rsidRPr="001024FF">
              <w:rPr>
                <w:color w:val="000000"/>
                <w:sz w:val="20"/>
                <w:szCs w:val="20"/>
              </w:rPr>
              <w:t>Существующей линией застройки</w:t>
            </w:r>
          </w:p>
          <w:p w:rsidR="00A87D7E" w:rsidRPr="001024FF" w:rsidRDefault="00A87D7E" w:rsidP="00590438">
            <w:pPr>
              <w:rPr>
                <w:sz w:val="20"/>
                <w:szCs w:val="20"/>
              </w:rPr>
            </w:pPr>
            <w:r w:rsidRPr="001024FF">
              <w:rPr>
                <w:sz w:val="20"/>
                <w:szCs w:val="20"/>
              </w:rPr>
              <w:t>4. Предельная этажность-</w:t>
            </w:r>
            <w:r w:rsidRPr="001024FF">
              <w:rPr>
                <w:color w:val="000000"/>
                <w:sz w:val="20"/>
                <w:szCs w:val="20"/>
              </w:rPr>
              <w:t xml:space="preserve"> 4</w:t>
            </w:r>
          </w:p>
          <w:p w:rsidR="00A87D7E" w:rsidRPr="001024FF" w:rsidRDefault="00A87D7E" w:rsidP="00590438">
            <w:pP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макс. площадь земельного</w:t>
            </w:r>
          </w:p>
          <w:p w:rsidR="00A87D7E" w:rsidRPr="001024FF" w:rsidRDefault="00A87D7E" w:rsidP="00590438">
            <w:pPr>
              <w:rPr>
                <w:color w:val="000000"/>
                <w:sz w:val="20"/>
                <w:szCs w:val="20"/>
              </w:rPr>
            </w:pPr>
            <w:r w:rsidRPr="001024FF">
              <w:rPr>
                <w:color w:val="000000"/>
                <w:sz w:val="20"/>
                <w:szCs w:val="20"/>
              </w:rPr>
              <w:t>участка- мин. площадь земельного</w:t>
            </w:r>
          </w:p>
          <w:p w:rsidR="00A87D7E" w:rsidRPr="001024FF" w:rsidRDefault="00A87D7E" w:rsidP="00590438">
            <w:pPr>
              <w:rPr>
                <w:color w:val="000000"/>
                <w:sz w:val="20"/>
                <w:szCs w:val="20"/>
              </w:rPr>
            </w:pPr>
            <w:r w:rsidRPr="001024FF">
              <w:rPr>
                <w:color w:val="000000"/>
                <w:sz w:val="20"/>
                <w:szCs w:val="20"/>
              </w:rPr>
              <w:t>участка- 500 кв.м</w:t>
            </w:r>
          </w:p>
          <w:p w:rsidR="00A87D7E" w:rsidRPr="001024FF" w:rsidRDefault="00A87D7E" w:rsidP="00590438">
            <w:pPr>
              <w:rPr>
                <w:sz w:val="20"/>
                <w:szCs w:val="20"/>
              </w:rPr>
            </w:pPr>
          </w:p>
          <w:p w:rsidR="00A87D7E" w:rsidRPr="001024FF" w:rsidRDefault="00A87D7E" w:rsidP="00590438">
            <w:pPr>
              <w:rPr>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 60%</w:t>
            </w:r>
          </w:p>
        </w:tc>
      </w:tr>
      <w:tr w:rsidR="00A87D7E" w:rsidRPr="001024FF" w:rsidTr="00A87D7E">
        <w:tc>
          <w:tcPr>
            <w:tcW w:w="649"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Ц-2</w:t>
            </w:r>
          </w:p>
        </w:tc>
        <w:tc>
          <w:tcPr>
            <w:tcW w:w="878"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Основной</w:t>
            </w:r>
          </w:p>
        </w:tc>
        <w:tc>
          <w:tcPr>
            <w:tcW w:w="850"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Общественное питание (4.6)</w:t>
            </w:r>
          </w:p>
        </w:tc>
        <w:tc>
          <w:tcPr>
            <w:tcW w:w="4112"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Размещение  объектов  капитального  строительства  в</w:t>
            </w:r>
          </w:p>
          <w:p w:rsidR="00A87D7E" w:rsidRPr="001024FF" w:rsidRDefault="00A87D7E" w:rsidP="00590438">
            <w:pPr>
              <w:rPr>
                <w:color w:val="000000"/>
                <w:sz w:val="20"/>
                <w:szCs w:val="20"/>
              </w:rPr>
            </w:pPr>
            <w:r w:rsidRPr="001024FF">
              <w:rPr>
                <w:color w:val="000000"/>
                <w:sz w:val="20"/>
                <w:szCs w:val="20"/>
              </w:rPr>
              <w:t>целях  устройства  мест  общественного  питания</w:t>
            </w:r>
          </w:p>
          <w:p w:rsidR="00A87D7E" w:rsidRPr="001024FF" w:rsidRDefault="00A87D7E" w:rsidP="00590438">
            <w:pPr>
              <w:rPr>
                <w:color w:val="000000"/>
                <w:sz w:val="20"/>
                <w:szCs w:val="20"/>
              </w:rPr>
            </w:pPr>
            <w:r w:rsidRPr="001024FF">
              <w:rPr>
                <w:color w:val="000000"/>
                <w:sz w:val="20"/>
                <w:szCs w:val="20"/>
              </w:rPr>
              <w:t>(рестораны, кафе, столовые, закусочные, бары)</w:t>
            </w:r>
          </w:p>
        </w:tc>
        <w:tc>
          <w:tcPr>
            <w:tcW w:w="4109"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–не менее</w:t>
            </w:r>
            <w:r w:rsidRPr="001024FF">
              <w:rPr>
                <w:color w:val="000000"/>
                <w:sz w:val="20"/>
                <w:szCs w:val="20"/>
              </w:rPr>
              <w:t>3м</w:t>
            </w:r>
          </w:p>
          <w:p w:rsidR="00A87D7E" w:rsidRPr="001024FF" w:rsidRDefault="00A87D7E" w:rsidP="00590438">
            <w:pPr>
              <w:jc w:val="center"/>
              <w:rPr>
                <w:color w:val="000000"/>
                <w:sz w:val="20"/>
                <w:szCs w:val="20"/>
              </w:rPr>
            </w:pPr>
            <w:r w:rsidRPr="001024FF">
              <w:rPr>
                <w:sz w:val="20"/>
                <w:szCs w:val="20"/>
              </w:rPr>
              <w:t>2. От красных линий –</w:t>
            </w:r>
            <w:r w:rsidRPr="001024FF">
              <w:rPr>
                <w:color w:val="000000"/>
                <w:sz w:val="20"/>
                <w:szCs w:val="20"/>
              </w:rPr>
              <w:t xml:space="preserve"> в соответствии с</w:t>
            </w:r>
          </w:p>
          <w:p w:rsidR="00A87D7E" w:rsidRPr="001024FF" w:rsidRDefault="00A87D7E" w:rsidP="00590438">
            <w:pPr>
              <w:rPr>
                <w:color w:val="000000"/>
                <w:sz w:val="20"/>
                <w:szCs w:val="20"/>
              </w:rPr>
            </w:pPr>
            <w:r w:rsidRPr="001024FF">
              <w:rPr>
                <w:color w:val="000000"/>
                <w:sz w:val="20"/>
                <w:szCs w:val="20"/>
              </w:rPr>
              <w:t>Существующей линией застройки</w:t>
            </w:r>
          </w:p>
          <w:p w:rsidR="00A87D7E" w:rsidRPr="001024FF" w:rsidRDefault="00A87D7E" w:rsidP="00590438">
            <w:pPr>
              <w:jc w:val="center"/>
              <w:rPr>
                <w:color w:val="000000"/>
                <w:sz w:val="20"/>
                <w:szCs w:val="20"/>
              </w:rPr>
            </w:pPr>
            <w:r w:rsidRPr="001024FF">
              <w:rPr>
                <w:sz w:val="20"/>
                <w:szCs w:val="20"/>
              </w:rPr>
              <w:t>3. От красных проездов-</w:t>
            </w:r>
            <w:r w:rsidRPr="001024FF">
              <w:rPr>
                <w:color w:val="000000"/>
                <w:sz w:val="20"/>
                <w:szCs w:val="20"/>
              </w:rPr>
              <w:t xml:space="preserve"> в соответствии с</w:t>
            </w:r>
          </w:p>
          <w:p w:rsidR="00A87D7E" w:rsidRPr="001024FF" w:rsidRDefault="00A87D7E" w:rsidP="00590438">
            <w:pPr>
              <w:rPr>
                <w:color w:val="000000"/>
                <w:sz w:val="20"/>
                <w:szCs w:val="20"/>
              </w:rPr>
            </w:pPr>
            <w:r w:rsidRPr="001024FF">
              <w:rPr>
                <w:color w:val="000000"/>
                <w:sz w:val="20"/>
                <w:szCs w:val="20"/>
              </w:rPr>
              <w:t>Существующей линией застройки</w:t>
            </w:r>
          </w:p>
          <w:p w:rsidR="00A87D7E" w:rsidRPr="001024FF" w:rsidRDefault="00A87D7E" w:rsidP="00590438">
            <w:pPr>
              <w:rPr>
                <w:sz w:val="20"/>
                <w:szCs w:val="20"/>
              </w:rPr>
            </w:pPr>
            <w:r w:rsidRPr="001024FF">
              <w:rPr>
                <w:sz w:val="20"/>
                <w:szCs w:val="20"/>
              </w:rPr>
              <w:t>4. Предельная этажность-</w:t>
            </w:r>
            <w:r w:rsidRPr="001024FF">
              <w:rPr>
                <w:color w:val="000000"/>
                <w:sz w:val="20"/>
                <w:szCs w:val="20"/>
              </w:rPr>
              <w:t xml:space="preserve"> 3</w:t>
            </w:r>
          </w:p>
          <w:p w:rsidR="00A87D7E" w:rsidRPr="001024FF" w:rsidRDefault="00A87D7E" w:rsidP="00590438">
            <w:pP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макс. площадь земельного</w:t>
            </w:r>
          </w:p>
          <w:p w:rsidR="00A87D7E" w:rsidRPr="001024FF" w:rsidRDefault="00A87D7E" w:rsidP="00590438">
            <w:pPr>
              <w:rPr>
                <w:sz w:val="20"/>
                <w:szCs w:val="20"/>
              </w:rPr>
            </w:pPr>
            <w:r w:rsidRPr="001024FF">
              <w:rPr>
                <w:color w:val="000000"/>
                <w:sz w:val="20"/>
                <w:szCs w:val="20"/>
              </w:rPr>
              <w:t>участка- 500-2300 кв.м</w:t>
            </w:r>
            <w:r w:rsidRPr="001024FF">
              <w:rPr>
                <w:sz w:val="20"/>
                <w:szCs w:val="20"/>
              </w:rPr>
              <w:t xml:space="preserve"> </w:t>
            </w:r>
          </w:p>
          <w:p w:rsidR="00A87D7E" w:rsidRPr="001024FF" w:rsidRDefault="00A87D7E" w:rsidP="00590438">
            <w:pPr>
              <w:rPr>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 60%</w:t>
            </w:r>
          </w:p>
        </w:tc>
      </w:tr>
      <w:tr w:rsidR="00A87D7E" w:rsidRPr="001024FF" w:rsidTr="00A87D7E">
        <w:tc>
          <w:tcPr>
            <w:tcW w:w="649"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Ц-2</w:t>
            </w:r>
          </w:p>
        </w:tc>
        <w:tc>
          <w:tcPr>
            <w:tcW w:w="878"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Основной</w:t>
            </w:r>
          </w:p>
        </w:tc>
        <w:tc>
          <w:tcPr>
            <w:tcW w:w="850"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Коммунальное</w:t>
            </w:r>
          </w:p>
          <w:p w:rsidR="00A87D7E" w:rsidRPr="001024FF" w:rsidRDefault="00A87D7E" w:rsidP="00590438">
            <w:pPr>
              <w:rPr>
                <w:color w:val="000000"/>
                <w:sz w:val="20"/>
                <w:szCs w:val="20"/>
              </w:rPr>
            </w:pPr>
            <w:r w:rsidRPr="001024FF">
              <w:rPr>
                <w:color w:val="000000"/>
                <w:sz w:val="20"/>
                <w:szCs w:val="20"/>
              </w:rPr>
              <w:t>обслуж</w:t>
            </w:r>
            <w:r w:rsidRPr="001024FF">
              <w:rPr>
                <w:color w:val="000000"/>
                <w:sz w:val="20"/>
                <w:szCs w:val="20"/>
              </w:rPr>
              <w:lastRenderedPageBreak/>
              <w:t>ивание</w:t>
            </w:r>
          </w:p>
          <w:p w:rsidR="00A87D7E" w:rsidRPr="001024FF" w:rsidRDefault="00A87D7E" w:rsidP="00590438">
            <w:pPr>
              <w:rPr>
                <w:color w:val="000000"/>
                <w:sz w:val="20"/>
                <w:szCs w:val="20"/>
              </w:rPr>
            </w:pPr>
            <w:r w:rsidRPr="001024FF">
              <w:rPr>
                <w:color w:val="000000"/>
                <w:sz w:val="20"/>
                <w:szCs w:val="20"/>
              </w:rPr>
              <w:t>(3.1)</w:t>
            </w:r>
          </w:p>
        </w:tc>
        <w:tc>
          <w:tcPr>
            <w:tcW w:w="4112"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lastRenderedPageBreak/>
              <w:t>Размещение  объектов  капитального  строительства  в</w:t>
            </w:r>
          </w:p>
          <w:p w:rsidR="00A87D7E" w:rsidRPr="001024FF" w:rsidRDefault="00A87D7E" w:rsidP="00590438">
            <w:pPr>
              <w:rPr>
                <w:color w:val="000000"/>
                <w:sz w:val="20"/>
                <w:szCs w:val="20"/>
              </w:rPr>
            </w:pPr>
            <w:r w:rsidRPr="001024FF">
              <w:rPr>
                <w:color w:val="000000"/>
                <w:sz w:val="20"/>
                <w:szCs w:val="20"/>
              </w:rPr>
              <w:t>целях  обеспечения  физических  и  юридических  лиц</w:t>
            </w:r>
          </w:p>
          <w:p w:rsidR="00A87D7E" w:rsidRPr="001024FF" w:rsidRDefault="00A87D7E" w:rsidP="00590438">
            <w:pPr>
              <w:rPr>
                <w:color w:val="000000"/>
                <w:sz w:val="20"/>
                <w:szCs w:val="20"/>
              </w:rPr>
            </w:pPr>
            <w:r w:rsidRPr="001024FF">
              <w:rPr>
                <w:color w:val="000000"/>
                <w:sz w:val="20"/>
                <w:szCs w:val="20"/>
              </w:rPr>
              <w:lastRenderedPageBreak/>
              <w:t xml:space="preserve">коммунальными  услугами,  в  частности:  поставки  воды, </w:t>
            </w:r>
          </w:p>
          <w:p w:rsidR="00A87D7E" w:rsidRPr="001024FF" w:rsidRDefault="00A87D7E" w:rsidP="00590438">
            <w:pPr>
              <w:rPr>
                <w:color w:val="000000"/>
                <w:sz w:val="20"/>
                <w:szCs w:val="20"/>
              </w:rPr>
            </w:pPr>
            <w:r w:rsidRPr="001024FF">
              <w:rPr>
                <w:color w:val="000000"/>
                <w:sz w:val="20"/>
                <w:szCs w:val="20"/>
              </w:rPr>
              <w:t xml:space="preserve">тепла,  электричества,  газа,  предоставления  услуг  связи, </w:t>
            </w:r>
          </w:p>
          <w:p w:rsidR="00A87D7E" w:rsidRPr="001024FF" w:rsidRDefault="00A87D7E" w:rsidP="00590438">
            <w:pPr>
              <w:rPr>
                <w:color w:val="000000"/>
                <w:sz w:val="20"/>
                <w:szCs w:val="20"/>
              </w:rPr>
            </w:pPr>
            <w:r w:rsidRPr="001024FF">
              <w:rPr>
                <w:color w:val="000000"/>
                <w:sz w:val="20"/>
                <w:szCs w:val="20"/>
              </w:rPr>
              <w:t>отвода  канализационных  стоков,  очистки  и  уборки</w:t>
            </w:r>
          </w:p>
          <w:p w:rsidR="00A87D7E" w:rsidRPr="001024FF" w:rsidRDefault="00A87D7E" w:rsidP="00590438">
            <w:pPr>
              <w:rPr>
                <w:color w:val="000000"/>
                <w:sz w:val="20"/>
                <w:szCs w:val="20"/>
              </w:rPr>
            </w:pPr>
            <w:r w:rsidRPr="001024FF">
              <w:rPr>
                <w:color w:val="000000"/>
                <w:sz w:val="20"/>
                <w:szCs w:val="20"/>
              </w:rPr>
              <w:t xml:space="preserve">объектов  недвижимости (котельных,  водозаборов, </w:t>
            </w:r>
          </w:p>
          <w:p w:rsidR="00A87D7E" w:rsidRPr="001024FF" w:rsidRDefault="00A87D7E" w:rsidP="00590438">
            <w:pPr>
              <w:rPr>
                <w:color w:val="000000"/>
                <w:sz w:val="20"/>
                <w:szCs w:val="20"/>
              </w:rPr>
            </w:pPr>
            <w:r w:rsidRPr="001024FF">
              <w:rPr>
                <w:color w:val="000000"/>
                <w:sz w:val="20"/>
                <w:szCs w:val="20"/>
              </w:rPr>
              <w:t xml:space="preserve">очистных сооружений, насосных станций, водопроводов, </w:t>
            </w:r>
          </w:p>
          <w:p w:rsidR="00A87D7E" w:rsidRPr="001024FF" w:rsidRDefault="00A87D7E" w:rsidP="00590438">
            <w:pPr>
              <w:rPr>
                <w:color w:val="000000"/>
                <w:sz w:val="20"/>
                <w:szCs w:val="20"/>
              </w:rPr>
            </w:pPr>
            <w:r w:rsidRPr="001024FF">
              <w:rPr>
                <w:color w:val="000000"/>
                <w:sz w:val="20"/>
                <w:szCs w:val="20"/>
              </w:rPr>
              <w:t xml:space="preserve">линий  электропередач,  трансформаторных  подстанций, </w:t>
            </w:r>
          </w:p>
          <w:p w:rsidR="00A87D7E" w:rsidRPr="001024FF" w:rsidRDefault="00A87D7E" w:rsidP="00590438">
            <w:pPr>
              <w:rPr>
                <w:color w:val="000000"/>
                <w:sz w:val="20"/>
                <w:szCs w:val="20"/>
              </w:rPr>
            </w:pPr>
            <w:r w:rsidRPr="001024FF">
              <w:rPr>
                <w:color w:val="000000"/>
                <w:sz w:val="20"/>
                <w:szCs w:val="20"/>
              </w:rPr>
              <w:t xml:space="preserve">газопроводов,  линий  связи,  телефонных  станций, </w:t>
            </w:r>
          </w:p>
          <w:p w:rsidR="00A87D7E" w:rsidRPr="001024FF" w:rsidRDefault="00A87D7E" w:rsidP="00590438">
            <w:pPr>
              <w:rPr>
                <w:color w:val="000000"/>
                <w:sz w:val="20"/>
                <w:szCs w:val="20"/>
              </w:rPr>
            </w:pPr>
            <w:r w:rsidRPr="001024FF">
              <w:rPr>
                <w:color w:val="000000"/>
                <w:sz w:val="20"/>
                <w:szCs w:val="20"/>
              </w:rPr>
              <w:t>канализаций,  стоянок,  гаражей  и  мастерских  для</w:t>
            </w:r>
          </w:p>
          <w:p w:rsidR="00A87D7E" w:rsidRPr="001024FF" w:rsidRDefault="00A87D7E" w:rsidP="00590438">
            <w:pPr>
              <w:rPr>
                <w:color w:val="000000"/>
                <w:sz w:val="20"/>
                <w:szCs w:val="20"/>
              </w:rPr>
            </w:pPr>
            <w:r w:rsidRPr="001024FF">
              <w:rPr>
                <w:color w:val="000000"/>
                <w:sz w:val="20"/>
                <w:szCs w:val="20"/>
              </w:rPr>
              <w:t>обслуживания  уборочной  и  аварийной  техники,  а  также</w:t>
            </w:r>
          </w:p>
          <w:p w:rsidR="00A87D7E" w:rsidRPr="001024FF" w:rsidRDefault="00A87D7E" w:rsidP="00590438">
            <w:pPr>
              <w:rPr>
                <w:color w:val="000000"/>
                <w:sz w:val="20"/>
                <w:szCs w:val="20"/>
              </w:rPr>
            </w:pPr>
            <w:r w:rsidRPr="001024FF">
              <w:rPr>
                <w:color w:val="000000"/>
                <w:sz w:val="20"/>
                <w:szCs w:val="20"/>
              </w:rPr>
              <w:t>зданий  или  помещений,  предназначенных  для  приема</w:t>
            </w:r>
          </w:p>
          <w:p w:rsidR="00A87D7E" w:rsidRPr="001024FF" w:rsidRDefault="00A87D7E" w:rsidP="00590438">
            <w:pPr>
              <w:rPr>
                <w:color w:val="000000"/>
                <w:sz w:val="20"/>
                <w:szCs w:val="20"/>
              </w:rPr>
            </w:pPr>
            <w:r w:rsidRPr="001024FF">
              <w:rPr>
                <w:color w:val="000000"/>
                <w:sz w:val="20"/>
                <w:szCs w:val="20"/>
              </w:rPr>
              <w:t>физических  и  юридических  лиц  в  связи  с</w:t>
            </w:r>
          </w:p>
          <w:p w:rsidR="00A87D7E" w:rsidRPr="001024FF" w:rsidRDefault="00A87D7E" w:rsidP="00590438">
            <w:pPr>
              <w:rPr>
                <w:color w:val="000000"/>
                <w:sz w:val="20"/>
                <w:szCs w:val="20"/>
              </w:rPr>
            </w:pPr>
            <w:r w:rsidRPr="001024FF">
              <w:rPr>
                <w:color w:val="000000"/>
                <w:sz w:val="20"/>
                <w:szCs w:val="20"/>
              </w:rPr>
              <w:t>предоставлением им коммунальных услуг)</w:t>
            </w:r>
          </w:p>
        </w:tc>
        <w:tc>
          <w:tcPr>
            <w:tcW w:w="4109" w:type="dxa"/>
            <w:tcBorders>
              <w:top w:val="single" w:sz="4" w:space="0" w:color="auto"/>
              <w:left w:val="single" w:sz="4" w:space="0" w:color="auto"/>
              <w:bottom w:val="single" w:sz="4" w:space="0" w:color="auto"/>
              <w:right w:val="single" w:sz="4" w:space="0" w:color="auto"/>
            </w:tcBorders>
          </w:tcPr>
          <w:p w:rsidR="00A87D7E" w:rsidRPr="001024FF" w:rsidRDefault="00A87D7E" w:rsidP="00590438">
            <w:pPr>
              <w:rPr>
                <w:sz w:val="20"/>
                <w:szCs w:val="20"/>
              </w:rPr>
            </w:pPr>
            <w:r w:rsidRPr="001024FF">
              <w:rPr>
                <w:sz w:val="20"/>
                <w:szCs w:val="20"/>
              </w:rPr>
              <w:lastRenderedPageBreak/>
              <w:t>1. Минимальные отступы от границы земельного участка и (смежного) земельного участка –1м</w:t>
            </w:r>
          </w:p>
          <w:p w:rsidR="00A87D7E" w:rsidRPr="001024FF" w:rsidRDefault="00A87D7E" w:rsidP="00590438">
            <w:pPr>
              <w:rPr>
                <w:color w:val="000000"/>
                <w:sz w:val="20"/>
                <w:szCs w:val="20"/>
              </w:rPr>
            </w:pPr>
            <w:r w:rsidRPr="001024FF">
              <w:rPr>
                <w:sz w:val="20"/>
                <w:szCs w:val="20"/>
              </w:rPr>
              <w:t>2. От красных линий –</w:t>
            </w:r>
            <w:r w:rsidRPr="001024FF">
              <w:rPr>
                <w:color w:val="000000"/>
                <w:sz w:val="20"/>
                <w:szCs w:val="20"/>
              </w:rPr>
              <w:t xml:space="preserve"> недопустимое</w:t>
            </w:r>
          </w:p>
          <w:p w:rsidR="00A87D7E" w:rsidRPr="001024FF" w:rsidRDefault="00A87D7E" w:rsidP="00590438">
            <w:pPr>
              <w:jc w:val="center"/>
              <w:rPr>
                <w:sz w:val="20"/>
                <w:szCs w:val="20"/>
              </w:rPr>
            </w:pPr>
            <w:r w:rsidRPr="001024FF">
              <w:rPr>
                <w:color w:val="000000"/>
                <w:sz w:val="20"/>
                <w:szCs w:val="20"/>
              </w:rPr>
              <w:lastRenderedPageBreak/>
              <w:t>размещение</w:t>
            </w:r>
            <w:r w:rsidRPr="001024FF">
              <w:rPr>
                <w:sz w:val="20"/>
                <w:szCs w:val="20"/>
              </w:rPr>
              <w:t xml:space="preserve"> </w:t>
            </w:r>
          </w:p>
          <w:p w:rsidR="00A87D7E" w:rsidRPr="001024FF" w:rsidRDefault="00A87D7E" w:rsidP="00590438">
            <w:pPr>
              <w:rPr>
                <w:color w:val="000000"/>
                <w:sz w:val="20"/>
                <w:szCs w:val="20"/>
              </w:rPr>
            </w:pPr>
            <w:r w:rsidRPr="001024FF">
              <w:rPr>
                <w:sz w:val="20"/>
                <w:szCs w:val="20"/>
              </w:rPr>
              <w:t>3. От красных проездов-</w:t>
            </w:r>
            <w:r w:rsidRPr="001024FF">
              <w:rPr>
                <w:color w:val="000000"/>
                <w:sz w:val="20"/>
                <w:szCs w:val="20"/>
              </w:rPr>
              <w:t xml:space="preserve"> недопустимое</w:t>
            </w:r>
          </w:p>
          <w:p w:rsidR="00A87D7E" w:rsidRPr="001024FF" w:rsidRDefault="00A87D7E" w:rsidP="00590438">
            <w:pPr>
              <w:rPr>
                <w:sz w:val="20"/>
                <w:szCs w:val="20"/>
              </w:rPr>
            </w:pPr>
            <w:r w:rsidRPr="001024FF">
              <w:rPr>
                <w:color w:val="000000"/>
                <w:sz w:val="20"/>
                <w:szCs w:val="20"/>
              </w:rPr>
              <w:t>размещение</w:t>
            </w:r>
            <w:r w:rsidRPr="001024FF">
              <w:rPr>
                <w:sz w:val="20"/>
                <w:szCs w:val="20"/>
              </w:rPr>
              <w:t xml:space="preserve"> </w:t>
            </w:r>
          </w:p>
          <w:p w:rsidR="00A87D7E" w:rsidRPr="001024FF" w:rsidRDefault="00A87D7E" w:rsidP="00590438">
            <w:pPr>
              <w:rPr>
                <w:color w:val="000000"/>
                <w:sz w:val="20"/>
                <w:szCs w:val="20"/>
              </w:rPr>
            </w:pPr>
            <w:r w:rsidRPr="001024FF">
              <w:rPr>
                <w:sz w:val="20"/>
                <w:szCs w:val="20"/>
              </w:rPr>
              <w:t>4. Предельная этажность-</w:t>
            </w:r>
            <w:r w:rsidRPr="001024FF">
              <w:rPr>
                <w:color w:val="000000"/>
                <w:sz w:val="20"/>
                <w:szCs w:val="20"/>
              </w:rPr>
              <w:t xml:space="preserve"> </w:t>
            </w:r>
          </w:p>
          <w:p w:rsidR="00A87D7E" w:rsidRPr="001024FF" w:rsidRDefault="00A87D7E" w:rsidP="00590438">
            <w:pPr>
              <w:rPr>
                <w:color w:val="000000"/>
                <w:sz w:val="20"/>
                <w:szCs w:val="20"/>
              </w:rPr>
            </w:pPr>
            <w:r w:rsidRPr="001024FF">
              <w:rPr>
                <w:sz w:val="20"/>
                <w:szCs w:val="20"/>
              </w:rPr>
              <w:t>5.Предельные размеры земельных участков –(мин-макс)</w:t>
            </w:r>
          </w:p>
          <w:p w:rsidR="00A87D7E" w:rsidRPr="001024FF" w:rsidRDefault="00A87D7E" w:rsidP="00590438">
            <w:pPr>
              <w:rPr>
                <w:color w:val="000000"/>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 </w:t>
            </w:r>
          </w:p>
          <w:p w:rsidR="00A87D7E" w:rsidRPr="001024FF" w:rsidRDefault="00A87D7E" w:rsidP="00590438">
            <w:pPr>
              <w:rPr>
                <w:sz w:val="20"/>
                <w:szCs w:val="20"/>
              </w:rPr>
            </w:pPr>
          </w:p>
        </w:tc>
      </w:tr>
      <w:tr w:rsidR="00A87D7E" w:rsidRPr="001024FF" w:rsidTr="00A87D7E">
        <w:tc>
          <w:tcPr>
            <w:tcW w:w="649"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lastRenderedPageBreak/>
              <w:t>Ц-2</w:t>
            </w:r>
          </w:p>
        </w:tc>
        <w:tc>
          <w:tcPr>
            <w:tcW w:w="878"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Основной</w:t>
            </w:r>
          </w:p>
        </w:tc>
        <w:tc>
          <w:tcPr>
            <w:tcW w:w="850"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Магазины (4.4)</w:t>
            </w:r>
          </w:p>
        </w:tc>
        <w:tc>
          <w:tcPr>
            <w:tcW w:w="4112"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 xml:space="preserve">Размещение  объектов  капитального  строительства, </w:t>
            </w:r>
          </w:p>
          <w:p w:rsidR="00A87D7E" w:rsidRPr="001024FF" w:rsidRDefault="00A87D7E" w:rsidP="00590438">
            <w:pPr>
              <w:rPr>
                <w:color w:val="000000"/>
                <w:sz w:val="20"/>
                <w:szCs w:val="20"/>
              </w:rPr>
            </w:pPr>
            <w:r w:rsidRPr="001024FF">
              <w:rPr>
                <w:color w:val="000000"/>
                <w:sz w:val="20"/>
                <w:szCs w:val="20"/>
              </w:rPr>
              <w:t>предназначенных  для  продажи  товаров, торговая</w:t>
            </w:r>
          </w:p>
          <w:p w:rsidR="00A87D7E" w:rsidRPr="001024FF" w:rsidRDefault="00A87D7E" w:rsidP="00590438">
            <w:pPr>
              <w:rPr>
                <w:color w:val="000000"/>
                <w:sz w:val="20"/>
                <w:szCs w:val="20"/>
              </w:rPr>
            </w:pPr>
            <w:r w:rsidRPr="001024FF">
              <w:rPr>
                <w:color w:val="000000"/>
                <w:sz w:val="20"/>
                <w:szCs w:val="20"/>
              </w:rPr>
              <w:t>площадь которых составляет до5000 кв.м</w:t>
            </w:r>
          </w:p>
        </w:tc>
        <w:tc>
          <w:tcPr>
            <w:tcW w:w="4109"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w:t>
            </w:r>
            <w:r w:rsidRPr="001024FF">
              <w:rPr>
                <w:color w:val="000000"/>
                <w:sz w:val="20"/>
                <w:szCs w:val="20"/>
              </w:rPr>
              <w:t>не менее 3</w:t>
            </w:r>
          </w:p>
          <w:p w:rsidR="00A87D7E" w:rsidRPr="001024FF" w:rsidRDefault="00A87D7E" w:rsidP="00590438">
            <w:pPr>
              <w:jc w:val="center"/>
              <w:rPr>
                <w:color w:val="000000"/>
                <w:sz w:val="20"/>
                <w:szCs w:val="20"/>
              </w:rPr>
            </w:pPr>
            <w:r w:rsidRPr="001024FF">
              <w:rPr>
                <w:sz w:val="20"/>
                <w:szCs w:val="20"/>
              </w:rPr>
              <w:t>2. От красных линий –</w:t>
            </w:r>
            <w:r w:rsidRPr="001024FF">
              <w:rPr>
                <w:color w:val="000000"/>
                <w:sz w:val="20"/>
                <w:szCs w:val="20"/>
              </w:rPr>
              <w:t xml:space="preserve"> в соответствии с</w:t>
            </w:r>
          </w:p>
          <w:p w:rsidR="00A87D7E" w:rsidRPr="001024FF" w:rsidRDefault="00A87D7E" w:rsidP="00590438">
            <w:pPr>
              <w:rPr>
                <w:color w:val="000000"/>
                <w:sz w:val="20"/>
                <w:szCs w:val="20"/>
              </w:rPr>
            </w:pPr>
            <w:r w:rsidRPr="001024FF">
              <w:rPr>
                <w:color w:val="000000"/>
                <w:sz w:val="20"/>
                <w:szCs w:val="20"/>
              </w:rPr>
              <w:t>Существующей линией</w:t>
            </w:r>
          </w:p>
          <w:p w:rsidR="00A87D7E" w:rsidRPr="001024FF" w:rsidRDefault="00A87D7E" w:rsidP="00590438">
            <w:pPr>
              <w:rPr>
                <w:color w:val="000000"/>
                <w:sz w:val="20"/>
                <w:szCs w:val="20"/>
              </w:rPr>
            </w:pPr>
            <w:r w:rsidRPr="001024FF">
              <w:rPr>
                <w:color w:val="000000"/>
                <w:sz w:val="20"/>
                <w:szCs w:val="20"/>
              </w:rPr>
              <w:t>застройки</w:t>
            </w:r>
            <w:r w:rsidRPr="001024FF">
              <w:rPr>
                <w:sz w:val="20"/>
                <w:szCs w:val="20"/>
              </w:rPr>
              <w:t xml:space="preserve"> 3. От красных проездов-</w:t>
            </w:r>
            <w:r w:rsidRPr="001024FF">
              <w:rPr>
                <w:color w:val="000000"/>
                <w:sz w:val="20"/>
                <w:szCs w:val="20"/>
              </w:rPr>
              <w:t xml:space="preserve"> в соответствии с существующей</w:t>
            </w:r>
          </w:p>
          <w:p w:rsidR="00A87D7E" w:rsidRPr="001024FF" w:rsidRDefault="00A87D7E" w:rsidP="00590438">
            <w:pPr>
              <w:rPr>
                <w:sz w:val="20"/>
                <w:szCs w:val="20"/>
              </w:rPr>
            </w:pPr>
            <w:r w:rsidRPr="001024FF">
              <w:rPr>
                <w:color w:val="000000"/>
                <w:sz w:val="20"/>
                <w:szCs w:val="20"/>
              </w:rPr>
              <w:t>Линией застройки</w:t>
            </w:r>
            <w:r w:rsidRPr="001024FF">
              <w:rPr>
                <w:sz w:val="20"/>
                <w:szCs w:val="20"/>
              </w:rPr>
              <w:t xml:space="preserve"> </w:t>
            </w:r>
          </w:p>
          <w:p w:rsidR="00A87D7E" w:rsidRPr="001024FF" w:rsidRDefault="00A87D7E" w:rsidP="00590438">
            <w:pPr>
              <w:rPr>
                <w:color w:val="000000"/>
                <w:sz w:val="20"/>
                <w:szCs w:val="20"/>
              </w:rPr>
            </w:pPr>
            <w:r w:rsidRPr="001024FF">
              <w:rPr>
                <w:sz w:val="20"/>
                <w:szCs w:val="20"/>
              </w:rPr>
              <w:t>4. Предельная этажность-</w:t>
            </w:r>
            <w:r w:rsidRPr="001024FF">
              <w:rPr>
                <w:color w:val="000000"/>
                <w:sz w:val="20"/>
                <w:szCs w:val="20"/>
              </w:rPr>
              <w:t xml:space="preserve"> 3</w:t>
            </w:r>
          </w:p>
          <w:p w:rsidR="00A87D7E" w:rsidRPr="001024FF" w:rsidRDefault="00A87D7E" w:rsidP="00590438">
            <w:pP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макс. площадь земельного</w:t>
            </w:r>
          </w:p>
          <w:p w:rsidR="00A87D7E" w:rsidRPr="001024FF" w:rsidRDefault="00A87D7E" w:rsidP="00590438">
            <w:pPr>
              <w:rPr>
                <w:color w:val="000000"/>
                <w:sz w:val="20"/>
                <w:szCs w:val="20"/>
              </w:rPr>
            </w:pPr>
            <w:r w:rsidRPr="001024FF">
              <w:rPr>
                <w:color w:val="000000"/>
                <w:sz w:val="20"/>
                <w:szCs w:val="20"/>
              </w:rPr>
              <w:t>участка- 5000кв.м, из расчёта</w:t>
            </w:r>
          </w:p>
          <w:p w:rsidR="00A87D7E" w:rsidRPr="001024FF" w:rsidRDefault="00A87D7E" w:rsidP="00590438">
            <w:pPr>
              <w:rPr>
                <w:color w:val="000000"/>
                <w:sz w:val="20"/>
                <w:szCs w:val="20"/>
              </w:rPr>
            </w:pPr>
            <w:r w:rsidRPr="001024FF">
              <w:rPr>
                <w:color w:val="000000"/>
                <w:sz w:val="20"/>
                <w:szCs w:val="20"/>
              </w:rPr>
              <w:t>500 кв.м участка на100 кв.м</w:t>
            </w:r>
          </w:p>
          <w:p w:rsidR="00A87D7E" w:rsidRPr="001024FF" w:rsidRDefault="00A87D7E" w:rsidP="00590438">
            <w:pPr>
              <w:rPr>
                <w:color w:val="000000"/>
                <w:sz w:val="20"/>
                <w:szCs w:val="20"/>
              </w:rPr>
            </w:pPr>
            <w:r w:rsidRPr="001024FF">
              <w:rPr>
                <w:color w:val="000000"/>
                <w:sz w:val="20"/>
                <w:szCs w:val="20"/>
              </w:rPr>
              <w:t>Торговой площади</w:t>
            </w:r>
          </w:p>
          <w:p w:rsidR="00A87D7E" w:rsidRPr="001024FF" w:rsidRDefault="00A87D7E" w:rsidP="00590438">
            <w:pPr>
              <w:rPr>
                <w:sz w:val="20"/>
                <w:szCs w:val="20"/>
              </w:rPr>
            </w:pPr>
            <w:r w:rsidRPr="001024FF">
              <w:rPr>
                <w:sz w:val="20"/>
                <w:szCs w:val="20"/>
              </w:rPr>
              <w:t xml:space="preserve"> 6. максимальный процент застройки в границах земельного участка</w:t>
            </w:r>
            <w:r w:rsidRPr="001024FF">
              <w:rPr>
                <w:color w:val="000000"/>
                <w:sz w:val="20"/>
                <w:szCs w:val="20"/>
              </w:rPr>
              <w:t xml:space="preserve"> -40%</w:t>
            </w:r>
          </w:p>
        </w:tc>
      </w:tr>
      <w:tr w:rsidR="00A87D7E" w:rsidRPr="001024FF" w:rsidTr="00A87D7E">
        <w:tc>
          <w:tcPr>
            <w:tcW w:w="649"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jc w:val="center"/>
              <w:rPr>
                <w:color w:val="000000"/>
                <w:sz w:val="20"/>
                <w:szCs w:val="20"/>
              </w:rPr>
            </w:pPr>
            <w:r w:rsidRPr="001024FF">
              <w:rPr>
                <w:color w:val="000000"/>
                <w:sz w:val="20"/>
                <w:szCs w:val="20"/>
              </w:rPr>
              <w:t>Ц-2</w:t>
            </w:r>
          </w:p>
        </w:tc>
        <w:tc>
          <w:tcPr>
            <w:tcW w:w="878"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Основной</w:t>
            </w:r>
          </w:p>
        </w:tc>
        <w:tc>
          <w:tcPr>
            <w:tcW w:w="850"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Аптеки, аптечные пункты</w:t>
            </w:r>
          </w:p>
        </w:tc>
        <w:tc>
          <w:tcPr>
            <w:tcW w:w="4112"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jc w:val="center"/>
              <w:rPr>
                <w:color w:val="000000"/>
                <w:sz w:val="20"/>
                <w:szCs w:val="20"/>
              </w:rPr>
            </w:pPr>
            <w:r w:rsidRPr="001024FF">
              <w:rPr>
                <w:color w:val="000000"/>
                <w:sz w:val="20"/>
                <w:szCs w:val="20"/>
              </w:rPr>
              <w:t>Ц-2</w:t>
            </w:r>
          </w:p>
        </w:tc>
        <w:tc>
          <w:tcPr>
            <w:tcW w:w="4109"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w:t>
            </w:r>
            <w:r w:rsidRPr="001024FF">
              <w:rPr>
                <w:color w:val="000000"/>
                <w:sz w:val="20"/>
                <w:szCs w:val="20"/>
              </w:rPr>
              <w:t>не менее3м</w:t>
            </w:r>
          </w:p>
          <w:p w:rsidR="00A87D7E" w:rsidRPr="001024FF" w:rsidRDefault="00A87D7E" w:rsidP="00590438">
            <w:pPr>
              <w:rPr>
                <w:color w:val="000000"/>
                <w:sz w:val="20"/>
                <w:szCs w:val="20"/>
              </w:rPr>
            </w:pPr>
            <w:r w:rsidRPr="001024FF">
              <w:rPr>
                <w:sz w:val="20"/>
                <w:szCs w:val="20"/>
              </w:rPr>
              <w:t>2. От красных линий –</w:t>
            </w:r>
            <w:r w:rsidRPr="001024FF">
              <w:rPr>
                <w:color w:val="000000"/>
                <w:sz w:val="20"/>
                <w:szCs w:val="20"/>
              </w:rPr>
              <w:t xml:space="preserve"> 0</w:t>
            </w:r>
          </w:p>
          <w:p w:rsidR="00A87D7E" w:rsidRPr="001024FF" w:rsidRDefault="00A87D7E" w:rsidP="00590438">
            <w:pPr>
              <w:rPr>
                <w:sz w:val="20"/>
                <w:szCs w:val="20"/>
              </w:rPr>
            </w:pPr>
            <w:r w:rsidRPr="001024FF">
              <w:rPr>
                <w:sz w:val="20"/>
                <w:szCs w:val="20"/>
              </w:rPr>
              <w:t>3. От красных проездов0</w:t>
            </w:r>
          </w:p>
          <w:p w:rsidR="00A87D7E" w:rsidRPr="001024FF" w:rsidRDefault="00A87D7E" w:rsidP="00590438">
            <w:pPr>
              <w:rPr>
                <w:color w:val="000000"/>
                <w:sz w:val="20"/>
                <w:szCs w:val="20"/>
              </w:rPr>
            </w:pPr>
            <w:r w:rsidRPr="001024FF">
              <w:rPr>
                <w:sz w:val="20"/>
                <w:szCs w:val="20"/>
              </w:rPr>
              <w:t>4. Предельная этажность-</w:t>
            </w:r>
            <w:r w:rsidRPr="001024FF">
              <w:rPr>
                <w:color w:val="000000"/>
                <w:sz w:val="20"/>
                <w:szCs w:val="20"/>
              </w:rPr>
              <w:t xml:space="preserve"> 1м</w:t>
            </w:r>
          </w:p>
          <w:p w:rsidR="00A87D7E" w:rsidRPr="001024FF" w:rsidRDefault="00A87D7E" w:rsidP="00590438">
            <w:pP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макс. площадь земельного</w:t>
            </w:r>
          </w:p>
          <w:p w:rsidR="00A87D7E" w:rsidRPr="001024FF" w:rsidRDefault="00A87D7E" w:rsidP="00590438">
            <w:pPr>
              <w:rPr>
                <w:sz w:val="20"/>
                <w:szCs w:val="20"/>
              </w:rPr>
            </w:pPr>
            <w:r w:rsidRPr="001024FF">
              <w:rPr>
                <w:color w:val="000000"/>
                <w:sz w:val="20"/>
                <w:szCs w:val="20"/>
              </w:rPr>
              <w:t xml:space="preserve">участка- 3000кв.м, </w:t>
            </w:r>
            <w:r w:rsidRPr="001024FF">
              <w:rPr>
                <w:sz w:val="20"/>
                <w:szCs w:val="20"/>
              </w:rPr>
              <w:t>6. максимальный процент застройки в границах земельного участка</w:t>
            </w:r>
            <w:r w:rsidRPr="001024FF">
              <w:rPr>
                <w:color w:val="000000"/>
                <w:sz w:val="20"/>
                <w:szCs w:val="20"/>
              </w:rPr>
              <w:t xml:space="preserve"> -50%</w:t>
            </w:r>
          </w:p>
        </w:tc>
      </w:tr>
      <w:tr w:rsidR="00A87D7E" w:rsidRPr="001024FF" w:rsidTr="00A87D7E">
        <w:tc>
          <w:tcPr>
            <w:tcW w:w="649"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jc w:val="center"/>
              <w:rPr>
                <w:color w:val="000000"/>
                <w:sz w:val="20"/>
                <w:szCs w:val="20"/>
              </w:rPr>
            </w:pPr>
            <w:r w:rsidRPr="001024FF">
              <w:rPr>
                <w:color w:val="000000"/>
                <w:sz w:val="20"/>
                <w:szCs w:val="20"/>
              </w:rPr>
              <w:t>Ц-2</w:t>
            </w:r>
          </w:p>
        </w:tc>
        <w:tc>
          <w:tcPr>
            <w:tcW w:w="878"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jc w:val="center"/>
              <w:rPr>
                <w:color w:val="000000"/>
                <w:sz w:val="20"/>
                <w:szCs w:val="20"/>
              </w:rPr>
            </w:pPr>
            <w:r w:rsidRPr="001024FF">
              <w:rPr>
                <w:color w:val="000000"/>
                <w:sz w:val="20"/>
                <w:szCs w:val="20"/>
              </w:rPr>
              <w:t>Основной</w:t>
            </w:r>
          </w:p>
        </w:tc>
        <w:tc>
          <w:tcPr>
            <w:tcW w:w="850"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Обслуживание жилой застройки (2.7)</w:t>
            </w:r>
          </w:p>
        </w:tc>
        <w:tc>
          <w:tcPr>
            <w:tcW w:w="4112"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 xml:space="preserve">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w:t>
            </w:r>
            <w:r w:rsidRPr="001024FF">
              <w:rPr>
                <w:color w:val="000000"/>
                <w:sz w:val="20"/>
                <w:szCs w:val="20"/>
              </w:rPr>
              <w:lastRenderedPageBreak/>
              <w:t>жилая застройка, предусмотренная видами разрешенного использования с кодами 2.1 – 2.6</w:t>
            </w:r>
          </w:p>
        </w:tc>
        <w:tc>
          <w:tcPr>
            <w:tcW w:w="4109"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sz w:val="20"/>
                <w:szCs w:val="20"/>
              </w:rPr>
            </w:pPr>
            <w:r w:rsidRPr="001024FF">
              <w:rPr>
                <w:sz w:val="20"/>
                <w:szCs w:val="20"/>
              </w:rPr>
              <w:lastRenderedPageBreak/>
              <w:t>1. Минимальные отступы от границы земельного участка и (смежного) земельного участка –</w:t>
            </w:r>
            <w:r w:rsidRPr="001024FF">
              <w:rPr>
                <w:color w:val="000000"/>
                <w:sz w:val="20"/>
                <w:szCs w:val="20"/>
              </w:rPr>
              <w:t>0</w:t>
            </w:r>
          </w:p>
          <w:p w:rsidR="00A87D7E" w:rsidRPr="001024FF" w:rsidRDefault="00A87D7E" w:rsidP="00590438">
            <w:pPr>
              <w:rPr>
                <w:color w:val="000000"/>
                <w:sz w:val="20"/>
                <w:szCs w:val="20"/>
              </w:rPr>
            </w:pPr>
            <w:r w:rsidRPr="001024FF">
              <w:rPr>
                <w:sz w:val="20"/>
                <w:szCs w:val="20"/>
              </w:rPr>
              <w:t>2. От красных линий –</w:t>
            </w:r>
            <w:r w:rsidRPr="001024FF">
              <w:rPr>
                <w:color w:val="000000"/>
                <w:sz w:val="20"/>
                <w:szCs w:val="20"/>
              </w:rPr>
              <w:t xml:space="preserve"> 0</w:t>
            </w:r>
          </w:p>
          <w:p w:rsidR="00A87D7E" w:rsidRPr="001024FF" w:rsidRDefault="00A87D7E" w:rsidP="00590438">
            <w:pPr>
              <w:rPr>
                <w:sz w:val="20"/>
                <w:szCs w:val="20"/>
              </w:rPr>
            </w:pPr>
            <w:r w:rsidRPr="001024FF">
              <w:rPr>
                <w:sz w:val="20"/>
                <w:szCs w:val="20"/>
              </w:rPr>
              <w:t>3. От красных проездов-0</w:t>
            </w:r>
          </w:p>
          <w:p w:rsidR="00A87D7E" w:rsidRPr="001024FF" w:rsidRDefault="00A87D7E" w:rsidP="00590438">
            <w:pPr>
              <w:rPr>
                <w:color w:val="000000"/>
                <w:sz w:val="20"/>
                <w:szCs w:val="20"/>
              </w:rPr>
            </w:pPr>
            <w:r w:rsidRPr="001024FF">
              <w:rPr>
                <w:sz w:val="20"/>
                <w:szCs w:val="20"/>
              </w:rPr>
              <w:t>4. Предельная этажность-</w:t>
            </w:r>
            <w:r w:rsidRPr="001024FF">
              <w:rPr>
                <w:color w:val="000000"/>
                <w:sz w:val="20"/>
                <w:szCs w:val="20"/>
              </w:rPr>
              <w:t xml:space="preserve"> Не подлежит установлению</w:t>
            </w:r>
          </w:p>
          <w:p w:rsidR="00A87D7E" w:rsidRPr="001024FF" w:rsidRDefault="00A87D7E" w:rsidP="00590438">
            <w:pP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 xml:space="preserve"> Не подлежит установлению</w:t>
            </w:r>
          </w:p>
          <w:p w:rsidR="00A87D7E" w:rsidRPr="001024FF" w:rsidRDefault="00A87D7E" w:rsidP="00590438">
            <w:pPr>
              <w:rPr>
                <w:sz w:val="20"/>
                <w:szCs w:val="20"/>
              </w:rPr>
            </w:pPr>
            <w:r w:rsidRPr="001024FF">
              <w:rPr>
                <w:color w:val="000000"/>
                <w:sz w:val="20"/>
                <w:szCs w:val="20"/>
              </w:rPr>
              <w:t xml:space="preserve">, </w:t>
            </w:r>
            <w:r w:rsidRPr="001024FF">
              <w:rPr>
                <w:sz w:val="20"/>
                <w:szCs w:val="20"/>
              </w:rPr>
              <w:t>6. максимальный процент застройки в границах земельного участка</w:t>
            </w:r>
            <w:r w:rsidRPr="001024FF">
              <w:rPr>
                <w:color w:val="000000"/>
                <w:sz w:val="20"/>
                <w:szCs w:val="20"/>
              </w:rPr>
              <w:t xml:space="preserve"> Не подлежит установлению</w:t>
            </w:r>
          </w:p>
        </w:tc>
      </w:tr>
      <w:tr w:rsidR="00A87D7E" w:rsidRPr="001024FF" w:rsidTr="00A87D7E">
        <w:tc>
          <w:tcPr>
            <w:tcW w:w="649"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jc w:val="center"/>
              <w:rPr>
                <w:color w:val="000000"/>
                <w:sz w:val="20"/>
                <w:szCs w:val="20"/>
              </w:rPr>
            </w:pPr>
            <w:r w:rsidRPr="001024FF">
              <w:rPr>
                <w:color w:val="000000"/>
                <w:sz w:val="20"/>
                <w:szCs w:val="20"/>
              </w:rPr>
              <w:lastRenderedPageBreak/>
              <w:t>Ц-2</w:t>
            </w:r>
          </w:p>
        </w:tc>
        <w:tc>
          <w:tcPr>
            <w:tcW w:w="878"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jc w:val="center"/>
              <w:rPr>
                <w:color w:val="000000"/>
                <w:sz w:val="20"/>
                <w:szCs w:val="20"/>
              </w:rPr>
            </w:pPr>
            <w:r w:rsidRPr="001024FF">
              <w:rPr>
                <w:color w:val="000000"/>
                <w:sz w:val="20"/>
                <w:szCs w:val="20"/>
              </w:rPr>
              <w:t>Основной</w:t>
            </w:r>
          </w:p>
        </w:tc>
        <w:tc>
          <w:tcPr>
            <w:tcW w:w="850"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Земельные участки</w:t>
            </w:r>
          </w:p>
          <w:p w:rsidR="00A87D7E" w:rsidRPr="001024FF" w:rsidRDefault="00A87D7E" w:rsidP="00590438">
            <w:pPr>
              <w:rPr>
                <w:color w:val="000000"/>
                <w:sz w:val="20"/>
                <w:szCs w:val="20"/>
              </w:rPr>
            </w:pPr>
            <w:r w:rsidRPr="001024FF">
              <w:rPr>
                <w:color w:val="000000"/>
                <w:sz w:val="20"/>
                <w:szCs w:val="20"/>
              </w:rPr>
              <w:t>(территории) общего</w:t>
            </w:r>
          </w:p>
          <w:p w:rsidR="00A87D7E" w:rsidRPr="001024FF" w:rsidRDefault="00A87D7E" w:rsidP="00590438">
            <w:pPr>
              <w:rPr>
                <w:color w:val="000000"/>
                <w:sz w:val="20"/>
                <w:szCs w:val="20"/>
              </w:rPr>
            </w:pPr>
            <w:r w:rsidRPr="001024FF">
              <w:rPr>
                <w:color w:val="000000"/>
                <w:sz w:val="20"/>
                <w:szCs w:val="20"/>
              </w:rPr>
              <w:t>пользования</w:t>
            </w:r>
          </w:p>
          <w:p w:rsidR="00A87D7E" w:rsidRPr="001024FF" w:rsidRDefault="00A87D7E" w:rsidP="00590438">
            <w:pPr>
              <w:rPr>
                <w:color w:val="000000"/>
                <w:sz w:val="20"/>
                <w:szCs w:val="20"/>
              </w:rPr>
            </w:pPr>
            <w:r w:rsidRPr="001024FF">
              <w:rPr>
                <w:color w:val="000000"/>
                <w:sz w:val="20"/>
                <w:szCs w:val="20"/>
              </w:rPr>
              <w:t>(12.0)</w:t>
            </w:r>
          </w:p>
        </w:tc>
        <w:tc>
          <w:tcPr>
            <w:tcW w:w="4112"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 xml:space="preserve">Размещение  объектов  улично-дорожной  сети, </w:t>
            </w:r>
          </w:p>
          <w:p w:rsidR="00A87D7E" w:rsidRPr="001024FF" w:rsidRDefault="00A87D7E" w:rsidP="00590438">
            <w:pPr>
              <w:rPr>
                <w:color w:val="000000"/>
                <w:sz w:val="20"/>
                <w:szCs w:val="20"/>
              </w:rPr>
            </w:pPr>
            <w:r w:rsidRPr="001024FF">
              <w:rPr>
                <w:color w:val="000000"/>
                <w:sz w:val="20"/>
                <w:szCs w:val="20"/>
              </w:rPr>
              <w:t>автомобильных  дорог  и  пешеходных  тротуаров  в</w:t>
            </w:r>
          </w:p>
          <w:p w:rsidR="00A87D7E" w:rsidRPr="001024FF" w:rsidRDefault="00A87D7E" w:rsidP="00590438">
            <w:pPr>
              <w:rPr>
                <w:color w:val="000000"/>
                <w:sz w:val="20"/>
                <w:szCs w:val="20"/>
              </w:rPr>
            </w:pPr>
            <w:r w:rsidRPr="001024FF">
              <w:rPr>
                <w:color w:val="000000"/>
                <w:sz w:val="20"/>
                <w:szCs w:val="20"/>
              </w:rPr>
              <w:t xml:space="preserve">границах  населенных  пунктов,  пешеходных  переходов, </w:t>
            </w:r>
          </w:p>
          <w:p w:rsidR="00A87D7E" w:rsidRPr="001024FF" w:rsidRDefault="00A87D7E" w:rsidP="00590438">
            <w:pPr>
              <w:rPr>
                <w:color w:val="000000"/>
                <w:sz w:val="20"/>
                <w:szCs w:val="20"/>
              </w:rPr>
            </w:pPr>
            <w:r w:rsidRPr="001024FF">
              <w:rPr>
                <w:color w:val="000000"/>
                <w:sz w:val="20"/>
                <w:szCs w:val="20"/>
              </w:rPr>
              <w:t>набережных,  береговых  полос  водных  объектов  общего</w:t>
            </w:r>
          </w:p>
          <w:p w:rsidR="00A87D7E" w:rsidRPr="001024FF" w:rsidRDefault="00A87D7E" w:rsidP="00590438">
            <w:pPr>
              <w:rPr>
                <w:color w:val="000000"/>
                <w:sz w:val="20"/>
                <w:szCs w:val="20"/>
              </w:rPr>
            </w:pPr>
            <w:r w:rsidRPr="001024FF">
              <w:rPr>
                <w:color w:val="000000"/>
                <w:sz w:val="20"/>
                <w:szCs w:val="20"/>
              </w:rPr>
              <w:t xml:space="preserve">пользования,  скверов,  бульваров,  площадей,  проездов, </w:t>
            </w:r>
          </w:p>
          <w:p w:rsidR="00A87D7E" w:rsidRPr="001024FF" w:rsidRDefault="00A87D7E" w:rsidP="00590438">
            <w:pPr>
              <w:rPr>
                <w:color w:val="000000"/>
                <w:sz w:val="20"/>
                <w:szCs w:val="20"/>
              </w:rPr>
            </w:pPr>
            <w:r w:rsidRPr="001024FF">
              <w:rPr>
                <w:color w:val="000000"/>
                <w:sz w:val="20"/>
                <w:szCs w:val="20"/>
              </w:rPr>
              <w:t>малых архитектурных форм благоустройства</w:t>
            </w:r>
          </w:p>
        </w:tc>
        <w:tc>
          <w:tcPr>
            <w:tcW w:w="4109"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w:t>
            </w:r>
            <w:r w:rsidRPr="001024FF">
              <w:rPr>
                <w:color w:val="000000"/>
                <w:sz w:val="20"/>
                <w:szCs w:val="20"/>
              </w:rPr>
              <w:t>0</w:t>
            </w:r>
          </w:p>
          <w:p w:rsidR="00A87D7E" w:rsidRPr="001024FF" w:rsidRDefault="00A87D7E" w:rsidP="00590438">
            <w:pPr>
              <w:rPr>
                <w:color w:val="000000"/>
                <w:sz w:val="20"/>
                <w:szCs w:val="20"/>
              </w:rPr>
            </w:pPr>
            <w:r w:rsidRPr="001024FF">
              <w:rPr>
                <w:sz w:val="20"/>
                <w:szCs w:val="20"/>
              </w:rPr>
              <w:t>2. От красных линий –</w:t>
            </w:r>
            <w:r w:rsidRPr="001024FF">
              <w:rPr>
                <w:color w:val="000000"/>
                <w:sz w:val="20"/>
                <w:szCs w:val="20"/>
              </w:rPr>
              <w:t xml:space="preserve"> 0</w:t>
            </w:r>
          </w:p>
          <w:p w:rsidR="00A87D7E" w:rsidRPr="001024FF" w:rsidRDefault="00A87D7E" w:rsidP="00590438">
            <w:pPr>
              <w:rPr>
                <w:sz w:val="20"/>
                <w:szCs w:val="20"/>
              </w:rPr>
            </w:pPr>
            <w:r w:rsidRPr="001024FF">
              <w:rPr>
                <w:sz w:val="20"/>
                <w:szCs w:val="20"/>
              </w:rPr>
              <w:t>3. От красных проездов-0</w:t>
            </w:r>
          </w:p>
          <w:p w:rsidR="00A87D7E" w:rsidRPr="001024FF" w:rsidRDefault="00A87D7E" w:rsidP="00590438">
            <w:pPr>
              <w:rPr>
                <w:color w:val="000000"/>
                <w:sz w:val="20"/>
                <w:szCs w:val="20"/>
              </w:rPr>
            </w:pPr>
            <w:r w:rsidRPr="001024FF">
              <w:rPr>
                <w:sz w:val="20"/>
                <w:szCs w:val="20"/>
              </w:rPr>
              <w:t>4. Предельная этажность-</w:t>
            </w:r>
            <w:r w:rsidRPr="001024FF">
              <w:rPr>
                <w:color w:val="000000"/>
                <w:sz w:val="20"/>
                <w:szCs w:val="20"/>
              </w:rPr>
              <w:t xml:space="preserve"> Не подлежит установлению</w:t>
            </w:r>
          </w:p>
          <w:p w:rsidR="00A87D7E" w:rsidRPr="001024FF" w:rsidRDefault="00A87D7E" w:rsidP="00590438">
            <w:pP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 xml:space="preserve"> Не подлежит установлению</w:t>
            </w:r>
          </w:p>
          <w:p w:rsidR="00A87D7E" w:rsidRPr="001024FF" w:rsidRDefault="00A87D7E" w:rsidP="00590438">
            <w:pPr>
              <w:rPr>
                <w:sz w:val="20"/>
                <w:szCs w:val="20"/>
              </w:rPr>
            </w:pPr>
            <w:r w:rsidRPr="001024FF">
              <w:rPr>
                <w:color w:val="000000"/>
                <w:sz w:val="20"/>
                <w:szCs w:val="20"/>
              </w:rPr>
              <w:t xml:space="preserve">, </w:t>
            </w:r>
            <w:r w:rsidRPr="001024FF">
              <w:rPr>
                <w:sz w:val="20"/>
                <w:szCs w:val="20"/>
              </w:rPr>
              <w:t>6. максимальный процент застройки в границах земельного участка</w:t>
            </w:r>
            <w:r w:rsidRPr="001024FF">
              <w:rPr>
                <w:color w:val="000000"/>
                <w:sz w:val="20"/>
                <w:szCs w:val="20"/>
              </w:rPr>
              <w:t xml:space="preserve"> Не подлежит установлению</w:t>
            </w:r>
          </w:p>
        </w:tc>
      </w:tr>
      <w:tr w:rsidR="00A87D7E" w:rsidRPr="001024FF" w:rsidTr="00A87D7E">
        <w:tc>
          <w:tcPr>
            <w:tcW w:w="649"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Ц-2</w:t>
            </w:r>
          </w:p>
        </w:tc>
        <w:tc>
          <w:tcPr>
            <w:tcW w:w="878"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Вспомогательный</w:t>
            </w:r>
          </w:p>
        </w:tc>
        <w:tc>
          <w:tcPr>
            <w:tcW w:w="850"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Обслуживание автотранспорта (4.9)</w:t>
            </w:r>
          </w:p>
        </w:tc>
        <w:tc>
          <w:tcPr>
            <w:tcW w:w="4112"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Размещение  постоянных  или  временных  гаражей  с</w:t>
            </w:r>
          </w:p>
          <w:p w:rsidR="00A87D7E" w:rsidRPr="001024FF" w:rsidRDefault="00A87D7E" w:rsidP="00590438">
            <w:pPr>
              <w:rPr>
                <w:color w:val="000000"/>
                <w:sz w:val="20"/>
                <w:szCs w:val="20"/>
              </w:rPr>
            </w:pPr>
            <w:r w:rsidRPr="001024FF">
              <w:rPr>
                <w:color w:val="000000"/>
                <w:sz w:val="20"/>
                <w:szCs w:val="20"/>
              </w:rPr>
              <w:t xml:space="preserve">несколькими  стояночными  местами,  стоянок(парковок), </w:t>
            </w:r>
          </w:p>
          <w:p w:rsidR="00A87D7E" w:rsidRPr="001024FF" w:rsidRDefault="00A87D7E" w:rsidP="00590438">
            <w:pPr>
              <w:rPr>
                <w:color w:val="000000"/>
                <w:sz w:val="20"/>
                <w:szCs w:val="20"/>
              </w:rPr>
            </w:pPr>
            <w:r w:rsidRPr="001024FF">
              <w:rPr>
                <w:color w:val="000000"/>
                <w:sz w:val="20"/>
                <w:szCs w:val="20"/>
              </w:rPr>
              <w:t>гаражей, в том числе многоярусных, не указанных в коде</w:t>
            </w:r>
          </w:p>
          <w:p w:rsidR="00A87D7E" w:rsidRPr="001024FF" w:rsidRDefault="00A87D7E" w:rsidP="00590438">
            <w:pPr>
              <w:rPr>
                <w:color w:val="000000"/>
                <w:sz w:val="20"/>
                <w:szCs w:val="20"/>
              </w:rPr>
            </w:pPr>
            <w:r w:rsidRPr="001024FF">
              <w:rPr>
                <w:color w:val="000000"/>
                <w:sz w:val="20"/>
                <w:szCs w:val="20"/>
              </w:rPr>
              <w:t>2.7.1</w:t>
            </w:r>
          </w:p>
        </w:tc>
        <w:tc>
          <w:tcPr>
            <w:tcW w:w="4109"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w:t>
            </w:r>
            <w:r w:rsidRPr="001024FF">
              <w:rPr>
                <w:color w:val="000000"/>
                <w:sz w:val="20"/>
                <w:szCs w:val="20"/>
              </w:rPr>
              <w:t>0</w:t>
            </w:r>
          </w:p>
          <w:p w:rsidR="00A87D7E" w:rsidRPr="001024FF" w:rsidRDefault="00A87D7E" w:rsidP="00590438">
            <w:pPr>
              <w:rPr>
                <w:color w:val="000000"/>
                <w:sz w:val="20"/>
                <w:szCs w:val="20"/>
              </w:rPr>
            </w:pPr>
            <w:r w:rsidRPr="001024FF">
              <w:rPr>
                <w:sz w:val="20"/>
                <w:szCs w:val="20"/>
              </w:rPr>
              <w:t>2. От красных линий –</w:t>
            </w:r>
            <w:r w:rsidRPr="001024FF">
              <w:rPr>
                <w:color w:val="000000"/>
                <w:sz w:val="20"/>
                <w:szCs w:val="20"/>
              </w:rPr>
              <w:t xml:space="preserve"> 0</w:t>
            </w:r>
          </w:p>
          <w:p w:rsidR="00A87D7E" w:rsidRPr="001024FF" w:rsidRDefault="00A87D7E" w:rsidP="00590438">
            <w:pPr>
              <w:rPr>
                <w:sz w:val="20"/>
                <w:szCs w:val="20"/>
              </w:rPr>
            </w:pPr>
            <w:r w:rsidRPr="001024FF">
              <w:rPr>
                <w:sz w:val="20"/>
                <w:szCs w:val="20"/>
              </w:rPr>
              <w:t>3. От красных проездов-0</w:t>
            </w:r>
          </w:p>
          <w:p w:rsidR="00A87D7E" w:rsidRPr="001024FF" w:rsidRDefault="00A87D7E" w:rsidP="00590438">
            <w:pPr>
              <w:rPr>
                <w:color w:val="000000"/>
                <w:sz w:val="20"/>
                <w:szCs w:val="20"/>
              </w:rPr>
            </w:pPr>
            <w:r w:rsidRPr="001024FF">
              <w:rPr>
                <w:sz w:val="20"/>
                <w:szCs w:val="20"/>
              </w:rPr>
              <w:t>4. Предельная этажность-</w:t>
            </w:r>
            <w:r w:rsidRPr="001024FF">
              <w:rPr>
                <w:color w:val="000000"/>
                <w:sz w:val="20"/>
                <w:szCs w:val="20"/>
              </w:rPr>
              <w:t xml:space="preserve"> 3</w:t>
            </w:r>
          </w:p>
          <w:p w:rsidR="00A87D7E" w:rsidRPr="001024FF" w:rsidRDefault="00A87D7E" w:rsidP="00590438">
            <w:pP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 xml:space="preserve"> Не подлежит установлению</w:t>
            </w:r>
          </w:p>
          <w:p w:rsidR="00A87D7E" w:rsidRPr="001024FF" w:rsidRDefault="00A87D7E" w:rsidP="00590438">
            <w:pPr>
              <w:rPr>
                <w:color w:val="000000"/>
                <w:sz w:val="20"/>
                <w:szCs w:val="20"/>
              </w:rPr>
            </w:pPr>
            <w:r w:rsidRPr="001024FF">
              <w:rPr>
                <w:color w:val="000000"/>
                <w:sz w:val="20"/>
                <w:szCs w:val="20"/>
              </w:rPr>
              <w:t xml:space="preserve">, </w:t>
            </w:r>
            <w:r w:rsidRPr="001024FF">
              <w:rPr>
                <w:sz w:val="20"/>
                <w:szCs w:val="20"/>
              </w:rPr>
              <w:t>6. максимальный процент застройки в границах земельного участка</w:t>
            </w:r>
            <w:r w:rsidRPr="001024FF">
              <w:rPr>
                <w:color w:val="000000"/>
                <w:sz w:val="20"/>
                <w:szCs w:val="20"/>
              </w:rPr>
              <w:t xml:space="preserve"> Не подлежит установлению</w:t>
            </w:r>
          </w:p>
        </w:tc>
      </w:tr>
      <w:tr w:rsidR="00A87D7E" w:rsidRPr="001024FF" w:rsidTr="00A87D7E">
        <w:tc>
          <w:tcPr>
            <w:tcW w:w="649"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Ц-</w:t>
            </w:r>
            <w:r>
              <w:rPr>
                <w:color w:val="000000"/>
                <w:sz w:val="20"/>
                <w:szCs w:val="20"/>
              </w:rPr>
              <w:t>2</w:t>
            </w:r>
          </w:p>
        </w:tc>
        <w:tc>
          <w:tcPr>
            <w:tcW w:w="878"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Условно - разрешенный</w:t>
            </w:r>
          </w:p>
        </w:tc>
        <w:tc>
          <w:tcPr>
            <w:tcW w:w="850"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Малоэтажная</w:t>
            </w:r>
          </w:p>
          <w:p w:rsidR="00A87D7E" w:rsidRPr="001024FF" w:rsidRDefault="00A87D7E" w:rsidP="00590438">
            <w:pPr>
              <w:rPr>
                <w:color w:val="000000"/>
                <w:sz w:val="20"/>
                <w:szCs w:val="20"/>
              </w:rPr>
            </w:pPr>
            <w:r w:rsidRPr="001024FF">
              <w:rPr>
                <w:color w:val="000000"/>
                <w:sz w:val="20"/>
                <w:szCs w:val="20"/>
              </w:rPr>
              <w:t>многоквартирная</w:t>
            </w:r>
          </w:p>
          <w:p w:rsidR="00A87D7E" w:rsidRPr="001024FF" w:rsidRDefault="00A87D7E" w:rsidP="00590438">
            <w:pPr>
              <w:rPr>
                <w:color w:val="000000"/>
                <w:sz w:val="20"/>
                <w:szCs w:val="20"/>
              </w:rPr>
            </w:pPr>
            <w:r w:rsidRPr="001024FF">
              <w:rPr>
                <w:color w:val="000000"/>
                <w:sz w:val="20"/>
                <w:szCs w:val="20"/>
              </w:rPr>
              <w:t>жилая застройка</w:t>
            </w:r>
          </w:p>
          <w:p w:rsidR="00A87D7E" w:rsidRPr="001024FF" w:rsidRDefault="00A87D7E" w:rsidP="00590438">
            <w:pPr>
              <w:rPr>
                <w:color w:val="000000"/>
                <w:sz w:val="20"/>
                <w:szCs w:val="20"/>
              </w:rPr>
            </w:pPr>
            <w:r w:rsidRPr="001024FF">
              <w:rPr>
                <w:color w:val="000000"/>
                <w:sz w:val="20"/>
                <w:szCs w:val="20"/>
              </w:rPr>
              <w:t>(2.1.1)</w:t>
            </w:r>
          </w:p>
        </w:tc>
        <w:tc>
          <w:tcPr>
            <w:tcW w:w="4112"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Размещение  малоэтажного  многоквартирного  жилого</w:t>
            </w:r>
          </w:p>
          <w:p w:rsidR="00A87D7E" w:rsidRPr="001024FF" w:rsidRDefault="00A87D7E" w:rsidP="00590438">
            <w:pPr>
              <w:rPr>
                <w:color w:val="000000"/>
                <w:sz w:val="20"/>
                <w:szCs w:val="20"/>
              </w:rPr>
            </w:pPr>
            <w:r w:rsidRPr="001024FF">
              <w:rPr>
                <w:color w:val="000000"/>
                <w:sz w:val="20"/>
                <w:szCs w:val="20"/>
              </w:rPr>
              <w:t xml:space="preserve">дома,  (дом,  пригодный  для  постоянного  проживания, </w:t>
            </w:r>
          </w:p>
          <w:p w:rsidR="00A87D7E" w:rsidRPr="001024FF" w:rsidRDefault="00A87D7E" w:rsidP="00590438">
            <w:pPr>
              <w:rPr>
                <w:color w:val="000000"/>
                <w:sz w:val="20"/>
                <w:szCs w:val="20"/>
              </w:rPr>
            </w:pPr>
            <w:r w:rsidRPr="001024FF">
              <w:rPr>
                <w:color w:val="000000"/>
                <w:sz w:val="20"/>
                <w:szCs w:val="20"/>
              </w:rPr>
              <w:t xml:space="preserve">высотой до 3 этажей, включая мансардный); </w:t>
            </w:r>
          </w:p>
          <w:p w:rsidR="00A87D7E" w:rsidRPr="001024FF" w:rsidRDefault="00A87D7E" w:rsidP="00590438">
            <w:pPr>
              <w:rPr>
                <w:color w:val="000000"/>
                <w:sz w:val="20"/>
                <w:szCs w:val="20"/>
              </w:rPr>
            </w:pPr>
            <w:r w:rsidRPr="001024FF">
              <w:rPr>
                <w:color w:val="000000"/>
                <w:sz w:val="20"/>
                <w:szCs w:val="20"/>
              </w:rPr>
              <w:t xml:space="preserve">разведение  декоративных  и  плодовых  деревьев, </w:t>
            </w:r>
          </w:p>
          <w:p w:rsidR="00A87D7E" w:rsidRPr="001024FF" w:rsidRDefault="00A87D7E" w:rsidP="00590438">
            <w:pPr>
              <w:rPr>
                <w:color w:val="000000"/>
                <w:sz w:val="20"/>
                <w:szCs w:val="20"/>
              </w:rPr>
            </w:pPr>
            <w:r w:rsidRPr="001024FF">
              <w:rPr>
                <w:color w:val="000000"/>
                <w:sz w:val="20"/>
                <w:szCs w:val="20"/>
              </w:rPr>
              <w:t>овощных  и  ягодных  культур;  размещение</w:t>
            </w:r>
          </w:p>
          <w:p w:rsidR="00A87D7E" w:rsidRPr="001024FF" w:rsidRDefault="00A87D7E" w:rsidP="00590438">
            <w:pPr>
              <w:rPr>
                <w:color w:val="000000"/>
                <w:sz w:val="20"/>
                <w:szCs w:val="20"/>
              </w:rPr>
            </w:pPr>
            <w:r w:rsidRPr="001024FF">
              <w:rPr>
                <w:color w:val="000000"/>
                <w:sz w:val="20"/>
                <w:szCs w:val="20"/>
              </w:rPr>
              <w:t>индивидуальных  гаражей  и  иных  вспомогательных</w:t>
            </w:r>
          </w:p>
          <w:p w:rsidR="00A87D7E" w:rsidRPr="001024FF" w:rsidRDefault="00A87D7E" w:rsidP="00590438">
            <w:pPr>
              <w:rPr>
                <w:color w:val="000000"/>
                <w:sz w:val="20"/>
                <w:szCs w:val="20"/>
              </w:rPr>
            </w:pPr>
            <w:r w:rsidRPr="001024FF">
              <w:rPr>
                <w:color w:val="000000"/>
                <w:sz w:val="20"/>
                <w:szCs w:val="20"/>
              </w:rPr>
              <w:t>сооружений;  обустройство  спортивных  и  детских</w:t>
            </w:r>
          </w:p>
          <w:p w:rsidR="00A87D7E" w:rsidRPr="001024FF" w:rsidRDefault="00A87D7E" w:rsidP="00590438">
            <w:pPr>
              <w:rPr>
                <w:color w:val="000000"/>
                <w:sz w:val="20"/>
                <w:szCs w:val="20"/>
              </w:rPr>
            </w:pPr>
            <w:r w:rsidRPr="001024FF">
              <w:rPr>
                <w:color w:val="000000"/>
                <w:sz w:val="20"/>
                <w:szCs w:val="20"/>
              </w:rPr>
              <w:t>площадок,  площадок  отдыха;  размещение  объектов</w:t>
            </w:r>
          </w:p>
          <w:p w:rsidR="00A87D7E" w:rsidRPr="001024FF" w:rsidRDefault="00A87D7E" w:rsidP="00590438">
            <w:pPr>
              <w:rPr>
                <w:color w:val="000000"/>
                <w:sz w:val="20"/>
                <w:szCs w:val="20"/>
              </w:rPr>
            </w:pPr>
            <w:r w:rsidRPr="001024FF">
              <w:rPr>
                <w:color w:val="000000"/>
                <w:sz w:val="20"/>
                <w:szCs w:val="20"/>
              </w:rPr>
              <w:t xml:space="preserve">обслуживания  жилой  застройки  во  встроенных, </w:t>
            </w:r>
          </w:p>
          <w:p w:rsidR="00A87D7E" w:rsidRPr="001024FF" w:rsidRDefault="00A87D7E" w:rsidP="00590438">
            <w:pPr>
              <w:rPr>
                <w:color w:val="000000"/>
                <w:sz w:val="20"/>
                <w:szCs w:val="20"/>
              </w:rPr>
            </w:pPr>
            <w:r w:rsidRPr="001024FF">
              <w:rPr>
                <w:color w:val="000000"/>
                <w:sz w:val="20"/>
                <w:szCs w:val="20"/>
              </w:rPr>
              <w:t>пристроенных  и  встроенно-пристроенных  помещениях</w:t>
            </w:r>
          </w:p>
          <w:p w:rsidR="00A87D7E" w:rsidRPr="001024FF" w:rsidRDefault="00A87D7E" w:rsidP="00590438">
            <w:pPr>
              <w:rPr>
                <w:color w:val="000000"/>
                <w:sz w:val="20"/>
                <w:szCs w:val="20"/>
              </w:rPr>
            </w:pPr>
            <w:r w:rsidRPr="001024FF">
              <w:rPr>
                <w:color w:val="000000"/>
                <w:sz w:val="20"/>
                <w:szCs w:val="20"/>
              </w:rPr>
              <w:t>малоэтажного  многоквартирного  дома,  если  общая</w:t>
            </w:r>
          </w:p>
          <w:p w:rsidR="00A87D7E" w:rsidRPr="001024FF" w:rsidRDefault="00A87D7E" w:rsidP="00590438">
            <w:pPr>
              <w:rPr>
                <w:color w:val="000000"/>
                <w:sz w:val="20"/>
                <w:szCs w:val="20"/>
              </w:rPr>
            </w:pPr>
            <w:r w:rsidRPr="001024FF">
              <w:rPr>
                <w:color w:val="000000"/>
                <w:sz w:val="20"/>
                <w:szCs w:val="20"/>
              </w:rPr>
              <w:t>площадь  таких  помещений  в  малоэтажном</w:t>
            </w:r>
          </w:p>
          <w:p w:rsidR="00A87D7E" w:rsidRPr="001024FF" w:rsidRDefault="00A87D7E" w:rsidP="00590438">
            <w:pPr>
              <w:rPr>
                <w:color w:val="000000"/>
                <w:sz w:val="20"/>
                <w:szCs w:val="20"/>
              </w:rPr>
            </w:pPr>
            <w:r w:rsidRPr="001024FF">
              <w:rPr>
                <w:color w:val="000000"/>
                <w:sz w:val="20"/>
                <w:szCs w:val="20"/>
              </w:rPr>
              <w:t>многоквартирном  доме  не  составляет  более 15%  общей</w:t>
            </w:r>
          </w:p>
          <w:p w:rsidR="00A87D7E" w:rsidRPr="001024FF" w:rsidRDefault="00A87D7E" w:rsidP="00590438">
            <w:pPr>
              <w:rPr>
                <w:color w:val="000000"/>
                <w:sz w:val="20"/>
                <w:szCs w:val="20"/>
              </w:rPr>
            </w:pPr>
            <w:r w:rsidRPr="001024FF">
              <w:rPr>
                <w:color w:val="000000"/>
                <w:sz w:val="20"/>
                <w:szCs w:val="20"/>
              </w:rPr>
              <w:t>площади помещений дома</w:t>
            </w:r>
          </w:p>
        </w:tc>
        <w:tc>
          <w:tcPr>
            <w:tcW w:w="4109"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w:t>
            </w:r>
            <w:r w:rsidRPr="001024FF">
              <w:rPr>
                <w:color w:val="000000"/>
                <w:sz w:val="20"/>
                <w:szCs w:val="20"/>
              </w:rPr>
              <w:t>3м</w:t>
            </w:r>
          </w:p>
          <w:p w:rsidR="00A87D7E" w:rsidRPr="001024FF" w:rsidRDefault="00A87D7E" w:rsidP="00590438">
            <w:pPr>
              <w:rPr>
                <w:color w:val="000000"/>
                <w:sz w:val="20"/>
                <w:szCs w:val="20"/>
              </w:rPr>
            </w:pPr>
            <w:r w:rsidRPr="001024FF">
              <w:rPr>
                <w:sz w:val="20"/>
                <w:szCs w:val="20"/>
              </w:rPr>
              <w:t>2. От красных линий –</w:t>
            </w:r>
            <w:r w:rsidRPr="001024FF">
              <w:rPr>
                <w:color w:val="000000"/>
                <w:sz w:val="20"/>
                <w:szCs w:val="20"/>
              </w:rPr>
              <w:t xml:space="preserve"> 0,5м</w:t>
            </w:r>
          </w:p>
          <w:p w:rsidR="00A87D7E" w:rsidRPr="001024FF" w:rsidRDefault="00A87D7E" w:rsidP="00590438">
            <w:pPr>
              <w:rPr>
                <w:sz w:val="20"/>
                <w:szCs w:val="20"/>
              </w:rPr>
            </w:pPr>
            <w:r w:rsidRPr="001024FF">
              <w:rPr>
                <w:sz w:val="20"/>
                <w:szCs w:val="20"/>
              </w:rPr>
              <w:t>3. От красных проездов-0,5м</w:t>
            </w:r>
          </w:p>
          <w:p w:rsidR="00A87D7E" w:rsidRPr="001024FF" w:rsidRDefault="00A87D7E" w:rsidP="00590438">
            <w:pPr>
              <w:rPr>
                <w:sz w:val="20"/>
                <w:szCs w:val="20"/>
              </w:rPr>
            </w:pPr>
            <w:r w:rsidRPr="001024FF">
              <w:rPr>
                <w:sz w:val="20"/>
                <w:szCs w:val="20"/>
              </w:rPr>
              <w:t>4. Предельная этажность-</w:t>
            </w:r>
            <w:r w:rsidRPr="001024FF">
              <w:rPr>
                <w:color w:val="000000"/>
                <w:sz w:val="20"/>
                <w:szCs w:val="20"/>
              </w:rPr>
              <w:t xml:space="preserve"> 3</w:t>
            </w:r>
          </w:p>
          <w:p w:rsidR="00A87D7E" w:rsidRPr="001024FF" w:rsidRDefault="00A87D7E" w:rsidP="00590438">
            <w:pPr>
              <w:rPr>
                <w:color w:val="000000"/>
                <w:sz w:val="20"/>
                <w:szCs w:val="20"/>
              </w:rPr>
            </w:pPr>
            <w:r w:rsidRPr="001024FF">
              <w:rPr>
                <w:sz w:val="20"/>
                <w:szCs w:val="20"/>
              </w:rPr>
              <w:t xml:space="preserve">5.Предельные размеры </w:t>
            </w:r>
            <w:proofErr w:type="spellStart"/>
            <w:r w:rsidRPr="001024FF">
              <w:rPr>
                <w:sz w:val="20"/>
                <w:szCs w:val="20"/>
              </w:rPr>
              <w:t>земельныхучастков</w:t>
            </w:r>
            <w:proofErr w:type="spellEnd"/>
            <w:r w:rsidRPr="001024FF">
              <w:rPr>
                <w:sz w:val="20"/>
                <w:szCs w:val="20"/>
              </w:rPr>
              <w:t xml:space="preserve"> –(мин-макс)</w:t>
            </w:r>
            <w:r w:rsidRPr="001024FF">
              <w:rPr>
                <w:color w:val="000000"/>
                <w:sz w:val="20"/>
                <w:szCs w:val="20"/>
              </w:rPr>
              <w:t>макс. площадь земельного</w:t>
            </w:r>
          </w:p>
          <w:p w:rsidR="00A87D7E" w:rsidRPr="001024FF" w:rsidRDefault="00A87D7E" w:rsidP="00590438">
            <w:pPr>
              <w:rPr>
                <w:sz w:val="20"/>
                <w:szCs w:val="20"/>
              </w:rPr>
            </w:pPr>
            <w:r w:rsidRPr="001024FF">
              <w:rPr>
                <w:color w:val="000000"/>
                <w:sz w:val="20"/>
                <w:szCs w:val="20"/>
              </w:rPr>
              <w:t>участка- мин. площадь земельного участка - 1200 кв.м</w:t>
            </w:r>
          </w:p>
          <w:p w:rsidR="00A87D7E" w:rsidRPr="001024FF" w:rsidRDefault="00A87D7E" w:rsidP="00590438">
            <w:pPr>
              <w:rPr>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 50%</w:t>
            </w:r>
          </w:p>
        </w:tc>
      </w:tr>
      <w:tr w:rsidR="00A87D7E" w:rsidRPr="001024FF" w:rsidTr="00A87D7E">
        <w:tc>
          <w:tcPr>
            <w:tcW w:w="649"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Ц-</w:t>
            </w:r>
            <w:r>
              <w:rPr>
                <w:color w:val="000000"/>
                <w:sz w:val="20"/>
                <w:szCs w:val="20"/>
              </w:rPr>
              <w:t>2</w:t>
            </w:r>
          </w:p>
        </w:tc>
        <w:tc>
          <w:tcPr>
            <w:tcW w:w="878"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Условно - разрешенный</w:t>
            </w:r>
          </w:p>
        </w:tc>
        <w:tc>
          <w:tcPr>
            <w:tcW w:w="850"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Связь (6.8)</w:t>
            </w:r>
          </w:p>
        </w:tc>
        <w:tc>
          <w:tcPr>
            <w:tcW w:w="4112" w:type="dxa"/>
            <w:tcBorders>
              <w:top w:val="single" w:sz="4" w:space="0" w:color="auto"/>
              <w:left w:val="single" w:sz="4" w:space="0" w:color="auto"/>
              <w:bottom w:val="single" w:sz="4" w:space="0" w:color="auto"/>
              <w:right w:val="single" w:sz="4" w:space="0" w:color="auto"/>
            </w:tcBorders>
            <w:hideMark/>
          </w:tcPr>
          <w:p w:rsidR="00A87D7E" w:rsidRPr="001024FF" w:rsidRDefault="00A87D7E" w:rsidP="00590438">
            <w:pPr>
              <w:rPr>
                <w:color w:val="000000"/>
                <w:sz w:val="20"/>
                <w:szCs w:val="20"/>
              </w:rPr>
            </w:pPr>
            <w:r w:rsidRPr="001024FF">
              <w:rPr>
                <w:color w:val="000000"/>
                <w:sz w:val="20"/>
                <w:szCs w:val="20"/>
              </w:rPr>
              <w:t xml:space="preserve">Размещение  объектов  связи,  радиовещания,  телевидения, </w:t>
            </w:r>
          </w:p>
          <w:p w:rsidR="00A87D7E" w:rsidRPr="001024FF" w:rsidRDefault="00A87D7E" w:rsidP="00590438">
            <w:pPr>
              <w:rPr>
                <w:color w:val="000000"/>
                <w:sz w:val="20"/>
                <w:szCs w:val="20"/>
              </w:rPr>
            </w:pPr>
            <w:r w:rsidRPr="001024FF">
              <w:rPr>
                <w:color w:val="000000"/>
                <w:sz w:val="20"/>
                <w:szCs w:val="20"/>
              </w:rPr>
              <w:t>включая  воздушные  радиорелейные,  надземные  и</w:t>
            </w:r>
          </w:p>
          <w:p w:rsidR="00A87D7E" w:rsidRPr="001024FF" w:rsidRDefault="00A87D7E" w:rsidP="00590438">
            <w:pPr>
              <w:rPr>
                <w:color w:val="000000"/>
                <w:sz w:val="20"/>
                <w:szCs w:val="20"/>
              </w:rPr>
            </w:pPr>
            <w:r w:rsidRPr="001024FF">
              <w:rPr>
                <w:color w:val="000000"/>
                <w:sz w:val="20"/>
                <w:szCs w:val="20"/>
              </w:rPr>
              <w:t xml:space="preserve">подземные  кабельные  линии  связи,  линии  радиофикации, </w:t>
            </w:r>
          </w:p>
          <w:p w:rsidR="00A87D7E" w:rsidRPr="001024FF" w:rsidRDefault="00A87D7E" w:rsidP="00590438">
            <w:pPr>
              <w:rPr>
                <w:color w:val="000000"/>
                <w:sz w:val="20"/>
                <w:szCs w:val="20"/>
              </w:rPr>
            </w:pPr>
            <w:r w:rsidRPr="001024FF">
              <w:rPr>
                <w:color w:val="000000"/>
                <w:sz w:val="20"/>
                <w:szCs w:val="20"/>
              </w:rPr>
              <w:t>антенные  поля,  усилительные  пункты  на  кабельных  линиях</w:t>
            </w:r>
          </w:p>
          <w:p w:rsidR="00A87D7E" w:rsidRPr="001024FF" w:rsidRDefault="00A87D7E" w:rsidP="00590438">
            <w:pPr>
              <w:rPr>
                <w:color w:val="000000"/>
                <w:sz w:val="20"/>
                <w:szCs w:val="20"/>
              </w:rPr>
            </w:pPr>
            <w:r w:rsidRPr="001024FF">
              <w:rPr>
                <w:color w:val="000000"/>
                <w:sz w:val="20"/>
                <w:szCs w:val="20"/>
              </w:rPr>
              <w:t>связи,  инфраструктуру  спутниковой  связи  и</w:t>
            </w:r>
          </w:p>
          <w:p w:rsidR="00A87D7E" w:rsidRPr="001024FF" w:rsidRDefault="00A87D7E" w:rsidP="00590438">
            <w:pPr>
              <w:rPr>
                <w:color w:val="000000"/>
                <w:sz w:val="20"/>
                <w:szCs w:val="20"/>
              </w:rPr>
            </w:pPr>
            <w:r w:rsidRPr="001024FF">
              <w:rPr>
                <w:color w:val="000000"/>
                <w:sz w:val="20"/>
                <w:szCs w:val="20"/>
              </w:rPr>
              <w:t xml:space="preserve">телерадиовещания,  за  исключением  объектов  связи, </w:t>
            </w:r>
          </w:p>
          <w:p w:rsidR="00A87D7E" w:rsidRPr="001024FF" w:rsidRDefault="00A87D7E" w:rsidP="00590438">
            <w:pPr>
              <w:rPr>
                <w:color w:val="000000"/>
                <w:sz w:val="20"/>
                <w:szCs w:val="20"/>
              </w:rPr>
            </w:pPr>
            <w:r w:rsidRPr="001024FF">
              <w:rPr>
                <w:color w:val="000000"/>
                <w:sz w:val="20"/>
                <w:szCs w:val="20"/>
              </w:rPr>
              <w:lastRenderedPageBreak/>
              <w:t>размещение,  которых  предусмотрено  содержанием  вида</w:t>
            </w:r>
          </w:p>
          <w:p w:rsidR="00A87D7E" w:rsidRPr="001024FF" w:rsidRDefault="00A87D7E" w:rsidP="00590438">
            <w:pPr>
              <w:rPr>
                <w:color w:val="000000"/>
                <w:sz w:val="20"/>
                <w:szCs w:val="20"/>
              </w:rPr>
            </w:pPr>
            <w:r w:rsidRPr="001024FF">
              <w:rPr>
                <w:color w:val="000000"/>
                <w:sz w:val="20"/>
                <w:szCs w:val="20"/>
              </w:rPr>
              <w:t>разрешенного использования с кодом 3.1</w:t>
            </w:r>
          </w:p>
        </w:tc>
        <w:tc>
          <w:tcPr>
            <w:tcW w:w="4109" w:type="dxa"/>
            <w:tcBorders>
              <w:top w:val="single" w:sz="4" w:space="0" w:color="auto"/>
              <w:left w:val="single" w:sz="4" w:space="0" w:color="auto"/>
              <w:bottom w:val="single" w:sz="4" w:space="0" w:color="auto"/>
              <w:right w:val="single" w:sz="4" w:space="0" w:color="auto"/>
            </w:tcBorders>
          </w:tcPr>
          <w:p w:rsidR="00A87D7E" w:rsidRPr="001024FF" w:rsidRDefault="00A87D7E" w:rsidP="00590438">
            <w:pPr>
              <w:rPr>
                <w:sz w:val="20"/>
                <w:szCs w:val="20"/>
              </w:rPr>
            </w:pPr>
            <w:r w:rsidRPr="001024FF">
              <w:rPr>
                <w:sz w:val="20"/>
                <w:szCs w:val="20"/>
              </w:rPr>
              <w:lastRenderedPageBreak/>
              <w:t>1. Минимальные отступы от границы земельного участка и (смежного) земельного участка –</w:t>
            </w:r>
            <w:r w:rsidRPr="001024FF">
              <w:rPr>
                <w:color w:val="000000"/>
                <w:sz w:val="20"/>
                <w:szCs w:val="20"/>
              </w:rPr>
              <w:t>0</w:t>
            </w:r>
          </w:p>
          <w:p w:rsidR="00A87D7E" w:rsidRPr="001024FF" w:rsidRDefault="00A87D7E" w:rsidP="00590438">
            <w:pPr>
              <w:rPr>
                <w:color w:val="000000"/>
                <w:sz w:val="20"/>
                <w:szCs w:val="20"/>
              </w:rPr>
            </w:pPr>
            <w:r w:rsidRPr="001024FF">
              <w:rPr>
                <w:sz w:val="20"/>
                <w:szCs w:val="20"/>
              </w:rPr>
              <w:t>2. От красных линий –</w:t>
            </w:r>
            <w:r w:rsidRPr="001024FF">
              <w:rPr>
                <w:color w:val="000000"/>
                <w:sz w:val="20"/>
                <w:szCs w:val="20"/>
              </w:rPr>
              <w:t xml:space="preserve"> 0</w:t>
            </w:r>
          </w:p>
          <w:p w:rsidR="00A87D7E" w:rsidRPr="001024FF" w:rsidRDefault="00A87D7E" w:rsidP="00590438">
            <w:pPr>
              <w:rPr>
                <w:sz w:val="20"/>
                <w:szCs w:val="20"/>
              </w:rPr>
            </w:pPr>
            <w:r w:rsidRPr="001024FF">
              <w:rPr>
                <w:sz w:val="20"/>
                <w:szCs w:val="20"/>
              </w:rPr>
              <w:t>3. От красных проездов-0</w:t>
            </w:r>
          </w:p>
          <w:p w:rsidR="00A87D7E" w:rsidRPr="001024FF" w:rsidRDefault="00A87D7E" w:rsidP="00590438">
            <w:pPr>
              <w:rPr>
                <w:sz w:val="20"/>
                <w:szCs w:val="20"/>
              </w:rPr>
            </w:pPr>
            <w:r w:rsidRPr="001024FF">
              <w:rPr>
                <w:sz w:val="20"/>
                <w:szCs w:val="20"/>
              </w:rPr>
              <w:t>4. Предельная этажность-</w:t>
            </w:r>
            <w:r w:rsidRPr="001024FF">
              <w:rPr>
                <w:color w:val="000000"/>
                <w:sz w:val="20"/>
                <w:szCs w:val="20"/>
              </w:rPr>
              <w:t xml:space="preserve"> не подлежит установлению</w:t>
            </w:r>
          </w:p>
          <w:p w:rsidR="00A87D7E" w:rsidRPr="001024FF" w:rsidRDefault="00A87D7E" w:rsidP="00590438">
            <w:pPr>
              <w:rPr>
                <w:color w:val="000000"/>
                <w:sz w:val="20"/>
                <w:szCs w:val="20"/>
              </w:rPr>
            </w:pPr>
            <w:r w:rsidRPr="001024FF">
              <w:rPr>
                <w:sz w:val="20"/>
                <w:szCs w:val="20"/>
              </w:rPr>
              <w:t xml:space="preserve">5.Предельные размеры </w:t>
            </w:r>
            <w:proofErr w:type="spellStart"/>
            <w:r w:rsidRPr="001024FF">
              <w:rPr>
                <w:sz w:val="20"/>
                <w:szCs w:val="20"/>
              </w:rPr>
              <w:t>земельныхучастков</w:t>
            </w:r>
            <w:proofErr w:type="spellEnd"/>
            <w:r w:rsidRPr="001024FF">
              <w:rPr>
                <w:sz w:val="20"/>
                <w:szCs w:val="20"/>
              </w:rPr>
              <w:t xml:space="preserve"> –(мин-макс)</w:t>
            </w:r>
            <w:r w:rsidRPr="001024FF">
              <w:rPr>
                <w:color w:val="000000"/>
                <w:sz w:val="20"/>
                <w:szCs w:val="20"/>
              </w:rPr>
              <w:t>макс. площадь земельного</w:t>
            </w:r>
          </w:p>
          <w:p w:rsidR="00A87D7E" w:rsidRPr="001024FF" w:rsidRDefault="00A87D7E" w:rsidP="00590438">
            <w:pPr>
              <w:rPr>
                <w:sz w:val="20"/>
                <w:szCs w:val="20"/>
              </w:rPr>
            </w:pPr>
            <w:r w:rsidRPr="001024FF">
              <w:rPr>
                <w:color w:val="000000"/>
                <w:sz w:val="20"/>
                <w:szCs w:val="20"/>
              </w:rPr>
              <w:t>участка- не подлежит установлению</w:t>
            </w:r>
          </w:p>
          <w:p w:rsidR="00A87D7E" w:rsidRPr="001024FF" w:rsidRDefault="00A87D7E" w:rsidP="00590438">
            <w:pPr>
              <w:rPr>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 не подлежит </w:t>
            </w:r>
            <w:r w:rsidRPr="001024FF">
              <w:rPr>
                <w:color w:val="000000"/>
                <w:sz w:val="20"/>
                <w:szCs w:val="20"/>
              </w:rPr>
              <w:lastRenderedPageBreak/>
              <w:t>установлению</w:t>
            </w:r>
          </w:p>
          <w:p w:rsidR="00A87D7E" w:rsidRPr="001024FF" w:rsidRDefault="00A87D7E" w:rsidP="00590438">
            <w:pPr>
              <w:rPr>
                <w:sz w:val="20"/>
                <w:szCs w:val="20"/>
              </w:rPr>
            </w:pPr>
          </w:p>
        </w:tc>
      </w:tr>
    </w:tbl>
    <w:p w:rsidR="00A87D7E" w:rsidRPr="001024FF" w:rsidRDefault="00A87D7E" w:rsidP="00A87D7E">
      <w:pPr>
        <w:rPr>
          <w:color w:val="000000"/>
        </w:rPr>
      </w:pPr>
    </w:p>
    <w:p w:rsidR="00A87D7E" w:rsidRPr="001024FF" w:rsidRDefault="00A87D7E" w:rsidP="00A87D7E">
      <w:pPr>
        <w:keepNext/>
        <w:tabs>
          <w:tab w:val="left" w:pos="7512"/>
        </w:tabs>
        <w:spacing w:before="240" w:after="240"/>
        <w:outlineLvl w:val="0"/>
        <w:rPr>
          <w:rFonts w:cs="Arial"/>
          <w:b/>
          <w:bCs/>
          <w:color w:val="000000"/>
        </w:rPr>
      </w:pPr>
      <w:r w:rsidRPr="001024FF">
        <w:rPr>
          <w:rFonts w:cs="Arial"/>
          <w:b/>
          <w:bCs/>
          <w:color w:val="000000"/>
        </w:rPr>
        <w:t>Статья 4</w:t>
      </w:r>
      <w:r>
        <w:rPr>
          <w:rFonts w:cs="Arial"/>
          <w:b/>
          <w:bCs/>
          <w:color w:val="000000"/>
        </w:rPr>
        <w:t>5</w:t>
      </w:r>
      <w:r w:rsidRPr="001024FF">
        <w:rPr>
          <w:rFonts w:cs="Arial"/>
          <w:b/>
          <w:bCs/>
          <w:color w:val="000000"/>
        </w:rPr>
        <w:t xml:space="preserve">.2. Градостроительные регламенты. Специальные обслуживающие и деловые зоны </w:t>
      </w:r>
    </w:p>
    <w:p w:rsidR="00A87D7E" w:rsidRPr="001024FF" w:rsidRDefault="00A87D7E" w:rsidP="00A87D7E">
      <w:pPr>
        <w:ind w:firstLine="720"/>
        <w:rPr>
          <w:color w:val="000000"/>
        </w:rPr>
      </w:pPr>
      <w:r w:rsidRPr="001024FF">
        <w:rPr>
          <w:color w:val="000000"/>
        </w:rPr>
        <w:t>Специальные зоны выделены для обеспечения правовых условий осуществления различных видов деятельности, объединенных общим требованием: собственники земельных участков, расположенных в этих зонах, могут использовать недвижимость в соответствии с приведенным ниже списком после получения специальных согласований посредством публичных слушаний.</w:t>
      </w:r>
    </w:p>
    <w:p w:rsidR="00A87D7E" w:rsidRPr="001024FF" w:rsidRDefault="00A87D7E" w:rsidP="00A87D7E">
      <w:pPr>
        <w:jc w:val="center"/>
        <w:rPr>
          <w:b/>
          <w:color w:val="000000"/>
        </w:rPr>
      </w:pPr>
    </w:p>
    <w:p w:rsidR="00A87D7E" w:rsidRPr="001024FF" w:rsidRDefault="00A87D7E" w:rsidP="00A87D7E">
      <w:pPr>
        <w:jc w:val="center"/>
        <w:rPr>
          <w:b/>
          <w:color w:val="000000"/>
        </w:rPr>
      </w:pPr>
      <w:r w:rsidRPr="001024FF">
        <w:rPr>
          <w:b/>
          <w:color w:val="000000"/>
        </w:rPr>
        <w:t>ЦС – 1. Зона учреждений здравоохранения.</w:t>
      </w:r>
    </w:p>
    <w:p w:rsidR="00A87D7E" w:rsidRPr="001024FF" w:rsidRDefault="00A87D7E" w:rsidP="00A87D7E">
      <w:pPr>
        <w:rPr>
          <w:b/>
          <w:bCs/>
          <w:color w:val="000000"/>
        </w:rPr>
      </w:pPr>
    </w:p>
    <w:tbl>
      <w:tblPr>
        <w:tblW w:w="110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6"/>
        <w:gridCol w:w="22"/>
        <w:gridCol w:w="1080"/>
        <w:gridCol w:w="540"/>
        <w:gridCol w:w="4498"/>
        <w:gridCol w:w="4110"/>
      </w:tblGrid>
      <w:tr w:rsidR="00A87D7E" w:rsidRPr="001024FF" w:rsidTr="00A87D7E">
        <w:tc>
          <w:tcPr>
            <w:tcW w:w="806" w:type="dxa"/>
            <w:vAlign w:val="center"/>
          </w:tcPr>
          <w:p w:rsidR="00A87D7E" w:rsidRPr="001024FF" w:rsidRDefault="00A87D7E" w:rsidP="00590438">
            <w:pPr>
              <w:jc w:val="center"/>
              <w:rPr>
                <w:color w:val="000000"/>
                <w:sz w:val="20"/>
                <w:szCs w:val="20"/>
              </w:rPr>
            </w:pPr>
            <w:r w:rsidRPr="001024FF">
              <w:rPr>
                <w:color w:val="000000"/>
                <w:sz w:val="20"/>
                <w:szCs w:val="20"/>
              </w:rPr>
              <w:t>Зона</w:t>
            </w:r>
          </w:p>
        </w:tc>
        <w:tc>
          <w:tcPr>
            <w:tcW w:w="1102" w:type="dxa"/>
            <w:gridSpan w:val="2"/>
            <w:vAlign w:val="center"/>
          </w:tcPr>
          <w:p w:rsidR="00A87D7E" w:rsidRPr="001024FF" w:rsidRDefault="00A87D7E" w:rsidP="00590438">
            <w:pPr>
              <w:jc w:val="center"/>
              <w:rPr>
                <w:color w:val="000000"/>
                <w:sz w:val="20"/>
                <w:szCs w:val="20"/>
              </w:rPr>
            </w:pPr>
            <w:r w:rsidRPr="001024FF">
              <w:rPr>
                <w:color w:val="000000"/>
                <w:sz w:val="20"/>
                <w:szCs w:val="20"/>
              </w:rPr>
              <w:t>Виды</w:t>
            </w:r>
          </w:p>
          <w:p w:rsidR="00A87D7E" w:rsidRPr="001024FF" w:rsidRDefault="00A87D7E" w:rsidP="00590438">
            <w:pPr>
              <w:jc w:val="center"/>
              <w:rPr>
                <w:color w:val="000000"/>
                <w:sz w:val="20"/>
                <w:szCs w:val="20"/>
              </w:rPr>
            </w:pPr>
            <w:r w:rsidRPr="001024FF">
              <w:rPr>
                <w:color w:val="000000"/>
                <w:sz w:val="20"/>
                <w:szCs w:val="20"/>
              </w:rPr>
              <w:t>разрешенного</w:t>
            </w:r>
          </w:p>
          <w:p w:rsidR="00A87D7E" w:rsidRPr="001024FF" w:rsidRDefault="00A87D7E" w:rsidP="00590438">
            <w:pPr>
              <w:jc w:val="center"/>
              <w:rPr>
                <w:color w:val="000000"/>
                <w:sz w:val="20"/>
                <w:szCs w:val="20"/>
              </w:rPr>
            </w:pPr>
            <w:r w:rsidRPr="001024FF">
              <w:rPr>
                <w:color w:val="000000"/>
                <w:sz w:val="20"/>
                <w:szCs w:val="20"/>
              </w:rPr>
              <w:t>использования</w:t>
            </w:r>
          </w:p>
          <w:p w:rsidR="00A87D7E" w:rsidRPr="001024FF" w:rsidRDefault="00A87D7E" w:rsidP="00590438">
            <w:pPr>
              <w:jc w:val="center"/>
              <w:rPr>
                <w:color w:val="000000"/>
                <w:sz w:val="20"/>
                <w:szCs w:val="20"/>
              </w:rPr>
            </w:pPr>
            <w:r w:rsidRPr="001024FF">
              <w:rPr>
                <w:color w:val="000000"/>
                <w:sz w:val="20"/>
                <w:szCs w:val="20"/>
              </w:rPr>
              <w:t>недвижимости</w:t>
            </w:r>
          </w:p>
        </w:tc>
        <w:tc>
          <w:tcPr>
            <w:tcW w:w="540" w:type="dxa"/>
            <w:vAlign w:val="center"/>
          </w:tcPr>
          <w:p w:rsidR="00A87D7E" w:rsidRPr="001024FF" w:rsidRDefault="00A87D7E" w:rsidP="00590438">
            <w:pPr>
              <w:jc w:val="center"/>
              <w:rPr>
                <w:color w:val="000000"/>
                <w:sz w:val="20"/>
                <w:szCs w:val="20"/>
              </w:rPr>
            </w:pPr>
            <w:r w:rsidRPr="001024FF">
              <w:rPr>
                <w:color w:val="000000"/>
                <w:sz w:val="20"/>
                <w:szCs w:val="20"/>
              </w:rPr>
              <w:t>№</w:t>
            </w:r>
          </w:p>
          <w:p w:rsidR="00A87D7E" w:rsidRPr="001024FF" w:rsidRDefault="00A87D7E" w:rsidP="00590438">
            <w:pPr>
              <w:jc w:val="center"/>
              <w:rPr>
                <w:color w:val="000000"/>
                <w:sz w:val="20"/>
                <w:szCs w:val="20"/>
              </w:rPr>
            </w:pPr>
            <w:proofErr w:type="spellStart"/>
            <w:r w:rsidRPr="001024FF">
              <w:rPr>
                <w:color w:val="000000"/>
                <w:sz w:val="20"/>
                <w:szCs w:val="20"/>
              </w:rPr>
              <w:t>п</w:t>
            </w:r>
            <w:proofErr w:type="spellEnd"/>
            <w:r w:rsidRPr="001024FF">
              <w:rPr>
                <w:color w:val="000000"/>
                <w:sz w:val="20"/>
                <w:szCs w:val="20"/>
              </w:rPr>
              <w:t>/</w:t>
            </w:r>
            <w:proofErr w:type="spellStart"/>
            <w:r w:rsidRPr="001024FF">
              <w:rPr>
                <w:color w:val="000000"/>
                <w:sz w:val="20"/>
                <w:szCs w:val="20"/>
              </w:rPr>
              <w:t>п</w:t>
            </w:r>
            <w:proofErr w:type="spellEnd"/>
          </w:p>
        </w:tc>
        <w:tc>
          <w:tcPr>
            <w:tcW w:w="4498" w:type="dxa"/>
            <w:vAlign w:val="center"/>
          </w:tcPr>
          <w:p w:rsidR="00A87D7E" w:rsidRPr="001024FF" w:rsidRDefault="00A87D7E" w:rsidP="00590438">
            <w:pPr>
              <w:jc w:val="center"/>
              <w:rPr>
                <w:color w:val="000000"/>
                <w:sz w:val="20"/>
                <w:szCs w:val="20"/>
              </w:rPr>
            </w:pPr>
            <w:r w:rsidRPr="001024FF">
              <w:rPr>
                <w:color w:val="000000"/>
                <w:sz w:val="20"/>
                <w:szCs w:val="20"/>
              </w:rPr>
              <w:t>Разрешенное использование</w:t>
            </w:r>
          </w:p>
          <w:p w:rsidR="00A87D7E" w:rsidRPr="001024FF" w:rsidRDefault="00A87D7E" w:rsidP="00590438">
            <w:pPr>
              <w:jc w:val="center"/>
              <w:rPr>
                <w:color w:val="000000"/>
                <w:sz w:val="20"/>
                <w:szCs w:val="20"/>
              </w:rPr>
            </w:pPr>
            <w:r w:rsidRPr="001024FF">
              <w:rPr>
                <w:color w:val="000000"/>
                <w:sz w:val="20"/>
                <w:szCs w:val="20"/>
              </w:rPr>
              <w:t>недвижимости</w:t>
            </w:r>
          </w:p>
        </w:tc>
        <w:tc>
          <w:tcPr>
            <w:tcW w:w="4110" w:type="dxa"/>
            <w:vAlign w:val="center"/>
          </w:tcPr>
          <w:p w:rsidR="00A87D7E" w:rsidRPr="001024FF" w:rsidRDefault="00A87D7E" w:rsidP="00590438">
            <w:pPr>
              <w:jc w:val="center"/>
              <w:rPr>
                <w:color w:val="000000"/>
                <w:sz w:val="20"/>
                <w:szCs w:val="20"/>
              </w:rPr>
            </w:pPr>
            <w:r w:rsidRPr="001024FF">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87D7E" w:rsidRPr="001024FF" w:rsidTr="00A87D7E">
        <w:tc>
          <w:tcPr>
            <w:tcW w:w="806" w:type="dxa"/>
            <w:tcBorders>
              <w:bottom w:val="nil"/>
            </w:tcBorders>
          </w:tcPr>
          <w:p w:rsidR="00A87D7E" w:rsidRPr="001024FF" w:rsidRDefault="00A87D7E" w:rsidP="00590438">
            <w:pPr>
              <w:jc w:val="center"/>
              <w:rPr>
                <w:color w:val="000000"/>
                <w:sz w:val="20"/>
                <w:szCs w:val="20"/>
              </w:rPr>
            </w:pPr>
            <w:r w:rsidRPr="001024FF">
              <w:rPr>
                <w:color w:val="000000"/>
                <w:sz w:val="20"/>
                <w:szCs w:val="20"/>
              </w:rPr>
              <w:t>Ц-1</w:t>
            </w:r>
          </w:p>
        </w:tc>
        <w:tc>
          <w:tcPr>
            <w:tcW w:w="1102" w:type="dxa"/>
            <w:gridSpan w:val="2"/>
            <w:tcBorders>
              <w:bottom w:val="nil"/>
            </w:tcBorders>
          </w:tcPr>
          <w:p w:rsidR="00A87D7E" w:rsidRPr="001024FF" w:rsidRDefault="00A87D7E" w:rsidP="00590438">
            <w:pPr>
              <w:jc w:val="center"/>
              <w:rPr>
                <w:color w:val="000000"/>
                <w:sz w:val="20"/>
                <w:szCs w:val="20"/>
              </w:rPr>
            </w:pPr>
            <w:r w:rsidRPr="001024FF">
              <w:rPr>
                <w:color w:val="000000"/>
                <w:sz w:val="20"/>
                <w:szCs w:val="20"/>
              </w:rPr>
              <w:t>Основной</w:t>
            </w:r>
          </w:p>
        </w:tc>
        <w:tc>
          <w:tcPr>
            <w:tcW w:w="540" w:type="dxa"/>
            <w:vMerge w:val="restart"/>
          </w:tcPr>
          <w:p w:rsidR="00A87D7E" w:rsidRPr="001024FF" w:rsidRDefault="00A87D7E" w:rsidP="00590438">
            <w:pPr>
              <w:rPr>
                <w:color w:val="000000"/>
                <w:sz w:val="20"/>
                <w:szCs w:val="20"/>
              </w:rPr>
            </w:pPr>
            <w:r w:rsidRPr="001024FF">
              <w:rPr>
                <w:color w:val="000000"/>
                <w:sz w:val="20"/>
                <w:szCs w:val="20"/>
              </w:rPr>
              <w:t>Здравоохранение (3.4)</w:t>
            </w:r>
          </w:p>
        </w:tc>
        <w:tc>
          <w:tcPr>
            <w:tcW w:w="4498" w:type="dxa"/>
            <w:vMerge w:val="restart"/>
          </w:tcPr>
          <w:p w:rsidR="00A87D7E" w:rsidRPr="001024FF" w:rsidRDefault="00A87D7E" w:rsidP="00590438">
            <w:pPr>
              <w:rPr>
                <w:color w:val="000000"/>
                <w:sz w:val="20"/>
                <w:szCs w:val="20"/>
              </w:rPr>
            </w:pPr>
            <w:r w:rsidRPr="001024FF">
              <w:rPr>
                <w:color w:val="000000"/>
                <w:sz w:val="20"/>
                <w:szCs w:val="20"/>
              </w:rPr>
              <w:t>Размещение объектов капитального строительства, предназначенных для оказания гражданам медицинской помощи</w:t>
            </w:r>
          </w:p>
        </w:tc>
        <w:tc>
          <w:tcPr>
            <w:tcW w:w="4110" w:type="dxa"/>
            <w:vMerge w:val="restart"/>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w:t>
            </w:r>
            <w:r w:rsidRPr="001024FF">
              <w:rPr>
                <w:color w:val="000000"/>
                <w:sz w:val="20"/>
                <w:szCs w:val="20"/>
              </w:rPr>
              <w:t>не менее3м</w:t>
            </w:r>
          </w:p>
          <w:p w:rsidR="00A87D7E" w:rsidRPr="001024FF" w:rsidRDefault="00A87D7E" w:rsidP="00590438">
            <w:pPr>
              <w:rPr>
                <w:color w:val="000000"/>
                <w:sz w:val="20"/>
                <w:szCs w:val="20"/>
              </w:rPr>
            </w:pPr>
            <w:r w:rsidRPr="001024FF">
              <w:rPr>
                <w:sz w:val="20"/>
                <w:szCs w:val="20"/>
              </w:rPr>
              <w:t>2. От красных линий –</w:t>
            </w:r>
            <w:r w:rsidRPr="001024FF">
              <w:rPr>
                <w:color w:val="000000"/>
                <w:sz w:val="20"/>
                <w:szCs w:val="20"/>
              </w:rPr>
              <w:t xml:space="preserve"> 5м</w:t>
            </w:r>
          </w:p>
          <w:p w:rsidR="00A87D7E" w:rsidRPr="001024FF" w:rsidRDefault="00A87D7E" w:rsidP="00590438">
            <w:pPr>
              <w:rPr>
                <w:sz w:val="20"/>
                <w:szCs w:val="20"/>
              </w:rPr>
            </w:pPr>
            <w:r w:rsidRPr="001024FF">
              <w:rPr>
                <w:sz w:val="20"/>
                <w:szCs w:val="20"/>
              </w:rPr>
              <w:t>3. От красных проездов3м</w:t>
            </w:r>
          </w:p>
          <w:p w:rsidR="00A87D7E" w:rsidRPr="001024FF" w:rsidRDefault="00A87D7E" w:rsidP="00590438">
            <w:pPr>
              <w:rPr>
                <w:color w:val="000000"/>
                <w:sz w:val="20"/>
                <w:szCs w:val="20"/>
              </w:rPr>
            </w:pPr>
            <w:r w:rsidRPr="001024FF">
              <w:rPr>
                <w:sz w:val="20"/>
                <w:szCs w:val="20"/>
              </w:rPr>
              <w:t>4. Предельная этажность-</w:t>
            </w:r>
            <w:r w:rsidRPr="001024FF">
              <w:rPr>
                <w:color w:val="000000"/>
                <w:sz w:val="20"/>
                <w:szCs w:val="20"/>
              </w:rPr>
              <w:t xml:space="preserve"> 2м</w:t>
            </w:r>
          </w:p>
          <w:p w:rsidR="00A87D7E" w:rsidRPr="001024FF" w:rsidRDefault="00A87D7E" w:rsidP="00590438">
            <w:pP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макс. площадь земельного участка- мин. площадь земельного участка- 2000 кв.м и1000 кв.м на каждые100</w:t>
            </w:r>
          </w:p>
          <w:p w:rsidR="00A87D7E" w:rsidRPr="001024FF" w:rsidRDefault="00A87D7E" w:rsidP="00590438">
            <w:pPr>
              <w:rPr>
                <w:sz w:val="20"/>
                <w:szCs w:val="20"/>
              </w:rPr>
            </w:pPr>
            <w:r w:rsidRPr="001024FF">
              <w:rPr>
                <w:color w:val="000000"/>
                <w:sz w:val="20"/>
                <w:szCs w:val="20"/>
              </w:rPr>
              <w:t>посещений в смену</w:t>
            </w:r>
            <w:r w:rsidRPr="001024FF">
              <w:rPr>
                <w:sz w:val="20"/>
                <w:szCs w:val="20"/>
              </w:rPr>
              <w:t xml:space="preserve"> </w:t>
            </w:r>
          </w:p>
          <w:p w:rsidR="00A87D7E" w:rsidRPr="001024FF" w:rsidRDefault="00A87D7E" w:rsidP="00590438">
            <w:pPr>
              <w:rPr>
                <w:color w:val="000000"/>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-60%</w:t>
            </w:r>
          </w:p>
        </w:tc>
      </w:tr>
      <w:tr w:rsidR="00A87D7E" w:rsidRPr="001024FF" w:rsidTr="00A87D7E">
        <w:tc>
          <w:tcPr>
            <w:tcW w:w="828" w:type="dxa"/>
            <w:gridSpan w:val="2"/>
            <w:tcBorders>
              <w:top w:val="nil"/>
            </w:tcBorders>
          </w:tcPr>
          <w:p w:rsidR="00A87D7E" w:rsidRPr="001024FF" w:rsidRDefault="00A87D7E" w:rsidP="00590438">
            <w:pPr>
              <w:jc w:val="center"/>
              <w:rPr>
                <w:color w:val="000000"/>
              </w:rPr>
            </w:pPr>
          </w:p>
        </w:tc>
        <w:tc>
          <w:tcPr>
            <w:tcW w:w="1080" w:type="dxa"/>
            <w:tcBorders>
              <w:top w:val="nil"/>
            </w:tcBorders>
          </w:tcPr>
          <w:p w:rsidR="00A87D7E" w:rsidRPr="001024FF" w:rsidRDefault="00A87D7E" w:rsidP="00590438">
            <w:pPr>
              <w:jc w:val="center"/>
              <w:rPr>
                <w:color w:val="000000"/>
              </w:rPr>
            </w:pPr>
          </w:p>
        </w:tc>
        <w:tc>
          <w:tcPr>
            <w:tcW w:w="540" w:type="dxa"/>
            <w:vMerge/>
          </w:tcPr>
          <w:p w:rsidR="00A87D7E" w:rsidRPr="001024FF" w:rsidRDefault="00A87D7E" w:rsidP="00590438">
            <w:pPr>
              <w:jc w:val="center"/>
              <w:rPr>
                <w:color w:val="000000"/>
              </w:rPr>
            </w:pPr>
          </w:p>
        </w:tc>
        <w:tc>
          <w:tcPr>
            <w:tcW w:w="4498" w:type="dxa"/>
            <w:vMerge/>
          </w:tcPr>
          <w:p w:rsidR="00A87D7E" w:rsidRPr="001024FF" w:rsidRDefault="00A87D7E" w:rsidP="00590438">
            <w:pPr>
              <w:rPr>
                <w:color w:val="000000"/>
                <w:sz w:val="20"/>
                <w:szCs w:val="20"/>
              </w:rPr>
            </w:pPr>
          </w:p>
        </w:tc>
        <w:tc>
          <w:tcPr>
            <w:tcW w:w="4110" w:type="dxa"/>
            <w:vMerge/>
          </w:tcPr>
          <w:p w:rsidR="00A87D7E" w:rsidRPr="001024FF" w:rsidRDefault="00A87D7E" w:rsidP="00590438">
            <w:pPr>
              <w:rPr>
                <w:color w:val="000000"/>
                <w:sz w:val="20"/>
                <w:szCs w:val="20"/>
              </w:rPr>
            </w:pPr>
          </w:p>
        </w:tc>
      </w:tr>
    </w:tbl>
    <w:p w:rsidR="00A87D7E" w:rsidRPr="001024FF" w:rsidRDefault="00A87D7E" w:rsidP="00A87D7E">
      <w:pPr>
        <w:jc w:val="center"/>
        <w:rPr>
          <w:b/>
          <w:color w:val="000000"/>
        </w:rPr>
      </w:pPr>
    </w:p>
    <w:p w:rsidR="00A87D7E" w:rsidRPr="001024FF" w:rsidRDefault="00A87D7E" w:rsidP="00A87D7E">
      <w:pPr>
        <w:jc w:val="center"/>
        <w:rPr>
          <w:b/>
          <w:color w:val="000000"/>
        </w:rPr>
      </w:pPr>
      <w:r w:rsidRPr="001024FF">
        <w:rPr>
          <w:b/>
          <w:color w:val="000000"/>
        </w:rPr>
        <w:t xml:space="preserve">ЦС – 2. Зона </w:t>
      </w:r>
      <w:r>
        <w:rPr>
          <w:b/>
          <w:color w:val="000000"/>
        </w:rPr>
        <w:t>объектов религиозного назначения.</w:t>
      </w:r>
    </w:p>
    <w:p w:rsidR="00A87D7E" w:rsidRPr="00A77768" w:rsidRDefault="00A87D7E" w:rsidP="00A87D7E">
      <w:pPr>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
        <w:gridCol w:w="1479"/>
        <w:gridCol w:w="535"/>
        <w:gridCol w:w="3524"/>
        <w:gridCol w:w="3969"/>
      </w:tblGrid>
      <w:tr w:rsidR="00A87D7E" w:rsidRPr="00A77768" w:rsidTr="00590438">
        <w:tc>
          <w:tcPr>
            <w:tcW w:w="807" w:type="dxa"/>
          </w:tcPr>
          <w:p w:rsidR="00A87D7E" w:rsidRPr="00A77768" w:rsidRDefault="00A87D7E" w:rsidP="00590438">
            <w:pPr>
              <w:rPr>
                <w:color w:val="000000"/>
                <w:sz w:val="20"/>
                <w:szCs w:val="20"/>
              </w:rPr>
            </w:pPr>
            <w:r w:rsidRPr="00A77768">
              <w:rPr>
                <w:color w:val="000000"/>
                <w:sz w:val="20"/>
                <w:szCs w:val="20"/>
              </w:rPr>
              <w:t>Зона</w:t>
            </w:r>
          </w:p>
        </w:tc>
        <w:tc>
          <w:tcPr>
            <w:tcW w:w="1479" w:type="dxa"/>
          </w:tcPr>
          <w:p w:rsidR="00A87D7E" w:rsidRPr="00A77768" w:rsidRDefault="00A87D7E" w:rsidP="00590438">
            <w:pPr>
              <w:rPr>
                <w:color w:val="000000"/>
                <w:sz w:val="20"/>
                <w:szCs w:val="20"/>
              </w:rPr>
            </w:pPr>
            <w:r w:rsidRPr="00A77768">
              <w:rPr>
                <w:color w:val="000000"/>
                <w:sz w:val="20"/>
                <w:szCs w:val="20"/>
              </w:rPr>
              <w:t>Вид</w:t>
            </w:r>
          </w:p>
          <w:p w:rsidR="00A87D7E" w:rsidRPr="00A77768" w:rsidRDefault="00A87D7E" w:rsidP="00590438">
            <w:pPr>
              <w:rPr>
                <w:color w:val="000000"/>
                <w:sz w:val="20"/>
                <w:szCs w:val="20"/>
              </w:rPr>
            </w:pPr>
            <w:r w:rsidRPr="00A77768">
              <w:rPr>
                <w:color w:val="000000"/>
                <w:sz w:val="20"/>
                <w:szCs w:val="20"/>
              </w:rPr>
              <w:t>разрешен-</w:t>
            </w:r>
          </w:p>
          <w:p w:rsidR="00A87D7E" w:rsidRPr="00A77768" w:rsidRDefault="00A87D7E" w:rsidP="00590438">
            <w:pPr>
              <w:rPr>
                <w:color w:val="000000"/>
                <w:sz w:val="20"/>
                <w:szCs w:val="20"/>
              </w:rPr>
            </w:pPr>
            <w:proofErr w:type="spellStart"/>
            <w:r w:rsidRPr="00A77768">
              <w:rPr>
                <w:color w:val="000000"/>
                <w:sz w:val="20"/>
                <w:szCs w:val="20"/>
              </w:rPr>
              <w:t>ного</w:t>
            </w:r>
            <w:proofErr w:type="spellEnd"/>
          </w:p>
          <w:p w:rsidR="00A87D7E" w:rsidRPr="00A77768" w:rsidRDefault="00A87D7E" w:rsidP="00590438">
            <w:pPr>
              <w:rPr>
                <w:color w:val="000000"/>
                <w:sz w:val="20"/>
                <w:szCs w:val="20"/>
              </w:rPr>
            </w:pPr>
            <w:r w:rsidRPr="00A77768">
              <w:rPr>
                <w:color w:val="000000"/>
                <w:sz w:val="20"/>
                <w:szCs w:val="20"/>
              </w:rPr>
              <w:t>использования</w:t>
            </w:r>
          </w:p>
        </w:tc>
        <w:tc>
          <w:tcPr>
            <w:tcW w:w="535" w:type="dxa"/>
          </w:tcPr>
          <w:p w:rsidR="00A87D7E" w:rsidRPr="00A77768" w:rsidRDefault="00A87D7E" w:rsidP="00590438">
            <w:pPr>
              <w:jc w:val="center"/>
              <w:rPr>
                <w:color w:val="000000"/>
                <w:sz w:val="20"/>
                <w:szCs w:val="20"/>
              </w:rPr>
            </w:pPr>
            <w:r w:rsidRPr="00A77768">
              <w:rPr>
                <w:color w:val="000000"/>
                <w:sz w:val="20"/>
                <w:szCs w:val="20"/>
              </w:rPr>
              <w:t>№</w:t>
            </w:r>
          </w:p>
          <w:p w:rsidR="00A87D7E" w:rsidRPr="00A77768" w:rsidRDefault="00A87D7E" w:rsidP="00590438">
            <w:pPr>
              <w:jc w:val="center"/>
              <w:rPr>
                <w:color w:val="000000"/>
                <w:sz w:val="20"/>
                <w:szCs w:val="20"/>
              </w:rPr>
            </w:pPr>
            <w:proofErr w:type="spellStart"/>
            <w:r w:rsidRPr="00A77768">
              <w:rPr>
                <w:color w:val="000000"/>
                <w:sz w:val="20"/>
                <w:szCs w:val="20"/>
              </w:rPr>
              <w:t>п</w:t>
            </w:r>
            <w:proofErr w:type="spellEnd"/>
            <w:r w:rsidRPr="00A77768">
              <w:rPr>
                <w:color w:val="000000"/>
                <w:sz w:val="20"/>
                <w:szCs w:val="20"/>
              </w:rPr>
              <w:t>/</w:t>
            </w:r>
            <w:proofErr w:type="spellStart"/>
            <w:r w:rsidRPr="00A77768">
              <w:rPr>
                <w:color w:val="000000"/>
                <w:sz w:val="20"/>
                <w:szCs w:val="20"/>
              </w:rPr>
              <w:t>п</w:t>
            </w:r>
            <w:proofErr w:type="spellEnd"/>
          </w:p>
        </w:tc>
        <w:tc>
          <w:tcPr>
            <w:tcW w:w="3524" w:type="dxa"/>
          </w:tcPr>
          <w:p w:rsidR="00A87D7E" w:rsidRPr="00A77768" w:rsidRDefault="00A87D7E" w:rsidP="00590438">
            <w:pPr>
              <w:rPr>
                <w:color w:val="000000"/>
                <w:sz w:val="20"/>
                <w:szCs w:val="20"/>
              </w:rPr>
            </w:pPr>
            <w:r w:rsidRPr="00A77768">
              <w:rPr>
                <w:color w:val="000000"/>
                <w:sz w:val="20"/>
                <w:szCs w:val="20"/>
              </w:rPr>
              <w:t xml:space="preserve">Разрешенное использование </w:t>
            </w:r>
          </w:p>
          <w:p w:rsidR="00A87D7E" w:rsidRPr="00A77768" w:rsidRDefault="00A87D7E" w:rsidP="00590438">
            <w:pPr>
              <w:rPr>
                <w:color w:val="000000"/>
                <w:sz w:val="20"/>
                <w:szCs w:val="20"/>
              </w:rPr>
            </w:pPr>
            <w:r w:rsidRPr="00A77768">
              <w:rPr>
                <w:color w:val="000000"/>
                <w:sz w:val="20"/>
                <w:szCs w:val="20"/>
              </w:rPr>
              <w:t>Недвижимости</w:t>
            </w:r>
          </w:p>
        </w:tc>
        <w:tc>
          <w:tcPr>
            <w:tcW w:w="3969" w:type="dxa"/>
          </w:tcPr>
          <w:p w:rsidR="00A87D7E" w:rsidRPr="00A77768" w:rsidRDefault="00A87D7E" w:rsidP="00590438">
            <w:pPr>
              <w:rPr>
                <w:color w:val="000000"/>
                <w:sz w:val="20"/>
                <w:szCs w:val="20"/>
              </w:rPr>
            </w:pPr>
            <w:r w:rsidRPr="00A77768">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87D7E" w:rsidRPr="00A77768" w:rsidTr="00590438">
        <w:tc>
          <w:tcPr>
            <w:tcW w:w="807" w:type="dxa"/>
          </w:tcPr>
          <w:p w:rsidR="00A87D7E" w:rsidRPr="00A77768" w:rsidRDefault="00A87D7E" w:rsidP="00590438">
            <w:pPr>
              <w:rPr>
                <w:color w:val="000000"/>
                <w:sz w:val="20"/>
                <w:szCs w:val="20"/>
              </w:rPr>
            </w:pPr>
            <w:r w:rsidRPr="00A77768">
              <w:rPr>
                <w:color w:val="000000"/>
                <w:sz w:val="20"/>
                <w:szCs w:val="20"/>
              </w:rPr>
              <w:t>ЦС-</w:t>
            </w:r>
            <w:r>
              <w:rPr>
                <w:color w:val="000000"/>
                <w:sz w:val="20"/>
                <w:szCs w:val="20"/>
              </w:rPr>
              <w:t>2</w:t>
            </w:r>
          </w:p>
        </w:tc>
        <w:tc>
          <w:tcPr>
            <w:tcW w:w="1479" w:type="dxa"/>
          </w:tcPr>
          <w:p w:rsidR="00A87D7E" w:rsidRPr="00A77768" w:rsidRDefault="00A87D7E" w:rsidP="00590438">
            <w:pPr>
              <w:rPr>
                <w:color w:val="000000"/>
                <w:sz w:val="20"/>
                <w:szCs w:val="20"/>
              </w:rPr>
            </w:pPr>
            <w:r w:rsidRPr="00A77768">
              <w:rPr>
                <w:color w:val="000000"/>
                <w:sz w:val="20"/>
                <w:szCs w:val="20"/>
              </w:rPr>
              <w:t>Условно</w:t>
            </w:r>
          </w:p>
          <w:p w:rsidR="00A87D7E" w:rsidRPr="00A77768" w:rsidRDefault="00A87D7E" w:rsidP="00590438">
            <w:pPr>
              <w:rPr>
                <w:color w:val="000000"/>
                <w:sz w:val="20"/>
                <w:szCs w:val="20"/>
              </w:rPr>
            </w:pPr>
            <w:r w:rsidRPr="00A77768">
              <w:rPr>
                <w:color w:val="000000"/>
                <w:sz w:val="20"/>
                <w:szCs w:val="20"/>
              </w:rPr>
              <w:t>разрешенный</w:t>
            </w:r>
          </w:p>
        </w:tc>
        <w:tc>
          <w:tcPr>
            <w:tcW w:w="535" w:type="dxa"/>
          </w:tcPr>
          <w:p w:rsidR="00A87D7E" w:rsidRPr="00A77768" w:rsidRDefault="00A87D7E" w:rsidP="00590438">
            <w:pPr>
              <w:jc w:val="center"/>
              <w:rPr>
                <w:color w:val="000000"/>
                <w:sz w:val="20"/>
                <w:szCs w:val="20"/>
              </w:rPr>
            </w:pPr>
            <w:r w:rsidRPr="00A77768">
              <w:rPr>
                <w:color w:val="000000"/>
                <w:sz w:val="20"/>
                <w:szCs w:val="20"/>
              </w:rPr>
              <w:t>1</w:t>
            </w:r>
          </w:p>
        </w:tc>
        <w:tc>
          <w:tcPr>
            <w:tcW w:w="3524" w:type="dxa"/>
          </w:tcPr>
          <w:p w:rsidR="00A87D7E" w:rsidRPr="00A77768" w:rsidRDefault="00A87D7E" w:rsidP="00590438">
            <w:pPr>
              <w:rPr>
                <w:color w:val="000000"/>
                <w:sz w:val="20"/>
                <w:szCs w:val="20"/>
              </w:rPr>
            </w:pPr>
            <w:r w:rsidRPr="00A77768">
              <w:rPr>
                <w:color w:val="000000"/>
                <w:sz w:val="20"/>
                <w:szCs w:val="20"/>
              </w:rPr>
              <w:t>Объекты, связанные с отправлением культа, объекты, сопутствующие отправлению культа, гостиницы, дома приезжих, жилые дома священнослужителей и обслуживающего персонала, аптеки, киоски, временные павильоны розничной торговли, хозяйственные корпуса, общественные туалеты, парковки.</w:t>
            </w:r>
          </w:p>
          <w:p w:rsidR="00A87D7E" w:rsidRPr="00A77768" w:rsidRDefault="00A87D7E" w:rsidP="00590438">
            <w:pPr>
              <w:rPr>
                <w:color w:val="000000"/>
                <w:sz w:val="20"/>
                <w:szCs w:val="20"/>
              </w:rPr>
            </w:pPr>
            <w:r w:rsidRPr="00A77768">
              <w:rPr>
                <w:color w:val="000000"/>
                <w:sz w:val="20"/>
                <w:szCs w:val="20"/>
              </w:rPr>
              <w:t xml:space="preserve">Объекты инженерной инфраструктуры (котельные. трансформаторные подстанции, центральные тепловые пункты, </w:t>
            </w:r>
            <w:proofErr w:type="spellStart"/>
            <w:r w:rsidRPr="00A77768">
              <w:rPr>
                <w:color w:val="000000"/>
                <w:sz w:val="20"/>
                <w:szCs w:val="20"/>
              </w:rPr>
              <w:t>газорасределительные</w:t>
            </w:r>
            <w:proofErr w:type="spellEnd"/>
            <w:r w:rsidRPr="00A77768">
              <w:rPr>
                <w:color w:val="000000"/>
                <w:sz w:val="20"/>
                <w:szCs w:val="20"/>
              </w:rPr>
              <w:t xml:space="preserve"> пункты, АТС, и другие подобные объекты), согласно </w:t>
            </w:r>
            <w:r w:rsidRPr="00A77768">
              <w:rPr>
                <w:color w:val="000000"/>
                <w:sz w:val="20"/>
                <w:szCs w:val="20"/>
              </w:rPr>
              <w:lastRenderedPageBreak/>
              <w:t>норм проектирования</w:t>
            </w:r>
          </w:p>
          <w:p w:rsidR="00A87D7E" w:rsidRPr="00A77768" w:rsidRDefault="00A87D7E" w:rsidP="00590438">
            <w:pPr>
              <w:rPr>
                <w:color w:val="000000"/>
                <w:sz w:val="20"/>
                <w:szCs w:val="20"/>
              </w:rPr>
            </w:pPr>
          </w:p>
        </w:tc>
        <w:tc>
          <w:tcPr>
            <w:tcW w:w="3969" w:type="dxa"/>
          </w:tcPr>
          <w:p w:rsidR="00A87D7E" w:rsidRPr="00A77768" w:rsidRDefault="00A87D7E" w:rsidP="00590438">
            <w:pPr>
              <w:ind w:firstLine="545"/>
              <w:rPr>
                <w:sz w:val="20"/>
                <w:szCs w:val="20"/>
              </w:rPr>
            </w:pPr>
            <w:r w:rsidRPr="00A77768">
              <w:rPr>
                <w:rFonts w:ascii="Arial" w:hAnsi="Arial"/>
                <w:sz w:val="20"/>
                <w:szCs w:val="20"/>
              </w:rPr>
              <w:lastRenderedPageBreak/>
              <w:t>2</w:t>
            </w:r>
            <w:r w:rsidRPr="00A77768">
              <w:rPr>
                <w:sz w:val="20"/>
                <w:szCs w:val="20"/>
              </w:rPr>
              <w:t xml:space="preserve">) предельные (минимальные и (или) максимальные) размеры земельных участков, в том числе их площадь: </w:t>
            </w:r>
          </w:p>
          <w:p w:rsidR="00A87D7E" w:rsidRPr="00A77768" w:rsidRDefault="00A87D7E" w:rsidP="00A87D7E">
            <w:pPr>
              <w:numPr>
                <w:ilvl w:val="0"/>
                <w:numId w:val="2"/>
              </w:numPr>
              <w:tabs>
                <w:tab w:val="clear" w:pos="720"/>
                <w:tab w:val="num" w:pos="432"/>
              </w:tabs>
              <w:suppressAutoHyphens/>
              <w:ind w:left="0" w:firstLine="545"/>
              <w:rPr>
                <w:color w:val="000000"/>
                <w:sz w:val="20"/>
                <w:szCs w:val="20"/>
              </w:rPr>
            </w:pPr>
            <w:r w:rsidRPr="00A77768">
              <w:rPr>
                <w:color w:val="000000"/>
                <w:sz w:val="20"/>
                <w:szCs w:val="20"/>
              </w:rPr>
              <w:t>а) минимальная площадь земельного участка - 500 кв. метров;</w:t>
            </w:r>
          </w:p>
          <w:p w:rsidR="00A87D7E" w:rsidRPr="00A77768" w:rsidRDefault="00A87D7E" w:rsidP="00A87D7E">
            <w:pPr>
              <w:numPr>
                <w:ilvl w:val="0"/>
                <w:numId w:val="2"/>
              </w:numPr>
              <w:tabs>
                <w:tab w:val="clear" w:pos="720"/>
                <w:tab w:val="num" w:pos="432"/>
              </w:tabs>
              <w:suppressAutoHyphens/>
              <w:ind w:left="0" w:firstLine="545"/>
              <w:rPr>
                <w:sz w:val="20"/>
                <w:szCs w:val="20"/>
              </w:rPr>
            </w:pPr>
            <w:r w:rsidRPr="00A77768">
              <w:rPr>
                <w:color w:val="000000"/>
                <w:sz w:val="20"/>
                <w:szCs w:val="20"/>
              </w:rPr>
              <w:t>б) максимальная площадь земельного участка - 10000 кв. метров;</w:t>
            </w:r>
          </w:p>
          <w:p w:rsidR="00A87D7E" w:rsidRPr="00A77768" w:rsidRDefault="00A87D7E" w:rsidP="00A87D7E">
            <w:pPr>
              <w:numPr>
                <w:ilvl w:val="0"/>
                <w:numId w:val="2"/>
              </w:numPr>
              <w:tabs>
                <w:tab w:val="clear" w:pos="720"/>
                <w:tab w:val="num" w:pos="432"/>
              </w:tabs>
              <w:suppressAutoHyphens/>
              <w:ind w:left="0" w:firstLine="545"/>
              <w:rPr>
                <w:sz w:val="20"/>
                <w:szCs w:val="20"/>
              </w:rPr>
            </w:pPr>
            <w:r w:rsidRPr="00A77768">
              <w:rPr>
                <w:sz w:val="20"/>
                <w:szCs w:val="20"/>
              </w:rPr>
              <w:t>в) минимальная ширина вдоль фронта улицы – 10 метров.</w:t>
            </w:r>
          </w:p>
          <w:p w:rsidR="00A87D7E" w:rsidRPr="00A77768" w:rsidRDefault="00A87D7E" w:rsidP="00590438">
            <w:pPr>
              <w:ind w:left="545"/>
              <w:rPr>
                <w:sz w:val="20"/>
                <w:szCs w:val="20"/>
              </w:rPr>
            </w:pPr>
            <w:r w:rsidRPr="00A77768">
              <w:rPr>
                <w:sz w:val="20"/>
                <w:szCs w:val="20"/>
              </w:rPr>
              <w:t xml:space="preserve">3) предельное количество этажей – 9 </w:t>
            </w:r>
            <w:proofErr w:type="spellStart"/>
            <w:r w:rsidRPr="00A77768">
              <w:rPr>
                <w:sz w:val="20"/>
                <w:szCs w:val="20"/>
              </w:rPr>
              <w:t>шт</w:t>
            </w:r>
            <w:proofErr w:type="spellEnd"/>
            <w:r w:rsidRPr="00A77768">
              <w:rPr>
                <w:sz w:val="20"/>
                <w:szCs w:val="20"/>
              </w:rPr>
              <w:t>;</w:t>
            </w:r>
          </w:p>
          <w:p w:rsidR="00A87D7E" w:rsidRPr="00A77768" w:rsidRDefault="00A87D7E" w:rsidP="00590438">
            <w:pPr>
              <w:ind w:firstLine="559"/>
              <w:rPr>
                <w:sz w:val="20"/>
                <w:szCs w:val="20"/>
              </w:rPr>
            </w:pPr>
            <w:r w:rsidRPr="00A77768">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A77768">
              <w:rPr>
                <w:sz w:val="20"/>
                <w:szCs w:val="20"/>
              </w:rPr>
              <w:lastRenderedPageBreak/>
              <w:t>строений сооружений – 3 метра;</w:t>
            </w:r>
          </w:p>
          <w:p w:rsidR="00A87D7E" w:rsidRPr="00A77768" w:rsidRDefault="00A87D7E" w:rsidP="00590438">
            <w:pPr>
              <w:ind w:firstLine="559"/>
            </w:pPr>
          </w:p>
          <w:p w:rsidR="00A87D7E" w:rsidRPr="00A77768" w:rsidRDefault="00A87D7E" w:rsidP="00590438">
            <w:pPr>
              <w:rPr>
                <w:color w:val="000000"/>
                <w:sz w:val="20"/>
                <w:szCs w:val="20"/>
              </w:rPr>
            </w:pPr>
            <w:r w:rsidRPr="00A77768">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A77768">
              <w:rPr>
                <w:color w:val="000000"/>
                <w:sz w:val="20"/>
                <w:szCs w:val="20"/>
              </w:rPr>
              <w:t xml:space="preserve"> –</w:t>
            </w:r>
            <w:r w:rsidRPr="00A77768">
              <w:rPr>
                <w:color w:val="0000FF"/>
                <w:sz w:val="20"/>
                <w:szCs w:val="20"/>
              </w:rPr>
              <w:t xml:space="preserve"> </w:t>
            </w:r>
            <w:r w:rsidRPr="00A77768">
              <w:rPr>
                <w:color w:val="000000"/>
                <w:sz w:val="20"/>
                <w:szCs w:val="20"/>
              </w:rPr>
              <w:t>60%.</w:t>
            </w:r>
          </w:p>
          <w:p w:rsidR="00A87D7E" w:rsidRPr="00A77768" w:rsidRDefault="00A87D7E" w:rsidP="00590438">
            <w:pPr>
              <w:ind w:firstLine="567"/>
              <w:rPr>
                <w:color w:val="000000"/>
                <w:sz w:val="20"/>
                <w:szCs w:val="20"/>
              </w:rPr>
            </w:pPr>
            <w:r w:rsidRPr="00A77768">
              <w:rPr>
                <w:color w:val="000000"/>
                <w:sz w:val="20"/>
                <w:szCs w:val="20"/>
              </w:rPr>
              <w:t>6</w:t>
            </w:r>
            <w:r w:rsidRPr="00A77768">
              <w:rPr>
                <w:sz w:val="20"/>
                <w:szCs w:val="20"/>
              </w:rPr>
              <w:t>) минимальные размеры озелененной территории земельных участков - в соответствии с частью 4 статьи 28;</w:t>
            </w:r>
          </w:p>
          <w:p w:rsidR="00A87D7E" w:rsidRPr="00A77768" w:rsidRDefault="00A87D7E" w:rsidP="00590438">
            <w:pPr>
              <w:ind w:firstLine="559"/>
            </w:pPr>
            <w:r w:rsidRPr="00A77768">
              <w:rPr>
                <w:sz w:val="20"/>
                <w:szCs w:val="20"/>
              </w:rPr>
              <w:t xml:space="preserve">7) минимальное количество </w:t>
            </w:r>
            <w:proofErr w:type="spellStart"/>
            <w:r w:rsidRPr="00A77768">
              <w:rPr>
                <w:sz w:val="20"/>
                <w:szCs w:val="20"/>
              </w:rPr>
              <w:t>машино-мест</w:t>
            </w:r>
            <w:proofErr w:type="spellEnd"/>
            <w:r w:rsidRPr="00A77768">
              <w:rPr>
                <w:sz w:val="20"/>
                <w:szCs w:val="20"/>
              </w:rPr>
              <w:t xml:space="preserve"> для хранения индивидуального автотранспорта на территории земельных участков - в соответствии с частью 8 статьи 28.</w:t>
            </w:r>
          </w:p>
          <w:p w:rsidR="00A87D7E" w:rsidRPr="00A77768" w:rsidRDefault="00A87D7E" w:rsidP="00590438">
            <w:pPr>
              <w:rPr>
                <w:color w:val="000000"/>
                <w:sz w:val="20"/>
                <w:szCs w:val="20"/>
              </w:rPr>
            </w:pPr>
          </w:p>
        </w:tc>
      </w:tr>
    </w:tbl>
    <w:p w:rsidR="00A87D7E" w:rsidRPr="001024FF" w:rsidRDefault="00A87D7E" w:rsidP="00A87D7E">
      <w:pPr>
        <w:keepNext/>
        <w:tabs>
          <w:tab w:val="left" w:pos="7512"/>
        </w:tabs>
        <w:spacing w:before="240" w:after="240"/>
        <w:outlineLvl w:val="0"/>
        <w:rPr>
          <w:rFonts w:cs="Arial"/>
          <w:b/>
          <w:bCs/>
          <w:color w:val="000000"/>
        </w:rPr>
      </w:pPr>
      <w:r w:rsidRPr="001024FF">
        <w:rPr>
          <w:rFonts w:cs="Arial"/>
          <w:b/>
          <w:bCs/>
          <w:color w:val="000000"/>
        </w:rPr>
        <w:lastRenderedPageBreak/>
        <w:t>Статья 4</w:t>
      </w:r>
      <w:r>
        <w:rPr>
          <w:rFonts w:cs="Arial"/>
          <w:b/>
          <w:bCs/>
          <w:color w:val="000000"/>
        </w:rPr>
        <w:t>5</w:t>
      </w:r>
      <w:r w:rsidRPr="001024FF">
        <w:rPr>
          <w:rFonts w:cs="Arial"/>
          <w:b/>
          <w:bCs/>
          <w:color w:val="000000"/>
        </w:rPr>
        <w:t>.3. Градостроительные регламенты. Жилые зоны</w:t>
      </w:r>
    </w:p>
    <w:p w:rsidR="00A87D7E" w:rsidRPr="001024FF" w:rsidRDefault="00A87D7E" w:rsidP="00A87D7E">
      <w:pPr>
        <w:ind w:firstLine="720"/>
        <w:rPr>
          <w:b/>
          <w:color w:val="000000"/>
        </w:rPr>
      </w:pPr>
      <w:r w:rsidRPr="001024FF">
        <w:rPr>
          <w:b/>
          <w:color w:val="000000"/>
        </w:rPr>
        <w:t xml:space="preserve">Ж – 1. Зона застройки индивидуальными жилыми домами </w:t>
      </w:r>
    </w:p>
    <w:p w:rsidR="00A87D7E" w:rsidRPr="001024FF" w:rsidRDefault="00A87D7E" w:rsidP="00A87D7E">
      <w:pPr>
        <w:ind w:firstLine="720"/>
        <w:rPr>
          <w:color w:val="000000"/>
        </w:rPr>
      </w:pPr>
      <w:r w:rsidRPr="001024FF">
        <w:rPr>
          <w:color w:val="000000"/>
        </w:rPr>
        <w:t>Зона застройки индивидуальными жилыми домами выделена для обеспечения правовых условий формирования жилых кварталов из отдельно стоящих жилых домов до 3-х этажей предназначенных для проживания одной семьи с минимально разрешенным набором услуг местного значения.</w:t>
      </w:r>
    </w:p>
    <w:p w:rsidR="00A87D7E" w:rsidRPr="001024FF" w:rsidRDefault="00A87D7E" w:rsidP="00A87D7E">
      <w:pPr>
        <w:ind w:firstLine="720"/>
        <w:rPr>
          <w:color w:val="00000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1981"/>
        <w:gridCol w:w="1840"/>
        <w:gridCol w:w="13"/>
        <w:gridCol w:w="3433"/>
        <w:gridCol w:w="2694"/>
      </w:tblGrid>
      <w:tr w:rsidR="00A87D7E" w:rsidRPr="001024FF" w:rsidTr="00590438">
        <w:trPr>
          <w:tblHeader/>
        </w:trPr>
        <w:tc>
          <w:tcPr>
            <w:tcW w:w="671" w:type="dxa"/>
            <w:vAlign w:val="center"/>
          </w:tcPr>
          <w:p w:rsidR="00A87D7E" w:rsidRPr="001024FF" w:rsidRDefault="00A87D7E" w:rsidP="00590438">
            <w:pPr>
              <w:jc w:val="center"/>
              <w:rPr>
                <w:color w:val="000000"/>
                <w:sz w:val="20"/>
                <w:szCs w:val="20"/>
              </w:rPr>
            </w:pPr>
            <w:r w:rsidRPr="001024FF">
              <w:rPr>
                <w:color w:val="000000"/>
                <w:sz w:val="20"/>
                <w:szCs w:val="20"/>
              </w:rPr>
              <w:t>Зона</w:t>
            </w:r>
          </w:p>
        </w:tc>
        <w:tc>
          <w:tcPr>
            <w:tcW w:w="1981" w:type="dxa"/>
            <w:vAlign w:val="center"/>
          </w:tcPr>
          <w:p w:rsidR="00A87D7E" w:rsidRPr="001024FF" w:rsidRDefault="00A87D7E" w:rsidP="00590438">
            <w:pPr>
              <w:jc w:val="center"/>
              <w:rPr>
                <w:color w:val="000000"/>
                <w:sz w:val="20"/>
                <w:szCs w:val="20"/>
              </w:rPr>
            </w:pPr>
            <w:r w:rsidRPr="001024FF">
              <w:rPr>
                <w:color w:val="000000"/>
                <w:sz w:val="20"/>
                <w:szCs w:val="20"/>
              </w:rPr>
              <w:t>Вид</w:t>
            </w:r>
          </w:p>
          <w:p w:rsidR="00A87D7E" w:rsidRPr="001024FF" w:rsidRDefault="00A87D7E" w:rsidP="00590438">
            <w:pPr>
              <w:jc w:val="center"/>
              <w:rPr>
                <w:color w:val="000000"/>
                <w:sz w:val="20"/>
                <w:szCs w:val="20"/>
              </w:rPr>
            </w:pPr>
            <w:r w:rsidRPr="001024FF">
              <w:rPr>
                <w:color w:val="000000"/>
                <w:sz w:val="20"/>
                <w:szCs w:val="20"/>
              </w:rPr>
              <w:t>разрешенного</w:t>
            </w:r>
          </w:p>
          <w:p w:rsidR="00A87D7E" w:rsidRPr="001024FF" w:rsidRDefault="00A87D7E" w:rsidP="00590438">
            <w:pPr>
              <w:jc w:val="center"/>
              <w:rPr>
                <w:color w:val="000000"/>
                <w:sz w:val="20"/>
                <w:szCs w:val="20"/>
              </w:rPr>
            </w:pPr>
            <w:r w:rsidRPr="001024FF">
              <w:rPr>
                <w:color w:val="000000"/>
                <w:sz w:val="20"/>
                <w:szCs w:val="20"/>
              </w:rPr>
              <w:t>использования</w:t>
            </w:r>
          </w:p>
        </w:tc>
        <w:tc>
          <w:tcPr>
            <w:tcW w:w="1853" w:type="dxa"/>
            <w:gridSpan w:val="2"/>
            <w:vAlign w:val="center"/>
          </w:tcPr>
          <w:p w:rsidR="00A87D7E" w:rsidRPr="001024FF" w:rsidRDefault="00A87D7E" w:rsidP="00590438">
            <w:pPr>
              <w:jc w:val="center"/>
              <w:rPr>
                <w:color w:val="000000"/>
                <w:sz w:val="20"/>
                <w:szCs w:val="20"/>
              </w:rPr>
            </w:pPr>
            <w:r w:rsidRPr="001024FF">
              <w:rPr>
                <w:color w:val="000000"/>
                <w:sz w:val="20"/>
                <w:szCs w:val="20"/>
              </w:rPr>
              <w:t>№</w:t>
            </w:r>
          </w:p>
          <w:p w:rsidR="00A87D7E" w:rsidRPr="001024FF" w:rsidRDefault="00A87D7E" w:rsidP="00590438">
            <w:pPr>
              <w:jc w:val="center"/>
              <w:rPr>
                <w:color w:val="000000"/>
                <w:sz w:val="20"/>
                <w:szCs w:val="20"/>
              </w:rPr>
            </w:pPr>
            <w:proofErr w:type="spellStart"/>
            <w:r w:rsidRPr="001024FF">
              <w:rPr>
                <w:color w:val="000000"/>
                <w:sz w:val="20"/>
                <w:szCs w:val="20"/>
              </w:rPr>
              <w:t>п</w:t>
            </w:r>
            <w:proofErr w:type="spellEnd"/>
            <w:r w:rsidRPr="001024FF">
              <w:rPr>
                <w:color w:val="000000"/>
                <w:sz w:val="20"/>
                <w:szCs w:val="20"/>
              </w:rPr>
              <w:t>/</w:t>
            </w:r>
            <w:proofErr w:type="spellStart"/>
            <w:r w:rsidRPr="001024FF">
              <w:rPr>
                <w:color w:val="000000"/>
                <w:sz w:val="20"/>
                <w:szCs w:val="20"/>
              </w:rPr>
              <w:t>п</w:t>
            </w:r>
            <w:proofErr w:type="spellEnd"/>
          </w:p>
        </w:tc>
        <w:tc>
          <w:tcPr>
            <w:tcW w:w="3433" w:type="dxa"/>
            <w:vAlign w:val="center"/>
          </w:tcPr>
          <w:p w:rsidR="00A87D7E" w:rsidRPr="001024FF" w:rsidRDefault="00A87D7E" w:rsidP="00590438">
            <w:pPr>
              <w:jc w:val="center"/>
              <w:rPr>
                <w:color w:val="000000"/>
                <w:sz w:val="20"/>
                <w:szCs w:val="20"/>
              </w:rPr>
            </w:pPr>
            <w:r w:rsidRPr="001024FF">
              <w:rPr>
                <w:color w:val="000000"/>
                <w:sz w:val="20"/>
                <w:szCs w:val="20"/>
              </w:rPr>
              <w:t>Разрешенное использование</w:t>
            </w:r>
          </w:p>
          <w:p w:rsidR="00A87D7E" w:rsidRPr="001024FF" w:rsidRDefault="00A87D7E" w:rsidP="00590438">
            <w:pPr>
              <w:jc w:val="center"/>
              <w:rPr>
                <w:color w:val="000000"/>
                <w:sz w:val="20"/>
                <w:szCs w:val="20"/>
              </w:rPr>
            </w:pPr>
            <w:r w:rsidRPr="001024FF">
              <w:rPr>
                <w:color w:val="000000"/>
                <w:sz w:val="20"/>
                <w:szCs w:val="20"/>
              </w:rPr>
              <w:t>недвижимости</w:t>
            </w:r>
          </w:p>
        </w:tc>
        <w:tc>
          <w:tcPr>
            <w:tcW w:w="2694" w:type="dxa"/>
            <w:vAlign w:val="center"/>
          </w:tcPr>
          <w:p w:rsidR="00A87D7E" w:rsidRPr="001024FF" w:rsidRDefault="00A87D7E" w:rsidP="00590438">
            <w:pPr>
              <w:jc w:val="center"/>
              <w:rPr>
                <w:color w:val="000000"/>
                <w:sz w:val="20"/>
                <w:szCs w:val="20"/>
              </w:rPr>
            </w:pPr>
            <w:r w:rsidRPr="001024FF">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87D7E" w:rsidRPr="001024FF" w:rsidTr="00590438">
        <w:tc>
          <w:tcPr>
            <w:tcW w:w="671" w:type="dxa"/>
          </w:tcPr>
          <w:p w:rsidR="00A87D7E" w:rsidRPr="001024FF" w:rsidRDefault="00A87D7E" w:rsidP="00590438">
            <w:pPr>
              <w:jc w:val="center"/>
              <w:rPr>
                <w:color w:val="000000"/>
                <w:sz w:val="20"/>
                <w:szCs w:val="20"/>
              </w:rPr>
            </w:pPr>
            <w:r w:rsidRPr="001024FF">
              <w:rPr>
                <w:color w:val="000000"/>
                <w:sz w:val="20"/>
                <w:szCs w:val="20"/>
              </w:rPr>
              <w:t>Ж-1</w:t>
            </w:r>
          </w:p>
        </w:tc>
        <w:tc>
          <w:tcPr>
            <w:tcW w:w="1981" w:type="dxa"/>
          </w:tcPr>
          <w:p w:rsidR="00A87D7E" w:rsidRPr="001024FF" w:rsidRDefault="00A87D7E" w:rsidP="00590438">
            <w:pPr>
              <w:jc w:val="center"/>
              <w:rPr>
                <w:color w:val="000000"/>
                <w:sz w:val="20"/>
                <w:szCs w:val="20"/>
              </w:rPr>
            </w:pPr>
            <w:r w:rsidRPr="001024FF">
              <w:rPr>
                <w:color w:val="000000"/>
                <w:sz w:val="20"/>
                <w:szCs w:val="20"/>
              </w:rPr>
              <w:t>Основной</w:t>
            </w:r>
          </w:p>
        </w:tc>
        <w:tc>
          <w:tcPr>
            <w:tcW w:w="1853" w:type="dxa"/>
            <w:gridSpan w:val="2"/>
          </w:tcPr>
          <w:p w:rsidR="00A87D7E" w:rsidRPr="001024FF" w:rsidRDefault="00A87D7E" w:rsidP="00590438">
            <w:pPr>
              <w:rPr>
                <w:color w:val="000000"/>
                <w:sz w:val="20"/>
                <w:szCs w:val="20"/>
              </w:rPr>
            </w:pPr>
            <w:r w:rsidRPr="001024FF">
              <w:rPr>
                <w:color w:val="000000"/>
                <w:sz w:val="20"/>
                <w:szCs w:val="20"/>
              </w:rPr>
              <w:t>Для индивидуального жилищного строительства (2.1)</w:t>
            </w:r>
          </w:p>
        </w:tc>
        <w:tc>
          <w:tcPr>
            <w:tcW w:w="3433" w:type="dxa"/>
          </w:tcPr>
          <w:p w:rsidR="00A87D7E" w:rsidRPr="001024FF" w:rsidRDefault="00A87D7E" w:rsidP="00590438">
            <w:pPr>
              <w:rPr>
                <w:color w:val="000000"/>
                <w:sz w:val="20"/>
                <w:szCs w:val="20"/>
              </w:rPr>
            </w:pPr>
            <w:r w:rsidRPr="001024FF">
              <w:rPr>
                <w:color w:val="000000"/>
                <w:sz w:val="20"/>
                <w:szCs w:val="20"/>
              </w:rPr>
              <w:t xml:space="preserve">Размещение  индивидуального  жилого  дома (дом, </w:t>
            </w:r>
          </w:p>
          <w:p w:rsidR="00A87D7E" w:rsidRPr="001024FF" w:rsidRDefault="00A87D7E" w:rsidP="00590438">
            <w:pPr>
              <w:rPr>
                <w:color w:val="000000"/>
                <w:sz w:val="20"/>
                <w:szCs w:val="20"/>
              </w:rPr>
            </w:pPr>
            <w:r w:rsidRPr="001024FF">
              <w:rPr>
                <w:color w:val="000000"/>
                <w:sz w:val="20"/>
                <w:szCs w:val="20"/>
              </w:rPr>
              <w:t>пригодный  для  постоянного  проживания,  высотой  не</w:t>
            </w:r>
          </w:p>
          <w:p w:rsidR="00A87D7E" w:rsidRPr="001024FF" w:rsidRDefault="00A87D7E" w:rsidP="00590438">
            <w:pPr>
              <w:rPr>
                <w:color w:val="000000"/>
                <w:sz w:val="20"/>
                <w:szCs w:val="20"/>
              </w:rPr>
            </w:pPr>
            <w:r w:rsidRPr="001024FF">
              <w:rPr>
                <w:color w:val="000000"/>
                <w:sz w:val="20"/>
                <w:szCs w:val="20"/>
              </w:rPr>
              <w:t xml:space="preserve">выше трех надземных этажей); </w:t>
            </w:r>
          </w:p>
          <w:p w:rsidR="00A87D7E" w:rsidRPr="001024FF" w:rsidRDefault="00A87D7E" w:rsidP="00590438">
            <w:pPr>
              <w:rPr>
                <w:color w:val="000000"/>
                <w:sz w:val="20"/>
                <w:szCs w:val="20"/>
              </w:rPr>
            </w:pPr>
            <w:r w:rsidRPr="001024FF">
              <w:rPr>
                <w:color w:val="000000"/>
                <w:sz w:val="20"/>
                <w:szCs w:val="20"/>
              </w:rPr>
              <w:t>выращивание  плодовых,  ягодных,  овощных,  бахчевых</w:t>
            </w:r>
          </w:p>
          <w:p w:rsidR="00A87D7E" w:rsidRPr="001024FF" w:rsidRDefault="00A87D7E" w:rsidP="00590438">
            <w:pPr>
              <w:rPr>
                <w:color w:val="000000"/>
                <w:sz w:val="20"/>
                <w:szCs w:val="20"/>
              </w:rPr>
            </w:pPr>
            <w:r w:rsidRPr="001024FF">
              <w:rPr>
                <w:color w:val="000000"/>
                <w:sz w:val="20"/>
                <w:szCs w:val="20"/>
              </w:rPr>
              <w:t>или  иных  декоративных  или  сельскохозяйственных</w:t>
            </w:r>
          </w:p>
          <w:p w:rsidR="00A87D7E" w:rsidRPr="001024FF" w:rsidRDefault="00A87D7E" w:rsidP="00590438">
            <w:pPr>
              <w:rPr>
                <w:color w:val="000000"/>
                <w:sz w:val="20"/>
                <w:szCs w:val="20"/>
              </w:rPr>
            </w:pPr>
            <w:r w:rsidRPr="001024FF">
              <w:rPr>
                <w:color w:val="000000"/>
                <w:sz w:val="20"/>
                <w:szCs w:val="20"/>
              </w:rPr>
              <w:t xml:space="preserve">культур; </w:t>
            </w:r>
          </w:p>
          <w:p w:rsidR="00A87D7E" w:rsidRPr="001024FF" w:rsidRDefault="00A87D7E" w:rsidP="00590438">
            <w:pPr>
              <w:rPr>
                <w:color w:val="000000"/>
                <w:sz w:val="20"/>
                <w:szCs w:val="20"/>
              </w:rPr>
            </w:pPr>
            <w:r w:rsidRPr="001024FF">
              <w:rPr>
                <w:color w:val="000000"/>
                <w:sz w:val="20"/>
                <w:szCs w:val="20"/>
              </w:rPr>
              <w:t>размещение  индивидуальных  гаражей  и  подсобных</w:t>
            </w:r>
          </w:p>
          <w:p w:rsidR="00A87D7E" w:rsidRPr="001024FF" w:rsidRDefault="00A87D7E" w:rsidP="00590438">
            <w:pPr>
              <w:rPr>
                <w:color w:val="000000"/>
                <w:sz w:val="20"/>
                <w:szCs w:val="20"/>
              </w:rPr>
            </w:pPr>
            <w:r w:rsidRPr="001024FF">
              <w:rPr>
                <w:color w:val="000000"/>
                <w:sz w:val="20"/>
                <w:szCs w:val="20"/>
              </w:rPr>
              <w:t>сооружений</w:t>
            </w:r>
          </w:p>
        </w:tc>
        <w:tc>
          <w:tcPr>
            <w:tcW w:w="2694" w:type="dxa"/>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–3м</w:t>
            </w:r>
          </w:p>
          <w:p w:rsidR="00A87D7E" w:rsidRPr="001024FF" w:rsidRDefault="00A87D7E" w:rsidP="00590438">
            <w:pPr>
              <w:rPr>
                <w:sz w:val="20"/>
                <w:szCs w:val="20"/>
              </w:rPr>
            </w:pPr>
            <w:r w:rsidRPr="001024FF">
              <w:rPr>
                <w:sz w:val="20"/>
                <w:szCs w:val="20"/>
              </w:rPr>
              <w:t>2. От красных линий –</w:t>
            </w:r>
            <w:r w:rsidRPr="001024FF">
              <w:rPr>
                <w:color w:val="000000"/>
                <w:sz w:val="20"/>
                <w:szCs w:val="20"/>
              </w:rPr>
              <w:t xml:space="preserve"> 5м</w:t>
            </w:r>
          </w:p>
          <w:p w:rsidR="00A87D7E" w:rsidRPr="001024FF" w:rsidRDefault="00A87D7E" w:rsidP="00590438">
            <w:pPr>
              <w:rPr>
                <w:sz w:val="20"/>
                <w:szCs w:val="20"/>
              </w:rPr>
            </w:pPr>
            <w:r w:rsidRPr="001024FF">
              <w:rPr>
                <w:sz w:val="20"/>
                <w:szCs w:val="20"/>
              </w:rPr>
              <w:t>3. От красных проездов -3м</w:t>
            </w:r>
          </w:p>
          <w:p w:rsidR="00A87D7E" w:rsidRPr="001024FF" w:rsidRDefault="00A87D7E" w:rsidP="00590438">
            <w:pPr>
              <w:rPr>
                <w:sz w:val="20"/>
                <w:szCs w:val="20"/>
              </w:rPr>
            </w:pPr>
          </w:p>
          <w:p w:rsidR="00A87D7E" w:rsidRPr="001024FF" w:rsidRDefault="00A87D7E" w:rsidP="00590438">
            <w:pPr>
              <w:rPr>
                <w:sz w:val="20"/>
                <w:szCs w:val="20"/>
              </w:rPr>
            </w:pPr>
            <w:r w:rsidRPr="001024FF">
              <w:rPr>
                <w:sz w:val="20"/>
                <w:szCs w:val="20"/>
              </w:rPr>
              <w:t>4. Предельная этажность-</w:t>
            </w:r>
            <w:r w:rsidRPr="001024FF">
              <w:rPr>
                <w:color w:val="000000"/>
                <w:sz w:val="20"/>
                <w:szCs w:val="20"/>
              </w:rPr>
              <w:t xml:space="preserve"> 3, включая мансардный</w:t>
            </w:r>
            <w:r w:rsidRPr="001024FF">
              <w:rPr>
                <w:sz w:val="20"/>
                <w:szCs w:val="20"/>
              </w:rPr>
              <w:t xml:space="preserve"> </w:t>
            </w:r>
          </w:p>
          <w:p w:rsidR="00A87D7E" w:rsidRPr="001024FF" w:rsidRDefault="00A87D7E" w:rsidP="00590438">
            <w:pPr>
              <w:rPr>
                <w:sz w:val="20"/>
                <w:szCs w:val="20"/>
              </w:rPr>
            </w:pPr>
            <w:r w:rsidRPr="001024FF">
              <w:rPr>
                <w:sz w:val="20"/>
                <w:szCs w:val="20"/>
              </w:rPr>
              <w:t>5.Предельные размеры земельных участков –(мин-макс)</w:t>
            </w:r>
            <w:r w:rsidRPr="001024FF">
              <w:rPr>
                <w:color w:val="000000"/>
                <w:sz w:val="20"/>
                <w:szCs w:val="20"/>
              </w:rPr>
              <w:t>макс. площадь земельного участка- мин. площадь земельного участка- 300-1500м2</w:t>
            </w:r>
          </w:p>
          <w:p w:rsidR="00A87D7E" w:rsidRPr="001024FF" w:rsidRDefault="00A87D7E" w:rsidP="00590438">
            <w:pPr>
              <w:rPr>
                <w:color w:val="000000"/>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-60%</w:t>
            </w:r>
          </w:p>
        </w:tc>
      </w:tr>
      <w:tr w:rsidR="00A87D7E" w:rsidRPr="001024FF" w:rsidTr="00590438">
        <w:tc>
          <w:tcPr>
            <w:tcW w:w="671" w:type="dxa"/>
          </w:tcPr>
          <w:p w:rsidR="00A87D7E" w:rsidRPr="001024FF" w:rsidRDefault="00A87D7E" w:rsidP="00590438">
            <w:pPr>
              <w:rPr>
                <w:color w:val="000000"/>
                <w:sz w:val="20"/>
                <w:szCs w:val="20"/>
              </w:rPr>
            </w:pPr>
            <w:r w:rsidRPr="001024FF">
              <w:rPr>
                <w:color w:val="000000"/>
                <w:sz w:val="20"/>
                <w:szCs w:val="20"/>
              </w:rPr>
              <w:t>Ж-1</w:t>
            </w:r>
          </w:p>
        </w:tc>
        <w:tc>
          <w:tcPr>
            <w:tcW w:w="1981" w:type="dxa"/>
          </w:tcPr>
          <w:p w:rsidR="00A87D7E" w:rsidRPr="001024FF" w:rsidRDefault="00A87D7E" w:rsidP="00590438">
            <w:pPr>
              <w:rPr>
                <w:color w:val="000000"/>
                <w:sz w:val="20"/>
                <w:szCs w:val="20"/>
              </w:rPr>
            </w:pPr>
            <w:r w:rsidRPr="001024FF">
              <w:rPr>
                <w:color w:val="000000"/>
                <w:sz w:val="20"/>
                <w:szCs w:val="20"/>
              </w:rPr>
              <w:t>Основной</w:t>
            </w:r>
          </w:p>
        </w:tc>
        <w:tc>
          <w:tcPr>
            <w:tcW w:w="1853" w:type="dxa"/>
            <w:gridSpan w:val="2"/>
          </w:tcPr>
          <w:p w:rsidR="00A87D7E" w:rsidRPr="001024FF" w:rsidRDefault="00A87D7E" w:rsidP="00590438">
            <w:pPr>
              <w:rPr>
                <w:color w:val="000000"/>
                <w:sz w:val="20"/>
                <w:szCs w:val="20"/>
              </w:rPr>
            </w:pPr>
            <w:r w:rsidRPr="001024FF">
              <w:rPr>
                <w:color w:val="000000"/>
                <w:sz w:val="20"/>
                <w:szCs w:val="20"/>
              </w:rPr>
              <w:t>Магазины (4.4)</w:t>
            </w:r>
          </w:p>
        </w:tc>
        <w:tc>
          <w:tcPr>
            <w:tcW w:w="3433" w:type="dxa"/>
          </w:tcPr>
          <w:p w:rsidR="00A87D7E" w:rsidRPr="001024FF" w:rsidRDefault="00A87D7E" w:rsidP="00590438">
            <w:pPr>
              <w:rPr>
                <w:color w:val="000000"/>
                <w:sz w:val="20"/>
                <w:szCs w:val="20"/>
              </w:rPr>
            </w:pPr>
            <w:r w:rsidRPr="001024FF">
              <w:rPr>
                <w:color w:val="000000"/>
                <w:sz w:val="20"/>
                <w:szCs w:val="20"/>
              </w:rPr>
              <w:t xml:space="preserve">Размещение  объектов  капитального  строительства, </w:t>
            </w:r>
          </w:p>
          <w:p w:rsidR="00A87D7E" w:rsidRPr="001024FF" w:rsidRDefault="00A87D7E" w:rsidP="00590438">
            <w:pPr>
              <w:ind w:left="-108" w:firstLine="108"/>
              <w:rPr>
                <w:color w:val="000000"/>
                <w:sz w:val="20"/>
                <w:szCs w:val="20"/>
              </w:rPr>
            </w:pPr>
            <w:r w:rsidRPr="001024FF">
              <w:rPr>
                <w:color w:val="000000"/>
                <w:sz w:val="20"/>
                <w:szCs w:val="20"/>
              </w:rPr>
              <w:t>предназначенных  для  продажи  товаров, торговая</w:t>
            </w:r>
          </w:p>
          <w:p w:rsidR="00A87D7E" w:rsidRPr="001024FF" w:rsidRDefault="00A87D7E" w:rsidP="00590438">
            <w:pPr>
              <w:rPr>
                <w:color w:val="000000"/>
                <w:sz w:val="20"/>
                <w:szCs w:val="20"/>
              </w:rPr>
            </w:pPr>
            <w:r w:rsidRPr="001024FF">
              <w:rPr>
                <w:color w:val="000000"/>
                <w:sz w:val="20"/>
                <w:szCs w:val="20"/>
              </w:rPr>
              <w:t>площадь которых составляет до 100 кв.м</w:t>
            </w:r>
          </w:p>
        </w:tc>
        <w:tc>
          <w:tcPr>
            <w:tcW w:w="2694" w:type="dxa"/>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 Не менее 3</w:t>
            </w:r>
          </w:p>
          <w:p w:rsidR="00A87D7E" w:rsidRPr="001024FF" w:rsidRDefault="00A87D7E" w:rsidP="00590438">
            <w:pPr>
              <w:rPr>
                <w:sz w:val="20"/>
                <w:szCs w:val="20"/>
              </w:rPr>
            </w:pPr>
            <w:r w:rsidRPr="001024FF">
              <w:rPr>
                <w:sz w:val="20"/>
                <w:szCs w:val="20"/>
              </w:rPr>
              <w:t>2. От красных линий – в соответствии с</w:t>
            </w:r>
          </w:p>
          <w:p w:rsidR="00A87D7E" w:rsidRPr="001024FF" w:rsidRDefault="00A87D7E" w:rsidP="00590438">
            <w:pPr>
              <w:rPr>
                <w:sz w:val="20"/>
                <w:szCs w:val="20"/>
              </w:rPr>
            </w:pPr>
            <w:r w:rsidRPr="001024FF">
              <w:rPr>
                <w:sz w:val="20"/>
                <w:szCs w:val="20"/>
              </w:rPr>
              <w:t>Существующей линией застройки</w:t>
            </w:r>
          </w:p>
          <w:p w:rsidR="00A87D7E" w:rsidRPr="001024FF" w:rsidRDefault="00A87D7E" w:rsidP="00590438">
            <w:pPr>
              <w:rPr>
                <w:sz w:val="20"/>
                <w:szCs w:val="20"/>
              </w:rPr>
            </w:pPr>
            <w:r w:rsidRPr="001024FF">
              <w:rPr>
                <w:sz w:val="20"/>
                <w:szCs w:val="20"/>
              </w:rPr>
              <w:t>3. От красных проездов- в соответствии с</w:t>
            </w:r>
          </w:p>
          <w:p w:rsidR="00A87D7E" w:rsidRPr="001024FF" w:rsidRDefault="00A87D7E" w:rsidP="00590438">
            <w:pPr>
              <w:rPr>
                <w:sz w:val="20"/>
                <w:szCs w:val="20"/>
              </w:rPr>
            </w:pPr>
            <w:r w:rsidRPr="001024FF">
              <w:rPr>
                <w:sz w:val="20"/>
                <w:szCs w:val="20"/>
              </w:rPr>
              <w:t>Существующей линией застройки</w:t>
            </w:r>
          </w:p>
          <w:p w:rsidR="00A87D7E" w:rsidRPr="001024FF" w:rsidRDefault="00A87D7E" w:rsidP="00590438">
            <w:pPr>
              <w:rPr>
                <w:sz w:val="20"/>
                <w:szCs w:val="20"/>
              </w:rPr>
            </w:pPr>
            <w:r w:rsidRPr="001024FF">
              <w:rPr>
                <w:sz w:val="20"/>
                <w:szCs w:val="20"/>
              </w:rPr>
              <w:t>4. Предельная этажность-3</w:t>
            </w:r>
          </w:p>
          <w:p w:rsidR="00A87D7E" w:rsidRPr="001024FF" w:rsidRDefault="00A87D7E" w:rsidP="00590438">
            <w:pPr>
              <w:jc w:val="center"/>
              <w:rPr>
                <w:sz w:val="20"/>
                <w:szCs w:val="20"/>
              </w:rPr>
            </w:pPr>
            <w:r w:rsidRPr="001024FF">
              <w:rPr>
                <w:sz w:val="20"/>
                <w:szCs w:val="20"/>
              </w:rPr>
              <w:lastRenderedPageBreak/>
              <w:t>5. Предельные размеры земельных участков –(мин-макс)- макс. площадь земельного</w:t>
            </w:r>
          </w:p>
          <w:p w:rsidR="00A87D7E" w:rsidRPr="001024FF" w:rsidRDefault="00A87D7E" w:rsidP="00590438">
            <w:pPr>
              <w:rPr>
                <w:sz w:val="20"/>
                <w:szCs w:val="20"/>
              </w:rPr>
            </w:pPr>
            <w:r w:rsidRPr="001024FF">
              <w:rPr>
                <w:sz w:val="20"/>
                <w:szCs w:val="20"/>
              </w:rPr>
              <w:t>участка- 100кв. м</w:t>
            </w:r>
          </w:p>
          <w:p w:rsidR="00A87D7E" w:rsidRPr="001024FF" w:rsidRDefault="00A87D7E" w:rsidP="00590438">
            <w:pPr>
              <w:ind w:firstLine="545"/>
              <w:rPr>
                <w:rFonts w:ascii="Arial" w:hAnsi="Arial"/>
                <w:sz w:val="20"/>
                <w:szCs w:val="20"/>
              </w:rPr>
            </w:pPr>
            <w:r w:rsidRPr="001024FF">
              <w:rPr>
                <w:sz w:val="20"/>
                <w:szCs w:val="20"/>
              </w:rPr>
              <w:t xml:space="preserve">6. максимальный процент застройки в границах земельного </w:t>
            </w:r>
            <w:proofErr w:type="spellStart"/>
            <w:r w:rsidRPr="001024FF">
              <w:rPr>
                <w:sz w:val="20"/>
                <w:szCs w:val="20"/>
              </w:rPr>
              <w:t>участка,%</w:t>
            </w:r>
            <w:proofErr w:type="spellEnd"/>
            <w:r w:rsidRPr="001024FF">
              <w:rPr>
                <w:sz w:val="20"/>
                <w:szCs w:val="20"/>
              </w:rPr>
              <w:t xml:space="preserve"> - 40</w:t>
            </w:r>
          </w:p>
        </w:tc>
      </w:tr>
      <w:tr w:rsidR="00A87D7E" w:rsidRPr="001024FF" w:rsidTr="00590438">
        <w:tc>
          <w:tcPr>
            <w:tcW w:w="671" w:type="dxa"/>
          </w:tcPr>
          <w:p w:rsidR="00A87D7E" w:rsidRPr="001024FF" w:rsidRDefault="00A87D7E" w:rsidP="00590438">
            <w:pPr>
              <w:rPr>
                <w:color w:val="000000"/>
                <w:sz w:val="20"/>
                <w:szCs w:val="20"/>
              </w:rPr>
            </w:pPr>
            <w:r w:rsidRPr="001024FF">
              <w:rPr>
                <w:color w:val="000000"/>
                <w:sz w:val="20"/>
                <w:szCs w:val="20"/>
              </w:rPr>
              <w:lastRenderedPageBreak/>
              <w:t>Ж-1</w:t>
            </w:r>
          </w:p>
        </w:tc>
        <w:tc>
          <w:tcPr>
            <w:tcW w:w="1981" w:type="dxa"/>
          </w:tcPr>
          <w:p w:rsidR="00A87D7E" w:rsidRPr="001024FF" w:rsidRDefault="00A87D7E" w:rsidP="00590438">
            <w:pPr>
              <w:rPr>
                <w:color w:val="000000"/>
                <w:sz w:val="20"/>
                <w:szCs w:val="20"/>
              </w:rPr>
            </w:pPr>
            <w:r w:rsidRPr="001024FF">
              <w:rPr>
                <w:color w:val="000000"/>
                <w:sz w:val="20"/>
                <w:szCs w:val="20"/>
              </w:rPr>
              <w:t>Основной</w:t>
            </w:r>
          </w:p>
        </w:tc>
        <w:tc>
          <w:tcPr>
            <w:tcW w:w="1853" w:type="dxa"/>
            <w:gridSpan w:val="2"/>
          </w:tcPr>
          <w:p w:rsidR="00A87D7E" w:rsidRPr="001024FF" w:rsidRDefault="00A87D7E" w:rsidP="00590438">
            <w:pPr>
              <w:rPr>
                <w:color w:val="000000"/>
                <w:sz w:val="20"/>
                <w:szCs w:val="20"/>
              </w:rPr>
            </w:pPr>
            <w:r w:rsidRPr="001024FF">
              <w:rPr>
                <w:color w:val="000000"/>
                <w:sz w:val="20"/>
                <w:szCs w:val="20"/>
              </w:rPr>
              <w:t>Бытовое обслуживание (3.3.)</w:t>
            </w:r>
          </w:p>
        </w:tc>
        <w:tc>
          <w:tcPr>
            <w:tcW w:w="3433" w:type="dxa"/>
          </w:tcPr>
          <w:p w:rsidR="00A87D7E" w:rsidRPr="001024FF" w:rsidRDefault="00A87D7E" w:rsidP="00590438">
            <w:pPr>
              <w:rPr>
                <w:color w:val="000000"/>
                <w:sz w:val="20"/>
                <w:szCs w:val="20"/>
              </w:rPr>
            </w:pPr>
            <w:r w:rsidRPr="001024FF">
              <w:rPr>
                <w:color w:val="000000"/>
                <w:sz w:val="20"/>
                <w:szCs w:val="20"/>
              </w:rPr>
              <w:t xml:space="preserve">Размещение  объектов  капитального  строительства, </w:t>
            </w:r>
          </w:p>
          <w:p w:rsidR="00A87D7E" w:rsidRPr="001024FF" w:rsidRDefault="00A87D7E" w:rsidP="00590438">
            <w:pPr>
              <w:rPr>
                <w:color w:val="000000"/>
                <w:sz w:val="20"/>
                <w:szCs w:val="20"/>
              </w:rPr>
            </w:pPr>
            <w:r w:rsidRPr="001024FF">
              <w:rPr>
                <w:color w:val="000000"/>
                <w:sz w:val="20"/>
                <w:szCs w:val="20"/>
              </w:rPr>
              <w:t>предназначенных  для  оказания  населению  или</w:t>
            </w:r>
          </w:p>
          <w:p w:rsidR="00A87D7E" w:rsidRPr="001024FF" w:rsidRDefault="00A87D7E" w:rsidP="00590438">
            <w:pPr>
              <w:rPr>
                <w:color w:val="000000"/>
                <w:sz w:val="20"/>
                <w:szCs w:val="20"/>
              </w:rPr>
            </w:pPr>
            <w:r w:rsidRPr="001024FF">
              <w:rPr>
                <w:color w:val="000000"/>
                <w:sz w:val="20"/>
                <w:szCs w:val="20"/>
              </w:rPr>
              <w:t>организациям  бытовых  услуг (мастерские  мелкого</w:t>
            </w:r>
          </w:p>
          <w:p w:rsidR="00A87D7E" w:rsidRPr="001024FF" w:rsidRDefault="00A87D7E" w:rsidP="00590438">
            <w:pPr>
              <w:rPr>
                <w:color w:val="000000"/>
                <w:sz w:val="20"/>
                <w:szCs w:val="20"/>
              </w:rPr>
            </w:pPr>
            <w:r w:rsidRPr="001024FF">
              <w:rPr>
                <w:color w:val="000000"/>
                <w:sz w:val="20"/>
                <w:szCs w:val="20"/>
              </w:rPr>
              <w:t xml:space="preserve">ремонта,  ателье,  бани,  парикмахерские,  прачечные, </w:t>
            </w:r>
          </w:p>
          <w:p w:rsidR="00A87D7E" w:rsidRPr="001024FF" w:rsidRDefault="00A87D7E" w:rsidP="00590438">
            <w:pPr>
              <w:rPr>
                <w:color w:val="000000"/>
                <w:sz w:val="20"/>
                <w:szCs w:val="20"/>
              </w:rPr>
            </w:pPr>
            <w:r w:rsidRPr="001024FF">
              <w:rPr>
                <w:color w:val="000000"/>
                <w:sz w:val="20"/>
                <w:szCs w:val="20"/>
              </w:rPr>
              <w:t>химчистки, похоронные бюро)</w:t>
            </w:r>
          </w:p>
        </w:tc>
        <w:tc>
          <w:tcPr>
            <w:tcW w:w="2694" w:type="dxa"/>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 Не менее 3</w:t>
            </w:r>
          </w:p>
          <w:p w:rsidR="00A87D7E" w:rsidRPr="001024FF" w:rsidRDefault="00A87D7E" w:rsidP="00590438">
            <w:pPr>
              <w:rPr>
                <w:sz w:val="20"/>
                <w:szCs w:val="20"/>
              </w:rPr>
            </w:pPr>
            <w:r w:rsidRPr="001024FF">
              <w:rPr>
                <w:sz w:val="20"/>
                <w:szCs w:val="20"/>
              </w:rPr>
              <w:t>2. От красных линий – в соответствии с</w:t>
            </w:r>
          </w:p>
          <w:p w:rsidR="00A87D7E" w:rsidRPr="001024FF" w:rsidRDefault="00A87D7E" w:rsidP="00590438">
            <w:pPr>
              <w:rPr>
                <w:sz w:val="20"/>
                <w:szCs w:val="20"/>
              </w:rPr>
            </w:pPr>
            <w:r w:rsidRPr="001024FF">
              <w:rPr>
                <w:sz w:val="20"/>
                <w:szCs w:val="20"/>
              </w:rPr>
              <w:t>Существующей линией застройки</w:t>
            </w:r>
          </w:p>
          <w:p w:rsidR="00A87D7E" w:rsidRPr="001024FF" w:rsidRDefault="00A87D7E" w:rsidP="00590438">
            <w:pPr>
              <w:rPr>
                <w:sz w:val="20"/>
                <w:szCs w:val="20"/>
              </w:rPr>
            </w:pPr>
            <w:r w:rsidRPr="001024FF">
              <w:rPr>
                <w:sz w:val="20"/>
                <w:szCs w:val="20"/>
              </w:rPr>
              <w:t>3. От красных проездов- в соответствии с</w:t>
            </w:r>
          </w:p>
          <w:p w:rsidR="00A87D7E" w:rsidRPr="001024FF" w:rsidRDefault="00A87D7E" w:rsidP="00590438">
            <w:pPr>
              <w:rPr>
                <w:sz w:val="20"/>
                <w:szCs w:val="20"/>
              </w:rPr>
            </w:pPr>
            <w:r w:rsidRPr="001024FF">
              <w:rPr>
                <w:sz w:val="20"/>
                <w:szCs w:val="20"/>
              </w:rPr>
              <w:t>Существующей линией застройки</w:t>
            </w:r>
          </w:p>
          <w:p w:rsidR="00A87D7E" w:rsidRPr="001024FF" w:rsidRDefault="00A87D7E" w:rsidP="00590438">
            <w:pPr>
              <w:rPr>
                <w:sz w:val="20"/>
                <w:szCs w:val="20"/>
              </w:rPr>
            </w:pPr>
            <w:r w:rsidRPr="001024FF">
              <w:rPr>
                <w:sz w:val="20"/>
                <w:szCs w:val="20"/>
              </w:rPr>
              <w:t>4. Предельная этажность-3</w:t>
            </w:r>
          </w:p>
          <w:p w:rsidR="00A87D7E" w:rsidRPr="001024FF" w:rsidRDefault="00A87D7E" w:rsidP="00590438">
            <w:pPr>
              <w:rPr>
                <w:sz w:val="20"/>
                <w:szCs w:val="20"/>
              </w:rPr>
            </w:pPr>
            <w:r w:rsidRPr="001024FF">
              <w:rPr>
                <w:sz w:val="20"/>
                <w:szCs w:val="20"/>
              </w:rPr>
              <w:t>5. Предельные размеры земельных участков –(мин-макс)- макс. площадь земельного</w:t>
            </w:r>
          </w:p>
          <w:p w:rsidR="00A87D7E" w:rsidRPr="001024FF" w:rsidRDefault="00A87D7E" w:rsidP="00590438">
            <w:pPr>
              <w:ind w:firstLine="545"/>
              <w:rPr>
                <w:sz w:val="20"/>
                <w:szCs w:val="20"/>
              </w:rPr>
            </w:pPr>
            <w:r w:rsidRPr="001024FF">
              <w:rPr>
                <w:sz w:val="20"/>
                <w:szCs w:val="20"/>
              </w:rPr>
              <w:t>участка- 300-500кв. м</w:t>
            </w:r>
          </w:p>
          <w:p w:rsidR="00A87D7E" w:rsidRPr="001024FF" w:rsidRDefault="00A87D7E" w:rsidP="00590438">
            <w:pPr>
              <w:ind w:firstLine="545"/>
              <w:rPr>
                <w:rFonts w:ascii="Arial" w:hAnsi="Arial"/>
                <w:sz w:val="20"/>
                <w:szCs w:val="20"/>
              </w:rPr>
            </w:pPr>
            <w:r w:rsidRPr="001024FF">
              <w:rPr>
                <w:sz w:val="20"/>
                <w:szCs w:val="20"/>
              </w:rPr>
              <w:t xml:space="preserve">6. максимальный процент застройки в границах земельного </w:t>
            </w:r>
            <w:proofErr w:type="spellStart"/>
            <w:r w:rsidRPr="001024FF">
              <w:rPr>
                <w:sz w:val="20"/>
                <w:szCs w:val="20"/>
              </w:rPr>
              <w:t>участка,%</w:t>
            </w:r>
            <w:proofErr w:type="spellEnd"/>
            <w:r w:rsidRPr="001024FF">
              <w:rPr>
                <w:sz w:val="20"/>
                <w:szCs w:val="20"/>
              </w:rPr>
              <w:t xml:space="preserve"> - 75</w:t>
            </w:r>
          </w:p>
        </w:tc>
      </w:tr>
      <w:tr w:rsidR="00A87D7E" w:rsidRPr="001024FF" w:rsidTr="00590438">
        <w:tc>
          <w:tcPr>
            <w:tcW w:w="671" w:type="dxa"/>
          </w:tcPr>
          <w:p w:rsidR="00A87D7E" w:rsidRPr="001024FF" w:rsidRDefault="00A87D7E" w:rsidP="00590438">
            <w:pPr>
              <w:rPr>
                <w:color w:val="000000"/>
                <w:sz w:val="20"/>
                <w:szCs w:val="20"/>
              </w:rPr>
            </w:pPr>
            <w:r w:rsidRPr="001024FF">
              <w:rPr>
                <w:color w:val="000000"/>
                <w:sz w:val="20"/>
                <w:szCs w:val="20"/>
              </w:rPr>
              <w:t>Ж-1</w:t>
            </w:r>
          </w:p>
        </w:tc>
        <w:tc>
          <w:tcPr>
            <w:tcW w:w="1981" w:type="dxa"/>
          </w:tcPr>
          <w:p w:rsidR="00A87D7E" w:rsidRPr="001024FF" w:rsidRDefault="00A87D7E" w:rsidP="00590438">
            <w:pPr>
              <w:rPr>
                <w:color w:val="000000"/>
                <w:sz w:val="20"/>
                <w:szCs w:val="20"/>
              </w:rPr>
            </w:pPr>
            <w:r w:rsidRPr="001024FF">
              <w:rPr>
                <w:color w:val="000000"/>
                <w:sz w:val="20"/>
                <w:szCs w:val="20"/>
              </w:rPr>
              <w:t>Основной</w:t>
            </w:r>
          </w:p>
        </w:tc>
        <w:tc>
          <w:tcPr>
            <w:tcW w:w="1853" w:type="dxa"/>
            <w:gridSpan w:val="2"/>
          </w:tcPr>
          <w:p w:rsidR="00A87D7E" w:rsidRPr="001024FF" w:rsidRDefault="00A87D7E" w:rsidP="00590438">
            <w:pPr>
              <w:rPr>
                <w:color w:val="000000"/>
                <w:sz w:val="20"/>
                <w:szCs w:val="20"/>
              </w:rPr>
            </w:pPr>
            <w:r w:rsidRPr="001024FF">
              <w:rPr>
                <w:color w:val="000000"/>
                <w:sz w:val="20"/>
                <w:szCs w:val="20"/>
              </w:rPr>
              <w:t>Социальное обслуживание (3.2)</w:t>
            </w:r>
          </w:p>
        </w:tc>
        <w:tc>
          <w:tcPr>
            <w:tcW w:w="3433" w:type="dxa"/>
          </w:tcPr>
          <w:p w:rsidR="00A87D7E" w:rsidRPr="001024FF" w:rsidRDefault="00A87D7E" w:rsidP="00590438">
            <w:pPr>
              <w:rPr>
                <w:color w:val="000000"/>
                <w:sz w:val="20"/>
                <w:szCs w:val="20"/>
              </w:rPr>
            </w:pPr>
            <w:r w:rsidRPr="001024FF">
              <w:rPr>
                <w:color w:val="000000"/>
                <w:sz w:val="20"/>
                <w:szCs w:val="20"/>
              </w:rPr>
              <w:t>Размещение  объектов  капитального  строительства  для</w:t>
            </w:r>
          </w:p>
          <w:p w:rsidR="00A87D7E" w:rsidRPr="001024FF" w:rsidRDefault="00A87D7E" w:rsidP="00590438">
            <w:pPr>
              <w:rPr>
                <w:color w:val="000000"/>
                <w:sz w:val="20"/>
                <w:szCs w:val="20"/>
              </w:rPr>
            </w:pPr>
            <w:r w:rsidRPr="001024FF">
              <w:rPr>
                <w:color w:val="000000"/>
                <w:sz w:val="20"/>
                <w:szCs w:val="20"/>
              </w:rPr>
              <w:t xml:space="preserve">размещения отделений почты и телеграфа; </w:t>
            </w:r>
          </w:p>
        </w:tc>
        <w:tc>
          <w:tcPr>
            <w:tcW w:w="2694" w:type="dxa"/>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 Не менее 3</w:t>
            </w:r>
          </w:p>
          <w:p w:rsidR="00A87D7E" w:rsidRPr="001024FF" w:rsidRDefault="00A87D7E" w:rsidP="00590438">
            <w:pPr>
              <w:rPr>
                <w:sz w:val="20"/>
                <w:szCs w:val="20"/>
              </w:rPr>
            </w:pPr>
            <w:r w:rsidRPr="001024FF">
              <w:rPr>
                <w:sz w:val="20"/>
                <w:szCs w:val="20"/>
              </w:rPr>
              <w:t>2. От красных линий – в соответствии с</w:t>
            </w:r>
          </w:p>
          <w:p w:rsidR="00A87D7E" w:rsidRPr="001024FF" w:rsidRDefault="00A87D7E" w:rsidP="00590438">
            <w:pPr>
              <w:rPr>
                <w:sz w:val="20"/>
                <w:szCs w:val="20"/>
              </w:rPr>
            </w:pPr>
            <w:r w:rsidRPr="001024FF">
              <w:rPr>
                <w:sz w:val="20"/>
                <w:szCs w:val="20"/>
              </w:rPr>
              <w:t>Существующей линией застройки</w:t>
            </w:r>
          </w:p>
          <w:p w:rsidR="00A87D7E" w:rsidRPr="001024FF" w:rsidRDefault="00A87D7E" w:rsidP="00590438">
            <w:pPr>
              <w:rPr>
                <w:sz w:val="20"/>
                <w:szCs w:val="20"/>
              </w:rPr>
            </w:pPr>
            <w:r w:rsidRPr="001024FF">
              <w:rPr>
                <w:sz w:val="20"/>
                <w:szCs w:val="20"/>
              </w:rPr>
              <w:t>3. От красных проездов- в соответствии с</w:t>
            </w:r>
          </w:p>
          <w:p w:rsidR="00A87D7E" w:rsidRPr="001024FF" w:rsidRDefault="00A87D7E" w:rsidP="00590438">
            <w:pPr>
              <w:rPr>
                <w:sz w:val="20"/>
                <w:szCs w:val="20"/>
              </w:rPr>
            </w:pPr>
            <w:r w:rsidRPr="001024FF">
              <w:rPr>
                <w:sz w:val="20"/>
                <w:szCs w:val="20"/>
              </w:rPr>
              <w:t>Существующей линией застройки</w:t>
            </w:r>
          </w:p>
          <w:p w:rsidR="00A87D7E" w:rsidRPr="001024FF" w:rsidRDefault="00A87D7E" w:rsidP="00590438">
            <w:pPr>
              <w:rPr>
                <w:sz w:val="20"/>
                <w:szCs w:val="20"/>
              </w:rPr>
            </w:pPr>
            <w:r w:rsidRPr="001024FF">
              <w:rPr>
                <w:sz w:val="20"/>
                <w:szCs w:val="20"/>
              </w:rPr>
              <w:t>4. Предельная этажность-4</w:t>
            </w:r>
          </w:p>
          <w:p w:rsidR="00A87D7E" w:rsidRPr="001024FF" w:rsidRDefault="00A87D7E" w:rsidP="00590438">
            <w:pPr>
              <w:rPr>
                <w:sz w:val="20"/>
                <w:szCs w:val="20"/>
              </w:rPr>
            </w:pPr>
            <w:r w:rsidRPr="001024FF">
              <w:rPr>
                <w:sz w:val="20"/>
                <w:szCs w:val="20"/>
              </w:rPr>
              <w:t>5. Предельные размеры земельных участков –(мин-макс)- макс. площадь земельного</w:t>
            </w:r>
          </w:p>
          <w:p w:rsidR="00A87D7E" w:rsidRPr="001024FF" w:rsidRDefault="00A87D7E" w:rsidP="00590438">
            <w:pPr>
              <w:ind w:firstLine="545"/>
              <w:rPr>
                <w:sz w:val="20"/>
                <w:szCs w:val="20"/>
              </w:rPr>
            </w:pPr>
            <w:r w:rsidRPr="001024FF">
              <w:rPr>
                <w:sz w:val="20"/>
                <w:szCs w:val="20"/>
              </w:rPr>
              <w:t>участка- 300-500кв. м</w:t>
            </w:r>
          </w:p>
          <w:p w:rsidR="00A87D7E" w:rsidRPr="001024FF" w:rsidRDefault="00A87D7E" w:rsidP="00590438">
            <w:pPr>
              <w:ind w:firstLine="545"/>
              <w:rPr>
                <w:rFonts w:ascii="Arial" w:hAnsi="Arial"/>
                <w:sz w:val="20"/>
                <w:szCs w:val="20"/>
              </w:rPr>
            </w:pPr>
            <w:r w:rsidRPr="001024FF">
              <w:rPr>
                <w:sz w:val="20"/>
                <w:szCs w:val="20"/>
              </w:rPr>
              <w:t xml:space="preserve">6. максимальный процент застройки в границах земельного </w:t>
            </w:r>
            <w:proofErr w:type="spellStart"/>
            <w:r w:rsidRPr="001024FF">
              <w:rPr>
                <w:sz w:val="20"/>
                <w:szCs w:val="20"/>
              </w:rPr>
              <w:t>участка,%</w:t>
            </w:r>
            <w:proofErr w:type="spellEnd"/>
            <w:r w:rsidRPr="001024FF">
              <w:rPr>
                <w:sz w:val="20"/>
                <w:szCs w:val="20"/>
              </w:rPr>
              <w:t xml:space="preserve"> - 60</w:t>
            </w:r>
          </w:p>
        </w:tc>
      </w:tr>
      <w:tr w:rsidR="00A87D7E" w:rsidRPr="001024FF" w:rsidTr="00590438">
        <w:tc>
          <w:tcPr>
            <w:tcW w:w="671" w:type="dxa"/>
          </w:tcPr>
          <w:p w:rsidR="00A87D7E" w:rsidRPr="001024FF" w:rsidRDefault="00A87D7E" w:rsidP="00590438">
            <w:pPr>
              <w:rPr>
                <w:color w:val="000000"/>
                <w:sz w:val="20"/>
                <w:szCs w:val="20"/>
              </w:rPr>
            </w:pPr>
            <w:r w:rsidRPr="001024FF">
              <w:rPr>
                <w:color w:val="000000"/>
                <w:sz w:val="20"/>
                <w:szCs w:val="20"/>
              </w:rPr>
              <w:t>Ж-1</w:t>
            </w:r>
          </w:p>
        </w:tc>
        <w:tc>
          <w:tcPr>
            <w:tcW w:w="1981" w:type="dxa"/>
          </w:tcPr>
          <w:p w:rsidR="00A87D7E" w:rsidRPr="001024FF" w:rsidRDefault="00A87D7E" w:rsidP="00590438">
            <w:pPr>
              <w:rPr>
                <w:color w:val="000000"/>
                <w:sz w:val="20"/>
                <w:szCs w:val="20"/>
              </w:rPr>
            </w:pPr>
            <w:r w:rsidRPr="001024FF">
              <w:rPr>
                <w:color w:val="000000"/>
                <w:sz w:val="20"/>
                <w:szCs w:val="20"/>
              </w:rPr>
              <w:t>Вспомогательный</w:t>
            </w:r>
          </w:p>
        </w:tc>
        <w:tc>
          <w:tcPr>
            <w:tcW w:w="1853" w:type="dxa"/>
            <w:gridSpan w:val="2"/>
          </w:tcPr>
          <w:p w:rsidR="00A87D7E" w:rsidRPr="001024FF" w:rsidRDefault="00A87D7E" w:rsidP="00590438">
            <w:pPr>
              <w:rPr>
                <w:color w:val="000000"/>
                <w:sz w:val="20"/>
                <w:szCs w:val="20"/>
              </w:rPr>
            </w:pPr>
            <w:r w:rsidRPr="001024FF">
              <w:rPr>
                <w:color w:val="000000"/>
                <w:sz w:val="20"/>
                <w:szCs w:val="20"/>
              </w:rPr>
              <w:t>Обслуживание автотранспорта (4.9)</w:t>
            </w:r>
          </w:p>
        </w:tc>
        <w:tc>
          <w:tcPr>
            <w:tcW w:w="3433" w:type="dxa"/>
          </w:tcPr>
          <w:p w:rsidR="00A87D7E" w:rsidRPr="001024FF" w:rsidRDefault="00A87D7E" w:rsidP="00590438">
            <w:pPr>
              <w:rPr>
                <w:color w:val="000000"/>
                <w:sz w:val="20"/>
                <w:szCs w:val="20"/>
              </w:rPr>
            </w:pPr>
            <w:r w:rsidRPr="001024FF">
              <w:rPr>
                <w:color w:val="000000"/>
                <w:sz w:val="20"/>
                <w:szCs w:val="20"/>
              </w:rPr>
              <w:t>Размещение  постоянных  или  временных  гаражей  с</w:t>
            </w:r>
          </w:p>
          <w:p w:rsidR="00A87D7E" w:rsidRPr="001024FF" w:rsidRDefault="00A87D7E" w:rsidP="00590438">
            <w:pPr>
              <w:rPr>
                <w:color w:val="000000"/>
                <w:sz w:val="20"/>
                <w:szCs w:val="20"/>
              </w:rPr>
            </w:pPr>
            <w:r w:rsidRPr="001024FF">
              <w:rPr>
                <w:color w:val="000000"/>
                <w:sz w:val="20"/>
                <w:szCs w:val="20"/>
              </w:rPr>
              <w:t xml:space="preserve">несколькими  стояночными  местами,  стоянок(парковок), </w:t>
            </w:r>
          </w:p>
          <w:p w:rsidR="00A87D7E" w:rsidRPr="001024FF" w:rsidRDefault="00A87D7E" w:rsidP="00590438">
            <w:pPr>
              <w:rPr>
                <w:color w:val="000000"/>
                <w:sz w:val="20"/>
                <w:szCs w:val="20"/>
              </w:rPr>
            </w:pPr>
            <w:r w:rsidRPr="001024FF">
              <w:rPr>
                <w:color w:val="000000"/>
                <w:sz w:val="20"/>
                <w:szCs w:val="20"/>
              </w:rPr>
              <w:t>гаражей, в том числе многоярусных, не указанных в коде</w:t>
            </w:r>
          </w:p>
          <w:p w:rsidR="00A87D7E" w:rsidRPr="001024FF" w:rsidRDefault="00A87D7E" w:rsidP="00590438">
            <w:pPr>
              <w:rPr>
                <w:color w:val="000000"/>
                <w:sz w:val="20"/>
                <w:szCs w:val="20"/>
              </w:rPr>
            </w:pPr>
            <w:r w:rsidRPr="001024FF">
              <w:rPr>
                <w:color w:val="000000"/>
                <w:sz w:val="20"/>
                <w:szCs w:val="20"/>
              </w:rPr>
              <w:t>2.7.1</w:t>
            </w:r>
          </w:p>
        </w:tc>
        <w:tc>
          <w:tcPr>
            <w:tcW w:w="2694" w:type="dxa"/>
          </w:tcPr>
          <w:p w:rsidR="00A87D7E" w:rsidRPr="001024FF" w:rsidRDefault="00A87D7E" w:rsidP="00590438">
            <w:pPr>
              <w:ind w:firstLine="33"/>
              <w:rPr>
                <w:sz w:val="20"/>
                <w:szCs w:val="20"/>
              </w:rPr>
            </w:pPr>
            <w:r w:rsidRPr="001024FF">
              <w:rPr>
                <w:sz w:val="20"/>
                <w:szCs w:val="20"/>
              </w:rPr>
              <w:t>1. Минимальные отступы от границы земельного участка и (смежного) земельного участка – 0</w:t>
            </w:r>
          </w:p>
          <w:p w:rsidR="00A87D7E" w:rsidRPr="001024FF" w:rsidRDefault="00A87D7E" w:rsidP="00590438">
            <w:pPr>
              <w:ind w:firstLine="33"/>
              <w:rPr>
                <w:sz w:val="20"/>
                <w:szCs w:val="20"/>
              </w:rPr>
            </w:pPr>
            <w:r w:rsidRPr="001024FF">
              <w:rPr>
                <w:sz w:val="20"/>
                <w:szCs w:val="20"/>
              </w:rPr>
              <w:t>2. От красных линий –0</w:t>
            </w:r>
          </w:p>
          <w:p w:rsidR="00A87D7E" w:rsidRPr="001024FF" w:rsidRDefault="00A87D7E" w:rsidP="00590438">
            <w:pPr>
              <w:ind w:firstLine="33"/>
              <w:rPr>
                <w:sz w:val="20"/>
                <w:szCs w:val="20"/>
              </w:rPr>
            </w:pPr>
            <w:r w:rsidRPr="001024FF">
              <w:rPr>
                <w:sz w:val="20"/>
                <w:szCs w:val="20"/>
              </w:rPr>
              <w:t>3. От красных проездов- 0</w:t>
            </w:r>
          </w:p>
          <w:p w:rsidR="00A87D7E" w:rsidRPr="001024FF" w:rsidRDefault="00A87D7E" w:rsidP="00590438">
            <w:pPr>
              <w:ind w:firstLine="33"/>
              <w:rPr>
                <w:sz w:val="20"/>
                <w:szCs w:val="20"/>
              </w:rPr>
            </w:pPr>
            <w:r w:rsidRPr="001024FF">
              <w:rPr>
                <w:sz w:val="20"/>
                <w:szCs w:val="20"/>
              </w:rPr>
              <w:t>4. Предельная этажность-0</w:t>
            </w:r>
          </w:p>
          <w:p w:rsidR="00A87D7E" w:rsidRPr="001024FF" w:rsidRDefault="00A87D7E" w:rsidP="00590438">
            <w:pPr>
              <w:ind w:firstLine="33"/>
              <w:rPr>
                <w:rFonts w:ascii="Arial" w:hAnsi="Arial"/>
                <w:sz w:val="20"/>
                <w:szCs w:val="20"/>
              </w:rPr>
            </w:pPr>
            <w:r w:rsidRPr="001024FF">
              <w:rPr>
                <w:sz w:val="20"/>
                <w:szCs w:val="20"/>
              </w:rPr>
              <w:lastRenderedPageBreak/>
              <w:t>5. Предельные размеры земельных</w:t>
            </w:r>
          </w:p>
        </w:tc>
      </w:tr>
      <w:tr w:rsidR="00A87D7E" w:rsidRPr="001024FF" w:rsidTr="00590438">
        <w:trPr>
          <w:trHeight w:val="1428"/>
        </w:trPr>
        <w:tc>
          <w:tcPr>
            <w:tcW w:w="671" w:type="dxa"/>
          </w:tcPr>
          <w:p w:rsidR="00A87D7E" w:rsidRPr="001024FF" w:rsidRDefault="00A87D7E" w:rsidP="00590438">
            <w:pPr>
              <w:rPr>
                <w:color w:val="000000"/>
                <w:sz w:val="20"/>
                <w:szCs w:val="20"/>
              </w:rPr>
            </w:pPr>
          </w:p>
        </w:tc>
        <w:tc>
          <w:tcPr>
            <w:tcW w:w="1981" w:type="dxa"/>
          </w:tcPr>
          <w:p w:rsidR="00A87D7E" w:rsidRPr="001024FF" w:rsidRDefault="00A87D7E" w:rsidP="00590438">
            <w:pPr>
              <w:rPr>
                <w:color w:val="000000"/>
                <w:sz w:val="20"/>
                <w:szCs w:val="20"/>
              </w:rPr>
            </w:pPr>
          </w:p>
        </w:tc>
        <w:tc>
          <w:tcPr>
            <w:tcW w:w="1853" w:type="dxa"/>
            <w:gridSpan w:val="2"/>
          </w:tcPr>
          <w:p w:rsidR="00A87D7E" w:rsidRPr="001024FF" w:rsidRDefault="00A87D7E" w:rsidP="00590438">
            <w:pPr>
              <w:rPr>
                <w:color w:val="000000"/>
                <w:sz w:val="20"/>
                <w:szCs w:val="20"/>
              </w:rPr>
            </w:pPr>
          </w:p>
        </w:tc>
        <w:tc>
          <w:tcPr>
            <w:tcW w:w="3433" w:type="dxa"/>
          </w:tcPr>
          <w:p w:rsidR="00A87D7E" w:rsidRPr="001024FF" w:rsidRDefault="00A87D7E" w:rsidP="00590438">
            <w:pPr>
              <w:rPr>
                <w:color w:val="000000"/>
                <w:sz w:val="20"/>
                <w:szCs w:val="20"/>
              </w:rPr>
            </w:pPr>
            <w:r w:rsidRPr="001024FF">
              <w:rPr>
                <w:color w:val="000000"/>
                <w:sz w:val="20"/>
                <w:szCs w:val="20"/>
              </w:rPr>
              <w:t xml:space="preserve"> </w:t>
            </w:r>
          </w:p>
        </w:tc>
        <w:tc>
          <w:tcPr>
            <w:tcW w:w="2694" w:type="dxa"/>
          </w:tcPr>
          <w:p w:rsidR="00A87D7E" w:rsidRPr="001024FF" w:rsidRDefault="00A87D7E" w:rsidP="00590438">
            <w:pPr>
              <w:ind w:firstLine="33"/>
              <w:rPr>
                <w:sz w:val="20"/>
                <w:szCs w:val="20"/>
              </w:rPr>
            </w:pPr>
            <w:r w:rsidRPr="001024FF">
              <w:rPr>
                <w:sz w:val="20"/>
                <w:szCs w:val="20"/>
              </w:rPr>
              <w:t xml:space="preserve"> участков –(мин-макс)- макс. площадь земельного</w:t>
            </w:r>
          </w:p>
          <w:p w:rsidR="00A87D7E" w:rsidRPr="001024FF" w:rsidRDefault="00A87D7E" w:rsidP="00590438">
            <w:pPr>
              <w:ind w:firstLine="33"/>
              <w:rPr>
                <w:sz w:val="20"/>
                <w:szCs w:val="20"/>
              </w:rPr>
            </w:pPr>
            <w:r w:rsidRPr="001024FF">
              <w:rPr>
                <w:sz w:val="20"/>
                <w:szCs w:val="20"/>
              </w:rPr>
              <w:t xml:space="preserve">участка- 15-700 кв. м </w:t>
            </w:r>
          </w:p>
          <w:p w:rsidR="00A87D7E" w:rsidRPr="001024FF" w:rsidRDefault="00A87D7E" w:rsidP="00590438">
            <w:pPr>
              <w:rPr>
                <w:rFonts w:ascii="Arial" w:hAnsi="Arial"/>
                <w:sz w:val="20"/>
                <w:szCs w:val="20"/>
              </w:rPr>
            </w:pPr>
            <w:r w:rsidRPr="001024FF">
              <w:rPr>
                <w:sz w:val="20"/>
                <w:szCs w:val="20"/>
              </w:rPr>
              <w:t>6.максимальный процент застройки в границах земельного участка, % - 100</w:t>
            </w:r>
          </w:p>
        </w:tc>
      </w:tr>
      <w:tr w:rsidR="00A87D7E" w:rsidRPr="001024FF" w:rsidTr="00590438">
        <w:trPr>
          <w:trHeight w:val="1788"/>
        </w:trPr>
        <w:tc>
          <w:tcPr>
            <w:tcW w:w="671" w:type="dxa"/>
          </w:tcPr>
          <w:p w:rsidR="00A87D7E" w:rsidRPr="001024FF" w:rsidRDefault="00A87D7E" w:rsidP="00590438">
            <w:pPr>
              <w:rPr>
                <w:color w:val="000000"/>
                <w:sz w:val="20"/>
                <w:szCs w:val="20"/>
              </w:rPr>
            </w:pPr>
            <w:r w:rsidRPr="001024FF">
              <w:rPr>
                <w:color w:val="000000"/>
                <w:sz w:val="20"/>
                <w:szCs w:val="20"/>
              </w:rPr>
              <w:t>Ж-1</w:t>
            </w:r>
          </w:p>
        </w:tc>
        <w:tc>
          <w:tcPr>
            <w:tcW w:w="1981" w:type="dxa"/>
          </w:tcPr>
          <w:p w:rsidR="00A87D7E" w:rsidRPr="001024FF" w:rsidRDefault="00A87D7E" w:rsidP="00590438">
            <w:pPr>
              <w:rPr>
                <w:color w:val="000000"/>
                <w:sz w:val="20"/>
                <w:szCs w:val="20"/>
              </w:rPr>
            </w:pPr>
            <w:r w:rsidRPr="001024FF">
              <w:rPr>
                <w:color w:val="000000"/>
                <w:sz w:val="20"/>
                <w:szCs w:val="20"/>
              </w:rPr>
              <w:t>Вспомогательный</w:t>
            </w:r>
          </w:p>
        </w:tc>
        <w:tc>
          <w:tcPr>
            <w:tcW w:w="1853" w:type="dxa"/>
            <w:gridSpan w:val="2"/>
          </w:tcPr>
          <w:p w:rsidR="00A87D7E" w:rsidRPr="001024FF" w:rsidRDefault="00A87D7E" w:rsidP="00590438">
            <w:pPr>
              <w:rPr>
                <w:color w:val="000000"/>
                <w:sz w:val="20"/>
                <w:szCs w:val="20"/>
              </w:rPr>
            </w:pPr>
            <w:r w:rsidRPr="001024FF">
              <w:rPr>
                <w:color w:val="000000"/>
                <w:sz w:val="20"/>
                <w:szCs w:val="20"/>
              </w:rPr>
              <w:t>Ведение огородничества (13.1)</w:t>
            </w:r>
          </w:p>
        </w:tc>
        <w:tc>
          <w:tcPr>
            <w:tcW w:w="3433" w:type="dxa"/>
          </w:tcPr>
          <w:p w:rsidR="00A87D7E" w:rsidRPr="001024FF" w:rsidRDefault="00A87D7E" w:rsidP="00590438">
            <w:pPr>
              <w:rPr>
                <w:color w:val="000000"/>
                <w:sz w:val="20"/>
                <w:szCs w:val="20"/>
              </w:rPr>
            </w:pPr>
            <w:r w:rsidRPr="001024FF">
              <w:rPr>
                <w:color w:val="000000"/>
                <w:sz w:val="20"/>
                <w:szCs w:val="20"/>
              </w:rPr>
              <w:t>Осуществление  деятельности,  связанной  с выращиванием  ягодных,  овощных,  бахчевых  или  иных</w:t>
            </w:r>
          </w:p>
          <w:p w:rsidR="00A87D7E" w:rsidRPr="001024FF" w:rsidRDefault="00A87D7E" w:rsidP="00590438">
            <w:pPr>
              <w:rPr>
                <w:color w:val="000000"/>
                <w:sz w:val="20"/>
                <w:szCs w:val="20"/>
              </w:rPr>
            </w:pPr>
            <w:r w:rsidRPr="001024FF">
              <w:rPr>
                <w:color w:val="000000"/>
                <w:sz w:val="20"/>
                <w:szCs w:val="20"/>
              </w:rPr>
              <w:t>сельскохозяйственных  культур  и  картофеля; размещение  некапитального  жилого  строения  и</w:t>
            </w:r>
          </w:p>
          <w:p w:rsidR="00A87D7E" w:rsidRPr="001024FF" w:rsidRDefault="00A87D7E" w:rsidP="00590438">
            <w:pPr>
              <w:rPr>
                <w:color w:val="000000"/>
                <w:sz w:val="20"/>
                <w:szCs w:val="20"/>
              </w:rPr>
            </w:pPr>
            <w:r w:rsidRPr="001024FF">
              <w:rPr>
                <w:color w:val="000000"/>
                <w:sz w:val="20"/>
                <w:szCs w:val="20"/>
              </w:rPr>
              <w:t xml:space="preserve">хозяйственных  строений  и  сооружений, </w:t>
            </w:r>
          </w:p>
          <w:p w:rsidR="00A87D7E" w:rsidRPr="001024FF" w:rsidRDefault="00A87D7E" w:rsidP="00590438">
            <w:pPr>
              <w:rPr>
                <w:color w:val="000000"/>
                <w:sz w:val="20"/>
                <w:szCs w:val="20"/>
              </w:rPr>
            </w:pPr>
            <w:r w:rsidRPr="001024FF">
              <w:rPr>
                <w:color w:val="000000"/>
                <w:sz w:val="20"/>
                <w:szCs w:val="20"/>
              </w:rPr>
              <w:t>предназначенных  для  хранения  сельскохозяйственных</w:t>
            </w:r>
          </w:p>
          <w:p w:rsidR="00A87D7E" w:rsidRPr="001024FF" w:rsidRDefault="00A87D7E" w:rsidP="00590438">
            <w:pPr>
              <w:rPr>
                <w:color w:val="000000"/>
                <w:sz w:val="20"/>
                <w:szCs w:val="20"/>
              </w:rPr>
            </w:pPr>
            <w:r w:rsidRPr="001024FF">
              <w:rPr>
                <w:color w:val="000000"/>
                <w:sz w:val="20"/>
                <w:szCs w:val="20"/>
              </w:rPr>
              <w:t>орудий  труда  и  выращенной  сельскохозяйственной</w:t>
            </w:r>
          </w:p>
          <w:p w:rsidR="00A87D7E" w:rsidRPr="001024FF" w:rsidRDefault="00A87D7E" w:rsidP="00590438">
            <w:pPr>
              <w:rPr>
                <w:color w:val="000000"/>
                <w:sz w:val="20"/>
                <w:szCs w:val="20"/>
              </w:rPr>
            </w:pPr>
            <w:r w:rsidRPr="001024FF">
              <w:rPr>
                <w:color w:val="000000"/>
                <w:sz w:val="20"/>
                <w:szCs w:val="20"/>
              </w:rPr>
              <w:t>продукции</w:t>
            </w:r>
          </w:p>
        </w:tc>
        <w:tc>
          <w:tcPr>
            <w:tcW w:w="2694" w:type="dxa"/>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–3</w:t>
            </w:r>
          </w:p>
          <w:p w:rsidR="00A87D7E" w:rsidRPr="001024FF" w:rsidRDefault="00A87D7E" w:rsidP="00590438">
            <w:pPr>
              <w:rPr>
                <w:sz w:val="20"/>
                <w:szCs w:val="20"/>
              </w:rPr>
            </w:pPr>
            <w:r w:rsidRPr="001024FF">
              <w:rPr>
                <w:sz w:val="20"/>
                <w:szCs w:val="20"/>
              </w:rPr>
              <w:t>2. От красных линий – 5м</w:t>
            </w:r>
          </w:p>
          <w:p w:rsidR="00A87D7E" w:rsidRPr="001024FF" w:rsidRDefault="00A87D7E" w:rsidP="00590438">
            <w:pPr>
              <w:rPr>
                <w:sz w:val="20"/>
                <w:szCs w:val="20"/>
              </w:rPr>
            </w:pPr>
            <w:r w:rsidRPr="001024FF">
              <w:rPr>
                <w:sz w:val="20"/>
                <w:szCs w:val="20"/>
              </w:rPr>
              <w:t>3. От красных проездов- 3м</w:t>
            </w:r>
          </w:p>
          <w:p w:rsidR="00A87D7E" w:rsidRPr="001024FF" w:rsidRDefault="00A87D7E" w:rsidP="00590438">
            <w:pPr>
              <w:rPr>
                <w:sz w:val="20"/>
                <w:szCs w:val="20"/>
              </w:rPr>
            </w:pPr>
            <w:r w:rsidRPr="001024FF">
              <w:rPr>
                <w:sz w:val="20"/>
                <w:szCs w:val="20"/>
              </w:rPr>
              <w:t>4. Предельная этажность-2</w:t>
            </w:r>
          </w:p>
          <w:p w:rsidR="00A87D7E" w:rsidRPr="001024FF" w:rsidRDefault="00A87D7E" w:rsidP="00590438">
            <w:pPr>
              <w:rPr>
                <w:sz w:val="20"/>
                <w:szCs w:val="20"/>
              </w:rPr>
            </w:pPr>
            <w:r w:rsidRPr="001024FF">
              <w:rPr>
                <w:sz w:val="20"/>
                <w:szCs w:val="20"/>
              </w:rPr>
              <w:t>5. Предельные размеры земельных участков –(мин-макс)- макс. площадь земельного</w:t>
            </w:r>
          </w:p>
          <w:p w:rsidR="00A87D7E" w:rsidRPr="001024FF" w:rsidRDefault="00A87D7E" w:rsidP="00590438">
            <w:pPr>
              <w:rPr>
                <w:sz w:val="20"/>
                <w:szCs w:val="20"/>
              </w:rPr>
            </w:pPr>
            <w:r w:rsidRPr="001024FF">
              <w:rPr>
                <w:sz w:val="20"/>
                <w:szCs w:val="20"/>
              </w:rPr>
              <w:t>участка- 300-500кв. м</w:t>
            </w:r>
          </w:p>
          <w:p w:rsidR="00A87D7E" w:rsidRPr="001024FF" w:rsidRDefault="00A87D7E" w:rsidP="00590438">
            <w:pPr>
              <w:ind w:firstLine="33"/>
              <w:rPr>
                <w:sz w:val="20"/>
                <w:szCs w:val="20"/>
              </w:rPr>
            </w:pPr>
            <w:r w:rsidRPr="001024FF">
              <w:rPr>
                <w:sz w:val="20"/>
                <w:szCs w:val="20"/>
              </w:rPr>
              <w:t xml:space="preserve">6. максимальный процент застройки в границах земельного </w:t>
            </w:r>
            <w:proofErr w:type="spellStart"/>
            <w:r w:rsidRPr="001024FF">
              <w:rPr>
                <w:sz w:val="20"/>
                <w:szCs w:val="20"/>
              </w:rPr>
              <w:t>участка,%</w:t>
            </w:r>
            <w:proofErr w:type="spellEnd"/>
            <w:r w:rsidRPr="001024FF">
              <w:rPr>
                <w:sz w:val="20"/>
                <w:szCs w:val="20"/>
              </w:rPr>
              <w:t xml:space="preserve"> - 30</w:t>
            </w:r>
          </w:p>
        </w:tc>
      </w:tr>
      <w:tr w:rsidR="00A87D7E" w:rsidRPr="001024FF" w:rsidTr="00590438">
        <w:tc>
          <w:tcPr>
            <w:tcW w:w="671" w:type="dxa"/>
          </w:tcPr>
          <w:p w:rsidR="00A87D7E" w:rsidRPr="001024FF" w:rsidRDefault="00A87D7E" w:rsidP="00590438">
            <w:pPr>
              <w:rPr>
                <w:color w:val="000000"/>
                <w:sz w:val="20"/>
                <w:szCs w:val="20"/>
              </w:rPr>
            </w:pPr>
            <w:r w:rsidRPr="001024FF">
              <w:rPr>
                <w:color w:val="000000"/>
                <w:sz w:val="20"/>
                <w:szCs w:val="20"/>
              </w:rPr>
              <w:t>Ж-1</w:t>
            </w:r>
          </w:p>
        </w:tc>
        <w:tc>
          <w:tcPr>
            <w:tcW w:w="1981" w:type="dxa"/>
          </w:tcPr>
          <w:p w:rsidR="00A87D7E" w:rsidRPr="001024FF" w:rsidRDefault="00A87D7E" w:rsidP="00590438">
            <w:pPr>
              <w:rPr>
                <w:color w:val="000000"/>
                <w:sz w:val="20"/>
                <w:szCs w:val="20"/>
              </w:rPr>
            </w:pPr>
            <w:r w:rsidRPr="001024FF">
              <w:rPr>
                <w:color w:val="000000"/>
                <w:sz w:val="20"/>
                <w:szCs w:val="20"/>
              </w:rPr>
              <w:t>Вспомогательный</w:t>
            </w:r>
          </w:p>
        </w:tc>
        <w:tc>
          <w:tcPr>
            <w:tcW w:w="1853" w:type="dxa"/>
            <w:gridSpan w:val="2"/>
          </w:tcPr>
          <w:p w:rsidR="00A87D7E" w:rsidRPr="001024FF" w:rsidRDefault="00A87D7E" w:rsidP="00590438">
            <w:pPr>
              <w:rPr>
                <w:color w:val="000000"/>
                <w:sz w:val="20"/>
                <w:szCs w:val="20"/>
              </w:rPr>
            </w:pPr>
            <w:r w:rsidRPr="001024FF">
              <w:rPr>
                <w:color w:val="000000"/>
                <w:sz w:val="20"/>
                <w:szCs w:val="20"/>
              </w:rPr>
              <w:t>Ведение садоводства (13.2)</w:t>
            </w:r>
          </w:p>
        </w:tc>
        <w:tc>
          <w:tcPr>
            <w:tcW w:w="3433" w:type="dxa"/>
          </w:tcPr>
          <w:p w:rsidR="00A87D7E" w:rsidRPr="001024FF" w:rsidRDefault="00A87D7E" w:rsidP="00590438">
            <w:pPr>
              <w:rPr>
                <w:color w:val="000000"/>
                <w:sz w:val="20"/>
                <w:szCs w:val="20"/>
              </w:rPr>
            </w:pPr>
            <w:r w:rsidRPr="001024FF">
              <w:rPr>
                <w:color w:val="000000"/>
                <w:sz w:val="20"/>
                <w:szCs w:val="20"/>
              </w:rPr>
              <w:t>Осуществление  деятельности,  связанной  с выращиванием  плодовых,  ягодных,  овощных,  бахчевых</w:t>
            </w:r>
          </w:p>
          <w:p w:rsidR="00A87D7E" w:rsidRPr="001024FF" w:rsidRDefault="00A87D7E" w:rsidP="00590438">
            <w:pPr>
              <w:rPr>
                <w:color w:val="000000"/>
                <w:sz w:val="20"/>
                <w:szCs w:val="20"/>
              </w:rPr>
            </w:pPr>
            <w:r w:rsidRPr="001024FF">
              <w:rPr>
                <w:color w:val="000000"/>
                <w:sz w:val="20"/>
                <w:szCs w:val="20"/>
              </w:rPr>
              <w:t xml:space="preserve">или иных сельскохозяйственных культур и картофеля; </w:t>
            </w:r>
          </w:p>
          <w:p w:rsidR="00A87D7E" w:rsidRPr="001024FF" w:rsidRDefault="00A87D7E" w:rsidP="00590438">
            <w:pPr>
              <w:rPr>
                <w:color w:val="000000"/>
                <w:sz w:val="20"/>
                <w:szCs w:val="20"/>
              </w:rPr>
            </w:pPr>
            <w:r w:rsidRPr="001024FF">
              <w:rPr>
                <w:color w:val="000000"/>
                <w:sz w:val="20"/>
                <w:szCs w:val="20"/>
              </w:rPr>
              <w:t>размещение  садового  дома,  предназначенного  для</w:t>
            </w:r>
          </w:p>
          <w:p w:rsidR="00A87D7E" w:rsidRPr="001024FF" w:rsidRDefault="00A87D7E" w:rsidP="00590438">
            <w:pPr>
              <w:rPr>
                <w:color w:val="000000"/>
                <w:sz w:val="20"/>
                <w:szCs w:val="20"/>
              </w:rPr>
            </w:pPr>
            <w:r w:rsidRPr="001024FF">
              <w:rPr>
                <w:color w:val="000000"/>
                <w:sz w:val="20"/>
                <w:szCs w:val="20"/>
              </w:rPr>
              <w:t xml:space="preserve">отдыха и не подлежащего разделу на квартиры; </w:t>
            </w:r>
          </w:p>
          <w:p w:rsidR="00A87D7E" w:rsidRPr="001024FF" w:rsidRDefault="00A87D7E" w:rsidP="00590438">
            <w:pPr>
              <w:rPr>
                <w:color w:val="000000"/>
                <w:sz w:val="20"/>
                <w:szCs w:val="20"/>
              </w:rPr>
            </w:pPr>
            <w:r w:rsidRPr="001024FF">
              <w:rPr>
                <w:color w:val="000000"/>
                <w:sz w:val="20"/>
                <w:szCs w:val="20"/>
              </w:rPr>
              <w:t>размещение хозяйственных строений и сооружений</w:t>
            </w:r>
          </w:p>
        </w:tc>
        <w:tc>
          <w:tcPr>
            <w:tcW w:w="2694" w:type="dxa"/>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–3</w:t>
            </w:r>
          </w:p>
          <w:p w:rsidR="00A87D7E" w:rsidRPr="001024FF" w:rsidRDefault="00A87D7E" w:rsidP="00590438">
            <w:pPr>
              <w:rPr>
                <w:sz w:val="20"/>
                <w:szCs w:val="20"/>
              </w:rPr>
            </w:pPr>
            <w:r w:rsidRPr="001024FF">
              <w:rPr>
                <w:sz w:val="20"/>
                <w:szCs w:val="20"/>
              </w:rPr>
              <w:t>2. От красных линий – 5м</w:t>
            </w:r>
          </w:p>
          <w:p w:rsidR="00A87D7E" w:rsidRPr="001024FF" w:rsidRDefault="00A87D7E" w:rsidP="00590438">
            <w:pPr>
              <w:rPr>
                <w:sz w:val="20"/>
                <w:szCs w:val="20"/>
              </w:rPr>
            </w:pPr>
            <w:r w:rsidRPr="001024FF">
              <w:rPr>
                <w:sz w:val="20"/>
                <w:szCs w:val="20"/>
              </w:rPr>
              <w:t>3. От красных проездов- 3м</w:t>
            </w:r>
          </w:p>
          <w:p w:rsidR="00A87D7E" w:rsidRPr="001024FF" w:rsidRDefault="00A87D7E" w:rsidP="00590438">
            <w:pPr>
              <w:rPr>
                <w:sz w:val="20"/>
                <w:szCs w:val="20"/>
              </w:rPr>
            </w:pPr>
            <w:r w:rsidRPr="001024FF">
              <w:rPr>
                <w:sz w:val="20"/>
                <w:szCs w:val="20"/>
              </w:rPr>
              <w:t>4. Предельная этажность-2</w:t>
            </w:r>
          </w:p>
          <w:p w:rsidR="00A87D7E" w:rsidRPr="001024FF" w:rsidRDefault="00A87D7E" w:rsidP="00590438">
            <w:pPr>
              <w:rPr>
                <w:sz w:val="20"/>
                <w:szCs w:val="20"/>
              </w:rPr>
            </w:pPr>
            <w:r w:rsidRPr="001024FF">
              <w:rPr>
                <w:sz w:val="20"/>
                <w:szCs w:val="20"/>
              </w:rPr>
              <w:t>5. Предельные размеры земельных участков –(мин-макс)- макс. площадь земельного</w:t>
            </w:r>
          </w:p>
          <w:p w:rsidR="00A87D7E" w:rsidRPr="001024FF" w:rsidRDefault="00A87D7E" w:rsidP="00590438">
            <w:pPr>
              <w:rPr>
                <w:sz w:val="20"/>
                <w:szCs w:val="20"/>
              </w:rPr>
            </w:pPr>
            <w:r w:rsidRPr="001024FF">
              <w:rPr>
                <w:sz w:val="20"/>
                <w:szCs w:val="20"/>
              </w:rPr>
              <w:t>участка- 300-500кв. м</w:t>
            </w:r>
          </w:p>
          <w:p w:rsidR="00A87D7E" w:rsidRPr="001024FF" w:rsidRDefault="00A87D7E" w:rsidP="00590438">
            <w:pPr>
              <w:ind w:firstLine="545"/>
              <w:rPr>
                <w:rFonts w:ascii="Arial" w:hAnsi="Arial"/>
                <w:sz w:val="20"/>
                <w:szCs w:val="20"/>
              </w:rPr>
            </w:pPr>
            <w:r w:rsidRPr="001024FF">
              <w:rPr>
                <w:sz w:val="20"/>
                <w:szCs w:val="20"/>
              </w:rPr>
              <w:t xml:space="preserve">6. максимальный процент застройки в границах земельного </w:t>
            </w:r>
            <w:proofErr w:type="spellStart"/>
            <w:r w:rsidRPr="001024FF">
              <w:rPr>
                <w:sz w:val="20"/>
                <w:szCs w:val="20"/>
              </w:rPr>
              <w:t>участка,%</w:t>
            </w:r>
            <w:proofErr w:type="spellEnd"/>
            <w:r w:rsidRPr="001024FF">
              <w:rPr>
                <w:sz w:val="20"/>
                <w:szCs w:val="20"/>
              </w:rPr>
              <w:t xml:space="preserve"> - 30</w:t>
            </w:r>
          </w:p>
        </w:tc>
      </w:tr>
      <w:tr w:rsidR="00A87D7E" w:rsidRPr="001024FF" w:rsidTr="00590438">
        <w:tc>
          <w:tcPr>
            <w:tcW w:w="671" w:type="dxa"/>
          </w:tcPr>
          <w:p w:rsidR="00A87D7E" w:rsidRPr="001024FF" w:rsidRDefault="00A87D7E" w:rsidP="00590438">
            <w:pPr>
              <w:rPr>
                <w:color w:val="000000"/>
                <w:sz w:val="20"/>
                <w:szCs w:val="20"/>
              </w:rPr>
            </w:pPr>
            <w:r w:rsidRPr="001024FF">
              <w:rPr>
                <w:color w:val="000000"/>
                <w:sz w:val="20"/>
                <w:szCs w:val="20"/>
              </w:rPr>
              <w:t>Ж-1</w:t>
            </w:r>
          </w:p>
        </w:tc>
        <w:tc>
          <w:tcPr>
            <w:tcW w:w="1981" w:type="dxa"/>
          </w:tcPr>
          <w:p w:rsidR="00A87D7E" w:rsidRPr="001024FF" w:rsidRDefault="00A87D7E" w:rsidP="00590438">
            <w:pPr>
              <w:rPr>
                <w:color w:val="000000"/>
                <w:sz w:val="20"/>
                <w:szCs w:val="20"/>
              </w:rPr>
            </w:pPr>
            <w:r w:rsidRPr="001024FF">
              <w:rPr>
                <w:color w:val="000000"/>
                <w:sz w:val="20"/>
                <w:szCs w:val="20"/>
              </w:rPr>
              <w:t>Вспомогательный</w:t>
            </w:r>
          </w:p>
        </w:tc>
        <w:tc>
          <w:tcPr>
            <w:tcW w:w="1853" w:type="dxa"/>
            <w:gridSpan w:val="2"/>
          </w:tcPr>
          <w:p w:rsidR="00A87D7E" w:rsidRPr="001024FF" w:rsidRDefault="00A87D7E" w:rsidP="00590438">
            <w:pPr>
              <w:rPr>
                <w:color w:val="000000"/>
                <w:sz w:val="20"/>
                <w:szCs w:val="20"/>
              </w:rPr>
            </w:pPr>
            <w:r w:rsidRPr="001024FF">
              <w:rPr>
                <w:color w:val="000000"/>
                <w:sz w:val="20"/>
                <w:szCs w:val="20"/>
              </w:rPr>
              <w:t>Гидротехнические сооружения (11.3)</w:t>
            </w:r>
          </w:p>
        </w:tc>
        <w:tc>
          <w:tcPr>
            <w:tcW w:w="3433" w:type="dxa"/>
          </w:tcPr>
          <w:p w:rsidR="00A87D7E" w:rsidRPr="001024FF" w:rsidRDefault="00A87D7E" w:rsidP="00590438">
            <w:pPr>
              <w:rPr>
                <w:color w:val="000000"/>
                <w:sz w:val="20"/>
                <w:szCs w:val="20"/>
              </w:rPr>
            </w:pPr>
            <w:r w:rsidRPr="001024FF">
              <w:rPr>
                <w:color w:val="000000"/>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судопропускных сооружений, </w:t>
            </w:r>
            <w:proofErr w:type="spellStart"/>
            <w:r w:rsidRPr="001024FF">
              <w:rPr>
                <w:color w:val="000000"/>
                <w:sz w:val="20"/>
                <w:szCs w:val="20"/>
              </w:rPr>
              <w:t>рыбозащитных</w:t>
            </w:r>
            <w:proofErr w:type="spellEnd"/>
            <w:r w:rsidRPr="001024FF">
              <w:rPr>
                <w:color w:val="000000"/>
                <w:sz w:val="20"/>
                <w:szCs w:val="20"/>
              </w:rPr>
              <w:t xml:space="preserve"> и рыбопропускных сооружений, берегозащитных сооружений)</w:t>
            </w:r>
          </w:p>
        </w:tc>
        <w:tc>
          <w:tcPr>
            <w:tcW w:w="2694" w:type="dxa"/>
          </w:tcPr>
          <w:p w:rsidR="00A87D7E" w:rsidRPr="001024FF" w:rsidRDefault="00A87D7E" w:rsidP="00590438">
            <w:pPr>
              <w:rPr>
                <w:sz w:val="20"/>
                <w:szCs w:val="20"/>
              </w:rPr>
            </w:pPr>
            <w:r w:rsidRPr="001024FF">
              <w:rPr>
                <w:sz w:val="20"/>
                <w:szCs w:val="20"/>
              </w:rPr>
              <w:t>Размеры  земельных  участков</w:t>
            </w:r>
          </w:p>
          <w:p w:rsidR="00A87D7E" w:rsidRPr="001024FF" w:rsidRDefault="00A87D7E" w:rsidP="00590438">
            <w:pPr>
              <w:rPr>
                <w:sz w:val="20"/>
                <w:szCs w:val="20"/>
              </w:rPr>
            </w:pPr>
            <w:r w:rsidRPr="001024FF">
              <w:rPr>
                <w:sz w:val="20"/>
                <w:szCs w:val="20"/>
              </w:rPr>
              <w:t>определяются  в  соответствии  с</w:t>
            </w:r>
          </w:p>
          <w:p w:rsidR="00A87D7E" w:rsidRPr="001024FF" w:rsidRDefault="00A87D7E" w:rsidP="00590438">
            <w:pPr>
              <w:rPr>
                <w:sz w:val="20"/>
                <w:szCs w:val="20"/>
              </w:rPr>
            </w:pPr>
            <w:r w:rsidRPr="001024FF">
              <w:rPr>
                <w:sz w:val="20"/>
                <w:szCs w:val="20"/>
              </w:rPr>
              <w:t>нормативами  градостроительного</w:t>
            </w:r>
          </w:p>
          <w:p w:rsidR="00A87D7E" w:rsidRPr="001024FF" w:rsidRDefault="00A87D7E" w:rsidP="00590438">
            <w:pPr>
              <w:rPr>
                <w:sz w:val="20"/>
                <w:szCs w:val="20"/>
              </w:rPr>
            </w:pPr>
            <w:r w:rsidRPr="001024FF">
              <w:rPr>
                <w:sz w:val="20"/>
                <w:szCs w:val="20"/>
              </w:rPr>
              <w:t>проектирования,  действующими</w:t>
            </w:r>
          </w:p>
          <w:p w:rsidR="00A87D7E" w:rsidRPr="001024FF" w:rsidRDefault="00A87D7E" w:rsidP="00590438">
            <w:pPr>
              <w:rPr>
                <w:sz w:val="20"/>
                <w:szCs w:val="20"/>
              </w:rPr>
            </w:pPr>
            <w:r w:rsidRPr="001024FF">
              <w:rPr>
                <w:sz w:val="20"/>
                <w:szCs w:val="20"/>
              </w:rPr>
              <w:t>техническими  регламентами,</w:t>
            </w:r>
          </w:p>
          <w:p w:rsidR="00A87D7E" w:rsidRPr="001024FF" w:rsidRDefault="00A87D7E" w:rsidP="00590438">
            <w:pPr>
              <w:rPr>
                <w:sz w:val="20"/>
                <w:szCs w:val="20"/>
              </w:rPr>
            </w:pPr>
            <w:r w:rsidRPr="001024FF">
              <w:rPr>
                <w:sz w:val="20"/>
                <w:szCs w:val="20"/>
              </w:rPr>
              <w:t>нормами  и  правилами  и  (или)</w:t>
            </w:r>
          </w:p>
          <w:p w:rsidR="00A87D7E" w:rsidRPr="001024FF" w:rsidRDefault="00A87D7E" w:rsidP="00590438">
            <w:pPr>
              <w:ind w:firstLine="545"/>
              <w:rPr>
                <w:rFonts w:ascii="Arial" w:hAnsi="Arial"/>
                <w:sz w:val="20"/>
                <w:szCs w:val="20"/>
              </w:rPr>
            </w:pPr>
            <w:r w:rsidRPr="001024FF">
              <w:rPr>
                <w:sz w:val="20"/>
                <w:szCs w:val="20"/>
              </w:rPr>
              <w:t>архитектурно-планировочным заданием;</w:t>
            </w:r>
          </w:p>
        </w:tc>
      </w:tr>
      <w:tr w:rsidR="00A87D7E" w:rsidRPr="001024FF" w:rsidTr="00590438">
        <w:tc>
          <w:tcPr>
            <w:tcW w:w="671" w:type="dxa"/>
          </w:tcPr>
          <w:p w:rsidR="00A87D7E" w:rsidRPr="001024FF" w:rsidRDefault="00A87D7E" w:rsidP="00590438">
            <w:pPr>
              <w:rPr>
                <w:color w:val="000000"/>
                <w:sz w:val="20"/>
                <w:szCs w:val="20"/>
              </w:rPr>
            </w:pPr>
            <w:r w:rsidRPr="001024FF">
              <w:rPr>
                <w:color w:val="000000"/>
                <w:sz w:val="20"/>
                <w:szCs w:val="20"/>
              </w:rPr>
              <w:t>Ж-1</w:t>
            </w:r>
          </w:p>
        </w:tc>
        <w:tc>
          <w:tcPr>
            <w:tcW w:w="1981" w:type="dxa"/>
          </w:tcPr>
          <w:p w:rsidR="00A87D7E" w:rsidRPr="001024FF" w:rsidRDefault="00A87D7E" w:rsidP="00590438">
            <w:pPr>
              <w:rPr>
                <w:color w:val="000000"/>
                <w:sz w:val="20"/>
                <w:szCs w:val="20"/>
              </w:rPr>
            </w:pPr>
            <w:r w:rsidRPr="001024FF">
              <w:rPr>
                <w:color w:val="000000"/>
                <w:sz w:val="20"/>
                <w:szCs w:val="20"/>
              </w:rPr>
              <w:t>Вспомогательный</w:t>
            </w:r>
          </w:p>
        </w:tc>
        <w:tc>
          <w:tcPr>
            <w:tcW w:w="1853" w:type="dxa"/>
            <w:gridSpan w:val="2"/>
          </w:tcPr>
          <w:p w:rsidR="00A87D7E" w:rsidRPr="001024FF" w:rsidRDefault="00A87D7E" w:rsidP="00590438">
            <w:pPr>
              <w:rPr>
                <w:color w:val="000000"/>
                <w:sz w:val="20"/>
                <w:szCs w:val="20"/>
              </w:rPr>
            </w:pPr>
            <w:r w:rsidRPr="001024FF">
              <w:rPr>
                <w:color w:val="000000"/>
                <w:sz w:val="20"/>
                <w:szCs w:val="20"/>
              </w:rPr>
              <w:t>Объекты пожарной охраны</w:t>
            </w:r>
          </w:p>
        </w:tc>
        <w:tc>
          <w:tcPr>
            <w:tcW w:w="3433" w:type="dxa"/>
          </w:tcPr>
          <w:p w:rsidR="00A87D7E" w:rsidRPr="001024FF" w:rsidRDefault="00A87D7E" w:rsidP="00590438">
            <w:pPr>
              <w:rPr>
                <w:color w:val="000000"/>
                <w:sz w:val="20"/>
                <w:szCs w:val="20"/>
              </w:rPr>
            </w:pPr>
          </w:p>
        </w:tc>
        <w:tc>
          <w:tcPr>
            <w:tcW w:w="2694" w:type="dxa"/>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–3</w:t>
            </w:r>
          </w:p>
          <w:p w:rsidR="00A87D7E" w:rsidRPr="001024FF" w:rsidRDefault="00A87D7E" w:rsidP="00590438">
            <w:pPr>
              <w:rPr>
                <w:sz w:val="20"/>
                <w:szCs w:val="20"/>
              </w:rPr>
            </w:pPr>
            <w:r w:rsidRPr="001024FF">
              <w:rPr>
                <w:sz w:val="20"/>
                <w:szCs w:val="20"/>
              </w:rPr>
              <w:t>2. От красных линий – 0м</w:t>
            </w:r>
          </w:p>
          <w:p w:rsidR="00A87D7E" w:rsidRPr="001024FF" w:rsidRDefault="00A87D7E" w:rsidP="00590438">
            <w:pPr>
              <w:rPr>
                <w:sz w:val="20"/>
                <w:szCs w:val="20"/>
              </w:rPr>
            </w:pPr>
            <w:r w:rsidRPr="001024FF">
              <w:rPr>
                <w:sz w:val="20"/>
                <w:szCs w:val="20"/>
              </w:rPr>
              <w:t>3. От красных проездов- 0м</w:t>
            </w:r>
          </w:p>
          <w:p w:rsidR="00A87D7E" w:rsidRPr="001024FF" w:rsidRDefault="00A87D7E" w:rsidP="00590438">
            <w:pPr>
              <w:rPr>
                <w:sz w:val="20"/>
                <w:szCs w:val="20"/>
              </w:rPr>
            </w:pPr>
            <w:r w:rsidRPr="001024FF">
              <w:rPr>
                <w:sz w:val="20"/>
                <w:szCs w:val="20"/>
              </w:rPr>
              <w:t>4. Предельная этажность-4</w:t>
            </w:r>
          </w:p>
          <w:p w:rsidR="00A87D7E" w:rsidRPr="001024FF" w:rsidRDefault="00A87D7E" w:rsidP="00590438">
            <w:pPr>
              <w:jc w:val="center"/>
              <w:rPr>
                <w:sz w:val="20"/>
                <w:szCs w:val="20"/>
              </w:rPr>
            </w:pPr>
            <w:r w:rsidRPr="001024FF">
              <w:rPr>
                <w:sz w:val="20"/>
                <w:szCs w:val="20"/>
              </w:rPr>
              <w:lastRenderedPageBreak/>
              <w:t>5. Предельные размеры земельных участков –(мин-макс)- размеры  земельных  участков</w:t>
            </w:r>
          </w:p>
          <w:p w:rsidR="00A87D7E" w:rsidRPr="001024FF" w:rsidRDefault="00A87D7E" w:rsidP="00590438">
            <w:pPr>
              <w:rPr>
                <w:sz w:val="20"/>
                <w:szCs w:val="20"/>
              </w:rPr>
            </w:pPr>
            <w:r w:rsidRPr="001024FF">
              <w:rPr>
                <w:sz w:val="20"/>
                <w:szCs w:val="20"/>
              </w:rPr>
              <w:t>определяются  по  заданию  на</w:t>
            </w:r>
          </w:p>
          <w:p w:rsidR="00A87D7E" w:rsidRPr="001024FF" w:rsidRDefault="00A87D7E" w:rsidP="00590438">
            <w:pPr>
              <w:rPr>
                <w:sz w:val="20"/>
                <w:szCs w:val="20"/>
              </w:rPr>
            </w:pPr>
            <w:r w:rsidRPr="001024FF">
              <w:rPr>
                <w:sz w:val="20"/>
                <w:szCs w:val="20"/>
              </w:rPr>
              <w:t>проектирование,  в  соответствии  с</w:t>
            </w:r>
          </w:p>
          <w:p w:rsidR="00A87D7E" w:rsidRPr="001024FF" w:rsidRDefault="00A87D7E" w:rsidP="00590438">
            <w:pPr>
              <w:rPr>
                <w:sz w:val="20"/>
                <w:szCs w:val="20"/>
              </w:rPr>
            </w:pPr>
            <w:r w:rsidRPr="001024FF">
              <w:rPr>
                <w:sz w:val="20"/>
                <w:szCs w:val="20"/>
              </w:rPr>
              <w:t>действующими  техническими</w:t>
            </w:r>
          </w:p>
          <w:p w:rsidR="00A87D7E" w:rsidRPr="001024FF" w:rsidRDefault="00A87D7E" w:rsidP="00590438">
            <w:pPr>
              <w:ind w:firstLine="33"/>
              <w:rPr>
                <w:sz w:val="20"/>
                <w:szCs w:val="20"/>
              </w:rPr>
            </w:pPr>
            <w:r w:rsidRPr="001024FF">
              <w:rPr>
                <w:sz w:val="20"/>
                <w:szCs w:val="20"/>
              </w:rPr>
              <w:t>регламентами, нормами и правилами;</w:t>
            </w:r>
          </w:p>
          <w:p w:rsidR="00A87D7E" w:rsidRPr="001024FF" w:rsidRDefault="00A87D7E" w:rsidP="00590438">
            <w:pPr>
              <w:ind w:firstLine="545"/>
              <w:rPr>
                <w:rFonts w:ascii="Arial" w:hAnsi="Arial"/>
                <w:sz w:val="20"/>
                <w:szCs w:val="20"/>
              </w:rPr>
            </w:pPr>
            <w:r w:rsidRPr="001024FF">
              <w:rPr>
                <w:sz w:val="20"/>
                <w:szCs w:val="20"/>
              </w:rPr>
              <w:t xml:space="preserve">6. максимальный процент застройки в границах земельного </w:t>
            </w:r>
            <w:proofErr w:type="spellStart"/>
            <w:r w:rsidRPr="001024FF">
              <w:rPr>
                <w:sz w:val="20"/>
                <w:szCs w:val="20"/>
              </w:rPr>
              <w:t>участка,%</w:t>
            </w:r>
            <w:proofErr w:type="spellEnd"/>
            <w:r w:rsidRPr="001024FF">
              <w:rPr>
                <w:sz w:val="20"/>
                <w:szCs w:val="20"/>
              </w:rPr>
              <w:t xml:space="preserve"> - 40</w:t>
            </w:r>
          </w:p>
        </w:tc>
      </w:tr>
      <w:tr w:rsidR="00A87D7E" w:rsidRPr="001024FF" w:rsidTr="00590438">
        <w:tc>
          <w:tcPr>
            <w:tcW w:w="671" w:type="dxa"/>
          </w:tcPr>
          <w:p w:rsidR="00A87D7E" w:rsidRPr="001024FF" w:rsidRDefault="00A87D7E" w:rsidP="00590438">
            <w:pPr>
              <w:rPr>
                <w:color w:val="000000"/>
                <w:sz w:val="20"/>
                <w:szCs w:val="20"/>
              </w:rPr>
            </w:pPr>
            <w:r w:rsidRPr="001024FF">
              <w:rPr>
                <w:color w:val="000000"/>
                <w:sz w:val="20"/>
                <w:szCs w:val="20"/>
              </w:rPr>
              <w:lastRenderedPageBreak/>
              <w:t>Ж-1</w:t>
            </w:r>
          </w:p>
        </w:tc>
        <w:tc>
          <w:tcPr>
            <w:tcW w:w="1981" w:type="dxa"/>
          </w:tcPr>
          <w:p w:rsidR="00A87D7E" w:rsidRPr="001024FF" w:rsidRDefault="00A87D7E" w:rsidP="00590438">
            <w:pPr>
              <w:rPr>
                <w:color w:val="000000"/>
                <w:sz w:val="20"/>
                <w:szCs w:val="20"/>
              </w:rPr>
            </w:pPr>
            <w:r w:rsidRPr="001024FF">
              <w:rPr>
                <w:color w:val="000000"/>
                <w:sz w:val="20"/>
                <w:szCs w:val="20"/>
              </w:rPr>
              <w:t>Вспомогательный</w:t>
            </w:r>
          </w:p>
        </w:tc>
        <w:tc>
          <w:tcPr>
            <w:tcW w:w="1853" w:type="dxa"/>
            <w:gridSpan w:val="2"/>
          </w:tcPr>
          <w:p w:rsidR="00A87D7E" w:rsidRPr="001024FF" w:rsidRDefault="00A87D7E" w:rsidP="00590438">
            <w:pPr>
              <w:rPr>
                <w:color w:val="000000"/>
                <w:sz w:val="20"/>
                <w:szCs w:val="20"/>
              </w:rPr>
            </w:pPr>
            <w:r w:rsidRPr="001024FF">
              <w:rPr>
                <w:color w:val="000000"/>
                <w:sz w:val="20"/>
                <w:szCs w:val="20"/>
              </w:rPr>
              <w:t>Коммунальное</w:t>
            </w:r>
          </w:p>
          <w:p w:rsidR="00A87D7E" w:rsidRPr="001024FF" w:rsidRDefault="00A87D7E" w:rsidP="00590438">
            <w:pPr>
              <w:rPr>
                <w:color w:val="000000"/>
                <w:sz w:val="20"/>
                <w:szCs w:val="20"/>
              </w:rPr>
            </w:pPr>
            <w:r w:rsidRPr="001024FF">
              <w:rPr>
                <w:color w:val="000000"/>
                <w:sz w:val="20"/>
                <w:szCs w:val="20"/>
              </w:rPr>
              <w:t>обслуживание</w:t>
            </w:r>
          </w:p>
          <w:p w:rsidR="00A87D7E" w:rsidRPr="001024FF" w:rsidRDefault="00A87D7E" w:rsidP="00590438">
            <w:pPr>
              <w:rPr>
                <w:color w:val="000000"/>
                <w:sz w:val="20"/>
                <w:szCs w:val="20"/>
              </w:rPr>
            </w:pPr>
            <w:r w:rsidRPr="001024FF">
              <w:rPr>
                <w:color w:val="000000"/>
                <w:sz w:val="20"/>
                <w:szCs w:val="20"/>
              </w:rPr>
              <w:t>(3.1)</w:t>
            </w:r>
          </w:p>
        </w:tc>
        <w:tc>
          <w:tcPr>
            <w:tcW w:w="3433" w:type="dxa"/>
          </w:tcPr>
          <w:p w:rsidR="00A87D7E" w:rsidRPr="001024FF" w:rsidRDefault="00A87D7E" w:rsidP="00590438">
            <w:pPr>
              <w:rPr>
                <w:color w:val="000000"/>
                <w:sz w:val="20"/>
                <w:szCs w:val="20"/>
              </w:rPr>
            </w:pPr>
            <w:r w:rsidRPr="001024FF">
              <w:rPr>
                <w:color w:val="000000"/>
                <w:sz w:val="20"/>
                <w:szCs w:val="20"/>
              </w:rPr>
              <w:t>Размещение  объектов  капитального  строительства  в</w:t>
            </w:r>
          </w:p>
          <w:p w:rsidR="00A87D7E" w:rsidRPr="001024FF" w:rsidRDefault="00A87D7E" w:rsidP="00590438">
            <w:pPr>
              <w:rPr>
                <w:color w:val="000000"/>
                <w:sz w:val="20"/>
                <w:szCs w:val="20"/>
              </w:rPr>
            </w:pPr>
            <w:r w:rsidRPr="001024FF">
              <w:rPr>
                <w:color w:val="000000"/>
                <w:sz w:val="20"/>
                <w:szCs w:val="20"/>
              </w:rPr>
              <w:t>целях  обеспечения  физических  и  юридических  лиц</w:t>
            </w:r>
          </w:p>
          <w:p w:rsidR="00A87D7E" w:rsidRPr="001024FF" w:rsidRDefault="00A87D7E" w:rsidP="00590438">
            <w:pPr>
              <w:rPr>
                <w:color w:val="000000"/>
                <w:sz w:val="20"/>
                <w:szCs w:val="20"/>
              </w:rPr>
            </w:pPr>
            <w:r w:rsidRPr="001024FF">
              <w:rPr>
                <w:color w:val="000000"/>
                <w:sz w:val="20"/>
                <w:szCs w:val="20"/>
              </w:rPr>
              <w:t>коммунальными  услугами,  в  частности:  очистка и уборка объектов недвижимости (полигоны по захоронению и сортировке бытового мусора и отходов, места сбора вещей для их вторичной переработки)</w:t>
            </w:r>
          </w:p>
        </w:tc>
        <w:tc>
          <w:tcPr>
            <w:tcW w:w="2694" w:type="dxa"/>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–3</w:t>
            </w:r>
          </w:p>
          <w:p w:rsidR="00A87D7E" w:rsidRPr="001024FF" w:rsidRDefault="00A87D7E" w:rsidP="00590438">
            <w:pPr>
              <w:rPr>
                <w:sz w:val="20"/>
                <w:szCs w:val="20"/>
              </w:rPr>
            </w:pPr>
            <w:r w:rsidRPr="001024FF">
              <w:rPr>
                <w:sz w:val="20"/>
                <w:szCs w:val="20"/>
              </w:rPr>
              <w:t>2. От красных линий – 1м</w:t>
            </w:r>
          </w:p>
          <w:p w:rsidR="00A87D7E" w:rsidRPr="001024FF" w:rsidRDefault="00A87D7E" w:rsidP="00590438">
            <w:pPr>
              <w:rPr>
                <w:sz w:val="20"/>
                <w:szCs w:val="20"/>
              </w:rPr>
            </w:pPr>
            <w:r w:rsidRPr="001024FF">
              <w:rPr>
                <w:sz w:val="20"/>
                <w:szCs w:val="20"/>
              </w:rPr>
              <w:t>3. От красных проездов- недопустимое</w:t>
            </w:r>
          </w:p>
          <w:p w:rsidR="00A87D7E" w:rsidRPr="001024FF" w:rsidRDefault="00A87D7E" w:rsidP="00590438">
            <w:pPr>
              <w:rPr>
                <w:sz w:val="20"/>
                <w:szCs w:val="20"/>
              </w:rPr>
            </w:pPr>
            <w:r w:rsidRPr="001024FF">
              <w:rPr>
                <w:sz w:val="20"/>
                <w:szCs w:val="20"/>
              </w:rPr>
              <w:t>размещение</w:t>
            </w:r>
          </w:p>
          <w:p w:rsidR="00A87D7E" w:rsidRPr="001024FF" w:rsidRDefault="00A87D7E" w:rsidP="00590438">
            <w:pPr>
              <w:rPr>
                <w:sz w:val="20"/>
                <w:szCs w:val="20"/>
              </w:rPr>
            </w:pPr>
            <w:r w:rsidRPr="001024FF">
              <w:rPr>
                <w:sz w:val="20"/>
                <w:szCs w:val="20"/>
              </w:rPr>
              <w:t>4. Предельная этажность- недопустимое</w:t>
            </w:r>
          </w:p>
          <w:p w:rsidR="00A87D7E" w:rsidRPr="001024FF" w:rsidRDefault="00A87D7E" w:rsidP="00590438">
            <w:pPr>
              <w:rPr>
                <w:sz w:val="20"/>
                <w:szCs w:val="20"/>
              </w:rPr>
            </w:pPr>
            <w:r w:rsidRPr="001024FF">
              <w:rPr>
                <w:sz w:val="20"/>
                <w:szCs w:val="20"/>
              </w:rPr>
              <w:t>размещение</w:t>
            </w:r>
          </w:p>
          <w:p w:rsidR="00A87D7E" w:rsidRPr="001024FF" w:rsidRDefault="00A87D7E" w:rsidP="00590438">
            <w:pPr>
              <w:rPr>
                <w:rFonts w:ascii="Arial" w:hAnsi="Arial"/>
                <w:sz w:val="20"/>
                <w:szCs w:val="20"/>
              </w:rPr>
            </w:pPr>
            <w:r w:rsidRPr="001024FF">
              <w:rPr>
                <w:sz w:val="20"/>
                <w:szCs w:val="20"/>
              </w:rPr>
              <w:t>5. Предельные размеры земельных участков –(мин-макс)- Не подлежит установлению</w:t>
            </w:r>
          </w:p>
        </w:tc>
      </w:tr>
      <w:tr w:rsidR="00A87D7E" w:rsidRPr="001024FF" w:rsidTr="00590438">
        <w:tc>
          <w:tcPr>
            <w:tcW w:w="671" w:type="dxa"/>
          </w:tcPr>
          <w:p w:rsidR="00A87D7E" w:rsidRPr="001024FF" w:rsidRDefault="00A87D7E" w:rsidP="00590438">
            <w:pPr>
              <w:rPr>
                <w:color w:val="000000"/>
                <w:sz w:val="20"/>
                <w:szCs w:val="20"/>
              </w:rPr>
            </w:pPr>
            <w:r w:rsidRPr="001024FF">
              <w:rPr>
                <w:color w:val="000000"/>
                <w:sz w:val="20"/>
                <w:szCs w:val="20"/>
              </w:rPr>
              <w:t>Ж-1</w:t>
            </w:r>
          </w:p>
        </w:tc>
        <w:tc>
          <w:tcPr>
            <w:tcW w:w="1981" w:type="dxa"/>
          </w:tcPr>
          <w:p w:rsidR="00A87D7E" w:rsidRPr="001024FF" w:rsidRDefault="00A87D7E" w:rsidP="00590438">
            <w:pPr>
              <w:rPr>
                <w:color w:val="000000"/>
                <w:sz w:val="20"/>
                <w:szCs w:val="20"/>
              </w:rPr>
            </w:pPr>
            <w:r w:rsidRPr="001024FF">
              <w:rPr>
                <w:color w:val="000000"/>
                <w:sz w:val="20"/>
                <w:szCs w:val="20"/>
              </w:rPr>
              <w:t>Вспомогательный</w:t>
            </w:r>
          </w:p>
        </w:tc>
        <w:tc>
          <w:tcPr>
            <w:tcW w:w="1853" w:type="dxa"/>
            <w:gridSpan w:val="2"/>
          </w:tcPr>
          <w:p w:rsidR="00A87D7E" w:rsidRPr="001024FF" w:rsidRDefault="00A87D7E" w:rsidP="00590438">
            <w:pPr>
              <w:rPr>
                <w:color w:val="000000"/>
                <w:sz w:val="20"/>
                <w:szCs w:val="20"/>
              </w:rPr>
            </w:pPr>
            <w:r w:rsidRPr="001024FF">
              <w:rPr>
                <w:color w:val="000000"/>
                <w:sz w:val="20"/>
                <w:szCs w:val="20"/>
              </w:rPr>
              <w:t>Инженерно-технические объекты</w:t>
            </w:r>
          </w:p>
        </w:tc>
        <w:tc>
          <w:tcPr>
            <w:tcW w:w="3433" w:type="dxa"/>
          </w:tcPr>
          <w:p w:rsidR="00A87D7E" w:rsidRPr="001024FF" w:rsidRDefault="00A87D7E" w:rsidP="00590438">
            <w:pPr>
              <w:rPr>
                <w:color w:val="000000"/>
                <w:sz w:val="20"/>
                <w:szCs w:val="20"/>
              </w:rPr>
            </w:pPr>
          </w:p>
        </w:tc>
        <w:tc>
          <w:tcPr>
            <w:tcW w:w="2694" w:type="dxa"/>
          </w:tcPr>
          <w:p w:rsidR="00A87D7E" w:rsidRPr="001024FF" w:rsidRDefault="00A87D7E" w:rsidP="00590438">
            <w:pPr>
              <w:rPr>
                <w:sz w:val="20"/>
                <w:szCs w:val="20"/>
              </w:rPr>
            </w:pPr>
            <w:r w:rsidRPr="001024FF">
              <w:rPr>
                <w:sz w:val="20"/>
                <w:szCs w:val="20"/>
              </w:rPr>
              <w:t>Размеры  земельных  участков</w:t>
            </w:r>
          </w:p>
          <w:p w:rsidR="00A87D7E" w:rsidRPr="001024FF" w:rsidRDefault="00A87D7E" w:rsidP="00590438">
            <w:pPr>
              <w:rPr>
                <w:sz w:val="20"/>
                <w:szCs w:val="20"/>
              </w:rPr>
            </w:pPr>
            <w:r w:rsidRPr="001024FF">
              <w:rPr>
                <w:sz w:val="20"/>
                <w:szCs w:val="20"/>
              </w:rPr>
              <w:t>определяются  в  соответствии  с</w:t>
            </w:r>
          </w:p>
          <w:p w:rsidR="00A87D7E" w:rsidRPr="001024FF" w:rsidRDefault="00A87D7E" w:rsidP="00590438">
            <w:pPr>
              <w:rPr>
                <w:sz w:val="20"/>
                <w:szCs w:val="20"/>
              </w:rPr>
            </w:pPr>
            <w:r w:rsidRPr="001024FF">
              <w:rPr>
                <w:sz w:val="20"/>
                <w:szCs w:val="20"/>
              </w:rPr>
              <w:t>нормативами  градостроительного</w:t>
            </w:r>
          </w:p>
          <w:p w:rsidR="00A87D7E" w:rsidRPr="001024FF" w:rsidRDefault="00A87D7E" w:rsidP="00590438">
            <w:pPr>
              <w:rPr>
                <w:sz w:val="20"/>
                <w:szCs w:val="20"/>
              </w:rPr>
            </w:pPr>
            <w:r w:rsidRPr="001024FF">
              <w:rPr>
                <w:sz w:val="20"/>
                <w:szCs w:val="20"/>
              </w:rPr>
              <w:t>проектирования,  действующими</w:t>
            </w:r>
          </w:p>
          <w:p w:rsidR="00A87D7E" w:rsidRPr="001024FF" w:rsidRDefault="00A87D7E" w:rsidP="00590438">
            <w:pPr>
              <w:rPr>
                <w:sz w:val="20"/>
                <w:szCs w:val="20"/>
              </w:rPr>
            </w:pPr>
            <w:r w:rsidRPr="001024FF">
              <w:rPr>
                <w:sz w:val="20"/>
                <w:szCs w:val="20"/>
              </w:rPr>
              <w:t>техническими  регламентами,</w:t>
            </w:r>
          </w:p>
          <w:p w:rsidR="00A87D7E" w:rsidRPr="001024FF" w:rsidRDefault="00A87D7E" w:rsidP="00590438">
            <w:pPr>
              <w:rPr>
                <w:sz w:val="20"/>
                <w:szCs w:val="20"/>
              </w:rPr>
            </w:pPr>
            <w:r w:rsidRPr="001024FF">
              <w:rPr>
                <w:sz w:val="20"/>
                <w:szCs w:val="20"/>
              </w:rPr>
              <w:t>нормами  и  правилами  и  (или)</w:t>
            </w:r>
          </w:p>
          <w:p w:rsidR="00A87D7E" w:rsidRPr="001024FF" w:rsidRDefault="00A87D7E" w:rsidP="00590438">
            <w:pPr>
              <w:rPr>
                <w:rFonts w:ascii="Arial" w:hAnsi="Arial"/>
                <w:sz w:val="20"/>
                <w:szCs w:val="20"/>
              </w:rPr>
            </w:pPr>
            <w:r w:rsidRPr="001024FF">
              <w:rPr>
                <w:sz w:val="20"/>
                <w:szCs w:val="20"/>
              </w:rPr>
              <w:t>архитектурно-планировочным заданием;</w:t>
            </w:r>
          </w:p>
        </w:tc>
      </w:tr>
      <w:tr w:rsidR="00A87D7E" w:rsidRPr="001024FF" w:rsidTr="00590438">
        <w:tc>
          <w:tcPr>
            <w:tcW w:w="671" w:type="dxa"/>
          </w:tcPr>
          <w:p w:rsidR="00A87D7E" w:rsidRPr="001024FF" w:rsidRDefault="00A87D7E" w:rsidP="00590438">
            <w:pPr>
              <w:rPr>
                <w:color w:val="000000"/>
                <w:sz w:val="20"/>
                <w:szCs w:val="20"/>
              </w:rPr>
            </w:pPr>
            <w:r w:rsidRPr="001024FF">
              <w:rPr>
                <w:color w:val="000000"/>
                <w:sz w:val="20"/>
                <w:szCs w:val="20"/>
              </w:rPr>
              <w:t>Ж-1</w:t>
            </w:r>
          </w:p>
        </w:tc>
        <w:tc>
          <w:tcPr>
            <w:tcW w:w="1981" w:type="dxa"/>
          </w:tcPr>
          <w:p w:rsidR="00A87D7E" w:rsidRPr="001024FF" w:rsidRDefault="00A87D7E" w:rsidP="00590438">
            <w:pPr>
              <w:rPr>
                <w:color w:val="000000"/>
                <w:sz w:val="20"/>
                <w:szCs w:val="20"/>
              </w:rPr>
            </w:pPr>
            <w:r w:rsidRPr="001024FF">
              <w:rPr>
                <w:color w:val="000000"/>
                <w:sz w:val="20"/>
                <w:szCs w:val="20"/>
              </w:rPr>
              <w:t>Условно - разрешенный</w:t>
            </w:r>
          </w:p>
        </w:tc>
        <w:tc>
          <w:tcPr>
            <w:tcW w:w="1840" w:type="dxa"/>
          </w:tcPr>
          <w:p w:rsidR="00A87D7E" w:rsidRPr="001024FF" w:rsidRDefault="00A87D7E" w:rsidP="00590438">
            <w:pPr>
              <w:rPr>
                <w:color w:val="000000"/>
                <w:sz w:val="20"/>
                <w:szCs w:val="20"/>
              </w:rPr>
            </w:pPr>
            <w:r w:rsidRPr="001024FF">
              <w:rPr>
                <w:color w:val="000000"/>
                <w:sz w:val="20"/>
                <w:szCs w:val="20"/>
              </w:rPr>
              <w:t>Образование и</w:t>
            </w:r>
          </w:p>
          <w:p w:rsidR="00A87D7E" w:rsidRPr="001024FF" w:rsidRDefault="00A87D7E" w:rsidP="00590438">
            <w:pPr>
              <w:rPr>
                <w:color w:val="000000"/>
                <w:sz w:val="20"/>
                <w:szCs w:val="20"/>
              </w:rPr>
            </w:pPr>
            <w:r w:rsidRPr="001024FF">
              <w:rPr>
                <w:color w:val="000000"/>
                <w:sz w:val="20"/>
                <w:szCs w:val="20"/>
              </w:rPr>
              <w:t>просвещение</w:t>
            </w:r>
          </w:p>
          <w:p w:rsidR="00A87D7E" w:rsidRPr="001024FF" w:rsidRDefault="00A87D7E" w:rsidP="00590438">
            <w:pPr>
              <w:rPr>
                <w:color w:val="000000"/>
                <w:sz w:val="20"/>
                <w:szCs w:val="20"/>
              </w:rPr>
            </w:pPr>
            <w:r w:rsidRPr="001024FF">
              <w:rPr>
                <w:color w:val="000000"/>
                <w:sz w:val="20"/>
                <w:szCs w:val="20"/>
              </w:rPr>
              <w:t>(3.5)</w:t>
            </w:r>
          </w:p>
        </w:tc>
        <w:tc>
          <w:tcPr>
            <w:tcW w:w="3446" w:type="dxa"/>
            <w:gridSpan w:val="2"/>
          </w:tcPr>
          <w:p w:rsidR="00A87D7E" w:rsidRPr="001024FF" w:rsidRDefault="00A87D7E" w:rsidP="00590438">
            <w:pPr>
              <w:rPr>
                <w:color w:val="000000"/>
                <w:sz w:val="20"/>
                <w:szCs w:val="20"/>
              </w:rPr>
            </w:pPr>
            <w:r w:rsidRPr="001024FF">
              <w:rPr>
                <w:color w:val="000000"/>
                <w:sz w:val="20"/>
                <w:szCs w:val="20"/>
              </w:rPr>
              <w:t xml:space="preserve">Размещение  объектов  капитального  строительства, </w:t>
            </w:r>
          </w:p>
          <w:p w:rsidR="00A87D7E" w:rsidRPr="001024FF" w:rsidRDefault="00A87D7E" w:rsidP="00590438">
            <w:pPr>
              <w:rPr>
                <w:color w:val="000000"/>
                <w:sz w:val="20"/>
                <w:szCs w:val="20"/>
              </w:rPr>
            </w:pPr>
            <w:r w:rsidRPr="001024FF">
              <w:rPr>
                <w:color w:val="000000"/>
                <w:sz w:val="20"/>
                <w:szCs w:val="20"/>
              </w:rPr>
              <w:t>предназначенных  для  воспитания,  образования  и</w:t>
            </w:r>
          </w:p>
          <w:p w:rsidR="00A87D7E" w:rsidRPr="001024FF" w:rsidRDefault="00A87D7E" w:rsidP="00590438">
            <w:pPr>
              <w:rPr>
                <w:color w:val="000000"/>
                <w:sz w:val="20"/>
                <w:szCs w:val="20"/>
              </w:rPr>
            </w:pPr>
            <w:r w:rsidRPr="001024FF">
              <w:rPr>
                <w:color w:val="000000"/>
                <w:sz w:val="20"/>
                <w:szCs w:val="20"/>
              </w:rPr>
              <w:t xml:space="preserve">просвещения(детские ясли, детские сады, школы, лицеи, </w:t>
            </w:r>
          </w:p>
          <w:p w:rsidR="00A87D7E" w:rsidRPr="001024FF" w:rsidRDefault="00A87D7E" w:rsidP="00590438">
            <w:pPr>
              <w:rPr>
                <w:color w:val="000000"/>
                <w:sz w:val="20"/>
                <w:szCs w:val="20"/>
              </w:rPr>
            </w:pPr>
            <w:r w:rsidRPr="001024FF">
              <w:rPr>
                <w:color w:val="000000"/>
                <w:sz w:val="20"/>
                <w:szCs w:val="20"/>
              </w:rPr>
              <w:t xml:space="preserve">гимназии,  профессиональные  технические  училища, </w:t>
            </w:r>
          </w:p>
          <w:p w:rsidR="00A87D7E" w:rsidRPr="001024FF" w:rsidRDefault="00A87D7E" w:rsidP="00590438">
            <w:pPr>
              <w:rPr>
                <w:color w:val="000000"/>
                <w:sz w:val="20"/>
                <w:szCs w:val="20"/>
              </w:rPr>
            </w:pPr>
            <w:r w:rsidRPr="001024FF">
              <w:rPr>
                <w:color w:val="000000"/>
                <w:sz w:val="20"/>
                <w:szCs w:val="20"/>
              </w:rPr>
              <w:t>колледжи,  художественные,  музыкальные  школы  и</w:t>
            </w:r>
          </w:p>
          <w:p w:rsidR="00A87D7E" w:rsidRPr="001024FF" w:rsidRDefault="00A87D7E" w:rsidP="00590438">
            <w:pPr>
              <w:rPr>
                <w:color w:val="000000"/>
                <w:sz w:val="20"/>
                <w:szCs w:val="20"/>
              </w:rPr>
            </w:pPr>
            <w:r w:rsidRPr="001024FF">
              <w:rPr>
                <w:color w:val="000000"/>
                <w:sz w:val="20"/>
                <w:szCs w:val="20"/>
              </w:rPr>
              <w:t xml:space="preserve">училища,  образовательные  кружки,  общества  знаний, </w:t>
            </w:r>
          </w:p>
          <w:p w:rsidR="00A87D7E" w:rsidRPr="001024FF" w:rsidRDefault="00A87D7E" w:rsidP="00590438">
            <w:pPr>
              <w:rPr>
                <w:color w:val="000000"/>
                <w:sz w:val="20"/>
                <w:szCs w:val="20"/>
              </w:rPr>
            </w:pPr>
            <w:r w:rsidRPr="001024FF">
              <w:rPr>
                <w:color w:val="000000"/>
                <w:sz w:val="20"/>
                <w:szCs w:val="20"/>
              </w:rPr>
              <w:t>институты,  университеты,  организации  по</w:t>
            </w:r>
          </w:p>
          <w:p w:rsidR="00A87D7E" w:rsidRPr="001024FF" w:rsidRDefault="00A87D7E" w:rsidP="00590438">
            <w:pPr>
              <w:rPr>
                <w:color w:val="000000"/>
                <w:sz w:val="20"/>
                <w:szCs w:val="20"/>
              </w:rPr>
            </w:pPr>
            <w:r w:rsidRPr="001024FF">
              <w:rPr>
                <w:color w:val="000000"/>
                <w:sz w:val="20"/>
                <w:szCs w:val="20"/>
              </w:rPr>
              <w:t xml:space="preserve">переподготовке  и  повышению  </w:t>
            </w:r>
            <w:r w:rsidRPr="001024FF">
              <w:rPr>
                <w:color w:val="000000"/>
                <w:sz w:val="20"/>
                <w:szCs w:val="20"/>
              </w:rPr>
              <w:lastRenderedPageBreak/>
              <w:t>квалификации</w:t>
            </w:r>
          </w:p>
          <w:p w:rsidR="00A87D7E" w:rsidRPr="001024FF" w:rsidRDefault="00A87D7E" w:rsidP="00590438">
            <w:pPr>
              <w:rPr>
                <w:color w:val="000000"/>
                <w:sz w:val="20"/>
                <w:szCs w:val="20"/>
              </w:rPr>
            </w:pPr>
            <w:r w:rsidRPr="001024FF">
              <w:rPr>
                <w:color w:val="000000"/>
                <w:sz w:val="20"/>
                <w:szCs w:val="20"/>
              </w:rPr>
              <w:t>специалистов  и  иные  организации,  осуществляющие</w:t>
            </w:r>
          </w:p>
          <w:p w:rsidR="00A87D7E" w:rsidRPr="001024FF" w:rsidRDefault="00A87D7E" w:rsidP="00590438">
            <w:pPr>
              <w:rPr>
                <w:color w:val="000000"/>
                <w:sz w:val="20"/>
                <w:szCs w:val="20"/>
              </w:rPr>
            </w:pPr>
            <w:r w:rsidRPr="001024FF">
              <w:rPr>
                <w:color w:val="000000"/>
                <w:sz w:val="20"/>
                <w:szCs w:val="20"/>
              </w:rPr>
              <w:t>деятельность  по  воспитанию,  образованию  и</w:t>
            </w:r>
          </w:p>
          <w:p w:rsidR="00A87D7E" w:rsidRPr="001024FF" w:rsidRDefault="00A87D7E" w:rsidP="00590438">
            <w:pPr>
              <w:rPr>
                <w:color w:val="000000"/>
                <w:sz w:val="20"/>
                <w:szCs w:val="20"/>
              </w:rPr>
            </w:pPr>
            <w:r w:rsidRPr="001024FF">
              <w:rPr>
                <w:color w:val="000000"/>
                <w:sz w:val="20"/>
                <w:szCs w:val="20"/>
              </w:rPr>
              <w:t>просвещению).  Содержание  данного  вида  разрешенного</w:t>
            </w:r>
          </w:p>
          <w:p w:rsidR="00A87D7E" w:rsidRPr="001024FF" w:rsidRDefault="00A87D7E" w:rsidP="00590438">
            <w:pPr>
              <w:rPr>
                <w:color w:val="000000"/>
                <w:sz w:val="20"/>
                <w:szCs w:val="20"/>
              </w:rPr>
            </w:pPr>
            <w:r w:rsidRPr="001024FF">
              <w:rPr>
                <w:color w:val="000000"/>
                <w:sz w:val="20"/>
                <w:szCs w:val="20"/>
              </w:rPr>
              <w:t>использования  включает  в  себя  содержание  видов</w:t>
            </w:r>
          </w:p>
          <w:p w:rsidR="00A87D7E" w:rsidRPr="001024FF" w:rsidRDefault="00A87D7E" w:rsidP="00590438">
            <w:pPr>
              <w:rPr>
                <w:color w:val="000000"/>
                <w:sz w:val="20"/>
                <w:szCs w:val="20"/>
              </w:rPr>
            </w:pPr>
            <w:r w:rsidRPr="001024FF">
              <w:rPr>
                <w:color w:val="000000"/>
                <w:sz w:val="20"/>
                <w:szCs w:val="20"/>
              </w:rPr>
              <w:t>разрешенного использования с кодами3.5.1 - 3.5.2</w:t>
            </w:r>
          </w:p>
        </w:tc>
        <w:tc>
          <w:tcPr>
            <w:tcW w:w="2694" w:type="dxa"/>
          </w:tcPr>
          <w:p w:rsidR="00A87D7E" w:rsidRPr="001024FF" w:rsidRDefault="00A87D7E" w:rsidP="00590438">
            <w:pPr>
              <w:rPr>
                <w:sz w:val="20"/>
                <w:szCs w:val="20"/>
              </w:rPr>
            </w:pPr>
            <w:r w:rsidRPr="001024FF">
              <w:rPr>
                <w:sz w:val="20"/>
                <w:szCs w:val="20"/>
              </w:rPr>
              <w:lastRenderedPageBreak/>
              <w:t xml:space="preserve">1. Минимальные отступы от границы земельного участка и (смежного) земельного участка –не менее </w:t>
            </w:r>
            <w:r w:rsidRPr="001024FF">
              <w:rPr>
                <w:color w:val="000000"/>
                <w:sz w:val="20"/>
                <w:szCs w:val="20"/>
              </w:rPr>
              <w:t>3</w:t>
            </w:r>
          </w:p>
          <w:p w:rsidR="00A87D7E" w:rsidRPr="001024FF" w:rsidRDefault="00A87D7E" w:rsidP="00590438">
            <w:pPr>
              <w:rPr>
                <w:color w:val="000000"/>
                <w:sz w:val="20"/>
                <w:szCs w:val="20"/>
              </w:rPr>
            </w:pPr>
            <w:r w:rsidRPr="001024FF">
              <w:rPr>
                <w:sz w:val="20"/>
                <w:szCs w:val="20"/>
              </w:rPr>
              <w:t>2. От красных линий –</w:t>
            </w:r>
            <w:r w:rsidRPr="001024FF">
              <w:rPr>
                <w:color w:val="000000"/>
                <w:sz w:val="20"/>
                <w:szCs w:val="20"/>
              </w:rPr>
              <w:t xml:space="preserve"> до границ</w:t>
            </w:r>
          </w:p>
          <w:p w:rsidR="00A87D7E" w:rsidRPr="001024FF" w:rsidRDefault="00A87D7E" w:rsidP="00590438">
            <w:pPr>
              <w:rPr>
                <w:color w:val="000000"/>
                <w:sz w:val="20"/>
                <w:szCs w:val="20"/>
              </w:rPr>
            </w:pPr>
            <w:r w:rsidRPr="001024FF">
              <w:rPr>
                <w:color w:val="000000"/>
                <w:sz w:val="20"/>
                <w:szCs w:val="20"/>
              </w:rPr>
              <w:t>Земельного участка</w:t>
            </w:r>
          </w:p>
          <w:p w:rsidR="00A87D7E" w:rsidRPr="001024FF" w:rsidRDefault="00A87D7E" w:rsidP="00590438">
            <w:pPr>
              <w:rPr>
                <w:color w:val="000000"/>
                <w:sz w:val="20"/>
                <w:szCs w:val="20"/>
              </w:rPr>
            </w:pPr>
            <w:r w:rsidRPr="001024FF">
              <w:rPr>
                <w:color w:val="000000"/>
                <w:sz w:val="20"/>
                <w:szCs w:val="20"/>
              </w:rPr>
              <w:t>25</w:t>
            </w:r>
            <w:r w:rsidRPr="001024FF">
              <w:rPr>
                <w:sz w:val="20"/>
                <w:szCs w:val="20"/>
              </w:rPr>
              <w:t>3. От красных проездов-</w:t>
            </w:r>
            <w:r w:rsidRPr="001024FF">
              <w:rPr>
                <w:color w:val="000000"/>
                <w:sz w:val="20"/>
                <w:szCs w:val="20"/>
              </w:rPr>
              <w:t xml:space="preserve"> 3м</w:t>
            </w:r>
          </w:p>
          <w:p w:rsidR="00A87D7E" w:rsidRPr="001024FF" w:rsidRDefault="00A87D7E" w:rsidP="00590438">
            <w:pPr>
              <w:rPr>
                <w:sz w:val="20"/>
                <w:szCs w:val="20"/>
              </w:rPr>
            </w:pPr>
            <w:r w:rsidRPr="001024FF">
              <w:rPr>
                <w:sz w:val="20"/>
                <w:szCs w:val="20"/>
              </w:rPr>
              <w:t>4. Предельная этажность-3</w:t>
            </w:r>
          </w:p>
          <w:p w:rsidR="00A87D7E" w:rsidRPr="001024FF" w:rsidRDefault="00A87D7E" w:rsidP="00590438">
            <w:pPr>
              <w:rPr>
                <w:color w:val="000000"/>
                <w:sz w:val="20"/>
                <w:szCs w:val="20"/>
              </w:rPr>
            </w:pPr>
            <w:r w:rsidRPr="001024FF">
              <w:rPr>
                <w:sz w:val="20"/>
                <w:szCs w:val="20"/>
              </w:rPr>
              <w:t>5. Предельные размеры земельных участков –(мин-макс)-</w:t>
            </w:r>
            <w:r w:rsidRPr="001024FF">
              <w:rPr>
                <w:color w:val="000000"/>
                <w:sz w:val="20"/>
                <w:szCs w:val="20"/>
              </w:rPr>
              <w:t xml:space="preserve"> Размер земельного участка детского дошкольного учреждения </w:t>
            </w:r>
            <w:r w:rsidRPr="001024FF">
              <w:rPr>
                <w:color w:val="000000"/>
                <w:sz w:val="20"/>
                <w:szCs w:val="20"/>
              </w:rPr>
              <w:lastRenderedPageBreak/>
              <w:t>при вместимости: 1) до 100 мест - 40 кв.м. на 1 место; 2) от 100 мест -35 кв.м. на 1 место; 3) от 500 мест - 30 кв.м. на 1 место. Размер земельного участка общеобразовательного учреждения (код вида разрешённого использования 3.5.1), при вместимости: 1) до 400 мест - 50 кв.м. на 1 место; 2) 400 - 500 мест - 60 кв.м. на 1 место; 3) 500 - 600 мест - 50 кв.м. на 1 место; 4) 600 - 800 мест - 40 кв.м. на 1 место; 5) 800 - 1100 мест - 33 кв.м. на 1 место; 6) 1100 - 1500 мест - 21 кв.м. на 1 место; 7) 1500 - 2000 мест - 17 кв.м. на 1 место; 8) более 2000 мест - 16 кв.м. на 1 место.</w:t>
            </w:r>
          </w:p>
          <w:p w:rsidR="00A87D7E" w:rsidRPr="001024FF" w:rsidRDefault="00A87D7E" w:rsidP="00590438">
            <w:pPr>
              <w:rPr>
                <w:color w:val="000000"/>
                <w:sz w:val="20"/>
                <w:szCs w:val="20"/>
              </w:rPr>
            </w:pPr>
            <w:r w:rsidRPr="001024FF">
              <w:rPr>
                <w:sz w:val="20"/>
                <w:szCs w:val="20"/>
              </w:rPr>
              <w:t xml:space="preserve">6. максимальный процент застройки в границах земельного </w:t>
            </w:r>
            <w:proofErr w:type="spellStart"/>
            <w:r w:rsidRPr="001024FF">
              <w:rPr>
                <w:sz w:val="20"/>
                <w:szCs w:val="20"/>
              </w:rPr>
              <w:t>участка,%</w:t>
            </w:r>
            <w:proofErr w:type="spellEnd"/>
            <w:r w:rsidRPr="001024FF">
              <w:rPr>
                <w:sz w:val="20"/>
                <w:szCs w:val="20"/>
              </w:rPr>
              <w:t xml:space="preserve"> - 30</w:t>
            </w:r>
          </w:p>
        </w:tc>
      </w:tr>
      <w:tr w:rsidR="00A87D7E" w:rsidRPr="001024FF" w:rsidTr="00590438">
        <w:tc>
          <w:tcPr>
            <w:tcW w:w="671" w:type="dxa"/>
          </w:tcPr>
          <w:p w:rsidR="00A87D7E" w:rsidRPr="001024FF" w:rsidRDefault="00A87D7E" w:rsidP="00590438">
            <w:pPr>
              <w:rPr>
                <w:color w:val="000000"/>
                <w:sz w:val="20"/>
                <w:szCs w:val="20"/>
              </w:rPr>
            </w:pPr>
            <w:r w:rsidRPr="001024FF">
              <w:rPr>
                <w:color w:val="000000"/>
                <w:sz w:val="20"/>
                <w:szCs w:val="20"/>
              </w:rPr>
              <w:lastRenderedPageBreak/>
              <w:t>Ж-1</w:t>
            </w:r>
          </w:p>
        </w:tc>
        <w:tc>
          <w:tcPr>
            <w:tcW w:w="1981" w:type="dxa"/>
          </w:tcPr>
          <w:p w:rsidR="00A87D7E" w:rsidRPr="001024FF" w:rsidRDefault="00A87D7E" w:rsidP="00590438">
            <w:pPr>
              <w:rPr>
                <w:color w:val="000000"/>
                <w:sz w:val="20"/>
                <w:szCs w:val="20"/>
              </w:rPr>
            </w:pPr>
            <w:r w:rsidRPr="001024FF">
              <w:rPr>
                <w:color w:val="000000"/>
                <w:sz w:val="20"/>
                <w:szCs w:val="20"/>
              </w:rPr>
              <w:t>Условно - разрешенный</w:t>
            </w:r>
          </w:p>
        </w:tc>
        <w:tc>
          <w:tcPr>
            <w:tcW w:w="1840" w:type="dxa"/>
          </w:tcPr>
          <w:p w:rsidR="00A87D7E" w:rsidRPr="001024FF" w:rsidRDefault="00A87D7E" w:rsidP="00590438">
            <w:pPr>
              <w:rPr>
                <w:color w:val="000000"/>
                <w:sz w:val="20"/>
                <w:szCs w:val="20"/>
              </w:rPr>
            </w:pPr>
            <w:r w:rsidRPr="001024FF">
              <w:rPr>
                <w:color w:val="000000"/>
                <w:sz w:val="20"/>
                <w:szCs w:val="20"/>
              </w:rPr>
              <w:t>Рынки (4.3)</w:t>
            </w:r>
          </w:p>
        </w:tc>
        <w:tc>
          <w:tcPr>
            <w:tcW w:w="3446" w:type="dxa"/>
            <w:gridSpan w:val="2"/>
          </w:tcPr>
          <w:p w:rsidR="00A87D7E" w:rsidRPr="001024FF" w:rsidRDefault="00A87D7E" w:rsidP="00590438">
            <w:pPr>
              <w:rPr>
                <w:color w:val="000000"/>
                <w:sz w:val="20"/>
                <w:szCs w:val="20"/>
              </w:rPr>
            </w:pPr>
            <w:r w:rsidRPr="001024FF">
              <w:rPr>
                <w:color w:val="000000"/>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200кв.м; размещение гаражей и (или) стоянок для автомобилей сотрудников и посетителей рынков</w:t>
            </w:r>
          </w:p>
        </w:tc>
        <w:tc>
          <w:tcPr>
            <w:tcW w:w="2694" w:type="dxa"/>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w:t>
            </w:r>
            <w:r w:rsidRPr="001024FF">
              <w:rPr>
                <w:color w:val="000000"/>
                <w:sz w:val="20"/>
                <w:szCs w:val="20"/>
              </w:rPr>
              <w:t>3</w:t>
            </w:r>
          </w:p>
          <w:p w:rsidR="00A87D7E" w:rsidRPr="001024FF" w:rsidRDefault="00A87D7E" w:rsidP="00590438">
            <w:pPr>
              <w:rPr>
                <w:color w:val="000000"/>
                <w:sz w:val="20"/>
                <w:szCs w:val="20"/>
              </w:rPr>
            </w:pPr>
            <w:r w:rsidRPr="001024FF">
              <w:rPr>
                <w:sz w:val="20"/>
                <w:szCs w:val="20"/>
              </w:rPr>
              <w:t>2. От красных линий –</w:t>
            </w:r>
            <w:r w:rsidRPr="001024FF">
              <w:rPr>
                <w:color w:val="000000"/>
                <w:sz w:val="20"/>
                <w:szCs w:val="20"/>
              </w:rPr>
              <w:t xml:space="preserve"> 5м</w:t>
            </w:r>
          </w:p>
          <w:p w:rsidR="00A87D7E" w:rsidRPr="001024FF" w:rsidRDefault="00A87D7E" w:rsidP="00590438">
            <w:pPr>
              <w:rPr>
                <w:color w:val="000000"/>
                <w:sz w:val="20"/>
                <w:szCs w:val="20"/>
              </w:rPr>
            </w:pPr>
            <w:r w:rsidRPr="001024FF">
              <w:rPr>
                <w:sz w:val="20"/>
                <w:szCs w:val="20"/>
              </w:rPr>
              <w:t>3. От красных проездов-</w:t>
            </w:r>
            <w:r w:rsidRPr="001024FF">
              <w:rPr>
                <w:color w:val="000000"/>
                <w:sz w:val="20"/>
                <w:szCs w:val="20"/>
              </w:rPr>
              <w:t xml:space="preserve"> 3м</w:t>
            </w:r>
          </w:p>
          <w:p w:rsidR="00A87D7E" w:rsidRPr="001024FF" w:rsidRDefault="00A87D7E" w:rsidP="00590438">
            <w:pPr>
              <w:rPr>
                <w:sz w:val="20"/>
                <w:szCs w:val="20"/>
              </w:rPr>
            </w:pPr>
            <w:r w:rsidRPr="001024FF">
              <w:rPr>
                <w:sz w:val="20"/>
                <w:szCs w:val="20"/>
              </w:rPr>
              <w:t>4. Предельная этажность-4</w:t>
            </w:r>
          </w:p>
          <w:p w:rsidR="00A87D7E" w:rsidRPr="001024FF" w:rsidRDefault="00A87D7E" w:rsidP="00590438">
            <w:pPr>
              <w:rPr>
                <w:color w:val="000000"/>
                <w:sz w:val="20"/>
                <w:szCs w:val="20"/>
                <w:vertAlign w:val="superscript"/>
              </w:rPr>
            </w:pPr>
            <w:r w:rsidRPr="001024FF">
              <w:rPr>
                <w:sz w:val="20"/>
                <w:szCs w:val="20"/>
              </w:rPr>
              <w:t>5. Предельные размеры земельных участков –(мин-макс)-</w:t>
            </w:r>
            <w:r w:rsidRPr="001024FF">
              <w:rPr>
                <w:color w:val="000000"/>
                <w:sz w:val="20"/>
                <w:szCs w:val="20"/>
              </w:rPr>
              <w:t xml:space="preserve"> Мин. площадь земельного участка </w:t>
            </w:r>
            <w:smartTag w:uri="urn:schemas-microsoft-com:office:smarttags" w:element="metricconverter">
              <w:smartTagPr>
                <w:attr w:name="ProductID" w:val="400 м"/>
              </w:smartTagPr>
              <w:r w:rsidRPr="001024FF">
                <w:rPr>
                  <w:color w:val="000000"/>
                  <w:sz w:val="20"/>
                  <w:szCs w:val="20"/>
                </w:rPr>
                <w:t>400 м</w:t>
              </w:r>
            </w:smartTag>
            <w:r w:rsidRPr="001024FF">
              <w:rPr>
                <w:color w:val="000000"/>
                <w:sz w:val="20"/>
                <w:szCs w:val="20"/>
              </w:rPr>
              <w:t xml:space="preserve"> </w:t>
            </w:r>
            <w:r w:rsidRPr="001024FF">
              <w:rPr>
                <w:color w:val="000000"/>
                <w:sz w:val="20"/>
                <w:szCs w:val="20"/>
                <w:vertAlign w:val="superscript"/>
              </w:rPr>
              <w:t>2</w:t>
            </w:r>
          </w:p>
          <w:p w:rsidR="00A87D7E" w:rsidRPr="001024FF" w:rsidRDefault="00A87D7E" w:rsidP="00590438">
            <w:pPr>
              <w:rPr>
                <w:color w:val="000000"/>
                <w:sz w:val="20"/>
                <w:szCs w:val="20"/>
              </w:rPr>
            </w:pPr>
            <w:r w:rsidRPr="001024FF">
              <w:rPr>
                <w:sz w:val="20"/>
                <w:szCs w:val="20"/>
              </w:rPr>
              <w:t xml:space="preserve">6. максимальный процент застройки в границах земельного </w:t>
            </w:r>
            <w:proofErr w:type="spellStart"/>
            <w:r w:rsidRPr="001024FF">
              <w:rPr>
                <w:sz w:val="20"/>
                <w:szCs w:val="20"/>
              </w:rPr>
              <w:t>участка,%</w:t>
            </w:r>
            <w:proofErr w:type="spellEnd"/>
            <w:r w:rsidRPr="001024FF">
              <w:rPr>
                <w:sz w:val="20"/>
                <w:szCs w:val="20"/>
              </w:rPr>
              <w:t xml:space="preserve"> - 50</w:t>
            </w:r>
          </w:p>
        </w:tc>
      </w:tr>
      <w:tr w:rsidR="00A87D7E" w:rsidRPr="001024FF" w:rsidTr="00590438">
        <w:tc>
          <w:tcPr>
            <w:tcW w:w="671" w:type="dxa"/>
          </w:tcPr>
          <w:p w:rsidR="00A87D7E" w:rsidRPr="001024FF" w:rsidRDefault="00A87D7E" w:rsidP="00590438">
            <w:pPr>
              <w:rPr>
                <w:color w:val="000000"/>
                <w:sz w:val="20"/>
                <w:szCs w:val="20"/>
              </w:rPr>
            </w:pPr>
            <w:r w:rsidRPr="001024FF">
              <w:rPr>
                <w:color w:val="000000"/>
                <w:sz w:val="20"/>
                <w:szCs w:val="20"/>
              </w:rPr>
              <w:t>Ж-1</w:t>
            </w:r>
          </w:p>
        </w:tc>
        <w:tc>
          <w:tcPr>
            <w:tcW w:w="1981" w:type="dxa"/>
          </w:tcPr>
          <w:p w:rsidR="00A87D7E" w:rsidRPr="001024FF" w:rsidRDefault="00A87D7E" w:rsidP="00590438">
            <w:pPr>
              <w:rPr>
                <w:color w:val="000000"/>
                <w:sz w:val="20"/>
                <w:szCs w:val="20"/>
              </w:rPr>
            </w:pPr>
            <w:r w:rsidRPr="001024FF">
              <w:rPr>
                <w:color w:val="000000"/>
                <w:sz w:val="20"/>
                <w:szCs w:val="20"/>
              </w:rPr>
              <w:t>Условно - разрешенный</w:t>
            </w:r>
          </w:p>
        </w:tc>
        <w:tc>
          <w:tcPr>
            <w:tcW w:w="1840" w:type="dxa"/>
          </w:tcPr>
          <w:p w:rsidR="00A87D7E" w:rsidRPr="001024FF" w:rsidRDefault="00A87D7E" w:rsidP="00590438">
            <w:pPr>
              <w:rPr>
                <w:color w:val="000000"/>
                <w:sz w:val="20"/>
                <w:szCs w:val="20"/>
              </w:rPr>
            </w:pPr>
            <w:r w:rsidRPr="001024FF">
              <w:rPr>
                <w:color w:val="000000"/>
                <w:sz w:val="20"/>
                <w:szCs w:val="20"/>
              </w:rPr>
              <w:t>Животноводство (1.7)</w:t>
            </w:r>
          </w:p>
        </w:tc>
        <w:tc>
          <w:tcPr>
            <w:tcW w:w="3446" w:type="dxa"/>
            <w:gridSpan w:val="2"/>
          </w:tcPr>
          <w:p w:rsidR="00A87D7E" w:rsidRPr="001024FF" w:rsidRDefault="00A87D7E" w:rsidP="00590438">
            <w:pPr>
              <w:rPr>
                <w:color w:val="000000"/>
                <w:sz w:val="20"/>
                <w:szCs w:val="20"/>
              </w:rPr>
            </w:pPr>
            <w:r w:rsidRPr="001024FF">
              <w:rPr>
                <w:color w:val="000000"/>
                <w:sz w:val="20"/>
                <w:szCs w:val="20"/>
              </w:rPr>
              <w:t>Размещение зданий, сооружений, используемых для содержания и разведения сельскохозяйственных животных.</w:t>
            </w:r>
          </w:p>
        </w:tc>
        <w:tc>
          <w:tcPr>
            <w:tcW w:w="2694" w:type="dxa"/>
            <w:vMerge w:val="restart"/>
          </w:tcPr>
          <w:p w:rsidR="00A87D7E" w:rsidRPr="001024FF" w:rsidRDefault="00A87D7E" w:rsidP="00590438">
            <w:pPr>
              <w:jc w:val="center"/>
              <w:rPr>
                <w:color w:val="000000"/>
                <w:sz w:val="20"/>
                <w:szCs w:val="20"/>
              </w:rPr>
            </w:pPr>
            <w:r w:rsidRPr="001024FF">
              <w:rPr>
                <w:color w:val="000000"/>
                <w:sz w:val="20"/>
                <w:szCs w:val="20"/>
              </w:rPr>
              <w:t>Размеры  земельных  участков</w:t>
            </w:r>
          </w:p>
          <w:p w:rsidR="00A87D7E" w:rsidRPr="001024FF" w:rsidRDefault="00A87D7E" w:rsidP="00590438">
            <w:pPr>
              <w:jc w:val="center"/>
              <w:rPr>
                <w:color w:val="000000"/>
                <w:sz w:val="20"/>
                <w:szCs w:val="20"/>
              </w:rPr>
            </w:pPr>
            <w:r w:rsidRPr="001024FF">
              <w:rPr>
                <w:color w:val="000000"/>
                <w:sz w:val="20"/>
                <w:szCs w:val="20"/>
              </w:rPr>
              <w:t>определяются  в  соответствии  с</w:t>
            </w:r>
          </w:p>
          <w:p w:rsidR="00A87D7E" w:rsidRPr="001024FF" w:rsidRDefault="00A87D7E" w:rsidP="00590438">
            <w:pPr>
              <w:jc w:val="center"/>
              <w:rPr>
                <w:color w:val="000000"/>
                <w:sz w:val="20"/>
                <w:szCs w:val="20"/>
              </w:rPr>
            </w:pPr>
            <w:r w:rsidRPr="001024FF">
              <w:rPr>
                <w:color w:val="000000"/>
                <w:sz w:val="20"/>
                <w:szCs w:val="20"/>
              </w:rPr>
              <w:t>нормативами  градостроительного</w:t>
            </w:r>
          </w:p>
          <w:p w:rsidR="00A87D7E" w:rsidRPr="001024FF" w:rsidRDefault="00A87D7E" w:rsidP="00590438">
            <w:pPr>
              <w:jc w:val="center"/>
              <w:rPr>
                <w:color w:val="000000"/>
                <w:sz w:val="20"/>
                <w:szCs w:val="20"/>
              </w:rPr>
            </w:pPr>
            <w:r w:rsidRPr="001024FF">
              <w:rPr>
                <w:color w:val="000000"/>
                <w:sz w:val="20"/>
                <w:szCs w:val="20"/>
              </w:rPr>
              <w:t>проектирования,  действующими</w:t>
            </w:r>
          </w:p>
          <w:p w:rsidR="00A87D7E" w:rsidRPr="001024FF" w:rsidRDefault="00A87D7E" w:rsidP="00590438">
            <w:pPr>
              <w:jc w:val="center"/>
              <w:rPr>
                <w:color w:val="000000"/>
                <w:sz w:val="20"/>
                <w:szCs w:val="20"/>
              </w:rPr>
            </w:pPr>
            <w:r w:rsidRPr="001024FF">
              <w:rPr>
                <w:color w:val="000000"/>
                <w:sz w:val="20"/>
                <w:szCs w:val="20"/>
              </w:rPr>
              <w:t>техническими  регламентами,</w:t>
            </w:r>
          </w:p>
          <w:p w:rsidR="00A87D7E" w:rsidRPr="001024FF" w:rsidRDefault="00A87D7E" w:rsidP="00590438">
            <w:pPr>
              <w:jc w:val="center"/>
              <w:rPr>
                <w:color w:val="000000"/>
                <w:sz w:val="20"/>
                <w:szCs w:val="20"/>
              </w:rPr>
            </w:pPr>
            <w:r w:rsidRPr="001024FF">
              <w:rPr>
                <w:color w:val="000000"/>
                <w:sz w:val="20"/>
                <w:szCs w:val="20"/>
              </w:rPr>
              <w:t>нормами  и  правилами  и  (или)</w:t>
            </w:r>
          </w:p>
          <w:p w:rsidR="00A87D7E" w:rsidRPr="001024FF" w:rsidRDefault="00A87D7E" w:rsidP="00590438">
            <w:pPr>
              <w:jc w:val="center"/>
              <w:rPr>
                <w:color w:val="000000"/>
                <w:sz w:val="20"/>
                <w:szCs w:val="20"/>
              </w:rPr>
            </w:pPr>
            <w:r w:rsidRPr="001024FF">
              <w:rPr>
                <w:color w:val="000000"/>
                <w:sz w:val="20"/>
                <w:szCs w:val="20"/>
              </w:rPr>
              <w:t>архитектурно-планировочным</w:t>
            </w:r>
          </w:p>
          <w:p w:rsidR="00A87D7E" w:rsidRPr="001024FF" w:rsidRDefault="00A87D7E" w:rsidP="00590438">
            <w:pPr>
              <w:rPr>
                <w:color w:val="000000"/>
                <w:sz w:val="20"/>
                <w:szCs w:val="20"/>
              </w:rPr>
            </w:pPr>
            <w:r w:rsidRPr="001024FF">
              <w:rPr>
                <w:color w:val="000000"/>
                <w:sz w:val="20"/>
                <w:szCs w:val="20"/>
              </w:rPr>
              <w:t>заданием;</w:t>
            </w:r>
          </w:p>
        </w:tc>
      </w:tr>
      <w:tr w:rsidR="00A87D7E" w:rsidRPr="001024FF" w:rsidTr="00590438">
        <w:tc>
          <w:tcPr>
            <w:tcW w:w="671" w:type="dxa"/>
          </w:tcPr>
          <w:p w:rsidR="00A87D7E" w:rsidRPr="001024FF" w:rsidRDefault="00A87D7E" w:rsidP="00590438">
            <w:pPr>
              <w:rPr>
                <w:color w:val="000000"/>
                <w:sz w:val="20"/>
                <w:szCs w:val="20"/>
              </w:rPr>
            </w:pPr>
            <w:r w:rsidRPr="001024FF">
              <w:rPr>
                <w:color w:val="000000"/>
                <w:sz w:val="20"/>
                <w:szCs w:val="20"/>
              </w:rPr>
              <w:t>Ж-1</w:t>
            </w:r>
          </w:p>
        </w:tc>
        <w:tc>
          <w:tcPr>
            <w:tcW w:w="1981" w:type="dxa"/>
          </w:tcPr>
          <w:p w:rsidR="00A87D7E" w:rsidRPr="001024FF" w:rsidRDefault="00A87D7E" w:rsidP="00590438">
            <w:pPr>
              <w:rPr>
                <w:color w:val="000000"/>
                <w:sz w:val="20"/>
                <w:szCs w:val="20"/>
              </w:rPr>
            </w:pPr>
            <w:r w:rsidRPr="001024FF">
              <w:rPr>
                <w:color w:val="000000"/>
                <w:sz w:val="20"/>
                <w:szCs w:val="20"/>
              </w:rPr>
              <w:t>Условно - разрешенный</w:t>
            </w:r>
          </w:p>
        </w:tc>
        <w:tc>
          <w:tcPr>
            <w:tcW w:w="1840" w:type="dxa"/>
          </w:tcPr>
          <w:p w:rsidR="00A87D7E" w:rsidRPr="001024FF" w:rsidRDefault="00A87D7E" w:rsidP="00590438">
            <w:pPr>
              <w:rPr>
                <w:color w:val="000000"/>
                <w:sz w:val="20"/>
                <w:szCs w:val="20"/>
              </w:rPr>
            </w:pPr>
            <w:r w:rsidRPr="001024FF">
              <w:rPr>
                <w:color w:val="000000"/>
                <w:sz w:val="20"/>
                <w:szCs w:val="20"/>
              </w:rPr>
              <w:t>Ветеринарное обслуживание (3.10)</w:t>
            </w:r>
          </w:p>
        </w:tc>
        <w:tc>
          <w:tcPr>
            <w:tcW w:w="3446" w:type="dxa"/>
            <w:gridSpan w:val="2"/>
          </w:tcPr>
          <w:p w:rsidR="00A87D7E" w:rsidRPr="001024FF" w:rsidRDefault="00A87D7E" w:rsidP="00590438">
            <w:pPr>
              <w:rPr>
                <w:color w:val="000000"/>
                <w:sz w:val="20"/>
                <w:szCs w:val="20"/>
              </w:rPr>
            </w:pPr>
            <w:r w:rsidRPr="001024FF">
              <w:rPr>
                <w:color w:val="000000"/>
                <w:sz w:val="20"/>
                <w:szCs w:val="20"/>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694" w:type="dxa"/>
            <w:vMerge/>
          </w:tcPr>
          <w:p w:rsidR="00A87D7E" w:rsidRPr="001024FF" w:rsidRDefault="00A87D7E" w:rsidP="00590438">
            <w:pPr>
              <w:rPr>
                <w:color w:val="000000"/>
                <w:sz w:val="20"/>
                <w:szCs w:val="20"/>
              </w:rPr>
            </w:pPr>
          </w:p>
        </w:tc>
      </w:tr>
      <w:tr w:rsidR="00A87D7E" w:rsidRPr="001024FF" w:rsidTr="00590438">
        <w:tc>
          <w:tcPr>
            <w:tcW w:w="671" w:type="dxa"/>
          </w:tcPr>
          <w:p w:rsidR="00A87D7E" w:rsidRPr="001024FF" w:rsidRDefault="00A87D7E" w:rsidP="00590438">
            <w:pPr>
              <w:rPr>
                <w:color w:val="000000"/>
                <w:sz w:val="20"/>
                <w:szCs w:val="20"/>
              </w:rPr>
            </w:pPr>
            <w:r w:rsidRPr="001024FF">
              <w:rPr>
                <w:color w:val="000000"/>
                <w:sz w:val="20"/>
                <w:szCs w:val="20"/>
              </w:rPr>
              <w:t>Ж-1</w:t>
            </w:r>
          </w:p>
        </w:tc>
        <w:tc>
          <w:tcPr>
            <w:tcW w:w="1981" w:type="dxa"/>
          </w:tcPr>
          <w:p w:rsidR="00A87D7E" w:rsidRPr="001024FF" w:rsidRDefault="00A87D7E" w:rsidP="00590438">
            <w:pPr>
              <w:rPr>
                <w:color w:val="000000"/>
                <w:sz w:val="20"/>
                <w:szCs w:val="20"/>
              </w:rPr>
            </w:pPr>
            <w:r w:rsidRPr="001024FF">
              <w:rPr>
                <w:color w:val="000000"/>
                <w:sz w:val="20"/>
                <w:szCs w:val="20"/>
              </w:rPr>
              <w:t>Условно - разрешенный</w:t>
            </w:r>
          </w:p>
        </w:tc>
        <w:tc>
          <w:tcPr>
            <w:tcW w:w="1840" w:type="dxa"/>
          </w:tcPr>
          <w:p w:rsidR="00A87D7E" w:rsidRPr="001024FF" w:rsidRDefault="00A87D7E" w:rsidP="00590438">
            <w:pPr>
              <w:rPr>
                <w:color w:val="000000"/>
                <w:sz w:val="20"/>
                <w:szCs w:val="20"/>
              </w:rPr>
            </w:pPr>
            <w:r w:rsidRPr="001024FF">
              <w:rPr>
                <w:color w:val="000000"/>
                <w:sz w:val="20"/>
                <w:szCs w:val="20"/>
              </w:rPr>
              <w:t>Аптеки, аптечные пункты</w:t>
            </w:r>
          </w:p>
        </w:tc>
        <w:tc>
          <w:tcPr>
            <w:tcW w:w="3446" w:type="dxa"/>
            <w:gridSpan w:val="2"/>
          </w:tcPr>
          <w:p w:rsidR="00A87D7E" w:rsidRPr="001024FF" w:rsidRDefault="00A87D7E" w:rsidP="00590438">
            <w:pPr>
              <w:rPr>
                <w:color w:val="000000"/>
                <w:sz w:val="20"/>
                <w:szCs w:val="20"/>
              </w:rPr>
            </w:pPr>
          </w:p>
        </w:tc>
        <w:tc>
          <w:tcPr>
            <w:tcW w:w="2694" w:type="dxa"/>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w:t>
            </w:r>
            <w:r w:rsidRPr="001024FF">
              <w:rPr>
                <w:color w:val="000000"/>
                <w:sz w:val="20"/>
                <w:szCs w:val="20"/>
              </w:rPr>
              <w:t>3</w:t>
            </w:r>
          </w:p>
          <w:p w:rsidR="00A87D7E" w:rsidRPr="001024FF" w:rsidRDefault="00A87D7E" w:rsidP="00590438">
            <w:pPr>
              <w:rPr>
                <w:color w:val="000000"/>
                <w:sz w:val="20"/>
                <w:szCs w:val="20"/>
              </w:rPr>
            </w:pPr>
            <w:r w:rsidRPr="001024FF">
              <w:rPr>
                <w:sz w:val="20"/>
                <w:szCs w:val="20"/>
              </w:rPr>
              <w:t>2. От красных линий –</w:t>
            </w:r>
            <w:r w:rsidRPr="001024FF">
              <w:rPr>
                <w:color w:val="000000"/>
                <w:sz w:val="20"/>
                <w:szCs w:val="20"/>
              </w:rPr>
              <w:t xml:space="preserve"> 0м</w:t>
            </w:r>
          </w:p>
          <w:p w:rsidR="00A87D7E" w:rsidRPr="001024FF" w:rsidRDefault="00A87D7E" w:rsidP="00590438">
            <w:pPr>
              <w:rPr>
                <w:color w:val="000000"/>
                <w:sz w:val="20"/>
                <w:szCs w:val="20"/>
              </w:rPr>
            </w:pPr>
            <w:r w:rsidRPr="001024FF">
              <w:rPr>
                <w:sz w:val="20"/>
                <w:szCs w:val="20"/>
              </w:rPr>
              <w:t>3. От красных проездов-</w:t>
            </w:r>
            <w:r w:rsidRPr="001024FF">
              <w:rPr>
                <w:color w:val="000000"/>
                <w:sz w:val="20"/>
                <w:szCs w:val="20"/>
              </w:rPr>
              <w:t xml:space="preserve"> 0м</w:t>
            </w:r>
          </w:p>
          <w:p w:rsidR="00A87D7E" w:rsidRPr="001024FF" w:rsidRDefault="00A87D7E" w:rsidP="00590438">
            <w:pPr>
              <w:rPr>
                <w:sz w:val="20"/>
                <w:szCs w:val="20"/>
              </w:rPr>
            </w:pPr>
            <w:r w:rsidRPr="001024FF">
              <w:rPr>
                <w:sz w:val="20"/>
                <w:szCs w:val="20"/>
              </w:rPr>
              <w:lastRenderedPageBreak/>
              <w:t>4. Предельная этажность-1</w:t>
            </w:r>
          </w:p>
          <w:p w:rsidR="00A87D7E" w:rsidRPr="001024FF" w:rsidRDefault="00A87D7E" w:rsidP="00590438">
            <w:pPr>
              <w:rPr>
                <w:color w:val="000000"/>
                <w:sz w:val="20"/>
                <w:szCs w:val="20"/>
                <w:vertAlign w:val="superscript"/>
              </w:rPr>
            </w:pPr>
            <w:r w:rsidRPr="001024FF">
              <w:rPr>
                <w:sz w:val="20"/>
                <w:szCs w:val="20"/>
              </w:rPr>
              <w:t>5. Предельные размеры земельных участков –(мин-макс)-</w:t>
            </w:r>
            <w:r w:rsidRPr="001024FF">
              <w:rPr>
                <w:color w:val="000000"/>
                <w:sz w:val="20"/>
                <w:szCs w:val="20"/>
              </w:rPr>
              <w:t xml:space="preserve"> Мин. площадь земельного участка 3000 м </w:t>
            </w:r>
            <w:r w:rsidRPr="001024FF">
              <w:rPr>
                <w:color w:val="000000"/>
                <w:sz w:val="20"/>
                <w:szCs w:val="20"/>
                <w:vertAlign w:val="superscript"/>
              </w:rPr>
              <w:t>2</w:t>
            </w:r>
          </w:p>
          <w:p w:rsidR="00A87D7E" w:rsidRPr="001024FF" w:rsidRDefault="00A87D7E" w:rsidP="00590438">
            <w:pPr>
              <w:rPr>
                <w:color w:val="000000"/>
                <w:sz w:val="20"/>
                <w:szCs w:val="20"/>
              </w:rPr>
            </w:pPr>
            <w:r w:rsidRPr="001024FF">
              <w:rPr>
                <w:sz w:val="20"/>
                <w:szCs w:val="20"/>
              </w:rPr>
              <w:t xml:space="preserve">6. максимальный процент застройки в границах земельного </w:t>
            </w:r>
            <w:proofErr w:type="spellStart"/>
            <w:r w:rsidRPr="001024FF">
              <w:rPr>
                <w:sz w:val="20"/>
                <w:szCs w:val="20"/>
              </w:rPr>
              <w:t>участка,%</w:t>
            </w:r>
            <w:proofErr w:type="spellEnd"/>
            <w:r w:rsidRPr="001024FF">
              <w:rPr>
                <w:sz w:val="20"/>
                <w:szCs w:val="20"/>
              </w:rPr>
              <w:t xml:space="preserve"> - 50</w:t>
            </w:r>
          </w:p>
        </w:tc>
      </w:tr>
      <w:tr w:rsidR="00A87D7E" w:rsidRPr="001024FF" w:rsidTr="00590438">
        <w:tc>
          <w:tcPr>
            <w:tcW w:w="671" w:type="dxa"/>
          </w:tcPr>
          <w:p w:rsidR="00A87D7E" w:rsidRPr="001024FF" w:rsidRDefault="00A87D7E" w:rsidP="00590438">
            <w:pPr>
              <w:rPr>
                <w:color w:val="000000"/>
                <w:sz w:val="20"/>
                <w:szCs w:val="20"/>
              </w:rPr>
            </w:pPr>
            <w:r w:rsidRPr="001024FF">
              <w:rPr>
                <w:color w:val="000000"/>
                <w:sz w:val="20"/>
                <w:szCs w:val="20"/>
              </w:rPr>
              <w:lastRenderedPageBreak/>
              <w:t>Ж-1</w:t>
            </w:r>
          </w:p>
        </w:tc>
        <w:tc>
          <w:tcPr>
            <w:tcW w:w="1981" w:type="dxa"/>
          </w:tcPr>
          <w:p w:rsidR="00A87D7E" w:rsidRPr="001024FF" w:rsidRDefault="00A87D7E" w:rsidP="00590438">
            <w:pPr>
              <w:rPr>
                <w:color w:val="000000"/>
                <w:sz w:val="20"/>
                <w:szCs w:val="20"/>
              </w:rPr>
            </w:pPr>
            <w:r w:rsidRPr="001024FF">
              <w:rPr>
                <w:color w:val="000000"/>
                <w:sz w:val="20"/>
                <w:szCs w:val="20"/>
              </w:rPr>
              <w:t>Условно - разрешенный</w:t>
            </w:r>
          </w:p>
        </w:tc>
        <w:tc>
          <w:tcPr>
            <w:tcW w:w="1840" w:type="dxa"/>
          </w:tcPr>
          <w:p w:rsidR="00A87D7E" w:rsidRPr="001024FF" w:rsidRDefault="00A87D7E" w:rsidP="00590438">
            <w:pPr>
              <w:rPr>
                <w:color w:val="000000"/>
                <w:sz w:val="20"/>
                <w:szCs w:val="20"/>
              </w:rPr>
            </w:pPr>
            <w:r w:rsidRPr="001024FF">
              <w:rPr>
                <w:color w:val="000000"/>
                <w:sz w:val="20"/>
                <w:szCs w:val="20"/>
              </w:rPr>
              <w:t>Спорт (5.1)</w:t>
            </w:r>
          </w:p>
        </w:tc>
        <w:tc>
          <w:tcPr>
            <w:tcW w:w="3446" w:type="dxa"/>
            <w:gridSpan w:val="2"/>
          </w:tcPr>
          <w:p w:rsidR="00A87D7E" w:rsidRPr="001024FF" w:rsidRDefault="00A87D7E" w:rsidP="00590438">
            <w:pPr>
              <w:rPr>
                <w:color w:val="000000"/>
                <w:sz w:val="20"/>
                <w:szCs w:val="20"/>
              </w:rPr>
            </w:pPr>
            <w:r w:rsidRPr="001024FF">
              <w:rPr>
                <w:color w:val="000000"/>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2694" w:type="dxa"/>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w:t>
            </w:r>
            <w:r w:rsidRPr="001024FF">
              <w:rPr>
                <w:color w:val="000000"/>
                <w:sz w:val="20"/>
                <w:szCs w:val="20"/>
              </w:rPr>
              <w:t>0</w:t>
            </w:r>
          </w:p>
          <w:p w:rsidR="00A87D7E" w:rsidRPr="001024FF" w:rsidRDefault="00A87D7E" w:rsidP="00590438">
            <w:pPr>
              <w:rPr>
                <w:color w:val="000000"/>
                <w:sz w:val="20"/>
                <w:szCs w:val="20"/>
              </w:rPr>
            </w:pPr>
            <w:r w:rsidRPr="001024FF">
              <w:rPr>
                <w:sz w:val="20"/>
                <w:szCs w:val="20"/>
              </w:rPr>
              <w:t>2. От красных линий –</w:t>
            </w:r>
            <w:r w:rsidRPr="001024FF">
              <w:rPr>
                <w:color w:val="000000"/>
                <w:sz w:val="20"/>
                <w:szCs w:val="20"/>
              </w:rPr>
              <w:t xml:space="preserve"> 0м</w:t>
            </w:r>
          </w:p>
          <w:p w:rsidR="00A87D7E" w:rsidRPr="001024FF" w:rsidRDefault="00A87D7E" w:rsidP="00590438">
            <w:pPr>
              <w:rPr>
                <w:color w:val="000000"/>
                <w:sz w:val="20"/>
                <w:szCs w:val="20"/>
              </w:rPr>
            </w:pPr>
            <w:r w:rsidRPr="001024FF">
              <w:rPr>
                <w:sz w:val="20"/>
                <w:szCs w:val="20"/>
              </w:rPr>
              <w:t>3. От красных проездов-</w:t>
            </w:r>
            <w:r w:rsidRPr="001024FF">
              <w:rPr>
                <w:color w:val="000000"/>
                <w:sz w:val="20"/>
                <w:szCs w:val="20"/>
              </w:rPr>
              <w:t xml:space="preserve"> 0м</w:t>
            </w:r>
          </w:p>
          <w:p w:rsidR="00A87D7E" w:rsidRPr="001024FF" w:rsidRDefault="00A87D7E" w:rsidP="00590438">
            <w:pPr>
              <w:rPr>
                <w:sz w:val="20"/>
                <w:szCs w:val="20"/>
              </w:rPr>
            </w:pPr>
            <w:r w:rsidRPr="001024FF">
              <w:rPr>
                <w:sz w:val="20"/>
                <w:szCs w:val="20"/>
              </w:rPr>
              <w:t>4. Предельная этажность-3</w:t>
            </w:r>
          </w:p>
          <w:p w:rsidR="00A87D7E" w:rsidRPr="001024FF" w:rsidRDefault="00A87D7E" w:rsidP="00590438">
            <w:pPr>
              <w:rPr>
                <w:color w:val="000000"/>
                <w:sz w:val="20"/>
                <w:szCs w:val="20"/>
                <w:vertAlign w:val="superscript"/>
              </w:rPr>
            </w:pPr>
            <w:r w:rsidRPr="001024FF">
              <w:rPr>
                <w:sz w:val="20"/>
                <w:szCs w:val="20"/>
              </w:rPr>
              <w:t>5. Предельные размеры земельных участков –(мин-макс)-</w:t>
            </w:r>
            <w:r w:rsidRPr="001024FF">
              <w:rPr>
                <w:color w:val="000000"/>
                <w:sz w:val="20"/>
                <w:szCs w:val="20"/>
              </w:rPr>
              <w:t xml:space="preserve"> Мин. площадь земельного участка 500-</w:t>
            </w:r>
            <w:smartTag w:uri="urn:schemas-microsoft-com:office:smarttags" w:element="metricconverter">
              <w:smartTagPr>
                <w:attr w:name="ProductID" w:val="1300 кв. м"/>
              </w:smartTagPr>
              <w:r w:rsidRPr="001024FF">
                <w:rPr>
                  <w:color w:val="000000"/>
                  <w:sz w:val="20"/>
                  <w:szCs w:val="20"/>
                </w:rPr>
                <w:t>1300 кв. м</w:t>
              </w:r>
            </w:smartTag>
          </w:p>
          <w:p w:rsidR="00A87D7E" w:rsidRPr="001024FF" w:rsidRDefault="00A87D7E" w:rsidP="00590438">
            <w:pPr>
              <w:rPr>
                <w:color w:val="000000"/>
                <w:sz w:val="20"/>
                <w:szCs w:val="20"/>
              </w:rPr>
            </w:pPr>
            <w:r w:rsidRPr="001024FF">
              <w:rPr>
                <w:sz w:val="20"/>
                <w:szCs w:val="20"/>
              </w:rPr>
              <w:t xml:space="preserve">6. максимальный процент застройки в границах земельного </w:t>
            </w:r>
            <w:proofErr w:type="spellStart"/>
            <w:r w:rsidRPr="001024FF">
              <w:rPr>
                <w:sz w:val="20"/>
                <w:szCs w:val="20"/>
              </w:rPr>
              <w:t>участка,%</w:t>
            </w:r>
            <w:proofErr w:type="spellEnd"/>
            <w:r w:rsidRPr="001024FF">
              <w:rPr>
                <w:sz w:val="20"/>
                <w:szCs w:val="20"/>
              </w:rPr>
              <w:t xml:space="preserve"> - 60</w:t>
            </w:r>
          </w:p>
        </w:tc>
      </w:tr>
      <w:tr w:rsidR="00A87D7E" w:rsidRPr="001024FF" w:rsidTr="00590438">
        <w:tc>
          <w:tcPr>
            <w:tcW w:w="671" w:type="dxa"/>
          </w:tcPr>
          <w:p w:rsidR="00A87D7E" w:rsidRPr="001024FF" w:rsidRDefault="00A87D7E" w:rsidP="00590438">
            <w:pPr>
              <w:rPr>
                <w:color w:val="000000"/>
                <w:sz w:val="20"/>
                <w:szCs w:val="20"/>
              </w:rPr>
            </w:pPr>
            <w:r w:rsidRPr="001024FF">
              <w:rPr>
                <w:color w:val="000000"/>
                <w:sz w:val="20"/>
                <w:szCs w:val="20"/>
              </w:rPr>
              <w:t>Ж-1</w:t>
            </w:r>
          </w:p>
        </w:tc>
        <w:tc>
          <w:tcPr>
            <w:tcW w:w="1981" w:type="dxa"/>
          </w:tcPr>
          <w:p w:rsidR="00A87D7E" w:rsidRPr="001024FF" w:rsidRDefault="00A87D7E" w:rsidP="00590438">
            <w:pPr>
              <w:rPr>
                <w:color w:val="000000"/>
                <w:sz w:val="20"/>
                <w:szCs w:val="20"/>
              </w:rPr>
            </w:pPr>
            <w:r w:rsidRPr="001024FF">
              <w:rPr>
                <w:color w:val="000000"/>
                <w:sz w:val="20"/>
                <w:szCs w:val="20"/>
              </w:rPr>
              <w:t>Условно - разрешенный</w:t>
            </w:r>
          </w:p>
        </w:tc>
        <w:tc>
          <w:tcPr>
            <w:tcW w:w="1840" w:type="dxa"/>
          </w:tcPr>
          <w:p w:rsidR="00A87D7E" w:rsidRPr="001024FF" w:rsidRDefault="00A87D7E" w:rsidP="00590438">
            <w:pPr>
              <w:rPr>
                <w:color w:val="000000"/>
                <w:sz w:val="20"/>
                <w:szCs w:val="20"/>
              </w:rPr>
            </w:pPr>
            <w:r w:rsidRPr="001024FF">
              <w:rPr>
                <w:color w:val="000000"/>
                <w:sz w:val="20"/>
                <w:szCs w:val="20"/>
              </w:rPr>
              <w:t>Социальное обслуживание (3.2)</w:t>
            </w:r>
          </w:p>
        </w:tc>
        <w:tc>
          <w:tcPr>
            <w:tcW w:w="3446" w:type="dxa"/>
            <w:gridSpan w:val="2"/>
          </w:tcPr>
          <w:p w:rsidR="00A87D7E" w:rsidRPr="001024FF" w:rsidRDefault="00A87D7E" w:rsidP="00590438">
            <w:pPr>
              <w:rPr>
                <w:color w:val="000000"/>
                <w:sz w:val="20"/>
                <w:szCs w:val="20"/>
              </w:rPr>
            </w:pPr>
            <w:r w:rsidRPr="001024FF">
              <w:rPr>
                <w:color w:val="000000"/>
                <w:sz w:val="20"/>
                <w:szCs w:val="20"/>
              </w:rPr>
              <w:t xml:space="preserve">Размещение общественных  некоммерческих  организаций: </w:t>
            </w:r>
          </w:p>
          <w:p w:rsidR="00A87D7E" w:rsidRPr="001024FF" w:rsidRDefault="00A87D7E" w:rsidP="00590438">
            <w:pPr>
              <w:rPr>
                <w:color w:val="000000"/>
                <w:sz w:val="20"/>
                <w:szCs w:val="20"/>
              </w:rPr>
            </w:pPr>
            <w:r w:rsidRPr="001024FF">
              <w:rPr>
                <w:color w:val="000000"/>
                <w:sz w:val="20"/>
                <w:szCs w:val="20"/>
              </w:rPr>
              <w:t>благотворительных организаций, клубов по интересам</w:t>
            </w:r>
          </w:p>
        </w:tc>
        <w:tc>
          <w:tcPr>
            <w:tcW w:w="2694" w:type="dxa"/>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w:t>
            </w:r>
            <w:r w:rsidRPr="001024FF">
              <w:rPr>
                <w:color w:val="000000"/>
                <w:sz w:val="20"/>
                <w:szCs w:val="20"/>
              </w:rPr>
              <w:t>не менее 3</w:t>
            </w:r>
          </w:p>
          <w:p w:rsidR="00A87D7E" w:rsidRPr="001024FF" w:rsidRDefault="00A87D7E" w:rsidP="00590438">
            <w:pPr>
              <w:rPr>
                <w:color w:val="000000"/>
                <w:sz w:val="20"/>
                <w:szCs w:val="20"/>
              </w:rPr>
            </w:pPr>
            <w:r w:rsidRPr="001024FF">
              <w:rPr>
                <w:sz w:val="20"/>
                <w:szCs w:val="20"/>
              </w:rPr>
              <w:t>2. От красных линий –</w:t>
            </w:r>
            <w:r w:rsidRPr="001024FF">
              <w:rPr>
                <w:color w:val="000000"/>
                <w:sz w:val="20"/>
                <w:szCs w:val="20"/>
              </w:rPr>
              <w:t xml:space="preserve"> в соответствии с</w:t>
            </w:r>
          </w:p>
          <w:p w:rsidR="00A87D7E" w:rsidRPr="001024FF" w:rsidRDefault="00A87D7E" w:rsidP="00590438">
            <w:pPr>
              <w:rPr>
                <w:color w:val="000000"/>
                <w:sz w:val="20"/>
                <w:szCs w:val="20"/>
              </w:rPr>
            </w:pPr>
            <w:r w:rsidRPr="001024FF">
              <w:rPr>
                <w:color w:val="000000"/>
                <w:sz w:val="20"/>
                <w:szCs w:val="20"/>
              </w:rPr>
              <w:t>Существующей линией застройки</w:t>
            </w:r>
            <w:r w:rsidRPr="001024FF">
              <w:rPr>
                <w:sz w:val="20"/>
                <w:szCs w:val="20"/>
              </w:rPr>
              <w:t xml:space="preserve"> </w:t>
            </w:r>
          </w:p>
          <w:p w:rsidR="00A87D7E" w:rsidRPr="001024FF" w:rsidRDefault="00A87D7E" w:rsidP="00590438">
            <w:pPr>
              <w:rPr>
                <w:color w:val="000000"/>
                <w:sz w:val="20"/>
                <w:szCs w:val="20"/>
              </w:rPr>
            </w:pPr>
            <w:r w:rsidRPr="001024FF">
              <w:rPr>
                <w:sz w:val="20"/>
                <w:szCs w:val="20"/>
              </w:rPr>
              <w:t>3. От красных проездов-</w:t>
            </w:r>
            <w:r w:rsidRPr="001024FF">
              <w:rPr>
                <w:color w:val="000000"/>
                <w:sz w:val="20"/>
                <w:szCs w:val="20"/>
              </w:rPr>
              <w:t xml:space="preserve"> в соответствии с</w:t>
            </w:r>
          </w:p>
          <w:p w:rsidR="00A87D7E" w:rsidRPr="001024FF" w:rsidRDefault="00A87D7E" w:rsidP="00590438">
            <w:pPr>
              <w:rPr>
                <w:sz w:val="20"/>
                <w:szCs w:val="20"/>
              </w:rPr>
            </w:pPr>
            <w:r w:rsidRPr="001024FF">
              <w:rPr>
                <w:color w:val="000000"/>
                <w:sz w:val="20"/>
                <w:szCs w:val="20"/>
              </w:rPr>
              <w:t>Существующей линией застройки</w:t>
            </w:r>
            <w:r w:rsidRPr="001024FF">
              <w:rPr>
                <w:sz w:val="20"/>
                <w:szCs w:val="20"/>
              </w:rPr>
              <w:t xml:space="preserve"> </w:t>
            </w:r>
          </w:p>
          <w:p w:rsidR="00A87D7E" w:rsidRPr="001024FF" w:rsidRDefault="00A87D7E" w:rsidP="00590438">
            <w:pPr>
              <w:rPr>
                <w:color w:val="000000"/>
                <w:sz w:val="20"/>
                <w:szCs w:val="20"/>
              </w:rPr>
            </w:pPr>
            <w:r w:rsidRPr="001024FF">
              <w:rPr>
                <w:sz w:val="20"/>
                <w:szCs w:val="20"/>
              </w:rPr>
              <w:t>4. Предельная этажность-4</w:t>
            </w:r>
          </w:p>
          <w:p w:rsidR="00A87D7E" w:rsidRPr="001024FF" w:rsidRDefault="00A87D7E" w:rsidP="00590438">
            <w:pPr>
              <w:rPr>
                <w:color w:val="000000"/>
                <w:sz w:val="20"/>
                <w:szCs w:val="20"/>
                <w:vertAlign w:val="superscript"/>
              </w:rPr>
            </w:pPr>
            <w:r w:rsidRPr="001024FF">
              <w:rPr>
                <w:sz w:val="20"/>
                <w:szCs w:val="20"/>
              </w:rPr>
              <w:t>5. Предельные размеры земельных участков –(мин-макс)-</w:t>
            </w:r>
            <w:r w:rsidRPr="001024FF">
              <w:rPr>
                <w:color w:val="000000"/>
                <w:sz w:val="20"/>
                <w:szCs w:val="20"/>
              </w:rPr>
              <w:t xml:space="preserve"> Мин. площадь земельного участка 500 кв. м</w:t>
            </w:r>
          </w:p>
          <w:p w:rsidR="00A87D7E" w:rsidRPr="001024FF" w:rsidRDefault="00A87D7E" w:rsidP="00590438">
            <w:pPr>
              <w:rPr>
                <w:color w:val="000000"/>
                <w:sz w:val="20"/>
                <w:szCs w:val="20"/>
              </w:rPr>
            </w:pPr>
            <w:r w:rsidRPr="001024FF">
              <w:rPr>
                <w:sz w:val="20"/>
                <w:szCs w:val="20"/>
              </w:rPr>
              <w:t xml:space="preserve">6. максимальный процент застройки в границах земельного </w:t>
            </w:r>
            <w:proofErr w:type="spellStart"/>
            <w:r w:rsidRPr="001024FF">
              <w:rPr>
                <w:sz w:val="20"/>
                <w:szCs w:val="20"/>
              </w:rPr>
              <w:t>участка,%</w:t>
            </w:r>
            <w:proofErr w:type="spellEnd"/>
            <w:r w:rsidRPr="001024FF">
              <w:rPr>
                <w:sz w:val="20"/>
                <w:szCs w:val="20"/>
              </w:rPr>
              <w:t xml:space="preserve"> - 60</w:t>
            </w:r>
          </w:p>
        </w:tc>
      </w:tr>
      <w:tr w:rsidR="00A87D7E" w:rsidRPr="001024FF" w:rsidTr="00590438">
        <w:tc>
          <w:tcPr>
            <w:tcW w:w="671" w:type="dxa"/>
          </w:tcPr>
          <w:p w:rsidR="00A87D7E" w:rsidRPr="001024FF" w:rsidRDefault="00A87D7E" w:rsidP="00590438">
            <w:pPr>
              <w:rPr>
                <w:color w:val="000000"/>
                <w:sz w:val="20"/>
                <w:szCs w:val="20"/>
              </w:rPr>
            </w:pPr>
            <w:r w:rsidRPr="001024FF">
              <w:rPr>
                <w:color w:val="000000"/>
                <w:sz w:val="20"/>
                <w:szCs w:val="20"/>
              </w:rPr>
              <w:t>Ж-1</w:t>
            </w:r>
          </w:p>
        </w:tc>
        <w:tc>
          <w:tcPr>
            <w:tcW w:w="1981" w:type="dxa"/>
          </w:tcPr>
          <w:p w:rsidR="00A87D7E" w:rsidRPr="001024FF" w:rsidRDefault="00A87D7E" w:rsidP="00590438">
            <w:pPr>
              <w:rPr>
                <w:color w:val="000000"/>
                <w:sz w:val="20"/>
                <w:szCs w:val="20"/>
              </w:rPr>
            </w:pPr>
            <w:r w:rsidRPr="001024FF">
              <w:rPr>
                <w:color w:val="000000"/>
                <w:sz w:val="20"/>
                <w:szCs w:val="20"/>
              </w:rPr>
              <w:t>Условно - разрешенный</w:t>
            </w:r>
          </w:p>
        </w:tc>
        <w:tc>
          <w:tcPr>
            <w:tcW w:w="1840" w:type="dxa"/>
          </w:tcPr>
          <w:p w:rsidR="00A87D7E" w:rsidRPr="001024FF" w:rsidRDefault="00A87D7E" w:rsidP="00590438">
            <w:pPr>
              <w:rPr>
                <w:color w:val="000000"/>
                <w:sz w:val="20"/>
                <w:szCs w:val="20"/>
              </w:rPr>
            </w:pPr>
            <w:r w:rsidRPr="001024FF">
              <w:rPr>
                <w:color w:val="000000"/>
                <w:sz w:val="20"/>
                <w:szCs w:val="20"/>
              </w:rPr>
              <w:t>Обеспечение внутреннего порядка (8.3)</w:t>
            </w:r>
          </w:p>
        </w:tc>
        <w:tc>
          <w:tcPr>
            <w:tcW w:w="3446" w:type="dxa"/>
            <w:gridSpan w:val="2"/>
          </w:tcPr>
          <w:p w:rsidR="00A87D7E" w:rsidRPr="001024FF" w:rsidRDefault="00A87D7E" w:rsidP="00590438">
            <w:pPr>
              <w:rPr>
                <w:color w:val="000000"/>
                <w:sz w:val="20"/>
                <w:szCs w:val="20"/>
              </w:rPr>
            </w:pPr>
            <w:r w:rsidRPr="001024FF">
              <w:rPr>
                <w:color w:val="000000"/>
                <w:sz w:val="20"/>
                <w:szCs w:val="20"/>
              </w:rPr>
              <w:t xml:space="preserve">Размещение  объектов  капитального  строительства, </w:t>
            </w:r>
          </w:p>
          <w:p w:rsidR="00A87D7E" w:rsidRPr="001024FF" w:rsidRDefault="00A87D7E" w:rsidP="00590438">
            <w:pPr>
              <w:rPr>
                <w:color w:val="000000"/>
                <w:sz w:val="20"/>
                <w:szCs w:val="20"/>
              </w:rPr>
            </w:pPr>
            <w:r w:rsidRPr="001024FF">
              <w:rPr>
                <w:color w:val="000000"/>
                <w:sz w:val="20"/>
                <w:szCs w:val="20"/>
              </w:rPr>
              <w:t>необходимых  для  подготовки  и  поддержания  в  готовности</w:t>
            </w:r>
          </w:p>
          <w:p w:rsidR="00A87D7E" w:rsidRPr="001024FF" w:rsidRDefault="00A87D7E" w:rsidP="00590438">
            <w:pPr>
              <w:rPr>
                <w:color w:val="000000"/>
                <w:sz w:val="20"/>
                <w:szCs w:val="20"/>
              </w:rPr>
            </w:pPr>
            <w:r w:rsidRPr="001024FF">
              <w:rPr>
                <w:color w:val="000000"/>
                <w:sz w:val="20"/>
                <w:szCs w:val="20"/>
              </w:rPr>
              <w:t>органов  внутренних  дел  и  спасательных  служб,  в  которых</w:t>
            </w:r>
          </w:p>
          <w:p w:rsidR="00A87D7E" w:rsidRPr="001024FF" w:rsidRDefault="00A87D7E" w:rsidP="00590438">
            <w:pPr>
              <w:rPr>
                <w:color w:val="000000"/>
                <w:sz w:val="20"/>
                <w:szCs w:val="20"/>
              </w:rPr>
            </w:pPr>
            <w:r w:rsidRPr="001024FF">
              <w:rPr>
                <w:color w:val="000000"/>
                <w:sz w:val="20"/>
                <w:szCs w:val="20"/>
              </w:rPr>
              <w:t>существует  военизированная  служба;  размещение  объектов</w:t>
            </w:r>
          </w:p>
          <w:p w:rsidR="00A87D7E" w:rsidRPr="001024FF" w:rsidRDefault="00A87D7E" w:rsidP="00590438">
            <w:pPr>
              <w:rPr>
                <w:color w:val="000000"/>
                <w:sz w:val="20"/>
                <w:szCs w:val="20"/>
              </w:rPr>
            </w:pPr>
            <w:r w:rsidRPr="001024FF">
              <w:rPr>
                <w:color w:val="000000"/>
                <w:sz w:val="20"/>
                <w:szCs w:val="20"/>
              </w:rPr>
              <w:t>гражданской  обороны,  за  исключением  объектов</w:t>
            </w:r>
          </w:p>
          <w:p w:rsidR="00A87D7E" w:rsidRPr="001024FF" w:rsidRDefault="00A87D7E" w:rsidP="00590438">
            <w:pPr>
              <w:rPr>
                <w:color w:val="000000"/>
                <w:sz w:val="20"/>
                <w:szCs w:val="20"/>
              </w:rPr>
            </w:pPr>
            <w:r w:rsidRPr="001024FF">
              <w:rPr>
                <w:color w:val="000000"/>
                <w:sz w:val="20"/>
                <w:szCs w:val="20"/>
              </w:rPr>
              <w:t>гражданской  обороны,  являющихся  частями</w:t>
            </w:r>
          </w:p>
          <w:p w:rsidR="00A87D7E" w:rsidRPr="001024FF" w:rsidRDefault="00A87D7E" w:rsidP="00590438">
            <w:pPr>
              <w:rPr>
                <w:color w:val="000000"/>
                <w:sz w:val="20"/>
                <w:szCs w:val="20"/>
              </w:rPr>
            </w:pPr>
            <w:r w:rsidRPr="001024FF">
              <w:rPr>
                <w:color w:val="000000"/>
                <w:sz w:val="20"/>
                <w:szCs w:val="20"/>
              </w:rPr>
              <w:t>производственных зданий</w:t>
            </w:r>
          </w:p>
        </w:tc>
        <w:tc>
          <w:tcPr>
            <w:tcW w:w="2694" w:type="dxa"/>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w:t>
            </w:r>
            <w:r w:rsidRPr="001024FF">
              <w:rPr>
                <w:color w:val="000000"/>
                <w:sz w:val="20"/>
                <w:szCs w:val="20"/>
              </w:rPr>
              <w:t>0</w:t>
            </w:r>
          </w:p>
          <w:p w:rsidR="00A87D7E" w:rsidRPr="001024FF" w:rsidRDefault="00A87D7E" w:rsidP="00590438">
            <w:pPr>
              <w:rPr>
                <w:color w:val="000000"/>
                <w:sz w:val="20"/>
                <w:szCs w:val="20"/>
              </w:rPr>
            </w:pPr>
            <w:r w:rsidRPr="001024FF">
              <w:rPr>
                <w:sz w:val="20"/>
                <w:szCs w:val="20"/>
              </w:rPr>
              <w:t>2. От красных линий –</w:t>
            </w:r>
            <w:r w:rsidRPr="001024FF">
              <w:rPr>
                <w:color w:val="000000"/>
                <w:sz w:val="20"/>
                <w:szCs w:val="20"/>
              </w:rPr>
              <w:t xml:space="preserve"> 0</w:t>
            </w:r>
          </w:p>
          <w:p w:rsidR="00A87D7E" w:rsidRPr="001024FF" w:rsidRDefault="00A87D7E" w:rsidP="00590438">
            <w:pPr>
              <w:rPr>
                <w:sz w:val="20"/>
                <w:szCs w:val="20"/>
              </w:rPr>
            </w:pPr>
            <w:r w:rsidRPr="001024FF">
              <w:rPr>
                <w:sz w:val="20"/>
                <w:szCs w:val="20"/>
              </w:rPr>
              <w:t>3. От красных проездов-</w:t>
            </w:r>
            <w:r w:rsidRPr="001024FF">
              <w:rPr>
                <w:color w:val="000000"/>
                <w:sz w:val="20"/>
                <w:szCs w:val="20"/>
              </w:rPr>
              <w:t xml:space="preserve"> 0</w:t>
            </w:r>
          </w:p>
          <w:p w:rsidR="00A87D7E" w:rsidRPr="001024FF" w:rsidRDefault="00A87D7E" w:rsidP="00590438">
            <w:pPr>
              <w:rPr>
                <w:color w:val="000000"/>
                <w:sz w:val="20"/>
                <w:szCs w:val="20"/>
              </w:rPr>
            </w:pPr>
            <w:r w:rsidRPr="001024FF">
              <w:rPr>
                <w:sz w:val="20"/>
                <w:szCs w:val="20"/>
              </w:rPr>
              <w:t>4. Предельная этажность-3</w:t>
            </w:r>
          </w:p>
          <w:p w:rsidR="00A87D7E" w:rsidRPr="001024FF" w:rsidRDefault="00A87D7E" w:rsidP="00590438">
            <w:pPr>
              <w:rPr>
                <w:sz w:val="20"/>
                <w:szCs w:val="20"/>
              </w:rPr>
            </w:pPr>
            <w:r w:rsidRPr="001024FF">
              <w:rPr>
                <w:sz w:val="20"/>
                <w:szCs w:val="20"/>
              </w:rPr>
              <w:t>5. Предельные размеры земельных участков –(мин-макс)-</w:t>
            </w:r>
            <w:r w:rsidRPr="001024FF">
              <w:rPr>
                <w:color w:val="000000"/>
                <w:sz w:val="20"/>
                <w:szCs w:val="20"/>
              </w:rPr>
              <w:t xml:space="preserve"> 4-2000 кв.м</w:t>
            </w:r>
            <w:r w:rsidRPr="001024FF">
              <w:rPr>
                <w:sz w:val="20"/>
                <w:szCs w:val="20"/>
              </w:rPr>
              <w:t xml:space="preserve"> </w:t>
            </w:r>
          </w:p>
          <w:p w:rsidR="00A87D7E" w:rsidRPr="001024FF" w:rsidRDefault="00A87D7E" w:rsidP="00590438">
            <w:pPr>
              <w:rPr>
                <w:color w:val="000000"/>
                <w:sz w:val="20"/>
                <w:szCs w:val="20"/>
              </w:rPr>
            </w:pPr>
            <w:r w:rsidRPr="001024FF">
              <w:rPr>
                <w:sz w:val="20"/>
                <w:szCs w:val="20"/>
              </w:rPr>
              <w:t xml:space="preserve">6. максимальный процент застройки в границах земельного </w:t>
            </w:r>
            <w:proofErr w:type="spellStart"/>
            <w:r w:rsidRPr="001024FF">
              <w:rPr>
                <w:sz w:val="20"/>
                <w:szCs w:val="20"/>
              </w:rPr>
              <w:t>участка,%</w:t>
            </w:r>
            <w:proofErr w:type="spellEnd"/>
            <w:r w:rsidRPr="001024FF">
              <w:rPr>
                <w:sz w:val="20"/>
                <w:szCs w:val="20"/>
              </w:rPr>
              <w:t xml:space="preserve"> - 60</w:t>
            </w:r>
          </w:p>
        </w:tc>
      </w:tr>
    </w:tbl>
    <w:p w:rsidR="00A87D7E" w:rsidRPr="001024FF" w:rsidRDefault="00A87D7E" w:rsidP="00A87D7E">
      <w:pPr>
        <w:rPr>
          <w:color w:val="000000"/>
        </w:rPr>
      </w:pPr>
    </w:p>
    <w:p w:rsidR="00A87D7E" w:rsidRPr="001024FF" w:rsidRDefault="00A87D7E" w:rsidP="00A87D7E">
      <w:pPr>
        <w:ind w:firstLine="720"/>
        <w:rPr>
          <w:color w:val="000000"/>
        </w:rPr>
      </w:pPr>
    </w:p>
    <w:p w:rsidR="00A87D7E" w:rsidRPr="001024FF" w:rsidRDefault="00A87D7E" w:rsidP="00A87D7E">
      <w:pPr>
        <w:ind w:firstLine="720"/>
        <w:rPr>
          <w:b/>
          <w:color w:val="000000"/>
        </w:rPr>
      </w:pPr>
      <w:r w:rsidRPr="001024FF">
        <w:rPr>
          <w:b/>
          <w:color w:val="000000"/>
        </w:rPr>
        <w:lastRenderedPageBreak/>
        <w:t>Ж – 2. Зона застройки малоэтажными жилыми домами.</w:t>
      </w:r>
    </w:p>
    <w:p w:rsidR="00A87D7E" w:rsidRPr="001024FF" w:rsidRDefault="00A87D7E" w:rsidP="00A87D7E">
      <w:pPr>
        <w:ind w:firstLine="720"/>
        <w:rPr>
          <w:color w:val="000000"/>
        </w:rPr>
      </w:pPr>
    </w:p>
    <w:p w:rsidR="00A87D7E" w:rsidRPr="001024FF" w:rsidRDefault="00A87D7E" w:rsidP="00A87D7E">
      <w:pPr>
        <w:ind w:firstLine="720"/>
        <w:rPr>
          <w:color w:val="000000"/>
        </w:rPr>
      </w:pPr>
      <w:r w:rsidRPr="001024FF">
        <w:rPr>
          <w:color w:val="000000"/>
        </w:rPr>
        <w:t>Зона застройки малоэтажными жилыми домами выделена для формирования жилых районов с размещением малоэтажных жилых  домов с участками, этажностью не выше 3-х с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 скверов.</w:t>
      </w:r>
    </w:p>
    <w:p w:rsidR="00A87D7E" w:rsidRPr="001024FF" w:rsidRDefault="00A87D7E" w:rsidP="00A87D7E">
      <w:pPr>
        <w:rPr>
          <w:color w:val="000000"/>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8"/>
        <w:gridCol w:w="1682"/>
        <w:gridCol w:w="1540"/>
        <w:gridCol w:w="4060"/>
        <w:gridCol w:w="2552"/>
      </w:tblGrid>
      <w:tr w:rsidR="00A87D7E" w:rsidRPr="001024FF" w:rsidTr="00590438">
        <w:trPr>
          <w:tblHeader/>
        </w:trPr>
        <w:tc>
          <w:tcPr>
            <w:tcW w:w="798" w:type="dxa"/>
            <w:vAlign w:val="center"/>
          </w:tcPr>
          <w:p w:rsidR="00A87D7E" w:rsidRPr="001024FF" w:rsidRDefault="00A87D7E" w:rsidP="00590438">
            <w:pPr>
              <w:jc w:val="center"/>
              <w:rPr>
                <w:color w:val="000000"/>
                <w:sz w:val="20"/>
                <w:szCs w:val="20"/>
              </w:rPr>
            </w:pPr>
            <w:r w:rsidRPr="001024FF">
              <w:rPr>
                <w:color w:val="000000"/>
                <w:sz w:val="20"/>
                <w:szCs w:val="20"/>
              </w:rPr>
              <w:t>Зона</w:t>
            </w:r>
          </w:p>
        </w:tc>
        <w:tc>
          <w:tcPr>
            <w:tcW w:w="1682" w:type="dxa"/>
            <w:vAlign w:val="center"/>
          </w:tcPr>
          <w:p w:rsidR="00A87D7E" w:rsidRPr="001024FF" w:rsidRDefault="00A87D7E" w:rsidP="00590438">
            <w:pPr>
              <w:jc w:val="center"/>
              <w:rPr>
                <w:color w:val="000000"/>
                <w:sz w:val="20"/>
                <w:szCs w:val="20"/>
              </w:rPr>
            </w:pPr>
            <w:r w:rsidRPr="001024FF">
              <w:rPr>
                <w:color w:val="000000"/>
                <w:sz w:val="20"/>
                <w:szCs w:val="20"/>
              </w:rPr>
              <w:t>Вид</w:t>
            </w:r>
          </w:p>
          <w:p w:rsidR="00A87D7E" w:rsidRPr="001024FF" w:rsidRDefault="00A87D7E" w:rsidP="00590438">
            <w:pPr>
              <w:jc w:val="center"/>
              <w:rPr>
                <w:color w:val="000000"/>
                <w:sz w:val="20"/>
                <w:szCs w:val="20"/>
              </w:rPr>
            </w:pPr>
            <w:r w:rsidRPr="001024FF">
              <w:rPr>
                <w:color w:val="000000"/>
                <w:sz w:val="20"/>
                <w:szCs w:val="20"/>
              </w:rPr>
              <w:t xml:space="preserve">разрешенного </w:t>
            </w:r>
          </w:p>
          <w:p w:rsidR="00A87D7E" w:rsidRPr="001024FF" w:rsidRDefault="00A87D7E" w:rsidP="00590438">
            <w:pPr>
              <w:jc w:val="center"/>
              <w:rPr>
                <w:color w:val="000000"/>
                <w:sz w:val="20"/>
                <w:szCs w:val="20"/>
              </w:rPr>
            </w:pPr>
            <w:r w:rsidRPr="001024FF">
              <w:rPr>
                <w:color w:val="000000"/>
                <w:sz w:val="20"/>
                <w:szCs w:val="20"/>
              </w:rPr>
              <w:t>использования</w:t>
            </w:r>
          </w:p>
        </w:tc>
        <w:tc>
          <w:tcPr>
            <w:tcW w:w="1540" w:type="dxa"/>
            <w:vAlign w:val="center"/>
          </w:tcPr>
          <w:p w:rsidR="00A87D7E" w:rsidRPr="001024FF" w:rsidRDefault="00A87D7E" w:rsidP="00590438">
            <w:pPr>
              <w:jc w:val="center"/>
              <w:rPr>
                <w:color w:val="000000"/>
                <w:sz w:val="20"/>
                <w:szCs w:val="20"/>
              </w:rPr>
            </w:pPr>
            <w:r w:rsidRPr="001024FF">
              <w:rPr>
                <w:color w:val="000000"/>
                <w:sz w:val="20"/>
                <w:szCs w:val="20"/>
              </w:rPr>
              <w:t>№</w:t>
            </w:r>
          </w:p>
          <w:p w:rsidR="00A87D7E" w:rsidRPr="001024FF" w:rsidRDefault="00A87D7E" w:rsidP="00590438">
            <w:pPr>
              <w:jc w:val="center"/>
              <w:rPr>
                <w:color w:val="000000"/>
                <w:sz w:val="20"/>
                <w:szCs w:val="20"/>
              </w:rPr>
            </w:pPr>
            <w:proofErr w:type="spellStart"/>
            <w:r w:rsidRPr="001024FF">
              <w:rPr>
                <w:color w:val="000000"/>
                <w:sz w:val="20"/>
                <w:szCs w:val="20"/>
              </w:rPr>
              <w:t>п</w:t>
            </w:r>
            <w:proofErr w:type="spellEnd"/>
            <w:r w:rsidRPr="001024FF">
              <w:rPr>
                <w:color w:val="000000"/>
                <w:sz w:val="20"/>
                <w:szCs w:val="20"/>
              </w:rPr>
              <w:t>/</w:t>
            </w:r>
            <w:proofErr w:type="spellStart"/>
            <w:r w:rsidRPr="001024FF">
              <w:rPr>
                <w:color w:val="000000"/>
                <w:sz w:val="20"/>
                <w:szCs w:val="20"/>
              </w:rPr>
              <w:t>п</w:t>
            </w:r>
            <w:proofErr w:type="spellEnd"/>
          </w:p>
        </w:tc>
        <w:tc>
          <w:tcPr>
            <w:tcW w:w="4060" w:type="dxa"/>
            <w:vAlign w:val="center"/>
          </w:tcPr>
          <w:p w:rsidR="00A87D7E" w:rsidRPr="001024FF" w:rsidRDefault="00A87D7E" w:rsidP="00590438">
            <w:pPr>
              <w:jc w:val="center"/>
              <w:rPr>
                <w:color w:val="000000"/>
                <w:sz w:val="20"/>
                <w:szCs w:val="20"/>
              </w:rPr>
            </w:pPr>
            <w:r w:rsidRPr="001024FF">
              <w:rPr>
                <w:color w:val="000000"/>
                <w:sz w:val="20"/>
                <w:szCs w:val="20"/>
              </w:rPr>
              <w:t>Разрешенное использование недвижимости</w:t>
            </w:r>
          </w:p>
        </w:tc>
        <w:tc>
          <w:tcPr>
            <w:tcW w:w="2552" w:type="dxa"/>
            <w:vAlign w:val="center"/>
          </w:tcPr>
          <w:p w:rsidR="00A87D7E" w:rsidRPr="001024FF" w:rsidRDefault="00A87D7E" w:rsidP="00590438">
            <w:pPr>
              <w:jc w:val="center"/>
              <w:rPr>
                <w:color w:val="000000"/>
                <w:sz w:val="20"/>
                <w:szCs w:val="20"/>
              </w:rPr>
            </w:pPr>
            <w:r w:rsidRPr="001024FF">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87D7E" w:rsidRPr="001024FF" w:rsidTr="00590438">
        <w:tc>
          <w:tcPr>
            <w:tcW w:w="798" w:type="dxa"/>
          </w:tcPr>
          <w:p w:rsidR="00A87D7E" w:rsidRPr="001024FF" w:rsidRDefault="00A87D7E" w:rsidP="00590438">
            <w:pPr>
              <w:jc w:val="center"/>
              <w:rPr>
                <w:color w:val="000000"/>
                <w:sz w:val="20"/>
                <w:szCs w:val="20"/>
              </w:rPr>
            </w:pPr>
            <w:r w:rsidRPr="001024FF">
              <w:rPr>
                <w:color w:val="000000"/>
                <w:sz w:val="20"/>
                <w:szCs w:val="20"/>
              </w:rPr>
              <w:t>Ж-2</w:t>
            </w:r>
          </w:p>
        </w:tc>
        <w:tc>
          <w:tcPr>
            <w:tcW w:w="1682" w:type="dxa"/>
          </w:tcPr>
          <w:p w:rsidR="00A87D7E" w:rsidRPr="001024FF" w:rsidRDefault="00A87D7E" w:rsidP="00590438">
            <w:pPr>
              <w:jc w:val="center"/>
              <w:rPr>
                <w:color w:val="000000"/>
                <w:sz w:val="20"/>
                <w:szCs w:val="20"/>
              </w:rPr>
            </w:pPr>
            <w:r w:rsidRPr="001024FF">
              <w:rPr>
                <w:color w:val="000000"/>
                <w:sz w:val="20"/>
                <w:szCs w:val="20"/>
              </w:rPr>
              <w:t>Основной</w:t>
            </w:r>
          </w:p>
        </w:tc>
        <w:tc>
          <w:tcPr>
            <w:tcW w:w="1540" w:type="dxa"/>
          </w:tcPr>
          <w:p w:rsidR="00A87D7E" w:rsidRPr="001024FF" w:rsidRDefault="00A87D7E" w:rsidP="00590438">
            <w:pPr>
              <w:rPr>
                <w:color w:val="000000"/>
                <w:sz w:val="20"/>
                <w:szCs w:val="20"/>
              </w:rPr>
            </w:pPr>
            <w:r w:rsidRPr="001024FF">
              <w:rPr>
                <w:color w:val="000000"/>
                <w:sz w:val="20"/>
                <w:szCs w:val="20"/>
              </w:rPr>
              <w:t>Малоэтажная</w:t>
            </w:r>
          </w:p>
          <w:p w:rsidR="00A87D7E" w:rsidRPr="001024FF" w:rsidRDefault="00A87D7E" w:rsidP="00590438">
            <w:pPr>
              <w:rPr>
                <w:color w:val="000000"/>
                <w:sz w:val="20"/>
                <w:szCs w:val="20"/>
              </w:rPr>
            </w:pPr>
            <w:r w:rsidRPr="001024FF">
              <w:rPr>
                <w:color w:val="000000"/>
                <w:sz w:val="20"/>
                <w:szCs w:val="20"/>
              </w:rPr>
              <w:t>многоквартирная</w:t>
            </w:r>
          </w:p>
          <w:p w:rsidR="00A87D7E" w:rsidRPr="001024FF" w:rsidRDefault="00A87D7E" w:rsidP="00590438">
            <w:pPr>
              <w:rPr>
                <w:color w:val="000000"/>
                <w:sz w:val="20"/>
                <w:szCs w:val="20"/>
              </w:rPr>
            </w:pPr>
            <w:r w:rsidRPr="001024FF">
              <w:rPr>
                <w:color w:val="000000"/>
                <w:sz w:val="20"/>
                <w:szCs w:val="20"/>
              </w:rPr>
              <w:t>жилая застройка</w:t>
            </w:r>
          </w:p>
          <w:p w:rsidR="00A87D7E" w:rsidRPr="001024FF" w:rsidRDefault="00A87D7E" w:rsidP="00590438">
            <w:pPr>
              <w:jc w:val="center"/>
              <w:rPr>
                <w:color w:val="000000"/>
                <w:sz w:val="20"/>
                <w:szCs w:val="20"/>
              </w:rPr>
            </w:pPr>
            <w:r w:rsidRPr="001024FF">
              <w:rPr>
                <w:color w:val="000000"/>
                <w:sz w:val="20"/>
                <w:szCs w:val="20"/>
              </w:rPr>
              <w:t>(2.1.1)</w:t>
            </w:r>
          </w:p>
        </w:tc>
        <w:tc>
          <w:tcPr>
            <w:tcW w:w="4060" w:type="dxa"/>
          </w:tcPr>
          <w:p w:rsidR="00A87D7E" w:rsidRPr="001024FF" w:rsidRDefault="00A87D7E" w:rsidP="00590438">
            <w:pPr>
              <w:rPr>
                <w:color w:val="000000"/>
                <w:sz w:val="20"/>
                <w:szCs w:val="20"/>
              </w:rPr>
            </w:pPr>
            <w:r w:rsidRPr="001024FF">
              <w:rPr>
                <w:color w:val="000000"/>
                <w:sz w:val="20"/>
                <w:szCs w:val="20"/>
              </w:rPr>
              <w:t>Размещение  малоэтажного  многоквартирного  жилого</w:t>
            </w:r>
          </w:p>
          <w:p w:rsidR="00A87D7E" w:rsidRPr="001024FF" w:rsidRDefault="00A87D7E" w:rsidP="00590438">
            <w:pPr>
              <w:rPr>
                <w:color w:val="000000"/>
                <w:sz w:val="20"/>
                <w:szCs w:val="20"/>
              </w:rPr>
            </w:pPr>
            <w:r w:rsidRPr="001024FF">
              <w:rPr>
                <w:color w:val="000000"/>
                <w:sz w:val="20"/>
                <w:szCs w:val="20"/>
              </w:rPr>
              <w:t>дома,  (дом,  пригодный  для  постоянного  проживания,</w:t>
            </w:r>
          </w:p>
          <w:p w:rsidR="00A87D7E" w:rsidRPr="001024FF" w:rsidRDefault="00A87D7E" w:rsidP="00590438">
            <w:pPr>
              <w:rPr>
                <w:color w:val="000000"/>
                <w:sz w:val="20"/>
                <w:szCs w:val="20"/>
              </w:rPr>
            </w:pPr>
            <w:r w:rsidRPr="001024FF">
              <w:rPr>
                <w:color w:val="000000"/>
                <w:sz w:val="20"/>
                <w:szCs w:val="20"/>
              </w:rPr>
              <w:t>высотой до 3 этажей, включая мансардный);</w:t>
            </w:r>
          </w:p>
          <w:p w:rsidR="00A87D7E" w:rsidRPr="001024FF" w:rsidRDefault="00A87D7E" w:rsidP="00590438">
            <w:pPr>
              <w:rPr>
                <w:color w:val="000000"/>
                <w:sz w:val="20"/>
                <w:szCs w:val="20"/>
              </w:rPr>
            </w:pPr>
            <w:r w:rsidRPr="001024FF">
              <w:rPr>
                <w:color w:val="000000"/>
                <w:sz w:val="20"/>
                <w:szCs w:val="20"/>
              </w:rPr>
              <w:t>разведение  декоративных  и  плодовых  деревьев,</w:t>
            </w:r>
          </w:p>
          <w:p w:rsidR="00A87D7E" w:rsidRPr="001024FF" w:rsidRDefault="00A87D7E" w:rsidP="00590438">
            <w:pPr>
              <w:rPr>
                <w:color w:val="000000"/>
                <w:sz w:val="20"/>
                <w:szCs w:val="20"/>
              </w:rPr>
            </w:pPr>
            <w:r w:rsidRPr="001024FF">
              <w:rPr>
                <w:color w:val="000000"/>
                <w:sz w:val="20"/>
                <w:szCs w:val="20"/>
              </w:rPr>
              <w:t>овощных  и  ягодных  культур;  размещение</w:t>
            </w:r>
          </w:p>
          <w:p w:rsidR="00A87D7E" w:rsidRPr="001024FF" w:rsidRDefault="00A87D7E" w:rsidP="00590438">
            <w:pPr>
              <w:rPr>
                <w:color w:val="000000"/>
                <w:sz w:val="20"/>
                <w:szCs w:val="20"/>
              </w:rPr>
            </w:pPr>
            <w:r w:rsidRPr="001024FF">
              <w:rPr>
                <w:color w:val="000000"/>
                <w:sz w:val="20"/>
                <w:szCs w:val="20"/>
              </w:rPr>
              <w:t>индивидуальных  гаражей  и  иных  вспомогательных</w:t>
            </w:r>
          </w:p>
          <w:p w:rsidR="00A87D7E" w:rsidRPr="001024FF" w:rsidRDefault="00A87D7E" w:rsidP="00590438">
            <w:pPr>
              <w:rPr>
                <w:color w:val="000000"/>
                <w:sz w:val="20"/>
                <w:szCs w:val="20"/>
              </w:rPr>
            </w:pPr>
            <w:r w:rsidRPr="001024FF">
              <w:rPr>
                <w:color w:val="000000"/>
                <w:sz w:val="20"/>
                <w:szCs w:val="20"/>
              </w:rPr>
              <w:t>сооружений;  обустройство  спортивных  и  детских</w:t>
            </w:r>
          </w:p>
          <w:p w:rsidR="00A87D7E" w:rsidRPr="001024FF" w:rsidRDefault="00A87D7E" w:rsidP="00590438">
            <w:pPr>
              <w:rPr>
                <w:color w:val="000000"/>
                <w:sz w:val="20"/>
                <w:szCs w:val="20"/>
              </w:rPr>
            </w:pPr>
            <w:r w:rsidRPr="001024FF">
              <w:rPr>
                <w:color w:val="000000"/>
                <w:sz w:val="20"/>
                <w:szCs w:val="20"/>
              </w:rPr>
              <w:t>площадок,  площадок  отдыха;  размещение  объектов</w:t>
            </w:r>
          </w:p>
          <w:p w:rsidR="00A87D7E" w:rsidRPr="001024FF" w:rsidRDefault="00A87D7E" w:rsidP="00590438">
            <w:pPr>
              <w:rPr>
                <w:color w:val="000000"/>
                <w:sz w:val="20"/>
                <w:szCs w:val="20"/>
              </w:rPr>
            </w:pPr>
            <w:r w:rsidRPr="001024FF">
              <w:rPr>
                <w:color w:val="000000"/>
                <w:sz w:val="20"/>
                <w:szCs w:val="20"/>
              </w:rPr>
              <w:t>обслуживания  жилой  застройки  во  встроенных,</w:t>
            </w:r>
          </w:p>
          <w:p w:rsidR="00A87D7E" w:rsidRPr="001024FF" w:rsidRDefault="00A87D7E" w:rsidP="00590438">
            <w:pPr>
              <w:rPr>
                <w:color w:val="000000"/>
                <w:sz w:val="20"/>
                <w:szCs w:val="20"/>
              </w:rPr>
            </w:pPr>
            <w:r w:rsidRPr="001024FF">
              <w:rPr>
                <w:color w:val="000000"/>
                <w:sz w:val="20"/>
                <w:szCs w:val="20"/>
              </w:rPr>
              <w:t>пристроенных  и  встроенно-пристроенных  помещениях</w:t>
            </w:r>
          </w:p>
          <w:p w:rsidR="00A87D7E" w:rsidRPr="001024FF" w:rsidRDefault="00A87D7E" w:rsidP="00590438">
            <w:pPr>
              <w:rPr>
                <w:color w:val="000000"/>
                <w:sz w:val="20"/>
                <w:szCs w:val="20"/>
              </w:rPr>
            </w:pPr>
            <w:r w:rsidRPr="001024FF">
              <w:rPr>
                <w:color w:val="000000"/>
                <w:sz w:val="20"/>
                <w:szCs w:val="20"/>
              </w:rPr>
              <w:t>малоэтажного  многоквартирного  дома,  если  общая</w:t>
            </w:r>
          </w:p>
          <w:p w:rsidR="00A87D7E" w:rsidRPr="001024FF" w:rsidRDefault="00A87D7E" w:rsidP="00590438">
            <w:pPr>
              <w:rPr>
                <w:color w:val="000000"/>
                <w:sz w:val="20"/>
                <w:szCs w:val="20"/>
              </w:rPr>
            </w:pPr>
            <w:r w:rsidRPr="001024FF">
              <w:rPr>
                <w:color w:val="000000"/>
                <w:sz w:val="20"/>
                <w:szCs w:val="20"/>
              </w:rPr>
              <w:t>площадь  таких  помещений  в  малоэтажном</w:t>
            </w:r>
          </w:p>
          <w:p w:rsidR="00A87D7E" w:rsidRPr="001024FF" w:rsidRDefault="00A87D7E" w:rsidP="00590438">
            <w:pPr>
              <w:rPr>
                <w:color w:val="000000"/>
                <w:sz w:val="20"/>
                <w:szCs w:val="20"/>
              </w:rPr>
            </w:pPr>
            <w:r w:rsidRPr="001024FF">
              <w:rPr>
                <w:color w:val="000000"/>
                <w:sz w:val="20"/>
                <w:szCs w:val="20"/>
              </w:rPr>
              <w:t>многоквартирном  доме  не  составляет  более 15%  общей</w:t>
            </w:r>
          </w:p>
          <w:p w:rsidR="00A87D7E" w:rsidRPr="001024FF" w:rsidRDefault="00A87D7E" w:rsidP="00590438">
            <w:pPr>
              <w:rPr>
                <w:color w:val="000000"/>
                <w:sz w:val="20"/>
                <w:szCs w:val="20"/>
              </w:rPr>
            </w:pPr>
            <w:r w:rsidRPr="001024FF">
              <w:rPr>
                <w:color w:val="000000"/>
                <w:sz w:val="20"/>
                <w:szCs w:val="20"/>
              </w:rPr>
              <w:t>площади помещений дома</w:t>
            </w:r>
          </w:p>
        </w:tc>
        <w:tc>
          <w:tcPr>
            <w:tcW w:w="2552" w:type="dxa"/>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–3м</w:t>
            </w:r>
          </w:p>
          <w:p w:rsidR="00A87D7E" w:rsidRPr="001024FF" w:rsidRDefault="00A87D7E" w:rsidP="00590438">
            <w:pPr>
              <w:rPr>
                <w:sz w:val="20"/>
                <w:szCs w:val="20"/>
              </w:rPr>
            </w:pPr>
            <w:r w:rsidRPr="001024FF">
              <w:rPr>
                <w:sz w:val="20"/>
                <w:szCs w:val="20"/>
              </w:rPr>
              <w:t>2. От красных линий –</w:t>
            </w:r>
            <w:r w:rsidRPr="001024FF">
              <w:rPr>
                <w:color w:val="000000"/>
                <w:sz w:val="20"/>
                <w:szCs w:val="20"/>
              </w:rPr>
              <w:t xml:space="preserve"> 5м</w:t>
            </w:r>
          </w:p>
          <w:p w:rsidR="00A87D7E" w:rsidRPr="001024FF" w:rsidRDefault="00A87D7E" w:rsidP="00590438">
            <w:pPr>
              <w:rPr>
                <w:sz w:val="20"/>
                <w:szCs w:val="20"/>
              </w:rPr>
            </w:pPr>
            <w:r w:rsidRPr="001024FF">
              <w:rPr>
                <w:sz w:val="20"/>
                <w:szCs w:val="20"/>
              </w:rPr>
              <w:t>3. От красных проездов -3м</w:t>
            </w:r>
          </w:p>
          <w:p w:rsidR="00A87D7E" w:rsidRPr="001024FF" w:rsidRDefault="00A87D7E" w:rsidP="00590438">
            <w:pPr>
              <w:rPr>
                <w:sz w:val="20"/>
                <w:szCs w:val="20"/>
              </w:rPr>
            </w:pPr>
          </w:p>
          <w:p w:rsidR="00A87D7E" w:rsidRPr="001024FF" w:rsidRDefault="00A87D7E" w:rsidP="00590438">
            <w:pPr>
              <w:rPr>
                <w:sz w:val="20"/>
                <w:szCs w:val="20"/>
              </w:rPr>
            </w:pPr>
            <w:r w:rsidRPr="001024FF">
              <w:rPr>
                <w:sz w:val="20"/>
                <w:szCs w:val="20"/>
              </w:rPr>
              <w:t>4. Предельная этажность-</w:t>
            </w:r>
            <w:r w:rsidRPr="001024FF">
              <w:rPr>
                <w:color w:val="000000"/>
                <w:sz w:val="20"/>
                <w:szCs w:val="20"/>
              </w:rPr>
              <w:t xml:space="preserve"> 3, включая мансардный</w:t>
            </w:r>
            <w:r w:rsidRPr="001024FF">
              <w:rPr>
                <w:sz w:val="20"/>
                <w:szCs w:val="20"/>
              </w:rPr>
              <w:t xml:space="preserve"> </w:t>
            </w:r>
          </w:p>
          <w:p w:rsidR="00A87D7E" w:rsidRPr="001024FF" w:rsidRDefault="00A87D7E" w:rsidP="00590438">
            <w:pPr>
              <w:rPr>
                <w:sz w:val="20"/>
                <w:szCs w:val="20"/>
              </w:rPr>
            </w:pPr>
            <w:r w:rsidRPr="001024FF">
              <w:rPr>
                <w:sz w:val="20"/>
                <w:szCs w:val="20"/>
              </w:rPr>
              <w:t>5.Предельные размеры земельных участков –(мин-макс)</w:t>
            </w:r>
            <w:r w:rsidRPr="001024FF">
              <w:rPr>
                <w:color w:val="000000"/>
                <w:sz w:val="20"/>
                <w:szCs w:val="20"/>
              </w:rPr>
              <w:t>макс. площадь земельного участка- мин. площадь земельного участка- 300-1500м2</w:t>
            </w:r>
          </w:p>
          <w:p w:rsidR="00A87D7E" w:rsidRPr="001024FF" w:rsidRDefault="00A87D7E" w:rsidP="00590438">
            <w:pPr>
              <w:rPr>
                <w:color w:val="000000"/>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-60%</w:t>
            </w:r>
          </w:p>
        </w:tc>
      </w:tr>
      <w:tr w:rsidR="00A87D7E" w:rsidRPr="001024FF" w:rsidTr="00590438">
        <w:tc>
          <w:tcPr>
            <w:tcW w:w="798" w:type="dxa"/>
          </w:tcPr>
          <w:p w:rsidR="00A87D7E" w:rsidRPr="001024FF" w:rsidRDefault="00A87D7E" w:rsidP="00590438">
            <w:pPr>
              <w:rPr>
                <w:color w:val="000000"/>
                <w:sz w:val="20"/>
                <w:szCs w:val="20"/>
              </w:rPr>
            </w:pPr>
            <w:r w:rsidRPr="001024FF">
              <w:rPr>
                <w:color w:val="000000"/>
                <w:sz w:val="20"/>
                <w:szCs w:val="20"/>
              </w:rPr>
              <w:t>Ж-2</w:t>
            </w:r>
          </w:p>
        </w:tc>
        <w:tc>
          <w:tcPr>
            <w:tcW w:w="1682" w:type="dxa"/>
          </w:tcPr>
          <w:p w:rsidR="00A87D7E" w:rsidRPr="001024FF" w:rsidRDefault="00A87D7E" w:rsidP="00590438">
            <w:pPr>
              <w:rPr>
                <w:color w:val="000000"/>
                <w:sz w:val="20"/>
                <w:szCs w:val="20"/>
              </w:rPr>
            </w:pPr>
            <w:r w:rsidRPr="001024FF">
              <w:rPr>
                <w:color w:val="000000"/>
                <w:sz w:val="20"/>
                <w:szCs w:val="20"/>
              </w:rPr>
              <w:t>Вспомогательный</w:t>
            </w:r>
          </w:p>
        </w:tc>
        <w:tc>
          <w:tcPr>
            <w:tcW w:w="1540" w:type="dxa"/>
          </w:tcPr>
          <w:p w:rsidR="00A87D7E" w:rsidRPr="001024FF" w:rsidRDefault="00A87D7E" w:rsidP="00590438">
            <w:pPr>
              <w:rPr>
                <w:color w:val="000000"/>
                <w:sz w:val="20"/>
                <w:szCs w:val="20"/>
              </w:rPr>
            </w:pPr>
            <w:r w:rsidRPr="001024FF">
              <w:rPr>
                <w:color w:val="000000"/>
                <w:sz w:val="20"/>
                <w:szCs w:val="20"/>
              </w:rPr>
              <w:t>Ведение огородничества (13.1)</w:t>
            </w:r>
          </w:p>
        </w:tc>
        <w:tc>
          <w:tcPr>
            <w:tcW w:w="4060" w:type="dxa"/>
          </w:tcPr>
          <w:p w:rsidR="00A87D7E" w:rsidRPr="001024FF" w:rsidRDefault="00A87D7E" w:rsidP="00590438">
            <w:pPr>
              <w:rPr>
                <w:color w:val="000000"/>
                <w:sz w:val="20"/>
                <w:szCs w:val="20"/>
              </w:rPr>
            </w:pPr>
            <w:r w:rsidRPr="001024FF">
              <w:rPr>
                <w:color w:val="000000"/>
                <w:sz w:val="20"/>
                <w:szCs w:val="20"/>
              </w:rPr>
              <w:t>Осуществление  деятельности,  связанной  с</w:t>
            </w:r>
          </w:p>
          <w:p w:rsidR="00A87D7E" w:rsidRPr="001024FF" w:rsidRDefault="00A87D7E" w:rsidP="00590438">
            <w:pPr>
              <w:rPr>
                <w:color w:val="000000"/>
                <w:sz w:val="20"/>
                <w:szCs w:val="20"/>
              </w:rPr>
            </w:pPr>
            <w:r w:rsidRPr="001024FF">
              <w:rPr>
                <w:color w:val="000000"/>
                <w:sz w:val="20"/>
                <w:szCs w:val="20"/>
              </w:rPr>
              <w:t>выращиванием  ягодных,  овощных,  бахчевых  или  иных</w:t>
            </w:r>
          </w:p>
          <w:p w:rsidR="00A87D7E" w:rsidRPr="001024FF" w:rsidRDefault="00A87D7E" w:rsidP="00590438">
            <w:pPr>
              <w:rPr>
                <w:color w:val="000000"/>
                <w:sz w:val="20"/>
                <w:szCs w:val="20"/>
              </w:rPr>
            </w:pPr>
            <w:r w:rsidRPr="001024FF">
              <w:rPr>
                <w:color w:val="000000"/>
                <w:sz w:val="20"/>
                <w:szCs w:val="20"/>
              </w:rPr>
              <w:t xml:space="preserve">сельскохозяйственных  культур  и  картофеля; </w:t>
            </w:r>
          </w:p>
          <w:p w:rsidR="00A87D7E" w:rsidRPr="001024FF" w:rsidRDefault="00A87D7E" w:rsidP="00590438">
            <w:pPr>
              <w:rPr>
                <w:color w:val="000000"/>
                <w:sz w:val="20"/>
                <w:szCs w:val="20"/>
              </w:rPr>
            </w:pPr>
            <w:r w:rsidRPr="001024FF">
              <w:rPr>
                <w:color w:val="000000"/>
                <w:sz w:val="20"/>
                <w:szCs w:val="20"/>
              </w:rPr>
              <w:t>размещение  некапитального  жилого  строения  и</w:t>
            </w:r>
          </w:p>
          <w:p w:rsidR="00A87D7E" w:rsidRPr="001024FF" w:rsidRDefault="00A87D7E" w:rsidP="00590438">
            <w:pPr>
              <w:rPr>
                <w:color w:val="000000"/>
                <w:sz w:val="20"/>
                <w:szCs w:val="20"/>
              </w:rPr>
            </w:pPr>
            <w:r w:rsidRPr="001024FF">
              <w:rPr>
                <w:color w:val="000000"/>
                <w:sz w:val="20"/>
                <w:szCs w:val="20"/>
              </w:rPr>
              <w:t xml:space="preserve">хозяйственных  строений  и  сооружений, </w:t>
            </w:r>
          </w:p>
          <w:p w:rsidR="00A87D7E" w:rsidRPr="001024FF" w:rsidRDefault="00A87D7E" w:rsidP="00590438">
            <w:pPr>
              <w:rPr>
                <w:color w:val="000000"/>
                <w:sz w:val="20"/>
                <w:szCs w:val="20"/>
              </w:rPr>
            </w:pPr>
            <w:r w:rsidRPr="001024FF">
              <w:rPr>
                <w:color w:val="000000"/>
                <w:sz w:val="20"/>
                <w:szCs w:val="20"/>
              </w:rPr>
              <w:t>предназначенных  для  хранения  сельскохозяйственных</w:t>
            </w:r>
          </w:p>
          <w:p w:rsidR="00A87D7E" w:rsidRPr="001024FF" w:rsidRDefault="00A87D7E" w:rsidP="00590438">
            <w:pPr>
              <w:rPr>
                <w:color w:val="000000"/>
                <w:sz w:val="20"/>
                <w:szCs w:val="20"/>
              </w:rPr>
            </w:pPr>
            <w:r w:rsidRPr="001024FF">
              <w:rPr>
                <w:color w:val="000000"/>
                <w:sz w:val="20"/>
                <w:szCs w:val="20"/>
              </w:rPr>
              <w:t>орудий  труда  и  выращенной  сельскохозяйственной</w:t>
            </w:r>
          </w:p>
          <w:p w:rsidR="00A87D7E" w:rsidRPr="001024FF" w:rsidRDefault="00A87D7E" w:rsidP="00590438">
            <w:pPr>
              <w:rPr>
                <w:color w:val="000000"/>
                <w:sz w:val="20"/>
                <w:szCs w:val="20"/>
              </w:rPr>
            </w:pPr>
            <w:r w:rsidRPr="001024FF">
              <w:rPr>
                <w:color w:val="000000"/>
                <w:sz w:val="20"/>
                <w:szCs w:val="20"/>
              </w:rPr>
              <w:t>продукции</w:t>
            </w:r>
          </w:p>
        </w:tc>
        <w:tc>
          <w:tcPr>
            <w:tcW w:w="2552" w:type="dxa"/>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–3м</w:t>
            </w:r>
          </w:p>
          <w:p w:rsidR="00A87D7E" w:rsidRPr="001024FF" w:rsidRDefault="00A87D7E" w:rsidP="00590438">
            <w:pPr>
              <w:rPr>
                <w:sz w:val="20"/>
                <w:szCs w:val="20"/>
              </w:rPr>
            </w:pPr>
            <w:r w:rsidRPr="001024FF">
              <w:rPr>
                <w:sz w:val="20"/>
                <w:szCs w:val="20"/>
              </w:rPr>
              <w:t>2. От красных линий –</w:t>
            </w:r>
            <w:r w:rsidRPr="001024FF">
              <w:rPr>
                <w:color w:val="000000"/>
                <w:sz w:val="20"/>
                <w:szCs w:val="20"/>
              </w:rPr>
              <w:t xml:space="preserve"> 5м</w:t>
            </w:r>
          </w:p>
          <w:p w:rsidR="00A87D7E" w:rsidRPr="001024FF" w:rsidRDefault="00A87D7E" w:rsidP="00590438">
            <w:pPr>
              <w:rPr>
                <w:sz w:val="20"/>
                <w:szCs w:val="20"/>
              </w:rPr>
            </w:pPr>
            <w:r w:rsidRPr="001024FF">
              <w:rPr>
                <w:sz w:val="20"/>
                <w:szCs w:val="20"/>
              </w:rPr>
              <w:t>3. От красных проездов -3м</w:t>
            </w:r>
          </w:p>
          <w:p w:rsidR="00A87D7E" w:rsidRPr="001024FF" w:rsidRDefault="00A87D7E" w:rsidP="00590438">
            <w:pPr>
              <w:rPr>
                <w:sz w:val="20"/>
                <w:szCs w:val="20"/>
              </w:rPr>
            </w:pPr>
          </w:p>
          <w:p w:rsidR="00A87D7E" w:rsidRPr="001024FF" w:rsidRDefault="00A87D7E" w:rsidP="00590438">
            <w:pPr>
              <w:rPr>
                <w:sz w:val="20"/>
                <w:szCs w:val="20"/>
              </w:rPr>
            </w:pPr>
            <w:r w:rsidRPr="001024FF">
              <w:rPr>
                <w:sz w:val="20"/>
                <w:szCs w:val="20"/>
              </w:rPr>
              <w:t>4. Предельная этажность-</w:t>
            </w:r>
            <w:r w:rsidRPr="001024FF">
              <w:rPr>
                <w:color w:val="000000"/>
                <w:sz w:val="20"/>
                <w:szCs w:val="20"/>
              </w:rPr>
              <w:t xml:space="preserve"> 3, включая мансардный</w:t>
            </w:r>
            <w:r w:rsidRPr="001024FF">
              <w:rPr>
                <w:sz w:val="20"/>
                <w:szCs w:val="20"/>
              </w:rPr>
              <w:t xml:space="preserve"> </w:t>
            </w:r>
          </w:p>
          <w:p w:rsidR="00A87D7E" w:rsidRPr="001024FF" w:rsidRDefault="00A87D7E" w:rsidP="00590438">
            <w:pPr>
              <w:rPr>
                <w:sz w:val="20"/>
                <w:szCs w:val="20"/>
              </w:rPr>
            </w:pPr>
            <w:r w:rsidRPr="001024FF">
              <w:rPr>
                <w:sz w:val="20"/>
                <w:szCs w:val="20"/>
              </w:rPr>
              <w:t>5.Предельные размеры земельных участков –(мин-макс)</w:t>
            </w:r>
            <w:r w:rsidRPr="001024FF">
              <w:rPr>
                <w:color w:val="000000"/>
                <w:sz w:val="20"/>
                <w:szCs w:val="20"/>
              </w:rPr>
              <w:t>макс. площадь земельного участка- мин. площадь земельного участка- 300-5000м2</w:t>
            </w:r>
          </w:p>
          <w:p w:rsidR="00A87D7E" w:rsidRPr="001024FF" w:rsidRDefault="00A87D7E" w:rsidP="00590438">
            <w:pPr>
              <w:rPr>
                <w:color w:val="000000"/>
                <w:sz w:val="20"/>
                <w:szCs w:val="20"/>
              </w:rPr>
            </w:pPr>
            <w:r w:rsidRPr="001024FF">
              <w:rPr>
                <w:sz w:val="20"/>
                <w:szCs w:val="20"/>
              </w:rPr>
              <w:t>6. максимальный процент застройки в границах земельного участка -30%</w:t>
            </w:r>
          </w:p>
        </w:tc>
      </w:tr>
      <w:tr w:rsidR="00A87D7E" w:rsidRPr="001024FF" w:rsidTr="00590438">
        <w:tc>
          <w:tcPr>
            <w:tcW w:w="798" w:type="dxa"/>
          </w:tcPr>
          <w:p w:rsidR="00A87D7E" w:rsidRPr="001024FF" w:rsidRDefault="00A87D7E" w:rsidP="00590438">
            <w:pPr>
              <w:rPr>
                <w:color w:val="000000"/>
                <w:sz w:val="20"/>
                <w:szCs w:val="20"/>
              </w:rPr>
            </w:pPr>
            <w:r w:rsidRPr="001024FF">
              <w:rPr>
                <w:color w:val="000000"/>
                <w:sz w:val="20"/>
                <w:szCs w:val="20"/>
              </w:rPr>
              <w:t>Ж-2</w:t>
            </w:r>
          </w:p>
        </w:tc>
        <w:tc>
          <w:tcPr>
            <w:tcW w:w="1682" w:type="dxa"/>
          </w:tcPr>
          <w:p w:rsidR="00A87D7E" w:rsidRPr="001024FF" w:rsidRDefault="00A87D7E" w:rsidP="00590438">
            <w:pPr>
              <w:rPr>
                <w:color w:val="000000"/>
                <w:sz w:val="20"/>
                <w:szCs w:val="20"/>
              </w:rPr>
            </w:pPr>
            <w:r w:rsidRPr="001024FF">
              <w:rPr>
                <w:color w:val="000000"/>
                <w:sz w:val="20"/>
                <w:szCs w:val="20"/>
              </w:rPr>
              <w:t>Вспомогательный</w:t>
            </w:r>
          </w:p>
        </w:tc>
        <w:tc>
          <w:tcPr>
            <w:tcW w:w="1540" w:type="dxa"/>
          </w:tcPr>
          <w:p w:rsidR="00A87D7E" w:rsidRPr="001024FF" w:rsidRDefault="00A87D7E" w:rsidP="00590438">
            <w:pPr>
              <w:rPr>
                <w:color w:val="000000"/>
                <w:sz w:val="20"/>
                <w:szCs w:val="20"/>
              </w:rPr>
            </w:pPr>
            <w:r w:rsidRPr="001024FF">
              <w:rPr>
                <w:color w:val="000000"/>
                <w:sz w:val="20"/>
                <w:szCs w:val="20"/>
              </w:rPr>
              <w:t>Ведение садоводства (13.2)</w:t>
            </w:r>
          </w:p>
        </w:tc>
        <w:tc>
          <w:tcPr>
            <w:tcW w:w="4060" w:type="dxa"/>
          </w:tcPr>
          <w:p w:rsidR="00A87D7E" w:rsidRPr="001024FF" w:rsidRDefault="00A87D7E" w:rsidP="00590438">
            <w:pPr>
              <w:rPr>
                <w:color w:val="000000"/>
                <w:sz w:val="20"/>
                <w:szCs w:val="20"/>
              </w:rPr>
            </w:pPr>
            <w:r w:rsidRPr="001024FF">
              <w:rPr>
                <w:color w:val="000000"/>
                <w:sz w:val="20"/>
                <w:szCs w:val="20"/>
              </w:rPr>
              <w:t>Осуществление  деятельности,  связанной  с</w:t>
            </w:r>
          </w:p>
          <w:p w:rsidR="00A87D7E" w:rsidRPr="001024FF" w:rsidRDefault="00A87D7E" w:rsidP="00590438">
            <w:pPr>
              <w:rPr>
                <w:color w:val="000000"/>
                <w:sz w:val="20"/>
                <w:szCs w:val="20"/>
              </w:rPr>
            </w:pPr>
            <w:r w:rsidRPr="001024FF">
              <w:rPr>
                <w:color w:val="000000"/>
                <w:sz w:val="20"/>
                <w:szCs w:val="20"/>
              </w:rPr>
              <w:t>выращиванием  плодовых,  ягодных,  овощных,  бахчевых</w:t>
            </w:r>
          </w:p>
          <w:p w:rsidR="00A87D7E" w:rsidRPr="001024FF" w:rsidRDefault="00A87D7E" w:rsidP="00590438">
            <w:pPr>
              <w:rPr>
                <w:color w:val="000000"/>
                <w:sz w:val="20"/>
                <w:szCs w:val="20"/>
              </w:rPr>
            </w:pPr>
            <w:r w:rsidRPr="001024FF">
              <w:rPr>
                <w:color w:val="000000"/>
                <w:sz w:val="20"/>
                <w:szCs w:val="20"/>
              </w:rPr>
              <w:t xml:space="preserve">или иных сельскохозяйственных культур и картофеля; </w:t>
            </w:r>
          </w:p>
          <w:p w:rsidR="00A87D7E" w:rsidRPr="001024FF" w:rsidRDefault="00A87D7E" w:rsidP="00590438">
            <w:pPr>
              <w:rPr>
                <w:color w:val="000000"/>
                <w:sz w:val="20"/>
                <w:szCs w:val="20"/>
              </w:rPr>
            </w:pPr>
            <w:r w:rsidRPr="001024FF">
              <w:rPr>
                <w:color w:val="000000"/>
                <w:sz w:val="20"/>
                <w:szCs w:val="20"/>
              </w:rPr>
              <w:t xml:space="preserve">размещение  садового  дома,  </w:t>
            </w:r>
            <w:r w:rsidRPr="001024FF">
              <w:rPr>
                <w:color w:val="000000"/>
                <w:sz w:val="20"/>
                <w:szCs w:val="20"/>
              </w:rPr>
              <w:lastRenderedPageBreak/>
              <w:t>предназначенного  для</w:t>
            </w:r>
          </w:p>
          <w:p w:rsidR="00A87D7E" w:rsidRPr="001024FF" w:rsidRDefault="00A87D7E" w:rsidP="00590438">
            <w:pPr>
              <w:rPr>
                <w:color w:val="000000"/>
                <w:sz w:val="20"/>
                <w:szCs w:val="20"/>
              </w:rPr>
            </w:pPr>
            <w:r w:rsidRPr="001024FF">
              <w:rPr>
                <w:color w:val="000000"/>
                <w:sz w:val="20"/>
                <w:szCs w:val="20"/>
              </w:rPr>
              <w:t xml:space="preserve">отдыха и не подлежащего разделу на квартиры; </w:t>
            </w:r>
          </w:p>
          <w:p w:rsidR="00A87D7E" w:rsidRPr="001024FF" w:rsidRDefault="00A87D7E" w:rsidP="00590438">
            <w:pPr>
              <w:rPr>
                <w:color w:val="000000"/>
                <w:sz w:val="20"/>
                <w:szCs w:val="20"/>
              </w:rPr>
            </w:pPr>
            <w:r w:rsidRPr="001024FF">
              <w:rPr>
                <w:color w:val="000000"/>
                <w:sz w:val="20"/>
                <w:szCs w:val="20"/>
              </w:rPr>
              <w:t>размещение хозяйственных строений и сооружений</w:t>
            </w:r>
          </w:p>
        </w:tc>
        <w:tc>
          <w:tcPr>
            <w:tcW w:w="2552" w:type="dxa"/>
          </w:tcPr>
          <w:p w:rsidR="00A87D7E" w:rsidRPr="001024FF" w:rsidRDefault="00A87D7E" w:rsidP="00590438">
            <w:pPr>
              <w:rPr>
                <w:sz w:val="20"/>
                <w:szCs w:val="20"/>
              </w:rPr>
            </w:pPr>
            <w:r w:rsidRPr="001024FF">
              <w:rPr>
                <w:sz w:val="20"/>
                <w:szCs w:val="20"/>
              </w:rPr>
              <w:lastRenderedPageBreak/>
              <w:t>1. Минимальные отступы от границы земельного участка и (смежного) земельного участка –3м</w:t>
            </w:r>
          </w:p>
          <w:p w:rsidR="00A87D7E" w:rsidRPr="001024FF" w:rsidRDefault="00A87D7E" w:rsidP="00590438">
            <w:pPr>
              <w:rPr>
                <w:sz w:val="20"/>
                <w:szCs w:val="20"/>
              </w:rPr>
            </w:pPr>
            <w:r w:rsidRPr="001024FF">
              <w:rPr>
                <w:sz w:val="20"/>
                <w:szCs w:val="20"/>
              </w:rPr>
              <w:t>2. От красных линий –</w:t>
            </w:r>
            <w:r w:rsidRPr="001024FF">
              <w:rPr>
                <w:color w:val="000000"/>
                <w:sz w:val="20"/>
                <w:szCs w:val="20"/>
              </w:rPr>
              <w:t xml:space="preserve"> 5м</w:t>
            </w:r>
          </w:p>
          <w:p w:rsidR="00A87D7E" w:rsidRPr="001024FF" w:rsidRDefault="00A87D7E" w:rsidP="00590438">
            <w:pPr>
              <w:rPr>
                <w:sz w:val="20"/>
                <w:szCs w:val="20"/>
              </w:rPr>
            </w:pPr>
            <w:r w:rsidRPr="001024FF">
              <w:rPr>
                <w:sz w:val="20"/>
                <w:szCs w:val="20"/>
              </w:rPr>
              <w:t>3. От красных проездов -</w:t>
            </w:r>
            <w:r w:rsidRPr="001024FF">
              <w:rPr>
                <w:sz w:val="20"/>
                <w:szCs w:val="20"/>
              </w:rPr>
              <w:lastRenderedPageBreak/>
              <w:t>3м</w:t>
            </w:r>
          </w:p>
          <w:p w:rsidR="00A87D7E" w:rsidRPr="001024FF" w:rsidRDefault="00A87D7E" w:rsidP="00590438">
            <w:pPr>
              <w:rPr>
                <w:sz w:val="20"/>
                <w:szCs w:val="20"/>
              </w:rPr>
            </w:pPr>
          </w:p>
          <w:p w:rsidR="00A87D7E" w:rsidRPr="001024FF" w:rsidRDefault="00A87D7E" w:rsidP="00590438">
            <w:pPr>
              <w:rPr>
                <w:sz w:val="20"/>
                <w:szCs w:val="20"/>
              </w:rPr>
            </w:pPr>
            <w:r w:rsidRPr="001024FF">
              <w:rPr>
                <w:sz w:val="20"/>
                <w:szCs w:val="20"/>
              </w:rPr>
              <w:t>4. Предельная этажность-</w:t>
            </w:r>
            <w:r w:rsidRPr="001024FF">
              <w:rPr>
                <w:color w:val="000000"/>
                <w:sz w:val="20"/>
                <w:szCs w:val="20"/>
              </w:rPr>
              <w:t xml:space="preserve"> 3, включая мансардный</w:t>
            </w:r>
            <w:r w:rsidRPr="001024FF">
              <w:rPr>
                <w:sz w:val="20"/>
                <w:szCs w:val="20"/>
              </w:rPr>
              <w:t xml:space="preserve"> </w:t>
            </w:r>
          </w:p>
          <w:p w:rsidR="00A87D7E" w:rsidRPr="001024FF" w:rsidRDefault="00A87D7E" w:rsidP="00590438">
            <w:pPr>
              <w:rPr>
                <w:sz w:val="20"/>
                <w:szCs w:val="20"/>
              </w:rPr>
            </w:pPr>
            <w:r w:rsidRPr="001024FF">
              <w:rPr>
                <w:sz w:val="20"/>
                <w:szCs w:val="20"/>
              </w:rPr>
              <w:t>5.Предельные размеры земельных участков –(мин-макс)</w:t>
            </w:r>
            <w:r w:rsidRPr="001024FF">
              <w:rPr>
                <w:color w:val="000000"/>
                <w:sz w:val="20"/>
                <w:szCs w:val="20"/>
              </w:rPr>
              <w:t>макс. площадь земельного участка- мин. площадь земельного участка- 300-5000м2</w:t>
            </w:r>
          </w:p>
          <w:p w:rsidR="00A87D7E" w:rsidRPr="001024FF" w:rsidRDefault="00A87D7E" w:rsidP="00590438">
            <w:pPr>
              <w:rPr>
                <w:color w:val="000000"/>
                <w:sz w:val="20"/>
                <w:szCs w:val="20"/>
              </w:rPr>
            </w:pPr>
            <w:r w:rsidRPr="001024FF">
              <w:rPr>
                <w:sz w:val="20"/>
                <w:szCs w:val="20"/>
              </w:rPr>
              <w:t>6. максимальный процент застройки в границах земельного участка -30%</w:t>
            </w:r>
          </w:p>
        </w:tc>
      </w:tr>
      <w:tr w:rsidR="00A87D7E" w:rsidRPr="001024FF" w:rsidTr="00590438">
        <w:tc>
          <w:tcPr>
            <w:tcW w:w="798" w:type="dxa"/>
          </w:tcPr>
          <w:p w:rsidR="00A87D7E" w:rsidRPr="001024FF" w:rsidRDefault="00A87D7E" w:rsidP="00590438">
            <w:pPr>
              <w:rPr>
                <w:color w:val="000000"/>
                <w:sz w:val="20"/>
                <w:szCs w:val="20"/>
              </w:rPr>
            </w:pPr>
            <w:r w:rsidRPr="001024FF">
              <w:rPr>
                <w:color w:val="000000"/>
                <w:sz w:val="20"/>
                <w:szCs w:val="20"/>
              </w:rPr>
              <w:lastRenderedPageBreak/>
              <w:t>Ж-2</w:t>
            </w:r>
          </w:p>
        </w:tc>
        <w:tc>
          <w:tcPr>
            <w:tcW w:w="1682" w:type="dxa"/>
          </w:tcPr>
          <w:p w:rsidR="00A87D7E" w:rsidRPr="001024FF" w:rsidRDefault="00A87D7E" w:rsidP="00590438">
            <w:pPr>
              <w:rPr>
                <w:color w:val="000000"/>
                <w:sz w:val="20"/>
                <w:szCs w:val="20"/>
              </w:rPr>
            </w:pPr>
            <w:r w:rsidRPr="001024FF">
              <w:rPr>
                <w:color w:val="000000"/>
                <w:sz w:val="20"/>
                <w:szCs w:val="20"/>
              </w:rPr>
              <w:t>Вспомогательный</w:t>
            </w:r>
          </w:p>
        </w:tc>
        <w:tc>
          <w:tcPr>
            <w:tcW w:w="1540" w:type="dxa"/>
          </w:tcPr>
          <w:p w:rsidR="00A87D7E" w:rsidRPr="001024FF" w:rsidRDefault="00A87D7E" w:rsidP="00590438">
            <w:pPr>
              <w:rPr>
                <w:color w:val="000000"/>
                <w:sz w:val="20"/>
                <w:szCs w:val="20"/>
              </w:rPr>
            </w:pPr>
            <w:r w:rsidRPr="001024FF">
              <w:rPr>
                <w:color w:val="000000"/>
                <w:sz w:val="20"/>
                <w:szCs w:val="20"/>
              </w:rPr>
              <w:t>Коммунальное</w:t>
            </w:r>
          </w:p>
          <w:p w:rsidR="00A87D7E" w:rsidRPr="001024FF" w:rsidRDefault="00A87D7E" w:rsidP="00590438">
            <w:pPr>
              <w:rPr>
                <w:color w:val="000000"/>
                <w:sz w:val="20"/>
                <w:szCs w:val="20"/>
              </w:rPr>
            </w:pPr>
            <w:r w:rsidRPr="001024FF">
              <w:rPr>
                <w:color w:val="000000"/>
                <w:sz w:val="20"/>
                <w:szCs w:val="20"/>
              </w:rPr>
              <w:t>обслуживание</w:t>
            </w:r>
          </w:p>
          <w:p w:rsidR="00A87D7E" w:rsidRPr="001024FF" w:rsidRDefault="00A87D7E" w:rsidP="00590438">
            <w:pPr>
              <w:rPr>
                <w:color w:val="000000"/>
                <w:sz w:val="20"/>
                <w:szCs w:val="20"/>
              </w:rPr>
            </w:pPr>
            <w:r w:rsidRPr="001024FF">
              <w:rPr>
                <w:color w:val="000000"/>
                <w:sz w:val="20"/>
                <w:szCs w:val="20"/>
              </w:rPr>
              <w:t>(3.1)</w:t>
            </w:r>
          </w:p>
        </w:tc>
        <w:tc>
          <w:tcPr>
            <w:tcW w:w="4060" w:type="dxa"/>
          </w:tcPr>
          <w:p w:rsidR="00A87D7E" w:rsidRPr="001024FF" w:rsidRDefault="00A87D7E" w:rsidP="00590438">
            <w:pPr>
              <w:rPr>
                <w:color w:val="000000"/>
                <w:sz w:val="20"/>
                <w:szCs w:val="20"/>
              </w:rPr>
            </w:pPr>
            <w:r w:rsidRPr="001024FF">
              <w:rPr>
                <w:color w:val="000000"/>
                <w:sz w:val="20"/>
                <w:szCs w:val="20"/>
              </w:rPr>
              <w:t>Размещение  объектов  капитального  строительства  в</w:t>
            </w:r>
          </w:p>
          <w:p w:rsidR="00A87D7E" w:rsidRPr="001024FF" w:rsidRDefault="00A87D7E" w:rsidP="00590438">
            <w:pPr>
              <w:rPr>
                <w:color w:val="000000"/>
                <w:sz w:val="20"/>
                <w:szCs w:val="20"/>
              </w:rPr>
            </w:pPr>
            <w:r w:rsidRPr="001024FF">
              <w:rPr>
                <w:color w:val="000000"/>
                <w:sz w:val="20"/>
                <w:szCs w:val="20"/>
              </w:rPr>
              <w:t>целях  обеспечения  физических  и  юридических  лиц</w:t>
            </w:r>
          </w:p>
          <w:p w:rsidR="00A87D7E" w:rsidRPr="001024FF" w:rsidRDefault="00A87D7E" w:rsidP="00590438">
            <w:pPr>
              <w:rPr>
                <w:color w:val="000000"/>
                <w:sz w:val="20"/>
                <w:szCs w:val="20"/>
              </w:rPr>
            </w:pPr>
            <w:r w:rsidRPr="001024FF">
              <w:rPr>
                <w:color w:val="000000"/>
                <w:sz w:val="20"/>
                <w:szCs w:val="20"/>
              </w:rPr>
              <w:t>коммунальными  услугами,  в  частности:  очистка и уборка объектов недвижимости (полигоны по захоронению и сортировке бытового мусора и отходов, места сбора вещей для их вторичной переработки)</w:t>
            </w:r>
          </w:p>
        </w:tc>
        <w:tc>
          <w:tcPr>
            <w:tcW w:w="2552" w:type="dxa"/>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–1м</w:t>
            </w:r>
          </w:p>
          <w:p w:rsidR="00A87D7E" w:rsidRPr="001024FF" w:rsidRDefault="00A87D7E" w:rsidP="00590438">
            <w:pPr>
              <w:rPr>
                <w:color w:val="000000"/>
                <w:sz w:val="20"/>
                <w:szCs w:val="20"/>
              </w:rPr>
            </w:pPr>
            <w:r w:rsidRPr="001024FF">
              <w:rPr>
                <w:sz w:val="20"/>
                <w:szCs w:val="20"/>
              </w:rPr>
              <w:t>2. От красных линий –</w:t>
            </w:r>
            <w:r w:rsidRPr="001024FF">
              <w:rPr>
                <w:color w:val="000000"/>
                <w:sz w:val="20"/>
                <w:szCs w:val="20"/>
              </w:rPr>
              <w:t xml:space="preserve"> недопустимое</w:t>
            </w:r>
          </w:p>
          <w:p w:rsidR="00A87D7E" w:rsidRPr="001024FF" w:rsidRDefault="00A87D7E" w:rsidP="00590438">
            <w:pPr>
              <w:rPr>
                <w:sz w:val="20"/>
                <w:szCs w:val="20"/>
              </w:rPr>
            </w:pPr>
            <w:r w:rsidRPr="001024FF">
              <w:rPr>
                <w:color w:val="000000"/>
                <w:sz w:val="20"/>
                <w:szCs w:val="20"/>
              </w:rPr>
              <w:t>размещение</w:t>
            </w:r>
          </w:p>
          <w:p w:rsidR="00A87D7E" w:rsidRPr="001024FF" w:rsidRDefault="00A87D7E" w:rsidP="00590438">
            <w:pPr>
              <w:rPr>
                <w:color w:val="000000"/>
                <w:sz w:val="20"/>
                <w:szCs w:val="20"/>
              </w:rPr>
            </w:pPr>
            <w:r w:rsidRPr="001024FF">
              <w:rPr>
                <w:sz w:val="20"/>
                <w:szCs w:val="20"/>
              </w:rPr>
              <w:t>3. От красных проездов -</w:t>
            </w:r>
            <w:r w:rsidRPr="001024FF">
              <w:rPr>
                <w:color w:val="000000"/>
                <w:sz w:val="20"/>
                <w:szCs w:val="20"/>
              </w:rPr>
              <w:t xml:space="preserve"> недопустимое</w:t>
            </w:r>
          </w:p>
          <w:p w:rsidR="00A87D7E" w:rsidRPr="001024FF" w:rsidRDefault="00A87D7E" w:rsidP="00590438">
            <w:pPr>
              <w:rPr>
                <w:sz w:val="20"/>
                <w:szCs w:val="20"/>
              </w:rPr>
            </w:pPr>
            <w:r w:rsidRPr="001024FF">
              <w:rPr>
                <w:color w:val="000000"/>
                <w:sz w:val="20"/>
                <w:szCs w:val="20"/>
              </w:rPr>
              <w:t>размещение</w:t>
            </w:r>
          </w:p>
          <w:p w:rsidR="00A87D7E" w:rsidRPr="001024FF" w:rsidRDefault="00A87D7E" w:rsidP="00590438">
            <w:pPr>
              <w:rPr>
                <w:sz w:val="20"/>
                <w:szCs w:val="20"/>
              </w:rPr>
            </w:pPr>
          </w:p>
          <w:p w:rsidR="00A87D7E" w:rsidRPr="001024FF" w:rsidRDefault="00A87D7E" w:rsidP="00590438">
            <w:pPr>
              <w:rPr>
                <w:color w:val="000000"/>
                <w:sz w:val="20"/>
                <w:szCs w:val="20"/>
              </w:rPr>
            </w:pPr>
            <w:r w:rsidRPr="001024FF">
              <w:rPr>
                <w:sz w:val="20"/>
                <w:szCs w:val="20"/>
              </w:rPr>
              <w:t>4. Предельная этажность-</w:t>
            </w:r>
            <w:r w:rsidRPr="001024FF">
              <w:rPr>
                <w:color w:val="000000"/>
                <w:sz w:val="20"/>
                <w:szCs w:val="20"/>
              </w:rPr>
              <w:t xml:space="preserve"> Не подлежит установлению</w:t>
            </w:r>
          </w:p>
          <w:p w:rsidR="00A87D7E" w:rsidRPr="001024FF" w:rsidRDefault="00A87D7E" w:rsidP="00590438">
            <w:pP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макс. площадь земельного участка- мин. Не подлежит установлению</w:t>
            </w:r>
          </w:p>
          <w:p w:rsidR="00A87D7E" w:rsidRPr="001024FF" w:rsidRDefault="00A87D7E" w:rsidP="00590438">
            <w:pPr>
              <w:rPr>
                <w:sz w:val="20"/>
                <w:szCs w:val="20"/>
              </w:rPr>
            </w:pPr>
            <w:r w:rsidRPr="001024FF">
              <w:rPr>
                <w:sz w:val="20"/>
                <w:szCs w:val="20"/>
              </w:rPr>
              <w:t>6. максимальный процент застройки в границах земельного участка –</w:t>
            </w:r>
            <w:r w:rsidRPr="001024FF">
              <w:rPr>
                <w:color w:val="000000"/>
                <w:sz w:val="20"/>
                <w:szCs w:val="20"/>
              </w:rPr>
              <w:t xml:space="preserve"> Не подлежит установлению</w:t>
            </w:r>
          </w:p>
          <w:p w:rsidR="00A87D7E" w:rsidRPr="001024FF" w:rsidRDefault="00A87D7E" w:rsidP="00590438">
            <w:pPr>
              <w:rPr>
                <w:color w:val="000000"/>
                <w:sz w:val="20"/>
                <w:szCs w:val="20"/>
              </w:rPr>
            </w:pPr>
          </w:p>
        </w:tc>
      </w:tr>
      <w:tr w:rsidR="00A87D7E" w:rsidRPr="001024FF" w:rsidTr="00590438">
        <w:tc>
          <w:tcPr>
            <w:tcW w:w="798" w:type="dxa"/>
          </w:tcPr>
          <w:p w:rsidR="00A87D7E" w:rsidRPr="001024FF" w:rsidRDefault="00A87D7E" w:rsidP="00590438">
            <w:pPr>
              <w:rPr>
                <w:color w:val="000000"/>
                <w:sz w:val="20"/>
                <w:szCs w:val="20"/>
              </w:rPr>
            </w:pPr>
            <w:r w:rsidRPr="001024FF">
              <w:rPr>
                <w:color w:val="000000"/>
                <w:sz w:val="20"/>
                <w:szCs w:val="20"/>
              </w:rPr>
              <w:t>Ж-2</w:t>
            </w:r>
          </w:p>
        </w:tc>
        <w:tc>
          <w:tcPr>
            <w:tcW w:w="1682" w:type="dxa"/>
          </w:tcPr>
          <w:p w:rsidR="00A87D7E" w:rsidRPr="001024FF" w:rsidRDefault="00A87D7E" w:rsidP="00590438">
            <w:pPr>
              <w:rPr>
                <w:color w:val="000000"/>
                <w:sz w:val="20"/>
                <w:szCs w:val="20"/>
              </w:rPr>
            </w:pPr>
            <w:r w:rsidRPr="001024FF">
              <w:rPr>
                <w:color w:val="000000"/>
                <w:sz w:val="20"/>
                <w:szCs w:val="20"/>
              </w:rPr>
              <w:t>Вспомогательный</w:t>
            </w:r>
          </w:p>
        </w:tc>
        <w:tc>
          <w:tcPr>
            <w:tcW w:w="1540" w:type="dxa"/>
          </w:tcPr>
          <w:p w:rsidR="00A87D7E" w:rsidRPr="001024FF" w:rsidRDefault="00A87D7E" w:rsidP="00590438">
            <w:pPr>
              <w:rPr>
                <w:color w:val="000000"/>
                <w:sz w:val="20"/>
                <w:szCs w:val="20"/>
              </w:rPr>
            </w:pPr>
            <w:r w:rsidRPr="001024FF">
              <w:rPr>
                <w:color w:val="000000"/>
                <w:sz w:val="20"/>
                <w:szCs w:val="20"/>
              </w:rPr>
              <w:t>Спорт (5.1)</w:t>
            </w:r>
          </w:p>
        </w:tc>
        <w:tc>
          <w:tcPr>
            <w:tcW w:w="4060" w:type="dxa"/>
          </w:tcPr>
          <w:p w:rsidR="00A87D7E" w:rsidRPr="001024FF" w:rsidRDefault="00A87D7E" w:rsidP="00590438">
            <w:pPr>
              <w:rPr>
                <w:color w:val="000000"/>
                <w:sz w:val="20"/>
                <w:szCs w:val="20"/>
              </w:rPr>
            </w:pPr>
            <w:r w:rsidRPr="001024FF">
              <w:rPr>
                <w:color w:val="000000"/>
                <w:sz w:val="20"/>
                <w:szCs w:val="20"/>
              </w:rPr>
              <w:t>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2552" w:type="dxa"/>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–0</w:t>
            </w:r>
          </w:p>
          <w:p w:rsidR="00A87D7E" w:rsidRPr="001024FF" w:rsidRDefault="00A87D7E" w:rsidP="00590438">
            <w:pPr>
              <w:rPr>
                <w:sz w:val="20"/>
                <w:szCs w:val="20"/>
              </w:rPr>
            </w:pPr>
            <w:r w:rsidRPr="001024FF">
              <w:rPr>
                <w:sz w:val="20"/>
                <w:szCs w:val="20"/>
              </w:rPr>
              <w:t>2. От красных линий –</w:t>
            </w:r>
            <w:r w:rsidRPr="001024FF">
              <w:rPr>
                <w:color w:val="000000"/>
                <w:sz w:val="20"/>
                <w:szCs w:val="20"/>
              </w:rPr>
              <w:t xml:space="preserve"> 0</w:t>
            </w:r>
          </w:p>
          <w:p w:rsidR="00A87D7E" w:rsidRPr="001024FF" w:rsidRDefault="00A87D7E" w:rsidP="00590438">
            <w:pPr>
              <w:rPr>
                <w:sz w:val="20"/>
                <w:szCs w:val="20"/>
              </w:rPr>
            </w:pPr>
            <w:r w:rsidRPr="001024FF">
              <w:rPr>
                <w:sz w:val="20"/>
                <w:szCs w:val="20"/>
              </w:rPr>
              <w:t>3. От красных проездов -0</w:t>
            </w:r>
          </w:p>
          <w:p w:rsidR="00A87D7E" w:rsidRPr="001024FF" w:rsidRDefault="00A87D7E" w:rsidP="00590438">
            <w:pPr>
              <w:rPr>
                <w:sz w:val="20"/>
                <w:szCs w:val="20"/>
              </w:rPr>
            </w:pPr>
          </w:p>
          <w:p w:rsidR="00A87D7E" w:rsidRPr="001024FF" w:rsidRDefault="00A87D7E" w:rsidP="00590438">
            <w:pPr>
              <w:rPr>
                <w:sz w:val="20"/>
                <w:szCs w:val="20"/>
              </w:rPr>
            </w:pPr>
            <w:r w:rsidRPr="001024FF">
              <w:rPr>
                <w:sz w:val="20"/>
                <w:szCs w:val="20"/>
              </w:rPr>
              <w:t>4. Предельная этажность-</w:t>
            </w:r>
            <w:r w:rsidRPr="001024FF">
              <w:rPr>
                <w:color w:val="000000"/>
                <w:sz w:val="20"/>
                <w:szCs w:val="20"/>
              </w:rPr>
              <w:t xml:space="preserve"> 3, </w:t>
            </w:r>
          </w:p>
          <w:p w:rsidR="00A87D7E" w:rsidRPr="001024FF" w:rsidRDefault="00A87D7E" w:rsidP="00590438">
            <w:pPr>
              <w:rPr>
                <w:rFonts w:ascii="Arial" w:hAnsi="Arial"/>
                <w:sz w:val="20"/>
                <w:szCs w:val="20"/>
              </w:rPr>
            </w:pPr>
            <w:r w:rsidRPr="001024FF">
              <w:rPr>
                <w:sz w:val="20"/>
                <w:szCs w:val="20"/>
              </w:rPr>
              <w:t>5.Предельные размеры земельных участков –(мин-макс)</w:t>
            </w:r>
            <w:r w:rsidRPr="001024FF">
              <w:rPr>
                <w:color w:val="000000"/>
                <w:sz w:val="20"/>
                <w:szCs w:val="20"/>
              </w:rPr>
              <w:t>макс. площадь земельного участка- мин. 500-1300 кв. м</w:t>
            </w:r>
            <w:r w:rsidRPr="001024FF">
              <w:rPr>
                <w:sz w:val="20"/>
                <w:szCs w:val="20"/>
              </w:rPr>
              <w:t xml:space="preserve"> 6. максимальный процент застройки в границах земельного участка -60%</w:t>
            </w:r>
          </w:p>
        </w:tc>
      </w:tr>
      <w:tr w:rsidR="00A87D7E" w:rsidRPr="001024FF" w:rsidTr="00590438">
        <w:tc>
          <w:tcPr>
            <w:tcW w:w="798" w:type="dxa"/>
          </w:tcPr>
          <w:p w:rsidR="00A87D7E" w:rsidRPr="001024FF" w:rsidRDefault="00A87D7E" w:rsidP="00590438">
            <w:pPr>
              <w:rPr>
                <w:color w:val="000000"/>
                <w:sz w:val="20"/>
                <w:szCs w:val="20"/>
              </w:rPr>
            </w:pPr>
            <w:r w:rsidRPr="001024FF">
              <w:rPr>
                <w:color w:val="000000"/>
                <w:sz w:val="20"/>
                <w:szCs w:val="20"/>
              </w:rPr>
              <w:t>Ж-2</w:t>
            </w:r>
          </w:p>
        </w:tc>
        <w:tc>
          <w:tcPr>
            <w:tcW w:w="1682" w:type="dxa"/>
          </w:tcPr>
          <w:p w:rsidR="00A87D7E" w:rsidRPr="001024FF" w:rsidRDefault="00A87D7E" w:rsidP="00590438">
            <w:pPr>
              <w:rPr>
                <w:color w:val="000000"/>
                <w:sz w:val="20"/>
                <w:szCs w:val="20"/>
              </w:rPr>
            </w:pPr>
            <w:r w:rsidRPr="001024FF">
              <w:rPr>
                <w:color w:val="000000"/>
                <w:sz w:val="20"/>
                <w:szCs w:val="20"/>
              </w:rPr>
              <w:t>Вспомогательный</w:t>
            </w:r>
          </w:p>
        </w:tc>
        <w:tc>
          <w:tcPr>
            <w:tcW w:w="1540" w:type="dxa"/>
          </w:tcPr>
          <w:p w:rsidR="00A87D7E" w:rsidRPr="001024FF" w:rsidRDefault="00A87D7E" w:rsidP="00590438">
            <w:pPr>
              <w:rPr>
                <w:color w:val="000000"/>
                <w:sz w:val="20"/>
                <w:szCs w:val="20"/>
              </w:rPr>
            </w:pPr>
            <w:r w:rsidRPr="001024FF">
              <w:rPr>
                <w:color w:val="000000"/>
                <w:sz w:val="20"/>
                <w:szCs w:val="20"/>
              </w:rPr>
              <w:t>Обслуживание автотранспорта (4.9)</w:t>
            </w:r>
          </w:p>
        </w:tc>
        <w:tc>
          <w:tcPr>
            <w:tcW w:w="4060" w:type="dxa"/>
          </w:tcPr>
          <w:p w:rsidR="00A87D7E" w:rsidRPr="001024FF" w:rsidRDefault="00A87D7E" w:rsidP="00590438">
            <w:pPr>
              <w:rPr>
                <w:color w:val="000000"/>
                <w:sz w:val="20"/>
                <w:szCs w:val="20"/>
              </w:rPr>
            </w:pPr>
            <w:r w:rsidRPr="001024FF">
              <w:rPr>
                <w:color w:val="000000"/>
                <w:sz w:val="20"/>
                <w:szCs w:val="20"/>
              </w:rPr>
              <w:t>Размещение  постоянных  или  временных  гаражей  с</w:t>
            </w:r>
          </w:p>
          <w:p w:rsidR="00A87D7E" w:rsidRPr="001024FF" w:rsidRDefault="00A87D7E" w:rsidP="00590438">
            <w:pPr>
              <w:rPr>
                <w:color w:val="000000"/>
                <w:sz w:val="20"/>
                <w:szCs w:val="20"/>
              </w:rPr>
            </w:pPr>
            <w:r w:rsidRPr="001024FF">
              <w:rPr>
                <w:color w:val="000000"/>
                <w:sz w:val="20"/>
                <w:szCs w:val="20"/>
              </w:rPr>
              <w:t xml:space="preserve">несколькими  стояночными  местами,  </w:t>
            </w:r>
            <w:r w:rsidRPr="001024FF">
              <w:rPr>
                <w:color w:val="000000"/>
                <w:sz w:val="20"/>
                <w:szCs w:val="20"/>
              </w:rPr>
              <w:lastRenderedPageBreak/>
              <w:t xml:space="preserve">стоянок(парковок), </w:t>
            </w:r>
          </w:p>
          <w:p w:rsidR="00A87D7E" w:rsidRPr="001024FF" w:rsidRDefault="00A87D7E" w:rsidP="00590438">
            <w:pPr>
              <w:rPr>
                <w:color w:val="000000"/>
                <w:sz w:val="20"/>
                <w:szCs w:val="20"/>
              </w:rPr>
            </w:pPr>
            <w:r w:rsidRPr="001024FF">
              <w:rPr>
                <w:color w:val="000000"/>
                <w:sz w:val="20"/>
                <w:szCs w:val="20"/>
              </w:rPr>
              <w:t>гаражей, в том числе многоярусных, не указанных в коде</w:t>
            </w:r>
          </w:p>
          <w:p w:rsidR="00A87D7E" w:rsidRPr="001024FF" w:rsidRDefault="00A87D7E" w:rsidP="00590438">
            <w:pPr>
              <w:rPr>
                <w:color w:val="000000"/>
                <w:sz w:val="20"/>
                <w:szCs w:val="20"/>
              </w:rPr>
            </w:pPr>
            <w:r w:rsidRPr="001024FF">
              <w:rPr>
                <w:color w:val="000000"/>
                <w:sz w:val="20"/>
                <w:szCs w:val="20"/>
              </w:rPr>
              <w:t>2.7.1</w:t>
            </w:r>
          </w:p>
        </w:tc>
        <w:tc>
          <w:tcPr>
            <w:tcW w:w="2552" w:type="dxa"/>
          </w:tcPr>
          <w:p w:rsidR="00A87D7E" w:rsidRPr="001024FF" w:rsidRDefault="00A87D7E" w:rsidP="00590438">
            <w:pPr>
              <w:rPr>
                <w:sz w:val="20"/>
                <w:szCs w:val="20"/>
              </w:rPr>
            </w:pPr>
            <w:r w:rsidRPr="001024FF">
              <w:rPr>
                <w:sz w:val="20"/>
                <w:szCs w:val="20"/>
              </w:rPr>
              <w:lastRenderedPageBreak/>
              <w:t xml:space="preserve">1. Минимальные отступы от границы земельного участка и (смежного) </w:t>
            </w:r>
            <w:r w:rsidRPr="001024FF">
              <w:rPr>
                <w:sz w:val="20"/>
                <w:szCs w:val="20"/>
              </w:rPr>
              <w:lastRenderedPageBreak/>
              <w:t>земельного участка –0</w:t>
            </w:r>
          </w:p>
          <w:p w:rsidR="00A87D7E" w:rsidRPr="001024FF" w:rsidRDefault="00A87D7E" w:rsidP="00590438">
            <w:pPr>
              <w:rPr>
                <w:sz w:val="20"/>
                <w:szCs w:val="20"/>
              </w:rPr>
            </w:pPr>
            <w:r w:rsidRPr="001024FF">
              <w:rPr>
                <w:sz w:val="20"/>
                <w:szCs w:val="20"/>
              </w:rPr>
              <w:t>2. От красных линий –</w:t>
            </w:r>
            <w:r w:rsidRPr="001024FF">
              <w:rPr>
                <w:color w:val="000000"/>
                <w:sz w:val="20"/>
                <w:szCs w:val="20"/>
              </w:rPr>
              <w:t xml:space="preserve"> 0</w:t>
            </w:r>
          </w:p>
          <w:p w:rsidR="00A87D7E" w:rsidRPr="001024FF" w:rsidRDefault="00A87D7E" w:rsidP="00590438">
            <w:pPr>
              <w:rPr>
                <w:sz w:val="20"/>
                <w:szCs w:val="20"/>
              </w:rPr>
            </w:pPr>
            <w:r w:rsidRPr="001024FF">
              <w:rPr>
                <w:sz w:val="20"/>
                <w:szCs w:val="20"/>
              </w:rPr>
              <w:t>3. От красных проездов -0</w:t>
            </w:r>
          </w:p>
          <w:p w:rsidR="00A87D7E" w:rsidRPr="001024FF" w:rsidRDefault="00A87D7E" w:rsidP="00590438">
            <w:pPr>
              <w:rPr>
                <w:sz w:val="20"/>
                <w:szCs w:val="20"/>
              </w:rPr>
            </w:pPr>
          </w:p>
          <w:p w:rsidR="00A87D7E" w:rsidRPr="001024FF" w:rsidRDefault="00A87D7E" w:rsidP="00590438">
            <w:pPr>
              <w:rPr>
                <w:color w:val="000000"/>
                <w:sz w:val="20"/>
                <w:szCs w:val="20"/>
              </w:rPr>
            </w:pPr>
            <w:r w:rsidRPr="001024FF">
              <w:rPr>
                <w:sz w:val="20"/>
                <w:szCs w:val="20"/>
              </w:rPr>
              <w:t>4. Предельная этажность-</w:t>
            </w:r>
            <w:r w:rsidRPr="001024FF">
              <w:rPr>
                <w:color w:val="000000"/>
                <w:sz w:val="20"/>
                <w:szCs w:val="20"/>
              </w:rPr>
              <w:t xml:space="preserve"> 2, </w:t>
            </w:r>
          </w:p>
          <w:p w:rsidR="00A87D7E" w:rsidRPr="001024FF" w:rsidRDefault="00A87D7E" w:rsidP="00590438">
            <w:pPr>
              <w:rPr>
                <w:sz w:val="20"/>
                <w:szCs w:val="20"/>
              </w:rPr>
            </w:pPr>
            <w:r w:rsidRPr="001024FF">
              <w:rPr>
                <w:sz w:val="20"/>
                <w:szCs w:val="20"/>
              </w:rPr>
              <w:t>5.Предельные размеры земельных участков –(мин-макс)</w:t>
            </w:r>
            <w:r w:rsidRPr="001024FF">
              <w:rPr>
                <w:color w:val="000000"/>
                <w:sz w:val="20"/>
                <w:szCs w:val="20"/>
              </w:rPr>
              <w:t>макс. 15-700 кв. м</w:t>
            </w:r>
            <w:r w:rsidRPr="001024FF">
              <w:rPr>
                <w:sz w:val="20"/>
                <w:szCs w:val="20"/>
              </w:rPr>
              <w:t xml:space="preserve"> </w:t>
            </w:r>
          </w:p>
          <w:p w:rsidR="00A87D7E" w:rsidRPr="001024FF" w:rsidRDefault="00A87D7E" w:rsidP="00590438">
            <w:pPr>
              <w:rPr>
                <w:rFonts w:ascii="Arial" w:hAnsi="Arial"/>
                <w:sz w:val="20"/>
                <w:szCs w:val="20"/>
              </w:rPr>
            </w:pPr>
            <w:r w:rsidRPr="001024FF">
              <w:rPr>
                <w:sz w:val="20"/>
                <w:szCs w:val="20"/>
              </w:rPr>
              <w:t>6. максимальный процент застройки в границах земельного участка -100%</w:t>
            </w:r>
          </w:p>
        </w:tc>
      </w:tr>
      <w:tr w:rsidR="00A87D7E" w:rsidRPr="001024FF" w:rsidTr="00590438">
        <w:tc>
          <w:tcPr>
            <w:tcW w:w="798" w:type="dxa"/>
          </w:tcPr>
          <w:p w:rsidR="00A87D7E" w:rsidRPr="001024FF" w:rsidRDefault="00A87D7E" w:rsidP="00590438">
            <w:pPr>
              <w:rPr>
                <w:color w:val="000000"/>
                <w:sz w:val="20"/>
                <w:szCs w:val="20"/>
              </w:rPr>
            </w:pPr>
            <w:r w:rsidRPr="001024FF">
              <w:rPr>
                <w:color w:val="000000"/>
                <w:sz w:val="20"/>
                <w:szCs w:val="20"/>
              </w:rPr>
              <w:lastRenderedPageBreak/>
              <w:t>Ж-2</w:t>
            </w:r>
          </w:p>
        </w:tc>
        <w:tc>
          <w:tcPr>
            <w:tcW w:w="1682" w:type="dxa"/>
          </w:tcPr>
          <w:p w:rsidR="00A87D7E" w:rsidRPr="001024FF" w:rsidRDefault="00A87D7E" w:rsidP="00590438">
            <w:pPr>
              <w:rPr>
                <w:color w:val="000000"/>
                <w:sz w:val="20"/>
                <w:szCs w:val="20"/>
              </w:rPr>
            </w:pPr>
            <w:r w:rsidRPr="001024FF">
              <w:rPr>
                <w:color w:val="000000"/>
                <w:sz w:val="20"/>
                <w:szCs w:val="20"/>
              </w:rPr>
              <w:t>Условно - разрешенный</w:t>
            </w:r>
          </w:p>
        </w:tc>
        <w:tc>
          <w:tcPr>
            <w:tcW w:w="1540" w:type="dxa"/>
          </w:tcPr>
          <w:p w:rsidR="00A87D7E" w:rsidRPr="001024FF" w:rsidRDefault="00A87D7E" w:rsidP="00590438">
            <w:pPr>
              <w:rPr>
                <w:color w:val="000000"/>
                <w:sz w:val="20"/>
                <w:szCs w:val="20"/>
              </w:rPr>
            </w:pPr>
            <w:r w:rsidRPr="001024FF">
              <w:rPr>
                <w:color w:val="000000"/>
                <w:sz w:val="20"/>
                <w:szCs w:val="20"/>
              </w:rPr>
              <w:t>Образование и</w:t>
            </w:r>
          </w:p>
          <w:p w:rsidR="00A87D7E" w:rsidRPr="001024FF" w:rsidRDefault="00A87D7E" w:rsidP="00590438">
            <w:pPr>
              <w:rPr>
                <w:color w:val="000000"/>
                <w:sz w:val="20"/>
                <w:szCs w:val="20"/>
              </w:rPr>
            </w:pPr>
            <w:r w:rsidRPr="001024FF">
              <w:rPr>
                <w:color w:val="000000"/>
                <w:sz w:val="20"/>
                <w:szCs w:val="20"/>
              </w:rPr>
              <w:t>просвещение</w:t>
            </w:r>
          </w:p>
          <w:p w:rsidR="00A87D7E" w:rsidRPr="001024FF" w:rsidRDefault="00A87D7E" w:rsidP="00590438">
            <w:pPr>
              <w:rPr>
                <w:color w:val="000000"/>
                <w:sz w:val="20"/>
                <w:szCs w:val="20"/>
              </w:rPr>
            </w:pPr>
            <w:r w:rsidRPr="001024FF">
              <w:rPr>
                <w:color w:val="000000"/>
                <w:sz w:val="20"/>
                <w:szCs w:val="20"/>
              </w:rPr>
              <w:t>(3.5)</w:t>
            </w:r>
          </w:p>
        </w:tc>
        <w:tc>
          <w:tcPr>
            <w:tcW w:w="4060" w:type="dxa"/>
          </w:tcPr>
          <w:p w:rsidR="00A87D7E" w:rsidRPr="001024FF" w:rsidRDefault="00A87D7E" w:rsidP="00590438">
            <w:pPr>
              <w:rPr>
                <w:color w:val="000000"/>
                <w:sz w:val="20"/>
                <w:szCs w:val="20"/>
              </w:rPr>
            </w:pPr>
            <w:r w:rsidRPr="001024FF">
              <w:rPr>
                <w:color w:val="000000"/>
                <w:sz w:val="20"/>
                <w:szCs w:val="20"/>
              </w:rPr>
              <w:t xml:space="preserve">Размещение  объектов  капитального  строительства, </w:t>
            </w:r>
          </w:p>
          <w:p w:rsidR="00A87D7E" w:rsidRPr="001024FF" w:rsidRDefault="00A87D7E" w:rsidP="00590438">
            <w:pPr>
              <w:rPr>
                <w:color w:val="000000"/>
                <w:sz w:val="20"/>
                <w:szCs w:val="20"/>
              </w:rPr>
            </w:pPr>
            <w:r w:rsidRPr="001024FF">
              <w:rPr>
                <w:color w:val="000000"/>
                <w:sz w:val="20"/>
                <w:szCs w:val="20"/>
              </w:rPr>
              <w:t>предназначенных  для  воспитания,  образования  и</w:t>
            </w:r>
          </w:p>
          <w:p w:rsidR="00A87D7E" w:rsidRPr="001024FF" w:rsidRDefault="00A87D7E" w:rsidP="00590438">
            <w:pPr>
              <w:rPr>
                <w:color w:val="000000"/>
                <w:sz w:val="20"/>
                <w:szCs w:val="20"/>
              </w:rPr>
            </w:pPr>
            <w:r w:rsidRPr="001024FF">
              <w:rPr>
                <w:color w:val="000000"/>
                <w:sz w:val="20"/>
                <w:szCs w:val="20"/>
              </w:rPr>
              <w:t xml:space="preserve">просвещения(детские ясли, детские сады, школы, лицеи, </w:t>
            </w:r>
          </w:p>
          <w:p w:rsidR="00A87D7E" w:rsidRPr="001024FF" w:rsidRDefault="00A87D7E" w:rsidP="00590438">
            <w:pPr>
              <w:rPr>
                <w:color w:val="000000"/>
                <w:sz w:val="20"/>
                <w:szCs w:val="20"/>
              </w:rPr>
            </w:pPr>
            <w:r w:rsidRPr="001024FF">
              <w:rPr>
                <w:color w:val="000000"/>
                <w:sz w:val="20"/>
                <w:szCs w:val="20"/>
              </w:rPr>
              <w:t xml:space="preserve">гимназии,  профессиональные  технические  училища, </w:t>
            </w:r>
          </w:p>
          <w:p w:rsidR="00A87D7E" w:rsidRPr="001024FF" w:rsidRDefault="00A87D7E" w:rsidP="00590438">
            <w:pPr>
              <w:rPr>
                <w:color w:val="000000"/>
                <w:sz w:val="20"/>
                <w:szCs w:val="20"/>
              </w:rPr>
            </w:pPr>
            <w:r w:rsidRPr="001024FF">
              <w:rPr>
                <w:color w:val="000000"/>
                <w:sz w:val="20"/>
                <w:szCs w:val="20"/>
              </w:rPr>
              <w:t>колледжи,  художественные,  музыкальные  школы  и</w:t>
            </w:r>
          </w:p>
          <w:p w:rsidR="00A87D7E" w:rsidRPr="001024FF" w:rsidRDefault="00A87D7E" w:rsidP="00590438">
            <w:pPr>
              <w:rPr>
                <w:color w:val="000000"/>
                <w:sz w:val="20"/>
                <w:szCs w:val="20"/>
              </w:rPr>
            </w:pPr>
            <w:r w:rsidRPr="001024FF">
              <w:rPr>
                <w:color w:val="000000"/>
                <w:sz w:val="20"/>
                <w:szCs w:val="20"/>
              </w:rPr>
              <w:t xml:space="preserve">училища,  образовательные  кружки,  общества  знаний, </w:t>
            </w:r>
          </w:p>
          <w:p w:rsidR="00A87D7E" w:rsidRPr="001024FF" w:rsidRDefault="00A87D7E" w:rsidP="00590438">
            <w:pPr>
              <w:rPr>
                <w:color w:val="000000"/>
                <w:sz w:val="20"/>
                <w:szCs w:val="20"/>
              </w:rPr>
            </w:pPr>
            <w:r w:rsidRPr="001024FF">
              <w:rPr>
                <w:color w:val="000000"/>
                <w:sz w:val="20"/>
                <w:szCs w:val="20"/>
              </w:rPr>
              <w:t>институты,  университеты,  организации  по</w:t>
            </w:r>
          </w:p>
          <w:p w:rsidR="00A87D7E" w:rsidRPr="001024FF" w:rsidRDefault="00A87D7E" w:rsidP="00590438">
            <w:pPr>
              <w:rPr>
                <w:color w:val="000000"/>
                <w:sz w:val="20"/>
                <w:szCs w:val="20"/>
              </w:rPr>
            </w:pPr>
            <w:r w:rsidRPr="001024FF">
              <w:rPr>
                <w:color w:val="000000"/>
                <w:sz w:val="20"/>
                <w:szCs w:val="20"/>
              </w:rPr>
              <w:t>переподготовке  и  повышению  квалификации</w:t>
            </w:r>
          </w:p>
          <w:p w:rsidR="00A87D7E" w:rsidRPr="001024FF" w:rsidRDefault="00A87D7E" w:rsidP="00590438">
            <w:pPr>
              <w:rPr>
                <w:color w:val="000000"/>
                <w:sz w:val="20"/>
                <w:szCs w:val="20"/>
              </w:rPr>
            </w:pPr>
            <w:r w:rsidRPr="001024FF">
              <w:rPr>
                <w:color w:val="000000"/>
                <w:sz w:val="20"/>
                <w:szCs w:val="20"/>
              </w:rPr>
              <w:t>специалистов  и  иные  организации,  осуществляющие</w:t>
            </w:r>
          </w:p>
          <w:p w:rsidR="00A87D7E" w:rsidRPr="001024FF" w:rsidRDefault="00A87D7E" w:rsidP="00590438">
            <w:pPr>
              <w:rPr>
                <w:color w:val="000000"/>
                <w:sz w:val="20"/>
                <w:szCs w:val="20"/>
              </w:rPr>
            </w:pPr>
            <w:r w:rsidRPr="001024FF">
              <w:rPr>
                <w:color w:val="000000"/>
                <w:sz w:val="20"/>
                <w:szCs w:val="20"/>
              </w:rPr>
              <w:t>деятельность  по  воспитанию,  образованию  и</w:t>
            </w:r>
          </w:p>
          <w:p w:rsidR="00A87D7E" w:rsidRPr="001024FF" w:rsidRDefault="00A87D7E" w:rsidP="00590438">
            <w:pPr>
              <w:rPr>
                <w:color w:val="000000"/>
                <w:sz w:val="20"/>
                <w:szCs w:val="20"/>
              </w:rPr>
            </w:pPr>
            <w:r w:rsidRPr="001024FF">
              <w:rPr>
                <w:color w:val="000000"/>
                <w:sz w:val="20"/>
                <w:szCs w:val="20"/>
              </w:rPr>
              <w:t>просвещению).  Содержание  данного  вида  разрешенного</w:t>
            </w:r>
          </w:p>
          <w:p w:rsidR="00A87D7E" w:rsidRPr="001024FF" w:rsidRDefault="00A87D7E" w:rsidP="00590438">
            <w:pPr>
              <w:rPr>
                <w:color w:val="000000"/>
                <w:sz w:val="20"/>
                <w:szCs w:val="20"/>
              </w:rPr>
            </w:pPr>
            <w:r w:rsidRPr="001024FF">
              <w:rPr>
                <w:color w:val="000000"/>
                <w:sz w:val="20"/>
                <w:szCs w:val="20"/>
              </w:rPr>
              <w:t>использования  включает  в  себя  содержание  видов</w:t>
            </w:r>
          </w:p>
          <w:p w:rsidR="00A87D7E" w:rsidRPr="001024FF" w:rsidRDefault="00A87D7E" w:rsidP="00590438">
            <w:pPr>
              <w:rPr>
                <w:color w:val="000000"/>
                <w:sz w:val="20"/>
                <w:szCs w:val="20"/>
              </w:rPr>
            </w:pPr>
            <w:r w:rsidRPr="001024FF">
              <w:rPr>
                <w:color w:val="000000"/>
                <w:sz w:val="20"/>
                <w:szCs w:val="20"/>
              </w:rPr>
              <w:t>разрешенного использования с кодами3.5.1 - 3.5.2</w:t>
            </w:r>
          </w:p>
        </w:tc>
        <w:tc>
          <w:tcPr>
            <w:tcW w:w="2552" w:type="dxa"/>
          </w:tcPr>
          <w:p w:rsidR="00A87D7E" w:rsidRPr="001024FF" w:rsidRDefault="00A87D7E" w:rsidP="00590438">
            <w:pPr>
              <w:rPr>
                <w:color w:val="000000"/>
                <w:sz w:val="20"/>
                <w:szCs w:val="20"/>
              </w:rPr>
            </w:pPr>
            <w:r w:rsidRPr="001024FF">
              <w:rPr>
                <w:color w:val="000000"/>
                <w:sz w:val="20"/>
                <w:szCs w:val="20"/>
              </w:rPr>
              <w:t>до границ земельного участка 25</w:t>
            </w:r>
          </w:p>
          <w:p w:rsidR="00A87D7E" w:rsidRPr="001024FF" w:rsidRDefault="00A87D7E" w:rsidP="00590438">
            <w:pPr>
              <w:ind w:firstLine="545"/>
              <w:rPr>
                <w:rFonts w:ascii="Arial" w:hAnsi="Arial"/>
                <w:sz w:val="20"/>
                <w:szCs w:val="20"/>
              </w:rPr>
            </w:pPr>
            <w:r w:rsidRPr="001024FF">
              <w:rPr>
                <w:color w:val="000000"/>
                <w:sz w:val="20"/>
                <w:szCs w:val="20"/>
              </w:rPr>
              <w:t>Размер земельного участка детского дошкольного учреждения при вместимости: 1) до 100 мест - 40 кв.м. на 1 место; 2) от 100 мест -35 кв.м. на 1 место; 3) от 500 мест - 30 кв.м. на 1 место. Размер земельного участка общеобразовательного учреждения (код вида разрешённого использования 3.5.1), при вместимости: 1) до 400 мест - 50 кв.м. на 1 место; 2) 400 - 500 мест - 60 кв.м. на 1 место; 3) 500 - 600 мест - 50 кв.м. на 1 место; 4) 600 - 800 мест - 40 кв.м. на 1 место; 5) 800 - 1100 мест - 33 кв.м. на 1 место; 6) 1100 - 1500 мест - 21 кв.м. на 1 место; 7) 1500 - 2000 мест - 17 кв.м. на 1 место; 8) более 2000 мест - 16 кв.м. на 1 место.</w:t>
            </w:r>
          </w:p>
        </w:tc>
      </w:tr>
      <w:tr w:rsidR="00A87D7E" w:rsidRPr="001024FF" w:rsidTr="00590438">
        <w:tc>
          <w:tcPr>
            <w:tcW w:w="798" w:type="dxa"/>
          </w:tcPr>
          <w:p w:rsidR="00A87D7E" w:rsidRPr="001024FF" w:rsidRDefault="00A87D7E" w:rsidP="00590438">
            <w:pPr>
              <w:rPr>
                <w:color w:val="000000"/>
                <w:sz w:val="20"/>
                <w:szCs w:val="20"/>
              </w:rPr>
            </w:pPr>
            <w:r w:rsidRPr="001024FF">
              <w:rPr>
                <w:color w:val="000000"/>
                <w:sz w:val="20"/>
                <w:szCs w:val="20"/>
              </w:rPr>
              <w:t>Ж-2</w:t>
            </w:r>
          </w:p>
        </w:tc>
        <w:tc>
          <w:tcPr>
            <w:tcW w:w="1682" w:type="dxa"/>
          </w:tcPr>
          <w:p w:rsidR="00A87D7E" w:rsidRPr="001024FF" w:rsidRDefault="00A87D7E" w:rsidP="00590438">
            <w:pPr>
              <w:rPr>
                <w:color w:val="000000"/>
                <w:sz w:val="20"/>
                <w:szCs w:val="20"/>
              </w:rPr>
            </w:pPr>
            <w:r w:rsidRPr="001024FF">
              <w:rPr>
                <w:color w:val="000000"/>
                <w:sz w:val="20"/>
                <w:szCs w:val="20"/>
              </w:rPr>
              <w:t>Условно - разрешенный</w:t>
            </w:r>
          </w:p>
        </w:tc>
        <w:tc>
          <w:tcPr>
            <w:tcW w:w="1540" w:type="dxa"/>
          </w:tcPr>
          <w:p w:rsidR="00A87D7E" w:rsidRPr="001024FF" w:rsidRDefault="00A87D7E" w:rsidP="00590438">
            <w:pPr>
              <w:rPr>
                <w:color w:val="000000"/>
                <w:sz w:val="20"/>
                <w:szCs w:val="20"/>
              </w:rPr>
            </w:pPr>
            <w:r w:rsidRPr="001024FF">
              <w:rPr>
                <w:color w:val="000000"/>
                <w:sz w:val="20"/>
                <w:szCs w:val="20"/>
              </w:rPr>
              <w:t>Амбулаторно-поликлиническое</w:t>
            </w:r>
          </w:p>
          <w:p w:rsidR="00A87D7E" w:rsidRPr="001024FF" w:rsidRDefault="00A87D7E" w:rsidP="00590438">
            <w:pPr>
              <w:rPr>
                <w:color w:val="000000"/>
                <w:sz w:val="20"/>
                <w:szCs w:val="20"/>
              </w:rPr>
            </w:pPr>
            <w:r w:rsidRPr="001024FF">
              <w:rPr>
                <w:color w:val="000000"/>
                <w:sz w:val="20"/>
                <w:szCs w:val="20"/>
              </w:rPr>
              <w:t>обслуживание</w:t>
            </w:r>
          </w:p>
          <w:p w:rsidR="00A87D7E" w:rsidRPr="001024FF" w:rsidRDefault="00A87D7E" w:rsidP="00590438">
            <w:pPr>
              <w:rPr>
                <w:color w:val="000000"/>
                <w:sz w:val="20"/>
                <w:szCs w:val="20"/>
              </w:rPr>
            </w:pPr>
            <w:r w:rsidRPr="001024FF">
              <w:rPr>
                <w:color w:val="000000"/>
                <w:sz w:val="20"/>
                <w:szCs w:val="20"/>
              </w:rPr>
              <w:t>(3.4.1)</w:t>
            </w:r>
          </w:p>
        </w:tc>
        <w:tc>
          <w:tcPr>
            <w:tcW w:w="4060" w:type="dxa"/>
          </w:tcPr>
          <w:p w:rsidR="00A87D7E" w:rsidRPr="001024FF" w:rsidRDefault="00A87D7E" w:rsidP="00590438">
            <w:pPr>
              <w:rPr>
                <w:color w:val="000000"/>
                <w:sz w:val="20"/>
                <w:szCs w:val="20"/>
              </w:rPr>
            </w:pPr>
            <w:r w:rsidRPr="001024FF">
              <w:rPr>
                <w:color w:val="000000"/>
                <w:sz w:val="20"/>
                <w:szCs w:val="20"/>
              </w:rPr>
              <w:t xml:space="preserve">Размещение  объектов  капитального  строительства, </w:t>
            </w:r>
          </w:p>
          <w:p w:rsidR="00A87D7E" w:rsidRPr="001024FF" w:rsidRDefault="00A87D7E" w:rsidP="00590438">
            <w:pPr>
              <w:rPr>
                <w:color w:val="000000"/>
                <w:sz w:val="20"/>
                <w:szCs w:val="20"/>
              </w:rPr>
            </w:pPr>
            <w:r w:rsidRPr="001024FF">
              <w:rPr>
                <w:color w:val="000000"/>
                <w:sz w:val="20"/>
                <w:szCs w:val="20"/>
              </w:rPr>
              <w:t xml:space="preserve">предназначенных  для  оказания  гражданам  амбулаторно-поликлинической  медицинской  помощи (поликлиники, </w:t>
            </w:r>
          </w:p>
          <w:p w:rsidR="00A87D7E" w:rsidRPr="001024FF" w:rsidRDefault="00A87D7E" w:rsidP="00590438">
            <w:pPr>
              <w:rPr>
                <w:color w:val="000000"/>
                <w:sz w:val="20"/>
                <w:szCs w:val="20"/>
              </w:rPr>
            </w:pPr>
            <w:r w:rsidRPr="001024FF">
              <w:rPr>
                <w:color w:val="000000"/>
                <w:sz w:val="20"/>
                <w:szCs w:val="20"/>
              </w:rPr>
              <w:t>фельдшерские  пункты,  пункты  здравоохранения,  центры</w:t>
            </w:r>
          </w:p>
          <w:p w:rsidR="00A87D7E" w:rsidRPr="001024FF" w:rsidRDefault="00A87D7E" w:rsidP="00590438">
            <w:pPr>
              <w:rPr>
                <w:color w:val="000000"/>
                <w:sz w:val="20"/>
                <w:szCs w:val="20"/>
              </w:rPr>
            </w:pPr>
            <w:r w:rsidRPr="001024FF">
              <w:rPr>
                <w:color w:val="000000"/>
                <w:sz w:val="20"/>
                <w:szCs w:val="20"/>
              </w:rPr>
              <w:t>матери  и  ребенка,  диагностические  центры,  молочные</w:t>
            </w:r>
          </w:p>
          <w:p w:rsidR="00A87D7E" w:rsidRPr="001024FF" w:rsidRDefault="00A87D7E" w:rsidP="00590438">
            <w:pPr>
              <w:rPr>
                <w:color w:val="000000"/>
                <w:sz w:val="20"/>
                <w:szCs w:val="20"/>
              </w:rPr>
            </w:pPr>
            <w:r w:rsidRPr="001024FF">
              <w:rPr>
                <w:color w:val="000000"/>
                <w:sz w:val="20"/>
                <w:szCs w:val="20"/>
              </w:rPr>
              <w:t>кухни,  станции  донорства  крови,  клинические</w:t>
            </w:r>
          </w:p>
          <w:p w:rsidR="00A87D7E" w:rsidRPr="001024FF" w:rsidRDefault="00A87D7E" w:rsidP="00590438">
            <w:pPr>
              <w:rPr>
                <w:color w:val="000000"/>
                <w:sz w:val="20"/>
                <w:szCs w:val="20"/>
              </w:rPr>
            </w:pPr>
            <w:r w:rsidRPr="001024FF">
              <w:rPr>
                <w:color w:val="000000"/>
                <w:sz w:val="20"/>
                <w:szCs w:val="20"/>
              </w:rPr>
              <w:t>лаборатории)</w:t>
            </w:r>
          </w:p>
        </w:tc>
        <w:tc>
          <w:tcPr>
            <w:tcW w:w="2552" w:type="dxa"/>
          </w:tcPr>
          <w:p w:rsidR="00A87D7E" w:rsidRPr="001024FF" w:rsidRDefault="00A87D7E" w:rsidP="00590438">
            <w:pPr>
              <w:rPr>
                <w:sz w:val="20"/>
                <w:szCs w:val="20"/>
              </w:rPr>
            </w:pPr>
            <w:r w:rsidRPr="001024FF">
              <w:rPr>
                <w:sz w:val="20"/>
                <w:szCs w:val="20"/>
              </w:rPr>
              <w:t xml:space="preserve">1. Минимальные отступы от границы земельного участка и (смежного) земельного участка –не менее 3м </w:t>
            </w:r>
          </w:p>
          <w:p w:rsidR="00A87D7E" w:rsidRPr="001024FF" w:rsidRDefault="00A87D7E" w:rsidP="00590438">
            <w:pPr>
              <w:rPr>
                <w:sz w:val="20"/>
                <w:szCs w:val="20"/>
              </w:rPr>
            </w:pPr>
            <w:r w:rsidRPr="001024FF">
              <w:rPr>
                <w:sz w:val="20"/>
                <w:szCs w:val="20"/>
              </w:rPr>
              <w:t>2. От красных линий –</w:t>
            </w:r>
            <w:r w:rsidRPr="001024FF">
              <w:rPr>
                <w:color w:val="000000"/>
                <w:sz w:val="20"/>
                <w:szCs w:val="20"/>
              </w:rPr>
              <w:t xml:space="preserve"> 5м</w:t>
            </w:r>
          </w:p>
          <w:p w:rsidR="00A87D7E" w:rsidRPr="001024FF" w:rsidRDefault="00A87D7E" w:rsidP="00590438">
            <w:pPr>
              <w:rPr>
                <w:sz w:val="20"/>
                <w:szCs w:val="20"/>
              </w:rPr>
            </w:pPr>
            <w:r w:rsidRPr="001024FF">
              <w:rPr>
                <w:sz w:val="20"/>
                <w:szCs w:val="20"/>
              </w:rPr>
              <w:t>3. От красных проездов -3м</w:t>
            </w:r>
          </w:p>
          <w:p w:rsidR="00A87D7E" w:rsidRPr="001024FF" w:rsidRDefault="00A87D7E" w:rsidP="00590438">
            <w:pPr>
              <w:rPr>
                <w:sz w:val="20"/>
                <w:szCs w:val="20"/>
              </w:rPr>
            </w:pPr>
          </w:p>
          <w:p w:rsidR="00A87D7E" w:rsidRPr="001024FF" w:rsidRDefault="00A87D7E" w:rsidP="00590438">
            <w:pPr>
              <w:rPr>
                <w:color w:val="000000"/>
                <w:sz w:val="20"/>
                <w:szCs w:val="20"/>
              </w:rPr>
            </w:pPr>
            <w:r w:rsidRPr="001024FF">
              <w:rPr>
                <w:sz w:val="20"/>
                <w:szCs w:val="20"/>
              </w:rPr>
              <w:t>4. Предельная этажность-</w:t>
            </w:r>
            <w:r w:rsidRPr="001024FF">
              <w:rPr>
                <w:color w:val="000000"/>
                <w:sz w:val="20"/>
                <w:szCs w:val="20"/>
              </w:rPr>
              <w:t xml:space="preserve"> 2, </w:t>
            </w:r>
          </w:p>
          <w:p w:rsidR="00A87D7E" w:rsidRPr="001024FF" w:rsidRDefault="00A87D7E" w:rsidP="00590438">
            <w:pPr>
              <w:rPr>
                <w:color w:val="000000"/>
                <w:sz w:val="20"/>
                <w:szCs w:val="20"/>
              </w:rPr>
            </w:pPr>
            <w:r w:rsidRPr="001024FF">
              <w:rPr>
                <w:sz w:val="20"/>
                <w:szCs w:val="20"/>
              </w:rPr>
              <w:t>5.Предельные размеры земельных участков–(мин-макс)</w:t>
            </w:r>
            <w:r w:rsidRPr="001024FF">
              <w:rPr>
                <w:color w:val="000000"/>
                <w:sz w:val="20"/>
                <w:szCs w:val="20"/>
              </w:rPr>
              <w:t>макс. мин. площадь</w:t>
            </w:r>
          </w:p>
          <w:p w:rsidR="00A87D7E" w:rsidRPr="001024FF" w:rsidRDefault="00A87D7E" w:rsidP="00590438">
            <w:pPr>
              <w:rPr>
                <w:color w:val="000000"/>
                <w:sz w:val="20"/>
                <w:szCs w:val="20"/>
              </w:rPr>
            </w:pPr>
            <w:r w:rsidRPr="001024FF">
              <w:rPr>
                <w:color w:val="000000"/>
                <w:sz w:val="20"/>
                <w:szCs w:val="20"/>
              </w:rPr>
              <w:t xml:space="preserve">Земельного участка- 2000 кв.м и1000 кв.м на каждые100 посещений в </w:t>
            </w:r>
            <w:r w:rsidRPr="001024FF">
              <w:rPr>
                <w:color w:val="000000"/>
                <w:sz w:val="20"/>
                <w:szCs w:val="20"/>
              </w:rPr>
              <w:lastRenderedPageBreak/>
              <w:t>смену</w:t>
            </w:r>
            <w:r w:rsidRPr="001024FF">
              <w:rPr>
                <w:sz w:val="20"/>
                <w:szCs w:val="20"/>
              </w:rPr>
              <w:t xml:space="preserve"> </w:t>
            </w:r>
          </w:p>
          <w:p w:rsidR="00A87D7E" w:rsidRPr="001024FF" w:rsidRDefault="00A87D7E" w:rsidP="00590438">
            <w:pPr>
              <w:rPr>
                <w:rFonts w:ascii="Arial" w:hAnsi="Arial"/>
                <w:sz w:val="20"/>
                <w:szCs w:val="20"/>
              </w:rPr>
            </w:pPr>
            <w:r w:rsidRPr="001024FF">
              <w:rPr>
                <w:sz w:val="20"/>
                <w:szCs w:val="20"/>
              </w:rPr>
              <w:t>6. максимальный процент застройки в границах земельного участка -60%</w:t>
            </w:r>
          </w:p>
        </w:tc>
      </w:tr>
      <w:tr w:rsidR="00A87D7E" w:rsidRPr="001024FF" w:rsidTr="00590438">
        <w:tc>
          <w:tcPr>
            <w:tcW w:w="798" w:type="dxa"/>
          </w:tcPr>
          <w:p w:rsidR="00A87D7E" w:rsidRPr="001024FF" w:rsidRDefault="00A87D7E" w:rsidP="00590438">
            <w:pPr>
              <w:rPr>
                <w:color w:val="000000"/>
                <w:sz w:val="20"/>
                <w:szCs w:val="20"/>
              </w:rPr>
            </w:pPr>
            <w:r w:rsidRPr="001024FF">
              <w:rPr>
                <w:color w:val="000000"/>
                <w:sz w:val="20"/>
                <w:szCs w:val="20"/>
              </w:rPr>
              <w:lastRenderedPageBreak/>
              <w:t>Ж-2</w:t>
            </w:r>
          </w:p>
        </w:tc>
        <w:tc>
          <w:tcPr>
            <w:tcW w:w="1682" w:type="dxa"/>
          </w:tcPr>
          <w:p w:rsidR="00A87D7E" w:rsidRPr="001024FF" w:rsidRDefault="00A87D7E" w:rsidP="00590438">
            <w:pPr>
              <w:rPr>
                <w:color w:val="000000"/>
                <w:sz w:val="20"/>
                <w:szCs w:val="20"/>
              </w:rPr>
            </w:pPr>
            <w:r w:rsidRPr="001024FF">
              <w:rPr>
                <w:color w:val="000000"/>
                <w:sz w:val="20"/>
                <w:szCs w:val="20"/>
              </w:rPr>
              <w:t>Условно - разрешенный</w:t>
            </w:r>
          </w:p>
        </w:tc>
        <w:tc>
          <w:tcPr>
            <w:tcW w:w="1540" w:type="dxa"/>
          </w:tcPr>
          <w:p w:rsidR="00A87D7E" w:rsidRPr="001024FF" w:rsidRDefault="00A87D7E" w:rsidP="00590438">
            <w:pPr>
              <w:rPr>
                <w:color w:val="000000"/>
                <w:sz w:val="20"/>
                <w:szCs w:val="20"/>
              </w:rPr>
            </w:pPr>
            <w:r w:rsidRPr="001024FF">
              <w:rPr>
                <w:color w:val="000000"/>
                <w:sz w:val="20"/>
                <w:szCs w:val="20"/>
              </w:rPr>
              <w:t>Аптеки, аптечные пункты</w:t>
            </w:r>
          </w:p>
        </w:tc>
        <w:tc>
          <w:tcPr>
            <w:tcW w:w="4060" w:type="dxa"/>
          </w:tcPr>
          <w:p w:rsidR="00A87D7E" w:rsidRPr="001024FF" w:rsidRDefault="00A87D7E" w:rsidP="00590438">
            <w:pPr>
              <w:rPr>
                <w:color w:val="000000"/>
                <w:sz w:val="20"/>
                <w:szCs w:val="20"/>
              </w:rPr>
            </w:pPr>
          </w:p>
        </w:tc>
        <w:tc>
          <w:tcPr>
            <w:tcW w:w="2552" w:type="dxa"/>
          </w:tcPr>
          <w:p w:rsidR="00A87D7E" w:rsidRPr="001024FF" w:rsidRDefault="00A87D7E" w:rsidP="00590438">
            <w:pPr>
              <w:rPr>
                <w:sz w:val="20"/>
                <w:szCs w:val="20"/>
              </w:rPr>
            </w:pPr>
            <w:r w:rsidRPr="001024FF">
              <w:rPr>
                <w:sz w:val="20"/>
                <w:szCs w:val="20"/>
              </w:rPr>
              <w:t xml:space="preserve">1. Минимальные отступы от границы земельного участка и (смежного) земельного участка –3м </w:t>
            </w:r>
          </w:p>
          <w:p w:rsidR="00A87D7E" w:rsidRPr="001024FF" w:rsidRDefault="00A87D7E" w:rsidP="00590438">
            <w:pPr>
              <w:rPr>
                <w:sz w:val="20"/>
                <w:szCs w:val="20"/>
              </w:rPr>
            </w:pPr>
            <w:r w:rsidRPr="001024FF">
              <w:rPr>
                <w:sz w:val="20"/>
                <w:szCs w:val="20"/>
              </w:rPr>
              <w:t>2. От красных линий –</w:t>
            </w:r>
            <w:r w:rsidRPr="001024FF">
              <w:rPr>
                <w:color w:val="000000"/>
                <w:sz w:val="20"/>
                <w:szCs w:val="20"/>
              </w:rPr>
              <w:t xml:space="preserve"> 0м</w:t>
            </w:r>
          </w:p>
          <w:p w:rsidR="00A87D7E" w:rsidRPr="001024FF" w:rsidRDefault="00A87D7E" w:rsidP="00590438">
            <w:pPr>
              <w:rPr>
                <w:sz w:val="20"/>
                <w:szCs w:val="20"/>
              </w:rPr>
            </w:pPr>
            <w:r w:rsidRPr="001024FF">
              <w:rPr>
                <w:sz w:val="20"/>
                <w:szCs w:val="20"/>
              </w:rPr>
              <w:t>3. От красных проездов -0м</w:t>
            </w:r>
          </w:p>
          <w:p w:rsidR="00A87D7E" w:rsidRPr="001024FF" w:rsidRDefault="00A87D7E" w:rsidP="00590438">
            <w:pPr>
              <w:rPr>
                <w:sz w:val="20"/>
                <w:szCs w:val="20"/>
              </w:rPr>
            </w:pPr>
          </w:p>
          <w:p w:rsidR="00A87D7E" w:rsidRPr="001024FF" w:rsidRDefault="00A87D7E" w:rsidP="00590438">
            <w:pPr>
              <w:rPr>
                <w:color w:val="000000"/>
                <w:sz w:val="20"/>
                <w:szCs w:val="20"/>
              </w:rPr>
            </w:pPr>
            <w:r w:rsidRPr="001024FF">
              <w:rPr>
                <w:sz w:val="20"/>
                <w:szCs w:val="20"/>
              </w:rPr>
              <w:t>4. Предельная этажность-</w:t>
            </w:r>
            <w:r w:rsidRPr="001024FF">
              <w:rPr>
                <w:color w:val="000000"/>
                <w:sz w:val="20"/>
                <w:szCs w:val="20"/>
              </w:rPr>
              <w:t xml:space="preserve"> 1, </w:t>
            </w:r>
          </w:p>
          <w:p w:rsidR="00A87D7E" w:rsidRPr="001024FF" w:rsidRDefault="00A87D7E" w:rsidP="00590438">
            <w:pPr>
              <w:rPr>
                <w:sz w:val="20"/>
                <w:szCs w:val="20"/>
              </w:rPr>
            </w:pPr>
            <w:r w:rsidRPr="001024FF">
              <w:rPr>
                <w:sz w:val="20"/>
                <w:szCs w:val="20"/>
              </w:rPr>
              <w:t>5.Предельные размеры земельных участков –(мин-макс)</w:t>
            </w:r>
            <w:r w:rsidRPr="001024FF">
              <w:rPr>
                <w:color w:val="000000"/>
                <w:sz w:val="20"/>
                <w:szCs w:val="20"/>
              </w:rPr>
              <w:t xml:space="preserve"> 3000 кв.м</w:t>
            </w:r>
            <w:r w:rsidRPr="001024FF">
              <w:rPr>
                <w:sz w:val="20"/>
                <w:szCs w:val="20"/>
              </w:rPr>
              <w:t xml:space="preserve"> </w:t>
            </w:r>
          </w:p>
          <w:p w:rsidR="00A87D7E" w:rsidRPr="001024FF" w:rsidRDefault="00A87D7E" w:rsidP="00590438">
            <w:pPr>
              <w:rPr>
                <w:rFonts w:ascii="Arial" w:hAnsi="Arial"/>
                <w:sz w:val="20"/>
                <w:szCs w:val="20"/>
              </w:rPr>
            </w:pPr>
            <w:r w:rsidRPr="001024FF">
              <w:rPr>
                <w:sz w:val="20"/>
                <w:szCs w:val="20"/>
              </w:rPr>
              <w:t>6. максимальный процент застройки в границах земельного участка -50%</w:t>
            </w:r>
          </w:p>
        </w:tc>
      </w:tr>
      <w:tr w:rsidR="00A87D7E" w:rsidRPr="001024FF" w:rsidTr="00590438">
        <w:tc>
          <w:tcPr>
            <w:tcW w:w="798" w:type="dxa"/>
          </w:tcPr>
          <w:p w:rsidR="00A87D7E" w:rsidRPr="001024FF" w:rsidRDefault="00A87D7E" w:rsidP="00590438">
            <w:pPr>
              <w:rPr>
                <w:color w:val="000000"/>
                <w:sz w:val="20"/>
                <w:szCs w:val="20"/>
              </w:rPr>
            </w:pPr>
            <w:r w:rsidRPr="001024FF">
              <w:rPr>
                <w:color w:val="000000"/>
                <w:sz w:val="20"/>
                <w:szCs w:val="20"/>
              </w:rPr>
              <w:t>Ж-2</w:t>
            </w:r>
          </w:p>
        </w:tc>
        <w:tc>
          <w:tcPr>
            <w:tcW w:w="1682" w:type="dxa"/>
          </w:tcPr>
          <w:p w:rsidR="00A87D7E" w:rsidRPr="001024FF" w:rsidRDefault="00A87D7E" w:rsidP="00590438">
            <w:pPr>
              <w:rPr>
                <w:color w:val="000000"/>
                <w:sz w:val="20"/>
                <w:szCs w:val="20"/>
              </w:rPr>
            </w:pPr>
            <w:r w:rsidRPr="001024FF">
              <w:rPr>
                <w:color w:val="000000"/>
                <w:sz w:val="20"/>
                <w:szCs w:val="20"/>
              </w:rPr>
              <w:t>Условно - разрешенный</w:t>
            </w:r>
          </w:p>
        </w:tc>
        <w:tc>
          <w:tcPr>
            <w:tcW w:w="1540" w:type="dxa"/>
          </w:tcPr>
          <w:p w:rsidR="00A87D7E" w:rsidRPr="001024FF" w:rsidRDefault="00A87D7E" w:rsidP="00590438">
            <w:pPr>
              <w:rPr>
                <w:color w:val="000000"/>
                <w:sz w:val="20"/>
                <w:szCs w:val="20"/>
              </w:rPr>
            </w:pPr>
            <w:r w:rsidRPr="001024FF">
              <w:rPr>
                <w:color w:val="000000"/>
                <w:sz w:val="20"/>
                <w:szCs w:val="20"/>
              </w:rPr>
              <w:t>Социальное обслуживание (3.2)</w:t>
            </w:r>
          </w:p>
        </w:tc>
        <w:tc>
          <w:tcPr>
            <w:tcW w:w="4060" w:type="dxa"/>
          </w:tcPr>
          <w:p w:rsidR="00A87D7E" w:rsidRPr="001024FF" w:rsidRDefault="00A87D7E" w:rsidP="00590438">
            <w:pPr>
              <w:rPr>
                <w:color w:val="000000"/>
                <w:sz w:val="20"/>
                <w:szCs w:val="20"/>
              </w:rPr>
            </w:pPr>
            <w:r w:rsidRPr="001024FF">
              <w:rPr>
                <w:color w:val="000000"/>
                <w:sz w:val="20"/>
                <w:szCs w:val="20"/>
              </w:rPr>
              <w:t xml:space="preserve">Размещение общественных  некоммерческих  организаций: </w:t>
            </w:r>
          </w:p>
          <w:p w:rsidR="00A87D7E" w:rsidRPr="001024FF" w:rsidRDefault="00A87D7E" w:rsidP="00590438">
            <w:pPr>
              <w:rPr>
                <w:color w:val="000000"/>
                <w:sz w:val="20"/>
                <w:szCs w:val="20"/>
              </w:rPr>
            </w:pPr>
            <w:r w:rsidRPr="001024FF">
              <w:rPr>
                <w:color w:val="000000"/>
                <w:sz w:val="20"/>
                <w:szCs w:val="20"/>
              </w:rPr>
              <w:t>благотворительных организаций, клубов по интересам</w:t>
            </w:r>
          </w:p>
        </w:tc>
        <w:tc>
          <w:tcPr>
            <w:tcW w:w="2552" w:type="dxa"/>
          </w:tcPr>
          <w:p w:rsidR="00A87D7E" w:rsidRPr="001024FF" w:rsidRDefault="00A87D7E" w:rsidP="00590438">
            <w:pPr>
              <w:rPr>
                <w:sz w:val="20"/>
                <w:szCs w:val="20"/>
              </w:rPr>
            </w:pPr>
            <w:r w:rsidRPr="001024FF">
              <w:rPr>
                <w:sz w:val="20"/>
                <w:szCs w:val="20"/>
              </w:rPr>
              <w:t xml:space="preserve">1. Минимальные отступы от границы земельного участка и (смежного) земельного участка –не менее3м </w:t>
            </w:r>
          </w:p>
          <w:p w:rsidR="00A87D7E" w:rsidRPr="001024FF" w:rsidRDefault="00A87D7E" w:rsidP="00590438">
            <w:pPr>
              <w:jc w:val="center"/>
              <w:rPr>
                <w:color w:val="000000"/>
                <w:sz w:val="20"/>
                <w:szCs w:val="20"/>
              </w:rPr>
            </w:pPr>
            <w:r w:rsidRPr="001024FF">
              <w:rPr>
                <w:sz w:val="20"/>
                <w:szCs w:val="20"/>
              </w:rPr>
              <w:t>2. От красных линий –</w:t>
            </w:r>
            <w:r w:rsidRPr="001024FF">
              <w:rPr>
                <w:color w:val="000000"/>
                <w:sz w:val="20"/>
                <w:szCs w:val="20"/>
              </w:rPr>
              <w:t xml:space="preserve"> в соответствии с</w:t>
            </w:r>
          </w:p>
          <w:p w:rsidR="00A87D7E" w:rsidRPr="001024FF" w:rsidRDefault="00A87D7E" w:rsidP="00590438">
            <w:pPr>
              <w:rPr>
                <w:color w:val="000000"/>
                <w:sz w:val="20"/>
                <w:szCs w:val="20"/>
              </w:rPr>
            </w:pPr>
            <w:r w:rsidRPr="001024FF">
              <w:rPr>
                <w:color w:val="000000"/>
                <w:sz w:val="20"/>
                <w:szCs w:val="20"/>
              </w:rPr>
              <w:t>Существующей линией застройки</w:t>
            </w:r>
          </w:p>
          <w:p w:rsidR="00A87D7E" w:rsidRPr="001024FF" w:rsidRDefault="00A87D7E" w:rsidP="00590438">
            <w:pPr>
              <w:jc w:val="center"/>
              <w:rPr>
                <w:color w:val="000000"/>
                <w:sz w:val="20"/>
                <w:szCs w:val="20"/>
              </w:rPr>
            </w:pPr>
            <w:r w:rsidRPr="001024FF">
              <w:rPr>
                <w:sz w:val="20"/>
                <w:szCs w:val="20"/>
              </w:rPr>
              <w:t>3. От красных проездов -</w:t>
            </w:r>
            <w:r w:rsidRPr="001024FF">
              <w:rPr>
                <w:color w:val="000000"/>
                <w:sz w:val="20"/>
                <w:szCs w:val="20"/>
              </w:rPr>
              <w:t xml:space="preserve"> в соответствии с</w:t>
            </w:r>
          </w:p>
          <w:p w:rsidR="00A87D7E" w:rsidRPr="001024FF" w:rsidRDefault="00A87D7E" w:rsidP="00590438">
            <w:pPr>
              <w:rPr>
                <w:color w:val="000000"/>
                <w:sz w:val="20"/>
                <w:szCs w:val="20"/>
              </w:rPr>
            </w:pPr>
            <w:r w:rsidRPr="001024FF">
              <w:rPr>
                <w:color w:val="000000"/>
                <w:sz w:val="20"/>
                <w:szCs w:val="20"/>
              </w:rPr>
              <w:t>Существующей линией застройки</w:t>
            </w:r>
          </w:p>
          <w:p w:rsidR="00A87D7E" w:rsidRPr="001024FF" w:rsidRDefault="00A87D7E" w:rsidP="00590438">
            <w:pPr>
              <w:rPr>
                <w:color w:val="000000"/>
                <w:sz w:val="20"/>
                <w:szCs w:val="20"/>
              </w:rPr>
            </w:pPr>
            <w:r w:rsidRPr="001024FF">
              <w:rPr>
                <w:sz w:val="20"/>
                <w:szCs w:val="20"/>
              </w:rPr>
              <w:t>4. Предельная этажность-</w:t>
            </w:r>
            <w:r w:rsidRPr="001024FF">
              <w:rPr>
                <w:color w:val="000000"/>
                <w:sz w:val="20"/>
                <w:szCs w:val="20"/>
              </w:rPr>
              <w:t xml:space="preserve"> 4, </w:t>
            </w:r>
          </w:p>
          <w:p w:rsidR="00A87D7E" w:rsidRPr="001024FF" w:rsidRDefault="00A87D7E" w:rsidP="00590438">
            <w:pPr>
              <w:jc w:val="cente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 xml:space="preserve"> мин. площадь</w:t>
            </w:r>
          </w:p>
          <w:p w:rsidR="00A87D7E" w:rsidRPr="001024FF" w:rsidRDefault="00A87D7E" w:rsidP="00590438">
            <w:pPr>
              <w:rPr>
                <w:color w:val="000000"/>
                <w:sz w:val="20"/>
                <w:szCs w:val="20"/>
              </w:rPr>
            </w:pPr>
            <w:r w:rsidRPr="001024FF">
              <w:rPr>
                <w:color w:val="000000"/>
                <w:sz w:val="20"/>
                <w:szCs w:val="20"/>
              </w:rPr>
              <w:t>Земельного участка- 500 кв.м</w:t>
            </w:r>
            <w:r w:rsidRPr="001024FF">
              <w:rPr>
                <w:sz w:val="20"/>
                <w:szCs w:val="20"/>
              </w:rPr>
              <w:t xml:space="preserve"> </w:t>
            </w:r>
          </w:p>
          <w:p w:rsidR="00A87D7E" w:rsidRPr="001024FF" w:rsidRDefault="00A87D7E" w:rsidP="00590438">
            <w:pPr>
              <w:ind w:firstLine="545"/>
              <w:rPr>
                <w:rFonts w:ascii="Arial" w:hAnsi="Arial"/>
                <w:sz w:val="20"/>
                <w:szCs w:val="20"/>
              </w:rPr>
            </w:pPr>
            <w:r w:rsidRPr="001024FF">
              <w:rPr>
                <w:sz w:val="20"/>
                <w:szCs w:val="20"/>
              </w:rPr>
              <w:t>6. максимальный процент застройки в границах земельного участка -60%</w:t>
            </w:r>
          </w:p>
        </w:tc>
      </w:tr>
      <w:tr w:rsidR="00A87D7E" w:rsidRPr="001024FF" w:rsidTr="00590438">
        <w:trPr>
          <w:trHeight w:val="1264"/>
        </w:trPr>
        <w:tc>
          <w:tcPr>
            <w:tcW w:w="798" w:type="dxa"/>
          </w:tcPr>
          <w:p w:rsidR="00A87D7E" w:rsidRPr="001024FF" w:rsidRDefault="00A87D7E" w:rsidP="00590438">
            <w:pPr>
              <w:rPr>
                <w:color w:val="000000"/>
                <w:sz w:val="20"/>
                <w:szCs w:val="20"/>
              </w:rPr>
            </w:pPr>
            <w:r w:rsidRPr="001024FF">
              <w:rPr>
                <w:color w:val="000000"/>
                <w:sz w:val="20"/>
                <w:szCs w:val="20"/>
              </w:rPr>
              <w:t>Ж-2</w:t>
            </w:r>
          </w:p>
        </w:tc>
        <w:tc>
          <w:tcPr>
            <w:tcW w:w="1682" w:type="dxa"/>
          </w:tcPr>
          <w:p w:rsidR="00A87D7E" w:rsidRPr="001024FF" w:rsidRDefault="00A87D7E" w:rsidP="00590438">
            <w:pPr>
              <w:rPr>
                <w:color w:val="000000"/>
                <w:sz w:val="20"/>
                <w:szCs w:val="20"/>
              </w:rPr>
            </w:pPr>
            <w:r w:rsidRPr="001024FF">
              <w:rPr>
                <w:color w:val="000000"/>
                <w:sz w:val="20"/>
                <w:szCs w:val="20"/>
              </w:rPr>
              <w:t>Условно - разрешенный</w:t>
            </w:r>
          </w:p>
        </w:tc>
        <w:tc>
          <w:tcPr>
            <w:tcW w:w="1540" w:type="dxa"/>
          </w:tcPr>
          <w:p w:rsidR="00A87D7E" w:rsidRPr="001024FF" w:rsidRDefault="00A87D7E" w:rsidP="00590438">
            <w:pPr>
              <w:rPr>
                <w:color w:val="000000"/>
                <w:sz w:val="20"/>
                <w:szCs w:val="20"/>
              </w:rPr>
            </w:pPr>
            <w:r w:rsidRPr="001024FF">
              <w:rPr>
                <w:color w:val="000000"/>
                <w:sz w:val="20"/>
                <w:szCs w:val="20"/>
              </w:rPr>
              <w:t>Магазины (4.4)</w:t>
            </w:r>
          </w:p>
        </w:tc>
        <w:tc>
          <w:tcPr>
            <w:tcW w:w="4060" w:type="dxa"/>
          </w:tcPr>
          <w:p w:rsidR="00A87D7E" w:rsidRPr="001024FF" w:rsidRDefault="00A87D7E" w:rsidP="00590438">
            <w:pPr>
              <w:rPr>
                <w:color w:val="000000"/>
                <w:sz w:val="20"/>
                <w:szCs w:val="20"/>
              </w:rPr>
            </w:pPr>
            <w:r w:rsidRPr="001024FF">
              <w:rPr>
                <w:color w:val="000000"/>
                <w:sz w:val="20"/>
                <w:szCs w:val="20"/>
              </w:rPr>
              <w:t>Размещение  объектов  капитального  строительства, предназначенных  для  продажи  товаров, торговая</w:t>
            </w:r>
          </w:p>
          <w:p w:rsidR="00A87D7E" w:rsidRPr="001024FF" w:rsidRDefault="00A87D7E" w:rsidP="00590438">
            <w:pPr>
              <w:rPr>
                <w:color w:val="000000"/>
                <w:sz w:val="20"/>
                <w:szCs w:val="20"/>
              </w:rPr>
            </w:pPr>
            <w:r w:rsidRPr="001024FF">
              <w:rPr>
                <w:color w:val="000000"/>
                <w:sz w:val="20"/>
                <w:szCs w:val="20"/>
              </w:rPr>
              <w:t>площадь которых составляет до5000 кв.м</w:t>
            </w:r>
          </w:p>
        </w:tc>
        <w:tc>
          <w:tcPr>
            <w:tcW w:w="2552" w:type="dxa"/>
          </w:tcPr>
          <w:p w:rsidR="00A87D7E" w:rsidRPr="001024FF" w:rsidRDefault="00A87D7E" w:rsidP="00590438">
            <w:pPr>
              <w:rPr>
                <w:sz w:val="20"/>
                <w:szCs w:val="20"/>
              </w:rPr>
            </w:pPr>
            <w:r w:rsidRPr="001024FF">
              <w:rPr>
                <w:sz w:val="20"/>
                <w:szCs w:val="20"/>
              </w:rPr>
              <w:t xml:space="preserve">1. Минимальные отступы от границы земельного участка и (смежного) земельного участка –не менее3м </w:t>
            </w:r>
          </w:p>
          <w:p w:rsidR="00A87D7E" w:rsidRPr="001024FF" w:rsidRDefault="00A87D7E" w:rsidP="00590438">
            <w:pPr>
              <w:jc w:val="center"/>
              <w:rPr>
                <w:color w:val="000000"/>
                <w:sz w:val="20"/>
                <w:szCs w:val="20"/>
              </w:rPr>
            </w:pPr>
            <w:r w:rsidRPr="001024FF">
              <w:rPr>
                <w:sz w:val="20"/>
                <w:szCs w:val="20"/>
              </w:rPr>
              <w:t>2. От красных линий –</w:t>
            </w:r>
            <w:r w:rsidRPr="001024FF">
              <w:rPr>
                <w:color w:val="000000"/>
                <w:sz w:val="20"/>
                <w:szCs w:val="20"/>
              </w:rPr>
              <w:t xml:space="preserve"> в соответствии с</w:t>
            </w:r>
          </w:p>
          <w:p w:rsidR="00A87D7E" w:rsidRPr="001024FF" w:rsidRDefault="00A87D7E" w:rsidP="00590438">
            <w:pPr>
              <w:rPr>
                <w:color w:val="000000"/>
                <w:sz w:val="20"/>
                <w:szCs w:val="20"/>
              </w:rPr>
            </w:pPr>
            <w:r w:rsidRPr="001024FF">
              <w:rPr>
                <w:color w:val="000000"/>
                <w:sz w:val="20"/>
                <w:szCs w:val="20"/>
              </w:rPr>
              <w:t>Существующей линией застройки</w:t>
            </w:r>
          </w:p>
          <w:p w:rsidR="00A87D7E" w:rsidRPr="001024FF" w:rsidRDefault="00A87D7E" w:rsidP="00590438">
            <w:pPr>
              <w:jc w:val="center"/>
              <w:rPr>
                <w:color w:val="000000"/>
                <w:sz w:val="20"/>
                <w:szCs w:val="20"/>
              </w:rPr>
            </w:pPr>
            <w:r w:rsidRPr="001024FF">
              <w:rPr>
                <w:sz w:val="20"/>
                <w:szCs w:val="20"/>
              </w:rPr>
              <w:t>3. От красных проездов -</w:t>
            </w:r>
            <w:r w:rsidRPr="001024FF">
              <w:rPr>
                <w:color w:val="000000"/>
                <w:sz w:val="20"/>
                <w:szCs w:val="20"/>
              </w:rPr>
              <w:t xml:space="preserve"> в соответствии с</w:t>
            </w:r>
          </w:p>
          <w:p w:rsidR="00A87D7E" w:rsidRPr="001024FF" w:rsidRDefault="00A87D7E" w:rsidP="00590438">
            <w:pPr>
              <w:rPr>
                <w:color w:val="000000"/>
                <w:sz w:val="20"/>
                <w:szCs w:val="20"/>
              </w:rPr>
            </w:pPr>
            <w:r w:rsidRPr="001024FF">
              <w:rPr>
                <w:color w:val="000000"/>
                <w:sz w:val="20"/>
                <w:szCs w:val="20"/>
              </w:rPr>
              <w:t>Существующей линией застройки</w:t>
            </w:r>
          </w:p>
          <w:p w:rsidR="00A87D7E" w:rsidRPr="001024FF" w:rsidRDefault="00A87D7E" w:rsidP="00590438">
            <w:pPr>
              <w:rPr>
                <w:color w:val="000000"/>
                <w:sz w:val="20"/>
                <w:szCs w:val="20"/>
              </w:rPr>
            </w:pPr>
            <w:r w:rsidRPr="001024FF">
              <w:rPr>
                <w:sz w:val="20"/>
                <w:szCs w:val="20"/>
              </w:rPr>
              <w:t>4. Предельная этажность-</w:t>
            </w:r>
            <w:r w:rsidRPr="001024FF">
              <w:rPr>
                <w:color w:val="000000"/>
                <w:sz w:val="20"/>
                <w:szCs w:val="20"/>
              </w:rPr>
              <w:t xml:space="preserve"> </w:t>
            </w:r>
            <w:r w:rsidRPr="001024FF">
              <w:rPr>
                <w:color w:val="000000"/>
                <w:sz w:val="20"/>
                <w:szCs w:val="20"/>
              </w:rPr>
              <w:lastRenderedPageBreak/>
              <w:t xml:space="preserve">3, </w:t>
            </w:r>
          </w:p>
          <w:p w:rsidR="00A87D7E" w:rsidRPr="001024FF" w:rsidRDefault="00A87D7E" w:rsidP="00590438">
            <w:pPr>
              <w:jc w:val="cente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 xml:space="preserve"> макс. площадь</w:t>
            </w:r>
          </w:p>
          <w:p w:rsidR="00A87D7E" w:rsidRPr="001024FF" w:rsidRDefault="00A87D7E" w:rsidP="00590438">
            <w:pPr>
              <w:rPr>
                <w:color w:val="000000"/>
                <w:sz w:val="20"/>
                <w:szCs w:val="20"/>
              </w:rPr>
            </w:pPr>
            <w:r w:rsidRPr="001024FF">
              <w:rPr>
                <w:color w:val="000000"/>
                <w:sz w:val="20"/>
                <w:szCs w:val="20"/>
              </w:rPr>
              <w:t>Земельного участка- 5000 кв.м, из расчёта</w:t>
            </w:r>
          </w:p>
          <w:p w:rsidR="00A87D7E" w:rsidRPr="001024FF" w:rsidRDefault="00A87D7E" w:rsidP="00590438">
            <w:pPr>
              <w:rPr>
                <w:color w:val="000000"/>
                <w:sz w:val="20"/>
                <w:szCs w:val="20"/>
              </w:rPr>
            </w:pPr>
            <w:r w:rsidRPr="001024FF">
              <w:rPr>
                <w:color w:val="000000"/>
                <w:sz w:val="20"/>
                <w:szCs w:val="20"/>
              </w:rPr>
              <w:t>500 кв.м участка на100 кв.м торговой</w:t>
            </w:r>
          </w:p>
          <w:p w:rsidR="00A87D7E" w:rsidRPr="001024FF" w:rsidRDefault="00A87D7E" w:rsidP="00590438">
            <w:pPr>
              <w:rPr>
                <w:sz w:val="20"/>
                <w:szCs w:val="20"/>
              </w:rPr>
            </w:pPr>
            <w:r w:rsidRPr="001024FF">
              <w:rPr>
                <w:color w:val="000000"/>
                <w:sz w:val="20"/>
                <w:szCs w:val="20"/>
              </w:rPr>
              <w:t>площади</w:t>
            </w:r>
            <w:r w:rsidRPr="001024FF">
              <w:rPr>
                <w:sz w:val="20"/>
                <w:szCs w:val="20"/>
              </w:rPr>
              <w:t xml:space="preserve"> </w:t>
            </w:r>
          </w:p>
          <w:p w:rsidR="00A87D7E" w:rsidRPr="001024FF" w:rsidRDefault="00A87D7E" w:rsidP="00590438">
            <w:pPr>
              <w:rPr>
                <w:color w:val="000000"/>
                <w:sz w:val="20"/>
                <w:szCs w:val="20"/>
              </w:rPr>
            </w:pPr>
            <w:r w:rsidRPr="001024FF">
              <w:rPr>
                <w:sz w:val="20"/>
                <w:szCs w:val="20"/>
              </w:rPr>
              <w:t>6. максимальный процент застройки в границах земельного участка -40%</w:t>
            </w:r>
          </w:p>
        </w:tc>
      </w:tr>
      <w:tr w:rsidR="00A87D7E" w:rsidRPr="001024FF" w:rsidTr="00590438">
        <w:tc>
          <w:tcPr>
            <w:tcW w:w="798" w:type="dxa"/>
          </w:tcPr>
          <w:p w:rsidR="00A87D7E" w:rsidRPr="001024FF" w:rsidRDefault="00A87D7E" w:rsidP="00590438">
            <w:pPr>
              <w:rPr>
                <w:color w:val="000000"/>
                <w:sz w:val="20"/>
                <w:szCs w:val="20"/>
              </w:rPr>
            </w:pPr>
            <w:r w:rsidRPr="001024FF">
              <w:rPr>
                <w:color w:val="000000"/>
                <w:sz w:val="20"/>
                <w:szCs w:val="20"/>
              </w:rPr>
              <w:lastRenderedPageBreak/>
              <w:t>Ж-2</w:t>
            </w:r>
          </w:p>
        </w:tc>
        <w:tc>
          <w:tcPr>
            <w:tcW w:w="1682" w:type="dxa"/>
          </w:tcPr>
          <w:p w:rsidR="00A87D7E" w:rsidRPr="001024FF" w:rsidRDefault="00A87D7E" w:rsidP="00590438">
            <w:pPr>
              <w:rPr>
                <w:color w:val="000000"/>
                <w:sz w:val="20"/>
                <w:szCs w:val="20"/>
              </w:rPr>
            </w:pPr>
            <w:r w:rsidRPr="001024FF">
              <w:rPr>
                <w:color w:val="000000"/>
                <w:sz w:val="20"/>
                <w:szCs w:val="20"/>
              </w:rPr>
              <w:t>Условно - разрешенный</w:t>
            </w:r>
          </w:p>
        </w:tc>
        <w:tc>
          <w:tcPr>
            <w:tcW w:w="1540" w:type="dxa"/>
          </w:tcPr>
          <w:p w:rsidR="00A87D7E" w:rsidRPr="001024FF" w:rsidRDefault="00A87D7E" w:rsidP="00590438">
            <w:pPr>
              <w:rPr>
                <w:color w:val="000000"/>
                <w:sz w:val="20"/>
                <w:szCs w:val="20"/>
              </w:rPr>
            </w:pPr>
            <w:r w:rsidRPr="001024FF">
              <w:rPr>
                <w:color w:val="000000"/>
                <w:sz w:val="20"/>
                <w:szCs w:val="20"/>
              </w:rPr>
              <w:t>Обеспечение внутреннего порядка (8.3)</w:t>
            </w:r>
          </w:p>
        </w:tc>
        <w:tc>
          <w:tcPr>
            <w:tcW w:w="4060" w:type="dxa"/>
          </w:tcPr>
          <w:p w:rsidR="00A87D7E" w:rsidRPr="001024FF" w:rsidRDefault="00A87D7E" w:rsidP="00590438">
            <w:pPr>
              <w:rPr>
                <w:color w:val="000000"/>
                <w:sz w:val="20"/>
                <w:szCs w:val="20"/>
              </w:rPr>
            </w:pPr>
            <w:r w:rsidRPr="001024FF">
              <w:rPr>
                <w:color w:val="000000"/>
                <w:sz w:val="20"/>
                <w:szCs w:val="20"/>
              </w:rPr>
              <w:t xml:space="preserve">Размещение  объектов  капитального  строительства, </w:t>
            </w:r>
          </w:p>
          <w:p w:rsidR="00A87D7E" w:rsidRPr="001024FF" w:rsidRDefault="00A87D7E" w:rsidP="00590438">
            <w:pPr>
              <w:rPr>
                <w:color w:val="000000"/>
                <w:sz w:val="20"/>
                <w:szCs w:val="20"/>
              </w:rPr>
            </w:pPr>
            <w:r w:rsidRPr="001024FF">
              <w:rPr>
                <w:color w:val="000000"/>
                <w:sz w:val="20"/>
                <w:szCs w:val="20"/>
              </w:rPr>
              <w:t>необходимых  для  подготовки  и  поддержания  в  готовности</w:t>
            </w:r>
          </w:p>
          <w:p w:rsidR="00A87D7E" w:rsidRPr="001024FF" w:rsidRDefault="00A87D7E" w:rsidP="00590438">
            <w:pPr>
              <w:rPr>
                <w:color w:val="000000"/>
                <w:sz w:val="20"/>
                <w:szCs w:val="20"/>
              </w:rPr>
            </w:pPr>
            <w:r w:rsidRPr="001024FF">
              <w:rPr>
                <w:color w:val="000000"/>
                <w:sz w:val="20"/>
                <w:szCs w:val="20"/>
              </w:rPr>
              <w:t>органов  внутренних  дел  и  спасательных  служб,  в  которых</w:t>
            </w:r>
          </w:p>
          <w:p w:rsidR="00A87D7E" w:rsidRPr="001024FF" w:rsidRDefault="00A87D7E" w:rsidP="00590438">
            <w:pPr>
              <w:rPr>
                <w:color w:val="000000"/>
                <w:sz w:val="20"/>
                <w:szCs w:val="20"/>
              </w:rPr>
            </w:pPr>
            <w:r w:rsidRPr="001024FF">
              <w:rPr>
                <w:color w:val="000000"/>
                <w:sz w:val="20"/>
                <w:szCs w:val="20"/>
              </w:rPr>
              <w:t>существует  военизированная  служба;  размещение  объектов</w:t>
            </w:r>
          </w:p>
          <w:p w:rsidR="00A87D7E" w:rsidRPr="001024FF" w:rsidRDefault="00A87D7E" w:rsidP="00590438">
            <w:pPr>
              <w:rPr>
                <w:color w:val="000000"/>
                <w:sz w:val="20"/>
                <w:szCs w:val="20"/>
              </w:rPr>
            </w:pPr>
            <w:r w:rsidRPr="001024FF">
              <w:rPr>
                <w:color w:val="000000"/>
                <w:sz w:val="20"/>
                <w:szCs w:val="20"/>
              </w:rPr>
              <w:t>гражданской  обороны,  за  исключением  объектов</w:t>
            </w:r>
          </w:p>
          <w:p w:rsidR="00A87D7E" w:rsidRPr="001024FF" w:rsidRDefault="00A87D7E" w:rsidP="00590438">
            <w:pPr>
              <w:rPr>
                <w:color w:val="000000"/>
                <w:sz w:val="20"/>
                <w:szCs w:val="20"/>
              </w:rPr>
            </w:pPr>
            <w:r w:rsidRPr="001024FF">
              <w:rPr>
                <w:color w:val="000000"/>
                <w:sz w:val="20"/>
                <w:szCs w:val="20"/>
              </w:rPr>
              <w:t>гражданской  обороны,  являющихся  частями</w:t>
            </w:r>
          </w:p>
          <w:p w:rsidR="00A87D7E" w:rsidRPr="001024FF" w:rsidRDefault="00A87D7E" w:rsidP="00590438">
            <w:pPr>
              <w:rPr>
                <w:color w:val="000000"/>
                <w:sz w:val="20"/>
                <w:szCs w:val="20"/>
              </w:rPr>
            </w:pPr>
            <w:r w:rsidRPr="001024FF">
              <w:rPr>
                <w:color w:val="000000"/>
                <w:sz w:val="20"/>
                <w:szCs w:val="20"/>
              </w:rPr>
              <w:t>производственных зданий</w:t>
            </w:r>
          </w:p>
        </w:tc>
        <w:tc>
          <w:tcPr>
            <w:tcW w:w="2552" w:type="dxa"/>
          </w:tcPr>
          <w:p w:rsidR="00A87D7E" w:rsidRPr="001024FF" w:rsidRDefault="00A87D7E" w:rsidP="00590438">
            <w:pPr>
              <w:rPr>
                <w:sz w:val="20"/>
                <w:szCs w:val="20"/>
              </w:rPr>
            </w:pPr>
            <w:r w:rsidRPr="001024FF">
              <w:rPr>
                <w:sz w:val="20"/>
                <w:szCs w:val="20"/>
              </w:rPr>
              <w:t xml:space="preserve">1. Минимальные отступы от границы земельного участка и (смежного) земельного участка –0 </w:t>
            </w:r>
          </w:p>
          <w:p w:rsidR="00A87D7E" w:rsidRPr="001024FF" w:rsidRDefault="00A87D7E" w:rsidP="00590438">
            <w:pPr>
              <w:rPr>
                <w:color w:val="000000"/>
                <w:sz w:val="20"/>
                <w:szCs w:val="20"/>
              </w:rPr>
            </w:pPr>
            <w:r w:rsidRPr="001024FF">
              <w:rPr>
                <w:sz w:val="20"/>
                <w:szCs w:val="20"/>
              </w:rPr>
              <w:t>2. От красных линий –</w:t>
            </w:r>
            <w:r w:rsidRPr="001024FF">
              <w:rPr>
                <w:color w:val="000000"/>
                <w:sz w:val="20"/>
                <w:szCs w:val="20"/>
              </w:rPr>
              <w:t xml:space="preserve"> 0</w:t>
            </w:r>
          </w:p>
          <w:p w:rsidR="00A87D7E" w:rsidRPr="001024FF" w:rsidRDefault="00A87D7E" w:rsidP="00590438">
            <w:pPr>
              <w:rPr>
                <w:color w:val="000000"/>
                <w:sz w:val="20"/>
                <w:szCs w:val="20"/>
              </w:rPr>
            </w:pPr>
            <w:r w:rsidRPr="001024FF">
              <w:rPr>
                <w:sz w:val="20"/>
                <w:szCs w:val="20"/>
              </w:rPr>
              <w:t>3. От красных проездов -</w:t>
            </w:r>
            <w:r w:rsidRPr="001024FF">
              <w:rPr>
                <w:color w:val="000000"/>
                <w:sz w:val="20"/>
                <w:szCs w:val="20"/>
              </w:rPr>
              <w:t xml:space="preserve"> 0</w:t>
            </w:r>
          </w:p>
          <w:p w:rsidR="00A87D7E" w:rsidRPr="001024FF" w:rsidRDefault="00A87D7E" w:rsidP="00590438">
            <w:pPr>
              <w:rPr>
                <w:color w:val="000000"/>
                <w:sz w:val="20"/>
                <w:szCs w:val="20"/>
              </w:rPr>
            </w:pPr>
            <w:r w:rsidRPr="001024FF">
              <w:rPr>
                <w:sz w:val="20"/>
                <w:szCs w:val="20"/>
              </w:rPr>
              <w:t>4. Предельная этажность-</w:t>
            </w:r>
            <w:r w:rsidRPr="001024FF">
              <w:rPr>
                <w:color w:val="000000"/>
                <w:sz w:val="20"/>
                <w:szCs w:val="20"/>
              </w:rPr>
              <w:t xml:space="preserve"> 3, </w:t>
            </w:r>
          </w:p>
          <w:p w:rsidR="00A87D7E" w:rsidRPr="001024FF" w:rsidRDefault="00A87D7E" w:rsidP="00590438">
            <w:pPr>
              <w:rPr>
                <w:sz w:val="20"/>
                <w:szCs w:val="20"/>
              </w:rPr>
            </w:pPr>
            <w:r w:rsidRPr="001024FF">
              <w:rPr>
                <w:sz w:val="20"/>
                <w:szCs w:val="20"/>
              </w:rPr>
              <w:t>5.Предельныеразмеры земельных участков –(мин-макс)</w:t>
            </w:r>
            <w:r w:rsidRPr="001024FF">
              <w:rPr>
                <w:color w:val="000000"/>
                <w:sz w:val="20"/>
                <w:szCs w:val="20"/>
              </w:rPr>
              <w:t xml:space="preserve"> 4-2000 кв.м</w:t>
            </w:r>
            <w:r w:rsidRPr="001024FF">
              <w:rPr>
                <w:sz w:val="20"/>
                <w:szCs w:val="20"/>
              </w:rPr>
              <w:t xml:space="preserve"> </w:t>
            </w:r>
          </w:p>
          <w:p w:rsidR="00A87D7E" w:rsidRPr="001024FF" w:rsidRDefault="00A87D7E" w:rsidP="00590438">
            <w:pPr>
              <w:rPr>
                <w:rFonts w:ascii="Arial" w:hAnsi="Arial"/>
                <w:sz w:val="20"/>
                <w:szCs w:val="20"/>
              </w:rPr>
            </w:pPr>
            <w:r w:rsidRPr="001024FF">
              <w:rPr>
                <w:sz w:val="20"/>
                <w:szCs w:val="20"/>
              </w:rPr>
              <w:t>6. максимальный процент застройки в границах земельного участка -60%</w:t>
            </w:r>
          </w:p>
        </w:tc>
      </w:tr>
      <w:tr w:rsidR="00A87D7E" w:rsidRPr="001024FF" w:rsidTr="00590438">
        <w:tc>
          <w:tcPr>
            <w:tcW w:w="798" w:type="dxa"/>
          </w:tcPr>
          <w:p w:rsidR="00A87D7E" w:rsidRPr="001024FF" w:rsidRDefault="00A87D7E" w:rsidP="00590438">
            <w:pPr>
              <w:rPr>
                <w:color w:val="000000"/>
                <w:sz w:val="20"/>
                <w:szCs w:val="20"/>
              </w:rPr>
            </w:pPr>
            <w:r w:rsidRPr="001024FF">
              <w:rPr>
                <w:color w:val="000000"/>
                <w:sz w:val="20"/>
                <w:szCs w:val="20"/>
              </w:rPr>
              <w:t>Ж-2</w:t>
            </w:r>
          </w:p>
        </w:tc>
        <w:tc>
          <w:tcPr>
            <w:tcW w:w="1682" w:type="dxa"/>
          </w:tcPr>
          <w:p w:rsidR="00A87D7E" w:rsidRPr="001024FF" w:rsidRDefault="00A87D7E" w:rsidP="00590438">
            <w:pPr>
              <w:rPr>
                <w:color w:val="000000"/>
                <w:sz w:val="20"/>
                <w:szCs w:val="20"/>
              </w:rPr>
            </w:pPr>
            <w:r w:rsidRPr="001024FF">
              <w:rPr>
                <w:color w:val="000000"/>
                <w:sz w:val="20"/>
                <w:szCs w:val="20"/>
              </w:rPr>
              <w:t>Условно - разрешенный</w:t>
            </w:r>
          </w:p>
        </w:tc>
        <w:tc>
          <w:tcPr>
            <w:tcW w:w="1540" w:type="dxa"/>
          </w:tcPr>
          <w:p w:rsidR="00A87D7E" w:rsidRPr="001024FF" w:rsidRDefault="00A87D7E" w:rsidP="00590438">
            <w:pPr>
              <w:rPr>
                <w:color w:val="000000"/>
                <w:sz w:val="20"/>
                <w:szCs w:val="20"/>
              </w:rPr>
            </w:pPr>
            <w:r w:rsidRPr="001024FF">
              <w:rPr>
                <w:color w:val="000000"/>
                <w:sz w:val="20"/>
                <w:szCs w:val="20"/>
              </w:rPr>
              <w:t>Общественное питание (4.6)</w:t>
            </w:r>
          </w:p>
        </w:tc>
        <w:tc>
          <w:tcPr>
            <w:tcW w:w="4060" w:type="dxa"/>
          </w:tcPr>
          <w:p w:rsidR="00A87D7E" w:rsidRPr="001024FF" w:rsidRDefault="00A87D7E" w:rsidP="00590438">
            <w:pPr>
              <w:rPr>
                <w:color w:val="000000"/>
                <w:sz w:val="20"/>
                <w:szCs w:val="20"/>
              </w:rPr>
            </w:pPr>
            <w:r w:rsidRPr="001024FF">
              <w:rPr>
                <w:color w:val="000000"/>
                <w:sz w:val="20"/>
                <w:szCs w:val="20"/>
              </w:rPr>
              <w:t>Размещение  объектов  капитального  строительства  в</w:t>
            </w:r>
          </w:p>
          <w:p w:rsidR="00A87D7E" w:rsidRPr="001024FF" w:rsidRDefault="00A87D7E" w:rsidP="00590438">
            <w:pPr>
              <w:rPr>
                <w:color w:val="000000"/>
                <w:sz w:val="20"/>
                <w:szCs w:val="20"/>
              </w:rPr>
            </w:pPr>
            <w:r w:rsidRPr="001024FF">
              <w:rPr>
                <w:color w:val="000000"/>
                <w:sz w:val="20"/>
                <w:szCs w:val="20"/>
              </w:rPr>
              <w:t>целях  устройства  мест  общественного  питания</w:t>
            </w:r>
          </w:p>
          <w:p w:rsidR="00A87D7E" w:rsidRPr="001024FF" w:rsidRDefault="00A87D7E" w:rsidP="00590438">
            <w:pPr>
              <w:rPr>
                <w:color w:val="000000"/>
                <w:sz w:val="20"/>
                <w:szCs w:val="20"/>
              </w:rPr>
            </w:pPr>
            <w:r w:rsidRPr="001024FF">
              <w:rPr>
                <w:color w:val="000000"/>
                <w:sz w:val="20"/>
                <w:szCs w:val="20"/>
              </w:rPr>
              <w:t>(рестораны, кафе, столовые, закусочные, бары)</w:t>
            </w:r>
          </w:p>
        </w:tc>
        <w:tc>
          <w:tcPr>
            <w:tcW w:w="2552" w:type="dxa"/>
          </w:tcPr>
          <w:p w:rsidR="00A87D7E" w:rsidRPr="001024FF" w:rsidRDefault="00A87D7E" w:rsidP="00590438">
            <w:pPr>
              <w:rPr>
                <w:sz w:val="20"/>
                <w:szCs w:val="20"/>
              </w:rPr>
            </w:pPr>
            <w:r w:rsidRPr="001024FF">
              <w:rPr>
                <w:sz w:val="20"/>
                <w:szCs w:val="20"/>
              </w:rPr>
              <w:t xml:space="preserve">1. Минимальные отступы от границы земельного участка и (смежного) земельного участка –не менее 3 </w:t>
            </w:r>
          </w:p>
          <w:p w:rsidR="00A87D7E" w:rsidRPr="001024FF" w:rsidRDefault="00A87D7E" w:rsidP="00590438">
            <w:pPr>
              <w:rPr>
                <w:color w:val="000000"/>
                <w:sz w:val="20"/>
                <w:szCs w:val="20"/>
              </w:rPr>
            </w:pPr>
            <w:r w:rsidRPr="001024FF">
              <w:rPr>
                <w:sz w:val="20"/>
                <w:szCs w:val="20"/>
              </w:rPr>
              <w:t>2. От красных линий –</w:t>
            </w:r>
            <w:r w:rsidRPr="001024FF">
              <w:rPr>
                <w:color w:val="000000"/>
                <w:sz w:val="20"/>
                <w:szCs w:val="20"/>
              </w:rPr>
              <w:t xml:space="preserve"> в соответствии с</w:t>
            </w:r>
          </w:p>
          <w:p w:rsidR="00A87D7E" w:rsidRPr="001024FF" w:rsidRDefault="00A87D7E" w:rsidP="00590438">
            <w:pPr>
              <w:rPr>
                <w:color w:val="000000"/>
                <w:sz w:val="20"/>
                <w:szCs w:val="20"/>
              </w:rPr>
            </w:pPr>
            <w:r w:rsidRPr="001024FF">
              <w:rPr>
                <w:color w:val="000000"/>
                <w:sz w:val="20"/>
                <w:szCs w:val="20"/>
              </w:rPr>
              <w:t>Существующей линией застройки</w:t>
            </w:r>
          </w:p>
          <w:p w:rsidR="00A87D7E" w:rsidRPr="001024FF" w:rsidRDefault="00A87D7E" w:rsidP="00590438">
            <w:pPr>
              <w:jc w:val="center"/>
              <w:rPr>
                <w:color w:val="000000"/>
                <w:sz w:val="20"/>
                <w:szCs w:val="20"/>
              </w:rPr>
            </w:pPr>
            <w:r w:rsidRPr="001024FF">
              <w:rPr>
                <w:sz w:val="20"/>
                <w:szCs w:val="20"/>
              </w:rPr>
              <w:t>3. От красных проездов -</w:t>
            </w:r>
            <w:r w:rsidRPr="001024FF">
              <w:rPr>
                <w:color w:val="000000"/>
                <w:sz w:val="20"/>
                <w:szCs w:val="20"/>
              </w:rPr>
              <w:t xml:space="preserve"> в соответствии с</w:t>
            </w:r>
          </w:p>
          <w:p w:rsidR="00A87D7E" w:rsidRPr="001024FF" w:rsidRDefault="00A87D7E" w:rsidP="00590438">
            <w:pPr>
              <w:rPr>
                <w:color w:val="000000"/>
                <w:sz w:val="20"/>
                <w:szCs w:val="20"/>
              </w:rPr>
            </w:pPr>
            <w:r w:rsidRPr="001024FF">
              <w:rPr>
                <w:color w:val="000000"/>
                <w:sz w:val="20"/>
                <w:szCs w:val="20"/>
              </w:rPr>
              <w:t>Существующей линией застройки</w:t>
            </w:r>
          </w:p>
          <w:p w:rsidR="00A87D7E" w:rsidRPr="001024FF" w:rsidRDefault="00A87D7E" w:rsidP="00590438">
            <w:pPr>
              <w:rPr>
                <w:color w:val="000000"/>
                <w:sz w:val="20"/>
                <w:szCs w:val="20"/>
              </w:rPr>
            </w:pPr>
            <w:r w:rsidRPr="001024FF">
              <w:rPr>
                <w:sz w:val="20"/>
                <w:szCs w:val="20"/>
              </w:rPr>
              <w:t>4. Предельная этажность-</w:t>
            </w:r>
            <w:r w:rsidRPr="001024FF">
              <w:rPr>
                <w:color w:val="000000"/>
                <w:sz w:val="20"/>
                <w:szCs w:val="20"/>
              </w:rPr>
              <w:t xml:space="preserve"> 3, </w:t>
            </w:r>
          </w:p>
          <w:p w:rsidR="00A87D7E" w:rsidRPr="001024FF" w:rsidRDefault="00A87D7E" w:rsidP="00590438">
            <w:pPr>
              <w:rPr>
                <w:sz w:val="20"/>
                <w:szCs w:val="20"/>
              </w:rPr>
            </w:pPr>
            <w:r w:rsidRPr="001024FF">
              <w:rPr>
                <w:sz w:val="20"/>
                <w:szCs w:val="20"/>
              </w:rPr>
              <w:t>5.Предельныеразмеры земельных участков –(мин-макс)</w:t>
            </w:r>
            <w:r w:rsidRPr="001024FF">
              <w:rPr>
                <w:color w:val="000000"/>
                <w:sz w:val="20"/>
                <w:szCs w:val="20"/>
              </w:rPr>
              <w:t xml:space="preserve"> 500-2300 кв.м</w:t>
            </w:r>
            <w:r w:rsidRPr="001024FF">
              <w:rPr>
                <w:sz w:val="20"/>
                <w:szCs w:val="20"/>
              </w:rPr>
              <w:t xml:space="preserve"> </w:t>
            </w:r>
          </w:p>
          <w:p w:rsidR="00A87D7E" w:rsidRPr="001024FF" w:rsidRDefault="00A87D7E" w:rsidP="00590438">
            <w:pPr>
              <w:rPr>
                <w:rFonts w:ascii="Arial" w:hAnsi="Arial"/>
                <w:sz w:val="20"/>
                <w:szCs w:val="20"/>
              </w:rPr>
            </w:pPr>
            <w:r w:rsidRPr="001024FF">
              <w:rPr>
                <w:sz w:val="20"/>
                <w:szCs w:val="20"/>
              </w:rPr>
              <w:t>6. максимальный процент застройки в границах земельного участка -60%</w:t>
            </w:r>
          </w:p>
        </w:tc>
      </w:tr>
      <w:tr w:rsidR="00A87D7E" w:rsidRPr="001024FF" w:rsidTr="00590438">
        <w:tc>
          <w:tcPr>
            <w:tcW w:w="798" w:type="dxa"/>
          </w:tcPr>
          <w:p w:rsidR="00A87D7E" w:rsidRPr="001024FF" w:rsidRDefault="00A87D7E" w:rsidP="00590438">
            <w:pPr>
              <w:rPr>
                <w:color w:val="000000"/>
                <w:sz w:val="20"/>
                <w:szCs w:val="20"/>
              </w:rPr>
            </w:pPr>
            <w:r w:rsidRPr="001024FF">
              <w:rPr>
                <w:color w:val="000000"/>
                <w:sz w:val="20"/>
                <w:szCs w:val="20"/>
              </w:rPr>
              <w:t>Ж-2</w:t>
            </w:r>
          </w:p>
        </w:tc>
        <w:tc>
          <w:tcPr>
            <w:tcW w:w="1682" w:type="dxa"/>
          </w:tcPr>
          <w:p w:rsidR="00A87D7E" w:rsidRPr="001024FF" w:rsidRDefault="00A87D7E" w:rsidP="00590438">
            <w:pPr>
              <w:rPr>
                <w:color w:val="000000"/>
                <w:sz w:val="20"/>
                <w:szCs w:val="20"/>
              </w:rPr>
            </w:pPr>
            <w:r w:rsidRPr="001024FF">
              <w:rPr>
                <w:color w:val="000000"/>
                <w:sz w:val="20"/>
                <w:szCs w:val="20"/>
              </w:rPr>
              <w:t>Условно - разрешенный</w:t>
            </w:r>
          </w:p>
        </w:tc>
        <w:tc>
          <w:tcPr>
            <w:tcW w:w="1540" w:type="dxa"/>
          </w:tcPr>
          <w:p w:rsidR="00A87D7E" w:rsidRPr="001024FF" w:rsidRDefault="00A87D7E" w:rsidP="00590438">
            <w:pPr>
              <w:rPr>
                <w:color w:val="000000"/>
                <w:sz w:val="20"/>
                <w:szCs w:val="20"/>
              </w:rPr>
            </w:pPr>
            <w:r w:rsidRPr="001024FF">
              <w:rPr>
                <w:color w:val="000000"/>
                <w:sz w:val="20"/>
                <w:szCs w:val="20"/>
              </w:rPr>
              <w:t>Бытовое обслуживание (3.3.)</w:t>
            </w:r>
          </w:p>
        </w:tc>
        <w:tc>
          <w:tcPr>
            <w:tcW w:w="4060" w:type="dxa"/>
          </w:tcPr>
          <w:p w:rsidR="00A87D7E" w:rsidRPr="001024FF" w:rsidRDefault="00A87D7E" w:rsidP="00590438">
            <w:pPr>
              <w:rPr>
                <w:color w:val="000000"/>
                <w:sz w:val="20"/>
                <w:szCs w:val="20"/>
              </w:rPr>
            </w:pPr>
            <w:r w:rsidRPr="001024FF">
              <w:rPr>
                <w:color w:val="000000"/>
                <w:sz w:val="20"/>
                <w:szCs w:val="20"/>
              </w:rPr>
              <w:t xml:space="preserve">Размещение  объектов  капитального  строительства, </w:t>
            </w:r>
          </w:p>
          <w:p w:rsidR="00A87D7E" w:rsidRPr="001024FF" w:rsidRDefault="00A87D7E" w:rsidP="00590438">
            <w:pPr>
              <w:rPr>
                <w:color w:val="000000"/>
                <w:sz w:val="20"/>
                <w:szCs w:val="20"/>
              </w:rPr>
            </w:pPr>
            <w:r w:rsidRPr="001024FF">
              <w:rPr>
                <w:color w:val="000000"/>
                <w:sz w:val="20"/>
                <w:szCs w:val="20"/>
              </w:rPr>
              <w:t>предназначенных  для  оказания  населению  или</w:t>
            </w:r>
          </w:p>
          <w:p w:rsidR="00A87D7E" w:rsidRPr="001024FF" w:rsidRDefault="00A87D7E" w:rsidP="00590438">
            <w:pPr>
              <w:rPr>
                <w:color w:val="000000"/>
                <w:sz w:val="20"/>
                <w:szCs w:val="20"/>
              </w:rPr>
            </w:pPr>
            <w:r w:rsidRPr="001024FF">
              <w:rPr>
                <w:color w:val="000000"/>
                <w:sz w:val="20"/>
                <w:szCs w:val="20"/>
              </w:rPr>
              <w:t>организациям  бытовых  услуг (мастерские  мелкого</w:t>
            </w:r>
          </w:p>
          <w:p w:rsidR="00A87D7E" w:rsidRPr="001024FF" w:rsidRDefault="00A87D7E" w:rsidP="00590438">
            <w:pPr>
              <w:rPr>
                <w:color w:val="000000"/>
                <w:sz w:val="20"/>
                <w:szCs w:val="20"/>
              </w:rPr>
            </w:pPr>
            <w:r w:rsidRPr="001024FF">
              <w:rPr>
                <w:color w:val="000000"/>
                <w:sz w:val="20"/>
                <w:szCs w:val="20"/>
              </w:rPr>
              <w:t xml:space="preserve">ремонта,  ателье,  бани,  парикмахерские,  прачечные, </w:t>
            </w:r>
          </w:p>
          <w:p w:rsidR="00A87D7E" w:rsidRPr="001024FF" w:rsidRDefault="00A87D7E" w:rsidP="00590438">
            <w:pPr>
              <w:rPr>
                <w:color w:val="000000"/>
                <w:sz w:val="20"/>
                <w:szCs w:val="20"/>
              </w:rPr>
            </w:pPr>
            <w:r w:rsidRPr="001024FF">
              <w:rPr>
                <w:color w:val="000000"/>
                <w:sz w:val="20"/>
                <w:szCs w:val="20"/>
              </w:rPr>
              <w:t>химчистки, похоронные бюро)</w:t>
            </w:r>
          </w:p>
        </w:tc>
        <w:tc>
          <w:tcPr>
            <w:tcW w:w="2552" w:type="dxa"/>
          </w:tcPr>
          <w:p w:rsidR="00A87D7E" w:rsidRPr="001024FF" w:rsidRDefault="00A87D7E" w:rsidP="00590438">
            <w:pPr>
              <w:rPr>
                <w:sz w:val="20"/>
                <w:szCs w:val="20"/>
              </w:rPr>
            </w:pPr>
            <w:r w:rsidRPr="001024FF">
              <w:rPr>
                <w:sz w:val="20"/>
                <w:szCs w:val="20"/>
              </w:rPr>
              <w:t xml:space="preserve">1. Минимальные отступы от границы земельного участка и (смежного) земельного участка –не менее 3 </w:t>
            </w:r>
          </w:p>
          <w:p w:rsidR="00A87D7E" w:rsidRPr="001024FF" w:rsidRDefault="00A87D7E" w:rsidP="00590438">
            <w:pPr>
              <w:rPr>
                <w:color w:val="000000"/>
                <w:sz w:val="20"/>
                <w:szCs w:val="20"/>
              </w:rPr>
            </w:pPr>
            <w:r w:rsidRPr="001024FF">
              <w:rPr>
                <w:sz w:val="20"/>
                <w:szCs w:val="20"/>
              </w:rPr>
              <w:t>2. От красных линий –</w:t>
            </w:r>
            <w:r w:rsidRPr="001024FF">
              <w:rPr>
                <w:color w:val="000000"/>
                <w:sz w:val="20"/>
                <w:szCs w:val="20"/>
              </w:rPr>
              <w:t xml:space="preserve"> в соответствии с</w:t>
            </w:r>
          </w:p>
          <w:p w:rsidR="00A87D7E" w:rsidRPr="001024FF" w:rsidRDefault="00A87D7E" w:rsidP="00590438">
            <w:pPr>
              <w:rPr>
                <w:color w:val="000000"/>
                <w:sz w:val="20"/>
                <w:szCs w:val="20"/>
              </w:rPr>
            </w:pPr>
            <w:r w:rsidRPr="001024FF">
              <w:rPr>
                <w:color w:val="000000"/>
                <w:sz w:val="20"/>
                <w:szCs w:val="20"/>
              </w:rPr>
              <w:t>Существующей линией застройки</w:t>
            </w:r>
          </w:p>
          <w:p w:rsidR="00A87D7E" w:rsidRPr="001024FF" w:rsidRDefault="00A87D7E" w:rsidP="00590438">
            <w:pPr>
              <w:jc w:val="center"/>
              <w:rPr>
                <w:color w:val="000000"/>
                <w:sz w:val="20"/>
                <w:szCs w:val="20"/>
              </w:rPr>
            </w:pPr>
            <w:r w:rsidRPr="001024FF">
              <w:rPr>
                <w:sz w:val="20"/>
                <w:szCs w:val="20"/>
              </w:rPr>
              <w:t>3. От красных проездов -</w:t>
            </w:r>
            <w:r w:rsidRPr="001024FF">
              <w:rPr>
                <w:color w:val="000000"/>
                <w:sz w:val="20"/>
                <w:szCs w:val="20"/>
              </w:rPr>
              <w:t xml:space="preserve"> в соответствии с</w:t>
            </w:r>
          </w:p>
          <w:p w:rsidR="00A87D7E" w:rsidRPr="001024FF" w:rsidRDefault="00A87D7E" w:rsidP="00590438">
            <w:pPr>
              <w:rPr>
                <w:color w:val="000000"/>
                <w:sz w:val="20"/>
                <w:szCs w:val="20"/>
              </w:rPr>
            </w:pPr>
            <w:r w:rsidRPr="001024FF">
              <w:rPr>
                <w:color w:val="000000"/>
                <w:sz w:val="20"/>
                <w:szCs w:val="20"/>
              </w:rPr>
              <w:lastRenderedPageBreak/>
              <w:t>Существующей линией застройки</w:t>
            </w:r>
          </w:p>
          <w:p w:rsidR="00A87D7E" w:rsidRPr="001024FF" w:rsidRDefault="00A87D7E" w:rsidP="00590438">
            <w:pPr>
              <w:rPr>
                <w:color w:val="000000"/>
                <w:sz w:val="20"/>
                <w:szCs w:val="20"/>
              </w:rPr>
            </w:pPr>
            <w:r w:rsidRPr="001024FF">
              <w:rPr>
                <w:sz w:val="20"/>
                <w:szCs w:val="20"/>
              </w:rPr>
              <w:t>4. Предельная этажность-</w:t>
            </w:r>
            <w:r w:rsidRPr="001024FF">
              <w:rPr>
                <w:color w:val="000000"/>
                <w:sz w:val="20"/>
                <w:szCs w:val="20"/>
              </w:rPr>
              <w:t xml:space="preserve"> 3, </w:t>
            </w:r>
          </w:p>
          <w:p w:rsidR="00A87D7E" w:rsidRPr="001024FF" w:rsidRDefault="00A87D7E" w:rsidP="00590438">
            <w:pPr>
              <w:rPr>
                <w:sz w:val="20"/>
                <w:szCs w:val="20"/>
              </w:rPr>
            </w:pPr>
            <w:r w:rsidRPr="001024FF">
              <w:rPr>
                <w:sz w:val="20"/>
                <w:szCs w:val="20"/>
              </w:rPr>
              <w:t>5.Предельныеразмеры земельных участков –(мин-макс)</w:t>
            </w:r>
            <w:r w:rsidRPr="001024FF">
              <w:rPr>
                <w:color w:val="000000"/>
                <w:sz w:val="20"/>
                <w:szCs w:val="20"/>
              </w:rPr>
              <w:t xml:space="preserve"> 300-500 кв.м</w:t>
            </w:r>
          </w:p>
          <w:p w:rsidR="00A87D7E" w:rsidRPr="001024FF" w:rsidRDefault="00A87D7E" w:rsidP="00590438">
            <w:pPr>
              <w:rPr>
                <w:rFonts w:ascii="Arial" w:hAnsi="Arial"/>
                <w:sz w:val="20"/>
                <w:szCs w:val="20"/>
              </w:rPr>
            </w:pPr>
            <w:r w:rsidRPr="001024FF">
              <w:rPr>
                <w:sz w:val="20"/>
                <w:szCs w:val="20"/>
              </w:rPr>
              <w:t>6. максимальный процент застройки в границах земельного участка -75%</w:t>
            </w:r>
          </w:p>
        </w:tc>
      </w:tr>
      <w:tr w:rsidR="00A87D7E" w:rsidRPr="001024FF" w:rsidTr="00590438">
        <w:tc>
          <w:tcPr>
            <w:tcW w:w="798" w:type="dxa"/>
          </w:tcPr>
          <w:p w:rsidR="00A87D7E" w:rsidRPr="001024FF" w:rsidRDefault="00A87D7E" w:rsidP="00590438">
            <w:pPr>
              <w:rPr>
                <w:color w:val="000000"/>
                <w:sz w:val="20"/>
                <w:szCs w:val="20"/>
              </w:rPr>
            </w:pPr>
            <w:r w:rsidRPr="001024FF">
              <w:rPr>
                <w:color w:val="000000"/>
                <w:sz w:val="20"/>
                <w:szCs w:val="20"/>
              </w:rPr>
              <w:lastRenderedPageBreak/>
              <w:t>Ж-2</w:t>
            </w:r>
          </w:p>
        </w:tc>
        <w:tc>
          <w:tcPr>
            <w:tcW w:w="1682" w:type="dxa"/>
          </w:tcPr>
          <w:p w:rsidR="00A87D7E" w:rsidRPr="001024FF" w:rsidRDefault="00A87D7E" w:rsidP="00590438">
            <w:pPr>
              <w:rPr>
                <w:color w:val="000000"/>
                <w:sz w:val="20"/>
                <w:szCs w:val="20"/>
              </w:rPr>
            </w:pPr>
            <w:r w:rsidRPr="001024FF">
              <w:rPr>
                <w:color w:val="000000"/>
                <w:sz w:val="20"/>
                <w:szCs w:val="20"/>
              </w:rPr>
              <w:t>Условно - разрешенный</w:t>
            </w:r>
          </w:p>
        </w:tc>
        <w:tc>
          <w:tcPr>
            <w:tcW w:w="1540" w:type="dxa"/>
          </w:tcPr>
          <w:p w:rsidR="00A87D7E" w:rsidRPr="001024FF" w:rsidRDefault="00A87D7E" w:rsidP="00590438">
            <w:pPr>
              <w:rPr>
                <w:color w:val="000000"/>
                <w:sz w:val="20"/>
                <w:szCs w:val="20"/>
              </w:rPr>
            </w:pPr>
            <w:r w:rsidRPr="001024FF">
              <w:rPr>
                <w:color w:val="000000"/>
                <w:sz w:val="20"/>
                <w:szCs w:val="20"/>
              </w:rPr>
              <w:t>Гидротехнические сооружения (11.3)</w:t>
            </w:r>
          </w:p>
        </w:tc>
        <w:tc>
          <w:tcPr>
            <w:tcW w:w="4060" w:type="dxa"/>
          </w:tcPr>
          <w:p w:rsidR="00A87D7E" w:rsidRPr="001024FF" w:rsidRDefault="00A87D7E" w:rsidP="00590438">
            <w:pPr>
              <w:rPr>
                <w:color w:val="000000"/>
                <w:sz w:val="20"/>
                <w:szCs w:val="20"/>
              </w:rPr>
            </w:pPr>
            <w:r w:rsidRPr="001024FF">
              <w:rPr>
                <w:color w:val="000000"/>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судопропускных сооружений, </w:t>
            </w:r>
            <w:proofErr w:type="spellStart"/>
            <w:r w:rsidRPr="001024FF">
              <w:rPr>
                <w:color w:val="000000"/>
                <w:sz w:val="20"/>
                <w:szCs w:val="20"/>
              </w:rPr>
              <w:t>рыбозащитных</w:t>
            </w:r>
            <w:proofErr w:type="spellEnd"/>
            <w:r w:rsidRPr="001024FF">
              <w:rPr>
                <w:color w:val="000000"/>
                <w:sz w:val="20"/>
                <w:szCs w:val="20"/>
              </w:rPr>
              <w:t xml:space="preserve"> и рыбопропускных сооружений, берегозащитных сооружений)</w:t>
            </w:r>
          </w:p>
        </w:tc>
        <w:tc>
          <w:tcPr>
            <w:tcW w:w="2552" w:type="dxa"/>
          </w:tcPr>
          <w:p w:rsidR="00A87D7E" w:rsidRPr="001024FF" w:rsidRDefault="00A87D7E" w:rsidP="00590438">
            <w:pPr>
              <w:jc w:val="center"/>
              <w:rPr>
                <w:color w:val="000000"/>
                <w:sz w:val="20"/>
                <w:szCs w:val="20"/>
              </w:rPr>
            </w:pPr>
            <w:r w:rsidRPr="001024FF">
              <w:rPr>
                <w:color w:val="000000"/>
                <w:sz w:val="20"/>
                <w:szCs w:val="20"/>
              </w:rPr>
              <w:t>Размеры  земельных  участков</w:t>
            </w:r>
          </w:p>
          <w:p w:rsidR="00A87D7E" w:rsidRPr="001024FF" w:rsidRDefault="00A87D7E" w:rsidP="00590438">
            <w:pPr>
              <w:jc w:val="center"/>
              <w:rPr>
                <w:color w:val="000000"/>
                <w:sz w:val="20"/>
                <w:szCs w:val="20"/>
              </w:rPr>
            </w:pPr>
            <w:r w:rsidRPr="001024FF">
              <w:rPr>
                <w:color w:val="000000"/>
                <w:sz w:val="20"/>
                <w:szCs w:val="20"/>
              </w:rPr>
              <w:t>определяются  в  соответствии  с</w:t>
            </w:r>
          </w:p>
          <w:p w:rsidR="00A87D7E" w:rsidRPr="001024FF" w:rsidRDefault="00A87D7E" w:rsidP="00590438">
            <w:pPr>
              <w:jc w:val="center"/>
              <w:rPr>
                <w:color w:val="000000"/>
                <w:sz w:val="20"/>
                <w:szCs w:val="20"/>
              </w:rPr>
            </w:pPr>
            <w:r w:rsidRPr="001024FF">
              <w:rPr>
                <w:color w:val="000000"/>
                <w:sz w:val="20"/>
                <w:szCs w:val="20"/>
              </w:rPr>
              <w:t>нормативами  градостроительного</w:t>
            </w:r>
          </w:p>
          <w:p w:rsidR="00A87D7E" w:rsidRPr="001024FF" w:rsidRDefault="00A87D7E" w:rsidP="00590438">
            <w:pPr>
              <w:jc w:val="center"/>
              <w:rPr>
                <w:color w:val="000000"/>
                <w:sz w:val="20"/>
                <w:szCs w:val="20"/>
              </w:rPr>
            </w:pPr>
            <w:r w:rsidRPr="001024FF">
              <w:rPr>
                <w:color w:val="000000"/>
                <w:sz w:val="20"/>
                <w:szCs w:val="20"/>
              </w:rPr>
              <w:t>проектирования,  действующими</w:t>
            </w:r>
          </w:p>
          <w:p w:rsidR="00A87D7E" w:rsidRPr="001024FF" w:rsidRDefault="00A87D7E" w:rsidP="00590438">
            <w:pPr>
              <w:jc w:val="center"/>
              <w:rPr>
                <w:color w:val="000000"/>
                <w:sz w:val="20"/>
                <w:szCs w:val="20"/>
              </w:rPr>
            </w:pPr>
            <w:r w:rsidRPr="001024FF">
              <w:rPr>
                <w:color w:val="000000"/>
                <w:sz w:val="20"/>
                <w:szCs w:val="20"/>
              </w:rPr>
              <w:t>техническими  регламентами,</w:t>
            </w:r>
          </w:p>
          <w:p w:rsidR="00A87D7E" w:rsidRPr="001024FF" w:rsidRDefault="00A87D7E" w:rsidP="00590438">
            <w:pPr>
              <w:jc w:val="center"/>
              <w:rPr>
                <w:color w:val="000000"/>
                <w:sz w:val="20"/>
                <w:szCs w:val="20"/>
              </w:rPr>
            </w:pPr>
            <w:r w:rsidRPr="001024FF">
              <w:rPr>
                <w:color w:val="000000"/>
                <w:sz w:val="20"/>
                <w:szCs w:val="20"/>
              </w:rPr>
              <w:t>нормами  и  правилами  и  (или)</w:t>
            </w:r>
          </w:p>
          <w:p w:rsidR="00A87D7E" w:rsidRPr="001024FF" w:rsidRDefault="00A87D7E" w:rsidP="00590438">
            <w:pPr>
              <w:ind w:firstLine="545"/>
              <w:rPr>
                <w:rFonts w:ascii="Arial" w:hAnsi="Arial"/>
                <w:sz w:val="20"/>
                <w:szCs w:val="20"/>
              </w:rPr>
            </w:pPr>
            <w:r w:rsidRPr="001024FF">
              <w:rPr>
                <w:color w:val="000000"/>
                <w:sz w:val="20"/>
                <w:szCs w:val="20"/>
              </w:rPr>
              <w:t>архитектурно-планировочным заданием;</w:t>
            </w:r>
          </w:p>
        </w:tc>
      </w:tr>
      <w:tr w:rsidR="00A87D7E" w:rsidRPr="001024FF" w:rsidTr="00590438">
        <w:tc>
          <w:tcPr>
            <w:tcW w:w="798" w:type="dxa"/>
          </w:tcPr>
          <w:p w:rsidR="00A87D7E" w:rsidRPr="001024FF" w:rsidRDefault="00A87D7E" w:rsidP="00590438">
            <w:pPr>
              <w:rPr>
                <w:color w:val="000000"/>
                <w:sz w:val="20"/>
                <w:szCs w:val="20"/>
              </w:rPr>
            </w:pPr>
            <w:r w:rsidRPr="001024FF">
              <w:rPr>
                <w:color w:val="000000"/>
                <w:sz w:val="20"/>
                <w:szCs w:val="20"/>
              </w:rPr>
              <w:t>Ж-2</w:t>
            </w:r>
          </w:p>
        </w:tc>
        <w:tc>
          <w:tcPr>
            <w:tcW w:w="1682" w:type="dxa"/>
          </w:tcPr>
          <w:p w:rsidR="00A87D7E" w:rsidRPr="001024FF" w:rsidRDefault="00A87D7E" w:rsidP="00590438">
            <w:pPr>
              <w:rPr>
                <w:color w:val="000000"/>
                <w:sz w:val="20"/>
                <w:szCs w:val="20"/>
              </w:rPr>
            </w:pPr>
            <w:r w:rsidRPr="001024FF">
              <w:rPr>
                <w:color w:val="000000"/>
                <w:sz w:val="20"/>
                <w:szCs w:val="20"/>
              </w:rPr>
              <w:t>Условно - разрешенный</w:t>
            </w:r>
          </w:p>
        </w:tc>
        <w:tc>
          <w:tcPr>
            <w:tcW w:w="1540" w:type="dxa"/>
          </w:tcPr>
          <w:p w:rsidR="00A87D7E" w:rsidRPr="001024FF" w:rsidRDefault="00A87D7E" w:rsidP="00590438">
            <w:pPr>
              <w:rPr>
                <w:color w:val="000000"/>
                <w:sz w:val="20"/>
                <w:szCs w:val="20"/>
              </w:rPr>
            </w:pPr>
            <w:r w:rsidRPr="001024FF">
              <w:rPr>
                <w:color w:val="000000"/>
                <w:sz w:val="20"/>
                <w:szCs w:val="20"/>
              </w:rPr>
              <w:t>Инженерно-технические объекты</w:t>
            </w:r>
          </w:p>
        </w:tc>
        <w:tc>
          <w:tcPr>
            <w:tcW w:w="4060" w:type="dxa"/>
          </w:tcPr>
          <w:p w:rsidR="00A87D7E" w:rsidRPr="001024FF" w:rsidRDefault="00A87D7E" w:rsidP="00590438">
            <w:pPr>
              <w:rPr>
                <w:color w:val="000000"/>
                <w:sz w:val="20"/>
                <w:szCs w:val="20"/>
              </w:rPr>
            </w:pPr>
          </w:p>
        </w:tc>
        <w:tc>
          <w:tcPr>
            <w:tcW w:w="2552" w:type="dxa"/>
          </w:tcPr>
          <w:p w:rsidR="00A87D7E" w:rsidRPr="001024FF" w:rsidRDefault="00A87D7E" w:rsidP="00590438">
            <w:pPr>
              <w:jc w:val="center"/>
              <w:rPr>
                <w:color w:val="000000"/>
                <w:sz w:val="20"/>
                <w:szCs w:val="20"/>
              </w:rPr>
            </w:pPr>
            <w:r w:rsidRPr="001024FF">
              <w:rPr>
                <w:color w:val="000000"/>
                <w:sz w:val="20"/>
                <w:szCs w:val="20"/>
              </w:rPr>
              <w:t>Размеры  земельных  участков</w:t>
            </w:r>
          </w:p>
          <w:p w:rsidR="00A87D7E" w:rsidRPr="001024FF" w:rsidRDefault="00A87D7E" w:rsidP="00590438">
            <w:pPr>
              <w:jc w:val="center"/>
              <w:rPr>
                <w:color w:val="000000"/>
                <w:sz w:val="20"/>
                <w:szCs w:val="20"/>
              </w:rPr>
            </w:pPr>
            <w:r w:rsidRPr="001024FF">
              <w:rPr>
                <w:color w:val="000000"/>
                <w:sz w:val="20"/>
                <w:szCs w:val="20"/>
              </w:rPr>
              <w:t>определяются  в  соответствии  с</w:t>
            </w:r>
          </w:p>
          <w:p w:rsidR="00A87D7E" w:rsidRPr="001024FF" w:rsidRDefault="00A87D7E" w:rsidP="00590438">
            <w:pPr>
              <w:jc w:val="center"/>
              <w:rPr>
                <w:color w:val="000000"/>
                <w:sz w:val="20"/>
                <w:szCs w:val="20"/>
              </w:rPr>
            </w:pPr>
            <w:r w:rsidRPr="001024FF">
              <w:rPr>
                <w:color w:val="000000"/>
                <w:sz w:val="20"/>
                <w:szCs w:val="20"/>
              </w:rPr>
              <w:t>нормативами  градостроительного</w:t>
            </w:r>
          </w:p>
          <w:p w:rsidR="00A87D7E" w:rsidRPr="001024FF" w:rsidRDefault="00A87D7E" w:rsidP="00590438">
            <w:pPr>
              <w:jc w:val="center"/>
              <w:rPr>
                <w:color w:val="000000"/>
                <w:sz w:val="20"/>
                <w:szCs w:val="20"/>
              </w:rPr>
            </w:pPr>
            <w:r w:rsidRPr="001024FF">
              <w:rPr>
                <w:color w:val="000000"/>
                <w:sz w:val="20"/>
                <w:szCs w:val="20"/>
              </w:rPr>
              <w:t>проектирования,  действующими</w:t>
            </w:r>
          </w:p>
          <w:p w:rsidR="00A87D7E" w:rsidRPr="001024FF" w:rsidRDefault="00A87D7E" w:rsidP="00590438">
            <w:pPr>
              <w:jc w:val="center"/>
              <w:rPr>
                <w:color w:val="000000"/>
                <w:sz w:val="20"/>
                <w:szCs w:val="20"/>
              </w:rPr>
            </w:pPr>
            <w:r w:rsidRPr="001024FF">
              <w:rPr>
                <w:color w:val="000000"/>
                <w:sz w:val="20"/>
                <w:szCs w:val="20"/>
              </w:rPr>
              <w:t>техническими  регламентами,</w:t>
            </w:r>
          </w:p>
          <w:p w:rsidR="00A87D7E" w:rsidRPr="001024FF" w:rsidRDefault="00A87D7E" w:rsidP="00590438">
            <w:pPr>
              <w:jc w:val="center"/>
              <w:rPr>
                <w:color w:val="000000"/>
                <w:sz w:val="20"/>
                <w:szCs w:val="20"/>
              </w:rPr>
            </w:pPr>
            <w:r w:rsidRPr="001024FF">
              <w:rPr>
                <w:color w:val="000000"/>
                <w:sz w:val="20"/>
                <w:szCs w:val="20"/>
              </w:rPr>
              <w:t>нормами  и  правилами  и  (или)</w:t>
            </w:r>
          </w:p>
          <w:p w:rsidR="00A87D7E" w:rsidRPr="001024FF" w:rsidRDefault="00A87D7E" w:rsidP="00590438">
            <w:pPr>
              <w:ind w:firstLine="545"/>
              <w:rPr>
                <w:rFonts w:ascii="Arial" w:hAnsi="Arial"/>
                <w:sz w:val="20"/>
                <w:szCs w:val="20"/>
              </w:rPr>
            </w:pPr>
            <w:r w:rsidRPr="001024FF">
              <w:rPr>
                <w:color w:val="000000"/>
                <w:sz w:val="20"/>
                <w:szCs w:val="20"/>
              </w:rPr>
              <w:t>архитектурно-планировочным заданием;</w:t>
            </w:r>
          </w:p>
        </w:tc>
      </w:tr>
    </w:tbl>
    <w:p w:rsidR="00A87D7E" w:rsidRPr="001024FF" w:rsidRDefault="00A87D7E" w:rsidP="00A87D7E">
      <w:pPr>
        <w:rPr>
          <w:b/>
          <w:color w:val="000000"/>
        </w:rPr>
      </w:pPr>
      <w:r w:rsidRPr="001024FF">
        <w:rPr>
          <w:b/>
          <w:color w:val="000000"/>
        </w:rPr>
        <w:t xml:space="preserve"> </w:t>
      </w:r>
    </w:p>
    <w:p w:rsidR="00A87D7E" w:rsidRPr="001024FF" w:rsidRDefault="00A87D7E" w:rsidP="00A87D7E">
      <w:pPr>
        <w:ind w:firstLine="720"/>
        <w:rPr>
          <w:b/>
          <w:color w:val="000000"/>
        </w:rPr>
      </w:pPr>
      <w:r w:rsidRPr="001024FF">
        <w:rPr>
          <w:b/>
          <w:color w:val="000000"/>
        </w:rPr>
        <w:t>Ж – 3. Зона смешанной застройки индивидуальными и малоэтажными жилыми домами.</w:t>
      </w:r>
    </w:p>
    <w:p w:rsidR="00A87D7E" w:rsidRPr="001024FF" w:rsidRDefault="00A87D7E" w:rsidP="00A87D7E">
      <w:pPr>
        <w:ind w:firstLine="720"/>
        <w:rPr>
          <w:color w:val="000000"/>
        </w:rPr>
      </w:pPr>
    </w:p>
    <w:p w:rsidR="00A87D7E" w:rsidRPr="001024FF" w:rsidRDefault="00A87D7E" w:rsidP="00A87D7E">
      <w:pPr>
        <w:ind w:firstLine="720"/>
        <w:rPr>
          <w:color w:val="000000"/>
        </w:rPr>
      </w:pPr>
      <w:r w:rsidRPr="001024FF">
        <w:rPr>
          <w:color w:val="000000"/>
        </w:rPr>
        <w:t>Зона смешанной застройки выделена для формирования жилых районов с размещением индивидуальных и малоэтажных жилых  домов с участками, этажностью не выше 3-х с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 скверов.</w:t>
      </w:r>
    </w:p>
    <w:p w:rsidR="00A87D7E" w:rsidRPr="001024FF" w:rsidRDefault="00A87D7E" w:rsidP="00A87D7E">
      <w:pPr>
        <w:rPr>
          <w:color w:val="000000"/>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568"/>
        <w:gridCol w:w="1441"/>
        <w:gridCol w:w="4233"/>
        <w:gridCol w:w="2256"/>
      </w:tblGrid>
      <w:tr w:rsidR="00A87D7E" w:rsidRPr="001024FF" w:rsidTr="00A87D7E">
        <w:trPr>
          <w:tblHeader/>
        </w:trPr>
        <w:tc>
          <w:tcPr>
            <w:tcW w:w="1418" w:type="dxa"/>
            <w:vAlign w:val="center"/>
          </w:tcPr>
          <w:p w:rsidR="00A87D7E" w:rsidRPr="001024FF" w:rsidRDefault="00A87D7E" w:rsidP="00590438">
            <w:pPr>
              <w:jc w:val="center"/>
              <w:rPr>
                <w:color w:val="000000"/>
                <w:sz w:val="20"/>
                <w:szCs w:val="20"/>
              </w:rPr>
            </w:pPr>
            <w:r w:rsidRPr="001024FF">
              <w:rPr>
                <w:color w:val="000000"/>
                <w:sz w:val="20"/>
                <w:szCs w:val="20"/>
              </w:rPr>
              <w:lastRenderedPageBreak/>
              <w:t>Зона</w:t>
            </w:r>
          </w:p>
        </w:tc>
        <w:tc>
          <w:tcPr>
            <w:tcW w:w="1568" w:type="dxa"/>
            <w:vAlign w:val="center"/>
          </w:tcPr>
          <w:p w:rsidR="00A87D7E" w:rsidRPr="001024FF" w:rsidRDefault="00A87D7E" w:rsidP="00590438">
            <w:pPr>
              <w:jc w:val="center"/>
              <w:rPr>
                <w:color w:val="000000"/>
                <w:sz w:val="20"/>
                <w:szCs w:val="20"/>
              </w:rPr>
            </w:pPr>
            <w:r w:rsidRPr="001024FF">
              <w:rPr>
                <w:color w:val="000000"/>
                <w:sz w:val="20"/>
                <w:szCs w:val="20"/>
              </w:rPr>
              <w:t>Вид</w:t>
            </w:r>
          </w:p>
          <w:p w:rsidR="00A87D7E" w:rsidRPr="001024FF" w:rsidRDefault="00A87D7E" w:rsidP="00590438">
            <w:pPr>
              <w:jc w:val="center"/>
              <w:rPr>
                <w:color w:val="000000"/>
                <w:sz w:val="20"/>
                <w:szCs w:val="20"/>
              </w:rPr>
            </w:pPr>
            <w:r w:rsidRPr="001024FF">
              <w:rPr>
                <w:color w:val="000000"/>
                <w:sz w:val="20"/>
                <w:szCs w:val="20"/>
              </w:rPr>
              <w:t xml:space="preserve">разрешенного </w:t>
            </w:r>
          </w:p>
          <w:p w:rsidR="00A87D7E" w:rsidRPr="001024FF" w:rsidRDefault="00A87D7E" w:rsidP="00590438">
            <w:pPr>
              <w:jc w:val="center"/>
              <w:rPr>
                <w:color w:val="000000"/>
                <w:sz w:val="20"/>
                <w:szCs w:val="20"/>
              </w:rPr>
            </w:pPr>
            <w:r w:rsidRPr="001024FF">
              <w:rPr>
                <w:color w:val="000000"/>
                <w:sz w:val="20"/>
                <w:szCs w:val="20"/>
              </w:rPr>
              <w:t>использования</w:t>
            </w:r>
          </w:p>
        </w:tc>
        <w:tc>
          <w:tcPr>
            <w:tcW w:w="1441" w:type="dxa"/>
            <w:vAlign w:val="center"/>
          </w:tcPr>
          <w:p w:rsidR="00A87D7E" w:rsidRPr="001024FF" w:rsidRDefault="00A87D7E" w:rsidP="00590438">
            <w:pPr>
              <w:jc w:val="center"/>
              <w:rPr>
                <w:color w:val="000000"/>
                <w:sz w:val="20"/>
                <w:szCs w:val="20"/>
              </w:rPr>
            </w:pPr>
            <w:r w:rsidRPr="001024FF">
              <w:rPr>
                <w:color w:val="000000"/>
                <w:sz w:val="20"/>
                <w:szCs w:val="20"/>
              </w:rPr>
              <w:t>№</w:t>
            </w:r>
          </w:p>
          <w:p w:rsidR="00A87D7E" w:rsidRPr="001024FF" w:rsidRDefault="00A87D7E" w:rsidP="00590438">
            <w:pPr>
              <w:jc w:val="center"/>
              <w:rPr>
                <w:color w:val="000000"/>
                <w:sz w:val="20"/>
                <w:szCs w:val="20"/>
              </w:rPr>
            </w:pPr>
            <w:proofErr w:type="spellStart"/>
            <w:r w:rsidRPr="001024FF">
              <w:rPr>
                <w:color w:val="000000"/>
                <w:sz w:val="20"/>
                <w:szCs w:val="20"/>
              </w:rPr>
              <w:t>п</w:t>
            </w:r>
            <w:proofErr w:type="spellEnd"/>
            <w:r w:rsidRPr="001024FF">
              <w:rPr>
                <w:color w:val="000000"/>
                <w:sz w:val="20"/>
                <w:szCs w:val="20"/>
              </w:rPr>
              <w:t>/</w:t>
            </w:r>
            <w:proofErr w:type="spellStart"/>
            <w:r w:rsidRPr="001024FF">
              <w:rPr>
                <w:color w:val="000000"/>
                <w:sz w:val="20"/>
                <w:szCs w:val="20"/>
              </w:rPr>
              <w:t>п</w:t>
            </w:r>
            <w:proofErr w:type="spellEnd"/>
          </w:p>
        </w:tc>
        <w:tc>
          <w:tcPr>
            <w:tcW w:w="4233" w:type="dxa"/>
            <w:vAlign w:val="center"/>
          </w:tcPr>
          <w:p w:rsidR="00A87D7E" w:rsidRPr="001024FF" w:rsidRDefault="00A87D7E" w:rsidP="00590438">
            <w:pPr>
              <w:jc w:val="center"/>
              <w:rPr>
                <w:color w:val="000000"/>
                <w:sz w:val="20"/>
                <w:szCs w:val="20"/>
              </w:rPr>
            </w:pPr>
            <w:r w:rsidRPr="001024FF">
              <w:rPr>
                <w:color w:val="000000"/>
                <w:sz w:val="20"/>
                <w:szCs w:val="20"/>
              </w:rPr>
              <w:t>Разрешенное использование недвижимости</w:t>
            </w:r>
          </w:p>
        </w:tc>
        <w:tc>
          <w:tcPr>
            <w:tcW w:w="2256" w:type="dxa"/>
            <w:vAlign w:val="center"/>
          </w:tcPr>
          <w:p w:rsidR="00A87D7E" w:rsidRPr="001024FF" w:rsidRDefault="00A87D7E" w:rsidP="00590438">
            <w:pPr>
              <w:jc w:val="center"/>
              <w:rPr>
                <w:color w:val="000000"/>
                <w:sz w:val="20"/>
                <w:szCs w:val="20"/>
              </w:rPr>
            </w:pPr>
            <w:r w:rsidRPr="001024FF">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87D7E" w:rsidRPr="001024FF" w:rsidTr="00A87D7E">
        <w:trPr>
          <w:trHeight w:val="3153"/>
        </w:trPr>
        <w:tc>
          <w:tcPr>
            <w:tcW w:w="1418" w:type="dxa"/>
          </w:tcPr>
          <w:p w:rsidR="00A87D7E" w:rsidRPr="001024FF" w:rsidRDefault="00A87D7E" w:rsidP="00590438">
            <w:pPr>
              <w:jc w:val="center"/>
              <w:rPr>
                <w:color w:val="000000"/>
                <w:sz w:val="20"/>
                <w:szCs w:val="20"/>
              </w:rPr>
            </w:pPr>
            <w:r w:rsidRPr="001024FF">
              <w:rPr>
                <w:color w:val="000000"/>
                <w:sz w:val="20"/>
                <w:szCs w:val="20"/>
              </w:rPr>
              <w:t>Ж-3</w:t>
            </w:r>
          </w:p>
        </w:tc>
        <w:tc>
          <w:tcPr>
            <w:tcW w:w="1568" w:type="dxa"/>
          </w:tcPr>
          <w:p w:rsidR="00A87D7E" w:rsidRPr="001024FF" w:rsidRDefault="00A87D7E" w:rsidP="00590438">
            <w:pPr>
              <w:jc w:val="center"/>
              <w:rPr>
                <w:color w:val="000000"/>
                <w:sz w:val="20"/>
                <w:szCs w:val="20"/>
              </w:rPr>
            </w:pPr>
            <w:r w:rsidRPr="001024FF">
              <w:rPr>
                <w:color w:val="000000"/>
                <w:sz w:val="20"/>
                <w:szCs w:val="20"/>
              </w:rPr>
              <w:t>Основной</w:t>
            </w:r>
          </w:p>
        </w:tc>
        <w:tc>
          <w:tcPr>
            <w:tcW w:w="1441" w:type="dxa"/>
          </w:tcPr>
          <w:p w:rsidR="00A87D7E" w:rsidRPr="001024FF" w:rsidRDefault="00A87D7E" w:rsidP="00590438">
            <w:pPr>
              <w:rPr>
                <w:color w:val="000000"/>
                <w:sz w:val="20"/>
                <w:szCs w:val="20"/>
              </w:rPr>
            </w:pPr>
            <w:r w:rsidRPr="001024FF">
              <w:rPr>
                <w:color w:val="000000"/>
                <w:sz w:val="20"/>
                <w:szCs w:val="20"/>
              </w:rPr>
              <w:t>Для индивидуального жилищного строительства (2.1)</w:t>
            </w:r>
          </w:p>
        </w:tc>
        <w:tc>
          <w:tcPr>
            <w:tcW w:w="4233" w:type="dxa"/>
          </w:tcPr>
          <w:p w:rsidR="00A87D7E" w:rsidRPr="001024FF" w:rsidRDefault="00A87D7E" w:rsidP="00590438">
            <w:pPr>
              <w:rPr>
                <w:color w:val="000000"/>
                <w:sz w:val="20"/>
                <w:szCs w:val="20"/>
              </w:rPr>
            </w:pPr>
            <w:r w:rsidRPr="001024FF">
              <w:rPr>
                <w:color w:val="000000"/>
                <w:sz w:val="20"/>
                <w:szCs w:val="20"/>
              </w:rPr>
              <w:t xml:space="preserve">Размещение  индивидуального  жилого  дома (дом, </w:t>
            </w:r>
          </w:p>
          <w:p w:rsidR="00A87D7E" w:rsidRPr="001024FF" w:rsidRDefault="00A87D7E" w:rsidP="00590438">
            <w:pPr>
              <w:rPr>
                <w:color w:val="000000"/>
                <w:sz w:val="20"/>
                <w:szCs w:val="20"/>
              </w:rPr>
            </w:pPr>
            <w:r w:rsidRPr="001024FF">
              <w:rPr>
                <w:color w:val="000000"/>
                <w:sz w:val="20"/>
                <w:szCs w:val="20"/>
              </w:rPr>
              <w:t>пригодный  для  постоянного  проживания,  высотой  не</w:t>
            </w:r>
          </w:p>
          <w:p w:rsidR="00A87D7E" w:rsidRPr="001024FF" w:rsidRDefault="00A87D7E" w:rsidP="00590438">
            <w:pPr>
              <w:rPr>
                <w:color w:val="000000"/>
                <w:sz w:val="20"/>
                <w:szCs w:val="20"/>
              </w:rPr>
            </w:pPr>
            <w:r w:rsidRPr="001024FF">
              <w:rPr>
                <w:color w:val="000000"/>
                <w:sz w:val="20"/>
                <w:szCs w:val="20"/>
              </w:rPr>
              <w:t xml:space="preserve">выше трех надземных этажей); </w:t>
            </w:r>
          </w:p>
          <w:p w:rsidR="00A87D7E" w:rsidRPr="001024FF" w:rsidRDefault="00A87D7E" w:rsidP="00590438">
            <w:pPr>
              <w:rPr>
                <w:color w:val="000000"/>
                <w:sz w:val="20"/>
                <w:szCs w:val="20"/>
              </w:rPr>
            </w:pPr>
            <w:r w:rsidRPr="001024FF">
              <w:rPr>
                <w:color w:val="000000"/>
                <w:sz w:val="20"/>
                <w:szCs w:val="20"/>
              </w:rPr>
              <w:t>выращивание  плодовых,  ягодных,  овощных,  бахчевых</w:t>
            </w:r>
          </w:p>
          <w:p w:rsidR="00A87D7E" w:rsidRPr="001024FF" w:rsidRDefault="00A87D7E" w:rsidP="00590438">
            <w:pPr>
              <w:rPr>
                <w:color w:val="000000"/>
                <w:sz w:val="20"/>
                <w:szCs w:val="20"/>
              </w:rPr>
            </w:pPr>
            <w:r w:rsidRPr="001024FF">
              <w:rPr>
                <w:color w:val="000000"/>
                <w:sz w:val="20"/>
                <w:szCs w:val="20"/>
              </w:rPr>
              <w:t>или  иных  декоративных  или  сельскохозяйственных</w:t>
            </w:r>
          </w:p>
          <w:p w:rsidR="00A87D7E" w:rsidRPr="001024FF" w:rsidRDefault="00A87D7E" w:rsidP="00590438">
            <w:pPr>
              <w:rPr>
                <w:color w:val="000000"/>
                <w:sz w:val="20"/>
                <w:szCs w:val="20"/>
              </w:rPr>
            </w:pPr>
            <w:r w:rsidRPr="001024FF">
              <w:rPr>
                <w:color w:val="000000"/>
                <w:sz w:val="20"/>
                <w:szCs w:val="20"/>
              </w:rPr>
              <w:t xml:space="preserve">культур; </w:t>
            </w:r>
          </w:p>
          <w:p w:rsidR="00A87D7E" w:rsidRPr="001024FF" w:rsidRDefault="00A87D7E" w:rsidP="00590438">
            <w:pPr>
              <w:rPr>
                <w:color w:val="000000"/>
                <w:sz w:val="20"/>
                <w:szCs w:val="20"/>
              </w:rPr>
            </w:pPr>
            <w:r w:rsidRPr="001024FF">
              <w:rPr>
                <w:color w:val="000000"/>
                <w:sz w:val="20"/>
                <w:szCs w:val="20"/>
              </w:rPr>
              <w:t>размещение  индивидуальных  гаражей  и  подсобных</w:t>
            </w:r>
          </w:p>
          <w:p w:rsidR="00A87D7E" w:rsidRPr="001024FF" w:rsidRDefault="00A87D7E" w:rsidP="00590438">
            <w:pPr>
              <w:rPr>
                <w:color w:val="000000"/>
                <w:sz w:val="20"/>
                <w:szCs w:val="20"/>
              </w:rPr>
            </w:pPr>
            <w:r w:rsidRPr="001024FF">
              <w:rPr>
                <w:color w:val="000000"/>
                <w:sz w:val="20"/>
                <w:szCs w:val="20"/>
              </w:rPr>
              <w:t>сооружений</w:t>
            </w:r>
          </w:p>
        </w:tc>
        <w:tc>
          <w:tcPr>
            <w:tcW w:w="2256" w:type="dxa"/>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–3м</w:t>
            </w:r>
          </w:p>
          <w:p w:rsidR="00A87D7E" w:rsidRPr="001024FF" w:rsidRDefault="00A87D7E" w:rsidP="00590438">
            <w:pPr>
              <w:rPr>
                <w:sz w:val="20"/>
                <w:szCs w:val="20"/>
              </w:rPr>
            </w:pPr>
            <w:r w:rsidRPr="001024FF">
              <w:rPr>
                <w:sz w:val="20"/>
                <w:szCs w:val="20"/>
              </w:rPr>
              <w:t>2. От красных линий –</w:t>
            </w:r>
            <w:r w:rsidRPr="001024FF">
              <w:rPr>
                <w:color w:val="000000"/>
                <w:sz w:val="20"/>
                <w:szCs w:val="20"/>
              </w:rPr>
              <w:t xml:space="preserve"> 5м</w:t>
            </w:r>
          </w:p>
          <w:p w:rsidR="00A87D7E" w:rsidRPr="001024FF" w:rsidRDefault="00A87D7E" w:rsidP="00590438">
            <w:pPr>
              <w:rPr>
                <w:sz w:val="20"/>
                <w:szCs w:val="20"/>
              </w:rPr>
            </w:pPr>
            <w:r w:rsidRPr="001024FF">
              <w:rPr>
                <w:sz w:val="20"/>
                <w:szCs w:val="20"/>
              </w:rPr>
              <w:t>3. От красных проездов -3м</w:t>
            </w:r>
          </w:p>
          <w:p w:rsidR="00A87D7E" w:rsidRPr="001024FF" w:rsidRDefault="00A87D7E" w:rsidP="00590438">
            <w:pPr>
              <w:rPr>
                <w:sz w:val="20"/>
                <w:szCs w:val="20"/>
              </w:rPr>
            </w:pPr>
          </w:p>
          <w:p w:rsidR="00A87D7E" w:rsidRPr="001024FF" w:rsidRDefault="00A87D7E" w:rsidP="00590438">
            <w:pPr>
              <w:rPr>
                <w:sz w:val="20"/>
                <w:szCs w:val="20"/>
              </w:rPr>
            </w:pPr>
            <w:r w:rsidRPr="001024FF">
              <w:rPr>
                <w:sz w:val="20"/>
                <w:szCs w:val="20"/>
              </w:rPr>
              <w:t>4. Предельная этажность-</w:t>
            </w:r>
            <w:r w:rsidRPr="001024FF">
              <w:rPr>
                <w:color w:val="000000"/>
                <w:sz w:val="20"/>
                <w:szCs w:val="20"/>
              </w:rPr>
              <w:t xml:space="preserve"> 3, включая мансардный</w:t>
            </w:r>
            <w:r w:rsidRPr="001024FF">
              <w:rPr>
                <w:sz w:val="20"/>
                <w:szCs w:val="20"/>
              </w:rPr>
              <w:t xml:space="preserve"> </w:t>
            </w:r>
          </w:p>
          <w:p w:rsidR="00A87D7E" w:rsidRPr="001024FF" w:rsidRDefault="00A87D7E" w:rsidP="00590438">
            <w:pPr>
              <w:rPr>
                <w:sz w:val="20"/>
                <w:szCs w:val="20"/>
              </w:rPr>
            </w:pPr>
            <w:r w:rsidRPr="001024FF">
              <w:rPr>
                <w:sz w:val="20"/>
                <w:szCs w:val="20"/>
              </w:rPr>
              <w:t>5.Предельные размеры земельных участков –(мин-макс)</w:t>
            </w:r>
            <w:r w:rsidRPr="001024FF">
              <w:rPr>
                <w:color w:val="000000"/>
                <w:sz w:val="20"/>
                <w:szCs w:val="20"/>
              </w:rPr>
              <w:t>макс. площадь земельного участка- мин. площадь земельного участка- 300-1500м2</w:t>
            </w:r>
          </w:p>
          <w:p w:rsidR="00A87D7E" w:rsidRPr="001024FF" w:rsidRDefault="00A87D7E" w:rsidP="00590438">
            <w:pPr>
              <w:rPr>
                <w:color w:val="000000"/>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-60%</w:t>
            </w:r>
          </w:p>
        </w:tc>
      </w:tr>
      <w:tr w:rsidR="00A87D7E" w:rsidRPr="001024FF" w:rsidTr="00A87D7E">
        <w:tc>
          <w:tcPr>
            <w:tcW w:w="1418" w:type="dxa"/>
          </w:tcPr>
          <w:p w:rsidR="00A87D7E" w:rsidRPr="001024FF" w:rsidRDefault="00A87D7E" w:rsidP="00590438">
            <w:pPr>
              <w:rPr>
                <w:color w:val="000000"/>
                <w:sz w:val="20"/>
                <w:szCs w:val="20"/>
              </w:rPr>
            </w:pPr>
            <w:r w:rsidRPr="001024FF">
              <w:rPr>
                <w:color w:val="000000"/>
                <w:sz w:val="20"/>
                <w:szCs w:val="20"/>
              </w:rPr>
              <w:t>Ж-3</w:t>
            </w:r>
          </w:p>
        </w:tc>
        <w:tc>
          <w:tcPr>
            <w:tcW w:w="1568" w:type="dxa"/>
          </w:tcPr>
          <w:p w:rsidR="00A87D7E" w:rsidRPr="001024FF" w:rsidRDefault="00A87D7E" w:rsidP="00590438">
            <w:pPr>
              <w:rPr>
                <w:color w:val="000000"/>
                <w:sz w:val="20"/>
                <w:szCs w:val="20"/>
              </w:rPr>
            </w:pPr>
            <w:r w:rsidRPr="001024FF">
              <w:rPr>
                <w:color w:val="000000"/>
                <w:sz w:val="20"/>
                <w:szCs w:val="20"/>
              </w:rPr>
              <w:t>Основной</w:t>
            </w:r>
          </w:p>
        </w:tc>
        <w:tc>
          <w:tcPr>
            <w:tcW w:w="1441" w:type="dxa"/>
          </w:tcPr>
          <w:p w:rsidR="00A87D7E" w:rsidRPr="001024FF" w:rsidRDefault="00A87D7E" w:rsidP="00590438">
            <w:pPr>
              <w:rPr>
                <w:color w:val="000000"/>
                <w:sz w:val="20"/>
                <w:szCs w:val="20"/>
              </w:rPr>
            </w:pPr>
            <w:r w:rsidRPr="001024FF">
              <w:rPr>
                <w:color w:val="000000"/>
                <w:sz w:val="20"/>
                <w:szCs w:val="20"/>
              </w:rPr>
              <w:t>Малоэтажная</w:t>
            </w:r>
          </w:p>
          <w:p w:rsidR="00A87D7E" w:rsidRPr="001024FF" w:rsidRDefault="00A87D7E" w:rsidP="00590438">
            <w:pPr>
              <w:rPr>
                <w:color w:val="000000"/>
                <w:sz w:val="20"/>
                <w:szCs w:val="20"/>
              </w:rPr>
            </w:pPr>
            <w:r w:rsidRPr="001024FF">
              <w:rPr>
                <w:color w:val="000000"/>
                <w:sz w:val="20"/>
                <w:szCs w:val="20"/>
              </w:rPr>
              <w:t>многоквартирная</w:t>
            </w:r>
          </w:p>
          <w:p w:rsidR="00A87D7E" w:rsidRPr="001024FF" w:rsidRDefault="00A87D7E" w:rsidP="00590438">
            <w:pPr>
              <w:rPr>
                <w:color w:val="000000"/>
                <w:sz w:val="20"/>
                <w:szCs w:val="20"/>
              </w:rPr>
            </w:pPr>
            <w:r w:rsidRPr="001024FF">
              <w:rPr>
                <w:color w:val="000000"/>
                <w:sz w:val="20"/>
                <w:szCs w:val="20"/>
              </w:rPr>
              <w:t>жилая застройка</w:t>
            </w:r>
          </w:p>
          <w:p w:rsidR="00A87D7E" w:rsidRPr="001024FF" w:rsidRDefault="00A87D7E" w:rsidP="00590438">
            <w:pPr>
              <w:rPr>
                <w:color w:val="000000"/>
                <w:sz w:val="20"/>
                <w:szCs w:val="20"/>
              </w:rPr>
            </w:pPr>
            <w:r w:rsidRPr="001024FF">
              <w:rPr>
                <w:color w:val="000000"/>
                <w:sz w:val="20"/>
                <w:szCs w:val="20"/>
              </w:rPr>
              <w:t>(2.1.1)</w:t>
            </w:r>
          </w:p>
        </w:tc>
        <w:tc>
          <w:tcPr>
            <w:tcW w:w="4233" w:type="dxa"/>
          </w:tcPr>
          <w:p w:rsidR="00A87D7E" w:rsidRPr="001024FF" w:rsidRDefault="00A87D7E" w:rsidP="00590438">
            <w:pPr>
              <w:rPr>
                <w:color w:val="000000"/>
                <w:sz w:val="20"/>
                <w:szCs w:val="20"/>
              </w:rPr>
            </w:pPr>
            <w:r w:rsidRPr="001024FF">
              <w:rPr>
                <w:color w:val="000000"/>
                <w:sz w:val="20"/>
                <w:szCs w:val="20"/>
              </w:rPr>
              <w:t>Размещение  малоэтажного  многоквартирного  жилого</w:t>
            </w:r>
          </w:p>
          <w:p w:rsidR="00A87D7E" w:rsidRPr="001024FF" w:rsidRDefault="00A87D7E" w:rsidP="00590438">
            <w:pPr>
              <w:rPr>
                <w:color w:val="000000"/>
                <w:sz w:val="20"/>
                <w:szCs w:val="20"/>
              </w:rPr>
            </w:pPr>
            <w:r w:rsidRPr="001024FF">
              <w:rPr>
                <w:color w:val="000000"/>
                <w:sz w:val="20"/>
                <w:szCs w:val="20"/>
              </w:rPr>
              <w:t xml:space="preserve">дома,  (дом,  пригодный  для  постоянного  проживания, </w:t>
            </w:r>
          </w:p>
          <w:p w:rsidR="00A87D7E" w:rsidRPr="001024FF" w:rsidRDefault="00A87D7E" w:rsidP="00590438">
            <w:pPr>
              <w:rPr>
                <w:color w:val="000000"/>
                <w:sz w:val="20"/>
                <w:szCs w:val="20"/>
              </w:rPr>
            </w:pPr>
            <w:r w:rsidRPr="001024FF">
              <w:rPr>
                <w:color w:val="000000"/>
                <w:sz w:val="20"/>
                <w:szCs w:val="20"/>
              </w:rPr>
              <w:t xml:space="preserve">высотой до 3 этажей, включая мансардный); </w:t>
            </w:r>
          </w:p>
          <w:p w:rsidR="00A87D7E" w:rsidRPr="001024FF" w:rsidRDefault="00A87D7E" w:rsidP="00590438">
            <w:pPr>
              <w:rPr>
                <w:color w:val="000000"/>
                <w:sz w:val="20"/>
                <w:szCs w:val="20"/>
              </w:rPr>
            </w:pPr>
            <w:r w:rsidRPr="001024FF">
              <w:rPr>
                <w:color w:val="000000"/>
                <w:sz w:val="20"/>
                <w:szCs w:val="20"/>
              </w:rPr>
              <w:t xml:space="preserve">разведение  декоративных  и  плодовых  деревьев, </w:t>
            </w:r>
          </w:p>
          <w:p w:rsidR="00A87D7E" w:rsidRPr="001024FF" w:rsidRDefault="00A87D7E" w:rsidP="00590438">
            <w:pPr>
              <w:rPr>
                <w:color w:val="000000"/>
                <w:sz w:val="20"/>
                <w:szCs w:val="20"/>
              </w:rPr>
            </w:pPr>
            <w:r w:rsidRPr="001024FF">
              <w:rPr>
                <w:color w:val="000000"/>
                <w:sz w:val="20"/>
                <w:szCs w:val="20"/>
              </w:rPr>
              <w:t>овощных  и  ягодных  культур;  размещение</w:t>
            </w:r>
          </w:p>
          <w:p w:rsidR="00A87D7E" w:rsidRPr="001024FF" w:rsidRDefault="00A87D7E" w:rsidP="00590438">
            <w:pPr>
              <w:rPr>
                <w:color w:val="000000"/>
                <w:sz w:val="20"/>
                <w:szCs w:val="20"/>
              </w:rPr>
            </w:pPr>
            <w:r w:rsidRPr="001024FF">
              <w:rPr>
                <w:color w:val="000000"/>
                <w:sz w:val="20"/>
                <w:szCs w:val="20"/>
              </w:rPr>
              <w:t>индивидуальных  гаражей  и  иных  вспомогательных</w:t>
            </w:r>
          </w:p>
          <w:p w:rsidR="00A87D7E" w:rsidRPr="001024FF" w:rsidRDefault="00A87D7E" w:rsidP="00590438">
            <w:pPr>
              <w:rPr>
                <w:color w:val="000000"/>
                <w:sz w:val="20"/>
                <w:szCs w:val="20"/>
              </w:rPr>
            </w:pPr>
            <w:r w:rsidRPr="001024FF">
              <w:rPr>
                <w:color w:val="000000"/>
                <w:sz w:val="20"/>
                <w:szCs w:val="20"/>
              </w:rPr>
              <w:t>сооружений;  обустройство  спортивных  и  детских</w:t>
            </w:r>
          </w:p>
          <w:p w:rsidR="00A87D7E" w:rsidRPr="001024FF" w:rsidRDefault="00A87D7E" w:rsidP="00590438">
            <w:pPr>
              <w:rPr>
                <w:color w:val="000000"/>
                <w:sz w:val="20"/>
                <w:szCs w:val="20"/>
              </w:rPr>
            </w:pPr>
            <w:r w:rsidRPr="001024FF">
              <w:rPr>
                <w:color w:val="000000"/>
                <w:sz w:val="20"/>
                <w:szCs w:val="20"/>
              </w:rPr>
              <w:t>площадок,  площадок  отдыха;  размещение  объектов</w:t>
            </w:r>
          </w:p>
          <w:p w:rsidR="00A87D7E" w:rsidRPr="001024FF" w:rsidRDefault="00A87D7E" w:rsidP="00590438">
            <w:pPr>
              <w:rPr>
                <w:color w:val="000000"/>
                <w:sz w:val="20"/>
                <w:szCs w:val="20"/>
              </w:rPr>
            </w:pPr>
            <w:r w:rsidRPr="001024FF">
              <w:rPr>
                <w:color w:val="000000"/>
                <w:sz w:val="20"/>
                <w:szCs w:val="20"/>
              </w:rPr>
              <w:t xml:space="preserve">обслуживания  жилой  застройки  во  встроенных, </w:t>
            </w:r>
          </w:p>
          <w:p w:rsidR="00A87D7E" w:rsidRPr="001024FF" w:rsidRDefault="00A87D7E" w:rsidP="00590438">
            <w:pPr>
              <w:rPr>
                <w:color w:val="000000"/>
                <w:sz w:val="20"/>
                <w:szCs w:val="20"/>
              </w:rPr>
            </w:pPr>
            <w:r w:rsidRPr="001024FF">
              <w:rPr>
                <w:color w:val="000000"/>
                <w:sz w:val="20"/>
                <w:szCs w:val="20"/>
              </w:rPr>
              <w:t>пристроенных  и  встроенно-пристроенных  помещениях</w:t>
            </w:r>
          </w:p>
          <w:p w:rsidR="00A87D7E" w:rsidRPr="001024FF" w:rsidRDefault="00A87D7E" w:rsidP="00590438">
            <w:pPr>
              <w:rPr>
                <w:color w:val="000000"/>
                <w:sz w:val="20"/>
                <w:szCs w:val="20"/>
              </w:rPr>
            </w:pPr>
            <w:r w:rsidRPr="001024FF">
              <w:rPr>
                <w:color w:val="000000"/>
                <w:sz w:val="20"/>
                <w:szCs w:val="20"/>
              </w:rPr>
              <w:t>малоэтажного  многоквартирного  дома,  если  общая</w:t>
            </w:r>
          </w:p>
          <w:p w:rsidR="00A87D7E" w:rsidRPr="001024FF" w:rsidRDefault="00A87D7E" w:rsidP="00590438">
            <w:pPr>
              <w:rPr>
                <w:color w:val="000000"/>
                <w:sz w:val="20"/>
                <w:szCs w:val="20"/>
              </w:rPr>
            </w:pPr>
            <w:r w:rsidRPr="001024FF">
              <w:rPr>
                <w:color w:val="000000"/>
                <w:sz w:val="20"/>
                <w:szCs w:val="20"/>
              </w:rPr>
              <w:t>площадь  таких  помещений  в  малоэтажном</w:t>
            </w:r>
          </w:p>
          <w:p w:rsidR="00A87D7E" w:rsidRPr="001024FF" w:rsidRDefault="00A87D7E" w:rsidP="00590438">
            <w:pPr>
              <w:rPr>
                <w:color w:val="000000"/>
                <w:sz w:val="20"/>
                <w:szCs w:val="20"/>
              </w:rPr>
            </w:pPr>
            <w:r w:rsidRPr="001024FF">
              <w:rPr>
                <w:color w:val="000000"/>
                <w:sz w:val="20"/>
                <w:szCs w:val="20"/>
              </w:rPr>
              <w:t>многоквартирном  доме  не  составляет  более 15%  общей</w:t>
            </w:r>
          </w:p>
          <w:p w:rsidR="00A87D7E" w:rsidRPr="001024FF" w:rsidRDefault="00A87D7E" w:rsidP="00590438">
            <w:pPr>
              <w:rPr>
                <w:color w:val="000000"/>
                <w:sz w:val="20"/>
                <w:szCs w:val="20"/>
              </w:rPr>
            </w:pPr>
            <w:r w:rsidRPr="001024FF">
              <w:rPr>
                <w:color w:val="000000"/>
                <w:sz w:val="20"/>
                <w:szCs w:val="20"/>
              </w:rPr>
              <w:t>площади помещений дома</w:t>
            </w:r>
          </w:p>
        </w:tc>
        <w:tc>
          <w:tcPr>
            <w:tcW w:w="2256" w:type="dxa"/>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–не менее 3м</w:t>
            </w:r>
          </w:p>
          <w:p w:rsidR="00A87D7E" w:rsidRPr="001024FF" w:rsidRDefault="00A87D7E" w:rsidP="00590438">
            <w:pPr>
              <w:rPr>
                <w:sz w:val="20"/>
                <w:szCs w:val="20"/>
              </w:rPr>
            </w:pPr>
            <w:r w:rsidRPr="001024FF">
              <w:rPr>
                <w:sz w:val="20"/>
                <w:szCs w:val="20"/>
              </w:rPr>
              <w:t>2. От красных линий –</w:t>
            </w:r>
            <w:r w:rsidRPr="001024FF">
              <w:rPr>
                <w:color w:val="000000"/>
                <w:sz w:val="20"/>
                <w:szCs w:val="20"/>
              </w:rPr>
              <w:t xml:space="preserve"> 0,5м</w:t>
            </w:r>
          </w:p>
          <w:p w:rsidR="00A87D7E" w:rsidRPr="001024FF" w:rsidRDefault="00A87D7E" w:rsidP="00590438">
            <w:pPr>
              <w:rPr>
                <w:sz w:val="20"/>
                <w:szCs w:val="20"/>
              </w:rPr>
            </w:pPr>
            <w:r w:rsidRPr="001024FF">
              <w:rPr>
                <w:sz w:val="20"/>
                <w:szCs w:val="20"/>
              </w:rPr>
              <w:t>3. От красных проездов -0,5м</w:t>
            </w:r>
          </w:p>
          <w:p w:rsidR="00A87D7E" w:rsidRPr="001024FF" w:rsidRDefault="00A87D7E" w:rsidP="00590438">
            <w:pPr>
              <w:rPr>
                <w:sz w:val="20"/>
                <w:szCs w:val="20"/>
              </w:rPr>
            </w:pPr>
          </w:p>
          <w:p w:rsidR="00A87D7E" w:rsidRPr="001024FF" w:rsidRDefault="00A87D7E" w:rsidP="00590438">
            <w:pPr>
              <w:rPr>
                <w:sz w:val="20"/>
                <w:szCs w:val="20"/>
              </w:rPr>
            </w:pPr>
            <w:r w:rsidRPr="001024FF">
              <w:rPr>
                <w:sz w:val="20"/>
                <w:szCs w:val="20"/>
              </w:rPr>
              <w:t>4. Предельная этажность-</w:t>
            </w:r>
            <w:r w:rsidRPr="001024FF">
              <w:rPr>
                <w:color w:val="000000"/>
                <w:sz w:val="20"/>
                <w:szCs w:val="20"/>
              </w:rPr>
              <w:t xml:space="preserve"> 3, включая мансардный</w:t>
            </w:r>
            <w:r w:rsidRPr="001024FF">
              <w:rPr>
                <w:sz w:val="20"/>
                <w:szCs w:val="20"/>
              </w:rPr>
              <w:t xml:space="preserve"> </w:t>
            </w:r>
          </w:p>
          <w:p w:rsidR="00A87D7E" w:rsidRPr="001024FF" w:rsidRDefault="00A87D7E" w:rsidP="00590438">
            <w:pPr>
              <w:rPr>
                <w:sz w:val="20"/>
                <w:szCs w:val="20"/>
              </w:rPr>
            </w:pPr>
            <w:r w:rsidRPr="001024FF">
              <w:rPr>
                <w:sz w:val="20"/>
                <w:szCs w:val="20"/>
              </w:rPr>
              <w:t>5.Предельные размеры земельных участков –(мин-макс)</w:t>
            </w:r>
            <w:r w:rsidRPr="001024FF">
              <w:rPr>
                <w:color w:val="000000"/>
                <w:sz w:val="20"/>
                <w:szCs w:val="20"/>
              </w:rPr>
              <w:t>макс. мин. площадь земельного участка - 1200 кв.м</w:t>
            </w:r>
            <w:r w:rsidRPr="001024FF">
              <w:rPr>
                <w:sz w:val="20"/>
                <w:szCs w:val="20"/>
              </w:rPr>
              <w:t xml:space="preserve"> </w:t>
            </w:r>
          </w:p>
          <w:p w:rsidR="00A87D7E" w:rsidRPr="001024FF" w:rsidRDefault="00A87D7E" w:rsidP="00590438">
            <w:pPr>
              <w:rPr>
                <w:rFonts w:ascii="Arial" w:hAnsi="Arial"/>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-50%</w:t>
            </w:r>
          </w:p>
        </w:tc>
      </w:tr>
      <w:tr w:rsidR="00A87D7E" w:rsidRPr="001024FF" w:rsidTr="00A87D7E">
        <w:tc>
          <w:tcPr>
            <w:tcW w:w="1418" w:type="dxa"/>
          </w:tcPr>
          <w:p w:rsidR="00A87D7E" w:rsidRPr="001024FF" w:rsidRDefault="00A87D7E" w:rsidP="00590438">
            <w:pPr>
              <w:rPr>
                <w:color w:val="000000"/>
                <w:sz w:val="20"/>
                <w:szCs w:val="20"/>
              </w:rPr>
            </w:pPr>
            <w:r w:rsidRPr="001024FF">
              <w:rPr>
                <w:color w:val="000000"/>
                <w:sz w:val="20"/>
                <w:szCs w:val="20"/>
              </w:rPr>
              <w:t>Ж-3</w:t>
            </w:r>
          </w:p>
        </w:tc>
        <w:tc>
          <w:tcPr>
            <w:tcW w:w="1568" w:type="dxa"/>
          </w:tcPr>
          <w:p w:rsidR="00A87D7E" w:rsidRPr="001024FF" w:rsidRDefault="00A87D7E" w:rsidP="00590438">
            <w:pPr>
              <w:rPr>
                <w:color w:val="000000"/>
                <w:sz w:val="20"/>
                <w:szCs w:val="20"/>
              </w:rPr>
            </w:pPr>
            <w:r w:rsidRPr="001024FF">
              <w:rPr>
                <w:color w:val="000000"/>
                <w:sz w:val="20"/>
                <w:szCs w:val="20"/>
              </w:rPr>
              <w:t>Вспомогательный</w:t>
            </w:r>
          </w:p>
        </w:tc>
        <w:tc>
          <w:tcPr>
            <w:tcW w:w="1441" w:type="dxa"/>
          </w:tcPr>
          <w:p w:rsidR="00A87D7E" w:rsidRPr="001024FF" w:rsidRDefault="00A87D7E" w:rsidP="00590438">
            <w:pPr>
              <w:rPr>
                <w:color w:val="000000"/>
                <w:sz w:val="20"/>
                <w:szCs w:val="20"/>
              </w:rPr>
            </w:pPr>
            <w:r w:rsidRPr="001024FF">
              <w:rPr>
                <w:color w:val="000000"/>
                <w:sz w:val="20"/>
                <w:szCs w:val="20"/>
              </w:rPr>
              <w:t>Ведение огородничества (13.1)</w:t>
            </w:r>
          </w:p>
        </w:tc>
        <w:tc>
          <w:tcPr>
            <w:tcW w:w="4233" w:type="dxa"/>
          </w:tcPr>
          <w:p w:rsidR="00A87D7E" w:rsidRPr="001024FF" w:rsidRDefault="00A87D7E" w:rsidP="00590438">
            <w:pPr>
              <w:rPr>
                <w:color w:val="000000"/>
                <w:sz w:val="20"/>
                <w:szCs w:val="20"/>
              </w:rPr>
            </w:pPr>
            <w:r w:rsidRPr="001024FF">
              <w:rPr>
                <w:color w:val="000000"/>
                <w:sz w:val="20"/>
                <w:szCs w:val="20"/>
              </w:rPr>
              <w:t>Осуществление  деятельности,  связанной  с</w:t>
            </w:r>
          </w:p>
          <w:p w:rsidR="00A87D7E" w:rsidRPr="001024FF" w:rsidRDefault="00A87D7E" w:rsidP="00590438">
            <w:pPr>
              <w:rPr>
                <w:color w:val="000000"/>
                <w:sz w:val="20"/>
                <w:szCs w:val="20"/>
              </w:rPr>
            </w:pPr>
            <w:r w:rsidRPr="001024FF">
              <w:rPr>
                <w:color w:val="000000"/>
                <w:sz w:val="20"/>
                <w:szCs w:val="20"/>
              </w:rPr>
              <w:t>выращиванием  ягодных,  овощных,  бахчевых  или  иных</w:t>
            </w:r>
          </w:p>
          <w:p w:rsidR="00A87D7E" w:rsidRPr="001024FF" w:rsidRDefault="00A87D7E" w:rsidP="00590438">
            <w:pPr>
              <w:rPr>
                <w:color w:val="000000"/>
                <w:sz w:val="20"/>
                <w:szCs w:val="20"/>
              </w:rPr>
            </w:pPr>
            <w:r w:rsidRPr="001024FF">
              <w:rPr>
                <w:color w:val="000000"/>
                <w:sz w:val="20"/>
                <w:szCs w:val="20"/>
              </w:rPr>
              <w:t xml:space="preserve">сельскохозяйственных  культур  и  картофеля; </w:t>
            </w:r>
          </w:p>
          <w:p w:rsidR="00A87D7E" w:rsidRPr="001024FF" w:rsidRDefault="00A87D7E" w:rsidP="00590438">
            <w:pPr>
              <w:rPr>
                <w:color w:val="000000"/>
                <w:sz w:val="20"/>
                <w:szCs w:val="20"/>
              </w:rPr>
            </w:pPr>
            <w:r w:rsidRPr="001024FF">
              <w:rPr>
                <w:color w:val="000000"/>
                <w:sz w:val="20"/>
                <w:szCs w:val="20"/>
              </w:rPr>
              <w:t>размещение  некапитального  жилого  строения  и</w:t>
            </w:r>
          </w:p>
          <w:p w:rsidR="00A87D7E" w:rsidRPr="001024FF" w:rsidRDefault="00A87D7E" w:rsidP="00590438">
            <w:pPr>
              <w:rPr>
                <w:color w:val="000000"/>
                <w:sz w:val="20"/>
                <w:szCs w:val="20"/>
              </w:rPr>
            </w:pPr>
            <w:r w:rsidRPr="001024FF">
              <w:rPr>
                <w:color w:val="000000"/>
                <w:sz w:val="20"/>
                <w:szCs w:val="20"/>
              </w:rPr>
              <w:t xml:space="preserve">хозяйственных  строений  и  сооружений, </w:t>
            </w:r>
          </w:p>
          <w:p w:rsidR="00A87D7E" w:rsidRPr="001024FF" w:rsidRDefault="00A87D7E" w:rsidP="00590438">
            <w:pPr>
              <w:rPr>
                <w:color w:val="000000"/>
                <w:sz w:val="20"/>
                <w:szCs w:val="20"/>
              </w:rPr>
            </w:pPr>
            <w:r w:rsidRPr="001024FF">
              <w:rPr>
                <w:color w:val="000000"/>
                <w:sz w:val="20"/>
                <w:szCs w:val="20"/>
              </w:rPr>
              <w:t>предназначенных  для  хранения  сельскохозяйственных</w:t>
            </w:r>
          </w:p>
          <w:p w:rsidR="00A87D7E" w:rsidRPr="001024FF" w:rsidRDefault="00A87D7E" w:rsidP="00590438">
            <w:pPr>
              <w:rPr>
                <w:color w:val="000000"/>
                <w:sz w:val="20"/>
                <w:szCs w:val="20"/>
              </w:rPr>
            </w:pPr>
            <w:r w:rsidRPr="001024FF">
              <w:rPr>
                <w:color w:val="000000"/>
                <w:sz w:val="20"/>
                <w:szCs w:val="20"/>
              </w:rPr>
              <w:lastRenderedPageBreak/>
              <w:t>орудий  труда  и  выращенной  сельскохозяйственной</w:t>
            </w:r>
          </w:p>
          <w:p w:rsidR="00A87D7E" w:rsidRPr="001024FF" w:rsidRDefault="00A87D7E" w:rsidP="00590438">
            <w:pPr>
              <w:rPr>
                <w:color w:val="000000"/>
                <w:sz w:val="20"/>
                <w:szCs w:val="20"/>
              </w:rPr>
            </w:pPr>
            <w:r w:rsidRPr="001024FF">
              <w:rPr>
                <w:color w:val="000000"/>
                <w:sz w:val="20"/>
                <w:szCs w:val="20"/>
              </w:rPr>
              <w:t>продукции</w:t>
            </w:r>
          </w:p>
        </w:tc>
        <w:tc>
          <w:tcPr>
            <w:tcW w:w="2256" w:type="dxa"/>
          </w:tcPr>
          <w:p w:rsidR="00A87D7E" w:rsidRPr="001024FF" w:rsidRDefault="00A87D7E" w:rsidP="00590438">
            <w:pPr>
              <w:rPr>
                <w:sz w:val="20"/>
                <w:szCs w:val="20"/>
              </w:rPr>
            </w:pPr>
            <w:r w:rsidRPr="001024FF">
              <w:rPr>
                <w:sz w:val="20"/>
                <w:szCs w:val="20"/>
              </w:rPr>
              <w:lastRenderedPageBreak/>
              <w:t>1. Минимальные отступы от границы земельного участка и (смежного) земельного участка –3м</w:t>
            </w:r>
          </w:p>
          <w:p w:rsidR="00A87D7E" w:rsidRPr="001024FF" w:rsidRDefault="00A87D7E" w:rsidP="00590438">
            <w:pPr>
              <w:rPr>
                <w:sz w:val="20"/>
                <w:szCs w:val="20"/>
              </w:rPr>
            </w:pPr>
            <w:r w:rsidRPr="001024FF">
              <w:rPr>
                <w:sz w:val="20"/>
                <w:szCs w:val="20"/>
              </w:rPr>
              <w:t>2. От красных линий –</w:t>
            </w:r>
            <w:r w:rsidRPr="001024FF">
              <w:rPr>
                <w:color w:val="000000"/>
                <w:sz w:val="20"/>
                <w:szCs w:val="20"/>
              </w:rPr>
              <w:t>5м</w:t>
            </w:r>
          </w:p>
          <w:p w:rsidR="00A87D7E" w:rsidRPr="001024FF" w:rsidRDefault="00A87D7E" w:rsidP="00590438">
            <w:pPr>
              <w:rPr>
                <w:sz w:val="20"/>
                <w:szCs w:val="20"/>
              </w:rPr>
            </w:pPr>
            <w:r w:rsidRPr="001024FF">
              <w:rPr>
                <w:sz w:val="20"/>
                <w:szCs w:val="20"/>
              </w:rPr>
              <w:t>3. От красных проездов -3м</w:t>
            </w:r>
          </w:p>
          <w:p w:rsidR="00A87D7E" w:rsidRPr="001024FF" w:rsidRDefault="00A87D7E" w:rsidP="00590438">
            <w:pPr>
              <w:rPr>
                <w:sz w:val="20"/>
                <w:szCs w:val="20"/>
              </w:rPr>
            </w:pPr>
          </w:p>
          <w:p w:rsidR="00A87D7E" w:rsidRPr="001024FF" w:rsidRDefault="00A87D7E" w:rsidP="00590438">
            <w:pPr>
              <w:rPr>
                <w:sz w:val="20"/>
                <w:szCs w:val="20"/>
              </w:rPr>
            </w:pPr>
            <w:r w:rsidRPr="001024FF">
              <w:rPr>
                <w:sz w:val="20"/>
                <w:szCs w:val="20"/>
              </w:rPr>
              <w:t>4. Предельная этажность-</w:t>
            </w:r>
            <w:r w:rsidRPr="001024FF">
              <w:rPr>
                <w:color w:val="000000"/>
                <w:sz w:val="20"/>
                <w:szCs w:val="20"/>
              </w:rPr>
              <w:t xml:space="preserve"> 3, включая мансардный</w:t>
            </w:r>
            <w:r w:rsidRPr="001024FF">
              <w:rPr>
                <w:sz w:val="20"/>
                <w:szCs w:val="20"/>
              </w:rPr>
              <w:t xml:space="preserve"> </w:t>
            </w:r>
          </w:p>
          <w:p w:rsidR="00A87D7E" w:rsidRPr="001024FF" w:rsidRDefault="00A87D7E" w:rsidP="00590438">
            <w:pPr>
              <w:rPr>
                <w:sz w:val="20"/>
                <w:szCs w:val="20"/>
              </w:rPr>
            </w:pPr>
            <w:r w:rsidRPr="001024FF">
              <w:rPr>
                <w:sz w:val="20"/>
                <w:szCs w:val="20"/>
              </w:rPr>
              <w:t>5.Предельные размеры земельных участков –(мин-макс)</w:t>
            </w:r>
            <w:r w:rsidRPr="001024FF">
              <w:rPr>
                <w:color w:val="000000"/>
                <w:sz w:val="20"/>
                <w:szCs w:val="20"/>
              </w:rPr>
              <w:t xml:space="preserve">макс. мин. площадь земельного участка - 300 – </w:t>
            </w:r>
            <w:smartTag w:uri="urn:schemas-microsoft-com:office:smarttags" w:element="metricconverter">
              <w:smartTagPr>
                <w:attr w:name="ProductID" w:val="5000 кв. м"/>
              </w:smartTagPr>
              <w:r w:rsidRPr="001024FF">
                <w:rPr>
                  <w:color w:val="000000"/>
                  <w:sz w:val="20"/>
                  <w:szCs w:val="20"/>
                </w:rPr>
                <w:t>5000 кв. м</w:t>
              </w:r>
            </w:smartTag>
          </w:p>
          <w:p w:rsidR="00A87D7E" w:rsidRPr="001024FF" w:rsidRDefault="00A87D7E" w:rsidP="00590438">
            <w:pPr>
              <w:rPr>
                <w:rFonts w:ascii="Arial" w:hAnsi="Arial"/>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-30%</w:t>
            </w:r>
          </w:p>
        </w:tc>
      </w:tr>
      <w:tr w:rsidR="00A87D7E" w:rsidRPr="001024FF" w:rsidTr="00A87D7E">
        <w:tc>
          <w:tcPr>
            <w:tcW w:w="1418" w:type="dxa"/>
          </w:tcPr>
          <w:p w:rsidR="00A87D7E" w:rsidRPr="001024FF" w:rsidRDefault="00A87D7E" w:rsidP="00590438">
            <w:pPr>
              <w:rPr>
                <w:color w:val="000000"/>
                <w:sz w:val="20"/>
                <w:szCs w:val="20"/>
              </w:rPr>
            </w:pPr>
            <w:r w:rsidRPr="001024FF">
              <w:rPr>
                <w:color w:val="000000"/>
                <w:sz w:val="20"/>
                <w:szCs w:val="20"/>
              </w:rPr>
              <w:lastRenderedPageBreak/>
              <w:t>Ж-3</w:t>
            </w:r>
          </w:p>
        </w:tc>
        <w:tc>
          <w:tcPr>
            <w:tcW w:w="1568" w:type="dxa"/>
          </w:tcPr>
          <w:p w:rsidR="00A87D7E" w:rsidRPr="001024FF" w:rsidRDefault="00A87D7E" w:rsidP="00590438">
            <w:pPr>
              <w:rPr>
                <w:color w:val="000000"/>
                <w:sz w:val="20"/>
                <w:szCs w:val="20"/>
              </w:rPr>
            </w:pPr>
            <w:r w:rsidRPr="001024FF">
              <w:rPr>
                <w:color w:val="000000"/>
                <w:sz w:val="20"/>
                <w:szCs w:val="20"/>
              </w:rPr>
              <w:t>Вспомогательный</w:t>
            </w:r>
          </w:p>
        </w:tc>
        <w:tc>
          <w:tcPr>
            <w:tcW w:w="1441" w:type="dxa"/>
          </w:tcPr>
          <w:p w:rsidR="00A87D7E" w:rsidRPr="001024FF" w:rsidRDefault="00A87D7E" w:rsidP="00590438">
            <w:pPr>
              <w:rPr>
                <w:color w:val="000000"/>
                <w:sz w:val="20"/>
                <w:szCs w:val="20"/>
              </w:rPr>
            </w:pPr>
            <w:r w:rsidRPr="001024FF">
              <w:rPr>
                <w:color w:val="000000"/>
                <w:sz w:val="20"/>
                <w:szCs w:val="20"/>
              </w:rPr>
              <w:t>Ведение садоводства (13.2)</w:t>
            </w:r>
          </w:p>
        </w:tc>
        <w:tc>
          <w:tcPr>
            <w:tcW w:w="4233" w:type="dxa"/>
          </w:tcPr>
          <w:p w:rsidR="00A87D7E" w:rsidRPr="001024FF" w:rsidRDefault="00A87D7E" w:rsidP="00590438">
            <w:pPr>
              <w:rPr>
                <w:color w:val="000000"/>
                <w:sz w:val="20"/>
                <w:szCs w:val="20"/>
              </w:rPr>
            </w:pPr>
            <w:r w:rsidRPr="001024FF">
              <w:rPr>
                <w:color w:val="000000"/>
                <w:sz w:val="20"/>
                <w:szCs w:val="20"/>
              </w:rPr>
              <w:t>Осуществление  деятельности,  связанной  с</w:t>
            </w:r>
          </w:p>
          <w:p w:rsidR="00A87D7E" w:rsidRPr="001024FF" w:rsidRDefault="00A87D7E" w:rsidP="00590438">
            <w:pPr>
              <w:rPr>
                <w:color w:val="000000"/>
                <w:sz w:val="20"/>
                <w:szCs w:val="20"/>
              </w:rPr>
            </w:pPr>
            <w:r w:rsidRPr="001024FF">
              <w:rPr>
                <w:color w:val="000000"/>
                <w:sz w:val="20"/>
                <w:szCs w:val="20"/>
              </w:rPr>
              <w:t>выращиванием  плодовых,  ягодных,  овощных,  бахчевых</w:t>
            </w:r>
          </w:p>
          <w:p w:rsidR="00A87D7E" w:rsidRPr="001024FF" w:rsidRDefault="00A87D7E" w:rsidP="00590438">
            <w:pPr>
              <w:rPr>
                <w:color w:val="000000"/>
                <w:sz w:val="20"/>
                <w:szCs w:val="20"/>
              </w:rPr>
            </w:pPr>
            <w:r w:rsidRPr="001024FF">
              <w:rPr>
                <w:color w:val="000000"/>
                <w:sz w:val="20"/>
                <w:szCs w:val="20"/>
              </w:rPr>
              <w:t xml:space="preserve">или иных сельскохозяйственных культур и картофеля; </w:t>
            </w:r>
          </w:p>
          <w:p w:rsidR="00A87D7E" w:rsidRPr="001024FF" w:rsidRDefault="00A87D7E" w:rsidP="00590438">
            <w:pPr>
              <w:rPr>
                <w:color w:val="000000"/>
                <w:sz w:val="20"/>
                <w:szCs w:val="20"/>
              </w:rPr>
            </w:pPr>
            <w:r w:rsidRPr="001024FF">
              <w:rPr>
                <w:color w:val="000000"/>
                <w:sz w:val="20"/>
                <w:szCs w:val="20"/>
              </w:rPr>
              <w:t>размещение  садового  дома,  предназначенного  для</w:t>
            </w:r>
          </w:p>
          <w:p w:rsidR="00A87D7E" w:rsidRPr="001024FF" w:rsidRDefault="00A87D7E" w:rsidP="00590438">
            <w:pPr>
              <w:rPr>
                <w:color w:val="000000"/>
                <w:sz w:val="20"/>
                <w:szCs w:val="20"/>
              </w:rPr>
            </w:pPr>
            <w:r w:rsidRPr="001024FF">
              <w:rPr>
                <w:color w:val="000000"/>
                <w:sz w:val="20"/>
                <w:szCs w:val="20"/>
              </w:rPr>
              <w:t xml:space="preserve">отдыха и не подлежащего разделу на квартиры; </w:t>
            </w:r>
          </w:p>
          <w:p w:rsidR="00A87D7E" w:rsidRPr="001024FF" w:rsidRDefault="00A87D7E" w:rsidP="00590438">
            <w:pPr>
              <w:rPr>
                <w:color w:val="000000"/>
                <w:sz w:val="20"/>
                <w:szCs w:val="20"/>
              </w:rPr>
            </w:pPr>
            <w:r w:rsidRPr="001024FF">
              <w:rPr>
                <w:color w:val="000000"/>
                <w:sz w:val="20"/>
                <w:szCs w:val="20"/>
              </w:rPr>
              <w:t>размещение хозяйственных строений и сооружений</w:t>
            </w:r>
          </w:p>
        </w:tc>
        <w:tc>
          <w:tcPr>
            <w:tcW w:w="2256" w:type="dxa"/>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–3м</w:t>
            </w:r>
          </w:p>
          <w:p w:rsidR="00A87D7E" w:rsidRPr="001024FF" w:rsidRDefault="00A87D7E" w:rsidP="00590438">
            <w:pPr>
              <w:rPr>
                <w:sz w:val="20"/>
                <w:szCs w:val="20"/>
              </w:rPr>
            </w:pPr>
            <w:r w:rsidRPr="001024FF">
              <w:rPr>
                <w:sz w:val="20"/>
                <w:szCs w:val="20"/>
              </w:rPr>
              <w:t>2. От красных линий –</w:t>
            </w:r>
            <w:r w:rsidRPr="001024FF">
              <w:rPr>
                <w:color w:val="000000"/>
                <w:sz w:val="20"/>
                <w:szCs w:val="20"/>
              </w:rPr>
              <w:t>5м</w:t>
            </w:r>
          </w:p>
          <w:p w:rsidR="00A87D7E" w:rsidRPr="001024FF" w:rsidRDefault="00A87D7E" w:rsidP="00590438">
            <w:pPr>
              <w:rPr>
                <w:sz w:val="20"/>
                <w:szCs w:val="20"/>
              </w:rPr>
            </w:pPr>
            <w:r w:rsidRPr="001024FF">
              <w:rPr>
                <w:sz w:val="20"/>
                <w:szCs w:val="20"/>
              </w:rPr>
              <w:t>3. От красных проездов -3м</w:t>
            </w:r>
          </w:p>
          <w:p w:rsidR="00A87D7E" w:rsidRPr="001024FF" w:rsidRDefault="00A87D7E" w:rsidP="00590438">
            <w:pPr>
              <w:rPr>
                <w:sz w:val="20"/>
                <w:szCs w:val="20"/>
              </w:rPr>
            </w:pPr>
          </w:p>
          <w:p w:rsidR="00A87D7E" w:rsidRPr="001024FF" w:rsidRDefault="00A87D7E" w:rsidP="00590438">
            <w:pPr>
              <w:rPr>
                <w:sz w:val="20"/>
                <w:szCs w:val="20"/>
              </w:rPr>
            </w:pPr>
            <w:r w:rsidRPr="001024FF">
              <w:rPr>
                <w:sz w:val="20"/>
                <w:szCs w:val="20"/>
              </w:rPr>
              <w:t>4. Предельная этажность-</w:t>
            </w:r>
            <w:r w:rsidRPr="001024FF">
              <w:rPr>
                <w:color w:val="000000"/>
                <w:sz w:val="20"/>
                <w:szCs w:val="20"/>
              </w:rPr>
              <w:t xml:space="preserve"> 3, включая мансардный</w:t>
            </w:r>
            <w:r w:rsidRPr="001024FF">
              <w:rPr>
                <w:sz w:val="20"/>
                <w:szCs w:val="20"/>
              </w:rPr>
              <w:t xml:space="preserve"> </w:t>
            </w:r>
          </w:p>
          <w:p w:rsidR="00A87D7E" w:rsidRPr="001024FF" w:rsidRDefault="00A87D7E" w:rsidP="00590438">
            <w:pPr>
              <w:rPr>
                <w:sz w:val="20"/>
                <w:szCs w:val="20"/>
              </w:rPr>
            </w:pPr>
            <w:r w:rsidRPr="001024FF">
              <w:rPr>
                <w:sz w:val="20"/>
                <w:szCs w:val="20"/>
              </w:rPr>
              <w:t>5.Предельные размеры земельных участков –(мин-макс)</w:t>
            </w:r>
            <w:r w:rsidRPr="001024FF">
              <w:rPr>
                <w:color w:val="000000"/>
                <w:sz w:val="20"/>
                <w:szCs w:val="20"/>
              </w:rPr>
              <w:t xml:space="preserve">макс. мин. площадь земельного участка - 300 – </w:t>
            </w:r>
            <w:smartTag w:uri="urn:schemas-microsoft-com:office:smarttags" w:element="metricconverter">
              <w:smartTagPr>
                <w:attr w:name="ProductID" w:val="5000 кв. м"/>
              </w:smartTagPr>
              <w:r w:rsidRPr="001024FF">
                <w:rPr>
                  <w:color w:val="000000"/>
                  <w:sz w:val="20"/>
                  <w:szCs w:val="20"/>
                </w:rPr>
                <w:t>5000 кв. м</w:t>
              </w:r>
            </w:smartTag>
          </w:p>
          <w:p w:rsidR="00A87D7E" w:rsidRPr="001024FF" w:rsidRDefault="00A87D7E" w:rsidP="00590438">
            <w:pPr>
              <w:ind w:firstLine="545"/>
              <w:rPr>
                <w:rFonts w:ascii="Arial" w:hAnsi="Arial"/>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-30%</w:t>
            </w:r>
          </w:p>
        </w:tc>
      </w:tr>
      <w:tr w:rsidR="00A87D7E" w:rsidRPr="001024FF" w:rsidTr="00A87D7E">
        <w:tc>
          <w:tcPr>
            <w:tcW w:w="1418" w:type="dxa"/>
          </w:tcPr>
          <w:p w:rsidR="00A87D7E" w:rsidRPr="001024FF" w:rsidRDefault="00A87D7E" w:rsidP="00590438">
            <w:pPr>
              <w:rPr>
                <w:color w:val="000000"/>
                <w:sz w:val="20"/>
                <w:szCs w:val="20"/>
              </w:rPr>
            </w:pPr>
            <w:r w:rsidRPr="001024FF">
              <w:rPr>
                <w:color w:val="000000"/>
                <w:sz w:val="20"/>
                <w:szCs w:val="20"/>
              </w:rPr>
              <w:t>Ж-3</w:t>
            </w:r>
          </w:p>
        </w:tc>
        <w:tc>
          <w:tcPr>
            <w:tcW w:w="1568" w:type="dxa"/>
          </w:tcPr>
          <w:p w:rsidR="00A87D7E" w:rsidRPr="001024FF" w:rsidRDefault="00A87D7E" w:rsidP="00590438">
            <w:pPr>
              <w:rPr>
                <w:color w:val="000000"/>
                <w:sz w:val="20"/>
                <w:szCs w:val="20"/>
              </w:rPr>
            </w:pPr>
            <w:r w:rsidRPr="001024FF">
              <w:rPr>
                <w:color w:val="000000"/>
                <w:sz w:val="20"/>
                <w:szCs w:val="20"/>
              </w:rPr>
              <w:t>Вспомогательный</w:t>
            </w:r>
          </w:p>
        </w:tc>
        <w:tc>
          <w:tcPr>
            <w:tcW w:w="1441" w:type="dxa"/>
          </w:tcPr>
          <w:p w:rsidR="00A87D7E" w:rsidRPr="001024FF" w:rsidRDefault="00A87D7E" w:rsidP="00590438">
            <w:pPr>
              <w:rPr>
                <w:color w:val="000000"/>
                <w:sz w:val="20"/>
                <w:szCs w:val="20"/>
              </w:rPr>
            </w:pPr>
            <w:r w:rsidRPr="001024FF">
              <w:rPr>
                <w:color w:val="000000"/>
                <w:sz w:val="20"/>
                <w:szCs w:val="20"/>
              </w:rPr>
              <w:t>Коммунальное</w:t>
            </w:r>
          </w:p>
          <w:p w:rsidR="00A87D7E" w:rsidRPr="001024FF" w:rsidRDefault="00A87D7E" w:rsidP="00590438">
            <w:pPr>
              <w:rPr>
                <w:color w:val="000000"/>
                <w:sz w:val="20"/>
                <w:szCs w:val="20"/>
              </w:rPr>
            </w:pPr>
            <w:r w:rsidRPr="001024FF">
              <w:rPr>
                <w:color w:val="000000"/>
                <w:sz w:val="20"/>
                <w:szCs w:val="20"/>
              </w:rPr>
              <w:t>обслуживание</w:t>
            </w:r>
          </w:p>
          <w:p w:rsidR="00A87D7E" w:rsidRPr="001024FF" w:rsidRDefault="00A87D7E" w:rsidP="00590438">
            <w:pPr>
              <w:rPr>
                <w:color w:val="000000"/>
                <w:sz w:val="20"/>
                <w:szCs w:val="20"/>
              </w:rPr>
            </w:pPr>
            <w:r w:rsidRPr="001024FF">
              <w:rPr>
                <w:color w:val="000000"/>
                <w:sz w:val="20"/>
                <w:szCs w:val="20"/>
              </w:rPr>
              <w:t>(3.1)</w:t>
            </w:r>
          </w:p>
        </w:tc>
        <w:tc>
          <w:tcPr>
            <w:tcW w:w="4233" w:type="dxa"/>
          </w:tcPr>
          <w:p w:rsidR="00A87D7E" w:rsidRPr="001024FF" w:rsidRDefault="00A87D7E" w:rsidP="00590438">
            <w:pPr>
              <w:rPr>
                <w:color w:val="000000"/>
                <w:sz w:val="20"/>
                <w:szCs w:val="20"/>
              </w:rPr>
            </w:pPr>
            <w:r w:rsidRPr="001024FF">
              <w:rPr>
                <w:color w:val="000000"/>
                <w:sz w:val="20"/>
                <w:szCs w:val="20"/>
              </w:rPr>
              <w:t>Размещение  объектов  капитального  строительства  в</w:t>
            </w:r>
          </w:p>
          <w:p w:rsidR="00A87D7E" w:rsidRPr="001024FF" w:rsidRDefault="00A87D7E" w:rsidP="00590438">
            <w:pPr>
              <w:rPr>
                <w:color w:val="000000"/>
                <w:sz w:val="20"/>
                <w:szCs w:val="20"/>
              </w:rPr>
            </w:pPr>
            <w:r w:rsidRPr="001024FF">
              <w:rPr>
                <w:color w:val="000000"/>
                <w:sz w:val="20"/>
                <w:szCs w:val="20"/>
              </w:rPr>
              <w:t>целях  обеспечения  физических  и  юридических  лиц</w:t>
            </w:r>
          </w:p>
          <w:p w:rsidR="00A87D7E" w:rsidRPr="001024FF" w:rsidRDefault="00A87D7E" w:rsidP="00590438">
            <w:pPr>
              <w:rPr>
                <w:color w:val="000000"/>
                <w:sz w:val="20"/>
                <w:szCs w:val="20"/>
              </w:rPr>
            </w:pPr>
            <w:r w:rsidRPr="001024FF">
              <w:rPr>
                <w:color w:val="000000"/>
                <w:sz w:val="20"/>
                <w:szCs w:val="20"/>
              </w:rPr>
              <w:t>коммунальными  услугами,  в  частности:  очистка и уборка объектов недвижимости (полигоны по захоронению и сортировке бытового мусора и отходов, места сбора вещей для их вторичной переработки)</w:t>
            </w:r>
          </w:p>
        </w:tc>
        <w:tc>
          <w:tcPr>
            <w:tcW w:w="2256" w:type="dxa"/>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–1м</w:t>
            </w:r>
          </w:p>
          <w:p w:rsidR="00A87D7E" w:rsidRPr="001024FF" w:rsidRDefault="00A87D7E" w:rsidP="00590438">
            <w:pPr>
              <w:rPr>
                <w:color w:val="000000"/>
                <w:sz w:val="20"/>
                <w:szCs w:val="20"/>
              </w:rPr>
            </w:pPr>
            <w:r w:rsidRPr="001024FF">
              <w:rPr>
                <w:sz w:val="20"/>
                <w:szCs w:val="20"/>
              </w:rPr>
              <w:t>2. От красных линий –</w:t>
            </w:r>
            <w:r w:rsidRPr="001024FF">
              <w:rPr>
                <w:color w:val="000000"/>
                <w:sz w:val="20"/>
                <w:szCs w:val="20"/>
              </w:rPr>
              <w:t xml:space="preserve"> недопустимое</w:t>
            </w:r>
          </w:p>
          <w:p w:rsidR="00A87D7E" w:rsidRPr="001024FF" w:rsidRDefault="00A87D7E" w:rsidP="00590438">
            <w:pPr>
              <w:rPr>
                <w:sz w:val="20"/>
                <w:szCs w:val="20"/>
              </w:rPr>
            </w:pPr>
            <w:r w:rsidRPr="001024FF">
              <w:rPr>
                <w:color w:val="000000"/>
                <w:sz w:val="20"/>
                <w:szCs w:val="20"/>
              </w:rPr>
              <w:t>размещение</w:t>
            </w:r>
          </w:p>
          <w:p w:rsidR="00A87D7E" w:rsidRPr="001024FF" w:rsidRDefault="00A87D7E" w:rsidP="00590438">
            <w:pPr>
              <w:rPr>
                <w:color w:val="000000"/>
                <w:sz w:val="20"/>
                <w:szCs w:val="20"/>
              </w:rPr>
            </w:pPr>
            <w:r w:rsidRPr="001024FF">
              <w:rPr>
                <w:sz w:val="20"/>
                <w:szCs w:val="20"/>
              </w:rPr>
              <w:t>3. От красных проездов -</w:t>
            </w:r>
            <w:r w:rsidRPr="001024FF">
              <w:rPr>
                <w:color w:val="000000"/>
                <w:sz w:val="20"/>
                <w:szCs w:val="20"/>
              </w:rPr>
              <w:t xml:space="preserve"> недопустимое</w:t>
            </w:r>
          </w:p>
          <w:p w:rsidR="00A87D7E" w:rsidRPr="001024FF" w:rsidRDefault="00A87D7E" w:rsidP="00590438">
            <w:pPr>
              <w:rPr>
                <w:sz w:val="20"/>
                <w:szCs w:val="20"/>
              </w:rPr>
            </w:pPr>
            <w:r w:rsidRPr="001024FF">
              <w:rPr>
                <w:color w:val="000000"/>
                <w:sz w:val="20"/>
                <w:szCs w:val="20"/>
              </w:rPr>
              <w:t>размещение</w:t>
            </w:r>
          </w:p>
          <w:p w:rsidR="00A87D7E" w:rsidRPr="001024FF" w:rsidRDefault="00A87D7E" w:rsidP="00590438">
            <w:pPr>
              <w:rPr>
                <w:sz w:val="20"/>
                <w:szCs w:val="20"/>
              </w:rPr>
            </w:pPr>
          </w:p>
          <w:p w:rsidR="00A87D7E" w:rsidRPr="001024FF" w:rsidRDefault="00A87D7E" w:rsidP="00590438">
            <w:pPr>
              <w:rPr>
                <w:sz w:val="20"/>
                <w:szCs w:val="20"/>
              </w:rPr>
            </w:pPr>
            <w:r w:rsidRPr="001024FF">
              <w:rPr>
                <w:sz w:val="20"/>
                <w:szCs w:val="20"/>
              </w:rPr>
              <w:t>4. Предельная этажность-</w:t>
            </w:r>
            <w:r w:rsidRPr="001024FF">
              <w:rPr>
                <w:color w:val="000000"/>
                <w:sz w:val="20"/>
                <w:szCs w:val="20"/>
              </w:rPr>
              <w:t xml:space="preserve"> Не подлежит установлению</w:t>
            </w:r>
            <w:r w:rsidRPr="001024FF">
              <w:rPr>
                <w:sz w:val="20"/>
                <w:szCs w:val="20"/>
              </w:rPr>
              <w:t xml:space="preserve"> </w:t>
            </w:r>
          </w:p>
          <w:p w:rsidR="00A87D7E" w:rsidRPr="001024FF" w:rsidRDefault="00A87D7E" w:rsidP="00590438">
            <w:pPr>
              <w:rPr>
                <w:sz w:val="20"/>
                <w:szCs w:val="20"/>
              </w:rPr>
            </w:pPr>
            <w:r w:rsidRPr="001024FF">
              <w:rPr>
                <w:sz w:val="20"/>
                <w:szCs w:val="20"/>
              </w:rPr>
              <w:t>5.Предельные размеры земельных участков –(мин-макс)</w:t>
            </w:r>
            <w:r w:rsidRPr="001024FF">
              <w:rPr>
                <w:color w:val="000000"/>
                <w:sz w:val="20"/>
                <w:szCs w:val="20"/>
              </w:rPr>
              <w:t xml:space="preserve"> Не подлежит </w:t>
            </w:r>
            <w:r w:rsidRPr="001024FF">
              <w:rPr>
                <w:color w:val="000000"/>
                <w:sz w:val="20"/>
                <w:szCs w:val="20"/>
              </w:rPr>
              <w:lastRenderedPageBreak/>
              <w:t>установлению</w:t>
            </w:r>
            <w:r w:rsidRPr="001024FF">
              <w:rPr>
                <w:sz w:val="20"/>
                <w:szCs w:val="20"/>
              </w:rPr>
              <w:t xml:space="preserve"> </w:t>
            </w:r>
          </w:p>
          <w:p w:rsidR="00A87D7E" w:rsidRPr="001024FF" w:rsidRDefault="00A87D7E" w:rsidP="00590438">
            <w:pPr>
              <w:rPr>
                <w:rFonts w:ascii="Arial" w:hAnsi="Arial"/>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 Не подлежит установлению</w:t>
            </w:r>
          </w:p>
        </w:tc>
      </w:tr>
      <w:tr w:rsidR="00A87D7E" w:rsidRPr="001024FF" w:rsidTr="00A87D7E">
        <w:tc>
          <w:tcPr>
            <w:tcW w:w="1418" w:type="dxa"/>
          </w:tcPr>
          <w:p w:rsidR="00A87D7E" w:rsidRPr="001024FF" w:rsidRDefault="00A87D7E" w:rsidP="00590438">
            <w:pPr>
              <w:rPr>
                <w:color w:val="000000"/>
                <w:sz w:val="20"/>
                <w:szCs w:val="20"/>
              </w:rPr>
            </w:pPr>
            <w:r w:rsidRPr="001024FF">
              <w:rPr>
                <w:color w:val="000000"/>
                <w:sz w:val="20"/>
                <w:szCs w:val="20"/>
              </w:rPr>
              <w:lastRenderedPageBreak/>
              <w:t>Ж-3</w:t>
            </w:r>
          </w:p>
        </w:tc>
        <w:tc>
          <w:tcPr>
            <w:tcW w:w="1568" w:type="dxa"/>
          </w:tcPr>
          <w:p w:rsidR="00A87D7E" w:rsidRPr="001024FF" w:rsidRDefault="00A87D7E" w:rsidP="00590438">
            <w:pPr>
              <w:rPr>
                <w:color w:val="000000"/>
                <w:sz w:val="20"/>
                <w:szCs w:val="20"/>
              </w:rPr>
            </w:pPr>
            <w:r w:rsidRPr="001024FF">
              <w:rPr>
                <w:color w:val="000000"/>
                <w:sz w:val="20"/>
                <w:szCs w:val="20"/>
              </w:rPr>
              <w:t>Вспомогательный</w:t>
            </w:r>
          </w:p>
        </w:tc>
        <w:tc>
          <w:tcPr>
            <w:tcW w:w="1441" w:type="dxa"/>
          </w:tcPr>
          <w:p w:rsidR="00A87D7E" w:rsidRPr="001024FF" w:rsidRDefault="00A87D7E" w:rsidP="00590438">
            <w:pPr>
              <w:rPr>
                <w:color w:val="000000"/>
                <w:sz w:val="20"/>
                <w:szCs w:val="20"/>
              </w:rPr>
            </w:pPr>
            <w:r w:rsidRPr="001024FF">
              <w:rPr>
                <w:color w:val="000000"/>
                <w:sz w:val="20"/>
                <w:szCs w:val="20"/>
              </w:rPr>
              <w:t>Спорт (5.1)</w:t>
            </w:r>
          </w:p>
        </w:tc>
        <w:tc>
          <w:tcPr>
            <w:tcW w:w="4233" w:type="dxa"/>
          </w:tcPr>
          <w:p w:rsidR="00A87D7E" w:rsidRPr="001024FF" w:rsidRDefault="00A87D7E" w:rsidP="00590438">
            <w:pPr>
              <w:rPr>
                <w:color w:val="000000"/>
                <w:sz w:val="20"/>
                <w:szCs w:val="20"/>
              </w:rPr>
            </w:pPr>
            <w:r w:rsidRPr="001024FF">
              <w:rPr>
                <w:color w:val="000000"/>
                <w:sz w:val="20"/>
                <w:szCs w:val="20"/>
              </w:rPr>
              <w:t>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2256" w:type="dxa"/>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–0</w:t>
            </w:r>
          </w:p>
          <w:p w:rsidR="00A87D7E" w:rsidRPr="001024FF" w:rsidRDefault="00A87D7E" w:rsidP="00590438">
            <w:pPr>
              <w:rPr>
                <w:sz w:val="20"/>
                <w:szCs w:val="20"/>
              </w:rPr>
            </w:pPr>
            <w:r w:rsidRPr="001024FF">
              <w:rPr>
                <w:sz w:val="20"/>
                <w:szCs w:val="20"/>
              </w:rPr>
              <w:t>2. От красных линий –</w:t>
            </w:r>
            <w:r w:rsidRPr="001024FF">
              <w:rPr>
                <w:color w:val="000000"/>
                <w:sz w:val="20"/>
                <w:szCs w:val="20"/>
              </w:rPr>
              <w:t>0</w:t>
            </w:r>
          </w:p>
          <w:p w:rsidR="00A87D7E" w:rsidRPr="001024FF" w:rsidRDefault="00A87D7E" w:rsidP="00590438">
            <w:pPr>
              <w:rPr>
                <w:sz w:val="20"/>
                <w:szCs w:val="20"/>
              </w:rPr>
            </w:pPr>
            <w:r w:rsidRPr="001024FF">
              <w:rPr>
                <w:sz w:val="20"/>
                <w:szCs w:val="20"/>
              </w:rPr>
              <w:t>3. От красных проездов -0</w:t>
            </w:r>
          </w:p>
          <w:p w:rsidR="00A87D7E" w:rsidRPr="001024FF" w:rsidRDefault="00A87D7E" w:rsidP="00590438">
            <w:pPr>
              <w:rPr>
                <w:sz w:val="20"/>
                <w:szCs w:val="20"/>
              </w:rPr>
            </w:pPr>
          </w:p>
          <w:p w:rsidR="00A87D7E" w:rsidRPr="001024FF" w:rsidRDefault="00A87D7E" w:rsidP="00590438">
            <w:pPr>
              <w:rPr>
                <w:color w:val="000000"/>
                <w:sz w:val="20"/>
                <w:szCs w:val="20"/>
              </w:rPr>
            </w:pPr>
            <w:r w:rsidRPr="001024FF">
              <w:rPr>
                <w:sz w:val="20"/>
                <w:szCs w:val="20"/>
              </w:rPr>
              <w:t>4. Предельная этажность-</w:t>
            </w:r>
            <w:r w:rsidRPr="001024FF">
              <w:rPr>
                <w:color w:val="000000"/>
                <w:sz w:val="20"/>
                <w:szCs w:val="20"/>
              </w:rPr>
              <w:t xml:space="preserve"> 3, </w:t>
            </w:r>
          </w:p>
          <w:p w:rsidR="00A87D7E" w:rsidRPr="001024FF" w:rsidRDefault="00A87D7E" w:rsidP="00590438">
            <w:pPr>
              <w:rPr>
                <w:sz w:val="20"/>
                <w:szCs w:val="20"/>
              </w:rPr>
            </w:pPr>
            <w:r w:rsidRPr="001024FF">
              <w:rPr>
                <w:sz w:val="20"/>
                <w:szCs w:val="20"/>
              </w:rPr>
              <w:t>5.Предельные размеры земельных участков –(мин-макс)</w:t>
            </w:r>
            <w:r w:rsidRPr="001024FF">
              <w:rPr>
                <w:color w:val="000000"/>
                <w:sz w:val="20"/>
                <w:szCs w:val="20"/>
              </w:rPr>
              <w:t xml:space="preserve"> 500-1300 кв. м</w:t>
            </w:r>
            <w:r w:rsidRPr="001024FF">
              <w:rPr>
                <w:sz w:val="20"/>
                <w:szCs w:val="20"/>
              </w:rPr>
              <w:t xml:space="preserve"> </w:t>
            </w:r>
          </w:p>
          <w:p w:rsidR="00A87D7E" w:rsidRPr="001024FF" w:rsidRDefault="00A87D7E" w:rsidP="00590438">
            <w:pPr>
              <w:rPr>
                <w:rFonts w:ascii="Arial" w:hAnsi="Arial"/>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-60%</w:t>
            </w:r>
          </w:p>
        </w:tc>
      </w:tr>
      <w:tr w:rsidR="00A87D7E" w:rsidRPr="001024FF" w:rsidTr="00A87D7E">
        <w:tc>
          <w:tcPr>
            <w:tcW w:w="1418" w:type="dxa"/>
          </w:tcPr>
          <w:p w:rsidR="00A87D7E" w:rsidRPr="001024FF" w:rsidRDefault="00A87D7E" w:rsidP="00590438">
            <w:pPr>
              <w:rPr>
                <w:color w:val="000000"/>
                <w:sz w:val="20"/>
                <w:szCs w:val="20"/>
              </w:rPr>
            </w:pPr>
            <w:r w:rsidRPr="001024FF">
              <w:rPr>
                <w:color w:val="000000"/>
                <w:sz w:val="20"/>
                <w:szCs w:val="20"/>
              </w:rPr>
              <w:t>Ж-3</w:t>
            </w:r>
          </w:p>
        </w:tc>
        <w:tc>
          <w:tcPr>
            <w:tcW w:w="1568" w:type="dxa"/>
          </w:tcPr>
          <w:p w:rsidR="00A87D7E" w:rsidRPr="001024FF" w:rsidRDefault="00A87D7E" w:rsidP="00590438">
            <w:pPr>
              <w:rPr>
                <w:color w:val="000000"/>
                <w:sz w:val="20"/>
                <w:szCs w:val="20"/>
              </w:rPr>
            </w:pPr>
            <w:r w:rsidRPr="001024FF">
              <w:rPr>
                <w:color w:val="000000"/>
                <w:sz w:val="20"/>
                <w:szCs w:val="20"/>
              </w:rPr>
              <w:t>Вспомогательный</w:t>
            </w:r>
          </w:p>
        </w:tc>
        <w:tc>
          <w:tcPr>
            <w:tcW w:w="1441" w:type="dxa"/>
          </w:tcPr>
          <w:p w:rsidR="00A87D7E" w:rsidRPr="001024FF" w:rsidRDefault="00A87D7E" w:rsidP="00590438">
            <w:pPr>
              <w:rPr>
                <w:color w:val="000000"/>
                <w:sz w:val="20"/>
                <w:szCs w:val="20"/>
              </w:rPr>
            </w:pPr>
            <w:r w:rsidRPr="001024FF">
              <w:rPr>
                <w:color w:val="000000"/>
                <w:sz w:val="20"/>
                <w:szCs w:val="20"/>
              </w:rPr>
              <w:t>Обслуживание автотранспорта (4.9)</w:t>
            </w:r>
          </w:p>
        </w:tc>
        <w:tc>
          <w:tcPr>
            <w:tcW w:w="4233" w:type="dxa"/>
          </w:tcPr>
          <w:p w:rsidR="00A87D7E" w:rsidRPr="001024FF" w:rsidRDefault="00A87D7E" w:rsidP="00590438">
            <w:pPr>
              <w:rPr>
                <w:color w:val="000000"/>
                <w:sz w:val="20"/>
                <w:szCs w:val="20"/>
              </w:rPr>
            </w:pPr>
            <w:r w:rsidRPr="001024FF">
              <w:rPr>
                <w:color w:val="000000"/>
                <w:sz w:val="20"/>
                <w:szCs w:val="20"/>
              </w:rPr>
              <w:t>Размещение  постоянных  или  временных  гаражей  с</w:t>
            </w:r>
          </w:p>
          <w:p w:rsidR="00A87D7E" w:rsidRPr="001024FF" w:rsidRDefault="00A87D7E" w:rsidP="00590438">
            <w:pPr>
              <w:rPr>
                <w:color w:val="000000"/>
                <w:sz w:val="20"/>
                <w:szCs w:val="20"/>
              </w:rPr>
            </w:pPr>
            <w:r w:rsidRPr="001024FF">
              <w:rPr>
                <w:color w:val="000000"/>
                <w:sz w:val="20"/>
                <w:szCs w:val="20"/>
              </w:rPr>
              <w:t xml:space="preserve">несколькими  стояночными  местами,  стоянок(парковок), </w:t>
            </w:r>
          </w:p>
          <w:p w:rsidR="00A87D7E" w:rsidRPr="001024FF" w:rsidRDefault="00A87D7E" w:rsidP="00590438">
            <w:pPr>
              <w:rPr>
                <w:color w:val="000000"/>
                <w:sz w:val="20"/>
                <w:szCs w:val="20"/>
              </w:rPr>
            </w:pPr>
            <w:r w:rsidRPr="001024FF">
              <w:rPr>
                <w:color w:val="000000"/>
                <w:sz w:val="20"/>
                <w:szCs w:val="20"/>
              </w:rPr>
              <w:t>гаражей, в том числе многоярусных, не указанных в коде</w:t>
            </w:r>
          </w:p>
          <w:p w:rsidR="00A87D7E" w:rsidRPr="001024FF" w:rsidRDefault="00A87D7E" w:rsidP="00590438">
            <w:pPr>
              <w:rPr>
                <w:color w:val="000000"/>
                <w:sz w:val="20"/>
                <w:szCs w:val="20"/>
              </w:rPr>
            </w:pPr>
            <w:r w:rsidRPr="001024FF">
              <w:rPr>
                <w:color w:val="000000"/>
                <w:sz w:val="20"/>
                <w:szCs w:val="20"/>
              </w:rPr>
              <w:t>2.7.1</w:t>
            </w:r>
          </w:p>
        </w:tc>
        <w:tc>
          <w:tcPr>
            <w:tcW w:w="2256" w:type="dxa"/>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–0</w:t>
            </w:r>
          </w:p>
          <w:p w:rsidR="00A87D7E" w:rsidRPr="001024FF" w:rsidRDefault="00A87D7E" w:rsidP="00590438">
            <w:pPr>
              <w:rPr>
                <w:sz w:val="20"/>
                <w:szCs w:val="20"/>
              </w:rPr>
            </w:pPr>
            <w:r w:rsidRPr="001024FF">
              <w:rPr>
                <w:sz w:val="20"/>
                <w:szCs w:val="20"/>
              </w:rPr>
              <w:t>2. От красных линий –</w:t>
            </w:r>
            <w:r w:rsidRPr="001024FF">
              <w:rPr>
                <w:color w:val="000000"/>
                <w:sz w:val="20"/>
                <w:szCs w:val="20"/>
              </w:rPr>
              <w:t>0</w:t>
            </w:r>
          </w:p>
          <w:p w:rsidR="00A87D7E" w:rsidRPr="001024FF" w:rsidRDefault="00A87D7E" w:rsidP="00590438">
            <w:pPr>
              <w:rPr>
                <w:sz w:val="20"/>
                <w:szCs w:val="20"/>
              </w:rPr>
            </w:pPr>
            <w:r w:rsidRPr="001024FF">
              <w:rPr>
                <w:sz w:val="20"/>
                <w:szCs w:val="20"/>
              </w:rPr>
              <w:t>3. От красных проездов -0</w:t>
            </w:r>
          </w:p>
          <w:p w:rsidR="00A87D7E" w:rsidRPr="001024FF" w:rsidRDefault="00A87D7E" w:rsidP="00590438">
            <w:pPr>
              <w:rPr>
                <w:sz w:val="20"/>
                <w:szCs w:val="20"/>
              </w:rPr>
            </w:pPr>
          </w:p>
          <w:p w:rsidR="00A87D7E" w:rsidRPr="001024FF" w:rsidRDefault="00A87D7E" w:rsidP="00590438">
            <w:pPr>
              <w:rPr>
                <w:color w:val="000000"/>
                <w:sz w:val="20"/>
                <w:szCs w:val="20"/>
              </w:rPr>
            </w:pPr>
            <w:r w:rsidRPr="001024FF">
              <w:rPr>
                <w:sz w:val="20"/>
                <w:szCs w:val="20"/>
              </w:rPr>
              <w:t>4. Предельная этажность-</w:t>
            </w:r>
            <w:r w:rsidRPr="001024FF">
              <w:rPr>
                <w:color w:val="000000"/>
                <w:sz w:val="20"/>
                <w:szCs w:val="20"/>
              </w:rPr>
              <w:t xml:space="preserve"> 2, </w:t>
            </w:r>
          </w:p>
          <w:p w:rsidR="00A87D7E" w:rsidRPr="001024FF" w:rsidRDefault="00A87D7E" w:rsidP="00590438">
            <w:pPr>
              <w:rPr>
                <w:sz w:val="20"/>
                <w:szCs w:val="20"/>
              </w:rPr>
            </w:pPr>
            <w:r w:rsidRPr="001024FF">
              <w:rPr>
                <w:sz w:val="20"/>
                <w:szCs w:val="20"/>
              </w:rPr>
              <w:t>5.Предельные размеры земельных участков –(мин-макс)</w:t>
            </w:r>
            <w:r w:rsidRPr="001024FF">
              <w:rPr>
                <w:color w:val="000000"/>
                <w:sz w:val="20"/>
                <w:szCs w:val="20"/>
              </w:rPr>
              <w:t xml:space="preserve"> 15-700 кв. м</w:t>
            </w:r>
            <w:r w:rsidRPr="001024FF">
              <w:rPr>
                <w:sz w:val="20"/>
                <w:szCs w:val="20"/>
              </w:rPr>
              <w:t xml:space="preserve"> </w:t>
            </w:r>
          </w:p>
          <w:p w:rsidR="00A87D7E" w:rsidRPr="001024FF" w:rsidRDefault="00A87D7E" w:rsidP="00590438">
            <w:pPr>
              <w:rPr>
                <w:rFonts w:ascii="Arial" w:hAnsi="Arial"/>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-100%</w:t>
            </w:r>
          </w:p>
        </w:tc>
      </w:tr>
      <w:tr w:rsidR="00A87D7E" w:rsidRPr="001024FF" w:rsidTr="00A87D7E">
        <w:tc>
          <w:tcPr>
            <w:tcW w:w="1418" w:type="dxa"/>
          </w:tcPr>
          <w:p w:rsidR="00A87D7E" w:rsidRPr="001024FF" w:rsidRDefault="00A87D7E" w:rsidP="00590438">
            <w:pPr>
              <w:rPr>
                <w:color w:val="000000"/>
                <w:sz w:val="20"/>
                <w:szCs w:val="20"/>
              </w:rPr>
            </w:pPr>
            <w:r w:rsidRPr="001024FF">
              <w:rPr>
                <w:color w:val="000000"/>
                <w:sz w:val="20"/>
                <w:szCs w:val="20"/>
              </w:rPr>
              <w:t>Ж-3</w:t>
            </w:r>
          </w:p>
        </w:tc>
        <w:tc>
          <w:tcPr>
            <w:tcW w:w="1568" w:type="dxa"/>
          </w:tcPr>
          <w:p w:rsidR="00A87D7E" w:rsidRPr="001024FF" w:rsidRDefault="00A87D7E" w:rsidP="00590438">
            <w:pPr>
              <w:rPr>
                <w:color w:val="000000"/>
                <w:sz w:val="20"/>
                <w:szCs w:val="20"/>
              </w:rPr>
            </w:pPr>
            <w:r w:rsidRPr="001024FF">
              <w:rPr>
                <w:color w:val="000000"/>
                <w:sz w:val="20"/>
                <w:szCs w:val="20"/>
              </w:rPr>
              <w:t>Условно - разрешенный</w:t>
            </w:r>
          </w:p>
        </w:tc>
        <w:tc>
          <w:tcPr>
            <w:tcW w:w="1441" w:type="dxa"/>
          </w:tcPr>
          <w:p w:rsidR="00A87D7E" w:rsidRPr="001024FF" w:rsidRDefault="00A87D7E" w:rsidP="00590438">
            <w:pPr>
              <w:rPr>
                <w:color w:val="000000"/>
                <w:sz w:val="20"/>
                <w:szCs w:val="20"/>
              </w:rPr>
            </w:pPr>
            <w:r w:rsidRPr="001024FF">
              <w:rPr>
                <w:color w:val="000000"/>
                <w:sz w:val="20"/>
                <w:szCs w:val="20"/>
              </w:rPr>
              <w:t>Образование и</w:t>
            </w:r>
          </w:p>
          <w:p w:rsidR="00A87D7E" w:rsidRPr="001024FF" w:rsidRDefault="00A87D7E" w:rsidP="00590438">
            <w:pPr>
              <w:rPr>
                <w:color w:val="000000"/>
                <w:sz w:val="20"/>
                <w:szCs w:val="20"/>
              </w:rPr>
            </w:pPr>
            <w:r w:rsidRPr="001024FF">
              <w:rPr>
                <w:color w:val="000000"/>
                <w:sz w:val="20"/>
                <w:szCs w:val="20"/>
              </w:rPr>
              <w:t>просвещение</w:t>
            </w:r>
          </w:p>
          <w:p w:rsidR="00A87D7E" w:rsidRPr="001024FF" w:rsidRDefault="00A87D7E" w:rsidP="00590438">
            <w:pPr>
              <w:rPr>
                <w:color w:val="000000"/>
                <w:sz w:val="20"/>
                <w:szCs w:val="20"/>
              </w:rPr>
            </w:pPr>
            <w:r w:rsidRPr="001024FF">
              <w:rPr>
                <w:color w:val="000000"/>
                <w:sz w:val="20"/>
                <w:szCs w:val="20"/>
              </w:rPr>
              <w:t>(3.5)</w:t>
            </w:r>
          </w:p>
        </w:tc>
        <w:tc>
          <w:tcPr>
            <w:tcW w:w="4233" w:type="dxa"/>
          </w:tcPr>
          <w:p w:rsidR="00A87D7E" w:rsidRPr="001024FF" w:rsidRDefault="00A87D7E" w:rsidP="00590438">
            <w:pPr>
              <w:rPr>
                <w:color w:val="000000"/>
                <w:sz w:val="20"/>
                <w:szCs w:val="20"/>
              </w:rPr>
            </w:pPr>
            <w:r w:rsidRPr="001024FF">
              <w:rPr>
                <w:color w:val="000000"/>
                <w:sz w:val="20"/>
                <w:szCs w:val="20"/>
              </w:rPr>
              <w:t xml:space="preserve">Размещение  объектов  капитального  строительства, </w:t>
            </w:r>
          </w:p>
          <w:p w:rsidR="00A87D7E" w:rsidRPr="001024FF" w:rsidRDefault="00A87D7E" w:rsidP="00590438">
            <w:pPr>
              <w:rPr>
                <w:color w:val="000000"/>
                <w:sz w:val="20"/>
                <w:szCs w:val="20"/>
              </w:rPr>
            </w:pPr>
            <w:r w:rsidRPr="001024FF">
              <w:rPr>
                <w:color w:val="000000"/>
                <w:sz w:val="20"/>
                <w:szCs w:val="20"/>
              </w:rPr>
              <w:t>предназначенных  для  воспитания,  образования  и</w:t>
            </w:r>
          </w:p>
          <w:p w:rsidR="00A87D7E" w:rsidRPr="001024FF" w:rsidRDefault="00A87D7E" w:rsidP="00590438">
            <w:pPr>
              <w:rPr>
                <w:color w:val="000000"/>
                <w:sz w:val="20"/>
                <w:szCs w:val="20"/>
              </w:rPr>
            </w:pPr>
            <w:r w:rsidRPr="001024FF">
              <w:rPr>
                <w:color w:val="000000"/>
                <w:sz w:val="20"/>
                <w:szCs w:val="20"/>
              </w:rPr>
              <w:t xml:space="preserve">просвещения(детские ясли, детские сады, школы, лицеи, </w:t>
            </w:r>
          </w:p>
          <w:p w:rsidR="00A87D7E" w:rsidRPr="001024FF" w:rsidRDefault="00A87D7E" w:rsidP="00590438">
            <w:pPr>
              <w:rPr>
                <w:color w:val="000000"/>
                <w:sz w:val="20"/>
                <w:szCs w:val="20"/>
              </w:rPr>
            </w:pPr>
            <w:r w:rsidRPr="001024FF">
              <w:rPr>
                <w:color w:val="000000"/>
                <w:sz w:val="20"/>
                <w:szCs w:val="20"/>
              </w:rPr>
              <w:t xml:space="preserve">гимназии,  профессиональные  технические  училища, </w:t>
            </w:r>
          </w:p>
          <w:p w:rsidR="00A87D7E" w:rsidRPr="001024FF" w:rsidRDefault="00A87D7E" w:rsidP="00590438">
            <w:pPr>
              <w:rPr>
                <w:color w:val="000000"/>
                <w:sz w:val="20"/>
                <w:szCs w:val="20"/>
              </w:rPr>
            </w:pPr>
            <w:r w:rsidRPr="001024FF">
              <w:rPr>
                <w:color w:val="000000"/>
                <w:sz w:val="20"/>
                <w:szCs w:val="20"/>
              </w:rPr>
              <w:t>колледжи,  художественные,  музыкальные  школы  и</w:t>
            </w:r>
          </w:p>
          <w:p w:rsidR="00A87D7E" w:rsidRPr="001024FF" w:rsidRDefault="00A87D7E" w:rsidP="00590438">
            <w:pPr>
              <w:rPr>
                <w:color w:val="000000"/>
                <w:sz w:val="20"/>
                <w:szCs w:val="20"/>
              </w:rPr>
            </w:pPr>
            <w:r w:rsidRPr="001024FF">
              <w:rPr>
                <w:color w:val="000000"/>
                <w:sz w:val="20"/>
                <w:szCs w:val="20"/>
              </w:rPr>
              <w:t xml:space="preserve">училища,  образовательные  кружки,  общества  знаний, </w:t>
            </w:r>
          </w:p>
          <w:p w:rsidR="00A87D7E" w:rsidRPr="001024FF" w:rsidRDefault="00A87D7E" w:rsidP="00590438">
            <w:pPr>
              <w:rPr>
                <w:color w:val="000000"/>
                <w:sz w:val="20"/>
                <w:szCs w:val="20"/>
              </w:rPr>
            </w:pPr>
            <w:r w:rsidRPr="001024FF">
              <w:rPr>
                <w:color w:val="000000"/>
                <w:sz w:val="20"/>
                <w:szCs w:val="20"/>
              </w:rPr>
              <w:t>институты,  университеты,  организации  по</w:t>
            </w:r>
          </w:p>
          <w:p w:rsidR="00A87D7E" w:rsidRPr="001024FF" w:rsidRDefault="00A87D7E" w:rsidP="00590438">
            <w:pPr>
              <w:rPr>
                <w:color w:val="000000"/>
                <w:sz w:val="20"/>
                <w:szCs w:val="20"/>
              </w:rPr>
            </w:pPr>
            <w:r w:rsidRPr="001024FF">
              <w:rPr>
                <w:color w:val="000000"/>
                <w:sz w:val="20"/>
                <w:szCs w:val="20"/>
              </w:rPr>
              <w:t xml:space="preserve">переподготовке  и  повышению  </w:t>
            </w:r>
            <w:r w:rsidRPr="001024FF">
              <w:rPr>
                <w:color w:val="000000"/>
                <w:sz w:val="20"/>
                <w:szCs w:val="20"/>
              </w:rPr>
              <w:lastRenderedPageBreak/>
              <w:t>квалификации</w:t>
            </w:r>
          </w:p>
          <w:p w:rsidR="00A87D7E" w:rsidRPr="001024FF" w:rsidRDefault="00A87D7E" w:rsidP="00590438">
            <w:pPr>
              <w:rPr>
                <w:color w:val="000000"/>
                <w:sz w:val="20"/>
                <w:szCs w:val="20"/>
              </w:rPr>
            </w:pPr>
            <w:r w:rsidRPr="001024FF">
              <w:rPr>
                <w:color w:val="000000"/>
                <w:sz w:val="20"/>
                <w:szCs w:val="20"/>
              </w:rPr>
              <w:t>специалистов  и  иные  организации,  осуществляющие</w:t>
            </w:r>
          </w:p>
          <w:p w:rsidR="00A87D7E" w:rsidRPr="001024FF" w:rsidRDefault="00A87D7E" w:rsidP="00590438">
            <w:pPr>
              <w:rPr>
                <w:color w:val="000000"/>
                <w:sz w:val="20"/>
                <w:szCs w:val="20"/>
              </w:rPr>
            </w:pPr>
            <w:r w:rsidRPr="001024FF">
              <w:rPr>
                <w:color w:val="000000"/>
                <w:sz w:val="20"/>
                <w:szCs w:val="20"/>
              </w:rPr>
              <w:t>деятельность  по  воспитанию,  образованию  и</w:t>
            </w:r>
          </w:p>
          <w:p w:rsidR="00A87D7E" w:rsidRPr="001024FF" w:rsidRDefault="00A87D7E" w:rsidP="00590438">
            <w:pPr>
              <w:rPr>
                <w:color w:val="000000"/>
                <w:sz w:val="20"/>
                <w:szCs w:val="20"/>
              </w:rPr>
            </w:pPr>
            <w:r w:rsidRPr="001024FF">
              <w:rPr>
                <w:color w:val="000000"/>
                <w:sz w:val="20"/>
                <w:szCs w:val="20"/>
              </w:rPr>
              <w:t>просвещению).  Содержание  данного  вида  разрешенного</w:t>
            </w:r>
          </w:p>
          <w:p w:rsidR="00A87D7E" w:rsidRPr="001024FF" w:rsidRDefault="00A87D7E" w:rsidP="00590438">
            <w:pPr>
              <w:rPr>
                <w:color w:val="000000"/>
                <w:sz w:val="20"/>
                <w:szCs w:val="20"/>
              </w:rPr>
            </w:pPr>
            <w:r w:rsidRPr="001024FF">
              <w:rPr>
                <w:color w:val="000000"/>
                <w:sz w:val="20"/>
                <w:szCs w:val="20"/>
              </w:rPr>
              <w:t>использования  включает  в  себя  содержание  видов</w:t>
            </w:r>
          </w:p>
          <w:p w:rsidR="00A87D7E" w:rsidRPr="001024FF" w:rsidRDefault="00A87D7E" w:rsidP="00590438">
            <w:pPr>
              <w:rPr>
                <w:color w:val="000000"/>
                <w:sz w:val="20"/>
                <w:szCs w:val="20"/>
              </w:rPr>
            </w:pPr>
            <w:r w:rsidRPr="001024FF">
              <w:rPr>
                <w:color w:val="000000"/>
                <w:sz w:val="20"/>
                <w:szCs w:val="20"/>
              </w:rPr>
              <w:t>разрешенного использования с кодами3.5.1 - 3.5.2</w:t>
            </w:r>
          </w:p>
        </w:tc>
        <w:tc>
          <w:tcPr>
            <w:tcW w:w="2256" w:type="dxa"/>
          </w:tcPr>
          <w:p w:rsidR="00A87D7E" w:rsidRPr="001024FF" w:rsidRDefault="00A87D7E" w:rsidP="00590438">
            <w:pPr>
              <w:rPr>
                <w:sz w:val="20"/>
                <w:szCs w:val="20"/>
              </w:rPr>
            </w:pPr>
            <w:r w:rsidRPr="001024FF">
              <w:rPr>
                <w:sz w:val="20"/>
                <w:szCs w:val="20"/>
              </w:rPr>
              <w:lastRenderedPageBreak/>
              <w:t>1. Минимальные отступы от границы земельного участка и (смежного) земельного участка –не менее 3м</w:t>
            </w:r>
          </w:p>
          <w:p w:rsidR="00A87D7E" w:rsidRPr="001024FF" w:rsidRDefault="00A87D7E" w:rsidP="00590438">
            <w:pPr>
              <w:rPr>
                <w:color w:val="000000"/>
                <w:sz w:val="20"/>
                <w:szCs w:val="20"/>
              </w:rPr>
            </w:pPr>
            <w:r w:rsidRPr="001024FF">
              <w:rPr>
                <w:sz w:val="20"/>
                <w:szCs w:val="20"/>
              </w:rPr>
              <w:t>2. От красных линий –</w:t>
            </w:r>
            <w:r w:rsidRPr="001024FF">
              <w:rPr>
                <w:color w:val="000000"/>
                <w:sz w:val="20"/>
                <w:szCs w:val="20"/>
              </w:rPr>
              <w:t xml:space="preserve"> до границ</w:t>
            </w:r>
          </w:p>
          <w:p w:rsidR="00A87D7E" w:rsidRPr="001024FF" w:rsidRDefault="00A87D7E" w:rsidP="00590438">
            <w:pPr>
              <w:rPr>
                <w:color w:val="000000"/>
                <w:sz w:val="20"/>
                <w:szCs w:val="20"/>
              </w:rPr>
            </w:pPr>
            <w:r w:rsidRPr="001024FF">
              <w:rPr>
                <w:color w:val="000000"/>
                <w:sz w:val="20"/>
                <w:szCs w:val="20"/>
              </w:rPr>
              <w:t>Земельного участка 25</w:t>
            </w:r>
          </w:p>
          <w:p w:rsidR="00A87D7E" w:rsidRPr="001024FF" w:rsidRDefault="00A87D7E" w:rsidP="00590438">
            <w:pPr>
              <w:rPr>
                <w:sz w:val="20"/>
                <w:szCs w:val="20"/>
              </w:rPr>
            </w:pPr>
            <w:r w:rsidRPr="001024FF">
              <w:rPr>
                <w:sz w:val="20"/>
                <w:szCs w:val="20"/>
              </w:rPr>
              <w:t>3. От красных проездов -0</w:t>
            </w:r>
          </w:p>
          <w:p w:rsidR="00A87D7E" w:rsidRPr="001024FF" w:rsidRDefault="00A87D7E" w:rsidP="00590438">
            <w:pPr>
              <w:rPr>
                <w:sz w:val="20"/>
                <w:szCs w:val="20"/>
              </w:rPr>
            </w:pPr>
          </w:p>
          <w:p w:rsidR="00A87D7E" w:rsidRPr="001024FF" w:rsidRDefault="00A87D7E" w:rsidP="00590438">
            <w:pPr>
              <w:rPr>
                <w:color w:val="000000"/>
                <w:sz w:val="20"/>
                <w:szCs w:val="20"/>
              </w:rPr>
            </w:pPr>
            <w:r w:rsidRPr="001024FF">
              <w:rPr>
                <w:sz w:val="20"/>
                <w:szCs w:val="20"/>
              </w:rPr>
              <w:t>4. Предельная этажность-</w:t>
            </w:r>
            <w:r w:rsidRPr="001024FF">
              <w:rPr>
                <w:color w:val="000000"/>
                <w:sz w:val="20"/>
                <w:szCs w:val="20"/>
              </w:rPr>
              <w:t xml:space="preserve"> 3, </w:t>
            </w:r>
          </w:p>
          <w:p w:rsidR="00A87D7E" w:rsidRPr="001024FF" w:rsidRDefault="00A87D7E" w:rsidP="00590438">
            <w:pPr>
              <w:rPr>
                <w:sz w:val="20"/>
                <w:szCs w:val="20"/>
              </w:rPr>
            </w:pPr>
            <w:r w:rsidRPr="001024FF">
              <w:rPr>
                <w:sz w:val="20"/>
                <w:szCs w:val="20"/>
              </w:rPr>
              <w:t xml:space="preserve">5.Предельные размеры </w:t>
            </w:r>
            <w:r w:rsidRPr="001024FF">
              <w:rPr>
                <w:sz w:val="20"/>
                <w:szCs w:val="20"/>
              </w:rPr>
              <w:lastRenderedPageBreak/>
              <w:t>земельных участков –(мин-макс)</w:t>
            </w:r>
            <w:r w:rsidRPr="001024FF">
              <w:rPr>
                <w:color w:val="000000"/>
                <w:sz w:val="20"/>
                <w:szCs w:val="20"/>
              </w:rPr>
              <w:t xml:space="preserve"> Размер земельного участка детского дошкольного учреждения при вместимости: 1) до 100 мест - 40 кв.м. на 1 место; 2) от 100 мест -35 кв.м. на 1 место; 3) от 500 мест - 30 кв.м. на 1 место. Размер земельного участка общеобразовательного учреждения (код вида разрешённого использования 3.5.1), при вместимости: 1) до 400 мест - 50 кв.м. на 1 место; 2) 400 - 500 мест - 60 кв.м. на 1 место; 3) 500 - 600 мест - 50 кв.м. на 1 место; 4) 600 - 800 мест - 40 кв.м. на 1 место; 5) 800 - 1100 мест - 33 кв.м. на 1 место; 6) 1100 - 1500 мест - 21 кв.м. на 1 место; 7) 1500 - 2000 мест - 17 кв.м. на 1 место; 8) более 2000 мест - 16 кв.м. на 1 место.</w:t>
            </w:r>
          </w:p>
          <w:p w:rsidR="00A87D7E" w:rsidRPr="001024FF" w:rsidRDefault="00A87D7E" w:rsidP="00590438">
            <w:pPr>
              <w:rPr>
                <w:color w:val="000000"/>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-30%</w:t>
            </w:r>
          </w:p>
        </w:tc>
      </w:tr>
      <w:tr w:rsidR="00A87D7E" w:rsidRPr="001024FF" w:rsidTr="00A87D7E">
        <w:tc>
          <w:tcPr>
            <w:tcW w:w="1418" w:type="dxa"/>
          </w:tcPr>
          <w:p w:rsidR="00A87D7E" w:rsidRPr="001024FF" w:rsidRDefault="00A87D7E" w:rsidP="00590438">
            <w:pPr>
              <w:rPr>
                <w:color w:val="000000"/>
                <w:sz w:val="20"/>
                <w:szCs w:val="20"/>
              </w:rPr>
            </w:pPr>
            <w:r w:rsidRPr="001024FF">
              <w:rPr>
                <w:color w:val="000000"/>
                <w:sz w:val="20"/>
                <w:szCs w:val="20"/>
              </w:rPr>
              <w:lastRenderedPageBreak/>
              <w:t>Ж-3</w:t>
            </w:r>
          </w:p>
        </w:tc>
        <w:tc>
          <w:tcPr>
            <w:tcW w:w="1568" w:type="dxa"/>
          </w:tcPr>
          <w:p w:rsidR="00A87D7E" w:rsidRPr="001024FF" w:rsidRDefault="00A87D7E" w:rsidP="00590438">
            <w:pPr>
              <w:rPr>
                <w:color w:val="000000"/>
                <w:sz w:val="20"/>
                <w:szCs w:val="20"/>
              </w:rPr>
            </w:pPr>
            <w:r w:rsidRPr="001024FF">
              <w:rPr>
                <w:color w:val="000000"/>
                <w:sz w:val="20"/>
                <w:szCs w:val="20"/>
              </w:rPr>
              <w:t>Условно - разрешенный</w:t>
            </w:r>
          </w:p>
        </w:tc>
        <w:tc>
          <w:tcPr>
            <w:tcW w:w="1441" w:type="dxa"/>
          </w:tcPr>
          <w:p w:rsidR="00A87D7E" w:rsidRPr="001024FF" w:rsidRDefault="00A87D7E" w:rsidP="00590438">
            <w:pPr>
              <w:rPr>
                <w:color w:val="000000"/>
                <w:sz w:val="20"/>
                <w:szCs w:val="20"/>
              </w:rPr>
            </w:pPr>
            <w:r w:rsidRPr="001024FF">
              <w:rPr>
                <w:color w:val="000000"/>
                <w:sz w:val="20"/>
                <w:szCs w:val="20"/>
              </w:rPr>
              <w:t>Амбулаторно-поликлиническое</w:t>
            </w:r>
          </w:p>
          <w:p w:rsidR="00A87D7E" w:rsidRPr="001024FF" w:rsidRDefault="00A87D7E" w:rsidP="00590438">
            <w:pPr>
              <w:rPr>
                <w:color w:val="000000"/>
                <w:sz w:val="20"/>
                <w:szCs w:val="20"/>
              </w:rPr>
            </w:pPr>
            <w:r w:rsidRPr="001024FF">
              <w:rPr>
                <w:color w:val="000000"/>
                <w:sz w:val="20"/>
                <w:szCs w:val="20"/>
              </w:rPr>
              <w:t>обслуживание</w:t>
            </w:r>
          </w:p>
          <w:p w:rsidR="00A87D7E" w:rsidRPr="001024FF" w:rsidRDefault="00A87D7E" w:rsidP="00590438">
            <w:pPr>
              <w:rPr>
                <w:color w:val="000000"/>
                <w:sz w:val="20"/>
                <w:szCs w:val="20"/>
              </w:rPr>
            </w:pPr>
            <w:r w:rsidRPr="001024FF">
              <w:rPr>
                <w:color w:val="000000"/>
                <w:sz w:val="20"/>
                <w:szCs w:val="20"/>
              </w:rPr>
              <w:t>(3.4.1)</w:t>
            </w:r>
          </w:p>
        </w:tc>
        <w:tc>
          <w:tcPr>
            <w:tcW w:w="4233" w:type="dxa"/>
          </w:tcPr>
          <w:p w:rsidR="00A87D7E" w:rsidRPr="001024FF" w:rsidRDefault="00A87D7E" w:rsidP="00590438">
            <w:pPr>
              <w:rPr>
                <w:color w:val="000000"/>
                <w:sz w:val="20"/>
                <w:szCs w:val="20"/>
              </w:rPr>
            </w:pPr>
            <w:r w:rsidRPr="001024FF">
              <w:rPr>
                <w:color w:val="000000"/>
                <w:sz w:val="20"/>
                <w:szCs w:val="20"/>
              </w:rPr>
              <w:t xml:space="preserve">Размещение  объектов  капитального  строительства, </w:t>
            </w:r>
          </w:p>
          <w:p w:rsidR="00A87D7E" w:rsidRPr="001024FF" w:rsidRDefault="00A87D7E" w:rsidP="00590438">
            <w:pPr>
              <w:rPr>
                <w:color w:val="000000"/>
                <w:sz w:val="20"/>
                <w:szCs w:val="20"/>
              </w:rPr>
            </w:pPr>
            <w:r w:rsidRPr="001024FF">
              <w:rPr>
                <w:color w:val="000000"/>
                <w:sz w:val="20"/>
                <w:szCs w:val="20"/>
              </w:rPr>
              <w:t xml:space="preserve">предназначенных  для  оказания  гражданам  амбулаторно-поликлинической  медицинской  помощи (поликлиники, </w:t>
            </w:r>
          </w:p>
          <w:p w:rsidR="00A87D7E" w:rsidRPr="001024FF" w:rsidRDefault="00A87D7E" w:rsidP="00590438">
            <w:pPr>
              <w:rPr>
                <w:color w:val="000000"/>
                <w:sz w:val="20"/>
                <w:szCs w:val="20"/>
              </w:rPr>
            </w:pPr>
            <w:r w:rsidRPr="001024FF">
              <w:rPr>
                <w:color w:val="000000"/>
                <w:sz w:val="20"/>
                <w:szCs w:val="20"/>
              </w:rPr>
              <w:t>фельдшерские  пункты,  пункты  здравоохранения,  центры</w:t>
            </w:r>
          </w:p>
          <w:p w:rsidR="00A87D7E" w:rsidRPr="001024FF" w:rsidRDefault="00A87D7E" w:rsidP="00590438">
            <w:pPr>
              <w:rPr>
                <w:color w:val="000000"/>
                <w:sz w:val="20"/>
                <w:szCs w:val="20"/>
              </w:rPr>
            </w:pPr>
            <w:r w:rsidRPr="001024FF">
              <w:rPr>
                <w:color w:val="000000"/>
                <w:sz w:val="20"/>
                <w:szCs w:val="20"/>
              </w:rPr>
              <w:t>матери  и  ребенка,  диагностические  центры,  молочные</w:t>
            </w:r>
          </w:p>
          <w:p w:rsidR="00A87D7E" w:rsidRPr="001024FF" w:rsidRDefault="00A87D7E" w:rsidP="00590438">
            <w:pPr>
              <w:rPr>
                <w:color w:val="000000"/>
                <w:sz w:val="20"/>
                <w:szCs w:val="20"/>
              </w:rPr>
            </w:pPr>
            <w:r w:rsidRPr="001024FF">
              <w:rPr>
                <w:color w:val="000000"/>
                <w:sz w:val="20"/>
                <w:szCs w:val="20"/>
              </w:rPr>
              <w:t>кухни,  станции  донорства  крови,  клинические</w:t>
            </w:r>
          </w:p>
          <w:p w:rsidR="00A87D7E" w:rsidRPr="001024FF" w:rsidRDefault="00A87D7E" w:rsidP="00590438">
            <w:pPr>
              <w:rPr>
                <w:color w:val="000000"/>
                <w:sz w:val="20"/>
                <w:szCs w:val="20"/>
              </w:rPr>
            </w:pPr>
            <w:r w:rsidRPr="001024FF">
              <w:rPr>
                <w:color w:val="000000"/>
                <w:sz w:val="20"/>
                <w:szCs w:val="20"/>
              </w:rPr>
              <w:t>лаборатории)</w:t>
            </w:r>
          </w:p>
        </w:tc>
        <w:tc>
          <w:tcPr>
            <w:tcW w:w="2256" w:type="dxa"/>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–не менее 3м</w:t>
            </w:r>
          </w:p>
          <w:p w:rsidR="00A87D7E" w:rsidRPr="001024FF" w:rsidRDefault="00A87D7E" w:rsidP="00590438">
            <w:pPr>
              <w:rPr>
                <w:sz w:val="20"/>
                <w:szCs w:val="20"/>
              </w:rPr>
            </w:pPr>
            <w:r w:rsidRPr="001024FF">
              <w:rPr>
                <w:sz w:val="20"/>
                <w:szCs w:val="20"/>
              </w:rPr>
              <w:t>2. От красных линий –</w:t>
            </w:r>
            <w:r w:rsidRPr="001024FF">
              <w:rPr>
                <w:color w:val="000000"/>
                <w:sz w:val="20"/>
                <w:szCs w:val="20"/>
              </w:rPr>
              <w:t>5м</w:t>
            </w:r>
          </w:p>
          <w:p w:rsidR="00A87D7E" w:rsidRPr="001024FF" w:rsidRDefault="00A87D7E" w:rsidP="00590438">
            <w:pPr>
              <w:rPr>
                <w:sz w:val="20"/>
                <w:szCs w:val="20"/>
              </w:rPr>
            </w:pPr>
            <w:r w:rsidRPr="001024FF">
              <w:rPr>
                <w:sz w:val="20"/>
                <w:szCs w:val="20"/>
              </w:rPr>
              <w:t>3. От красных проездов -3м</w:t>
            </w:r>
          </w:p>
          <w:p w:rsidR="00A87D7E" w:rsidRPr="001024FF" w:rsidRDefault="00A87D7E" w:rsidP="00590438">
            <w:pPr>
              <w:rPr>
                <w:sz w:val="20"/>
                <w:szCs w:val="20"/>
              </w:rPr>
            </w:pPr>
          </w:p>
          <w:p w:rsidR="00A87D7E" w:rsidRPr="001024FF" w:rsidRDefault="00A87D7E" w:rsidP="00590438">
            <w:pPr>
              <w:rPr>
                <w:color w:val="000000"/>
                <w:sz w:val="20"/>
                <w:szCs w:val="20"/>
              </w:rPr>
            </w:pPr>
            <w:r w:rsidRPr="001024FF">
              <w:rPr>
                <w:sz w:val="20"/>
                <w:szCs w:val="20"/>
              </w:rPr>
              <w:t>4. Предельная этажность-</w:t>
            </w:r>
            <w:r w:rsidRPr="001024FF">
              <w:rPr>
                <w:color w:val="000000"/>
                <w:sz w:val="20"/>
                <w:szCs w:val="20"/>
              </w:rPr>
              <w:t xml:space="preserve"> 2, </w:t>
            </w:r>
          </w:p>
          <w:p w:rsidR="00A87D7E" w:rsidRPr="001024FF" w:rsidRDefault="00A87D7E" w:rsidP="00590438">
            <w:pPr>
              <w:jc w:val="center"/>
              <w:rPr>
                <w:color w:val="000000"/>
                <w:sz w:val="20"/>
                <w:szCs w:val="20"/>
              </w:rPr>
            </w:pPr>
            <w:r w:rsidRPr="001024FF">
              <w:rPr>
                <w:sz w:val="20"/>
                <w:szCs w:val="20"/>
              </w:rPr>
              <w:t>5.Предельные размеры земельных участков –(мин-макс)</w:t>
            </w:r>
            <w:r w:rsidRPr="001024FF">
              <w:rPr>
                <w:color w:val="000000"/>
                <w:sz w:val="20"/>
                <w:szCs w:val="20"/>
              </w:rPr>
              <w:t xml:space="preserve"> мин. площадь</w:t>
            </w:r>
          </w:p>
          <w:p w:rsidR="00A87D7E" w:rsidRPr="001024FF" w:rsidRDefault="00A87D7E" w:rsidP="00590438">
            <w:pPr>
              <w:rPr>
                <w:sz w:val="20"/>
                <w:szCs w:val="20"/>
              </w:rPr>
            </w:pPr>
            <w:r w:rsidRPr="001024FF">
              <w:rPr>
                <w:color w:val="000000"/>
                <w:sz w:val="20"/>
                <w:szCs w:val="20"/>
              </w:rPr>
              <w:t>Земельного участка- 2000 кв.м и1000 кв.м на каждые100посещений в смену</w:t>
            </w:r>
            <w:r w:rsidRPr="001024FF">
              <w:rPr>
                <w:sz w:val="20"/>
                <w:szCs w:val="20"/>
              </w:rPr>
              <w:t xml:space="preserve"> </w:t>
            </w:r>
          </w:p>
          <w:p w:rsidR="00A87D7E" w:rsidRPr="001024FF" w:rsidRDefault="00A87D7E" w:rsidP="00590438">
            <w:pPr>
              <w:rPr>
                <w:color w:val="000000"/>
                <w:sz w:val="20"/>
                <w:szCs w:val="20"/>
              </w:rPr>
            </w:pPr>
            <w:r w:rsidRPr="001024FF">
              <w:rPr>
                <w:sz w:val="20"/>
                <w:szCs w:val="20"/>
              </w:rPr>
              <w:t xml:space="preserve">6. максимальный </w:t>
            </w:r>
            <w:r w:rsidRPr="001024FF">
              <w:rPr>
                <w:sz w:val="20"/>
                <w:szCs w:val="20"/>
              </w:rPr>
              <w:lastRenderedPageBreak/>
              <w:t>процент застройки в границах земельного участка</w:t>
            </w:r>
            <w:r w:rsidRPr="001024FF">
              <w:rPr>
                <w:color w:val="000000"/>
                <w:sz w:val="20"/>
                <w:szCs w:val="20"/>
              </w:rPr>
              <w:t xml:space="preserve"> -60%</w:t>
            </w:r>
          </w:p>
        </w:tc>
      </w:tr>
      <w:tr w:rsidR="00A87D7E" w:rsidRPr="001024FF" w:rsidTr="00A87D7E">
        <w:tc>
          <w:tcPr>
            <w:tcW w:w="1418" w:type="dxa"/>
          </w:tcPr>
          <w:p w:rsidR="00A87D7E" w:rsidRPr="001024FF" w:rsidRDefault="00A87D7E" w:rsidP="00590438">
            <w:pPr>
              <w:rPr>
                <w:color w:val="000000"/>
                <w:sz w:val="20"/>
                <w:szCs w:val="20"/>
              </w:rPr>
            </w:pPr>
            <w:r w:rsidRPr="001024FF">
              <w:rPr>
                <w:color w:val="000000"/>
                <w:sz w:val="20"/>
                <w:szCs w:val="20"/>
              </w:rPr>
              <w:lastRenderedPageBreak/>
              <w:t>Ж-3</w:t>
            </w:r>
          </w:p>
        </w:tc>
        <w:tc>
          <w:tcPr>
            <w:tcW w:w="1568" w:type="dxa"/>
          </w:tcPr>
          <w:p w:rsidR="00A87D7E" w:rsidRPr="001024FF" w:rsidRDefault="00A87D7E" w:rsidP="00590438">
            <w:pPr>
              <w:rPr>
                <w:color w:val="000000"/>
                <w:sz w:val="20"/>
                <w:szCs w:val="20"/>
              </w:rPr>
            </w:pPr>
            <w:r w:rsidRPr="001024FF">
              <w:rPr>
                <w:color w:val="000000"/>
                <w:sz w:val="20"/>
                <w:szCs w:val="20"/>
              </w:rPr>
              <w:t>Условно - разрешенный</w:t>
            </w:r>
          </w:p>
        </w:tc>
        <w:tc>
          <w:tcPr>
            <w:tcW w:w="1441" w:type="dxa"/>
          </w:tcPr>
          <w:p w:rsidR="00A87D7E" w:rsidRPr="001024FF" w:rsidRDefault="00A87D7E" w:rsidP="00590438">
            <w:pPr>
              <w:rPr>
                <w:color w:val="000000"/>
                <w:sz w:val="20"/>
                <w:szCs w:val="20"/>
              </w:rPr>
            </w:pPr>
            <w:r w:rsidRPr="001024FF">
              <w:rPr>
                <w:color w:val="000000"/>
                <w:sz w:val="20"/>
                <w:szCs w:val="20"/>
              </w:rPr>
              <w:t>Аптеки, аптечные пункты</w:t>
            </w:r>
          </w:p>
        </w:tc>
        <w:tc>
          <w:tcPr>
            <w:tcW w:w="4233" w:type="dxa"/>
          </w:tcPr>
          <w:p w:rsidR="00A87D7E" w:rsidRPr="001024FF" w:rsidRDefault="00A87D7E" w:rsidP="00590438">
            <w:pPr>
              <w:rPr>
                <w:color w:val="000000"/>
                <w:sz w:val="20"/>
                <w:szCs w:val="20"/>
              </w:rPr>
            </w:pPr>
          </w:p>
        </w:tc>
        <w:tc>
          <w:tcPr>
            <w:tcW w:w="2256" w:type="dxa"/>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–3м</w:t>
            </w:r>
          </w:p>
          <w:p w:rsidR="00A87D7E" w:rsidRPr="001024FF" w:rsidRDefault="00A87D7E" w:rsidP="00590438">
            <w:pPr>
              <w:rPr>
                <w:sz w:val="20"/>
                <w:szCs w:val="20"/>
              </w:rPr>
            </w:pPr>
            <w:r w:rsidRPr="001024FF">
              <w:rPr>
                <w:sz w:val="20"/>
                <w:szCs w:val="20"/>
              </w:rPr>
              <w:t>2. От красных линий –</w:t>
            </w:r>
            <w:r w:rsidRPr="001024FF">
              <w:rPr>
                <w:color w:val="000000"/>
                <w:sz w:val="20"/>
                <w:szCs w:val="20"/>
              </w:rPr>
              <w:t>0</w:t>
            </w:r>
          </w:p>
          <w:p w:rsidR="00A87D7E" w:rsidRPr="001024FF" w:rsidRDefault="00A87D7E" w:rsidP="00590438">
            <w:pPr>
              <w:rPr>
                <w:sz w:val="20"/>
                <w:szCs w:val="20"/>
              </w:rPr>
            </w:pPr>
            <w:r w:rsidRPr="001024FF">
              <w:rPr>
                <w:sz w:val="20"/>
                <w:szCs w:val="20"/>
              </w:rPr>
              <w:t>3. От красных проездов -0</w:t>
            </w:r>
          </w:p>
          <w:p w:rsidR="00A87D7E" w:rsidRPr="001024FF" w:rsidRDefault="00A87D7E" w:rsidP="00590438">
            <w:pPr>
              <w:rPr>
                <w:sz w:val="20"/>
                <w:szCs w:val="20"/>
              </w:rPr>
            </w:pPr>
          </w:p>
          <w:p w:rsidR="00A87D7E" w:rsidRPr="001024FF" w:rsidRDefault="00A87D7E" w:rsidP="00590438">
            <w:pPr>
              <w:rPr>
                <w:color w:val="000000"/>
                <w:sz w:val="20"/>
                <w:szCs w:val="20"/>
              </w:rPr>
            </w:pPr>
            <w:r w:rsidRPr="001024FF">
              <w:rPr>
                <w:sz w:val="20"/>
                <w:szCs w:val="20"/>
              </w:rPr>
              <w:t>4. Предельная этажность-</w:t>
            </w:r>
            <w:r w:rsidRPr="001024FF">
              <w:rPr>
                <w:color w:val="000000"/>
                <w:sz w:val="20"/>
                <w:szCs w:val="20"/>
              </w:rPr>
              <w:t xml:space="preserve"> 1, </w:t>
            </w:r>
          </w:p>
          <w:p w:rsidR="00A87D7E" w:rsidRPr="001024FF" w:rsidRDefault="00A87D7E" w:rsidP="00590438">
            <w:pPr>
              <w:rPr>
                <w:sz w:val="20"/>
                <w:szCs w:val="20"/>
              </w:rPr>
            </w:pPr>
            <w:r w:rsidRPr="001024FF">
              <w:rPr>
                <w:sz w:val="20"/>
                <w:szCs w:val="20"/>
              </w:rPr>
              <w:t>5.Предельные размеры земельных участков –(мин-макс)</w:t>
            </w:r>
            <w:r w:rsidRPr="001024FF">
              <w:rPr>
                <w:color w:val="000000"/>
                <w:sz w:val="20"/>
                <w:szCs w:val="20"/>
              </w:rPr>
              <w:t xml:space="preserve"> 3000 кв.м</w:t>
            </w:r>
          </w:p>
          <w:p w:rsidR="00A87D7E" w:rsidRPr="001024FF" w:rsidRDefault="00A87D7E" w:rsidP="00590438">
            <w:pPr>
              <w:rPr>
                <w:color w:val="000000"/>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-50%</w:t>
            </w:r>
          </w:p>
        </w:tc>
      </w:tr>
      <w:tr w:rsidR="00A87D7E" w:rsidRPr="001024FF" w:rsidTr="00A87D7E">
        <w:tc>
          <w:tcPr>
            <w:tcW w:w="1418" w:type="dxa"/>
          </w:tcPr>
          <w:p w:rsidR="00A87D7E" w:rsidRPr="001024FF" w:rsidRDefault="00A87D7E" w:rsidP="00590438">
            <w:pPr>
              <w:rPr>
                <w:color w:val="000000"/>
                <w:sz w:val="20"/>
                <w:szCs w:val="20"/>
              </w:rPr>
            </w:pPr>
            <w:r w:rsidRPr="001024FF">
              <w:rPr>
                <w:color w:val="000000"/>
                <w:sz w:val="20"/>
                <w:szCs w:val="20"/>
              </w:rPr>
              <w:t>Ж-3</w:t>
            </w:r>
          </w:p>
        </w:tc>
        <w:tc>
          <w:tcPr>
            <w:tcW w:w="1568" w:type="dxa"/>
          </w:tcPr>
          <w:p w:rsidR="00A87D7E" w:rsidRPr="001024FF" w:rsidRDefault="00A87D7E" w:rsidP="00590438">
            <w:pPr>
              <w:rPr>
                <w:color w:val="000000"/>
                <w:sz w:val="20"/>
                <w:szCs w:val="20"/>
              </w:rPr>
            </w:pPr>
            <w:r w:rsidRPr="001024FF">
              <w:rPr>
                <w:color w:val="000000"/>
                <w:sz w:val="20"/>
                <w:szCs w:val="20"/>
              </w:rPr>
              <w:t>Условно - разрешенный</w:t>
            </w:r>
          </w:p>
        </w:tc>
        <w:tc>
          <w:tcPr>
            <w:tcW w:w="1441" w:type="dxa"/>
          </w:tcPr>
          <w:p w:rsidR="00A87D7E" w:rsidRPr="001024FF" w:rsidRDefault="00A87D7E" w:rsidP="00590438">
            <w:pPr>
              <w:rPr>
                <w:color w:val="000000"/>
                <w:sz w:val="20"/>
                <w:szCs w:val="20"/>
              </w:rPr>
            </w:pPr>
            <w:r w:rsidRPr="001024FF">
              <w:rPr>
                <w:color w:val="000000"/>
                <w:sz w:val="20"/>
                <w:szCs w:val="20"/>
              </w:rPr>
              <w:t>Социальное обслуживание (3.2)</w:t>
            </w:r>
          </w:p>
        </w:tc>
        <w:tc>
          <w:tcPr>
            <w:tcW w:w="4233" w:type="dxa"/>
          </w:tcPr>
          <w:p w:rsidR="00A87D7E" w:rsidRPr="001024FF" w:rsidRDefault="00A87D7E" w:rsidP="00590438">
            <w:pPr>
              <w:rPr>
                <w:color w:val="000000"/>
                <w:sz w:val="20"/>
                <w:szCs w:val="20"/>
              </w:rPr>
            </w:pPr>
            <w:r w:rsidRPr="001024FF">
              <w:rPr>
                <w:color w:val="000000"/>
                <w:sz w:val="20"/>
                <w:szCs w:val="20"/>
              </w:rPr>
              <w:t xml:space="preserve">Размещение общественных  некоммерческих  организаций: </w:t>
            </w:r>
          </w:p>
          <w:p w:rsidR="00A87D7E" w:rsidRPr="001024FF" w:rsidRDefault="00A87D7E" w:rsidP="00590438">
            <w:pPr>
              <w:rPr>
                <w:color w:val="000000"/>
                <w:sz w:val="20"/>
                <w:szCs w:val="20"/>
              </w:rPr>
            </w:pPr>
            <w:r w:rsidRPr="001024FF">
              <w:rPr>
                <w:color w:val="000000"/>
                <w:sz w:val="20"/>
                <w:szCs w:val="20"/>
              </w:rPr>
              <w:t>благотворительных организаций, клубов по интересам</w:t>
            </w:r>
          </w:p>
        </w:tc>
        <w:tc>
          <w:tcPr>
            <w:tcW w:w="2256" w:type="dxa"/>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–не менее 3м</w:t>
            </w:r>
          </w:p>
          <w:p w:rsidR="00A87D7E" w:rsidRPr="001024FF" w:rsidRDefault="00A87D7E" w:rsidP="00590438">
            <w:pPr>
              <w:rPr>
                <w:color w:val="000000"/>
                <w:sz w:val="20"/>
                <w:szCs w:val="20"/>
              </w:rPr>
            </w:pPr>
            <w:r w:rsidRPr="001024FF">
              <w:rPr>
                <w:sz w:val="20"/>
                <w:szCs w:val="20"/>
              </w:rPr>
              <w:t>2. От красных линий –</w:t>
            </w:r>
            <w:r w:rsidRPr="001024FF">
              <w:rPr>
                <w:color w:val="000000"/>
                <w:sz w:val="20"/>
                <w:szCs w:val="20"/>
              </w:rPr>
              <w:t xml:space="preserve"> в соответствии с</w:t>
            </w:r>
          </w:p>
          <w:p w:rsidR="00A87D7E" w:rsidRPr="001024FF" w:rsidRDefault="00A87D7E" w:rsidP="00590438">
            <w:pPr>
              <w:rPr>
                <w:color w:val="000000"/>
                <w:sz w:val="20"/>
                <w:szCs w:val="20"/>
              </w:rPr>
            </w:pPr>
            <w:r w:rsidRPr="001024FF">
              <w:rPr>
                <w:color w:val="000000"/>
                <w:sz w:val="20"/>
                <w:szCs w:val="20"/>
              </w:rPr>
              <w:t>Существующей линией застройки</w:t>
            </w:r>
          </w:p>
          <w:p w:rsidR="00A87D7E" w:rsidRPr="001024FF" w:rsidRDefault="00A87D7E" w:rsidP="00590438">
            <w:pPr>
              <w:jc w:val="center"/>
              <w:rPr>
                <w:color w:val="000000"/>
                <w:sz w:val="20"/>
                <w:szCs w:val="20"/>
              </w:rPr>
            </w:pPr>
            <w:r w:rsidRPr="001024FF">
              <w:rPr>
                <w:sz w:val="20"/>
                <w:szCs w:val="20"/>
              </w:rPr>
              <w:t>3. От красных проездов -</w:t>
            </w:r>
            <w:r w:rsidRPr="001024FF">
              <w:rPr>
                <w:color w:val="000000"/>
                <w:sz w:val="20"/>
                <w:szCs w:val="20"/>
              </w:rPr>
              <w:t xml:space="preserve"> в соответствии с</w:t>
            </w:r>
          </w:p>
          <w:p w:rsidR="00A87D7E" w:rsidRPr="001024FF" w:rsidRDefault="00A87D7E" w:rsidP="00590438">
            <w:pPr>
              <w:rPr>
                <w:color w:val="000000"/>
                <w:sz w:val="20"/>
                <w:szCs w:val="20"/>
              </w:rPr>
            </w:pPr>
            <w:r w:rsidRPr="001024FF">
              <w:rPr>
                <w:color w:val="000000"/>
                <w:sz w:val="20"/>
                <w:szCs w:val="20"/>
              </w:rPr>
              <w:t>Существующей линией застройки</w:t>
            </w:r>
            <w:r w:rsidRPr="001024FF">
              <w:rPr>
                <w:sz w:val="20"/>
                <w:szCs w:val="20"/>
              </w:rPr>
              <w:t xml:space="preserve"> </w:t>
            </w:r>
          </w:p>
          <w:p w:rsidR="00A87D7E" w:rsidRPr="001024FF" w:rsidRDefault="00A87D7E" w:rsidP="00590438">
            <w:pPr>
              <w:rPr>
                <w:color w:val="000000"/>
                <w:sz w:val="20"/>
                <w:szCs w:val="20"/>
              </w:rPr>
            </w:pPr>
            <w:r w:rsidRPr="001024FF">
              <w:rPr>
                <w:sz w:val="20"/>
                <w:szCs w:val="20"/>
              </w:rPr>
              <w:t>4. Предельная этажность-</w:t>
            </w:r>
            <w:r w:rsidRPr="001024FF">
              <w:rPr>
                <w:color w:val="000000"/>
                <w:sz w:val="20"/>
                <w:szCs w:val="20"/>
              </w:rPr>
              <w:t xml:space="preserve"> 4, </w:t>
            </w:r>
          </w:p>
          <w:p w:rsidR="00A87D7E" w:rsidRPr="001024FF" w:rsidRDefault="00A87D7E" w:rsidP="00590438">
            <w:pPr>
              <w:rPr>
                <w:color w:val="000000"/>
                <w:sz w:val="20"/>
                <w:szCs w:val="20"/>
              </w:rPr>
            </w:pPr>
            <w:r w:rsidRPr="001024FF">
              <w:rPr>
                <w:sz w:val="20"/>
                <w:szCs w:val="20"/>
              </w:rPr>
              <w:t>5.Предельные размеры земельных участков–(мин-макс)</w:t>
            </w:r>
            <w:r w:rsidRPr="001024FF">
              <w:rPr>
                <w:color w:val="000000"/>
                <w:sz w:val="20"/>
                <w:szCs w:val="20"/>
              </w:rPr>
              <w:t xml:space="preserve"> мин. площадь земельного участка- 500 кв.м</w:t>
            </w:r>
          </w:p>
          <w:p w:rsidR="00A87D7E" w:rsidRPr="001024FF" w:rsidRDefault="00A87D7E" w:rsidP="00590438">
            <w:pPr>
              <w:rPr>
                <w:color w:val="000000"/>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-60%</w:t>
            </w:r>
          </w:p>
        </w:tc>
      </w:tr>
      <w:tr w:rsidR="00A87D7E" w:rsidRPr="001024FF" w:rsidTr="00A87D7E">
        <w:tc>
          <w:tcPr>
            <w:tcW w:w="1418" w:type="dxa"/>
          </w:tcPr>
          <w:p w:rsidR="00A87D7E" w:rsidRPr="001024FF" w:rsidRDefault="00A87D7E" w:rsidP="00590438">
            <w:pPr>
              <w:rPr>
                <w:color w:val="000000"/>
                <w:sz w:val="20"/>
                <w:szCs w:val="20"/>
              </w:rPr>
            </w:pPr>
            <w:r w:rsidRPr="001024FF">
              <w:rPr>
                <w:color w:val="000000"/>
                <w:sz w:val="20"/>
                <w:szCs w:val="20"/>
              </w:rPr>
              <w:t>Ж-3</w:t>
            </w:r>
          </w:p>
        </w:tc>
        <w:tc>
          <w:tcPr>
            <w:tcW w:w="1568" w:type="dxa"/>
          </w:tcPr>
          <w:p w:rsidR="00A87D7E" w:rsidRPr="001024FF" w:rsidRDefault="00A87D7E" w:rsidP="00590438">
            <w:pPr>
              <w:rPr>
                <w:color w:val="000000"/>
                <w:sz w:val="20"/>
                <w:szCs w:val="20"/>
              </w:rPr>
            </w:pPr>
            <w:r w:rsidRPr="001024FF">
              <w:rPr>
                <w:color w:val="000000"/>
                <w:sz w:val="20"/>
                <w:szCs w:val="20"/>
              </w:rPr>
              <w:t>Условно - разрешенный</w:t>
            </w:r>
          </w:p>
        </w:tc>
        <w:tc>
          <w:tcPr>
            <w:tcW w:w="1441" w:type="dxa"/>
          </w:tcPr>
          <w:p w:rsidR="00A87D7E" w:rsidRPr="001024FF" w:rsidRDefault="00A87D7E" w:rsidP="00590438">
            <w:pPr>
              <w:rPr>
                <w:color w:val="000000"/>
                <w:sz w:val="20"/>
                <w:szCs w:val="20"/>
              </w:rPr>
            </w:pPr>
            <w:r w:rsidRPr="001024FF">
              <w:rPr>
                <w:color w:val="000000"/>
                <w:sz w:val="20"/>
                <w:szCs w:val="20"/>
              </w:rPr>
              <w:t>Магазины (4.4)</w:t>
            </w:r>
          </w:p>
        </w:tc>
        <w:tc>
          <w:tcPr>
            <w:tcW w:w="4233" w:type="dxa"/>
          </w:tcPr>
          <w:p w:rsidR="00A87D7E" w:rsidRPr="001024FF" w:rsidRDefault="00A87D7E" w:rsidP="00590438">
            <w:pPr>
              <w:rPr>
                <w:color w:val="000000"/>
                <w:sz w:val="20"/>
                <w:szCs w:val="20"/>
              </w:rPr>
            </w:pPr>
            <w:r w:rsidRPr="001024FF">
              <w:rPr>
                <w:color w:val="000000"/>
                <w:sz w:val="20"/>
                <w:szCs w:val="20"/>
              </w:rPr>
              <w:t xml:space="preserve">Размещение  объектов  капитального  строительства, </w:t>
            </w:r>
          </w:p>
          <w:p w:rsidR="00A87D7E" w:rsidRPr="001024FF" w:rsidRDefault="00A87D7E" w:rsidP="00590438">
            <w:pPr>
              <w:rPr>
                <w:color w:val="000000"/>
                <w:sz w:val="20"/>
                <w:szCs w:val="20"/>
              </w:rPr>
            </w:pPr>
            <w:r w:rsidRPr="001024FF">
              <w:rPr>
                <w:color w:val="000000"/>
                <w:sz w:val="20"/>
                <w:szCs w:val="20"/>
              </w:rPr>
              <w:t>предназначенных  для  продажи  товаров, торговая</w:t>
            </w:r>
          </w:p>
          <w:p w:rsidR="00A87D7E" w:rsidRPr="001024FF" w:rsidRDefault="00A87D7E" w:rsidP="00590438">
            <w:pPr>
              <w:rPr>
                <w:color w:val="000000"/>
                <w:sz w:val="20"/>
                <w:szCs w:val="20"/>
              </w:rPr>
            </w:pPr>
            <w:r w:rsidRPr="001024FF">
              <w:rPr>
                <w:color w:val="000000"/>
                <w:sz w:val="20"/>
                <w:szCs w:val="20"/>
              </w:rPr>
              <w:t>площадь которых составляет до5000 кв.м</w:t>
            </w:r>
          </w:p>
        </w:tc>
        <w:tc>
          <w:tcPr>
            <w:tcW w:w="2256" w:type="dxa"/>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–не менее 3м</w:t>
            </w:r>
          </w:p>
          <w:p w:rsidR="00A87D7E" w:rsidRPr="001024FF" w:rsidRDefault="00A87D7E" w:rsidP="00590438">
            <w:pPr>
              <w:rPr>
                <w:color w:val="000000"/>
                <w:sz w:val="20"/>
                <w:szCs w:val="20"/>
              </w:rPr>
            </w:pPr>
            <w:r w:rsidRPr="001024FF">
              <w:rPr>
                <w:sz w:val="20"/>
                <w:szCs w:val="20"/>
              </w:rPr>
              <w:t>2. От красных линий –</w:t>
            </w:r>
            <w:r w:rsidRPr="001024FF">
              <w:rPr>
                <w:color w:val="000000"/>
                <w:sz w:val="20"/>
                <w:szCs w:val="20"/>
              </w:rPr>
              <w:t xml:space="preserve"> в соответствии с</w:t>
            </w:r>
          </w:p>
          <w:p w:rsidR="00A87D7E" w:rsidRPr="001024FF" w:rsidRDefault="00A87D7E" w:rsidP="00590438">
            <w:pPr>
              <w:rPr>
                <w:color w:val="000000"/>
                <w:sz w:val="20"/>
                <w:szCs w:val="20"/>
              </w:rPr>
            </w:pPr>
            <w:r w:rsidRPr="001024FF">
              <w:rPr>
                <w:color w:val="000000"/>
                <w:sz w:val="20"/>
                <w:szCs w:val="20"/>
              </w:rPr>
              <w:t>Существующей линией застройки</w:t>
            </w:r>
          </w:p>
          <w:p w:rsidR="00A87D7E" w:rsidRPr="001024FF" w:rsidRDefault="00A87D7E" w:rsidP="00590438">
            <w:pPr>
              <w:jc w:val="center"/>
              <w:rPr>
                <w:color w:val="000000"/>
                <w:sz w:val="20"/>
                <w:szCs w:val="20"/>
              </w:rPr>
            </w:pPr>
            <w:r w:rsidRPr="001024FF">
              <w:rPr>
                <w:sz w:val="20"/>
                <w:szCs w:val="20"/>
              </w:rPr>
              <w:t>3. От красных проездов -</w:t>
            </w:r>
            <w:r w:rsidRPr="001024FF">
              <w:rPr>
                <w:color w:val="000000"/>
                <w:sz w:val="20"/>
                <w:szCs w:val="20"/>
              </w:rPr>
              <w:t xml:space="preserve"> в соответствии с</w:t>
            </w:r>
          </w:p>
          <w:p w:rsidR="00A87D7E" w:rsidRPr="001024FF" w:rsidRDefault="00A87D7E" w:rsidP="00590438">
            <w:pPr>
              <w:rPr>
                <w:color w:val="000000"/>
                <w:sz w:val="20"/>
                <w:szCs w:val="20"/>
              </w:rPr>
            </w:pPr>
            <w:r w:rsidRPr="001024FF">
              <w:rPr>
                <w:color w:val="000000"/>
                <w:sz w:val="20"/>
                <w:szCs w:val="20"/>
              </w:rPr>
              <w:t xml:space="preserve">Существующей линией </w:t>
            </w:r>
            <w:r w:rsidRPr="001024FF">
              <w:rPr>
                <w:color w:val="000000"/>
                <w:sz w:val="20"/>
                <w:szCs w:val="20"/>
              </w:rPr>
              <w:lastRenderedPageBreak/>
              <w:t>застройки</w:t>
            </w:r>
            <w:r w:rsidRPr="001024FF">
              <w:rPr>
                <w:sz w:val="20"/>
                <w:szCs w:val="20"/>
              </w:rPr>
              <w:t xml:space="preserve"> </w:t>
            </w:r>
          </w:p>
          <w:p w:rsidR="00A87D7E" w:rsidRPr="001024FF" w:rsidRDefault="00A87D7E" w:rsidP="00590438">
            <w:pPr>
              <w:rPr>
                <w:color w:val="000000"/>
                <w:sz w:val="20"/>
                <w:szCs w:val="20"/>
              </w:rPr>
            </w:pPr>
            <w:r w:rsidRPr="001024FF">
              <w:rPr>
                <w:sz w:val="20"/>
                <w:szCs w:val="20"/>
              </w:rPr>
              <w:t>4. Предельная этажность-</w:t>
            </w:r>
            <w:r w:rsidRPr="001024FF">
              <w:rPr>
                <w:color w:val="000000"/>
                <w:sz w:val="20"/>
                <w:szCs w:val="20"/>
              </w:rPr>
              <w:t xml:space="preserve"> 3, </w:t>
            </w:r>
          </w:p>
          <w:p w:rsidR="00A87D7E" w:rsidRPr="001024FF" w:rsidRDefault="00A87D7E" w:rsidP="00590438">
            <w:pPr>
              <w:rPr>
                <w:color w:val="000000"/>
                <w:sz w:val="20"/>
                <w:szCs w:val="20"/>
              </w:rPr>
            </w:pPr>
            <w:r w:rsidRPr="001024FF">
              <w:rPr>
                <w:sz w:val="20"/>
                <w:szCs w:val="20"/>
              </w:rPr>
              <w:t>5.Предельные размеры земельных участков–(мин-макс)</w:t>
            </w:r>
            <w:r w:rsidRPr="001024FF">
              <w:rPr>
                <w:color w:val="000000"/>
                <w:sz w:val="20"/>
                <w:szCs w:val="20"/>
              </w:rPr>
              <w:t xml:space="preserve"> макс.площадь земельного</w:t>
            </w:r>
          </w:p>
          <w:p w:rsidR="00A87D7E" w:rsidRPr="001024FF" w:rsidRDefault="00A87D7E" w:rsidP="00590438">
            <w:pPr>
              <w:rPr>
                <w:color w:val="000000"/>
                <w:sz w:val="20"/>
                <w:szCs w:val="20"/>
              </w:rPr>
            </w:pPr>
            <w:r w:rsidRPr="001024FF">
              <w:rPr>
                <w:color w:val="000000"/>
                <w:sz w:val="20"/>
                <w:szCs w:val="20"/>
              </w:rPr>
              <w:t>участка- 5000кв.м, из расчёта</w:t>
            </w:r>
          </w:p>
          <w:p w:rsidR="00A87D7E" w:rsidRPr="001024FF" w:rsidRDefault="00A87D7E" w:rsidP="00590438">
            <w:pPr>
              <w:rPr>
                <w:color w:val="000000"/>
                <w:sz w:val="20"/>
                <w:szCs w:val="20"/>
              </w:rPr>
            </w:pPr>
            <w:r w:rsidRPr="001024FF">
              <w:rPr>
                <w:color w:val="000000"/>
                <w:sz w:val="20"/>
                <w:szCs w:val="20"/>
              </w:rPr>
              <w:t>500 кв.м участка на100 кв.м торговой</w:t>
            </w:r>
          </w:p>
          <w:p w:rsidR="00A87D7E" w:rsidRPr="001024FF" w:rsidRDefault="00A87D7E" w:rsidP="00590438">
            <w:pPr>
              <w:rPr>
                <w:sz w:val="20"/>
                <w:szCs w:val="20"/>
              </w:rPr>
            </w:pPr>
            <w:r w:rsidRPr="001024FF">
              <w:rPr>
                <w:color w:val="000000"/>
                <w:sz w:val="20"/>
                <w:szCs w:val="20"/>
              </w:rPr>
              <w:t>площади</w:t>
            </w:r>
            <w:r w:rsidRPr="001024FF">
              <w:rPr>
                <w:sz w:val="20"/>
                <w:szCs w:val="20"/>
              </w:rPr>
              <w:t xml:space="preserve"> </w:t>
            </w:r>
          </w:p>
          <w:p w:rsidR="00A87D7E" w:rsidRPr="001024FF" w:rsidRDefault="00A87D7E" w:rsidP="00590438">
            <w:pPr>
              <w:rPr>
                <w:color w:val="000000"/>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-40%</w:t>
            </w:r>
          </w:p>
        </w:tc>
      </w:tr>
      <w:tr w:rsidR="00A87D7E" w:rsidRPr="001024FF" w:rsidTr="00A87D7E">
        <w:tc>
          <w:tcPr>
            <w:tcW w:w="1418" w:type="dxa"/>
          </w:tcPr>
          <w:p w:rsidR="00A87D7E" w:rsidRPr="001024FF" w:rsidRDefault="00A87D7E" w:rsidP="00590438">
            <w:pPr>
              <w:rPr>
                <w:color w:val="000000"/>
                <w:sz w:val="20"/>
                <w:szCs w:val="20"/>
              </w:rPr>
            </w:pPr>
            <w:r w:rsidRPr="001024FF">
              <w:rPr>
                <w:color w:val="000000"/>
                <w:sz w:val="20"/>
                <w:szCs w:val="20"/>
              </w:rPr>
              <w:lastRenderedPageBreak/>
              <w:t>Ж-3</w:t>
            </w:r>
          </w:p>
        </w:tc>
        <w:tc>
          <w:tcPr>
            <w:tcW w:w="1568" w:type="dxa"/>
          </w:tcPr>
          <w:p w:rsidR="00A87D7E" w:rsidRPr="001024FF" w:rsidRDefault="00A87D7E" w:rsidP="00590438">
            <w:pPr>
              <w:rPr>
                <w:color w:val="000000"/>
                <w:sz w:val="20"/>
                <w:szCs w:val="20"/>
              </w:rPr>
            </w:pPr>
            <w:r w:rsidRPr="001024FF">
              <w:rPr>
                <w:color w:val="000000"/>
                <w:sz w:val="20"/>
                <w:szCs w:val="20"/>
              </w:rPr>
              <w:t>Условно - разрешенный</w:t>
            </w:r>
          </w:p>
        </w:tc>
        <w:tc>
          <w:tcPr>
            <w:tcW w:w="1441" w:type="dxa"/>
          </w:tcPr>
          <w:p w:rsidR="00A87D7E" w:rsidRPr="001024FF" w:rsidRDefault="00A87D7E" w:rsidP="00590438">
            <w:pPr>
              <w:rPr>
                <w:color w:val="000000"/>
                <w:sz w:val="20"/>
                <w:szCs w:val="20"/>
              </w:rPr>
            </w:pPr>
            <w:r w:rsidRPr="001024FF">
              <w:rPr>
                <w:color w:val="000000"/>
                <w:sz w:val="20"/>
                <w:szCs w:val="20"/>
              </w:rPr>
              <w:t>Обеспечение внутреннего порядка (8.3)</w:t>
            </w:r>
          </w:p>
        </w:tc>
        <w:tc>
          <w:tcPr>
            <w:tcW w:w="4233" w:type="dxa"/>
          </w:tcPr>
          <w:p w:rsidR="00A87D7E" w:rsidRPr="001024FF" w:rsidRDefault="00A87D7E" w:rsidP="00590438">
            <w:pPr>
              <w:rPr>
                <w:color w:val="000000"/>
                <w:sz w:val="20"/>
                <w:szCs w:val="20"/>
              </w:rPr>
            </w:pPr>
            <w:r w:rsidRPr="001024FF">
              <w:rPr>
                <w:color w:val="000000"/>
                <w:sz w:val="20"/>
                <w:szCs w:val="20"/>
              </w:rPr>
              <w:t xml:space="preserve">Размещение  объектов  капитального  строительства, </w:t>
            </w:r>
          </w:p>
          <w:p w:rsidR="00A87D7E" w:rsidRPr="001024FF" w:rsidRDefault="00A87D7E" w:rsidP="00590438">
            <w:pPr>
              <w:rPr>
                <w:color w:val="000000"/>
                <w:sz w:val="20"/>
                <w:szCs w:val="20"/>
              </w:rPr>
            </w:pPr>
            <w:r w:rsidRPr="001024FF">
              <w:rPr>
                <w:color w:val="000000"/>
                <w:sz w:val="20"/>
                <w:szCs w:val="20"/>
              </w:rPr>
              <w:t>необходимых  для  подготовки  и  поддержания  в  готовности</w:t>
            </w:r>
          </w:p>
          <w:p w:rsidR="00A87D7E" w:rsidRPr="001024FF" w:rsidRDefault="00A87D7E" w:rsidP="00590438">
            <w:pPr>
              <w:rPr>
                <w:color w:val="000000"/>
                <w:sz w:val="20"/>
                <w:szCs w:val="20"/>
              </w:rPr>
            </w:pPr>
            <w:r w:rsidRPr="001024FF">
              <w:rPr>
                <w:color w:val="000000"/>
                <w:sz w:val="20"/>
                <w:szCs w:val="20"/>
              </w:rPr>
              <w:t>органов  внутренних  дел  и  спасательных  служб,  в  которых</w:t>
            </w:r>
          </w:p>
          <w:p w:rsidR="00A87D7E" w:rsidRPr="001024FF" w:rsidRDefault="00A87D7E" w:rsidP="00590438">
            <w:pPr>
              <w:rPr>
                <w:color w:val="000000"/>
                <w:sz w:val="20"/>
                <w:szCs w:val="20"/>
              </w:rPr>
            </w:pPr>
            <w:r w:rsidRPr="001024FF">
              <w:rPr>
                <w:color w:val="000000"/>
                <w:sz w:val="20"/>
                <w:szCs w:val="20"/>
              </w:rPr>
              <w:t>существует  военизированная  служба;  размещение  объектов</w:t>
            </w:r>
          </w:p>
          <w:p w:rsidR="00A87D7E" w:rsidRPr="001024FF" w:rsidRDefault="00A87D7E" w:rsidP="00590438">
            <w:pPr>
              <w:rPr>
                <w:color w:val="000000"/>
                <w:sz w:val="20"/>
                <w:szCs w:val="20"/>
              </w:rPr>
            </w:pPr>
            <w:r w:rsidRPr="001024FF">
              <w:rPr>
                <w:color w:val="000000"/>
                <w:sz w:val="20"/>
                <w:szCs w:val="20"/>
              </w:rPr>
              <w:t>гражданской  обороны,  за  исключением  объектов</w:t>
            </w:r>
          </w:p>
          <w:p w:rsidR="00A87D7E" w:rsidRPr="001024FF" w:rsidRDefault="00A87D7E" w:rsidP="00590438">
            <w:pPr>
              <w:rPr>
                <w:color w:val="000000"/>
                <w:sz w:val="20"/>
                <w:szCs w:val="20"/>
              </w:rPr>
            </w:pPr>
            <w:r w:rsidRPr="001024FF">
              <w:rPr>
                <w:color w:val="000000"/>
                <w:sz w:val="20"/>
                <w:szCs w:val="20"/>
              </w:rPr>
              <w:t>гражданской  обороны,  являющихся  частями</w:t>
            </w:r>
          </w:p>
          <w:p w:rsidR="00A87D7E" w:rsidRPr="001024FF" w:rsidRDefault="00A87D7E" w:rsidP="00590438">
            <w:pPr>
              <w:rPr>
                <w:color w:val="000000"/>
                <w:sz w:val="20"/>
                <w:szCs w:val="20"/>
              </w:rPr>
            </w:pPr>
            <w:r w:rsidRPr="001024FF">
              <w:rPr>
                <w:color w:val="000000"/>
                <w:sz w:val="20"/>
                <w:szCs w:val="20"/>
              </w:rPr>
              <w:t>производственных зданий</w:t>
            </w:r>
          </w:p>
        </w:tc>
        <w:tc>
          <w:tcPr>
            <w:tcW w:w="2256" w:type="dxa"/>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–0</w:t>
            </w:r>
          </w:p>
          <w:p w:rsidR="00A87D7E" w:rsidRPr="001024FF" w:rsidRDefault="00A87D7E" w:rsidP="00590438">
            <w:pPr>
              <w:rPr>
                <w:color w:val="000000"/>
                <w:sz w:val="20"/>
                <w:szCs w:val="20"/>
              </w:rPr>
            </w:pPr>
            <w:r w:rsidRPr="001024FF">
              <w:rPr>
                <w:sz w:val="20"/>
                <w:szCs w:val="20"/>
              </w:rPr>
              <w:t>2. От красных линий -0</w:t>
            </w:r>
          </w:p>
          <w:p w:rsidR="00A87D7E" w:rsidRPr="001024FF" w:rsidRDefault="00A87D7E" w:rsidP="00590438">
            <w:pPr>
              <w:rPr>
                <w:color w:val="000000"/>
                <w:sz w:val="20"/>
                <w:szCs w:val="20"/>
              </w:rPr>
            </w:pPr>
            <w:r w:rsidRPr="001024FF">
              <w:rPr>
                <w:sz w:val="20"/>
                <w:szCs w:val="20"/>
              </w:rPr>
              <w:t>3. От красных проездов -0</w:t>
            </w:r>
          </w:p>
          <w:p w:rsidR="00A87D7E" w:rsidRPr="001024FF" w:rsidRDefault="00A87D7E" w:rsidP="00590438">
            <w:pPr>
              <w:rPr>
                <w:color w:val="000000"/>
                <w:sz w:val="20"/>
                <w:szCs w:val="20"/>
              </w:rPr>
            </w:pPr>
            <w:r w:rsidRPr="001024FF">
              <w:rPr>
                <w:sz w:val="20"/>
                <w:szCs w:val="20"/>
              </w:rPr>
              <w:t>4. Предельная этажность-</w:t>
            </w:r>
            <w:r w:rsidRPr="001024FF">
              <w:rPr>
                <w:color w:val="000000"/>
                <w:sz w:val="20"/>
                <w:szCs w:val="20"/>
              </w:rPr>
              <w:t xml:space="preserve"> 3, </w:t>
            </w:r>
          </w:p>
          <w:p w:rsidR="00A87D7E" w:rsidRPr="001024FF" w:rsidRDefault="00A87D7E" w:rsidP="00590438">
            <w:pPr>
              <w:rPr>
                <w:sz w:val="20"/>
                <w:szCs w:val="20"/>
              </w:rPr>
            </w:pPr>
            <w:r w:rsidRPr="001024FF">
              <w:rPr>
                <w:sz w:val="20"/>
                <w:szCs w:val="20"/>
              </w:rPr>
              <w:t>5.Предельные размеры земельныхучастков</w:t>
            </w:r>
            <w:r w:rsidRPr="001024FF">
              <w:rPr>
                <w:color w:val="000000"/>
                <w:sz w:val="20"/>
                <w:szCs w:val="20"/>
              </w:rPr>
              <w:t>4-2000 кв.м</w:t>
            </w:r>
            <w:r w:rsidRPr="001024FF">
              <w:rPr>
                <w:sz w:val="20"/>
                <w:szCs w:val="20"/>
              </w:rPr>
              <w:t xml:space="preserve"> </w:t>
            </w:r>
          </w:p>
          <w:p w:rsidR="00A87D7E" w:rsidRPr="001024FF" w:rsidRDefault="00A87D7E" w:rsidP="00590438">
            <w:pPr>
              <w:rPr>
                <w:color w:val="000000"/>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-60%</w:t>
            </w:r>
          </w:p>
        </w:tc>
      </w:tr>
      <w:tr w:rsidR="00A87D7E" w:rsidRPr="001024FF" w:rsidTr="00A87D7E">
        <w:tc>
          <w:tcPr>
            <w:tcW w:w="1418" w:type="dxa"/>
          </w:tcPr>
          <w:p w:rsidR="00A87D7E" w:rsidRPr="001024FF" w:rsidRDefault="00A87D7E" w:rsidP="00590438">
            <w:pPr>
              <w:rPr>
                <w:color w:val="000000"/>
                <w:sz w:val="20"/>
                <w:szCs w:val="20"/>
              </w:rPr>
            </w:pPr>
            <w:r w:rsidRPr="001024FF">
              <w:rPr>
                <w:color w:val="000000"/>
                <w:sz w:val="20"/>
                <w:szCs w:val="20"/>
              </w:rPr>
              <w:t>Ж-3</w:t>
            </w:r>
          </w:p>
        </w:tc>
        <w:tc>
          <w:tcPr>
            <w:tcW w:w="1568" w:type="dxa"/>
          </w:tcPr>
          <w:p w:rsidR="00A87D7E" w:rsidRPr="001024FF" w:rsidRDefault="00A87D7E" w:rsidP="00590438">
            <w:pPr>
              <w:rPr>
                <w:color w:val="000000"/>
                <w:sz w:val="20"/>
                <w:szCs w:val="20"/>
              </w:rPr>
            </w:pPr>
            <w:r w:rsidRPr="001024FF">
              <w:rPr>
                <w:color w:val="000000"/>
                <w:sz w:val="20"/>
                <w:szCs w:val="20"/>
              </w:rPr>
              <w:t>Условно - разрешенный</w:t>
            </w:r>
          </w:p>
        </w:tc>
        <w:tc>
          <w:tcPr>
            <w:tcW w:w="1441" w:type="dxa"/>
          </w:tcPr>
          <w:p w:rsidR="00A87D7E" w:rsidRPr="001024FF" w:rsidRDefault="00A87D7E" w:rsidP="00590438">
            <w:pPr>
              <w:rPr>
                <w:color w:val="000000"/>
                <w:sz w:val="20"/>
                <w:szCs w:val="20"/>
              </w:rPr>
            </w:pPr>
            <w:r w:rsidRPr="001024FF">
              <w:rPr>
                <w:color w:val="000000"/>
                <w:sz w:val="20"/>
                <w:szCs w:val="20"/>
              </w:rPr>
              <w:t>Общественное питание (4.6)</w:t>
            </w:r>
          </w:p>
        </w:tc>
        <w:tc>
          <w:tcPr>
            <w:tcW w:w="4233" w:type="dxa"/>
          </w:tcPr>
          <w:p w:rsidR="00A87D7E" w:rsidRPr="001024FF" w:rsidRDefault="00A87D7E" w:rsidP="00590438">
            <w:pPr>
              <w:rPr>
                <w:color w:val="000000"/>
                <w:sz w:val="20"/>
                <w:szCs w:val="20"/>
              </w:rPr>
            </w:pPr>
            <w:r w:rsidRPr="001024FF">
              <w:rPr>
                <w:color w:val="000000"/>
                <w:sz w:val="20"/>
                <w:szCs w:val="20"/>
              </w:rPr>
              <w:t>Размещение  объектов  капитального  строительства  в</w:t>
            </w:r>
          </w:p>
          <w:p w:rsidR="00A87D7E" w:rsidRPr="001024FF" w:rsidRDefault="00A87D7E" w:rsidP="00590438">
            <w:pPr>
              <w:rPr>
                <w:color w:val="000000"/>
                <w:sz w:val="20"/>
                <w:szCs w:val="20"/>
              </w:rPr>
            </w:pPr>
            <w:r w:rsidRPr="001024FF">
              <w:rPr>
                <w:color w:val="000000"/>
                <w:sz w:val="20"/>
                <w:szCs w:val="20"/>
              </w:rPr>
              <w:t>целях  устройства  мест  общественного  питания</w:t>
            </w:r>
          </w:p>
          <w:p w:rsidR="00A87D7E" w:rsidRPr="001024FF" w:rsidRDefault="00A87D7E" w:rsidP="00590438">
            <w:pPr>
              <w:rPr>
                <w:color w:val="000000"/>
                <w:sz w:val="20"/>
                <w:szCs w:val="20"/>
              </w:rPr>
            </w:pPr>
            <w:r w:rsidRPr="001024FF">
              <w:rPr>
                <w:color w:val="000000"/>
                <w:sz w:val="20"/>
                <w:szCs w:val="20"/>
              </w:rPr>
              <w:t>(рестораны, кафе, столовые, закусочные, бары)</w:t>
            </w:r>
          </w:p>
        </w:tc>
        <w:tc>
          <w:tcPr>
            <w:tcW w:w="2256" w:type="dxa"/>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–не менее 3м</w:t>
            </w:r>
          </w:p>
          <w:p w:rsidR="00A87D7E" w:rsidRPr="001024FF" w:rsidRDefault="00A87D7E" w:rsidP="00590438">
            <w:pPr>
              <w:jc w:val="center"/>
              <w:rPr>
                <w:color w:val="000000"/>
                <w:sz w:val="20"/>
                <w:szCs w:val="20"/>
              </w:rPr>
            </w:pPr>
            <w:r w:rsidRPr="001024FF">
              <w:rPr>
                <w:sz w:val="20"/>
                <w:szCs w:val="20"/>
              </w:rPr>
              <w:t>2. От красных линий -</w:t>
            </w:r>
            <w:r w:rsidRPr="001024FF">
              <w:rPr>
                <w:color w:val="000000"/>
                <w:sz w:val="20"/>
                <w:szCs w:val="20"/>
              </w:rPr>
              <w:t xml:space="preserve"> в соответствии с</w:t>
            </w:r>
          </w:p>
          <w:p w:rsidR="00A87D7E" w:rsidRPr="001024FF" w:rsidRDefault="00A87D7E" w:rsidP="00590438">
            <w:pPr>
              <w:rPr>
                <w:color w:val="000000"/>
                <w:sz w:val="20"/>
                <w:szCs w:val="20"/>
              </w:rPr>
            </w:pPr>
            <w:r w:rsidRPr="001024FF">
              <w:rPr>
                <w:color w:val="000000"/>
                <w:sz w:val="20"/>
                <w:szCs w:val="20"/>
              </w:rPr>
              <w:t>Существующей линией застройки</w:t>
            </w:r>
          </w:p>
          <w:p w:rsidR="00A87D7E" w:rsidRPr="001024FF" w:rsidRDefault="00A87D7E" w:rsidP="00590438">
            <w:pPr>
              <w:jc w:val="center"/>
              <w:rPr>
                <w:color w:val="000000"/>
                <w:sz w:val="20"/>
                <w:szCs w:val="20"/>
              </w:rPr>
            </w:pPr>
            <w:r w:rsidRPr="001024FF">
              <w:rPr>
                <w:sz w:val="20"/>
                <w:szCs w:val="20"/>
              </w:rPr>
              <w:t>3. От красных проездов -</w:t>
            </w:r>
            <w:r w:rsidRPr="001024FF">
              <w:rPr>
                <w:color w:val="000000"/>
                <w:sz w:val="20"/>
                <w:szCs w:val="20"/>
              </w:rPr>
              <w:t xml:space="preserve"> в соответствии с</w:t>
            </w:r>
          </w:p>
          <w:p w:rsidR="00A87D7E" w:rsidRPr="001024FF" w:rsidRDefault="00A87D7E" w:rsidP="00590438">
            <w:pPr>
              <w:rPr>
                <w:color w:val="000000"/>
                <w:sz w:val="20"/>
                <w:szCs w:val="20"/>
              </w:rPr>
            </w:pPr>
            <w:r w:rsidRPr="001024FF">
              <w:rPr>
                <w:color w:val="000000"/>
                <w:sz w:val="20"/>
                <w:szCs w:val="20"/>
              </w:rPr>
              <w:t>Существующей линией застройки</w:t>
            </w:r>
          </w:p>
          <w:p w:rsidR="00A87D7E" w:rsidRPr="001024FF" w:rsidRDefault="00A87D7E" w:rsidP="00590438">
            <w:pPr>
              <w:rPr>
                <w:color w:val="000000"/>
                <w:sz w:val="20"/>
                <w:szCs w:val="20"/>
              </w:rPr>
            </w:pPr>
            <w:r w:rsidRPr="001024FF">
              <w:rPr>
                <w:sz w:val="20"/>
                <w:szCs w:val="20"/>
              </w:rPr>
              <w:t>4. Предельная этажность-</w:t>
            </w:r>
            <w:r w:rsidRPr="001024FF">
              <w:rPr>
                <w:color w:val="000000"/>
                <w:sz w:val="20"/>
                <w:szCs w:val="20"/>
              </w:rPr>
              <w:t xml:space="preserve"> 3, </w:t>
            </w:r>
          </w:p>
          <w:p w:rsidR="00A87D7E" w:rsidRPr="001024FF" w:rsidRDefault="00A87D7E" w:rsidP="00590438">
            <w:pPr>
              <w:rPr>
                <w:sz w:val="20"/>
                <w:szCs w:val="20"/>
              </w:rPr>
            </w:pPr>
            <w:r w:rsidRPr="001024FF">
              <w:rPr>
                <w:sz w:val="20"/>
                <w:szCs w:val="20"/>
              </w:rPr>
              <w:t xml:space="preserve">5.Предельные размеры земельных участков </w:t>
            </w:r>
            <w:r w:rsidRPr="001024FF">
              <w:rPr>
                <w:color w:val="000000"/>
                <w:sz w:val="20"/>
                <w:szCs w:val="20"/>
              </w:rPr>
              <w:t>500-2300 кв.м</w:t>
            </w:r>
            <w:r w:rsidRPr="001024FF">
              <w:rPr>
                <w:sz w:val="20"/>
                <w:szCs w:val="20"/>
              </w:rPr>
              <w:t xml:space="preserve"> </w:t>
            </w:r>
          </w:p>
          <w:p w:rsidR="00A87D7E" w:rsidRPr="001024FF" w:rsidRDefault="00A87D7E" w:rsidP="00590438">
            <w:pPr>
              <w:rPr>
                <w:color w:val="000000"/>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-60%</w:t>
            </w:r>
          </w:p>
        </w:tc>
      </w:tr>
      <w:tr w:rsidR="00A87D7E" w:rsidRPr="001024FF" w:rsidTr="00A87D7E">
        <w:tc>
          <w:tcPr>
            <w:tcW w:w="1418" w:type="dxa"/>
          </w:tcPr>
          <w:p w:rsidR="00A87D7E" w:rsidRPr="001024FF" w:rsidRDefault="00A87D7E" w:rsidP="00590438">
            <w:pPr>
              <w:rPr>
                <w:color w:val="000000"/>
                <w:sz w:val="20"/>
                <w:szCs w:val="20"/>
              </w:rPr>
            </w:pPr>
            <w:r w:rsidRPr="001024FF">
              <w:rPr>
                <w:color w:val="000000"/>
                <w:sz w:val="20"/>
                <w:szCs w:val="20"/>
              </w:rPr>
              <w:t>Ж-3</w:t>
            </w:r>
          </w:p>
        </w:tc>
        <w:tc>
          <w:tcPr>
            <w:tcW w:w="1568" w:type="dxa"/>
          </w:tcPr>
          <w:p w:rsidR="00A87D7E" w:rsidRPr="001024FF" w:rsidRDefault="00A87D7E" w:rsidP="00590438">
            <w:pPr>
              <w:rPr>
                <w:color w:val="000000"/>
                <w:sz w:val="20"/>
                <w:szCs w:val="20"/>
              </w:rPr>
            </w:pPr>
            <w:r w:rsidRPr="001024FF">
              <w:rPr>
                <w:color w:val="000000"/>
                <w:sz w:val="20"/>
                <w:szCs w:val="20"/>
              </w:rPr>
              <w:t xml:space="preserve">Условно - </w:t>
            </w:r>
            <w:r w:rsidRPr="001024FF">
              <w:rPr>
                <w:color w:val="000000"/>
                <w:sz w:val="20"/>
                <w:szCs w:val="20"/>
              </w:rPr>
              <w:lastRenderedPageBreak/>
              <w:t>разрешенный</w:t>
            </w:r>
          </w:p>
        </w:tc>
        <w:tc>
          <w:tcPr>
            <w:tcW w:w="1441" w:type="dxa"/>
          </w:tcPr>
          <w:p w:rsidR="00A87D7E" w:rsidRPr="001024FF" w:rsidRDefault="00A87D7E" w:rsidP="00590438">
            <w:pPr>
              <w:rPr>
                <w:color w:val="000000"/>
                <w:sz w:val="20"/>
                <w:szCs w:val="20"/>
              </w:rPr>
            </w:pPr>
            <w:r w:rsidRPr="001024FF">
              <w:rPr>
                <w:color w:val="000000"/>
                <w:sz w:val="20"/>
                <w:szCs w:val="20"/>
              </w:rPr>
              <w:lastRenderedPageBreak/>
              <w:t xml:space="preserve">Бытовое </w:t>
            </w:r>
            <w:r w:rsidRPr="001024FF">
              <w:rPr>
                <w:color w:val="000000"/>
                <w:sz w:val="20"/>
                <w:szCs w:val="20"/>
              </w:rPr>
              <w:lastRenderedPageBreak/>
              <w:t>обслуживание (3.3.)</w:t>
            </w:r>
          </w:p>
        </w:tc>
        <w:tc>
          <w:tcPr>
            <w:tcW w:w="4233" w:type="dxa"/>
          </w:tcPr>
          <w:p w:rsidR="00A87D7E" w:rsidRPr="001024FF" w:rsidRDefault="00A87D7E" w:rsidP="00590438">
            <w:pPr>
              <w:rPr>
                <w:color w:val="000000"/>
                <w:sz w:val="20"/>
                <w:szCs w:val="20"/>
              </w:rPr>
            </w:pPr>
            <w:r w:rsidRPr="001024FF">
              <w:rPr>
                <w:color w:val="000000"/>
                <w:sz w:val="20"/>
                <w:szCs w:val="20"/>
              </w:rPr>
              <w:lastRenderedPageBreak/>
              <w:t xml:space="preserve">Размещение  объектов  капитального  </w:t>
            </w:r>
            <w:r w:rsidRPr="001024FF">
              <w:rPr>
                <w:color w:val="000000"/>
                <w:sz w:val="20"/>
                <w:szCs w:val="20"/>
              </w:rPr>
              <w:lastRenderedPageBreak/>
              <w:t xml:space="preserve">строительства, </w:t>
            </w:r>
          </w:p>
          <w:p w:rsidR="00A87D7E" w:rsidRPr="001024FF" w:rsidRDefault="00A87D7E" w:rsidP="00590438">
            <w:pPr>
              <w:rPr>
                <w:color w:val="000000"/>
                <w:sz w:val="20"/>
                <w:szCs w:val="20"/>
              </w:rPr>
            </w:pPr>
            <w:r w:rsidRPr="001024FF">
              <w:rPr>
                <w:color w:val="000000"/>
                <w:sz w:val="20"/>
                <w:szCs w:val="20"/>
              </w:rPr>
              <w:t>предназначенных  для  оказания  населению  или</w:t>
            </w:r>
          </w:p>
          <w:p w:rsidR="00A87D7E" w:rsidRPr="001024FF" w:rsidRDefault="00A87D7E" w:rsidP="00590438">
            <w:pPr>
              <w:rPr>
                <w:color w:val="000000"/>
                <w:sz w:val="20"/>
                <w:szCs w:val="20"/>
              </w:rPr>
            </w:pPr>
            <w:r w:rsidRPr="001024FF">
              <w:rPr>
                <w:color w:val="000000"/>
                <w:sz w:val="20"/>
                <w:szCs w:val="20"/>
              </w:rPr>
              <w:t>организациям  бытовых  услуг (мастерские  мелкого</w:t>
            </w:r>
          </w:p>
          <w:p w:rsidR="00A87D7E" w:rsidRPr="001024FF" w:rsidRDefault="00A87D7E" w:rsidP="00590438">
            <w:pPr>
              <w:rPr>
                <w:color w:val="000000"/>
                <w:sz w:val="20"/>
                <w:szCs w:val="20"/>
              </w:rPr>
            </w:pPr>
            <w:r w:rsidRPr="001024FF">
              <w:rPr>
                <w:color w:val="000000"/>
                <w:sz w:val="20"/>
                <w:szCs w:val="20"/>
              </w:rPr>
              <w:t xml:space="preserve">ремонта,  ателье,  бани,  парикмахерские,  прачечные, </w:t>
            </w:r>
          </w:p>
          <w:p w:rsidR="00A87D7E" w:rsidRPr="001024FF" w:rsidRDefault="00A87D7E" w:rsidP="00590438">
            <w:pPr>
              <w:rPr>
                <w:color w:val="000000"/>
                <w:sz w:val="20"/>
                <w:szCs w:val="20"/>
              </w:rPr>
            </w:pPr>
            <w:r w:rsidRPr="001024FF">
              <w:rPr>
                <w:color w:val="000000"/>
                <w:sz w:val="20"/>
                <w:szCs w:val="20"/>
              </w:rPr>
              <w:t>химчистки, похоронные бюро)</w:t>
            </w:r>
          </w:p>
        </w:tc>
        <w:tc>
          <w:tcPr>
            <w:tcW w:w="2256" w:type="dxa"/>
          </w:tcPr>
          <w:p w:rsidR="00A87D7E" w:rsidRPr="001024FF" w:rsidRDefault="00A87D7E" w:rsidP="00590438">
            <w:pPr>
              <w:rPr>
                <w:sz w:val="20"/>
                <w:szCs w:val="20"/>
              </w:rPr>
            </w:pPr>
            <w:r w:rsidRPr="001024FF">
              <w:rPr>
                <w:sz w:val="20"/>
                <w:szCs w:val="20"/>
              </w:rPr>
              <w:lastRenderedPageBreak/>
              <w:t xml:space="preserve">1. Минимальные </w:t>
            </w:r>
            <w:r w:rsidRPr="001024FF">
              <w:rPr>
                <w:sz w:val="20"/>
                <w:szCs w:val="20"/>
              </w:rPr>
              <w:lastRenderedPageBreak/>
              <w:t>отступы от границы земельного участка и (смежного) земельного участка –0</w:t>
            </w:r>
          </w:p>
          <w:p w:rsidR="00A87D7E" w:rsidRPr="001024FF" w:rsidRDefault="00A87D7E" w:rsidP="00590438">
            <w:pPr>
              <w:rPr>
                <w:color w:val="000000"/>
                <w:sz w:val="20"/>
                <w:szCs w:val="20"/>
              </w:rPr>
            </w:pPr>
            <w:r w:rsidRPr="001024FF">
              <w:rPr>
                <w:sz w:val="20"/>
                <w:szCs w:val="20"/>
              </w:rPr>
              <w:t>2. От красных линий -0</w:t>
            </w:r>
          </w:p>
          <w:p w:rsidR="00A87D7E" w:rsidRPr="001024FF" w:rsidRDefault="00A87D7E" w:rsidP="00590438">
            <w:pPr>
              <w:rPr>
                <w:color w:val="000000"/>
                <w:sz w:val="20"/>
                <w:szCs w:val="20"/>
              </w:rPr>
            </w:pPr>
            <w:r w:rsidRPr="001024FF">
              <w:rPr>
                <w:sz w:val="20"/>
                <w:szCs w:val="20"/>
              </w:rPr>
              <w:t>3. От красных проездов -0</w:t>
            </w:r>
          </w:p>
          <w:p w:rsidR="00A87D7E" w:rsidRPr="001024FF" w:rsidRDefault="00A87D7E" w:rsidP="00590438">
            <w:pPr>
              <w:rPr>
                <w:color w:val="000000"/>
                <w:sz w:val="20"/>
                <w:szCs w:val="20"/>
              </w:rPr>
            </w:pPr>
            <w:r w:rsidRPr="001024FF">
              <w:rPr>
                <w:sz w:val="20"/>
                <w:szCs w:val="20"/>
              </w:rPr>
              <w:t>4. Предельная этажность-</w:t>
            </w:r>
            <w:r w:rsidRPr="001024FF">
              <w:rPr>
                <w:color w:val="000000"/>
                <w:sz w:val="20"/>
                <w:szCs w:val="20"/>
              </w:rPr>
              <w:t xml:space="preserve"> 3, </w:t>
            </w:r>
          </w:p>
          <w:p w:rsidR="00A87D7E" w:rsidRPr="001024FF" w:rsidRDefault="00A87D7E" w:rsidP="00590438">
            <w:pPr>
              <w:rPr>
                <w:sz w:val="20"/>
                <w:szCs w:val="20"/>
              </w:rPr>
            </w:pPr>
            <w:r w:rsidRPr="001024FF">
              <w:rPr>
                <w:sz w:val="20"/>
                <w:szCs w:val="20"/>
              </w:rPr>
              <w:t xml:space="preserve">5.Предельные размеры земельных участков </w:t>
            </w:r>
            <w:r w:rsidRPr="001024FF">
              <w:rPr>
                <w:color w:val="000000"/>
                <w:sz w:val="20"/>
                <w:szCs w:val="20"/>
              </w:rPr>
              <w:t>300-500 кв.м</w:t>
            </w:r>
            <w:r w:rsidRPr="001024FF">
              <w:rPr>
                <w:sz w:val="20"/>
                <w:szCs w:val="20"/>
              </w:rPr>
              <w:t xml:space="preserve"> </w:t>
            </w:r>
          </w:p>
          <w:p w:rsidR="00A87D7E" w:rsidRPr="001024FF" w:rsidRDefault="00A87D7E" w:rsidP="00590438">
            <w:pPr>
              <w:rPr>
                <w:color w:val="000000"/>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-75%</w:t>
            </w:r>
          </w:p>
        </w:tc>
      </w:tr>
      <w:tr w:rsidR="00A87D7E" w:rsidRPr="001024FF" w:rsidTr="00A87D7E">
        <w:tc>
          <w:tcPr>
            <w:tcW w:w="1418" w:type="dxa"/>
          </w:tcPr>
          <w:p w:rsidR="00A87D7E" w:rsidRPr="001024FF" w:rsidRDefault="00A87D7E" w:rsidP="00590438">
            <w:pPr>
              <w:rPr>
                <w:color w:val="000000"/>
                <w:sz w:val="20"/>
                <w:szCs w:val="20"/>
              </w:rPr>
            </w:pPr>
            <w:r w:rsidRPr="001024FF">
              <w:rPr>
                <w:color w:val="000000"/>
                <w:sz w:val="20"/>
                <w:szCs w:val="20"/>
              </w:rPr>
              <w:lastRenderedPageBreak/>
              <w:t>Ж-3</w:t>
            </w:r>
          </w:p>
        </w:tc>
        <w:tc>
          <w:tcPr>
            <w:tcW w:w="1568" w:type="dxa"/>
          </w:tcPr>
          <w:p w:rsidR="00A87D7E" w:rsidRPr="001024FF" w:rsidRDefault="00A87D7E" w:rsidP="00590438">
            <w:pPr>
              <w:rPr>
                <w:color w:val="000000"/>
                <w:sz w:val="20"/>
                <w:szCs w:val="20"/>
              </w:rPr>
            </w:pPr>
            <w:r w:rsidRPr="001024FF">
              <w:rPr>
                <w:color w:val="000000"/>
                <w:sz w:val="20"/>
                <w:szCs w:val="20"/>
              </w:rPr>
              <w:t>Условно - разрешенный</w:t>
            </w:r>
          </w:p>
        </w:tc>
        <w:tc>
          <w:tcPr>
            <w:tcW w:w="1441" w:type="dxa"/>
          </w:tcPr>
          <w:p w:rsidR="00A87D7E" w:rsidRPr="001024FF" w:rsidRDefault="00A87D7E" w:rsidP="00590438">
            <w:pPr>
              <w:rPr>
                <w:color w:val="000000"/>
                <w:sz w:val="20"/>
                <w:szCs w:val="20"/>
              </w:rPr>
            </w:pPr>
            <w:r w:rsidRPr="001024FF">
              <w:rPr>
                <w:color w:val="000000"/>
                <w:sz w:val="20"/>
                <w:szCs w:val="20"/>
              </w:rPr>
              <w:t>Гидротехнические сооружения (11.3)</w:t>
            </w:r>
          </w:p>
        </w:tc>
        <w:tc>
          <w:tcPr>
            <w:tcW w:w="4233" w:type="dxa"/>
          </w:tcPr>
          <w:p w:rsidR="00A87D7E" w:rsidRPr="001024FF" w:rsidRDefault="00A87D7E" w:rsidP="00590438">
            <w:pPr>
              <w:rPr>
                <w:color w:val="000000"/>
                <w:sz w:val="20"/>
                <w:szCs w:val="20"/>
              </w:rPr>
            </w:pPr>
            <w:r w:rsidRPr="001024FF">
              <w:rPr>
                <w:color w:val="000000"/>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судопропускных сооружений, </w:t>
            </w:r>
            <w:proofErr w:type="spellStart"/>
            <w:r w:rsidRPr="001024FF">
              <w:rPr>
                <w:color w:val="000000"/>
                <w:sz w:val="20"/>
                <w:szCs w:val="20"/>
              </w:rPr>
              <w:t>рыбозащитных</w:t>
            </w:r>
            <w:proofErr w:type="spellEnd"/>
            <w:r w:rsidRPr="001024FF">
              <w:rPr>
                <w:color w:val="000000"/>
                <w:sz w:val="20"/>
                <w:szCs w:val="20"/>
              </w:rPr>
              <w:t xml:space="preserve"> и рыбопропускных сооружений, берегозащитных сооружений)</w:t>
            </w:r>
          </w:p>
        </w:tc>
        <w:tc>
          <w:tcPr>
            <w:tcW w:w="2256" w:type="dxa"/>
            <w:vAlign w:val="center"/>
          </w:tcPr>
          <w:p w:rsidR="00A87D7E" w:rsidRPr="001024FF" w:rsidRDefault="00A87D7E" w:rsidP="00590438">
            <w:pPr>
              <w:jc w:val="center"/>
              <w:rPr>
                <w:color w:val="000000"/>
                <w:sz w:val="20"/>
                <w:szCs w:val="20"/>
              </w:rPr>
            </w:pPr>
            <w:r w:rsidRPr="001024FF">
              <w:rPr>
                <w:color w:val="000000"/>
                <w:sz w:val="20"/>
                <w:szCs w:val="20"/>
              </w:rPr>
              <w:t>Размеры  земельных  участков</w:t>
            </w:r>
          </w:p>
          <w:p w:rsidR="00A87D7E" w:rsidRPr="001024FF" w:rsidRDefault="00A87D7E" w:rsidP="00590438">
            <w:pPr>
              <w:jc w:val="center"/>
              <w:rPr>
                <w:color w:val="000000"/>
                <w:sz w:val="20"/>
                <w:szCs w:val="20"/>
              </w:rPr>
            </w:pPr>
            <w:r w:rsidRPr="001024FF">
              <w:rPr>
                <w:color w:val="000000"/>
                <w:sz w:val="20"/>
                <w:szCs w:val="20"/>
              </w:rPr>
              <w:t>определяются  в  соответствии  с</w:t>
            </w:r>
          </w:p>
          <w:p w:rsidR="00A87D7E" w:rsidRPr="001024FF" w:rsidRDefault="00A87D7E" w:rsidP="00590438">
            <w:pPr>
              <w:jc w:val="center"/>
              <w:rPr>
                <w:color w:val="000000"/>
                <w:sz w:val="20"/>
                <w:szCs w:val="20"/>
              </w:rPr>
            </w:pPr>
            <w:r w:rsidRPr="001024FF">
              <w:rPr>
                <w:color w:val="000000"/>
                <w:sz w:val="20"/>
                <w:szCs w:val="20"/>
              </w:rPr>
              <w:t>нормативами  градостроительного</w:t>
            </w:r>
          </w:p>
          <w:p w:rsidR="00A87D7E" w:rsidRPr="001024FF" w:rsidRDefault="00A87D7E" w:rsidP="00590438">
            <w:pPr>
              <w:jc w:val="center"/>
              <w:rPr>
                <w:color w:val="000000"/>
                <w:sz w:val="20"/>
                <w:szCs w:val="20"/>
              </w:rPr>
            </w:pPr>
            <w:r w:rsidRPr="001024FF">
              <w:rPr>
                <w:color w:val="000000"/>
                <w:sz w:val="20"/>
                <w:szCs w:val="20"/>
              </w:rPr>
              <w:t>проектирования,  действующими</w:t>
            </w:r>
          </w:p>
          <w:p w:rsidR="00A87D7E" w:rsidRPr="001024FF" w:rsidRDefault="00A87D7E" w:rsidP="00590438">
            <w:pPr>
              <w:jc w:val="center"/>
              <w:rPr>
                <w:color w:val="000000"/>
                <w:sz w:val="20"/>
                <w:szCs w:val="20"/>
              </w:rPr>
            </w:pPr>
            <w:r w:rsidRPr="001024FF">
              <w:rPr>
                <w:color w:val="000000"/>
                <w:sz w:val="20"/>
                <w:szCs w:val="20"/>
              </w:rPr>
              <w:t>техническими  регламентами,</w:t>
            </w:r>
          </w:p>
          <w:p w:rsidR="00A87D7E" w:rsidRPr="001024FF" w:rsidRDefault="00A87D7E" w:rsidP="00590438">
            <w:pPr>
              <w:jc w:val="center"/>
              <w:rPr>
                <w:color w:val="000000"/>
                <w:sz w:val="20"/>
                <w:szCs w:val="20"/>
              </w:rPr>
            </w:pPr>
            <w:r w:rsidRPr="001024FF">
              <w:rPr>
                <w:color w:val="000000"/>
                <w:sz w:val="20"/>
                <w:szCs w:val="20"/>
              </w:rPr>
              <w:t>нормами  и  правилами  и  (или)</w:t>
            </w:r>
          </w:p>
          <w:p w:rsidR="00A87D7E" w:rsidRPr="001024FF" w:rsidRDefault="00A87D7E" w:rsidP="00590438">
            <w:pPr>
              <w:jc w:val="center"/>
              <w:rPr>
                <w:color w:val="000000"/>
                <w:sz w:val="20"/>
                <w:szCs w:val="20"/>
              </w:rPr>
            </w:pPr>
            <w:r w:rsidRPr="001024FF">
              <w:rPr>
                <w:color w:val="000000"/>
                <w:sz w:val="20"/>
                <w:szCs w:val="20"/>
              </w:rPr>
              <w:t>архитектурно-планировочным заданием;</w:t>
            </w:r>
          </w:p>
        </w:tc>
      </w:tr>
      <w:tr w:rsidR="00A87D7E" w:rsidRPr="001024FF" w:rsidTr="00A87D7E">
        <w:tc>
          <w:tcPr>
            <w:tcW w:w="1418" w:type="dxa"/>
          </w:tcPr>
          <w:p w:rsidR="00A87D7E" w:rsidRPr="001024FF" w:rsidRDefault="00A87D7E" w:rsidP="00590438">
            <w:pPr>
              <w:rPr>
                <w:color w:val="000000"/>
                <w:sz w:val="20"/>
                <w:szCs w:val="20"/>
              </w:rPr>
            </w:pPr>
            <w:r w:rsidRPr="001024FF">
              <w:rPr>
                <w:color w:val="000000"/>
                <w:sz w:val="20"/>
                <w:szCs w:val="20"/>
              </w:rPr>
              <w:t>Ж-3</w:t>
            </w:r>
          </w:p>
        </w:tc>
        <w:tc>
          <w:tcPr>
            <w:tcW w:w="1568" w:type="dxa"/>
          </w:tcPr>
          <w:p w:rsidR="00A87D7E" w:rsidRPr="001024FF" w:rsidRDefault="00A87D7E" w:rsidP="00590438">
            <w:pPr>
              <w:rPr>
                <w:color w:val="000000"/>
                <w:sz w:val="20"/>
                <w:szCs w:val="20"/>
              </w:rPr>
            </w:pPr>
            <w:r w:rsidRPr="001024FF">
              <w:rPr>
                <w:color w:val="000000"/>
                <w:sz w:val="20"/>
                <w:szCs w:val="20"/>
              </w:rPr>
              <w:t>Условно - разрешенный</w:t>
            </w:r>
          </w:p>
        </w:tc>
        <w:tc>
          <w:tcPr>
            <w:tcW w:w="1441" w:type="dxa"/>
          </w:tcPr>
          <w:p w:rsidR="00A87D7E" w:rsidRPr="001024FF" w:rsidRDefault="00A87D7E" w:rsidP="00590438">
            <w:pPr>
              <w:rPr>
                <w:color w:val="000000"/>
                <w:sz w:val="20"/>
                <w:szCs w:val="20"/>
              </w:rPr>
            </w:pPr>
            <w:r w:rsidRPr="001024FF">
              <w:rPr>
                <w:color w:val="000000"/>
                <w:sz w:val="20"/>
                <w:szCs w:val="20"/>
              </w:rPr>
              <w:t>Инженерно-технические объекты</w:t>
            </w:r>
          </w:p>
        </w:tc>
        <w:tc>
          <w:tcPr>
            <w:tcW w:w="4233" w:type="dxa"/>
          </w:tcPr>
          <w:p w:rsidR="00A87D7E" w:rsidRPr="001024FF" w:rsidRDefault="00A87D7E" w:rsidP="00590438">
            <w:pPr>
              <w:rPr>
                <w:color w:val="000000"/>
                <w:sz w:val="20"/>
                <w:szCs w:val="20"/>
              </w:rPr>
            </w:pPr>
          </w:p>
        </w:tc>
        <w:tc>
          <w:tcPr>
            <w:tcW w:w="2256" w:type="dxa"/>
          </w:tcPr>
          <w:p w:rsidR="00A87D7E" w:rsidRPr="001024FF" w:rsidRDefault="00A87D7E" w:rsidP="00590438">
            <w:pPr>
              <w:jc w:val="center"/>
              <w:rPr>
                <w:color w:val="000000"/>
                <w:sz w:val="20"/>
                <w:szCs w:val="20"/>
              </w:rPr>
            </w:pPr>
            <w:r w:rsidRPr="001024FF">
              <w:rPr>
                <w:color w:val="000000"/>
                <w:sz w:val="20"/>
                <w:szCs w:val="20"/>
              </w:rPr>
              <w:t>Размеры  земельных  участков</w:t>
            </w:r>
          </w:p>
          <w:p w:rsidR="00A87D7E" w:rsidRPr="001024FF" w:rsidRDefault="00A87D7E" w:rsidP="00590438">
            <w:pPr>
              <w:jc w:val="center"/>
              <w:rPr>
                <w:color w:val="000000"/>
                <w:sz w:val="20"/>
                <w:szCs w:val="20"/>
              </w:rPr>
            </w:pPr>
            <w:r w:rsidRPr="001024FF">
              <w:rPr>
                <w:color w:val="000000"/>
                <w:sz w:val="20"/>
                <w:szCs w:val="20"/>
              </w:rPr>
              <w:t>определяются  в  соответствии  с</w:t>
            </w:r>
          </w:p>
          <w:p w:rsidR="00A87D7E" w:rsidRPr="001024FF" w:rsidRDefault="00A87D7E" w:rsidP="00590438">
            <w:pPr>
              <w:jc w:val="center"/>
              <w:rPr>
                <w:color w:val="000000"/>
                <w:sz w:val="20"/>
                <w:szCs w:val="20"/>
              </w:rPr>
            </w:pPr>
            <w:r w:rsidRPr="001024FF">
              <w:rPr>
                <w:color w:val="000000"/>
                <w:sz w:val="20"/>
                <w:szCs w:val="20"/>
              </w:rPr>
              <w:t>нормативами  градостроительного</w:t>
            </w:r>
          </w:p>
          <w:p w:rsidR="00A87D7E" w:rsidRPr="001024FF" w:rsidRDefault="00A87D7E" w:rsidP="00590438">
            <w:pPr>
              <w:jc w:val="center"/>
              <w:rPr>
                <w:color w:val="000000"/>
                <w:sz w:val="20"/>
                <w:szCs w:val="20"/>
              </w:rPr>
            </w:pPr>
            <w:r w:rsidRPr="001024FF">
              <w:rPr>
                <w:color w:val="000000"/>
                <w:sz w:val="20"/>
                <w:szCs w:val="20"/>
              </w:rPr>
              <w:t>проектирования,  действующими</w:t>
            </w:r>
          </w:p>
          <w:p w:rsidR="00A87D7E" w:rsidRPr="001024FF" w:rsidRDefault="00A87D7E" w:rsidP="00590438">
            <w:pPr>
              <w:jc w:val="center"/>
              <w:rPr>
                <w:color w:val="000000"/>
                <w:sz w:val="20"/>
                <w:szCs w:val="20"/>
              </w:rPr>
            </w:pPr>
            <w:r w:rsidRPr="001024FF">
              <w:rPr>
                <w:color w:val="000000"/>
                <w:sz w:val="20"/>
                <w:szCs w:val="20"/>
              </w:rPr>
              <w:t>техническими  регламентами,</w:t>
            </w:r>
          </w:p>
          <w:p w:rsidR="00A87D7E" w:rsidRPr="001024FF" w:rsidRDefault="00A87D7E" w:rsidP="00590438">
            <w:pPr>
              <w:jc w:val="center"/>
              <w:rPr>
                <w:color w:val="000000"/>
                <w:sz w:val="20"/>
                <w:szCs w:val="20"/>
              </w:rPr>
            </w:pPr>
            <w:r w:rsidRPr="001024FF">
              <w:rPr>
                <w:color w:val="000000"/>
                <w:sz w:val="20"/>
                <w:szCs w:val="20"/>
              </w:rPr>
              <w:t>нормами  и  правилами  и  (или)</w:t>
            </w:r>
          </w:p>
          <w:p w:rsidR="00A87D7E" w:rsidRPr="001024FF" w:rsidRDefault="00A87D7E" w:rsidP="00590438">
            <w:pPr>
              <w:jc w:val="center"/>
              <w:rPr>
                <w:color w:val="000000"/>
                <w:sz w:val="20"/>
                <w:szCs w:val="20"/>
              </w:rPr>
            </w:pPr>
            <w:r w:rsidRPr="001024FF">
              <w:rPr>
                <w:color w:val="000000"/>
                <w:sz w:val="20"/>
                <w:szCs w:val="20"/>
              </w:rPr>
              <w:t>архитектурно-планировочным заданием;</w:t>
            </w:r>
          </w:p>
        </w:tc>
      </w:tr>
    </w:tbl>
    <w:p w:rsidR="00A87D7E" w:rsidRPr="001024FF" w:rsidRDefault="00A87D7E" w:rsidP="00A87D7E">
      <w:pPr>
        <w:keepNext/>
        <w:tabs>
          <w:tab w:val="left" w:pos="7512"/>
        </w:tabs>
        <w:spacing w:before="240" w:after="240"/>
        <w:outlineLvl w:val="0"/>
        <w:rPr>
          <w:rFonts w:cs="Arial"/>
          <w:b/>
          <w:bCs/>
          <w:color w:val="000000"/>
        </w:rPr>
      </w:pPr>
    </w:p>
    <w:p w:rsidR="00A87D7E" w:rsidRPr="001024FF" w:rsidRDefault="00A87D7E" w:rsidP="00A87D7E">
      <w:pPr>
        <w:keepNext/>
        <w:tabs>
          <w:tab w:val="left" w:pos="7512"/>
        </w:tabs>
        <w:spacing w:before="240" w:after="240"/>
        <w:outlineLvl w:val="0"/>
        <w:rPr>
          <w:rFonts w:cs="Arial"/>
          <w:b/>
          <w:bCs/>
          <w:color w:val="000000"/>
        </w:rPr>
      </w:pPr>
      <w:r w:rsidRPr="001024FF">
        <w:rPr>
          <w:rFonts w:cs="Arial"/>
          <w:b/>
          <w:bCs/>
          <w:color w:val="000000"/>
        </w:rPr>
        <w:t>Статья 4</w:t>
      </w:r>
      <w:r>
        <w:rPr>
          <w:rFonts w:cs="Arial"/>
          <w:b/>
          <w:bCs/>
          <w:color w:val="000000"/>
        </w:rPr>
        <w:t>5</w:t>
      </w:r>
      <w:r w:rsidRPr="001024FF">
        <w:rPr>
          <w:rFonts w:cs="Arial"/>
          <w:b/>
          <w:bCs/>
          <w:color w:val="000000"/>
        </w:rPr>
        <w:t>.4. Градостроительные регламенты. Зоны специального назначения</w:t>
      </w:r>
    </w:p>
    <w:p w:rsidR="00A87D7E" w:rsidRPr="001024FF" w:rsidRDefault="00A87D7E" w:rsidP="00A87D7E">
      <w:pPr>
        <w:ind w:firstLine="720"/>
        <w:rPr>
          <w:b/>
          <w:color w:val="000000"/>
        </w:rPr>
      </w:pPr>
      <w:r w:rsidRPr="001024FF">
        <w:rPr>
          <w:b/>
          <w:color w:val="000000"/>
        </w:rPr>
        <w:t>СО – 1. Зона водозаборных сооружений.</w:t>
      </w:r>
    </w:p>
    <w:p w:rsidR="00A87D7E" w:rsidRPr="001024FF" w:rsidRDefault="00A87D7E" w:rsidP="00A87D7E">
      <w:pPr>
        <w:ind w:firstLine="720"/>
        <w:rPr>
          <w:color w:val="000000"/>
        </w:rPr>
      </w:pPr>
    </w:p>
    <w:p w:rsidR="00A87D7E" w:rsidRPr="001024FF" w:rsidRDefault="00A87D7E" w:rsidP="00A87D7E">
      <w:pPr>
        <w:ind w:firstLine="720"/>
        <w:rPr>
          <w:color w:val="000000"/>
        </w:rPr>
      </w:pPr>
      <w:r w:rsidRPr="001024FF">
        <w:rPr>
          <w:color w:val="000000"/>
        </w:rPr>
        <w:t>Зона СО – 1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A87D7E" w:rsidRPr="001024FF" w:rsidRDefault="00A87D7E" w:rsidP="00A87D7E">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1479"/>
        <w:gridCol w:w="1802"/>
        <w:gridCol w:w="3184"/>
        <w:gridCol w:w="3301"/>
      </w:tblGrid>
      <w:tr w:rsidR="00A87D7E" w:rsidRPr="001024FF" w:rsidTr="00590438">
        <w:tc>
          <w:tcPr>
            <w:tcW w:w="655" w:type="dxa"/>
            <w:vAlign w:val="center"/>
          </w:tcPr>
          <w:p w:rsidR="00A87D7E" w:rsidRPr="001024FF" w:rsidRDefault="00A87D7E" w:rsidP="00590438">
            <w:pPr>
              <w:jc w:val="center"/>
              <w:rPr>
                <w:color w:val="000000"/>
                <w:sz w:val="20"/>
                <w:szCs w:val="20"/>
              </w:rPr>
            </w:pPr>
            <w:r w:rsidRPr="001024FF">
              <w:rPr>
                <w:color w:val="000000"/>
                <w:sz w:val="20"/>
                <w:szCs w:val="20"/>
              </w:rPr>
              <w:t>Зона</w:t>
            </w:r>
          </w:p>
        </w:tc>
        <w:tc>
          <w:tcPr>
            <w:tcW w:w="1479" w:type="dxa"/>
            <w:vAlign w:val="center"/>
          </w:tcPr>
          <w:p w:rsidR="00A87D7E" w:rsidRPr="001024FF" w:rsidRDefault="00A87D7E" w:rsidP="00590438">
            <w:pPr>
              <w:jc w:val="center"/>
              <w:rPr>
                <w:color w:val="000000"/>
                <w:sz w:val="20"/>
                <w:szCs w:val="20"/>
              </w:rPr>
            </w:pPr>
            <w:r w:rsidRPr="001024FF">
              <w:rPr>
                <w:color w:val="000000"/>
                <w:sz w:val="20"/>
                <w:szCs w:val="20"/>
              </w:rPr>
              <w:t>Вид</w:t>
            </w:r>
          </w:p>
          <w:p w:rsidR="00A87D7E" w:rsidRPr="001024FF" w:rsidRDefault="00A87D7E" w:rsidP="00590438">
            <w:pPr>
              <w:jc w:val="center"/>
              <w:rPr>
                <w:color w:val="000000"/>
                <w:sz w:val="20"/>
                <w:szCs w:val="20"/>
              </w:rPr>
            </w:pPr>
            <w:r w:rsidRPr="001024FF">
              <w:rPr>
                <w:color w:val="000000"/>
                <w:sz w:val="20"/>
                <w:szCs w:val="20"/>
              </w:rPr>
              <w:t>разрешенного</w:t>
            </w:r>
          </w:p>
          <w:p w:rsidR="00A87D7E" w:rsidRPr="001024FF" w:rsidRDefault="00A87D7E" w:rsidP="00590438">
            <w:pPr>
              <w:jc w:val="center"/>
              <w:rPr>
                <w:color w:val="000000"/>
                <w:sz w:val="20"/>
                <w:szCs w:val="20"/>
              </w:rPr>
            </w:pPr>
            <w:r w:rsidRPr="001024FF">
              <w:rPr>
                <w:color w:val="000000"/>
                <w:sz w:val="20"/>
                <w:szCs w:val="20"/>
              </w:rPr>
              <w:t>использования</w:t>
            </w:r>
          </w:p>
        </w:tc>
        <w:tc>
          <w:tcPr>
            <w:tcW w:w="1802" w:type="dxa"/>
            <w:vAlign w:val="center"/>
          </w:tcPr>
          <w:p w:rsidR="00A87D7E" w:rsidRPr="001024FF" w:rsidRDefault="00A87D7E" w:rsidP="00590438">
            <w:pPr>
              <w:jc w:val="center"/>
              <w:rPr>
                <w:color w:val="000000"/>
                <w:sz w:val="20"/>
                <w:szCs w:val="20"/>
              </w:rPr>
            </w:pPr>
            <w:r w:rsidRPr="001024FF">
              <w:rPr>
                <w:color w:val="000000"/>
                <w:sz w:val="20"/>
                <w:szCs w:val="20"/>
              </w:rPr>
              <w:t>№</w:t>
            </w:r>
          </w:p>
          <w:p w:rsidR="00A87D7E" w:rsidRPr="001024FF" w:rsidRDefault="00A87D7E" w:rsidP="00590438">
            <w:pPr>
              <w:jc w:val="center"/>
              <w:rPr>
                <w:color w:val="000000"/>
                <w:sz w:val="20"/>
                <w:szCs w:val="20"/>
              </w:rPr>
            </w:pPr>
            <w:proofErr w:type="spellStart"/>
            <w:r w:rsidRPr="001024FF">
              <w:rPr>
                <w:color w:val="000000"/>
                <w:sz w:val="20"/>
                <w:szCs w:val="20"/>
              </w:rPr>
              <w:t>п</w:t>
            </w:r>
            <w:proofErr w:type="spellEnd"/>
            <w:r w:rsidRPr="001024FF">
              <w:rPr>
                <w:color w:val="000000"/>
                <w:sz w:val="20"/>
                <w:szCs w:val="20"/>
              </w:rPr>
              <w:t>/</w:t>
            </w:r>
            <w:proofErr w:type="spellStart"/>
            <w:r w:rsidRPr="001024FF">
              <w:rPr>
                <w:color w:val="000000"/>
                <w:sz w:val="20"/>
                <w:szCs w:val="20"/>
              </w:rPr>
              <w:t>п</w:t>
            </w:r>
            <w:proofErr w:type="spellEnd"/>
          </w:p>
        </w:tc>
        <w:tc>
          <w:tcPr>
            <w:tcW w:w="3184" w:type="dxa"/>
            <w:vAlign w:val="center"/>
          </w:tcPr>
          <w:p w:rsidR="00A87D7E" w:rsidRPr="001024FF" w:rsidRDefault="00A87D7E" w:rsidP="00590438">
            <w:pPr>
              <w:jc w:val="center"/>
              <w:rPr>
                <w:color w:val="000000"/>
                <w:sz w:val="20"/>
                <w:szCs w:val="20"/>
              </w:rPr>
            </w:pPr>
            <w:r w:rsidRPr="001024FF">
              <w:rPr>
                <w:color w:val="000000"/>
                <w:sz w:val="20"/>
                <w:szCs w:val="20"/>
              </w:rPr>
              <w:t>Вид  использования</w:t>
            </w:r>
          </w:p>
          <w:p w:rsidR="00A87D7E" w:rsidRPr="001024FF" w:rsidRDefault="00A87D7E" w:rsidP="00590438">
            <w:pPr>
              <w:jc w:val="center"/>
              <w:rPr>
                <w:color w:val="000000"/>
                <w:sz w:val="20"/>
                <w:szCs w:val="20"/>
              </w:rPr>
            </w:pPr>
            <w:r w:rsidRPr="001024FF">
              <w:rPr>
                <w:color w:val="000000"/>
                <w:sz w:val="20"/>
                <w:szCs w:val="20"/>
              </w:rPr>
              <w:t>Недвижимости</w:t>
            </w:r>
          </w:p>
        </w:tc>
        <w:tc>
          <w:tcPr>
            <w:tcW w:w="3301" w:type="dxa"/>
            <w:vAlign w:val="center"/>
          </w:tcPr>
          <w:p w:rsidR="00A87D7E" w:rsidRPr="001024FF" w:rsidRDefault="00A87D7E" w:rsidP="00590438">
            <w:pPr>
              <w:jc w:val="center"/>
              <w:rPr>
                <w:color w:val="000000"/>
                <w:sz w:val="20"/>
                <w:szCs w:val="20"/>
              </w:rPr>
            </w:pPr>
            <w:r w:rsidRPr="001024FF">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87D7E" w:rsidRPr="001024FF" w:rsidTr="00590438">
        <w:tc>
          <w:tcPr>
            <w:tcW w:w="655" w:type="dxa"/>
          </w:tcPr>
          <w:p w:rsidR="00A87D7E" w:rsidRPr="001024FF" w:rsidRDefault="00A87D7E" w:rsidP="00590438">
            <w:pPr>
              <w:rPr>
                <w:color w:val="000000"/>
                <w:sz w:val="20"/>
                <w:szCs w:val="20"/>
              </w:rPr>
            </w:pPr>
            <w:r w:rsidRPr="001024FF">
              <w:rPr>
                <w:color w:val="000000"/>
                <w:sz w:val="20"/>
                <w:szCs w:val="20"/>
              </w:rPr>
              <w:t>СО-1</w:t>
            </w:r>
          </w:p>
        </w:tc>
        <w:tc>
          <w:tcPr>
            <w:tcW w:w="1479" w:type="dxa"/>
          </w:tcPr>
          <w:p w:rsidR="00A87D7E" w:rsidRPr="001024FF" w:rsidRDefault="00A87D7E" w:rsidP="00590438">
            <w:pPr>
              <w:rPr>
                <w:color w:val="000000"/>
                <w:sz w:val="20"/>
                <w:szCs w:val="20"/>
              </w:rPr>
            </w:pPr>
            <w:r w:rsidRPr="001024FF">
              <w:rPr>
                <w:color w:val="000000"/>
                <w:sz w:val="20"/>
                <w:szCs w:val="20"/>
              </w:rPr>
              <w:t>Основной</w:t>
            </w:r>
          </w:p>
        </w:tc>
        <w:tc>
          <w:tcPr>
            <w:tcW w:w="1802" w:type="dxa"/>
          </w:tcPr>
          <w:p w:rsidR="00A87D7E" w:rsidRPr="001024FF" w:rsidRDefault="00A87D7E" w:rsidP="00590438">
            <w:pPr>
              <w:rPr>
                <w:color w:val="000000"/>
                <w:sz w:val="20"/>
                <w:szCs w:val="20"/>
              </w:rPr>
            </w:pPr>
            <w:r w:rsidRPr="001024FF">
              <w:rPr>
                <w:color w:val="000000"/>
                <w:sz w:val="20"/>
                <w:szCs w:val="20"/>
              </w:rPr>
              <w:t>Гидротехнические сооружения (11.3)</w:t>
            </w:r>
          </w:p>
        </w:tc>
        <w:tc>
          <w:tcPr>
            <w:tcW w:w="3184" w:type="dxa"/>
          </w:tcPr>
          <w:p w:rsidR="00A87D7E" w:rsidRPr="001024FF" w:rsidRDefault="00A87D7E" w:rsidP="00590438">
            <w:pPr>
              <w:rPr>
                <w:color w:val="000000"/>
                <w:sz w:val="20"/>
                <w:szCs w:val="20"/>
              </w:rPr>
            </w:pPr>
            <w:r w:rsidRPr="001024FF">
              <w:rPr>
                <w:color w:val="000000"/>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судопропускных сооружений, </w:t>
            </w:r>
            <w:proofErr w:type="spellStart"/>
            <w:r w:rsidRPr="001024FF">
              <w:rPr>
                <w:color w:val="000000"/>
                <w:sz w:val="20"/>
                <w:szCs w:val="20"/>
              </w:rPr>
              <w:t>рыбозащитных</w:t>
            </w:r>
            <w:proofErr w:type="spellEnd"/>
            <w:r w:rsidRPr="001024FF">
              <w:rPr>
                <w:color w:val="000000"/>
                <w:sz w:val="20"/>
                <w:szCs w:val="20"/>
              </w:rPr>
              <w:t xml:space="preserve"> и рыбопропускных сооружений, берегозащитных сооружений)</w:t>
            </w:r>
          </w:p>
        </w:tc>
        <w:tc>
          <w:tcPr>
            <w:tcW w:w="3301" w:type="dxa"/>
          </w:tcPr>
          <w:p w:rsidR="00A87D7E" w:rsidRPr="001024FF" w:rsidRDefault="00A87D7E" w:rsidP="00590438">
            <w:pPr>
              <w:rPr>
                <w:color w:val="000000"/>
                <w:sz w:val="20"/>
                <w:szCs w:val="20"/>
              </w:rPr>
            </w:pPr>
            <w:r w:rsidRPr="001024FF">
              <w:rPr>
                <w:color w:val="000000"/>
                <w:sz w:val="20"/>
                <w:szCs w:val="20"/>
              </w:rPr>
              <w:t>1. Выбор типа и схемы размещения водозаборных сооружений производится исходя из геологических, гидрологических и санитарных условий территории.</w:t>
            </w:r>
          </w:p>
          <w:p w:rsidR="00A87D7E" w:rsidRPr="001024FF" w:rsidRDefault="00A87D7E" w:rsidP="00590438">
            <w:pPr>
              <w:rPr>
                <w:color w:val="000000"/>
                <w:sz w:val="20"/>
                <w:szCs w:val="20"/>
              </w:rPr>
            </w:pPr>
            <w:r w:rsidRPr="001024FF">
              <w:rPr>
                <w:color w:val="000000"/>
                <w:sz w:val="20"/>
                <w:szCs w:val="20"/>
              </w:rPr>
              <w:t>2.Водозаборы должны располагаться вне промышленной и жилой зон.</w:t>
            </w:r>
          </w:p>
        </w:tc>
      </w:tr>
      <w:tr w:rsidR="00A87D7E" w:rsidRPr="001024FF" w:rsidTr="00590438">
        <w:tc>
          <w:tcPr>
            <w:tcW w:w="655" w:type="dxa"/>
          </w:tcPr>
          <w:p w:rsidR="00A87D7E" w:rsidRPr="001024FF" w:rsidRDefault="00A87D7E" w:rsidP="00590438">
            <w:pPr>
              <w:rPr>
                <w:color w:val="000000"/>
                <w:sz w:val="20"/>
                <w:szCs w:val="20"/>
              </w:rPr>
            </w:pPr>
            <w:r w:rsidRPr="001024FF">
              <w:rPr>
                <w:color w:val="000000"/>
                <w:sz w:val="20"/>
                <w:szCs w:val="20"/>
              </w:rPr>
              <w:t>СО-1</w:t>
            </w:r>
          </w:p>
        </w:tc>
        <w:tc>
          <w:tcPr>
            <w:tcW w:w="1479" w:type="dxa"/>
          </w:tcPr>
          <w:p w:rsidR="00A87D7E" w:rsidRPr="001024FF" w:rsidRDefault="00A87D7E" w:rsidP="00590438">
            <w:pPr>
              <w:rPr>
                <w:color w:val="000000"/>
                <w:sz w:val="20"/>
                <w:szCs w:val="20"/>
              </w:rPr>
            </w:pPr>
            <w:r w:rsidRPr="001024FF">
              <w:rPr>
                <w:color w:val="000000"/>
                <w:sz w:val="20"/>
                <w:szCs w:val="20"/>
              </w:rPr>
              <w:t>Условно - разрешенный</w:t>
            </w:r>
          </w:p>
        </w:tc>
        <w:tc>
          <w:tcPr>
            <w:tcW w:w="1802" w:type="dxa"/>
          </w:tcPr>
          <w:p w:rsidR="00A87D7E" w:rsidRPr="001024FF" w:rsidRDefault="00A87D7E" w:rsidP="00590438">
            <w:pPr>
              <w:rPr>
                <w:color w:val="000000"/>
                <w:sz w:val="20"/>
                <w:szCs w:val="20"/>
              </w:rPr>
            </w:pPr>
            <w:r w:rsidRPr="001024FF">
              <w:rPr>
                <w:color w:val="000000"/>
                <w:sz w:val="20"/>
                <w:szCs w:val="20"/>
              </w:rPr>
              <w:t>Инженерно-технические объекты</w:t>
            </w:r>
          </w:p>
        </w:tc>
        <w:tc>
          <w:tcPr>
            <w:tcW w:w="3184" w:type="dxa"/>
          </w:tcPr>
          <w:p w:rsidR="00A87D7E" w:rsidRPr="001024FF" w:rsidRDefault="00A87D7E" w:rsidP="00590438">
            <w:pPr>
              <w:rPr>
                <w:color w:val="000000"/>
                <w:sz w:val="20"/>
                <w:szCs w:val="20"/>
              </w:rPr>
            </w:pPr>
            <w:r w:rsidRPr="001024FF">
              <w:rPr>
                <w:color w:val="000000"/>
                <w:sz w:val="20"/>
                <w:szCs w:val="20"/>
              </w:rPr>
              <w:t>Строительство и реконструкция сооружений, коммуникаций и других объектов, землеройные и другие работы.</w:t>
            </w:r>
          </w:p>
          <w:p w:rsidR="00A87D7E" w:rsidRPr="001024FF" w:rsidRDefault="00A87D7E" w:rsidP="00590438">
            <w:pPr>
              <w:rPr>
                <w:color w:val="000000"/>
                <w:sz w:val="20"/>
                <w:szCs w:val="20"/>
              </w:rPr>
            </w:pPr>
            <w:r w:rsidRPr="001024FF">
              <w:rPr>
                <w:color w:val="000000"/>
                <w:sz w:val="20"/>
                <w:szCs w:val="20"/>
              </w:rPr>
              <w:t xml:space="preserve">Объекты инженерной инфраструктуры (котельные. трансформаторные подстанции, центральные тепловые пункты, </w:t>
            </w:r>
            <w:proofErr w:type="spellStart"/>
            <w:r w:rsidRPr="001024FF">
              <w:rPr>
                <w:color w:val="000000"/>
                <w:sz w:val="20"/>
                <w:szCs w:val="20"/>
              </w:rPr>
              <w:t>газорасределительные</w:t>
            </w:r>
            <w:proofErr w:type="spellEnd"/>
            <w:r w:rsidRPr="001024FF">
              <w:rPr>
                <w:color w:val="000000"/>
                <w:sz w:val="20"/>
                <w:szCs w:val="20"/>
              </w:rPr>
              <w:t xml:space="preserve"> пункты, АТС, и другие подобные объекты), согласно норм проектирования</w:t>
            </w:r>
          </w:p>
          <w:p w:rsidR="00A87D7E" w:rsidRPr="001024FF" w:rsidRDefault="00A87D7E" w:rsidP="00590438">
            <w:pPr>
              <w:rPr>
                <w:color w:val="000000"/>
                <w:sz w:val="20"/>
                <w:szCs w:val="20"/>
              </w:rPr>
            </w:pPr>
          </w:p>
        </w:tc>
        <w:tc>
          <w:tcPr>
            <w:tcW w:w="3301" w:type="dxa"/>
          </w:tcPr>
          <w:p w:rsidR="00A87D7E" w:rsidRPr="001024FF" w:rsidRDefault="00A87D7E" w:rsidP="00590438">
            <w:pPr>
              <w:jc w:val="center"/>
              <w:rPr>
                <w:color w:val="000000"/>
                <w:sz w:val="20"/>
                <w:szCs w:val="20"/>
              </w:rPr>
            </w:pPr>
            <w:r w:rsidRPr="001024FF">
              <w:rPr>
                <w:color w:val="000000"/>
                <w:sz w:val="20"/>
                <w:szCs w:val="20"/>
              </w:rPr>
              <w:t>Размеры  земельных  участков</w:t>
            </w:r>
          </w:p>
          <w:p w:rsidR="00A87D7E" w:rsidRPr="001024FF" w:rsidRDefault="00A87D7E" w:rsidP="00590438">
            <w:pPr>
              <w:jc w:val="center"/>
              <w:rPr>
                <w:color w:val="000000"/>
                <w:sz w:val="20"/>
                <w:szCs w:val="20"/>
              </w:rPr>
            </w:pPr>
            <w:r w:rsidRPr="001024FF">
              <w:rPr>
                <w:color w:val="000000"/>
                <w:sz w:val="20"/>
                <w:szCs w:val="20"/>
              </w:rPr>
              <w:t>определяются  в  соответствии  с</w:t>
            </w:r>
          </w:p>
          <w:p w:rsidR="00A87D7E" w:rsidRPr="001024FF" w:rsidRDefault="00A87D7E" w:rsidP="00590438">
            <w:pPr>
              <w:jc w:val="center"/>
              <w:rPr>
                <w:color w:val="000000"/>
                <w:sz w:val="20"/>
                <w:szCs w:val="20"/>
              </w:rPr>
            </w:pPr>
            <w:r w:rsidRPr="001024FF">
              <w:rPr>
                <w:color w:val="000000"/>
                <w:sz w:val="20"/>
                <w:szCs w:val="20"/>
              </w:rPr>
              <w:t>нормативами  градостроительного</w:t>
            </w:r>
          </w:p>
          <w:p w:rsidR="00A87D7E" w:rsidRPr="001024FF" w:rsidRDefault="00A87D7E" w:rsidP="00590438">
            <w:pPr>
              <w:jc w:val="center"/>
              <w:rPr>
                <w:color w:val="000000"/>
                <w:sz w:val="20"/>
                <w:szCs w:val="20"/>
              </w:rPr>
            </w:pPr>
            <w:r w:rsidRPr="001024FF">
              <w:rPr>
                <w:color w:val="000000"/>
                <w:sz w:val="20"/>
                <w:szCs w:val="20"/>
              </w:rPr>
              <w:t>проектирования,  действующими</w:t>
            </w:r>
          </w:p>
          <w:p w:rsidR="00A87D7E" w:rsidRPr="001024FF" w:rsidRDefault="00A87D7E" w:rsidP="00590438">
            <w:pPr>
              <w:jc w:val="center"/>
              <w:rPr>
                <w:color w:val="000000"/>
                <w:sz w:val="20"/>
                <w:szCs w:val="20"/>
              </w:rPr>
            </w:pPr>
            <w:r w:rsidRPr="001024FF">
              <w:rPr>
                <w:color w:val="000000"/>
                <w:sz w:val="20"/>
                <w:szCs w:val="20"/>
              </w:rPr>
              <w:t>техническими  регламентами,</w:t>
            </w:r>
          </w:p>
          <w:p w:rsidR="00A87D7E" w:rsidRPr="001024FF" w:rsidRDefault="00A87D7E" w:rsidP="00590438">
            <w:pPr>
              <w:jc w:val="center"/>
              <w:rPr>
                <w:color w:val="000000"/>
                <w:sz w:val="20"/>
                <w:szCs w:val="20"/>
              </w:rPr>
            </w:pPr>
            <w:r w:rsidRPr="001024FF">
              <w:rPr>
                <w:color w:val="000000"/>
                <w:sz w:val="20"/>
                <w:szCs w:val="20"/>
              </w:rPr>
              <w:t>нормами  и  правилами  и  (или)</w:t>
            </w:r>
          </w:p>
          <w:p w:rsidR="00A87D7E" w:rsidRPr="001024FF" w:rsidRDefault="00A87D7E" w:rsidP="00590438">
            <w:pPr>
              <w:rPr>
                <w:color w:val="000000"/>
                <w:sz w:val="20"/>
                <w:szCs w:val="20"/>
              </w:rPr>
            </w:pPr>
            <w:r w:rsidRPr="001024FF">
              <w:rPr>
                <w:color w:val="000000"/>
                <w:sz w:val="20"/>
                <w:szCs w:val="20"/>
              </w:rPr>
              <w:t>архитектурно-планировочным заданием;</w:t>
            </w:r>
          </w:p>
        </w:tc>
      </w:tr>
    </w:tbl>
    <w:p w:rsidR="00A87D7E" w:rsidRPr="001024FF" w:rsidRDefault="00A87D7E" w:rsidP="00A87D7E">
      <w:pPr>
        <w:rPr>
          <w:color w:val="000000"/>
        </w:rPr>
      </w:pPr>
    </w:p>
    <w:p w:rsidR="00A87D7E" w:rsidRPr="001024FF" w:rsidRDefault="00A87D7E" w:rsidP="00A87D7E">
      <w:pPr>
        <w:ind w:firstLine="720"/>
        <w:rPr>
          <w:color w:val="000000"/>
        </w:rPr>
      </w:pPr>
      <w:r w:rsidRPr="001024FF">
        <w:rPr>
          <w:b/>
          <w:color w:val="000000"/>
        </w:rPr>
        <w:t>СО – 2. Зона очистных сооружений</w:t>
      </w:r>
    </w:p>
    <w:p w:rsidR="00A87D7E" w:rsidRPr="001024FF" w:rsidRDefault="00A87D7E" w:rsidP="00A87D7E">
      <w:pPr>
        <w:ind w:firstLine="720"/>
        <w:rPr>
          <w:color w:val="000000"/>
        </w:rPr>
      </w:pPr>
    </w:p>
    <w:p w:rsidR="00A87D7E" w:rsidRPr="001024FF" w:rsidRDefault="00A87D7E" w:rsidP="00A87D7E">
      <w:pPr>
        <w:ind w:firstLine="720"/>
        <w:rPr>
          <w:color w:val="000000"/>
        </w:rPr>
      </w:pPr>
      <w:r w:rsidRPr="001024FF">
        <w:rPr>
          <w:color w:val="000000"/>
        </w:rPr>
        <w:t>Зона СО – 2 выделена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A87D7E" w:rsidRPr="001024FF" w:rsidRDefault="00A87D7E" w:rsidP="00A87D7E">
      <w:pPr>
        <w:rPr>
          <w:color w:val="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418"/>
        <w:gridCol w:w="567"/>
        <w:gridCol w:w="3685"/>
        <w:gridCol w:w="3544"/>
      </w:tblGrid>
      <w:tr w:rsidR="00A87D7E" w:rsidRPr="001024FF" w:rsidTr="00590438">
        <w:tc>
          <w:tcPr>
            <w:tcW w:w="675" w:type="dxa"/>
            <w:vAlign w:val="center"/>
          </w:tcPr>
          <w:p w:rsidR="00A87D7E" w:rsidRPr="001024FF" w:rsidRDefault="00A87D7E" w:rsidP="00590438">
            <w:pPr>
              <w:jc w:val="center"/>
              <w:rPr>
                <w:color w:val="000000"/>
                <w:sz w:val="20"/>
                <w:szCs w:val="20"/>
              </w:rPr>
            </w:pPr>
            <w:r w:rsidRPr="001024FF">
              <w:rPr>
                <w:color w:val="000000"/>
                <w:sz w:val="20"/>
                <w:szCs w:val="20"/>
              </w:rPr>
              <w:t>Зона</w:t>
            </w:r>
          </w:p>
        </w:tc>
        <w:tc>
          <w:tcPr>
            <w:tcW w:w="1418" w:type="dxa"/>
            <w:vAlign w:val="center"/>
          </w:tcPr>
          <w:p w:rsidR="00A87D7E" w:rsidRPr="001024FF" w:rsidRDefault="00A87D7E" w:rsidP="00590438">
            <w:pPr>
              <w:jc w:val="center"/>
              <w:rPr>
                <w:color w:val="000000"/>
                <w:sz w:val="20"/>
                <w:szCs w:val="20"/>
              </w:rPr>
            </w:pPr>
            <w:r w:rsidRPr="001024FF">
              <w:rPr>
                <w:color w:val="000000"/>
                <w:sz w:val="20"/>
                <w:szCs w:val="20"/>
              </w:rPr>
              <w:t>Вид</w:t>
            </w:r>
          </w:p>
          <w:p w:rsidR="00A87D7E" w:rsidRPr="001024FF" w:rsidRDefault="00A87D7E" w:rsidP="00590438">
            <w:pPr>
              <w:jc w:val="center"/>
              <w:rPr>
                <w:color w:val="000000"/>
                <w:sz w:val="20"/>
                <w:szCs w:val="20"/>
              </w:rPr>
            </w:pPr>
            <w:r w:rsidRPr="001024FF">
              <w:rPr>
                <w:color w:val="000000"/>
                <w:sz w:val="20"/>
                <w:szCs w:val="20"/>
              </w:rPr>
              <w:t>разрешен</w:t>
            </w:r>
          </w:p>
          <w:p w:rsidR="00A87D7E" w:rsidRPr="001024FF" w:rsidRDefault="00A87D7E" w:rsidP="00590438">
            <w:pPr>
              <w:jc w:val="center"/>
              <w:rPr>
                <w:color w:val="000000"/>
                <w:sz w:val="20"/>
                <w:szCs w:val="20"/>
              </w:rPr>
            </w:pPr>
            <w:r w:rsidRPr="001024FF">
              <w:rPr>
                <w:color w:val="000000"/>
                <w:sz w:val="20"/>
                <w:szCs w:val="20"/>
              </w:rPr>
              <w:t>-</w:t>
            </w:r>
            <w:proofErr w:type="spellStart"/>
            <w:r w:rsidRPr="001024FF">
              <w:rPr>
                <w:color w:val="000000"/>
                <w:sz w:val="20"/>
                <w:szCs w:val="20"/>
              </w:rPr>
              <w:t>ного</w:t>
            </w:r>
            <w:proofErr w:type="spellEnd"/>
          </w:p>
          <w:p w:rsidR="00A87D7E" w:rsidRPr="001024FF" w:rsidRDefault="00A87D7E" w:rsidP="00590438">
            <w:pPr>
              <w:jc w:val="center"/>
              <w:rPr>
                <w:color w:val="000000"/>
                <w:sz w:val="20"/>
                <w:szCs w:val="20"/>
              </w:rPr>
            </w:pPr>
            <w:r w:rsidRPr="001024FF">
              <w:rPr>
                <w:color w:val="000000"/>
                <w:sz w:val="20"/>
                <w:szCs w:val="20"/>
              </w:rPr>
              <w:t>использования</w:t>
            </w:r>
          </w:p>
        </w:tc>
        <w:tc>
          <w:tcPr>
            <w:tcW w:w="567" w:type="dxa"/>
            <w:vAlign w:val="center"/>
          </w:tcPr>
          <w:p w:rsidR="00A87D7E" w:rsidRPr="001024FF" w:rsidRDefault="00A87D7E" w:rsidP="00590438">
            <w:pPr>
              <w:jc w:val="center"/>
              <w:rPr>
                <w:color w:val="000000"/>
                <w:sz w:val="20"/>
                <w:szCs w:val="20"/>
              </w:rPr>
            </w:pPr>
            <w:r w:rsidRPr="001024FF">
              <w:rPr>
                <w:color w:val="000000"/>
                <w:sz w:val="20"/>
                <w:szCs w:val="20"/>
              </w:rPr>
              <w:t>№</w:t>
            </w:r>
          </w:p>
          <w:p w:rsidR="00A87D7E" w:rsidRPr="001024FF" w:rsidRDefault="00A87D7E" w:rsidP="00590438">
            <w:pPr>
              <w:jc w:val="center"/>
              <w:rPr>
                <w:color w:val="000000"/>
                <w:sz w:val="20"/>
                <w:szCs w:val="20"/>
              </w:rPr>
            </w:pPr>
            <w:proofErr w:type="spellStart"/>
            <w:r w:rsidRPr="001024FF">
              <w:rPr>
                <w:color w:val="000000"/>
                <w:sz w:val="20"/>
                <w:szCs w:val="20"/>
              </w:rPr>
              <w:t>п</w:t>
            </w:r>
            <w:proofErr w:type="spellEnd"/>
            <w:r w:rsidRPr="001024FF">
              <w:rPr>
                <w:color w:val="000000"/>
                <w:sz w:val="20"/>
                <w:szCs w:val="20"/>
              </w:rPr>
              <w:t>/</w:t>
            </w:r>
            <w:proofErr w:type="spellStart"/>
            <w:r w:rsidRPr="001024FF">
              <w:rPr>
                <w:color w:val="000000"/>
                <w:sz w:val="20"/>
                <w:szCs w:val="20"/>
              </w:rPr>
              <w:t>п</w:t>
            </w:r>
            <w:proofErr w:type="spellEnd"/>
          </w:p>
        </w:tc>
        <w:tc>
          <w:tcPr>
            <w:tcW w:w="3685" w:type="dxa"/>
            <w:vAlign w:val="center"/>
          </w:tcPr>
          <w:p w:rsidR="00A87D7E" w:rsidRPr="001024FF" w:rsidRDefault="00A87D7E" w:rsidP="00590438">
            <w:pPr>
              <w:jc w:val="center"/>
              <w:rPr>
                <w:color w:val="000000"/>
                <w:sz w:val="20"/>
                <w:szCs w:val="20"/>
              </w:rPr>
            </w:pPr>
            <w:r w:rsidRPr="001024FF">
              <w:rPr>
                <w:color w:val="000000"/>
                <w:sz w:val="20"/>
                <w:szCs w:val="20"/>
              </w:rPr>
              <w:t>Вид использования недвижимости</w:t>
            </w:r>
          </w:p>
        </w:tc>
        <w:tc>
          <w:tcPr>
            <w:tcW w:w="3544" w:type="dxa"/>
            <w:vAlign w:val="center"/>
          </w:tcPr>
          <w:p w:rsidR="00A87D7E" w:rsidRPr="001024FF" w:rsidRDefault="00A87D7E" w:rsidP="00590438">
            <w:pPr>
              <w:jc w:val="center"/>
              <w:rPr>
                <w:color w:val="000000"/>
                <w:sz w:val="20"/>
                <w:szCs w:val="20"/>
              </w:rPr>
            </w:pPr>
            <w:r w:rsidRPr="001024FF">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87D7E" w:rsidRPr="001024FF" w:rsidTr="00590438">
        <w:tc>
          <w:tcPr>
            <w:tcW w:w="675" w:type="dxa"/>
          </w:tcPr>
          <w:p w:rsidR="00A87D7E" w:rsidRPr="001024FF" w:rsidRDefault="00A87D7E" w:rsidP="00590438">
            <w:pPr>
              <w:rPr>
                <w:color w:val="000000"/>
                <w:sz w:val="20"/>
                <w:szCs w:val="20"/>
              </w:rPr>
            </w:pPr>
            <w:r w:rsidRPr="001024FF">
              <w:rPr>
                <w:color w:val="000000"/>
                <w:sz w:val="20"/>
                <w:szCs w:val="20"/>
              </w:rPr>
              <w:t>СО-2</w:t>
            </w:r>
          </w:p>
        </w:tc>
        <w:tc>
          <w:tcPr>
            <w:tcW w:w="1418" w:type="dxa"/>
          </w:tcPr>
          <w:p w:rsidR="00A87D7E" w:rsidRPr="001024FF" w:rsidRDefault="00A87D7E" w:rsidP="00590438">
            <w:pPr>
              <w:rPr>
                <w:color w:val="000000"/>
                <w:sz w:val="20"/>
                <w:szCs w:val="20"/>
              </w:rPr>
            </w:pPr>
            <w:r w:rsidRPr="001024FF">
              <w:rPr>
                <w:color w:val="000000"/>
                <w:sz w:val="20"/>
                <w:szCs w:val="20"/>
              </w:rPr>
              <w:t>Основной</w:t>
            </w:r>
          </w:p>
        </w:tc>
        <w:tc>
          <w:tcPr>
            <w:tcW w:w="567" w:type="dxa"/>
          </w:tcPr>
          <w:p w:rsidR="00A87D7E" w:rsidRPr="001024FF" w:rsidRDefault="00A87D7E" w:rsidP="00590438">
            <w:pPr>
              <w:rPr>
                <w:color w:val="000000"/>
                <w:sz w:val="20"/>
                <w:szCs w:val="20"/>
              </w:rPr>
            </w:pPr>
            <w:r w:rsidRPr="001024FF">
              <w:rPr>
                <w:color w:val="000000"/>
                <w:sz w:val="20"/>
                <w:szCs w:val="20"/>
              </w:rPr>
              <w:t>Коммунальное</w:t>
            </w:r>
          </w:p>
          <w:p w:rsidR="00A87D7E" w:rsidRPr="001024FF" w:rsidRDefault="00A87D7E" w:rsidP="00590438">
            <w:pPr>
              <w:rPr>
                <w:color w:val="000000"/>
                <w:sz w:val="20"/>
                <w:szCs w:val="20"/>
              </w:rPr>
            </w:pPr>
            <w:r w:rsidRPr="001024FF">
              <w:rPr>
                <w:color w:val="000000"/>
                <w:sz w:val="20"/>
                <w:szCs w:val="20"/>
              </w:rPr>
              <w:t>обслуживание</w:t>
            </w:r>
          </w:p>
          <w:p w:rsidR="00A87D7E" w:rsidRPr="001024FF" w:rsidRDefault="00A87D7E" w:rsidP="00590438">
            <w:pPr>
              <w:rPr>
                <w:color w:val="000000"/>
                <w:sz w:val="20"/>
                <w:szCs w:val="20"/>
              </w:rPr>
            </w:pPr>
            <w:r w:rsidRPr="001024FF">
              <w:rPr>
                <w:color w:val="000000"/>
                <w:sz w:val="20"/>
                <w:szCs w:val="20"/>
              </w:rPr>
              <w:t>(3.1)</w:t>
            </w:r>
          </w:p>
        </w:tc>
        <w:tc>
          <w:tcPr>
            <w:tcW w:w="3685" w:type="dxa"/>
          </w:tcPr>
          <w:p w:rsidR="00A87D7E" w:rsidRPr="001024FF" w:rsidRDefault="00A87D7E" w:rsidP="00590438">
            <w:pPr>
              <w:rPr>
                <w:color w:val="000000"/>
                <w:sz w:val="20"/>
                <w:szCs w:val="20"/>
              </w:rPr>
            </w:pPr>
            <w:r w:rsidRPr="001024FF">
              <w:rPr>
                <w:color w:val="000000"/>
                <w:sz w:val="20"/>
                <w:szCs w:val="20"/>
              </w:rPr>
              <w:t>Размещение  объектов  капитального  строительства  в</w:t>
            </w:r>
          </w:p>
          <w:p w:rsidR="00A87D7E" w:rsidRPr="001024FF" w:rsidRDefault="00A87D7E" w:rsidP="00590438">
            <w:pPr>
              <w:rPr>
                <w:color w:val="000000"/>
                <w:sz w:val="20"/>
                <w:szCs w:val="20"/>
              </w:rPr>
            </w:pPr>
            <w:r w:rsidRPr="001024FF">
              <w:rPr>
                <w:color w:val="000000"/>
                <w:sz w:val="20"/>
                <w:szCs w:val="20"/>
              </w:rPr>
              <w:t>целях  обеспечения  физических  и  юридических  лиц</w:t>
            </w:r>
          </w:p>
          <w:p w:rsidR="00A87D7E" w:rsidRPr="001024FF" w:rsidRDefault="00A87D7E" w:rsidP="00590438">
            <w:pPr>
              <w:rPr>
                <w:color w:val="000000"/>
                <w:sz w:val="20"/>
                <w:szCs w:val="20"/>
              </w:rPr>
            </w:pPr>
            <w:r w:rsidRPr="001024FF">
              <w:rPr>
                <w:color w:val="000000"/>
                <w:sz w:val="20"/>
                <w:szCs w:val="20"/>
              </w:rPr>
              <w:t>коммунальными  услугами,  в  частности: отвода  канализационных  стоков,  очистки  и  уборки</w:t>
            </w:r>
          </w:p>
          <w:p w:rsidR="00A87D7E" w:rsidRPr="001024FF" w:rsidRDefault="00A87D7E" w:rsidP="00590438">
            <w:pPr>
              <w:rPr>
                <w:color w:val="000000"/>
                <w:sz w:val="20"/>
                <w:szCs w:val="20"/>
              </w:rPr>
            </w:pPr>
            <w:r w:rsidRPr="001024FF">
              <w:rPr>
                <w:color w:val="000000"/>
                <w:sz w:val="20"/>
                <w:szCs w:val="20"/>
              </w:rPr>
              <w:t xml:space="preserve">объектов  недвижимости (котельных,  водозаборов, </w:t>
            </w:r>
          </w:p>
          <w:p w:rsidR="00A87D7E" w:rsidRPr="001024FF" w:rsidRDefault="00A87D7E" w:rsidP="00590438">
            <w:pPr>
              <w:rPr>
                <w:color w:val="000000"/>
                <w:sz w:val="20"/>
                <w:szCs w:val="20"/>
              </w:rPr>
            </w:pPr>
            <w:r w:rsidRPr="001024FF">
              <w:rPr>
                <w:color w:val="000000"/>
                <w:sz w:val="20"/>
                <w:szCs w:val="20"/>
              </w:rPr>
              <w:t xml:space="preserve">очистных сооружений, насосных станций, водопроводов,  </w:t>
            </w:r>
          </w:p>
          <w:p w:rsidR="00A87D7E" w:rsidRPr="001024FF" w:rsidRDefault="00A87D7E" w:rsidP="00590438">
            <w:pPr>
              <w:rPr>
                <w:color w:val="000000"/>
                <w:sz w:val="20"/>
                <w:szCs w:val="20"/>
              </w:rPr>
            </w:pPr>
            <w:r w:rsidRPr="001024FF">
              <w:rPr>
                <w:color w:val="000000"/>
                <w:sz w:val="20"/>
                <w:szCs w:val="20"/>
              </w:rPr>
              <w:t>канализаций)</w:t>
            </w:r>
          </w:p>
        </w:tc>
        <w:tc>
          <w:tcPr>
            <w:tcW w:w="3544" w:type="dxa"/>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–1м</w:t>
            </w:r>
          </w:p>
          <w:p w:rsidR="00A87D7E" w:rsidRPr="001024FF" w:rsidRDefault="00A87D7E" w:rsidP="00590438">
            <w:pPr>
              <w:jc w:val="center"/>
              <w:rPr>
                <w:color w:val="000000"/>
                <w:sz w:val="20"/>
                <w:szCs w:val="20"/>
              </w:rPr>
            </w:pPr>
            <w:r w:rsidRPr="001024FF">
              <w:rPr>
                <w:sz w:val="20"/>
                <w:szCs w:val="20"/>
              </w:rPr>
              <w:t>2. От красных линий -</w:t>
            </w:r>
            <w:r w:rsidRPr="001024FF">
              <w:rPr>
                <w:color w:val="000000"/>
                <w:sz w:val="20"/>
                <w:szCs w:val="20"/>
              </w:rPr>
              <w:t xml:space="preserve"> недопустимое</w:t>
            </w:r>
          </w:p>
          <w:p w:rsidR="00A87D7E" w:rsidRPr="001024FF" w:rsidRDefault="00A87D7E" w:rsidP="00590438">
            <w:pPr>
              <w:rPr>
                <w:sz w:val="20"/>
                <w:szCs w:val="20"/>
              </w:rPr>
            </w:pPr>
            <w:r w:rsidRPr="001024FF">
              <w:rPr>
                <w:color w:val="000000"/>
                <w:sz w:val="20"/>
                <w:szCs w:val="20"/>
              </w:rPr>
              <w:t>размещение</w:t>
            </w:r>
            <w:r w:rsidRPr="001024FF">
              <w:rPr>
                <w:sz w:val="20"/>
                <w:szCs w:val="20"/>
              </w:rPr>
              <w:t xml:space="preserve"> </w:t>
            </w:r>
          </w:p>
          <w:p w:rsidR="00A87D7E" w:rsidRPr="001024FF" w:rsidRDefault="00A87D7E" w:rsidP="00590438">
            <w:pPr>
              <w:rPr>
                <w:color w:val="000000"/>
                <w:sz w:val="20"/>
                <w:szCs w:val="20"/>
              </w:rPr>
            </w:pPr>
            <w:r w:rsidRPr="001024FF">
              <w:rPr>
                <w:sz w:val="20"/>
                <w:szCs w:val="20"/>
              </w:rPr>
              <w:t>3. От красных проездов -</w:t>
            </w:r>
            <w:r w:rsidRPr="001024FF">
              <w:rPr>
                <w:color w:val="000000"/>
                <w:sz w:val="20"/>
                <w:szCs w:val="20"/>
              </w:rPr>
              <w:t xml:space="preserve"> недопустимое</w:t>
            </w:r>
          </w:p>
          <w:p w:rsidR="00A87D7E" w:rsidRPr="001024FF" w:rsidRDefault="00A87D7E" w:rsidP="00590438">
            <w:pPr>
              <w:rPr>
                <w:color w:val="000000"/>
                <w:sz w:val="20"/>
                <w:szCs w:val="20"/>
              </w:rPr>
            </w:pPr>
            <w:r w:rsidRPr="001024FF">
              <w:rPr>
                <w:color w:val="000000"/>
                <w:sz w:val="20"/>
                <w:szCs w:val="20"/>
              </w:rPr>
              <w:t>размещение</w:t>
            </w:r>
          </w:p>
          <w:p w:rsidR="00A87D7E" w:rsidRPr="001024FF" w:rsidRDefault="00A87D7E" w:rsidP="00590438">
            <w:pPr>
              <w:rPr>
                <w:color w:val="000000"/>
                <w:sz w:val="20"/>
                <w:szCs w:val="20"/>
              </w:rPr>
            </w:pPr>
            <w:r w:rsidRPr="001024FF">
              <w:rPr>
                <w:sz w:val="20"/>
                <w:szCs w:val="20"/>
              </w:rPr>
              <w:t>4. Предельная этажность-</w:t>
            </w:r>
            <w:r w:rsidRPr="001024FF">
              <w:rPr>
                <w:color w:val="000000"/>
                <w:sz w:val="20"/>
                <w:szCs w:val="20"/>
              </w:rPr>
              <w:t xml:space="preserve"> Не подлежит установлению, </w:t>
            </w:r>
          </w:p>
          <w:p w:rsidR="00A87D7E" w:rsidRPr="001024FF" w:rsidRDefault="00A87D7E" w:rsidP="00590438">
            <w:pPr>
              <w:rPr>
                <w:sz w:val="20"/>
                <w:szCs w:val="20"/>
              </w:rPr>
            </w:pPr>
            <w:r w:rsidRPr="001024FF">
              <w:rPr>
                <w:sz w:val="20"/>
                <w:szCs w:val="20"/>
              </w:rPr>
              <w:t xml:space="preserve">5.Предельные размеры земельных участков </w:t>
            </w:r>
            <w:r w:rsidRPr="001024FF">
              <w:rPr>
                <w:color w:val="000000"/>
                <w:sz w:val="20"/>
                <w:szCs w:val="20"/>
              </w:rPr>
              <w:t>Не подлежит установлению</w:t>
            </w:r>
          </w:p>
          <w:p w:rsidR="00A87D7E" w:rsidRPr="001024FF" w:rsidRDefault="00A87D7E" w:rsidP="00590438">
            <w:pPr>
              <w:rPr>
                <w:color w:val="000000"/>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 Не подлежит установлению</w:t>
            </w:r>
          </w:p>
        </w:tc>
      </w:tr>
      <w:tr w:rsidR="00A87D7E" w:rsidRPr="001024FF" w:rsidTr="00590438">
        <w:tc>
          <w:tcPr>
            <w:tcW w:w="675" w:type="dxa"/>
          </w:tcPr>
          <w:p w:rsidR="00A87D7E" w:rsidRPr="001024FF" w:rsidRDefault="00A87D7E" w:rsidP="00590438">
            <w:pPr>
              <w:rPr>
                <w:color w:val="000000"/>
                <w:sz w:val="20"/>
                <w:szCs w:val="20"/>
              </w:rPr>
            </w:pPr>
            <w:r w:rsidRPr="001024FF">
              <w:rPr>
                <w:color w:val="000000"/>
                <w:sz w:val="20"/>
                <w:szCs w:val="20"/>
              </w:rPr>
              <w:t>СО-2</w:t>
            </w:r>
          </w:p>
        </w:tc>
        <w:tc>
          <w:tcPr>
            <w:tcW w:w="1418" w:type="dxa"/>
          </w:tcPr>
          <w:p w:rsidR="00A87D7E" w:rsidRPr="001024FF" w:rsidRDefault="00A87D7E" w:rsidP="00590438">
            <w:pPr>
              <w:rPr>
                <w:color w:val="000000"/>
                <w:sz w:val="20"/>
                <w:szCs w:val="20"/>
              </w:rPr>
            </w:pPr>
            <w:r w:rsidRPr="001024FF">
              <w:rPr>
                <w:color w:val="000000"/>
                <w:sz w:val="20"/>
                <w:szCs w:val="20"/>
              </w:rPr>
              <w:t>Условно - разрешенный</w:t>
            </w:r>
          </w:p>
        </w:tc>
        <w:tc>
          <w:tcPr>
            <w:tcW w:w="567" w:type="dxa"/>
          </w:tcPr>
          <w:p w:rsidR="00A87D7E" w:rsidRPr="001024FF" w:rsidRDefault="00A87D7E" w:rsidP="00590438">
            <w:pPr>
              <w:rPr>
                <w:color w:val="000000"/>
                <w:sz w:val="20"/>
                <w:szCs w:val="20"/>
              </w:rPr>
            </w:pPr>
            <w:r w:rsidRPr="001024FF">
              <w:rPr>
                <w:color w:val="000000"/>
                <w:sz w:val="20"/>
                <w:szCs w:val="20"/>
              </w:rPr>
              <w:t>Связь (6.8)</w:t>
            </w:r>
          </w:p>
        </w:tc>
        <w:tc>
          <w:tcPr>
            <w:tcW w:w="3685" w:type="dxa"/>
          </w:tcPr>
          <w:p w:rsidR="00A87D7E" w:rsidRPr="001024FF" w:rsidRDefault="00A87D7E" w:rsidP="00590438">
            <w:pPr>
              <w:rPr>
                <w:color w:val="000000"/>
                <w:sz w:val="20"/>
                <w:szCs w:val="20"/>
              </w:rPr>
            </w:pPr>
            <w:r w:rsidRPr="001024FF">
              <w:rPr>
                <w:color w:val="000000"/>
                <w:sz w:val="20"/>
                <w:szCs w:val="20"/>
              </w:rPr>
              <w:t xml:space="preserve">Размещение  объектов  связи,  радиовещания,  телевидения, </w:t>
            </w:r>
          </w:p>
          <w:p w:rsidR="00A87D7E" w:rsidRPr="001024FF" w:rsidRDefault="00A87D7E" w:rsidP="00590438">
            <w:pPr>
              <w:rPr>
                <w:color w:val="000000"/>
                <w:sz w:val="20"/>
                <w:szCs w:val="20"/>
              </w:rPr>
            </w:pPr>
            <w:r w:rsidRPr="001024FF">
              <w:rPr>
                <w:color w:val="000000"/>
                <w:sz w:val="20"/>
                <w:szCs w:val="20"/>
              </w:rPr>
              <w:t>включая  воздушные  радиорелейные,  надземные  и</w:t>
            </w:r>
          </w:p>
          <w:p w:rsidR="00A87D7E" w:rsidRPr="001024FF" w:rsidRDefault="00A87D7E" w:rsidP="00590438">
            <w:pPr>
              <w:rPr>
                <w:color w:val="000000"/>
                <w:sz w:val="20"/>
                <w:szCs w:val="20"/>
              </w:rPr>
            </w:pPr>
            <w:r w:rsidRPr="001024FF">
              <w:rPr>
                <w:color w:val="000000"/>
                <w:sz w:val="20"/>
                <w:szCs w:val="20"/>
              </w:rPr>
              <w:t xml:space="preserve">подземные  кабельные  линии  связи,  линии  радиофикации, </w:t>
            </w:r>
          </w:p>
          <w:p w:rsidR="00A87D7E" w:rsidRPr="001024FF" w:rsidRDefault="00A87D7E" w:rsidP="00590438">
            <w:pPr>
              <w:rPr>
                <w:color w:val="000000"/>
                <w:sz w:val="20"/>
                <w:szCs w:val="20"/>
              </w:rPr>
            </w:pPr>
            <w:r w:rsidRPr="001024FF">
              <w:rPr>
                <w:color w:val="000000"/>
                <w:sz w:val="20"/>
                <w:szCs w:val="20"/>
              </w:rPr>
              <w:t xml:space="preserve">антенные  поля,  усилительные  пункты  </w:t>
            </w:r>
            <w:r w:rsidRPr="001024FF">
              <w:rPr>
                <w:color w:val="000000"/>
                <w:sz w:val="20"/>
                <w:szCs w:val="20"/>
              </w:rPr>
              <w:lastRenderedPageBreak/>
              <w:t>на  кабельных  линиях</w:t>
            </w:r>
          </w:p>
          <w:p w:rsidR="00A87D7E" w:rsidRPr="001024FF" w:rsidRDefault="00A87D7E" w:rsidP="00590438">
            <w:pPr>
              <w:rPr>
                <w:color w:val="000000"/>
                <w:sz w:val="20"/>
                <w:szCs w:val="20"/>
              </w:rPr>
            </w:pPr>
            <w:r w:rsidRPr="001024FF">
              <w:rPr>
                <w:color w:val="000000"/>
                <w:sz w:val="20"/>
                <w:szCs w:val="20"/>
              </w:rPr>
              <w:t>связи,  инфраструктуру  спутниковой  связи  и</w:t>
            </w:r>
          </w:p>
          <w:p w:rsidR="00A87D7E" w:rsidRPr="001024FF" w:rsidRDefault="00A87D7E" w:rsidP="00590438">
            <w:pPr>
              <w:rPr>
                <w:color w:val="000000"/>
                <w:sz w:val="20"/>
                <w:szCs w:val="20"/>
              </w:rPr>
            </w:pPr>
            <w:r w:rsidRPr="001024FF">
              <w:rPr>
                <w:color w:val="000000"/>
                <w:sz w:val="20"/>
                <w:szCs w:val="20"/>
              </w:rPr>
              <w:t xml:space="preserve">телерадиовещания,  за  исключением  объектов  связи, </w:t>
            </w:r>
          </w:p>
          <w:p w:rsidR="00A87D7E" w:rsidRPr="001024FF" w:rsidRDefault="00A87D7E" w:rsidP="00590438">
            <w:pPr>
              <w:rPr>
                <w:color w:val="000000"/>
                <w:sz w:val="20"/>
                <w:szCs w:val="20"/>
              </w:rPr>
            </w:pPr>
            <w:r w:rsidRPr="001024FF">
              <w:rPr>
                <w:color w:val="000000"/>
                <w:sz w:val="20"/>
                <w:szCs w:val="20"/>
              </w:rPr>
              <w:t>размещение,  которых  предусмотрено  содержанием  вида</w:t>
            </w:r>
          </w:p>
          <w:p w:rsidR="00A87D7E" w:rsidRPr="001024FF" w:rsidRDefault="00A87D7E" w:rsidP="00590438">
            <w:pPr>
              <w:rPr>
                <w:color w:val="000000"/>
                <w:sz w:val="20"/>
                <w:szCs w:val="20"/>
              </w:rPr>
            </w:pPr>
            <w:r w:rsidRPr="001024FF">
              <w:rPr>
                <w:color w:val="000000"/>
                <w:sz w:val="20"/>
                <w:szCs w:val="20"/>
              </w:rPr>
              <w:t>разрешенного использования с кодом 3.1</w:t>
            </w:r>
          </w:p>
        </w:tc>
        <w:tc>
          <w:tcPr>
            <w:tcW w:w="3544" w:type="dxa"/>
          </w:tcPr>
          <w:p w:rsidR="00A87D7E" w:rsidRPr="001024FF" w:rsidRDefault="00A87D7E" w:rsidP="00590438">
            <w:pPr>
              <w:rPr>
                <w:sz w:val="20"/>
                <w:szCs w:val="20"/>
              </w:rPr>
            </w:pPr>
            <w:r w:rsidRPr="001024FF">
              <w:rPr>
                <w:sz w:val="20"/>
                <w:szCs w:val="20"/>
              </w:rPr>
              <w:lastRenderedPageBreak/>
              <w:t>1. Минимальные отступы от границы земельного участка и (смежного) земельного участка –0</w:t>
            </w:r>
          </w:p>
          <w:p w:rsidR="00A87D7E" w:rsidRPr="001024FF" w:rsidRDefault="00A87D7E" w:rsidP="00590438">
            <w:pPr>
              <w:rPr>
                <w:sz w:val="20"/>
                <w:szCs w:val="20"/>
              </w:rPr>
            </w:pPr>
            <w:r w:rsidRPr="001024FF">
              <w:rPr>
                <w:sz w:val="20"/>
                <w:szCs w:val="20"/>
              </w:rPr>
              <w:t>2. От красных линий -</w:t>
            </w:r>
            <w:r w:rsidRPr="001024FF">
              <w:rPr>
                <w:color w:val="000000"/>
                <w:sz w:val="20"/>
                <w:szCs w:val="20"/>
              </w:rPr>
              <w:t xml:space="preserve"> 0</w:t>
            </w:r>
          </w:p>
          <w:p w:rsidR="00A87D7E" w:rsidRPr="001024FF" w:rsidRDefault="00A87D7E" w:rsidP="00590438">
            <w:pPr>
              <w:rPr>
                <w:color w:val="000000"/>
                <w:sz w:val="20"/>
                <w:szCs w:val="20"/>
              </w:rPr>
            </w:pPr>
            <w:r w:rsidRPr="001024FF">
              <w:rPr>
                <w:sz w:val="20"/>
                <w:szCs w:val="20"/>
              </w:rPr>
              <w:t>3. От красных проездов -</w:t>
            </w:r>
            <w:r w:rsidRPr="001024FF">
              <w:rPr>
                <w:color w:val="000000"/>
                <w:sz w:val="20"/>
                <w:szCs w:val="20"/>
              </w:rPr>
              <w:t xml:space="preserve"> 0</w:t>
            </w:r>
          </w:p>
          <w:p w:rsidR="00A87D7E" w:rsidRPr="001024FF" w:rsidRDefault="00A87D7E" w:rsidP="00590438">
            <w:pPr>
              <w:rPr>
                <w:sz w:val="20"/>
                <w:szCs w:val="20"/>
              </w:rPr>
            </w:pPr>
            <w:r w:rsidRPr="001024FF">
              <w:rPr>
                <w:sz w:val="20"/>
                <w:szCs w:val="20"/>
              </w:rPr>
              <w:t>4. Предельная этажность-</w:t>
            </w:r>
            <w:r w:rsidRPr="001024FF">
              <w:rPr>
                <w:color w:val="000000"/>
                <w:sz w:val="20"/>
                <w:szCs w:val="20"/>
              </w:rPr>
              <w:t xml:space="preserve"> Не подлежит установлению</w:t>
            </w:r>
            <w:r w:rsidRPr="001024FF">
              <w:rPr>
                <w:sz w:val="20"/>
                <w:szCs w:val="20"/>
              </w:rPr>
              <w:t xml:space="preserve"> </w:t>
            </w:r>
          </w:p>
          <w:p w:rsidR="00A87D7E" w:rsidRPr="001024FF" w:rsidRDefault="00A87D7E" w:rsidP="00590438">
            <w:pPr>
              <w:rPr>
                <w:sz w:val="20"/>
                <w:szCs w:val="20"/>
              </w:rPr>
            </w:pPr>
            <w:r w:rsidRPr="001024FF">
              <w:rPr>
                <w:sz w:val="20"/>
                <w:szCs w:val="20"/>
              </w:rPr>
              <w:lastRenderedPageBreak/>
              <w:t xml:space="preserve">5.Предельные размеры земельных участков </w:t>
            </w:r>
            <w:r w:rsidRPr="001024FF">
              <w:rPr>
                <w:color w:val="000000"/>
                <w:sz w:val="20"/>
                <w:szCs w:val="20"/>
              </w:rPr>
              <w:t>Не подлежит установлению</w:t>
            </w:r>
          </w:p>
          <w:p w:rsidR="00A87D7E" w:rsidRPr="001024FF" w:rsidRDefault="00A87D7E" w:rsidP="00590438">
            <w:pPr>
              <w:rPr>
                <w:color w:val="00000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 Не подлежит установлению</w:t>
            </w:r>
          </w:p>
        </w:tc>
      </w:tr>
    </w:tbl>
    <w:p w:rsidR="00A87D7E" w:rsidRPr="001024FF" w:rsidRDefault="00A87D7E" w:rsidP="00A87D7E">
      <w:pPr>
        <w:rPr>
          <w:color w:val="000000"/>
        </w:rPr>
      </w:pPr>
    </w:p>
    <w:p w:rsidR="00A87D7E" w:rsidRPr="001024FF" w:rsidRDefault="00A87D7E" w:rsidP="00A87D7E">
      <w:pPr>
        <w:rPr>
          <w:color w:val="000000"/>
        </w:rPr>
      </w:pPr>
    </w:p>
    <w:p w:rsidR="00A87D7E" w:rsidRPr="001024FF" w:rsidRDefault="00A87D7E" w:rsidP="00A87D7E">
      <w:pPr>
        <w:keepNext/>
        <w:tabs>
          <w:tab w:val="left" w:pos="7512"/>
        </w:tabs>
        <w:spacing w:before="240" w:after="240"/>
        <w:outlineLvl w:val="0"/>
        <w:rPr>
          <w:rFonts w:cs="Arial"/>
          <w:b/>
          <w:bCs/>
          <w:color w:val="000000"/>
        </w:rPr>
      </w:pPr>
      <w:r w:rsidRPr="001024FF">
        <w:rPr>
          <w:rFonts w:cs="Arial"/>
          <w:b/>
          <w:bCs/>
          <w:color w:val="000000"/>
        </w:rPr>
        <w:t>Статья 4</w:t>
      </w:r>
      <w:r>
        <w:rPr>
          <w:rFonts w:cs="Arial"/>
          <w:b/>
          <w:bCs/>
          <w:color w:val="000000"/>
        </w:rPr>
        <w:t>5</w:t>
      </w:r>
      <w:r w:rsidRPr="001024FF">
        <w:rPr>
          <w:rFonts w:cs="Arial"/>
          <w:b/>
          <w:bCs/>
          <w:color w:val="000000"/>
        </w:rPr>
        <w:t>.5. Градостроительные регламенты. Производственные и коммунальные зоны.</w:t>
      </w:r>
      <w:bookmarkStart w:id="18" w:name="_Toc328643253"/>
    </w:p>
    <w:p w:rsidR="00A87D7E" w:rsidRPr="001024FF" w:rsidRDefault="00A87D7E" w:rsidP="00A87D7E">
      <w:pPr>
        <w:ind w:firstLine="720"/>
        <w:rPr>
          <w:b/>
          <w:color w:val="000000"/>
        </w:rPr>
      </w:pPr>
      <w:r w:rsidRPr="001024FF">
        <w:rPr>
          <w:b/>
          <w:color w:val="000000"/>
        </w:rPr>
        <w:t xml:space="preserve">ПК – 1. Зона производственно – коммунальных объектов </w:t>
      </w:r>
      <w:r w:rsidRPr="001024FF">
        <w:rPr>
          <w:b/>
          <w:color w:val="000000"/>
          <w:lang w:val="en-US"/>
        </w:rPr>
        <w:t>IV</w:t>
      </w:r>
      <w:r w:rsidRPr="001024FF">
        <w:rPr>
          <w:b/>
          <w:color w:val="000000"/>
        </w:rPr>
        <w:t xml:space="preserve"> класса опасности</w:t>
      </w:r>
    </w:p>
    <w:p w:rsidR="00A87D7E" w:rsidRPr="001024FF" w:rsidRDefault="00A87D7E" w:rsidP="00A87D7E">
      <w:pPr>
        <w:ind w:firstLine="720"/>
        <w:rPr>
          <w:b/>
          <w:color w:val="000000"/>
        </w:rPr>
      </w:pPr>
    </w:p>
    <w:p w:rsidR="00A87D7E" w:rsidRPr="001024FF" w:rsidRDefault="00A87D7E" w:rsidP="00A87D7E">
      <w:pPr>
        <w:ind w:firstLine="720"/>
        <w:rPr>
          <w:color w:val="000000"/>
        </w:rPr>
      </w:pPr>
      <w:r w:rsidRPr="001024FF">
        <w:rPr>
          <w:color w:val="000000"/>
        </w:rPr>
        <w:t xml:space="preserve">Зона ПК – 1 выделена для обеспечения правовых условий формирования коммунально-производственных предприятий не выше </w:t>
      </w:r>
      <w:r w:rsidRPr="001024FF">
        <w:rPr>
          <w:color w:val="000000"/>
          <w:lang w:val="en-US"/>
        </w:rPr>
        <w:t>IV</w:t>
      </w:r>
      <w:r w:rsidRPr="001024FF">
        <w:rPr>
          <w:color w:val="000000"/>
        </w:rPr>
        <w:t xml:space="preserve"> класса опасности (санитарно-защитная зона 100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87D7E" w:rsidRPr="001024FF" w:rsidRDefault="00A87D7E" w:rsidP="00A87D7E">
      <w:pPr>
        <w:jc w:val="center"/>
        <w:rPr>
          <w:color w:val="000000"/>
        </w:rPr>
      </w:pPr>
    </w:p>
    <w:tbl>
      <w:tblPr>
        <w:tblW w:w="111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135"/>
        <w:gridCol w:w="709"/>
        <w:gridCol w:w="3812"/>
        <w:gridCol w:w="4744"/>
      </w:tblGrid>
      <w:tr w:rsidR="00A87D7E" w:rsidRPr="001024FF" w:rsidTr="00A87D7E">
        <w:tc>
          <w:tcPr>
            <w:tcW w:w="710" w:type="dxa"/>
            <w:vAlign w:val="center"/>
          </w:tcPr>
          <w:p w:rsidR="00A87D7E" w:rsidRPr="001024FF" w:rsidRDefault="00A87D7E" w:rsidP="00590438">
            <w:pPr>
              <w:jc w:val="center"/>
              <w:rPr>
                <w:color w:val="000000"/>
                <w:sz w:val="20"/>
                <w:szCs w:val="20"/>
              </w:rPr>
            </w:pPr>
            <w:r w:rsidRPr="001024FF">
              <w:rPr>
                <w:color w:val="000000"/>
                <w:sz w:val="20"/>
                <w:szCs w:val="20"/>
              </w:rPr>
              <w:t>Зона</w:t>
            </w:r>
          </w:p>
        </w:tc>
        <w:tc>
          <w:tcPr>
            <w:tcW w:w="1135" w:type="dxa"/>
            <w:vAlign w:val="center"/>
          </w:tcPr>
          <w:p w:rsidR="00A87D7E" w:rsidRPr="001024FF" w:rsidRDefault="00A87D7E" w:rsidP="00590438">
            <w:pPr>
              <w:jc w:val="center"/>
              <w:rPr>
                <w:color w:val="000000"/>
                <w:sz w:val="20"/>
                <w:szCs w:val="20"/>
              </w:rPr>
            </w:pPr>
            <w:r w:rsidRPr="001024FF">
              <w:rPr>
                <w:color w:val="000000"/>
                <w:sz w:val="20"/>
                <w:szCs w:val="20"/>
              </w:rPr>
              <w:t>Вид</w:t>
            </w:r>
          </w:p>
          <w:p w:rsidR="00A87D7E" w:rsidRPr="001024FF" w:rsidRDefault="00A87D7E" w:rsidP="00590438">
            <w:pPr>
              <w:jc w:val="center"/>
              <w:rPr>
                <w:color w:val="000000"/>
                <w:sz w:val="20"/>
                <w:szCs w:val="20"/>
              </w:rPr>
            </w:pPr>
            <w:r w:rsidRPr="001024FF">
              <w:rPr>
                <w:color w:val="000000"/>
                <w:sz w:val="20"/>
                <w:szCs w:val="20"/>
              </w:rPr>
              <w:t>разрешен-</w:t>
            </w:r>
          </w:p>
          <w:p w:rsidR="00A87D7E" w:rsidRPr="001024FF" w:rsidRDefault="00A87D7E" w:rsidP="00590438">
            <w:pPr>
              <w:jc w:val="center"/>
              <w:rPr>
                <w:color w:val="000000"/>
                <w:sz w:val="20"/>
                <w:szCs w:val="20"/>
              </w:rPr>
            </w:pPr>
            <w:proofErr w:type="spellStart"/>
            <w:r w:rsidRPr="001024FF">
              <w:rPr>
                <w:color w:val="000000"/>
                <w:sz w:val="20"/>
                <w:szCs w:val="20"/>
              </w:rPr>
              <w:t>ного</w:t>
            </w:r>
            <w:proofErr w:type="spellEnd"/>
          </w:p>
          <w:p w:rsidR="00A87D7E" w:rsidRPr="001024FF" w:rsidRDefault="00A87D7E" w:rsidP="00590438">
            <w:pPr>
              <w:jc w:val="center"/>
              <w:rPr>
                <w:color w:val="000000"/>
                <w:sz w:val="20"/>
                <w:szCs w:val="20"/>
              </w:rPr>
            </w:pPr>
            <w:proofErr w:type="spellStart"/>
            <w:r w:rsidRPr="001024FF">
              <w:rPr>
                <w:color w:val="000000"/>
                <w:sz w:val="20"/>
                <w:szCs w:val="20"/>
              </w:rPr>
              <w:t>использо</w:t>
            </w:r>
            <w:proofErr w:type="spellEnd"/>
            <w:r w:rsidRPr="001024FF">
              <w:rPr>
                <w:color w:val="000000"/>
                <w:sz w:val="20"/>
                <w:szCs w:val="20"/>
              </w:rPr>
              <w:t>-</w:t>
            </w:r>
          </w:p>
          <w:p w:rsidR="00A87D7E" w:rsidRPr="001024FF" w:rsidRDefault="00A87D7E" w:rsidP="00590438">
            <w:pPr>
              <w:jc w:val="center"/>
              <w:rPr>
                <w:color w:val="000000"/>
                <w:sz w:val="20"/>
                <w:szCs w:val="20"/>
              </w:rPr>
            </w:pPr>
            <w:proofErr w:type="spellStart"/>
            <w:r w:rsidRPr="001024FF">
              <w:rPr>
                <w:color w:val="000000"/>
                <w:sz w:val="20"/>
                <w:szCs w:val="20"/>
              </w:rPr>
              <w:t>вания</w:t>
            </w:r>
            <w:proofErr w:type="spellEnd"/>
          </w:p>
        </w:tc>
        <w:tc>
          <w:tcPr>
            <w:tcW w:w="709" w:type="dxa"/>
            <w:vAlign w:val="center"/>
          </w:tcPr>
          <w:p w:rsidR="00A87D7E" w:rsidRPr="001024FF" w:rsidRDefault="00A87D7E" w:rsidP="00590438">
            <w:pPr>
              <w:jc w:val="center"/>
              <w:rPr>
                <w:color w:val="000000"/>
                <w:sz w:val="20"/>
                <w:szCs w:val="20"/>
              </w:rPr>
            </w:pPr>
            <w:r w:rsidRPr="001024FF">
              <w:rPr>
                <w:color w:val="000000"/>
                <w:sz w:val="20"/>
                <w:szCs w:val="20"/>
              </w:rPr>
              <w:t>№</w:t>
            </w:r>
          </w:p>
          <w:p w:rsidR="00A87D7E" w:rsidRPr="001024FF" w:rsidRDefault="00A87D7E" w:rsidP="00590438">
            <w:pPr>
              <w:jc w:val="center"/>
              <w:rPr>
                <w:color w:val="000000"/>
                <w:sz w:val="20"/>
                <w:szCs w:val="20"/>
              </w:rPr>
            </w:pPr>
            <w:proofErr w:type="spellStart"/>
            <w:r w:rsidRPr="001024FF">
              <w:rPr>
                <w:color w:val="000000"/>
                <w:sz w:val="20"/>
                <w:szCs w:val="20"/>
              </w:rPr>
              <w:t>п</w:t>
            </w:r>
            <w:proofErr w:type="spellEnd"/>
            <w:r w:rsidRPr="001024FF">
              <w:rPr>
                <w:color w:val="000000"/>
                <w:sz w:val="20"/>
                <w:szCs w:val="20"/>
              </w:rPr>
              <w:t>/</w:t>
            </w:r>
            <w:proofErr w:type="spellStart"/>
            <w:r w:rsidRPr="001024FF">
              <w:rPr>
                <w:color w:val="000000"/>
                <w:sz w:val="20"/>
                <w:szCs w:val="20"/>
              </w:rPr>
              <w:t>п</w:t>
            </w:r>
            <w:proofErr w:type="spellEnd"/>
          </w:p>
        </w:tc>
        <w:tc>
          <w:tcPr>
            <w:tcW w:w="3812" w:type="dxa"/>
            <w:vAlign w:val="center"/>
          </w:tcPr>
          <w:p w:rsidR="00A87D7E" w:rsidRPr="001024FF" w:rsidRDefault="00A87D7E" w:rsidP="00590438">
            <w:pPr>
              <w:jc w:val="center"/>
              <w:rPr>
                <w:color w:val="000000"/>
                <w:sz w:val="20"/>
                <w:szCs w:val="20"/>
              </w:rPr>
            </w:pPr>
            <w:r w:rsidRPr="001024FF">
              <w:rPr>
                <w:color w:val="000000"/>
                <w:sz w:val="20"/>
                <w:szCs w:val="20"/>
              </w:rPr>
              <w:t>Разрешенное использование недвижимости</w:t>
            </w:r>
          </w:p>
        </w:tc>
        <w:tc>
          <w:tcPr>
            <w:tcW w:w="4744" w:type="dxa"/>
            <w:vAlign w:val="center"/>
          </w:tcPr>
          <w:p w:rsidR="00A87D7E" w:rsidRPr="001024FF" w:rsidRDefault="00A87D7E" w:rsidP="00590438">
            <w:pPr>
              <w:jc w:val="center"/>
              <w:rPr>
                <w:color w:val="000000"/>
                <w:sz w:val="20"/>
                <w:szCs w:val="20"/>
              </w:rPr>
            </w:pPr>
            <w:r w:rsidRPr="001024FF">
              <w:rPr>
                <w:color w:val="000000"/>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A87D7E" w:rsidRPr="001024FF" w:rsidTr="00A87D7E">
        <w:tc>
          <w:tcPr>
            <w:tcW w:w="710" w:type="dxa"/>
          </w:tcPr>
          <w:p w:rsidR="00A87D7E" w:rsidRPr="001024FF" w:rsidRDefault="00A87D7E" w:rsidP="00590438">
            <w:pPr>
              <w:rPr>
                <w:color w:val="000000"/>
                <w:sz w:val="20"/>
                <w:szCs w:val="20"/>
              </w:rPr>
            </w:pPr>
            <w:r w:rsidRPr="001024FF">
              <w:rPr>
                <w:color w:val="000000"/>
                <w:sz w:val="20"/>
                <w:szCs w:val="20"/>
              </w:rPr>
              <w:t>ПК-1</w:t>
            </w:r>
          </w:p>
        </w:tc>
        <w:tc>
          <w:tcPr>
            <w:tcW w:w="1135" w:type="dxa"/>
          </w:tcPr>
          <w:p w:rsidR="00A87D7E" w:rsidRPr="001024FF" w:rsidRDefault="00A87D7E" w:rsidP="00590438">
            <w:pPr>
              <w:rPr>
                <w:color w:val="000000"/>
                <w:sz w:val="20"/>
                <w:szCs w:val="20"/>
              </w:rPr>
            </w:pPr>
            <w:r w:rsidRPr="001024FF">
              <w:rPr>
                <w:color w:val="000000"/>
                <w:sz w:val="20"/>
                <w:szCs w:val="20"/>
              </w:rPr>
              <w:t>Основной</w:t>
            </w:r>
          </w:p>
        </w:tc>
        <w:tc>
          <w:tcPr>
            <w:tcW w:w="709" w:type="dxa"/>
          </w:tcPr>
          <w:p w:rsidR="00A87D7E" w:rsidRPr="001024FF" w:rsidRDefault="00A87D7E" w:rsidP="00590438">
            <w:pPr>
              <w:rPr>
                <w:color w:val="000000"/>
                <w:sz w:val="20"/>
                <w:szCs w:val="20"/>
              </w:rPr>
            </w:pPr>
            <w:r w:rsidRPr="001024FF">
              <w:rPr>
                <w:color w:val="000000"/>
                <w:sz w:val="20"/>
                <w:szCs w:val="20"/>
              </w:rPr>
              <w:t>Тяжелая промышленность (6.2)</w:t>
            </w:r>
          </w:p>
        </w:tc>
        <w:tc>
          <w:tcPr>
            <w:tcW w:w="3812" w:type="dxa"/>
          </w:tcPr>
          <w:p w:rsidR="00A87D7E" w:rsidRPr="001024FF" w:rsidRDefault="00A87D7E" w:rsidP="00590438">
            <w:pPr>
              <w:rPr>
                <w:color w:val="000000"/>
                <w:sz w:val="20"/>
                <w:szCs w:val="20"/>
              </w:rPr>
            </w:pPr>
            <w:r w:rsidRPr="001024FF">
              <w:rPr>
                <w:color w:val="000000"/>
                <w:sz w:val="20"/>
                <w:szCs w:val="20"/>
              </w:rPr>
              <w:t xml:space="preserve">Размещение  объектов  капитального  строительства  горно-обогатительной  и  горно-перерабатывающей, </w:t>
            </w:r>
          </w:p>
          <w:p w:rsidR="00A87D7E" w:rsidRPr="001024FF" w:rsidRDefault="00A87D7E" w:rsidP="00590438">
            <w:pPr>
              <w:rPr>
                <w:color w:val="000000"/>
                <w:sz w:val="20"/>
                <w:szCs w:val="20"/>
              </w:rPr>
            </w:pPr>
            <w:r w:rsidRPr="001024FF">
              <w:rPr>
                <w:color w:val="000000"/>
                <w:sz w:val="20"/>
                <w:szCs w:val="20"/>
              </w:rPr>
              <w:t xml:space="preserve">металлургической,  машиностроительной  промышленности, </w:t>
            </w:r>
          </w:p>
          <w:p w:rsidR="00A87D7E" w:rsidRPr="001024FF" w:rsidRDefault="00A87D7E" w:rsidP="00590438">
            <w:pPr>
              <w:rPr>
                <w:color w:val="000000"/>
                <w:sz w:val="20"/>
                <w:szCs w:val="20"/>
              </w:rPr>
            </w:pPr>
            <w:r w:rsidRPr="001024FF">
              <w:rPr>
                <w:color w:val="000000"/>
                <w:sz w:val="20"/>
                <w:szCs w:val="20"/>
              </w:rPr>
              <w:t xml:space="preserve">а  также  изготовления  и  ремонта  продукции  судостроения, </w:t>
            </w:r>
          </w:p>
          <w:p w:rsidR="00A87D7E" w:rsidRPr="001024FF" w:rsidRDefault="00A87D7E" w:rsidP="00590438">
            <w:pPr>
              <w:rPr>
                <w:color w:val="000000"/>
                <w:sz w:val="20"/>
                <w:szCs w:val="20"/>
              </w:rPr>
            </w:pPr>
            <w:r w:rsidRPr="001024FF">
              <w:rPr>
                <w:color w:val="000000"/>
                <w:sz w:val="20"/>
                <w:szCs w:val="20"/>
              </w:rPr>
              <w:t xml:space="preserve">авиастроения,  вагоностроения,  машиностроения, </w:t>
            </w:r>
          </w:p>
          <w:p w:rsidR="00A87D7E" w:rsidRPr="001024FF" w:rsidRDefault="00A87D7E" w:rsidP="00590438">
            <w:pPr>
              <w:rPr>
                <w:color w:val="000000"/>
                <w:sz w:val="20"/>
                <w:szCs w:val="20"/>
              </w:rPr>
            </w:pPr>
            <w:r w:rsidRPr="001024FF">
              <w:rPr>
                <w:color w:val="000000"/>
                <w:sz w:val="20"/>
                <w:szCs w:val="20"/>
              </w:rPr>
              <w:t>станкостроения,  а  также  другие  подобные  промышленные</w:t>
            </w:r>
          </w:p>
          <w:p w:rsidR="00A87D7E" w:rsidRPr="001024FF" w:rsidRDefault="00A87D7E" w:rsidP="00590438">
            <w:pPr>
              <w:rPr>
                <w:color w:val="000000"/>
                <w:sz w:val="20"/>
                <w:szCs w:val="20"/>
              </w:rPr>
            </w:pPr>
            <w:r w:rsidRPr="001024FF">
              <w:rPr>
                <w:color w:val="000000"/>
                <w:sz w:val="20"/>
                <w:szCs w:val="20"/>
              </w:rPr>
              <w:t>предприятия, для эксплуатации  которых предусматривается</w:t>
            </w:r>
          </w:p>
          <w:p w:rsidR="00A87D7E" w:rsidRPr="001024FF" w:rsidRDefault="00A87D7E" w:rsidP="00590438">
            <w:pPr>
              <w:rPr>
                <w:color w:val="000000"/>
                <w:sz w:val="20"/>
                <w:szCs w:val="20"/>
              </w:rPr>
            </w:pPr>
            <w:r w:rsidRPr="001024FF">
              <w:rPr>
                <w:color w:val="000000"/>
                <w:sz w:val="20"/>
                <w:szCs w:val="20"/>
              </w:rPr>
              <w:t>установление  охранных  или  санитарно-защитных  зон,  за</w:t>
            </w:r>
          </w:p>
          <w:p w:rsidR="00A87D7E" w:rsidRPr="001024FF" w:rsidRDefault="00A87D7E" w:rsidP="00590438">
            <w:pPr>
              <w:rPr>
                <w:color w:val="000000"/>
                <w:sz w:val="20"/>
                <w:szCs w:val="20"/>
              </w:rPr>
            </w:pPr>
            <w:r w:rsidRPr="001024FF">
              <w:rPr>
                <w:color w:val="000000"/>
                <w:sz w:val="20"/>
                <w:szCs w:val="20"/>
              </w:rPr>
              <w:t>исключением  случаев,  когда  объект  промышленности</w:t>
            </w:r>
          </w:p>
          <w:p w:rsidR="00A87D7E" w:rsidRPr="001024FF" w:rsidRDefault="00A87D7E" w:rsidP="00590438">
            <w:pPr>
              <w:rPr>
                <w:color w:val="000000"/>
                <w:sz w:val="20"/>
                <w:szCs w:val="20"/>
              </w:rPr>
            </w:pPr>
            <w:r w:rsidRPr="001024FF">
              <w:rPr>
                <w:color w:val="000000"/>
                <w:sz w:val="20"/>
                <w:szCs w:val="20"/>
              </w:rPr>
              <w:t>отнесен к иному виду разрешенного использования</w:t>
            </w:r>
          </w:p>
        </w:tc>
        <w:tc>
          <w:tcPr>
            <w:tcW w:w="4744" w:type="dxa"/>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–не менее 3м</w:t>
            </w:r>
          </w:p>
          <w:p w:rsidR="00A87D7E" w:rsidRPr="001024FF" w:rsidRDefault="00A87D7E" w:rsidP="00590438">
            <w:pPr>
              <w:jc w:val="center"/>
              <w:rPr>
                <w:color w:val="000000"/>
                <w:sz w:val="20"/>
                <w:szCs w:val="20"/>
              </w:rPr>
            </w:pPr>
            <w:r w:rsidRPr="001024FF">
              <w:rPr>
                <w:sz w:val="20"/>
                <w:szCs w:val="20"/>
              </w:rPr>
              <w:t>2. От красных линий -</w:t>
            </w:r>
            <w:r w:rsidRPr="001024FF">
              <w:rPr>
                <w:color w:val="000000"/>
                <w:sz w:val="20"/>
                <w:szCs w:val="20"/>
              </w:rPr>
              <w:t xml:space="preserve"> в соответствии с</w:t>
            </w:r>
          </w:p>
          <w:p w:rsidR="00A87D7E" w:rsidRPr="001024FF" w:rsidRDefault="00A87D7E" w:rsidP="00590438">
            <w:pPr>
              <w:rPr>
                <w:sz w:val="20"/>
                <w:szCs w:val="20"/>
              </w:rPr>
            </w:pPr>
            <w:r w:rsidRPr="001024FF">
              <w:rPr>
                <w:color w:val="000000"/>
                <w:sz w:val="20"/>
                <w:szCs w:val="20"/>
              </w:rPr>
              <w:t>Существующей линией застройки</w:t>
            </w:r>
            <w:r w:rsidRPr="001024FF">
              <w:rPr>
                <w:sz w:val="20"/>
                <w:szCs w:val="20"/>
              </w:rPr>
              <w:t xml:space="preserve"> </w:t>
            </w:r>
          </w:p>
          <w:p w:rsidR="00A87D7E" w:rsidRPr="001024FF" w:rsidRDefault="00A87D7E" w:rsidP="00590438">
            <w:pPr>
              <w:rPr>
                <w:sz w:val="20"/>
                <w:szCs w:val="20"/>
              </w:rPr>
            </w:pPr>
            <w:r w:rsidRPr="001024FF">
              <w:rPr>
                <w:sz w:val="20"/>
                <w:szCs w:val="20"/>
              </w:rPr>
              <w:t>3. От красных проездов -</w:t>
            </w:r>
            <w:r w:rsidRPr="001024FF">
              <w:rPr>
                <w:color w:val="000000"/>
                <w:sz w:val="20"/>
                <w:szCs w:val="20"/>
              </w:rPr>
              <w:t xml:space="preserve"> в соответствии с существующей линией застройки</w:t>
            </w:r>
            <w:r w:rsidRPr="001024FF">
              <w:rPr>
                <w:sz w:val="20"/>
                <w:szCs w:val="20"/>
              </w:rPr>
              <w:t xml:space="preserve"> </w:t>
            </w:r>
          </w:p>
          <w:p w:rsidR="00A87D7E" w:rsidRPr="001024FF" w:rsidRDefault="00A87D7E" w:rsidP="00590438">
            <w:pPr>
              <w:rPr>
                <w:sz w:val="20"/>
                <w:szCs w:val="20"/>
              </w:rPr>
            </w:pPr>
            <w:r w:rsidRPr="001024FF">
              <w:rPr>
                <w:sz w:val="20"/>
                <w:szCs w:val="20"/>
              </w:rPr>
              <w:t>4. Предельная этажность-</w:t>
            </w:r>
            <w:r w:rsidRPr="001024FF">
              <w:rPr>
                <w:color w:val="000000"/>
                <w:sz w:val="20"/>
                <w:szCs w:val="20"/>
              </w:rPr>
              <w:t xml:space="preserve"> Не подлежит установлению</w:t>
            </w:r>
            <w:r w:rsidRPr="001024FF">
              <w:rPr>
                <w:sz w:val="20"/>
                <w:szCs w:val="20"/>
              </w:rPr>
              <w:t xml:space="preserve"> </w:t>
            </w:r>
          </w:p>
          <w:p w:rsidR="00A87D7E" w:rsidRPr="001024FF" w:rsidRDefault="00A87D7E" w:rsidP="00590438">
            <w:pPr>
              <w:rPr>
                <w:sz w:val="20"/>
                <w:szCs w:val="20"/>
              </w:rPr>
            </w:pPr>
            <w:r w:rsidRPr="001024FF">
              <w:rPr>
                <w:sz w:val="20"/>
                <w:szCs w:val="20"/>
              </w:rPr>
              <w:t xml:space="preserve">5.Предельные размеры земельных участков </w:t>
            </w:r>
            <w:r w:rsidRPr="001024FF">
              <w:rPr>
                <w:color w:val="000000"/>
                <w:sz w:val="20"/>
                <w:szCs w:val="20"/>
              </w:rPr>
              <w:t>Не подлежит установлению</w:t>
            </w:r>
          </w:p>
          <w:p w:rsidR="00A87D7E" w:rsidRPr="001024FF" w:rsidRDefault="00A87D7E" w:rsidP="00590438">
            <w:pPr>
              <w:rPr>
                <w:color w:val="000000"/>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 75% </w:t>
            </w:r>
          </w:p>
        </w:tc>
      </w:tr>
      <w:tr w:rsidR="00A87D7E" w:rsidRPr="001024FF" w:rsidTr="00A87D7E">
        <w:tc>
          <w:tcPr>
            <w:tcW w:w="710" w:type="dxa"/>
          </w:tcPr>
          <w:p w:rsidR="00A87D7E" w:rsidRPr="001024FF" w:rsidRDefault="00A87D7E" w:rsidP="00590438">
            <w:pPr>
              <w:jc w:val="center"/>
              <w:rPr>
                <w:color w:val="000000"/>
                <w:sz w:val="20"/>
                <w:szCs w:val="20"/>
              </w:rPr>
            </w:pPr>
            <w:r w:rsidRPr="001024FF">
              <w:rPr>
                <w:color w:val="000000"/>
                <w:sz w:val="20"/>
                <w:szCs w:val="20"/>
              </w:rPr>
              <w:t>ПК-1</w:t>
            </w:r>
          </w:p>
        </w:tc>
        <w:tc>
          <w:tcPr>
            <w:tcW w:w="1135" w:type="dxa"/>
          </w:tcPr>
          <w:p w:rsidR="00A87D7E" w:rsidRPr="001024FF" w:rsidRDefault="00A87D7E" w:rsidP="00590438">
            <w:pPr>
              <w:jc w:val="center"/>
              <w:rPr>
                <w:color w:val="000000"/>
                <w:sz w:val="20"/>
                <w:szCs w:val="20"/>
              </w:rPr>
            </w:pPr>
            <w:r w:rsidRPr="001024FF">
              <w:rPr>
                <w:color w:val="000000"/>
                <w:sz w:val="20"/>
                <w:szCs w:val="20"/>
              </w:rPr>
              <w:t>Основной</w:t>
            </w:r>
          </w:p>
        </w:tc>
        <w:tc>
          <w:tcPr>
            <w:tcW w:w="709" w:type="dxa"/>
          </w:tcPr>
          <w:p w:rsidR="00A87D7E" w:rsidRPr="001024FF" w:rsidRDefault="00A87D7E" w:rsidP="00590438">
            <w:pPr>
              <w:rPr>
                <w:color w:val="000000"/>
                <w:sz w:val="20"/>
                <w:szCs w:val="20"/>
              </w:rPr>
            </w:pPr>
            <w:r w:rsidRPr="001024FF">
              <w:rPr>
                <w:color w:val="000000"/>
                <w:sz w:val="20"/>
                <w:szCs w:val="20"/>
              </w:rPr>
              <w:t>Строительная промышленность (6.6)</w:t>
            </w:r>
          </w:p>
        </w:tc>
        <w:tc>
          <w:tcPr>
            <w:tcW w:w="3812" w:type="dxa"/>
          </w:tcPr>
          <w:p w:rsidR="00A87D7E" w:rsidRPr="001024FF" w:rsidRDefault="00A87D7E" w:rsidP="00590438">
            <w:pPr>
              <w:rPr>
                <w:color w:val="000000"/>
                <w:sz w:val="20"/>
                <w:szCs w:val="20"/>
              </w:rPr>
            </w:pPr>
            <w:r w:rsidRPr="001024FF">
              <w:rPr>
                <w:color w:val="000000"/>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744" w:type="dxa"/>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–не менее 3м</w:t>
            </w:r>
          </w:p>
          <w:p w:rsidR="00A87D7E" w:rsidRPr="001024FF" w:rsidRDefault="00A87D7E" w:rsidP="00590438">
            <w:pPr>
              <w:jc w:val="center"/>
              <w:rPr>
                <w:color w:val="000000"/>
                <w:sz w:val="20"/>
                <w:szCs w:val="20"/>
              </w:rPr>
            </w:pPr>
            <w:r w:rsidRPr="001024FF">
              <w:rPr>
                <w:sz w:val="20"/>
                <w:szCs w:val="20"/>
              </w:rPr>
              <w:t>2. От красных линий -</w:t>
            </w:r>
            <w:r w:rsidRPr="001024FF">
              <w:rPr>
                <w:color w:val="000000"/>
                <w:sz w:val="20"/>
                <w:szCs w:val="20"/>
              </w:rPr>
              <w:t xml:space="preserve"> в соответствии с</w:t>
            </w:r>
          </w:p>
          <w:p w:rsidR="00A87D7E" w:rsidRPr="001024FF" w:rsidRDefault="00A87D7E" w:rsidP="00590438">
            <w:pPr>
              <w:rPr>
                <w:sz w:val="20"/>
                <w:szCs w:val="20"/>
              </w:rPr>
            </w:pPr>
            <w:r w:rsidRPr="001024FF">
              <w:rPr>
                <w:color w:val="000000"/>
                <w:sz w:val="20"/>
                <w:szCs w:val="20"/>
              </w:rPr>
              <w:t>Существующей линией застройки</w:t>
            </w:r>
            <w:r w:rsidRPr="001024FF">
              <w:rPr>
                <w:sz w:val="20"/>
                <w:szCs w:val="20"/>
              </w:rPr>
              <w:t xml:space="preserve"> </w:t>
            </w:r>
          </w:p>
          <w:p w:rsidR="00A87D7E" w:rsidRPr="001024FF" w:rsidRDefault="00A87D7E" w:rsidP="00590438">
            <w:pPr>
              <w:rPr>
                <w:sz w:val="20"/>
                <w:szCs w:val="20"/>
              </w:rPr>
            </w:pPr>
            <w:r w:rsidRPr="001024FF">
              <w:rPr>
                <w:sz w:val="20"/>
                <w:szCs w:val="20"/>
              </w:rPr>
              <w:t>3. От красных проездов -</w:t>
            </w:r>
            <w:r w:rsidRPr="001024FF">
              <w:rPr>
                <w:color w:val="000000"/>
                <w:sz w:val="20"/>
                <w:szCs w:val="20"/>
              </w:rPr>
              <w:t xml:space="preserve"> в соответствии с существующей линией застройки</w:t>
            </w:r>
            <w:r w:rsidRPr="001024FF">
              <w:rPr>
                <w:sz w:val="20"/>
                <w:szCs w:val="20"/>
              </w:rPr>
              <w:t xml:space="preserve"> </w:t>
            </w:r>
          </w:p>
          <w:p w:rsidR="00A87D7E" w:rsidRPr="001024FF" w:rsidRDefault="00A87D7E" w:rsidP="00590438">
            <w:pPr>
              <w:rPr>
                <w:sz w:val="20"/>
                <w:szCs w:val="20"/>
              </w:rPr>
            </w:pPr>
            <w:r w:rsidRPr="001024FF">
              <w:rPr>
                <w:sz w:val="20"/>
                <w:szCs w:val="20"/>
              </w:rPr>
              <w:t>4. Предельная этажность-</w:t>
            </w:r>
            <w:r w:rsidRPr="001024FF">
              <w:rPr>
                <w:color w:val="000000"/>
                <w:sz w:val="20"/>
                <w:szCs w:val="20"/>
              </w:rPr>
              <w:t xml:space="preserve"> Не подлежит установлению</w:t>
            </w:r>
            <w:r w:rsidRPr="001024FF">
              <w:rPr>
                <w:sz w:val="20"/>
                <w:szCs w:val="20"/>
              </w:rPr>
              <w:t xml:space="preserve"> </w:t>
            </w:r>
          </w:p>
          <w:p w:rsidR="00A87D7E" w:rsidRPr="001024FF" w:rsidRDefault="00A87D7E" w:rsidP="00590438">
            <w:pPr>
              <w:rPr>
                <w:sz w:val="20"/>
                <w:szCs w:val="20"/>
              </w:rPr>
            </w:pPr>
            <w:r w:rsidRPr="001024FF">
              <w:rPr>
                <w:sz w:val="20"/>
                <w:szCs w:val="20"/>
              </w:rPr>
              <w:t xml:space="preserve">5.Предельные размеры земельных участков </w:t>
            </w:r>
            <w:r w:rsidRPr="001024FF">
              <w:rPr>
                <w:color w:val="000000"/>
                <w:sz w:val="20"/>
                <w:szCs w:val="20"/>
              </w:rPr>
              <w:t>Не подлежит установлению</w:t>
            </w:r>
          </w:p>
          <w:p w:rsidR="00A87D7E" w:rsidRPr="001024FF" w:rsidRDefault="00A87D7E" w:rsidP="00590438">
            <w:pPr>
              <w:rPr>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 75%</w:t>
            </w:r>
          </w:p>
        </w:tc>
      </w:tr>
      <w:tr w:rsidR="00A87D7E" w:rsidRPr="001024FF" w:rsidTr="00A87D7E">
        <w:tc>
          <w:tcPr>
            <w:tcW w:w="710" w:type="dxa"/>
          </w:tcPr>
          <w:p w:rsidR="00A87D7E" w:rsidRPr="001024FF" w:rsidRDefault="00A87D7E" w:rsidP="00590438">
            <w:pPr>
              <w:rPr>
                <w:color w:val="000000"/>
                <w:sz w:val="20"/>
                <w:szCs w:val="20"/>
              </w:rPr>
            </w:pPr>
            <w:r w:rsidRPr="001024FF">
              <w:rPr>
                <w:color w:val="000000"/>
                <w:sz w:val="20"/>
                <w:szCs w:val="20"/>
              </w:rPr>
              <w:t>ПК-1</w:t>
            </w:r>
          </w:p>
        </w:tc>
        <w:tc>
          <w:tcPr>
            <w:tcW w:w="1135" w:type="dxa"/>
          </w:tcPr>
          <w:p w:rsidR="00A87D7E" w:rsidRPr="001024FF" w:rsidRDefault="00A87D7E" w:rsidP="00590438">
            <w:pPr>
              <w:rPr>
                <w:color w:val="000000"/>
                <w:sz w:val="20"/>
                <w:szCs w:val="20"/>
              </w:rPr>
            </w:pPr>
            <w:r w:rsidRPr="001024FF">
              <w:rPr>
                <w:color w:val="000000"/>
                <w:sz w:val="20"/>
                <w:szCs w:val="20"/>
              </w:rPr>
              <w:t>Вспомогательный</w:t>
            </w:r>
          </w:p>
        </w:tc>
        <w:tc>
          <w:tcPr>
            <w:tcW w:w="709" w:type="dxa"/>
          </w:tcPr>
          <w:p w:rsidR="00A87D7E" w:rsidRPr="001024FF" w:rsidRDefault="00A87D7E" w:rsidP="00590438">
            <w:pPr>
              <w:rPr>
                <w:color w:val="000000"/>
                <w:sz w:val="20"/>
                <w:szCs w:val="20"/>
              </w:rPr>
            </w:pPr>
            <w:r w:rsidRPr="001024FF">
              <w:rPr>
                <w:color w:val="000000"/>
                <w:sz w:val="20"/>
                <w:szCs w:val="20"/>
              </w:rPr>
              <w:t>Автомобильный</w:t>
            </w:r>
          </w:p>
          <w:p w:rsidR="00A87D7E" w:rsidRPr="001024FF" w:rsidRDefault="00A87D7E" w:rsidP="00590438">
            <w:pPr>
              <w:rPr>
                <w:color w:val="000000"/>
                <w:sz w:val="20"/>
                <w:szCs w:val="20"/>
              </w:rPr>
            </w:pPr>
            <w:r w:rsidRPr="001024FF">
              <w:rPr>
                <w:color w:val="000000"/>
                <w:sz w:val="20"/>
                <w:szCs w:val="20"/>
              </w:rPr>
              <w:t>транспорт</w:t>
            </w:r>
          </w:p>
          <w:p w:rsidR="00A87D7E" w:rsidRPr="001024FF" w:rsidRDefault="00A87D7E" w:rsidP="00590438">
            <w:pPr>
              <w:rPr>
                <w:color w:val="000000"/>
                <w:sz w:val="20"/>
                <w:szCs w:val="20"/>
              </w:rPr>
            </w:pPr>
            <w:r w:rsidRPr="001024FF">
              <w:rPr>
                <w:color w:val="000000"/>
                <w:sz w:val="20"/>
                <w:szCs w:val="20"/>
              </w:rPr>
              <w:t>(7.2)</w:t>
            </w:r>
          </w:p>
        </w:tc>
        <w:tc>
          <w:tcPr>
            <w:tcW w:w="3812" w:type="dxa"/>
          </w:tcPr>
          <w:p w:rsidR="00A87D7E" w:rsidRPr="001024FF" w:rsidRDefault="00A87D7E" w:rsidP="00590438">
            <w:pPr>
              <w:rPr>
                <w:color w:val="000000"/>
                <w:sz w:val="20"/>
                <w:szCs w:val="20"/>
              </w:rPr>
            </w:pPr>
            <w:r w:rsidRPr="001024FF">
              <w:rPr>
                <w:color w:val="000000"/>
                <w:sz w:val="20"/>
                <w:szCs w:val="20"/>
              </w:rPr>
              <w:t>Размещение  автомобильных  дорог  и  технически</w:t>
            </w:r>
          </w:p>
          <w:p w:rsidR="00A87D7E" w:rsidRPr="001024FF" w:rsidRDefault="00A87D7E" w:rsidP="00590438">
            <w:pPr>
              <w:rPr>
                <w:color w:val="000000"/>
                <w:sz w:val="20"/>
                <w:szCs w:val="20"/>
              </w:rPr>
            </w:pPr>
            <w:r w:rsidRPr="001024FF">
              <w:rPr>
                <w:color w:val="000000"/>
                <w:sz w:val="20"/>
                <w:szCs w:val="20"/>
              </w:rPr>
              <w:t>связанных  с  ними  сооружений;  размещение  зданий  и</w:t>
            </w:r>
          </w:p>
          <w:p w:rsidR="00A87D7E" w:rsidRPr="001024FF" w:rsidRDefault="00A87D7E" w:rsidP="00590438">
            <w:pPr>
              <w:rPr>
                <w:color w:val="000000"/>
                <w:sz w:val="20"/>
                <w:szCs w:val="20"/>
              </w:rPr>
            </w:pPr>
            <w:r w:rsidRPr="001024FF">
              <w:rPr>
                <w:color w:val="000000"/>
                <w:sz w:val="20"/>
                <w:szCs w:val="20"/>
              </w:rPr>
              <w:t>сооружений,  предназначенных  для  обслуживания</w:t>
            </w:r>
          </w:p>
          <w:p w:rsidR="00A87D7E" w:rsidRPr="001024FF" w:rsidRDefault="00A87D7E" w:rsidP="00590438">
            <w:pPr>
              <w:rPr>
                <w:color w:val="000000"/>
                <w:sz w:val="20"/>
                <w:szCs w:val="20"/>
              </w:rPr>
            </w:pPr>
            <w:r w:rsidRPr="001024FF">
              <w:rPr>
                <w:color w:val="000000"/>
                <w:sz w:val="20"/>
                <w:szCs w:val="20"/>
              </w:rPr>
              <w:t xml:space="preserve">пассажиров,  а  также  обеспечивающие  </w:t>
            </w:r>
            <w:r w:rsidRPr="001024FF">
              <w:rPr>
                <w:color w:val="000000"/>
                <w:sz w:val="20"/>
                <w:szCs w:val="20"/>
              </w:rPr>
              <w:lastRenderedPageBreak/>
              <w:t>работу</w:t>
            </w:r>
          </w:p>
          <w:p w:rsidR="00A87D7E" w:rsidRPr="001024FF" w:rsidRDefault="00A87D7E" w:rsidP="00590438">
            <w:pPr>
              <w:rPr>
                <w:color w:val="000000"/>
                <w:sz w:val="20"/>
                <w:szCs w:val="20"/>
              </w:rPr>
            </w:pPr>
            <w:r w:rsidRPr="001024FF">
              <w:rPr>
                <w:color w:val="000000"/>
                <w:sz w:val="20"/>
                <w:szCs w:val="20"/>
              </w:rPr>
              <w:t xml:space="preserve">транспортных  средств,  размещение  объектов, </w:t>
            </w:r>
          </w:p>
          <w:p w:rsidR="00A87D7E" w:rsidRPr="001024FF" w:rsidRDefault="00A87D7E" w:rsidP="00590438">
            <w:pPr>
              <w:rPr>
                <w:color w:val="000000"/>
                <w:sz w:val="20"/>
                <w:szCs w:val="20"/>
              </w:rPr>
            </w:pPr>
            <w:r w:rsidRPr="001024FF">
              <w:rPr>
                <w:color w:val="000000"/>
                <w:sz w:val="20"/>
                <w:szCs w:val="20"/>
              </w:rPr>
              <w:t>предназначенных  для  размещения  постов  органов</w:t>
            </w:r>
          </w:p>
          <w:p w:rsidR="00A87D7E" w:rsidRPr="001024FF" w:rsidRDefault="00A87D7E" w:rsidP="00590438">
            <w:pPr>
              <w:rPr>
                <w:color w:val="000000"/>
                <w:sz w:val="20"/>
                <w:szCs w:val="20"/>
              </w:rPr>
            </w:pPr>
            <w:r w:rsidRPr="001024FF">
              <w:rPr>
                <w:color w:val="000000"/>
                <w:sz w:val="20"/>
                <w:szCs w:val="20"/>
              </w:rPr>
              <w:t>внутренних  дел,  ответственных  за  безопасность</w:t>
            </w:r>
          </w:p>
          <w:p w:rsidR="00A87D7E" w:rsidRPr="001024FF" w:rsidRDefault="00A87D7E" w:rsidP="00590438">
            <w:pPr>
              <w:rPr>
                <w:color w:val="000000"/>
                <w:sz w:val="20"/>
                <w:szCs w:val="20"/>
              </w:rPr>
            </w:pPr>
            <w:r w:rsidRPr="001024FF">
              <w:rPr>
                <w:color w:val="000000"/>
                <w:sz w:val="20"/>
                <w:szCs w:val="20"/>
              </w:rPr>
              <w:t xml:space="preserve">дорожного движения; </w:t>
            </w:r>
          </w:p>
          <w:p w:rsidR="00A87D7E" w:rsidRPr="001024FF" w:rsidRDefault="00A87D7E" w:rsidP="00590438">
            <w:pPr>
              <w:rPr>
                <w:color w:val="000000"/>
                <w:sz w:val="20"/>
                <w:szCs w:val="20"/>
              </w:rPr>
            </w:pPr>
            <w:r w:rsidRPr="001024FF">
              <w:rPr>
                <w:color w:val="000000"/>
                <w:sz w:val="20"/>
                <w:szCs w:val="20"/>
              </w:rPr>
              <w:t>оборудование  земельных  участков  для  стоянок</w:t>
            </w:r>
          </w:p>
          <w:p w:rsidR="00A87D7E" w:rsidRPr="001024FF" w:rsidRDefault="00A87D7E" w:rsidP="00590438">
            <w:pPr>
              <w:rPr>
                <w:color w:val="000000"/>
                <w:sz w:val="20"/>
                <w:szCs w:val="20"/>
              </w:rPr>
            </w:pPr>
            <w:r w:rsidRPr="001024FF">
              <w:rPr>
                <w:color w:val="000000"/>
                <w:sz w:val="20"/>
                <w:szCs w:val="20"/>
              </w:rPr>
              <w:t>автомобильного  транспорта,  а  также  для  размещения</w:t>
            </w:r>
          </w:p>
          <w:p w:rsidR="00A87D7E" w:rsidRPr="001024FF" w:rsidRDefault="00A87D7E" w:rsidP="00590438">
            <w:pPr>
              <w:rPr>
                <w:color w:val="000000"/>
                <w:sz w:val="20"/>
                <w:szCs w:val="20"/>
              </w:rPr>
            </w:pPr>
            <w:r w:rsidRPr="001024FF">
              <w:rPr>
                <w:color w:val="000000"/>
                <w:sz w:val="20"/>
                <w:szCs w:val="20"/>
              </w:rPr>
              <w:t>депо (устройства  мест  стоянок)  автомобильного</w:t>
            </w:r>
          </w:p>
          <w:p w:rsidR="00A87D7E" w:rsidRPr="001024FF" w:rsidRDefault="00A87D7E" w:rsidP="00590438">
            <w:pPr>
              <w:rPr>
                <w:color w:val="000000"/>
                <w:sz w:val="20"/>
                <w:szCs w:val="20"/>
              </w:rPr>
            </w:pPr>
            <w:r w:rsidRPr="001024FF">
              <w:rPr>
                <w:color w:val="000000"/>
                <w:sz w:val="20"/>
                <w:szCs w:val="20"/>
              </w:rPr>
              <w:t>транспорта,  осуществляющего  перевозки  людей  по</w:t>
            </w:r>
          </w:p>
          <w:p w:rsidR="00A87D7E" w:rsidRPr="001024FF" w:rsidRDefault="00A87D7E" w:rsidP="00590438">
            <w:pPr>
              <w:rPr>
                <w:color w:val="000000"/>
                <w:sz w:val="20"/>
                <w:szCs w:val="20"/>
              </w:rPr>
            </w:pPr>
            <w:r w:rsidRPr="001024FF">
              <w:rPr>
                <w:color w:val="000000"/>
                <w:sz w:val="20"/>
                <w:szCs w:val="20"/>
              </w:rPr>
              <w:t>установленному маршруту</w:t>
            </w:r>
          </w:p>
        </w:tc>
        <w:tc>
          <w:tcPr>
            <w:tcW w:w="4744" w:type="dxa"/>
          </w:tcPr>
          <w:p w:rsidR="00A87D7E" w:rsidRPr="001024FF" w:rsidRDefault="00A87D7E" w:rsidP="00590438">
            <w:pPr>
              <w:rPr>
                <w:color w:val="000000"/>
                <w:sz w:val="20"/>
                <w:szCs w:val="20"/>
              </w:rPr>
            </w:pPr>
            <w:r w:rsidRPr="001024FF">
              <w:rPr>
                <w:color w:val="000000"/>
                <w:sz w:val="20"/>
                <w:szCs w:val="20"/>
              </w:rPr>
              <w:lastRenderedPageBreak/>
              <w:t>1,2,3 в соответствии с требованиями</w:t>
            </w:r>
          </w:p>
          <w:p w:rsidR="00A87D7E" w:rsidRPr="001024FF" w:rsidRDefault="00A87D7E" w:rsidP="00590438">
            <w:pPr>
              <w:rPr>
                <w:color w:val="000000"/>
                <w:sz w:val="20"/>
                <w:szCs w:val="20"/>
              </w:rPr>
            </w:pPr>
            <w:r w:rsidRPr="001024FF">
              <w:rPr>
                <w:color w:val="000000"/>
                <w:sz w:val="20"/>
                <w:szCs w:val="20"/>
              </w:rPr>
              <w:t>технических регламентов;</w:t>
            </w:r>
          </w:p>
          <w:p w:rsidR="00A87D7E" w:rsidRPr="001024FF" w:rsidRDefault="00A87D7E" w:rsidP="00590438">
            <w:pPr>
              <w:rPr>
                <w:color w:val="000000"/>
                <w:sz w:val="20"/>
                <w:szCs w:val="20"/>
              </w:rPr>
            </w:pPr>
            <w:r w:rsidRPr="001024FF">
              <w:rPr>
                <w:color w:val="000000"/>
                <w:sz w:val="20"/>
                <w:szCs w:val="20"/>
              </w:rPr>
              <w:t>для автомобильных дорог- 0</w:t>
            </w:r>
          </w:p>
          <w:p w:rsidR="00A87D7E" w:rsidRPr="001024FF" w:rsidRDefault="00A87D7E" w:rsidP="00590438">
            <w:pPr>
              <w:rPr>
                <w:color w:val="000000"/>
                <w:sz w:val="20"/>
                <w:szCs w:val="20"/>
              </w:rPr>
            </w:pPr>
            <w:r w:rsidRPr="001024FF">
              <w:rPr>
                <w:color w:val="000000"/>
                <w:sz w:val="20"/>
                <w:szCs w:val="20"/>
              </w:rPr>
              <w:t>4,5,6- Не подлежит установлению</w:t>
            </w:r>
          </w:p>
        </w:tc>
      </w:tr>
      <w:tr w:rsidR="00A87D7E" w:rsidRPr="001024FF" w:rsidTr="00A87D7E">
        <w:tc>
          <w:tcPr>
            <w:tcW w:w="710" w:type="dxa"/>
          </w:tcPr>
          <w:p w:rsidR="00A87D7E" w:rsidRPr="001024FF" w:rsidRDefault="00A87D7E" w:rsidP="00590438">
            <w:pPr>
              <w:rPr>
                <w:color w:val="000000"/>
                <w:sz w:val="20"/>
                <w:szCs w:val="20"/>
              </w:rPr>
            </w:pPr>
            <w:r w:rsidRPr="001024FF">
              <w:rPr>
                <w:color w:val="000000"/>
                <w:sz w:val="20"/>
                <w:szCs w:val="20"/>
              </w:rPr>
              <w:lastRenderedPageBreak/>
              <w:t>ПК-1</w:t>
            </w:r>
          </w:p>
        </w:tc>
        <w:tc>
          <w:tcPr>
            <w:tcW w:w="1135" w:type="dxa"/>
          </w:tcPr>
          <w:p w:rsidR="00A87D7E" w:rsidRPr="001024FF" w:rsidRDefault="00A87D7E" w:rsidP="00590438">
            <w:pPr>
              <w:rPr>
                <w:color w:val="000000"/>
                <w:sz w:val="20"/>
                <w:szCs w:val="20"/>
              </w:rPr>
            </w:pPr>
            <w:r w:rsidRPr="001024FF">
              <w:rPr>
                <w:color w:val="000000"/>
                <w:sz w:val="20"/>
                <w:szCs w:val="20"/>
              </w:rPr>
              <w:t>Условно - разрешенный</w:t>
            </w:r>
          </w:p>
        </w:tc>
        <w:tc>
          <w:tcPr>
            <w:tcW w:w="709" w:type="dxa"/>
          </w:tcPr>
          <w:p w:rsidR="00A87D7E" w:rsidRPr="001024FF" w:rsidRDefault="00A87D7E" w:rsidP="00590438">
            <w:pPr>
              <w:rPr>
                <w:color w:val="000000"/>
                <w:sz w:val="20"/>
                <w:szCs w:val="20"/>
              </w:rPr>
            </w:pPr>
            <w:r w:rsidRPr="001024FF">
              <w:rPr>
                <w:color w:val="000000"/>
                <w:sz w:val="20"/>
                <w:szCs w:val="20"/>
              </w:rPr>
              <w:t>Объекты</w:t>
            </w:r>
          </w:p>
          <w:p w:rsidR="00A87D7E" w:rsidRPr="001024FF" w:rsidRDefault="00A87D7E" w:rsidP="00590438">
            <w:pPr>
              <w:rPr>
                <w:color w:val="000000"/>
                <w:sz w:val="20"/>
                <w:szCs w:val="20"/>
              </w:rPr>
            </w:pPr>
            <w:r w:rsidRPr="001024FF">
              <w:rPr>
                <w:color w:val="000000"/>
                <w:sz w:val="20"/>
                <w:szCs w:val="20"/>
              </w:rPr>
              <w:t>придорожного</w:t>
            </w:r>
          </w:p>
          <w:p w:rsidR="00A87D7E" w:rsidRPr="001024FF" w:rsidRDefault="00A87D7E" w:rsidP="00590438">
            <w:pPr>
              <w:rPr>
                <w:color w:val="000000"/>
                <w:sz w:val="20"/>
                <w:szCs w:val="20"/>
              </w:rPr>
            </w:pPr>
            <w:r w:rsidRPr="001024FF">
              <w:rPr>
                <w:color w:val="000000"/>
                <w:sz w:val="20"/>
                <w:szCs w:val="20"/>
              </w:rPr>
              <w:t>сервиса</w:t>
            </w:r>
          </w:p>
          <w:p w:rsidR="00A87D7E" w:rsidRPr="001024FF" w:rsidRDefault="00A87D7E" w:rsidP="00590438">
            <w:pPr>
              <w:rPr>
                <w:color w:val="000000"/>
                <w:sz w:val="20"/>
                <w:szCs w:val="20"/>
              </w:rPr>
            </w:pPr>
            <w:r w:rsidRPr="001024FF">
              <w:rPr>
                <w:color w:val="000000"/>
                <w:sz w:val="20"/>
                <w:szCs w:val="20"/>
              </w:rPr>
              <w:t>(4.9.1)</w:t>
            </w:r>
          </w:p>
        </w:tc>
        <w:tc>
          <w:tcPr>
            <w:tcW w:w="3812" w:type="dxa"/>
          </w:tcPr>
          <w:p w:rsidR="00A87D7E" w:rsidRPr="001024FF" w:rsidRDefault="00A87D7E" w:rsidP="00590438">
            <w:pPr>
              <w:rPr>
                <w:color w:val="000000"/>
                <w:sz w:val="20"/>
                <w:szCs w:val="20"/>
              </w:rPr>
            </w:pPr>
            <w:r w:rsidRPr="001024FF">
              <w:rPr>
                <w:color w:val="000000"/>
                <w:sz w:val="20"/>
                <w:szCs w:val="20"/>
              </w:rPr>
              <w:t xml:space="preserve">Размещение  автозаправочных  станций (бензиновых, </w:t>
            </w:r>
          </w:p>
          <w:p w:rsidR="00A87D7E" w:rsidRPr="001024FF" w:rsidRDefault="00A87D7E" w:rsidP="00590438">
            <w:pPr>
              <w:rPr>
                <w:color w:val="000000"/>
                <w:sz w:val="20"/>
                <w:szCs w:val="20"/>
              </w:rPr>
            </w:pPr>
            <w:r w:rsidRPr="001024FF">
              <w:rPr>
                <w:color w:val="000000"/>
                <w:sz w:val="20"/>
                <w:szCs w:val="20"/>
              </w:rPr>
              <w:t>газовых);  размещение  магазинов  сопутствующей</w:t>
            </w:r>
          </w:p>
          <w:p w:rsidR="00A87D7E" w:rsidRPr="001024FF" w:rsidRDefault="00A87D7E" w:rsidP="00590438">
            <w:pPr>
              <w:rPr>
                <w:color w:val="000000"/>
                <w:sz w:val="20"/>
                <w:szCs w:val="20"/>
              </w:rPr>
            </w:pPr>
            <w:r w:rsidRPr="001024FF">
              <w:rPr>
                <w:color w:val="000000"/>
                <w:sz w:val="20"/>
                <w:szCs w:val="20"/>
              </w:rPr>
              <w:t>торговли,  зданий  для  организации  общественного</w:t>
            </w:r>
          </w:p>
          <w:p w:rsidR="00A87D7E" w:rsidRPr="001024FF" w:rsidRDefault="00A87D7E" w:rsidP="00590438">
            <w:pPr>
              <w:rPr>
                <w:color w:val="000000"/>
                <w:sz w:val="20"/>
                <w:szCs w:val="20"/>
              </w:rPr>
            </w:pPr>
            <w:r w:rsidRPr="001024FF">
              <w:rPr>
                <w:color w:val="000000"/>
                <w:sz w:val="20"/>
                <w:szCs w:val="20"/>
              </w:rPr>
              <w:t xml:space="preserve">питания  в  качестве  объектов  придорожного  сервиса; </w:t>
            </w:r>
          </w:p>
          <w:p w:rsidR="00A87D7E" w:rsidRPr="001024FF" w:rsidRDefault="00A87D7E" w:rsidP="00590438">
            <w:pPr>
              <w:rPr>
                <w:color w:val="000000"/>
                <w:sz w:val="20"/>
                <w:szCs w:val="20"/>
              </w:rPr>
            </w:pPr>
            <w:r w:rsidRPr="001024FF">
              <w:rPr>
                <w:color w:val="000000"/>
                <w:sz w:val="20"/>
                <w:szCs w:val="20"/>
              </w:rPr>
              <w:t>предоставление  гостиничных  услуг  в  качестве</w:t>
            </w:r>
          </w:p>
          <w:p w:rsidR="00A87D7E" w:rsidRPr="001024FF" w:rsidRDefault="00A87D7E" w:rsidP="00590438">
            <w:pPr>
              <w:rPr>
                <w:color w:val="000000"/>
                <w:sz w:val="20"/>
                <w:szCs w:val="20"/>
              </w:rPr>
            </w:pPr>
            <w:r w:rsidRPr="001024FF">
              <w:rPr>
                <w:color w:val="000000"/>
                <w:sz w:val="20"/>
                <w:szCs w:val="20"/>
              </w:rPr>
              <w:t>придорожного  сервиса;  размещение  автомобильных</w:t>
            </w:r>
          </w:p>
          <w:p w:rsidR="00A87D7E" w:rsidRPr="001024FF" w:rsidRDefault="00A87D7E" w:rsidP="00590438">
            <w:pPr>
              <w:rPr>
                <w:color w:val="000000"/>
                <w:sz w:val="20"/>
                <w:szCs w:val="20"/>
              </w:rPr>
            </w:pPr>
            <w:r w:rsidRPr="001024FF">
              <w:rPr>
                <w:color w:val="000000"/>
                <w:sz w:val="20"/>
                <w:szCs w:val="20"/>
              </w:rPr>
              <w:t xml:space="preserve">моек и прачечных для автомобильных  принадлежностей, </w:t>
            </w:r>
          </w:p>
          <w:p w:rsidR="00A87D7E" w:rsidRPr="001024FF" w:rsidRDefault="00A87D7E" w:rsidP="00590438">
            <w:pPr>
              <w:rPr>
                <w:color w:val="000000"/>
                <w:sz w:val="20"/>
                <w:szCs w:val="20"/>
              </w:rPr>
            </w:pPr>
            <w:r w:rsidRPr="001024FF">
              <w:rPr>
                <w:color w:val="000000"/>
                <w:sz w:val="20"/>
                <w:szCs w:val="20"/>
              </w:rPr>
              <w:t>мастерских,  предназначенных  для  ремонта  и</w:t>
            </w:r>
          </w:p>
          <w:p w:rsidR="00A87D7E" w:rsidRPr="001024FF" w:rsidRDefault="00A87D7E" w:rsidP="00590438">
            <w:pPr>
              <w:rPr>
                <w:color w:val="000000"/>
                <w:sz w:val="20"/>
                <w:szCs w:val="20"/>
              </w:rPr>
            </w:pPr>
            <w:r w:rsidRPr="001024FF">
              <w:rPr>
                <w:color w:val="000000"/>
                <w:sz w:val="20"/>
                <w:szCs w:val="20"/>
              </w:rPr>
              <w:t>обслуживания  автомобилей  и  прочих  объектов</w:t>
            </w:r>
          </w:p>
          <w:p w:rsidR="00A87D7E" w:rsidRPr="001024FF" w:rsidRDefault="00A87D7E" w:rsidP="00590438">
            <w:pPr>
              <w:rPr>
                <w:color w:val="000000"/>
                <w:sz w:val="20"/>
                <w:szCs w:val="20"/>
              </w:rPr>
            </w:pPr>
            <w:r w:rsidRPr="001024FF">
              <w:rPr>
                <w:color w:val="000000"/>
                <w:sz w:val="20"/>
                <w:szCs w:val="20"/>
              </w:rPr>
              <w:t>придорожного сервиса</w:t>
            </w:r>
          </w:p>
        </w:tc>
        <w:tc>
          <w:tcPr>
            <w:tcW w:w="4744" w:type="dxa"/>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–не менее 3м</w:t>
            </w:r>
          </w:p>
          <w:p w:rsidR="00A87D7E" w:rsidRPr="001024FF" w:rsidRDefault="00A87D7E" w:rsidP="00590438">
            <w:pPr>
              <w:jc w:val="center"/>
              <w:rPr>
                <w:color w:val="000000"/>
                <w:sz w:val="20"/>
                <w:szCs w:val="20"/>
              </w:rPr>
            </w:pPr>
            <w:r w:rsidRPr="001024FF">
              <w:rPr>
                <w:sz w:val="20"/>
                <w:szCs w:val="20"/>
              </w:rPr>
              <w:t>2. От красных линий -</w:t>
            </w:r>
            <w:r w:rsidRPr="001024FF">
              <w:rPr>
                <w:color w:val="000000"/>
                <w:sz w:val="20"/>
                <w:szCs w:val="20"/>
              </w:rPr>
              <w:t xml:space="preserve"> в соответствии с</w:t>
            </w:r>
          </w:p>
          <w:p w:rsidR="00A87D7E" w:rsidRPr="001024FF" w:rsidRDefault="00A87D7E" w:rsidP="00590438">
            <w:pPr>
              <w:rPr>
                <w:sz w:val="20"/>
                <w:szCs w:val="20"/>
              </w:rPr>
            </w:pPr>
            <w:r w:rsidRPr="001024FF">
              <w:rPr>
                <w:color w:val="000000"/>
                <w:sz w:val="20"/>
                <w:szCs w:val="20"/>
              </w:rPr>
              <w:t>Существующей линией застройки</w:t>
            </w:r>
            <w:r w:rsidRPr="001024FF">
              <w:rPr>
                <w:sz w:val="20"/>
                <w:szCs w:val="20"/>
              </w:rPr>
              <w:t xml:space="preserve"> </w:t>
            </w:r>
          </w:p>
          <w:p w:rsidR="00A87D7E" w:rsidRPr="001024FF" w:rsidRDefault="00A87D7E" w:rsidP="00590438">
            <w:pPr>
              <w:rPr>
                <w:sz w:val="20"/>
                <w:szCs w:val="20"/>
              </w:rPr>
            </w:pPr>
            <w:r w:rsidRPr="001024FF">
              <w:rPr>
                <w:sz w:val="20"/>
                <w:szCs w:val="20"/>
              </w:rPr>
              <w:t>3. От красных проездов -</w:t>
            </w:r>
            <w:r w:rsidRPr="001024FF">
              <w:rPr>
                <w:color w:val="000000"/>
                <w:sz w:val="20"/>
                <w:szCs w:val="20"/>
              </w:rPr>
              <w:t xml:space="preserve"> в соответствии с существующей линией застройки</w:t>
            </w:r>
            <w:r w:rsidRPr="001024FF">
              <w:rPr>
                <w:sz w:val="20"/>
                <w:szCs w:val="20"/>
              </w:rPr>
              <w:t xml:space="preserve"> </w:t>
            </w:r>
          </w:p>
          <w:p w:rsidR="00A87D7E" w:rsidRPr="001024FF" w:rsidRDefault="00A87D7E" w:rsidP="00590438">
            <w:pPr>
              <w:rPr>
                <w:sz w:val="20"/>
                <w:szCs w:val="20"/>
              </w:rPr>
            </w:pPr>
            <w:r w:rsidRPr="001024FF">
              <w:rPr>
                <w:sz w:val="20"/>
                <w:szCs w:val="20"/>
              </w:rPr>
              <w:t>4. Предельная этажность-</w:t>
            </w:r>
            <w:r w:rsidRPr="001024FF">
              <w:rPr>
                <w:color w:val="000000"/>
                <w:sz w:val="20"/>
                <w:szCs w:val="20"/>
              </w:rPr>
              <w:t xml:space="preserve"> 2</w:t>
            </w:r>
          </w:p>
          <w:p w:rsidR="00A87D7E" w:rsidRPr="001024FF" w:rsidRDefault="00A87D7E" w:rsidP="00590438">
            <w:pPr>
              <w:rPr>
                <w:sz w:val="20"/>
                <w:szCs w:val="20"/>
              </w:rPr>
            </w:pPr>
            <w:r w:rsidRPr="001024FF">
              <w:rPr>
                <w:sz w:val="20"/>
                <w:szCs w:val="20"/>
              </w:rPr>
              <w:t xml:space="preserve">5.Предельные размеры земельных участков </w:t>
            </w:r>
            <w:r w:rsidRPr="001024FF">
              <w:rPr>
                <w:color w:val="000000"/>
                <w:sz w:val="20"/>
                <w:szCs w:val="20"/>
              </w:rPr>
              <w:t>100 - 2000 кв.м</w:t>
            </w:r>
            <w:r w:rsidRPr="001024FF">
              <w:rPr>
                <w:sz w:val="20"/>
                <w:szCs w:val="20"/>
              </w:rPr>
              <w:t xml:space="preserve"> </w:t>
            </w:r>
          </w:p>
          <w:p w:rsidR="00A87D7E" w:rsidRPr="001024FF" w:rsidRDefault="00A87D7E" w:rsidP="00590438">
            <w:pPr>
              <w:rPr>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 80%</w:t>
            </w:r>
          </w:p>
          <w:p w:rsidR="00A87D7E" w:rsidRPr="001024FF" w:rsidRDefault="00A87D7E" w:rsidP="00590438">
            <w:pPr>
              <w:rPr>
                <w:sz w:val="20"/>
                <w:szCs w:val="20"/>
              </w:rPr>
            </w:pPr>
          </w:p>
        </w:tc>
      </w:tr>
    </w:tbl>
    <w:p w:rsidR="00A87D7E" w:rsidRPr="001024FF" w:rsidRDefault="00A87D7E" w:rsidP="00A87D7E">
      <w:pPr>
        <w:rPr>
          <w:color w:val="000000"/>
        </w:rPr>
      </w:pPr>
    </w:p>
    <w:p w:rsidR="00A87D7E" w:rsidRPr="001024FF" w:rsidRDefault="00A87D7E" w:rsidP="00A87D7E">
      <w:pPr>
        <w:ind w:firstLine="720"/>
        <w:rPr>
          <w:b/>
        </w:rPr>
      </w:pPr>
      <w:r w:rsidRPr="001024FF">
        <w:rPr>
          <w:b/>
        </w:rPr>
        <w:t xml:space="preserve">ПК – 2. Зона производственно – коммунальных объектов </w:t>
      </w:r>
      <w:r w:rsidRPr="001024FF">
        <w:rPr>
          <w:b/>
          <w:lang w:val="en-US"/>
        </w:rPr>
        <w:t>V</w:t>
      </w:r>
      <w:r w:rsidRPr="001024FF">
        <w:rPr>
          <w:b/>
        </w:rPr>
        <w:t xml:space="preserve"> класса опасности</w:t>
      </w:r>
    </w:p>
    <w:p w:rsidR="00A87D7E" w:rsidRPr="001024FF" w:rsidRDefault="00A87D7E" w:rsidP="00A87D7E">
      <w:pPr>
        <w:ind w:firstLine="720"/>
        <w:rPr>
          <w:b/>
        </w:rPr>
      </w:pPr>
    </w:p>
    <w:p w:rsidR="00A87D7E" w:rsidRPr="001024FF" w:rsidRDefault="00A87D7E" w:rsidP="00A87D7E">
      <w:pPr>
        <w:ind w:firstLine="720"/>
      </w:pPr>
      <w:r w:rsidRPr="001024FF">
        <w:t xml:space="preserve">Зона ПК –2 выделана для обеспечения правовых условий формирования коммунально-производственных предприятий не выше </w:t>
      </w:r>
      <w:r w:rsidRPr="001024FF">
        <w:rPr>
          <w:lang w:val="en-US"/>
        </w:rPr>
        <w:t>V</w:t>
      </w:r>
      <w:r w:rsidRPr="001024FF">
        <w:t xml:space="preserve"> класса опасности (санитарно-защитная зона 50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87D7E" w:rsidRPr="001024FF" w:rsidRDefault="00A87D7E" w:rsidP="00A87D7E">
      <w:pPr>
        <w:ind w:firstLine="720"/>
      </w:pPr>
    </w:p>
    <w:p w:rsidR="00A87D7E" w:rsidRPr="001024FF" w:rsidRDefault="00A87D7E" w:rsidP="00A87D7E">
      <w:pPr>
        <w:ind w:firstLine="720"/>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1"/>
        <w:gridCol w:w="1160"/>
        <w:gridCol w:w="567"/>
        <w:gridCol w:w="4094"/>
        <w:gridCol w:w="3844"/>
      </w:tblGrid>
      <w:tr w:rsidR="00A87D7E" w:rsidRPr="001024FF" w:rsidTr="00A87D7E">
        <w:tc>
          <w:tcPr>
            <w:tcW w:w="791" w:type="dxa"/>
            <w:vAlign w:val="center"/>
          </w:tcPr>
          <w:p w:rsidR="00A87D7E" w:rsidRPr="001024FF" w:rsidRDefault="00A87D7E" w:rsidP="00590438">
            <w:pPr>
              <w:jc w:val="center"/>
              <w:rPr>
                <w:sz w:val="20"/>
                <w:szCs w:val="20"/>
              </w:rPr>
            </w:pPr>
            <w:r w:rsidRPr="001024FF">
              <w:rPr>
                <w:sz w:val="20"/>
                <w:szCs w:val="20"/>
              </w:rPr>
              <w:t>Зона</w:t>
            </w:r>
          </w:p>
        </w:tc>
        <w:tc>
          <w:tcPr>
            <w:tcW w:w="1160" w:type="dxa"/>
            <w:vAlign w:val="center"/>
          </w:tcPr>
          <w:p w:rsidR="00A87D7E" w:rsidRPr="001024FF" w:rsidRDefault="00A87D7E" w:rsidP="00590438">
            <w:pPr>
              <w:jc w:val="center"/>
              <w:rPr>
                <w:sz w:val="20"/>
                <w:szCs w:val="20"/>
              </w:rPr>
            </w:pPr>
            <w:r w:rsidRPr="001024FF">
              <w:rPr>
                <w:sz w:val="20"/>
                <w:szCs w:val="20"/>
              </w:rPr>
              <w:t>Вид</w:t>
            </w:r>
          </w:p>
          <w:p w:rsidR="00A87D7E" w:rsidRPr="001024FF" w:rsidRDefault="00A87D7E" w:rsidP="00590438">
            <w:pPr>
              <w:jc w:val="center"/>
              <w:rPr>
                <w:sz w:val="20"/>
                <w:szCs w:val="20"/>
              </w:rPr>
            </w:pPr>
            <w:r w:rsidRPr="001024FF">
              <w:rPr>
                <w:sz w:val="20"/>
                <w:szCs w:val="20"/>
              </w:rPr>
              <w:t>разрешен-</w:t>
            </w:r>
          </w:p>
          <w:p w:rsidR="00A87D7E" w:rsidRPr="001024FF" w:rsidRDefault="00A87D7E" w:rsidP="00590438">
            <w:pPr>
              <w:jc w:val="center"/>
              <w:rPr>
                <w:sz w:val="20"/>
                <w:szCs w:val="20"/>
              </w:rPr>
            </w:pPr>
            <w:proofErr w:type="spellStart"/>
            <w:r w:rsidRPr="001024FF">
              <w:rPr>
                <w:sz w:val="20"/>
                <w:szCs w:val="20"/>
              </w:rPr>
              <w:t>ного</w:t>
            </w:r>
            <w:proofErr w:type="spellEnd"/>
          </w:p>
          <w:p w:rsidR="00A87D7E" w:rsidRPr="001024FF" w:rsidRDefault="00A87D7E" w:rsidP="00590438">
            <w:pPr>
              <w:jc w:val="center"/>
              <w:rPr>
                <w:sz w:val="20"/>
                <w:szCs w:val="20"/>
              </w:rPr>
            </w:pPr>
            <w:proofErr w:type="spellStart"/>
            <w:r w:rsidRPr="001024FF">
              <w:rPr>
                <w:sz w:val="20"/>
                <w:szCs w:val="20"/>
              </w:rPr>
              <w:t>использо</w:t>
            </w:r>
            <w:proofErr w:type="spellEnd"/>
            <w:r w:rsidRPr="001024FF">
              <w:rPr>
                <w:sz w:val="20"/>
                <w:szCs w:val="20"/>
              </w:rPr>
              <w:t>-</w:t>
            </w:r>
          </w:p>
          <w:p w:rsidR="00A87D7E" w:rsidRPr="001024FF" w:rsidRDefault="00A87D7E" w:rsidP="00590438">
            <w:pPr>
              <w:jc w:val="center"/>
              <w:rPr>
                <w:sz w:val="20"/>
                <w:szCs w:val="20"/>
              </w:rPr>
            </w:pPr>
            <w:proofErr w:type="spellStart"/>
            <w:r w:rsidRPr="001024FF">
              <w:rPr>
                <w:sz w:val="20"/>
                <w:szCs w:val="20"/>
              </w:rPr>
              <w:t>вания</w:t>
            </w:r>
            <w:proofErr w:type="spellEnd"/>
          </w:p>
        </w:tc>
        <w:tc>
          <w:tcPr>
            <w:tcW w:w="567" w:type="dxa"/>
            <w:vAlign w:val="center"/>
          </w:tcPr>
          <w:p w:rsidR="00A87D7E" w:rsidRPr="001024FF" w:rsidRDefault="00A87D7E" w:rsidP="00590438">
            <w:pPr>
              <w:jc w:val="center"/>
              <w:rPr>
                <w:sz w:val="20"/>
                <w:szCs w:val="20"/>
              </w:rPr>
            </w:pPr>
            <w:r w:rsidRPr="001024FF">
              <w:rPr>
                <w:sz w:val="20"/>
                <w:szCs w:val="20"/>
              </w:rPr>
              <w:t>№</w:t>
            </w:r>
          </w:p>
          <w:p w:rsidR="00A87D7E" w:rsidRPr="001024FF" w:rsidRDefault="00A87D7E" w:rsidP="00590438">
            <w:pPr>
              <w:jc w:val="center"/>
              <w:rPr>
                <w:sz w:val="20"/>
                <w:szCs w:val="20"/>
              </w:rPr>
            </w:pPr>
            <w:proofErr w:type="spellStart"/>
            <w:r w:rsidRPr="001024FF">
              <w:rPr>
                <w:sz w:val="20"/>
                <w:szCs w:val="20"/>
              </w:rPr>
              <w:t>п</w:t>
            </w:r>
            <w:proofErr w:type="spellEnd"/>
            <w:r w:rsidRPr="001024FF">
              <w:rPr>
                <w:sz w:val="20"/>
                <w:szCs w:val="20"/>
              </w:rPr>
              <w:t>/</w:t>
            </w:r>
            <w:proofErr w:type="spellStart"/>
            <w:r w:rsidRPr="001024FF">
              <w:rPr>
                <w:sz w:val="20"/>
                <w:szCs w:val="20"/>
              </w:rPr>
              <w:t>п</w:t>
            </w:r>
            <w:proofErr w:type="spellEnd"/>
          </w:p>
        </w:tc>
        <w:tc>
          <w:tcPr>
            <w:tcW w:w="4094" w:type="dxa"/>
            <w:vAlign w:val="center"/>
          </w:tcPr>
          <w:p w:rsidR="00A87D7E" w:rsidRPr="001024FF" w:rsidRDefault="00A87D7E" w:rsidP="00590438">
            <w:pPr>
              <w:jc w:val="center"/>
              <w:rPr>
                <w:sz w:val="20"/>
                <w:szCs w:val="20"/>
              </w:rPr>
            </w:pPr>
            <w:r w:rsidRPr="001024FF">
              <w:rPr>
                <w:sz w:val="20"/>
                <w:szCs w:val="20"/>
              </w:rPr>
              <w:t>Разрешенное использование недвижимости</w:t>
            </w:r>
          </w:p>
        </w:tc>
        <w:tc>
          <w:tcPr>
            <w:tcW w:w="3844" w:type="dxa"/>
            <w:vAlign w:val="center"/>
          </w:tcPr>
          <w:p w:rsidR="00A87D7E" w:rsidRPr="001024FF" w:rsidRDefault="00A87D7E" w:rsidP="00590438">
            <w:pPr>
              <w:jc w:val="center"/>
              <w:rPr>
                <w:sz w:val="20"/>
                <w:szCs w:val="20"/>
              </w:rPr>
            </w:pPr>
            <w:r w:rsidRPr="001024FF">
              <w:rPr>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A87D7E" w:rsidRPr="001024FF" w:rsidTr="00A87D7E">
        <w:tc>
          <w:tcPr>
            <w:tcW w:w="791" w:type="dxa"/>
          </w:tcPr>
          <w:p w:rsidR="00A87D7E" w:rsidRPr="001024FF" w:rsidRDefault="00A87D7E" w:rsidP="00590438">
            <w:pPr>
              <w:rPr>
                <w:color w:val="000000"/>
                <w:sz w:val="20"/>
                <w:szCs w:val="20"/>
              </w:rPr>
            </w:pPr>
            <w:r w:rsidRPr="001024FF">
              <w:rPr>
                <w:color w:val="000000"/>
                <w:sz w:val="20"/>
                <w:szCs w:val="20"/>
              </w:rPr>
              <w:t>ПК-2</w:t>
            </w:r>
          </w:p>
        </w:tc>
        <w:tc>
          <w:tcPr>
            <w:tcW w:w="1160" w:type="dxa"/>
          </w:tcPr>
          <w:p w:rsidR="00A87D7E" w:rsidRPr="001024FF" w:rsidRDefault="00A87D7E" w:rsidP="00590438">
            <w:pPr>
              <w:rPr>
                <w:color w:val="000000"/>
                <w:sz w:val="20"/>
                <w:szCs w:val="20"/>
              </w:rPr>
            </w:pPr>
            <w:r w:rsidRPr="001024FF">
              <w:rPr>
                <w:color w:val="000000"/>
                <w:sz w:val="20"/>
                <w:szCs w:val="20"/>
              </w:rPr>
              <w:t>Основной</w:t>
            </w:r>
          </w:p>
        </w:tc>
        <w:tc>
          <w:tcPr>
            <w:tcW w:w="567" w:type="dxa"/>
          </w:tcPr>
          <w:p w:rsidR="00A87D7E" w:rsidRPr="001024FF" w:rsidRDefault="00A87D7E" w:rsidP="00590438">
            <w:pPr>
              <w:rPr>
                <w:color w:val="000000"/>
                <w:sz w:val="20"/>
                <w:szCs w:val="20"/>
              </w:rPr>
            </w:pPr>
            <w:r w:rsidRPr="001024FF">
              <w:rPr>
                <w:color w:val="000000"/>
                <w:sz w:val="20"/>
                <w:szCs w:val="20"/>
              </w:rPr>
              <w:t>Тяжелая промышленность (6.2)</w:t>
            </w:r>
          </w:p>
        </w:tc>
        <w:tc>
          <w:tcPr>
            <w:tcW w:w="4094" w:type="dxa"/>
          </w:tcPr>
          <w:p w:rsidR="00A87D7E" w:rsidRPr="001024FF" w:rsidRDefault="00A87D7E" w:rsidP="00590438">
            <w:pPr>
              <w:rPr>
                <w:color w:val="000000"/>
                <w:sz w:val="20"/>
                <w:szCs w:val="20"/>
              </w:rPr>
            </w:pPr>
            <w:r w:rsidRPr="001024FF">
              <w:rPr>
                <w:color w:val="000000"/>
                <w:sz w:val="20"/>
                <w:szCs w:val="20"/>
              </w:rPr>
              <w:t xml:space="preserve">Размещение  объектов  капитального  строительства  горно-обогатительной  и  горно-перерабатывающей, </w:t>
            </w:r>
          </w:p>
          <w:p w:rsidR="00A87D7E" w:rsidRPr="001024FF" w:rsidRDefault="00A87D7E" w:rsidP="00590438">
            <w:pPr>
              <w:rPr>
                <w:color w:val="000000"/>
                <w:sz w:val="20"/>
                <w:szCs w:val="20"/>
              </w:rPr>
            </w:pPr>
            <w:r w:rsidRPr="001024FF">
              <w:rPr>
                <w:color w:val="000000"/>
                <w:sz w:val="20"/>
                <w:szCs w:val="20"/>
              </w:rPr>
              <w:t xml:space="preserve">металлургической,  машиностроительной  промышленности, </w:t>
            </w:r>
          </w:p>
          <w:p w:rsidR="00A87D7E" w:rsidRPr="001024FF" w:rsidRDefault="00A87D7E" w:rsidP="00590438">
            <w:pPr>
              <w:rPr>
                <w:color w:val="000000"/>
                <w:sz w:val="20"/>
                <w:szCs w:val="20"/>
              </w:rPr>
            </w:pPr>
            <w:r w:rsidRPr="001024FF">
              <w:rPr>
                <w:color w:val="000000"/>
                <w:sz w:val="20"/>
                <w:szCs w:val="20"/>
              </w:rPr>
              <w:t xml:space="preserve">а  также  изготовления  и  ремонта  продукции  судостроения, </w:t>
            </w:r>
          </w:p>
          <w:p w:rsidR="00A87D7E" w:rsidRPr="001024FF" w:rsidRDefault="00A87D7E" w:rsidP="00590438">
            <w:pPr>
              <w:rPr>
                <w:color w:val="000000"/>
                <w:sz w:val="20"/>
                <w:szCs w:val="20"/>
              </w:rPr>
            </w:pPr>
            <w:r w:rsidRPr="001024FF">
              <w:rPr>
                <w:color w:val="000000"/>
                <w:sz w:val="20"/>
                <w:szCs w:val="20"/>
              </w:rPr>
              <w:t xml:space="preserve">авиастроения,  вагоностроения,  машиностроения, </w:t>
            </w:r>
          </w:p>
          <w:p w:rsidR="00A87D7E" w:rsidRPr="001024FF" w:rsidRDefault="00A87D7E" w:rsidP="00590438">
            <w:pPr>
              <w:rPr>
                <w:color w:val="000000"/>
                <w:sz w:val="20"/>
                <w:szCs w:val="20"/>
              </w:rPr>
            </w:pPr>
            <w:r w:rsidRPr="001024FF">
              <w:rPr>
                <w:color w:val="000000"/>
                <w:sz w:val="20"/>
                <w:szCs w:val="20"/>
              </w:rPr>
              <w:t>станкостроения,  а  также  другие  подобные  промышленные</w:t>
            </w:r>
          </w:p>
          <w:p w:rsidR="00A87D7E" w:rsidRPr="001024FF" w:rsidRDefault="00A87D7E" w:rsidP="00590438">
            <w:pPr>
              <w:rPr>
                <w:color w:val="000000"/>
                <w:sz w:val="20"/>
                <w:szCs w:val="20"/>
              </w:rPr>
            </w:pPr>
            <w:r w:rsidRPr="001024FF">
              <w:rPr>
                <w:color w:val="000000"/>
                <w:sz w:val="20"/>
                <w:szCs w:val="20"/>
              </w:rPr>
              <w:t>предприятия, для эксплуатации  которых предусматривается</w:t>
            </w:r>
          </w:p>
          <w:p w:rsidR="00A87D7E" w:rsidRPr="001024FF" w:rsidRDefault="00A87D7E" w:rsidP="00590438">
            <w:pPr>
              <w:rPr>
                <w:color w:val="000000"/>
                <w:sz w:val="20"/>
                <w:szCs w:val="20"/>
              </w:rPr>
            </w:pPr>
            <w:r w:rsidRPr="001024FF">
              <w:rPr>
                <w:color w:val="000000"/>
                <w:sz w:val="20"/>
                <w:szCs w:val="20"/>
              </w:rPr>
              <w:t>установление  охранных  или  санитарно-защитных  зон,  за</w:t>
            </w:r>
          </w:p>
          <w:p w:rsidR="00A87D7E" w:rsidRPr="001024FF" w:rsidRDefault="00A87D7E" w:rsidP="00590438">
            <w:pPr>
              <w:rPr>
                <w:color w:val="000000"/>
                <w:sz w:val="20"/>
                <w:szCs w:val="20"/>
              </w:rPr>
            </w:pPr>
            <w:r w:rsidRPr="001024FF">
              <w:rPr>
                <w:color w:val="000000"/>
                <w:sz w:val="20"/>
                <w:szCs w:val="20"/>
              </w:rPr>
              <w:lastRenderedPageBreak/>
              <w:t>исключением  случаев,  когда  объект  промышленности</w:t>
            </w:r>
          </w:p>
          <w:p w:rsidR="00A87D7E" w:rsidRPr="001024FF" w:rsidRDefault="00A87D7E" w:rsidP="00590438">
            <w:pPr>
              <w:rPr>
                <w:color w:val="000000"/>
                <w:sz w:val="20"/>
                <w:szCs w:val="20"/>
              </w:rPr>
            </w:pPr>
            <w:r w:rsidRPr="001024FF">
              <w:rPr>
                <w:color w:val="000000"/>
                <w:sz w:val="20"/>
                <w:szCs w:val="20"/>
              </w:rPr>
              <w:t>отнесен к иному виду разрешенного использования</w:t>
            </w:r>
          </w:p>
        </w:tc>
        <w:tc>
          <w:tcPr>
            <w:tcW w:w="3844" w:type="dxa"/>
          </w:tcPr>
          <w:p w:rsidR="00A87D7E" w:rsidRPr="001024FF" w:rsidRDefault="00A87D7E" w:rsidP="00590438">
            <w:pPr>
              <w:rPr>
                <w:sz w:val="20"/>
                <w:szCs w:val="20"/>
              </w:rPr>
            </w:pPr>
            <w:r w:rsidRPr="001024FF">
              <w:rPr>
                <w:sz w:val="20"/>
                <w:szCs w:val="20"/>
              </w:rPr>
              <w:lastRenderedPageBreak/>
              <w:t>1. Минимальные отступы от границы земельного участка и (смежного) земельного участка –не менее 3м</w:t>
            </w:r>
          </w:p>
          <w:p w:rsidR="00A87D7E" w:rsidRPr="001024FF" w:rsidRDefault="00A87D7E" w:rsidP="00590438">
            <w:pPr>
              <w:jc w:val="center"/>
              <w:rPr>
                <w:color w:val="000000"/>
                <w:sz w:val="20"/>
                <w:szCs w:val="20"/>
              </w:rPr>
            </w:pPr>
            <w:r w:rsidRPr="001024FF">
              <w:rPr>
                <w:sz w:val="20"/>
                <w:szCs w:val="20"/>
              </w:rPr>
              <w:t>2. От красных линий -</w:t>
            </w:r>
            <w:r w:rsidRPr="001024FF">
              <w:rPr>
                <w:color w:val="000000"/>
                <w:sz w:val="20"/>
                <w:szCs w:val="20"/>
              </w:rPr>
              <w:t xml:space="preserve"> в соответствии с</w:t>
            </w:r>
          </w:p>
          <w:p w:rsidR="00A87D7E" w:rsidRPr="001024FF" w:rsidRDefault="00A87D7E" w:rsidP="00590438">
            <w:pPr>
              <w:rPr>
                <w:sz w:val="20"/>
                <w:szCs w:val="20"/>
              </w:rPr>
            </w:pPr>
            <w:r w:rsidRPr="001024FF">
              <w:rPr>
                <w:color w:val="000000"/>
                <w:sz w:val="20"/>
                <w:szCs w:val="20"/>
              </w:rPr>
              <w:t>Существующей линией застройки</w:t>
            </w:r>
            <w:r w:rsidRPr="001024FF">
              <w:rPr>
                <w:sz w:val="20"/>
                <w:szCs w:val="20"/>
              </w:rPr>
              <w:t xml:space="preserve"> </w:t>
            </w:r>
          </w:p>
          <w:p w:rsidR="00A87D7E" w:rsidRPr="001024FF" w:rsidRDefault="00A87D7E" w:rsidP="00590438">
            <w:pPr>
              <w:rPr>
                <w:sz w:val="20"/>
                <w:szCs w:val="20"/>
              </w:rPr>
            </w:pPr>
            <w:r w:rsidRPr="001024FF">
              <w:rPr>
                <w:sz w:val="20"/>
                <w:szCs w:val="20"/>
              </w:rPr>
              <w:t>3. От красных проездов -</w:t>
            </w:r>
            <w:r w:rsidRPr="001024FF">
              <w:rPr>
                <w:color w:val="000000"/>
                <w:sz w:val="20"/>
                <w:szCs w:val="20"/>
              </w:rPr>
              <w:t xml:space="preserve"> в соответствии с существующей линией застройки</w:t>
            </w:r>
            <w:r w:rsidRPr="001024FF">
              <w:rPr>
                <w:sz w:val="20"/>
                <w:szCs w:val="20"/>
              </w:rPr>
              <w:t xml:space="preserve"> </w:t>
            </w:r>
          </w:p>
          <w:p w:rsidR="00A87D7E" w:rsidRPr="001024FF" w:rsidRDefault="00A87D7E" w:rsidP="00590438">
            <w:pPr>
              <w:rPr>
                <w:sz w:val="20"/>
                <w:szCs w:val="20"/>
              </w:rPr>
            </w:pPr>
            <w:r w:rsidRPr="001024FF">
              <w:rPr>
                <w:sz w:val="20"/>
                <w:szCs w:val="20"/>
              </w:rPr>
              <w:t>4. Предельная этажность-</w:t>
            </w:r>
            <w:r w:rsidRPr="001024FF">
              <w:rPr>
                <w:color w:val="000000"/>
                <w:sz w:val="20"/>
                <w:szCs w:val="20"/>
              </w:rPr>
              <w:t xml:space="preserve"> Не подлежит установлению</w:t>
            </w:r>
          </w:p>
          <w:p w:rsidR="00A87D7E" w:rsidRPr="001024FF" w:rsidRDefault="00A87D7E" w:rsidP="00590438">
            <w:pPr>
              <w:rPr>
                <w:sz w:val="20"/>
                <w:szCs w:val="20"/>
              </w:rPr>
            </w:pPr>
            <w:r w:rsidRPr="001024FF">
              <w:rPr>
                <w:sz w:val="20"/>
                <w:szCs w:val="20"/>
              </w:rPr>
              <w:t xml:space="preserve">5.Предельные размеры земельных участков </w:t>
            </w:r>
            <w:r w:rsidRPr="001024FF">
              <w:rPr>
                <w:color w:val="000000"/>
                <w:sz w:val="20"/>
                <w:szCs w:val="20"/>
              </w:rPr>
              <w:t>Не подлежит установлению</w:t>
            </w:r>
          </w:p>
          <w:p w:rsidR="00A87D7E" w:rsidRPr="001024FF" w:rsidRDefault="00A87D7E" w:rsidP="00590438">
            <w:pPr>
              <w:rPr>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 75%</w:t>
            </w:r>
          </w:p>
          <w:p w:rsidR="00A87D7E" w:rsidRPr="001024FF" w:rsidRDefault="00A87D7E" w:rsidP="00590438">
            <w:pPr>
              <w:ind w:firstLine="559"/>
              <w:rPr>
                <w:sz w:val="20"/>
                <w:szCs w:val="20"/>
              </w:rPr>
            </w:pPr>
          </w:p>
        </w:tc>
      </w:tr>
      <w:tr w:rsidR="00A87D7E" w:rsidRPr="001024FF" w:rsidTr="00A87D7E">
        <w:tc>
          <w:tcPr>
            <w:tcW w:w="791" w:type="dxa"/>
          </w:tcPr>
          <w:p w:rsidR="00A87D7E" w:rsidRPr="001024FF" w:rsidRDefault="00A87D7E" w:rsidP="00590438">
            <w:pPr>
              <w:rPr>
                <w:color w:val="000000"/>
                <w:sz w:val="20"/>
                <w:szCs w:val="20"/>
              </w:rPr>
            </w:pPr>
            <w:r w:rsidRPr="001024FF">
              <w:rPr>
                <w:color w:val="000000"/>
                <w:sz w:val="20"/>
                <w:szCs w:val="20"/>
              </w:rPr>
              <w:lastRenderedPageBreak/>
              <w:t>ПК-2</w:t>
            </w:r>
          </w:p>
        </w:tc>
        <w:tc>
          <w:tcPr>
            <w:tcW w:w="1160" w:type="dxa"/>
          </w:tcPr>
          <w:p w:rsidR="00A87D7E" w:rsidRPr="001024FF" w:rsidRDefault="00A87D7E" w:rsidP="00590438">
            <w:pPr>
              <w:rPr>
                <w:color w:val="000000"/>
                <w:sz w:val="20"/>
                <w:szCs w:val="20"/>
              </w:rPr>
            </w:pPr>
            <w:r w:rsidRPr="001024FF">
              <w:rPr>
                <w:color w:val="000000"/>
                <w:sz w:val="20"/>
                <w:szCs w:val="20"/>
              </w:rPr>
              <w:t>Условно - разрешенный</w:t>
            </w:r>
          </w:p>
        </w:tc>
        <w:tc>
          <w:tcPr>
            <w:tcW w:w="567" w:type="dxa"/>
          </w:tcPr>
          <w:p w:rsidR="00A87D7E" w:rsidRPr="001024FF" w:rsidRDefault="00A87D7E" w:rsidP="00590438">
            <w:pPr>
              <w:rPr>
                <w:color w:val="000000"/>
                <w:sz w:val="20"/>
                <w:szCs w:val="20"/>
              </w:rPr>
            </w:pPr>
            <w:r w:rsidRPr="001024FF">
              <w:rPr>
                <w:color w:val="000000"/>
                <w:sz w:val="20"/>
                <w:szCs w:val="20"/>
              </w:rPr>
              <w:t>Объекты</w:t>
            </w:r>
          </w:p>
          <w:p w:rsidR="00A87D7E" w:rsidRPr="001024FF" w:rsidRDefault="00A87D7E" w:rsidP="00590438">
            <w:pPr>
              <w:rPr>
                <w:color w:val="000000"/>
                <w:sz w:val="20"/>
                <w:szCs w:val="20"/>
              </w:rPr>
            </w:pPr>
            <w:r w:rsidRPr="001024FF">
              <w:rPr>
                <w:color w:val="000000"/>
                <w:sz w:val="20"/>
                <w:szCs w:val="20"/>
              </w:rPr>
              <w:t>придорожного</w:t>
            </w:r>
          </w:p>
          <w:p w:rsidR="00A87D7E" w:rsidRPr="001024FF" w:rsidRDefault="00A87D7E" w:rsidP="00590438">
            <w:pPr>
              <w:rPr>
                <w:color w:val="000000"/>
                <w:sz w:val="20"/>
                <w:szCs w:val="20"/>
              </w:rPr>
            </w:pPr>
            <w:r w:rsidRPr="001024FF">
              <w:rPr>
                <w:color w:val="000000"/>
                <w:sz w:val="20"/>
                <w:szCs w:val="20"/>
              </w:rPr>
              <w:t>сервиса</w:t>
            </w:r>
          </w:p>
          <w:p w:rsidR="00A87D7E" w:rsidRPr="001024FF" w:rsidRDefault="00A87D7E" w:rsidP="00590438">
            <w:pPr>
              <w:rPr>
                <w:color w:val="000000"/>
                <w:sz w:val="20"/>
                <w:szCs w:val="20"/>
              </w:rPr>
            </w:pPr>
            <w:r w:rsidRPr="001024FF">
              <w:rPr>
                <w:color w:val="000000"/>
                <w:sz w:val="20"/>
                <w:szCs w:val="20"/>
              </w:rPr>
              <w:t>(4.9.1)</w:t>
            </w:r>
          </w:p>
        </w:tc>
        <w:tc>
          <w:tcPr>
            <w:tcW w:w="4094" w:type="dxa"/>
          </w:tcPr>
          <w:p w:rsidR="00A87D7E" w:rsidRPr="001024FF" w:rsidRDefault="00A87D7E" w:rsidP="00590438">
            <w:pPr>
              <w:rPr>
                <w:color w:val="000000"/>
                <w:sz w:val="20"/>
                <w:szCs w:val="20"/>
              </w:rPr>
            </w:pPr>
            <w:r w:rsidRPr="001024FF">
              <w:rPr>
                <w:color w:val="000000"/>
                <w:sz w:val="20"/>
                <w:szCs w:val="20"/>
              </w:rPr>
              <w:t xml:space="preserve">Размещение  автозаправочных  станций (бензиновых, </w:t>
            </w:r>
          </w:p>
          <w:p w:rsidR="00A87D7E" w:rsidRPr="001024FF" w:rsidRDefault="00A87D7E" w:rsidP="00590438">
            <w:pPr>
              <w:rPr>
                <w:color w:val="000000"/>
                <w:sz w:val="20"/>
                <w:szCs w:val="20"/>
              </w:rPr>
            </w:pPr>
            <w:r w:rsidRPr="001024FF">
              <w:rPr>
                <w:color w:val="000000"/>
                <w:sz w:val="20"/>
                <w:szCs w:val="20"/>
              </w:rPr>
              <w:t>газовых);  размещение  магазинов  сопутствующей</w:t>
            </w:r>
          </w:p>
          <w:p w:rsidR="00A87D7E" w:rsidRPr="001024FF" w:rsidRDefault="00A87D7E" w:rsidP="00590438">
            <w:pPr>
              <w:rPr>
                <w:color w:val="000000"/>
                <w:sz w:val="20"/>
                <w:szCs w:val="20"/>
              </w:rPr>
            </w:pPr>
            <w:r w:rsidRPr="001024FF">
              <w:rPr>
                <w:color w:val="000000"/>
                <w:sz w:val="20"/>
                <w:szCs w:val="20"/>
              </w:rPr>
              <w:t>торговли,  зданий  для  организации  общественного</w:t>
            </w:r>
          </w:p>
          <w:p w:rsidR="00A87D7E" w:rsidRPr="001024FF" w:rsidRDefault="00A87D7E" w:rsidP="00590438">
            <w:pPr>
              <w:rPr>
                <w:color w:val="000000"/>
                <w:sz w:val="20"/>
                <w:szCs w:val="20"/>
              </w:rPr>
            </w:pPr>
            <w:r w:rsidRPr="001024FF">
              <w:rPr>
                <w:color w:val="000000"/>
                <w:sz w:val="20"/>
                <w:szCs w:val="20"/>
              </w:rPr>
              <w:t xml:space="preserve">питания  в  качестве  объектов  придорожного  сервиса; </w:t>
            </w:r>
          </w:p>
          <w:p w:rsidR="00A87D7E" w:rsidRPr="001024FF" w:rsidRDefault="00A87D7E" w:rsidP="00590438">
            <w:pPr>
              <w:rPr>
                <w:color w:val="000000"/>
                <w:sz w:val="20"/>
                <w:szCs w:val="20"/>
              </w:rPr>
            </w:pPr>
            <w:r w:rsidRPr="001024FF">
              <w:rPr>
                <w:color w:val="000000"/>
                <w:sz w:val="20"/>
                <w:szCs w:val="20"/>
              </w:rPr>
              <w:t>предоставление  гостиничных  услуг  в  качестве</w:t>
            </w:r>
          </w:p>
          <w:p w:rsidR="00A87D7E" w:rsidRPr="001024FF" w:rsidRDefault="00A87D7E" w:rsidP="00590438">
            <w:pPr>
              <w:rPr>
                <w:color w:val="000000"/>
                <w:sz w:val="20"/>
                <w:szCs w:val="20"/>
              </w:rPr>
            </w:pPr>
            <w:r w:rsidRPr="001024FF">
              <w:rPr>
                <w:color w:val="000000"/>
                <w:sz w:val="20"/>
                <w:szCs w:val="20"/>
              </w:rPr>
              <w:t>придорожного  сервиса;  размещение  автомобильных</w:t>
            </w:r>
          </w:p>
          <w:p w:rsidR="00A87D7E" w:rsidRPr="001024FF" w:rsidRDefault="00A87D7E" w:rsidP="00590438">
            <w:pPr>
              <w:rPr>
                <w:color w:val="000000"/>
                <w:sz w:val="20"/>
                <w:szCs w:val="20"/>
              </w:rPr>
            </w:pPr>
            <w:r w:rsidRPr="001024FF">
              <w:rPr>
                <w:color w:val="000000"/>
                <w:sz w:val="20"/>
                <w:szCs w:val="20"/>
              </w:rPr>
              <w:t xml:space="preserve">моек и прачечных для автомобильных  принадлежностей, </w:t>
            </w:r>
          </w:p>
          <w:p w:rsidR="00A87D7E" w:rsidRPr="001024FF" w:rsidRDefault="00A87D7E" w:rsidP="00590438">
            <w:pPr>
              <w:rPr>
                <w:color w:val="000000"/>
                <w:sz w:val="20"/>
                <w:szCs w:val="20"/>
              </w:rPr>
            </w:pPr>
            <w:r w:rsidRPr="001024FF">
              <w:rPr>
                <w:color w:val="000000"/>
                <w:sz w:val="20"/>
                <w:szCs w:val="20"/>
              </w:rPr>
              <w:t>мастерских,  предназначенных  для  ремонта  и</w:t>
            </w:r>
          </w:p>
          <w:p w:rsidR="00A87D7E" w:rsidRPr="001024FF" w:rsidRDefault="00A87D7E" w:rsidP="00590438">
            <w:pPr>
              <w:rPr>
                <w:color w:val="000000"/>
                <w:sz w:val="20"/>
                <w:szCs w:val="20"/>
              </w:rPr>
            </w:pPr>
            <w:r w:rsidRPr="001024FF">
              <w:rPr>
                <w:color w:val="000000"/>
                <w:sz w:val="20"/>
                <w:szCs w:val="20"/>
              </w:rPr>
              <w:t>обслуживания  автомобилей  и  прочих  объектов</w:t>
            </w:r>
          </w:p>
          <w:p w:rsidR="00A87D7E" w:rsidRPr="001024FF" w:rsidRDefault="00A87D7E" w:rsidP="00590438">
            <w:pPr>
              <w:rPr>
                <w:color w:val="000000"/>
                <w:sz w:val="20"/>
                <w:szCs w:val="20"/>
              </w:rPr>
            </w:pPr>
            <w:r w:rsidRPr="001024FF">
              <w:rPr>
                <w:color w:val="000000"/>
                <w:sz w:val="20"/>
                <w:szCs w:val="20"/>
              </w:rPr>
              <w:t>придорожного сервиса</w:t>
            </w:r>
          </w:p>
        </w:tc>
        <w:tc>
          <w:tcPr>
            <w:tcW w:w="3844" w:type="dxa"/>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–не менее 3м</w:t>
            </w:r>
          </w:p>
          <w:p w:rsidR="00A87D7E" w:rsidRPr="001024FF" w:rsidRDefault="00A87D7E" w:rsidP="00590438">
            <w:pPr>
              <w:jc w:val="center"/>
              <w:rPr>
                <w:color w:val="000000"/>
                <w:sz w:val="20"/>
                <w:szCs w:val="20"/>
              </w:rPr>
            </w:pPr>
            <w:r w:rsidRPr="001024FF">
              <w:rPr>
                <w:sz w:val="20"/>
                <w:szCs w:val="20"/>
              </w:rPr>
              <w:t>2. От красных линий -</w:t>
            </w:r>
            <w:r w:rsidRPr="001024FF">
              <w:rPr>
                <w:color w:val="000000"/>
                <w:sz w:val="20"/>
                <w:szCs w:val="20"/>
              </w:rPr>
              <w:t xml:space="preserve"> в соответствии с</w:t>
            </w:r>
          </w:p>
          <w:p w:rsidR="00A87D7E" w:rsidRPr="001024FF" w:rsidRDefault="00A87D7E" w:rsidP="00590438">
            <w:pPr>
              <w:rPr>
                <w:sz w:val="20"/>
                <w:szCs w:val="20"/>
              </w:rPr>
            </w:pPr>
            <w:r w:rsidRPr="001024FF">
              <w:rPr>
                <w:color w:val="000000"/>
                <w:sz w:val="20"/>
                <w:szCs w:val="20"/>
              </w:rPr>
              <w:t>Существующей линией застройки</w:t>
            </w:r>
            <w:r w:rsidRPr="001024FF">
              <w:rPr>
                <w:sz w:val="20"/>
                <w:szCs w:val="20"/>
              </w:rPr>
              <w:t xml:space="preserve"> </w:t>
            </w:r>
          </w:p>
          <w:p w:rsidR="00A87D7E" w:rsidRPr="001024FF" w:rsidRDefault="00A87D7E" w:rsidP="00590438">
            <w:pPr>
              <w:rPr>
                <w:sz w:val="20"/>
                <w:szCs w:val="20"/>
              </w:rPr>
            </w:pPr>
            <w:r w:rsidRPr="001024FF">
              <w:rPr>
                <w:sz w:val="20"/>
                <w:szCs w:val="20"/>
              </w:rPr>
              <w:t>3. От красных проездов -</w:t>
            </w:r>
            <w:r w:rsidRPr="001024FF">
              <w:rPr>
                <w:color w:val="000000"/>
                <w:sz w:val="20"/>
                <w:szCs w:val="20"/>
              </w:rPr>
              <w:t xml:space="preserve"> в соответствии с существующей линией застройки</w:t>
            </w:r>
            <w:r w:rsidRPr="001024FF">
              <w:rPr>
                <w:sz w:val="20"/>
                <w:szCs w:val="20"/>
              </w:rPr>
              <w:t xml:space="preserve"> </w:t>
            </w:r>
          </w:p>
          <w:p w:rsidR="00A87D7E" w:rsidRPr="001024FF" w:rsidRDefault="00A87D7E" w:rsidP="00590438">
            <w:pPr>
              <w:rPr>
                <w:sz w:val="20"/>
                <w:szCs w:val="20"/>
              </w:rPr>
            </w:pPr>
            <w:r w:rsidRPr="001024FF">
              <w:rPr>
                <w:sz w:val="20"/>
                <w:szCs w:val="20"/>
              </w:rPr>
              <w:t>4. Предельная этажность-</w:t>
            </w:r>
            <w:r w:rsidRPr="001024FF">
              <w:rPr>
                <w:color w:val="000000"/>
                <w:sz w:val="20"/>
                <w:szCs w:val="20"/>
              </w:rPr>
              <w:t xml:space="preserve"> 2</w:t>
            </w:r>
          </w:p>
          <w:p w:rsidR="00A87D7E" w:rsidRPr="001024FF" w:rsidRDefault="00A87D7E" w:rsidP="00590438">
            <w:pPr>
              <w:rPr>
                <w:sz w:val="20"/>
                <w:szCs w:val="20"/>
              </w:rPr>
            </w:pPr>
            <w:r w:rsidRPr="001024FF">
              <w:rPr>
                <w:sz w:val="20"/>
                <w:szCs w:val="20"/>
              </w:rPr>
              <w:t xml:space="preserve">5.Предельные размеры земельных участков </w:t>
            </w:r>
            <w:r w:rsidRPr="001024FF">
              <w:rPr>
                <w:color w:val="000000"/>
                <w:sz w:val="20"/>
                <w:szCs w:val="20"/>
              </w:rPr>
              <w:t>100 - 2000 кв.м</w:t>
            </w:r>
          </w:p>
          <w:p w:rsidR="00A87D7E" w:rsidRPr="001024FF" w:rsidRDefault="00A87D7E" w:rsidP="00590438">
            <w:pPr>
              <w:rPr>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 80%</w:t>
            </w:r>
          </w:p>
          <w:p w:rsidR="00A87D7E" w:rsidRPr="001024FF" w:rsidRDefault="00A87D7E" w:rsidP="00590438">
            <w:pPr>
              <w:rPr>
                <w:sz w:val="20"/>
                <w:szCs w:val="20"/>
              </w:rPr>
            </w:pPr>
          </w:p>
        </w:tc>
      </w:tr>
      <w:tr w:rsidR="00A87D7E" w:rsidRPr="001024FF" w:rsidTr="00A87D7E">
        <w:tc>
          <w:tcPr>
            <w:tcW w:w="791" w:type="dxa"/>
          </w:tcPr>
          <w:p w:rsidR="00A87D7E" w:rsidRPr="001024FF" w:rsidRDefault="00A87D7E" w:rsidP="00590438">
            <w:pPr>
              <w:jc w:val="center"/>
              <w:rPr>
                <w:color w:val="000000"/>
                <w:sz w:val="20"/>
                <w:szCs w:val="20"/>
              </w:rPr>
            </w:pPr>
            <w:r w:rsidRPr="001024FF">
              <w:rPr>
                <w:color w:val="000000"/>
                <w:sz w:val="20"/>
                <w:szCs w:val="20"/>
              </w:rPr>
              <w:t>ПК-2</w:t>
            </w:r>
          </w:p>
        </w:tc>
        <w:tc>
          <w:tcPr>
            <w:tcW w:w="1160" w:type="dxa"/>
          </w:tcPr>
          <w:p w:rsidR="00A87D7E" w:rsidRPr="001024FF" w:rsidRDefault="00A87D7E" w:rsidP="00590438">
            <w:pPr>
              <w:jc w:val="center"/>
              <w:rPr>
                <w:color w:val="000000"/>
                <w:sz w:val="20"/>
                <w:szCs w:val="20"/>
              </w:rPr>
            </w:pPr>
            <w:r w:rsidRPr="001024FF">
              <w:rPr>
                <w:color w:val="000000"/>
                <w:sz w:val="20"/>
                <w:szCs w:val="20"/>
              </w:rPr>
              <w:t>Условно - разрешенный</w:t>
            </w:r>
          </w:p>
        </w:tc>
        <w:tc>
          <w:tcPr>
            <w:tcW w:w="567" w:type="dxa"/>
          </w:tcPr>
          <w:p w:rsidR="00A87D7E" w:rsidRPr="001024FF" w:rsidRDefault="00A87D7E" w:rsidP="00590438">
            <w:pPr>
              <w:rPr>
                <w:color w:val="000000"/>
                <w:sz w:val="20"/>
                <w:szCs w:val="20"/>
              </w:rPr>
            </w:pPr>
            <w:r w:rsidRPr="001024FF">
              <w:rPr>
                <w:color w:val="000000"/>
                <w:sz w:val="20"/>
                <w:szCs w:val="20"/>
              </w:rPr>
              <w:t>Магазины (4.4)</w:t>
            </w:r>
          </w:p>
        </w:tc>
        <w:tc>
          <w:tcPr>
            <w:tcW w:w="4094" w:type="dxa"/>
          </w:tcPr>
          <w:p w:rsidR="00A87D7E" w:rsidRPr="001024FF" w:rsidRDefault="00A87D7E" w:rsidP="00590438">
            <w:pPr>
              <w:rPr>
                <w:color w:val="000000"/>
                <w:sz w:val="20"/>
                <w:szCs w:val="20"/>
              </w:rPr>
            </w:pPr>
            <w:r w:rsidRPr="001024FF">
              <w:rPr>
                <w:color w:val="000000"/>
                <w:sz w:val="20"/>
                <w:szCs w:val="20"/>
              </w:rPr>
              <w:t xml:space="preserve">Размещение  объектов  капитального  строительства, </w:t>
            </w:r>
          </w:p>
          <w:p w:rsidR="00A87D7E" w:rsidRPr="001024FF" w:rsidRDefault="00A87D7E" w:rsidP="00590438">
            <w:pPr>
              <w:rPr>
                <w:color w:val="000000"/>
                <w:sz w:val="20"/>
                <w:szCs w:val="20"/>
              </w:rPr>
            </w:pPr>
            <w:r w:rsidRPr="001024FF">
              <w:rPr>
                <w:color w:val="000000"/>
                <w:sz w:val="20"/>
                <w:szCs w:val="20"/>
              </w:rPr>
              <w:t>предназначенных  для  продажи  товаров, торговая</w:t>
            </w:r>
          </w:p>
          <w:p w:rsidR="00A87D7E" w:rsidRPr="001024FF" w:rsidRDefault="00A87D7E" w:rsidP="00590438">
            <w:pPr>
              <w:rPr>
                <w:color w:val="000000"/>
                <w:sz w:val="20"/>
                <w:szCs w:val="20"/>
              </w:rPr>
            </w:pPr>
            <w:r w:rsidRPr="001024FF">
              <w:rPr>
                <w:color w:val="000000"/>
                <w:sz w:val="20"/>
                <w:szCs w:val="20"/>
              </w:rPr>
              <w:t>площадь которых составляет до5000 кв.м</w:t>
            </w:r>
          </w:p>
        </w:tc>
        <w:tc>
          <w:tcPr>
            <w:tcW w:w="3844" w:type="dxa"/>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–не менее 3м</w:t>
            </w:r>
          </w:p>
          <w:p w:rsidR="00A87D7E" w:rsidRPr="001024FF" w:rsidRDefault="00A87D7E" w:rsidP="00590438">
            <w:pPr>
              <w:jc w:val="center"/>
              <w:rPr>
                <w:color w:val="000000"/>
                <w:sz w:val="20"/>
                <w:szCs w:val="20"/>
              </w:rPr>
            </w:pPr>
            <w:r w:rsidRPr="001024FF">
              <w:rPr>
                <w:sz w:val="20"/>
                <w:szCs w:val="20"/>
              </w:rPr>
              <w:t>2. От красных линий -</w:t>
            </w:r>
            <w:r w:rsidRPr="001024FF">
              <w:rPr>
                <w:color w:val="000000"/>
                <w:sz w:val="20"/>
                <w:szCs w:val="20"/>
              </w:rPr>
              <w:t xml:space="preserve"> в соответствии с</w:t>
            </w:r>
          </w:p>
          <w:p w:rsidR="00A87D7E" w:rsidRPr="001024FF" w:rsidRDefault="00A87D7E" w:rsidP="00590438">
            <w:pPr>
              <w:rPr>
                <w:sz w:val="20"/>
                <w:szCs w:val="20"/>
              </w:rPr>
            </w:pPr>
            <w:r w:rsidRPr="001024FF">
              <w:rPr>
                <w:color w:val="000000"/>
                <w:sz w:val="20"/>
                <w:szCs w:val="20"/>
              </w:rPr>
              <w:t>Существующей линией застройки</w:t>
            </w:r>
            <w:r w:rsidRPr="001024FF">
              <w:rPr>
                <w:sz w:val="20"/>
                <w:szCs w:val="20"/>
              </w:rPr>
              <w:t xml:space="preserve"> </w:t>
            </w:r>
          </w:p>
          <w:p w:rsidR="00A87D7E" w:rsidRPr="001024FF" w:rsidRDefault="00A87D7E" w:rsidP="00590438">
            <w:pPr>
              <w:rPr>
                <w:sz w:val="20"/>
                <w:szCs w:val="20"/>
              </w:rPr>
            </w:pPr>
            <w:r w:rsidRPr="001024FF">
              <w:rPr>
                <w:sz w:val="20"/>
                <w:szCs w:val="20"/>
              </w:rPr>
              <w:t>3. От красных проездов -</w:t>
            </w:r>
            <w:r w:rsidRPr="001024FF">
              <w:rPr>
                <w:color w:val="000000"/>
                <w:sz w:val="20"/>
                <w:szCs w:val="20"/>
              </w:rPr>
              <w:t xml:space="preserve"> в соответствии с существующей линией застройки</w:t>
            </w:r>
            <w:r w:rsidRPr="001024FF">
              <w:rPr>
                <w:sz w:val="20"/>
                <w:szCs w:val="20"/>
              </w:rPr>
              <w:t xml:space="preserve"> </w:t>
            </w:r>
          </w:p>
          <w:p w:rsidR="00A87D7E" w:rsidRPr="001024FF" w:rsidRDefault="00A87D7E" w:rsidP="00590438">
            <w:pPr>
              <w:rPr>
                <w:sz w:val="20"/>
                <w:szCs w:val="20"/>
              </w:rPr>
            </w:pPr>
            <w:r w:rsidRPr="001024FF">
              <w:rPr>
                <w:sz w:val="20"/>
                <w:szCs w:val="20"/>
              </w:rPr>
              <w:t>4. Предельная этажность-</w:t>
            </w:r>
            <w:r w:rsidRPr="001024FF">
              <w:rPr>
                <w:color w:val="000000"/>
                <w:sz w:val="20"/>
                <w:szCs w:val="20"/>
              </w:rPr>
              <w:t xml:space="preserve"> 3</w:t>
            </w:r>
          </w:p>
          <w:p w:rsidR="00A87D7E" w:rsidRPr="001024FF" w:rsidRDefault="00A87D7E" w:rsidP="00590438">
            <w:pPr>
              <w:jc w:val="center"/>
              <w:rPr>
                <w:color w:val="000000"/>
                <w:sz w:val="20"/>
                <w:szCs w:val="20"/>
              </w:rPr>
            </w:pPr>
            <w:r w:rsidRPr="001024FF">
              <w:rPr>
                <w:sz w:val="20"/>
                <w:szCs w:val="20"/>
              </w:rPr>
              <w:t xml:space="preserve">5.Предельные размеры земельных участков </w:t>
            </w:r>
            <w:r w:rsidRPr="001024FF">
              <w:rPr>
                <w:color w:val="000000"/>
                <w:sz w:val="20"/>
                <w:szCs w:val="20"/>
              </w:rPr>
              <w:t>макс. площадь</w:t>
            </w:r>
          </w:p>
          <w:p w:rsidR="00A87D7E" w:rsidRPr="001024FF" w:rsidRDefault="00A87D7E" w:rsidP="00590438">
            <w:pPr>
              <w:rPr>
                <w:color w:val="000000"/>
                <w:sz w:val="20"/>
                <w:szCs w:val="20"/>
              </w:rPr>
            </w:pPr>
            <w:r w:rsidRPr="001024FF">
              <w:rPr>
                <w:color w:val="000000"/>
                <w:sz w:val="20"/>
                <w:szCs w:val="20"/>
              </w:rPr>
              <w:t>Земельного участка- 5000 кв.м, из расчёта 500 кв.м участка на100 кв.м</w:t>
            </w:r>
          </w:p>
          <w:p w:rsidR="00A87D7E" w:rsidRPr="001024FF" w:rsidRDefault="00A87D7E" w:rsidP="00590438">
            <w:pPr>
              <w:rPr>
                <w:sz w:val="20"/>
                <w:szCs w:val="20"/>
              </w:rPr>
            </w:pPr>
            <w:r w:rsidRPr="001024FF">
              <w:rPr>
                <w:color w:val="000000"/>
                <w:sz w:val="20"/>
                <w:szCs w:val="20"/>
              </w:rPr>
              <w:t>Торговой площади</w:t>
            </w:r>
            <w:r w:rsidRPr="001024FF">
              <w:rPr>
                <w:sz w:val="20"/>
                <w:szCs w:val="20"/>
              </w:rPr>
              <w:t xml:space="preserve"> </w:t>
            </w:r>
          </w:p>
          <w:p w:rsidR="00A87D7E" w:rsidRPr="001024FF" w:rsidRDefault="00A87D7E" w:rsidP="00590438">
            <w:pPr>
              <w:rPr>
                <w:color w:val="000000"/>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 40%</w:t>
            </w:r>
          </w:p>
          <w:p w:rsidR="00A87D7E" w:rsidRPr="001024FF" w:rsidRDefault="00A87D7E" w:rsidP="00590438">
            <w:pPr>
              <w:ind w:firstLine="559"/>
              <w:rPr>
                <w:sz w:val="20"/>
                <w:szCs w:val="20"/>
              </w:rPr>
            </w:pPr>
          </w:p>
        </w:tc>
      </w:tr>
    </w:tbl>
    <w:p w:rsidR="00A87D7E" w:rsidRPr="001024FF" w:rsidRDefault="00A87D7E" w:rsidP="00A87D7E">
      <w:pPr>
        <w:rPr>
          <w:color w:val="000000"/>
        </w:rPr>
      </w:pPr>
    </w:p>
    <w:p w:rsidR="00A87D7E" w:rsidRDefault="00A87D7E" w:rsidP="00A87D7E">
      <w:pPr>
        <w:rPr>
          <w:b/>
        </w:rPr>
      </w:pPr>
      <w:r>
        <w:rPr>
          <w:b/>
        </w:rPr>
        <w:t xml:space="preserve">      ПК – 3.  Зона производственно – коммунальных предприятий </w:t>
      </w:r>
      <w:r>
        <w:rPr>
          <w:b/>
          <w:lang w:val="en-US"/>
        </w:rPr>
        <w:t>V</w:t>
      </w:r>
      <w:r>
        <w:rPr>
          <w:b/>
        </w:rPr>
        <w:t xml:space="preserve"> класса вредности.</w:t>
      </w:r>
    </w:p>
    <w:p w:rsidR="00A87D7E" w:rsidRDefault="00A87D7E" w:rsidP="00A87D7E">
      <w:pPr>
        <w:rPr>
          <w:b/>
        </w:rPr>
      </w:pPr>
    </w:p>
    <w:p w:rsidR="00A87D7E" w:rsidRDefault="00A87D7E" w:rsidP="00A87D7E">
      <w:r>
        <w:t xml:space="preserve">      Зона ПК – 3 выделена для обеспечения правовых условий формирования коммунально-производственных предприятий и складских баз </w:t>
      </w:r>
      <w:r>
        <w:rPr>
          <w:lang w:val="en-US"/>
        </w:rPr>
        <w:t>V</w:t>
      </w:r>
      <w:r w:rsidRPr="00610A68">
        <w:t xml:space="preserve"> </w:t>
      </w:r>
      <w:r>
        <w:t>класса вредности с низкими уровнями шума и загрязнения. (Санитарно-защитная зона 50 м.). Допускается широкий спектр коммерческих услуг сопровождающих производственную деятельность. Сочетание различных видов разрешенного использования в единой зоне возможно только при условии соблюдения нормативных санитарных требований.</w:t>
      </w:r>
    </w:p>
    <w:p w:rsidR="00A87D7E" w:rsidRDefault="00A87D7E" w:rsidP="00A87D7E"/>
    <w:tbl>
      <w:tblPr>
        <w:tblW w:w="0" w:type="auto"/>
        <w:tblInd w:w="-3" w:type="dxa"/>
        <w:tblLayout w:type="fixed"/>
        <w:tblLook w:val="04A0"/>
      </w:tblPr>
      <w:tblGrid>
        <w:gridCol w:w="818"/>
        <w:gridCol w:w="1110"/>
        <w:gridCol w:w="538"/>
        <w:gridCol w:w="3783"/>
        <w:gridCol w:w="4210"/>
      </w:tblGrid>
      <w:tr w:rsidR="00A87D7E" w:rsidTr="00A87D7E">
        <w:tc>
          <w:tcPr>
            <w:tcW w:w="818" w:type="dxa"/>
            <w:tcBorders>
              <w:top w:val="single" w:sz="4" w:space="0" w:color="000000"/>
              <w:left w:val="single" w:sz="4" w:space="0" w:color="000000"/>
              <w:bottom w:val="single" w:sz="4" w:space="0" w:color="000000"/>
              <w:right w:val="nil"/>
            </w:tcBorders>
            <w:vAlign w:val="center"/>
            <w:hideMark/>
          </w:tcPr>
          <w:p w:rsidR="00A87D7E" w:rsidRDefault="00A87D7E" w:rsidP="00590438">
            <w:pPr>
              <w:jc w:val="center"/>
              <w:rPr>
                <w:sz w:val="20"/>
                <w:szCs w:val="20"/>
              </w:rPr>
            </w:pPr>
            <w:r>
              <w:rPr>
                <w:sz w:val="20"/>
                <w:szCs w:val="20"/>
              </w:rPr>
              <w:t>Зона</w:t>
            </w:r>
          </w:p>
        </w:tc>
        <w:tc>
          <w:tcPr>
            <w:tcW w:w="1110" w:type="dxa"/>
            <w:tcBorders>
              <w:top w:val="single" w:sz="4" w:space="0" w:color="000000"/>
              <w:left w:val="single" w:sz="4" w:space="0" w:color="000000"/>
              <w:bottom w:val="single" w:sz="4" w:space="0" w:color="000000"/>
              <w:right w:val="nil"/>
            </w:tcBorders>
            <w:vAlign w:val="center"/>
            <w:hideMark/>
          </w:tcPr>
          <w:p w:rsidR="00A87D7E" w:rsidRDefault="00A87D7E" w:rsidP="00590438">
            <w:pPr>
              <w:jc w:val="center"/>
              <w:rPr>
                <w:sz w:val="20"/>
                <w:szCs w:val="20"/>
              </w:rPr>
            </w:pPr>
            <w:r>
              <w:rPr>
                <w:sz w:val="20"/>
                <w:szCs w:val="20"/>
              </w:rPr>
              <w:t>Виды</w:t>
            </w:r>
          </w:p>
          <w:p w:rsidR="00A87D7E" w:rsidRDefault="00A87D7E" w:rsidP="00590438">
            <w:pPr>
              <w:jc w:val="center"/>
              <w:rPr>
                <w:sz w:val="20"/>
                <w:szCs w:val="20"/>
              </w:rPr>
            </w:pPr>
            <w:r>
              <w:rPr>
                <w:sz w:val="20"/>
                <w:szCs w:val="20"/>
              </w:rPr>
              <w:t>разрешен-</w:t>
            </w:r>
          </w:p>
          <w:p w:rsidR="00A87D7E" w:rsidRDefault="00A87D7E" w:rsidP="00590438">
            <w:pPr>
              <w:jc w:val="center"/>
              <w:rPr>
                <w:sz w:val="20"/>
                <w:szCs w:val="20"/>
              </w:rPr>
            </w:pPr>
            <w:proofErr w:type="spellStart"/>
            <w:r>
              <w:rPr>
                <w:sz w:val="20"/>
                <w:szCs w:val="20"/>
              </w:rPr>
              <w:t>ного</w:t>
            </w:r>
            <w:proofErr w:type="spellEnd"/>
          </w:p>
          <w:p w:rsidR="00A87D7E" w:rsidRDefault="00A87D7E" w:rsidP="00590438">
            <w:pPr>
              <w:jc w:val="center"/>
              <w:rPr>
                <w:sz w:val="20"/>
                <w:szCs w:val="20"/>
              </w:rPr>
            </w:pPr>
            <w:proofErr w:type="spellStart"/>
            <w:r>
              <w:rPr>
                <w:sz w:val="20"/>
                <w:szCs w:val="20"/>
              </w:rPr>
              <w:t>использо</w:t>
            </w:r>
            <w:proofErr w:type="spellEnd"/>
            <w:r>
              <w:rPr>
                <w:sz w:val="20"/>
                <w:szCs w:val="20"/>
              </w:rPr>
              <w:t>-</w:t>
            </w:r>
          </w:p>
          <w:p w:rsidR="00A87D7E" w:rsidRDefault="00A87D7E" w:rsidP="00590438">
            <w:pPr>
              <w:jc w:val="center"/>
              <w:rPr>
                <w:sz w:val="20"/>
                <w:szCs w:val="20"/>
              </w:rPr>
            </w:pPr>
            <w:proofErr w:type="spellStart"/>
            <w:r>
              <w:rPr>
                <w:sz w:val="20"/>
                <w:szCs w:val="20"/>
              </w:rPr>
              <w:t>вания</w:t>
            </w:r>
            <w:proofErr w:type="spellEnd"/>
          </w:p>
        </w:tc>
        <w:tc>
          <w:tcPr>
            <w:tcW w:w="538" w:type="dxa"/>
            <w:tcBorders>
              <w:top w:val="single" w:sz="4" w:space="0" w:color="000000"/>
              <w:left w:val="single" w:sz="4" w:space="0" w:color="000000"/>
              <w:bottom w:val="single" w:sz="4" w:space="0" w:color="000000"/>
              <w:right w:val="nil"/>
            </w:tcBorders>
            <w:vAlign w:val="center"/>
            <w:hideMark/>
          </w:tcPr>
          <w:p w:rsidR="00A87D7E" w:rsidRDefault="00A87D7E" w:rsidP="00590438">
            <w:pPr>
              <w:jc w:val="center"/>
              <w:rPr>
                <w:sz w:val="20"/>
                <w:szCs w:val="20"/>
              </w:rPr>
            </w:pPr>
            <w:r>
              <w:rPr>
                <w:sz w:val="20"/>
                <w:szCs w:val="20"/>
              </w:rPr>
              <w:t>№</w:t>
            </w:r>
          </w:p>
          <w:p w:rsidR="00A87D7E" w:rsidRDefault="00A87D7E" w:rsidP="00590438">
            <w:pPr>
              <w:jc w:val="center"/>
              <w:rPr>
                <w:sz w:val="20"/>
                <w:szCs w:val="20"/>
              </w:rPr>
            </w:pPr>
            <w:proofErr w:type="spellStart"/>
            <w:r>
              <w:rPr>
                <w:sz w:val="20"/>
                <w:szCs w:val="20"/>
              </w:rPr>
              <w:t>п</w:t>
            </w:r>
            <w:proofErr w:type="spellEnd"/>
            <w:r>
              <w:rPr>
                <w:sz w:val="20"/>
                <w:szCs w:val="20"/>
              </w:rPr>
              <w:t>/</w:t>
            </w:r>
            <w:proofErr w:type="spellStart"/>
            <w:r>
              <w:rPr>
                <w:sz w:val="20"/>
                <w:szCs w:val="20"/>
              </w:rPr>
              <w:t>п</w:t>
            </w:r>
            <w:proofErr w:type="spellEnd"/>
          </w:p>
        </w:tc>
        <w:tc>
          <w:tcPr>
            <w:tcW w:w="3783" w:type="dxa"/>
            <w:tcBorders>
              <w:top w:val="single" w:sz="4" w:space="0" w:color="000000"/>
              <w:left w:val="single" w:sz="4" w:space="0" w:color="000000"/>
              <w:bottom w:val="single" w:sz="4" w:space="0" w:color="000000"/>
              <w:right w:val="nil"/>
            </w:tcBorders>
            <w:vAlign w:val="center"/>
            <w:hideMark/>
          </w:tcPr>
          <w:p w:rsidR="00A87D7E" w:rsidRDefault="00A87D7E" w:rsidP="00590438">
            <w:pPr>
              <w:jc w:val="center"/>
              <w:rPr>
                <w:sz w:val="20"/>
                <w:szCs w:val="20"/>
              </w:rPr>
            </w:pPr>
            <w:r>
              <w:rPr>
                <w:sz w:val="20"/>
                <w:szCs w:val="20"/>
              </w:rPr>
              <w:t>Разрешенное использование недвижимости</w:t>
            </w:r>
          </w:p>
        </w:tc>
        <w:tc>
          <w:tcPr>
            <w:tcW w:w="4210" w:type="dxa"/>
            <w:tcBorders>
              <w:top w:val="single" w:sz="4" w:space="0" w:color="000000"/>
              <w:left w:val="single" w:sz="4" w:space="0" w:color="000000"/>
              <w:bottom w:val="single" w:sz="4" w:space="0" w:color="auto"/>
              <w:right w:val="single" w:sz="4" w:space="0" w:color="000000"/>
            </w:tcBorders>
            <w:vAlign w:val="center"/>
            <w:hideMark/>
          </w:tcPr>
          <w:p w:rsidR="00A87D7E" w:rsidRDefault="00A87D7E" w:rsidP="00590438">
            <w:pPr>
              <w:jc w:val="center"/>
              <w:rPr>
                <w:sz w:val="20"/>
                <w:szCs w:val="20"/>
              </w:rPr>
            </w:pPr>
            <w:r>
              <w:rPr>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A87D7E" w:rsidTr="00A87D7E">
        <w:tc>
          <w:tcPr>
            <w:tcW w:w="818" w:type="dxa"/>
            <w:tcBorders>
              <w:top w:val="single" w:sz="4" w:space="0" w:color="000000"/>
              <w:left w:val="single" w:sz="4" w:space="0" w:color="000000"/>
              <w:bottom w:val="single" w:sz="4" w:space="0" w:color="000000"/>
              <w:right w:val="nil"/>
            </w:tcBorders>
            <w:hideMark/>
          </w:tcPr>
          <w:p w:rsidR="00A87D7E" w:rsidRDefault="00A87D7E" w:rsidP="00590438">
            <w:pPr>
              <w:jc w:val="center"/>
              <w:rPr>
                <w:sz w:val="20"/>
                <w:szCs w:val="20"/>
              </w:rPr>
            </w:pPr>
            <w:r>
              <w:rPr>
                <w:sz w:val="20"/>
                <w:szCs w:val="20"/>
              </w:rPr>
              <w:t>ПК-3</w:t>
            </w:r>
          </w:p>
        </w:tc>
        <w:tc>
          <w:tcPr>
            <w:tcW w:w="1110" w:type="dxa"/>
            <w:tcBorders>
              <w:top w:val="single" w:sz="4" w:space="0" w:color="000000"/>
              <w:left w:val="single" w:sz="4" w:space="0" w:color="000000"/>
              <w:bottom w:val="single" w:sz="4" w:space="0" w:color="000000"/>
              <w:right w:val="nil"/>
            </w:tcBorders>
            <w:hideMark/>
          </w:tcPr>
          <w:p w:rsidR="00A87D7E" w:rsidRDefault="00A87D7E" w:rsidP="00590438">
            <w:pPr>
              <w:rPr>
                <w:sz w:val="20"/>
                <w:szCs w:val="20"/>
              </w:rPr>
            </w:pPr>
            <w:r>
              <w:rPr>
                <w:sz w:val="20"/>
                <w:szCs w:val="20"/>
              </w:rPr>
              <w:t>Основные</w:t>
            </w:r>
          </w:p>
        </w:tc>
        <w:tc>
          <w:tcPr>
            <w:tcW w:w="538" w:type="dxa"/>
            <w:tcBorders>
              <w:top w:val="single" w:sz="4" w:space="0" w:color="000000"/>
              <w:left w:val="single" w:sz="4" w:space="0" w:color="000000"/>
              <w:bottom w:val="single" w:sz="4" w:space="0" w:color="000000"/>
              <w:right w:val="nil"/>
            </w:tcBorders>
            <w:hideMark/>
          </w:tcPr>
          <w:p w:rsidR="00A87D7E" w:rsidRDefault="00A87D7E" w:rsidP="00590438">
            <w:pPr>
              <w:jc w:val="center"/>
              <w:rPr>
                <w:sz w:val="20"/>
                <w:szCs w:val="20"/>
              </w:rPr>
            </w:pPr>
            <w:r>
              <w:rPr>
                <w:sz w:val="20"/>
                <w:szCs w:val="20"/>
              </w:rPr>
              <w:t>1</w:t>
            </w:r>
          </w:p>
        </w:tc>
        <w:tc>
          <w:tcPr>
            <w:tcW w:w="3783" w:type="dxa"/>
            <w:tcBorders>
              <w:top w:val="single" w:sz="4" w:space="0" w:color="000000"/>
              <w:left w:val="single" w:sz="4" w:space="0" w:color="000000"/>
              <w:bottom w:val="single" w:sz="4" w:space="0" w:color="000000"/>
              <w:right w:val="single" w:sz="4" w:space="0" w:color="auto"/>
            </w:tcBorders>
            <w:hideMark/>
          </w:tcPr>
          <w:p w:rsidR="00A87D7E" w:rsidRPr="00DF7A7E" w:rsidRDefault="00A87D7E" w:rsidP="00590438">
            <w:pPr>
              <w:rPr>
                <w:sz w:val="20"/>
                <w:szCs w:val="20"/>
              </w:rPr>
            </w:pPr>
            <w:r w:rsidRPr="00DF7A7E">
              <w:rPr>
                <w:sz w:val="20"/>
                <w:szCs w:val="20"/>
              </w:rPr>
              <w:t xml:space="preserve">коммунально-складские и производственные предприятия </w:t>
            </w:r>
            <w:r w:rsidRPr="00DF7A7E">
              <w:rPr>
                <w:sz w:val="20"/>
                <w:szCs w:val="20"/>
                <w:lang w:val="en-US"/>
              </w:rPr>
              <w:t>V</w:t>
            </w:r>
            <w:r w:rsidRPr="00DF7A7E">
              <w:rPr>
                <w:sz w:val="20"/>
                <w:szCs w:val="20"/>
              </w:rPr>
              <w:t xml:space="preserve"> класса вредности различного профиля;</w:t>
            </w:r>
          </w:p>
          <w:p w:rsidR="00A87D7E" w:rsidRPr="00DF7A7E" w:rsidRDefault="00A87D7E" w:rsidP="00590438">
            <w:pPr>
              <w:rPr>
                <w:sz w:val="20"/>
                <w:szCs w:val="20"/>
              </w:rPr>
            </w:pPr>
            <w:r w:rsidRPr="00DF7A7E">
              <w:rPr>
                <w:sz w:val="20"/>
                <w:szCs w:val="20"/>
              </w:rPr>
              <w:t>- теплицы;</w:t>
            </w:r>
          </w:p>
          <w:p w:rsidR="00A87D7E" w:rsidRPr="00DF7A7E" w:rsidRDefault="00A87D7E" w:rsidP="00590438">
            <w:pPr>
              <w:rPr>
                <w:sz w:val="20"/>
                <w:szCs w:val="20"/>
              </w:rPr>
            </w:pPr>
            <w:r w:rsidRPr="00DF7A7E">
              <w:rPr>
                <w:sz w:val="20"/>
                <w:szCs w:val="20"/>
              </w:rPr>
              <w:t>- гаражи боксового типа, многоэтажные, подземные и наземные, автостоянки на отдельном земельном участке;</w:t>
            </w:r>
          </w:p>
          <w:p w:rsidR="00A87D7E" w:rsidRPr="00DF7A7E" w:rsidRDefault="00A87D7E" w:rsidP="00590438">
            <w:pPr>
              <w:rPr>
                <w:sz w:val="20"/>
                <w:szCs w:val="20"/>
              </w:rPr>
            </w:pPr>
            <w:r w:rsidRPr="00DF7A7E">
              <w:rPr>
                <w:sz w:val="20"/>
                <w:szCs w:val="20"/>
              </w:rPr>
              <w:t>- гаражи и автостоянки для постоянного хранения грузовых автомобилей;</w:t>
            </w:r>
          </w:p>
          <w:p w:rsidR="00A87D7E" w:rsidRPr="00DF7A7E" w:rsidRDefault="00A87D7E" w:rsidP="00590438">
            <w:pPr>
              <w:rPr>
                <w:sz w:val="20"/>
                <w:szCs w:val="20"/>
              </w:rPr>
            </w:pPr>
            <w:r w:rsidRPr="00DF7A7E">
              <w:rPr>
                <w:sz w:val="20"/>
                <w:szCs w:val="20"/>
              </w:rPr>
              <w:t>- станции технического обслуживания автомобилей, авторемонтные предприятия;</w:t>
            </w:r>
          </w:p>
          <w:p w:rsidR="00A87D7E" w:rsidRPr="00DF7A7E" w:rsidRDefault="00A87D7E" w:rsidP="00590438">
            <w:pPr>
              <w:rPr>
                <w:sz w:val="20"/>
                <w:szCs w:val="20"/>
              </w:rPr>
            </w:pPr>
            <w:r w:rsidRPr="00DF7A7E">
              <w:rPr>
                <w:sz w:val="20"/>
                <w:szCs w:val="20"/>
              </w:rPr>
              <w:lastRenderedPageBreak/>
              <w:t>- объекты технического и инженерного обеспечения предприятий;</w:t>
            </w:r>
          </w:p>
          <w:p w:rsidR="00A87D7E" w:rsidRPr="00DF7A7E" w:rsidRDefault="00A87D7E" w:rsidP="00590438">
            <w:pPr>
              <w:rPr>
                <w:sz w:val="20"/>
                <w:szCs w:val="20"/>
              </w:rPr>
            </w:pPr>
            <w:r w:rsidRPr="00DF7A7E">
              <w:rPr>
                <w:sz w:val="20"/>
                <w:szCs w:val="20"/>
              </w:rPr>
              <w:t>- санитарно-технические сооружения и установки коммунального назначения;</w:t>
            </w:r>
          </w:p>
          <w:p w:rsidR="00A87D7E" w:rsidRPr="00DF7A7E" w:rsidRDefault="00A87D7E" w:rsidP="00590438">
            <w:pPr>
              <w:rPr>
                <w:sz w:val="20"/>
                <w:szCs w:val="20"/>
              </w:rPr>
            </w:pPr>
            <w:r w:rsidRPr="00DF7A7E">
              <w:rPr>
                <w:sz w:val="20"/>
                <w:szCs w:val="20"/>
              </w:rPr>
              <w:t>- офисы, конторы, административные службы;</w:t>
            </w:r>
          </w:p>
          <w:p w:rsidR="00A87D7E" w:rsidRPr="00DF7A7E" w:rsidRDefault="00A87D7E" w:rsidP="00590438">
            <w:pPr>
              <w:rPr>
                <w:sz w:val="20"/>
                <w:szCs w:val="20"/>
              </w:rPr>
            </w:pPr>
            <w:r w:rsidRPr="00DF7A7E">
              <w:rPr>
                <w:sz w:val="20"/>
                <w:szCs w:val="20"/>
              </w:rPr>
              <w:t>- проектные, научно-исследовательские, конструкторские и изыскательские организации и лаборатории;</w:t>
            </w:r>
          </w:p>
          <w:p w:rsidR="00A87D7E" w:rsidRPr="00DF7A7E" w:rsidRDefault="00A87D7E" w:rsidP="00590438">
            <w:pPr>
              <w:rPr>
                <w:sz w:val="20"/>
                <w:szCs w:val="20"/>
              </w:rPr>
            </w:pPr>
            <w:r w:rsidRPr="00DF7A7E">
              <w:rPr>
                <w:sz w:val="20"/>
                <w:szCs w:val="20"/>
              </w:rPr>
              <w:t>- предприятия оптовой и розничной торговли по продаже товаров собственного производства предприятий;</w:t>
            </w:r>
          </w:p>
          <w:p w:rsidR="00A87D7E" w:rsidRDefault="00A87D7E" w:rsidP="00590438">
            <w:pPr>
              <w:rPr>
                <w:sz w:val="20"/>
                <w:szCs w:val="20"/>
              </w:rPr>
            </w:pPr>
            <w:r w:rsidRPr="00DF7A7E">
              <w:rPr>
                <w:sz w:val="20"/>
                <w:szCs w:val="20"/>
              </w:rPr>
              <w:t>- пожарные части.</w:t>
            </w:r>
          </w:p>
        </w:tc>
        <w:tc>
          <w:tcPr>
            <w:tcW w:w="4210" w:type="dxa"/>
            <w:vMerge w:val="restart"/>
            <w:tcBorders>
              <w:top w:val="single" w:sz="4" w:space="0" w:color="auto"/>
              <w:left w:val="single" w:sz="4" w:space="0" w:color="auto"/>
              <w:bottom w:val="single" w:sz="4" w:space="0" w:color="auto"/>
              <w:right w:val="single" w:sz="4" w:space="0" w:color="auto"/>
            </w:tcBorders>
            <w:hideMark/>
          </w:tcPr>
          <w:p w:rsidR="00A87D7E" w:rsidRDefault="00A87D7E" w:rsidP="00590438">
            <w:pPr>
              <w:rPr>
                <w:sz w:val="20"/>
                <w:szCs w:val="20"/>
              </w:rPr>
            </w:pPr>
            <w:r>
              <w:rPr>
                <w:sz w:val="20"/>
                <w:szCs w:val="20"/>
              </w:rPr>
              <w:lastRenderedPageBreak/>
              <w:t>1. Согласно проекта планировки и действующим градостроительным нормативам.</w:t>
            </w:r>
          </w:p>
          <w:p w:rsidR="00A87D7E" w:rsidRDefault="00A87D7E" w:rsidP="00590438">
            <w:pPr>
              <w:rPr>
                <w:sz w:val="20"/>
                <w:szCs w:val="20"/>
              </w:rPr>
            </w:pPr>
            <w:r>
              <w:rPr>
                <w:sz w:val="20"/>
                <w:szCs w:val="20"/>
              </w:rPr>
              <w:t>2. Максимальная высота зданий 14 м.</w:t>
            </w:r>
          </w:p>
          <w:p w:rsidR="00A87D7E" w:rsidRDefault="00A87D7E" w:rsidP="00590438">
            <w:pPr>
              <w:rPr>
                <w:sz w:val="20"/>
                <w:szCs w:val="20"/>
              </w:rPr>
            </w:pPr>
            <w:r>
              <w:rPr>
                <w:sz w:val="20"/>
                <w:szCs w:val="20"/>
              </w:rPr>
              <w:t xml:space="preserve">3.Максимальный процент застройки 70% </w:t>
            </w:r>
          </w:p>
          <w:p w:rsidR="00A87D7E" w:rsidRDefault="00A87D7E" w:rsidP="00590438">
            <w:pPr>
              <w:rPr>
                <w:sz w:val="20"/>
                <w:szCs w:val="20"/>
              </w:rPr>
            </w:pPr>
            <w:r>
              <w:rPr>
                <w:sz w:val="20"/>
                <w:szCs w:val="20"/>
              </w:rPr>
              <w:t>1. Согласно проекту планировки и действующим градостроительным нормативам.</w:t>
            </w:r>
          </w:p>
          <w:p w:rsidR="00A87D7E" w:rsidRDefault="00A87D7E" w:rsidP="00590438">
            <w:pPr>
              <w:rPr>
                <w:sz w:val="20"/>
                <w:szCs w:val="20"/>
              </w:rPr>
            </w:pPr>
            <w:r>
              <w:rPr>
                <w:sz w:val="20"/>
                <w:szCs w:val="20"/>
              </w:rPr>
              <w:t>1. Объекты размещаются по обоснованию и в соответствии с действующими градостроительными нормативами.</w:t>
            </w:r>
          </w:p>
        </w:tc>
      </w:tr>
      <w:tr w:rsidR="00A87D7E" w:rsidTr="00A87D7E">
        <w:tc>
          <w:tcPr>
            <w:tcW w:w="818" w:type="dxa"/>
            <w:tcBorders>
              <w:top w:val="single" w:sz="4" w:space="0" w:color="000000"/>
              <w:left w:val="single" w:sz="4" w:space="0" w:color="000000"/>
              <w:bottom w:val="single" w:sz="4" w:space="0" w:color="000000"/>
              <w:right w:val="nil"/>
            </w:tcBorders>
            <w:hideMark/>
          </w:tcPr>
          <w:p w:rsidR="00A87D7E" w:rsidRDefault="00A87D7E" w:rsidP="00590438">
            <w:pPr>
              <w:jc w:val="center"/>
              <w:rPr>
                <w:sz w:val="20"/>
                <w:szCs w:val="20"/>
              </w:rPr>
            </w:pPr>
            <w:r>
              <w:rPr>
                <w:sz w:val="20"/>
                <w:szCs w:val="20"/>
              </w:rPr>
              <w:lastRenderedPageBreak/>
              <w:t>ПК-3</w:t>
            </w:r>
          </w:p>
        </w:tc>
        <w:tc>
          <w:tcPr>
            <w:tcW w:w="1110" w:type="dxa"/>
            <w:tcBorders>
              <w:top w:val="single" w:sz="4" w:space="0" w:color="000000"/>
              <w:left w:val="single" w:sz="4" w:space="0" w:color="000000"/>
              <w:bottom w:val="single" w:sz="4" w:space="0" w:color="000000"/>
              <w:right w:val="nil"/>
            </w:tcBorders>
            <w:hideMark/>
          </w:tcPr>
          <w:p w:rsidR="00A87D7E" w:rsidRDefault="00A87D7E" w:rsidP="00590438">
            <w:pPr>
              <w:rPr>
                <w:sz w:val="20"/>
                <w:szCs w:val="20"/>
              </w:rPr>
            </w:pPr>
            <w:proofErr w:type="spellStart"/>
            <w:r>
              <w:rPr>
                <w:sz w:val="20"/>
                <w:szCs w:val="20"/>
              </w:rPr>
              <w:t>Вспомога-тельные</w:t>
            </w:r>
            <w:proofErr w:type="spellEnd"/>
          </w:p>
        </w:tc>
        <w:tc>
          <w:tcPr>
            <w:tcW w:w="538" w:type="dxa"/>
            <w:tcBorders>
              <w:top w:val="single" w:sz="4" w:space="0" w:color="000000"/>
              <w:left w:val="single" w:sz="4" w:space="0" w:color="000000"/>
              <w:bottom w:val="single" w:sz="4" w:space="0" w:color="000000"/>
              <w:right w:val="nil"/>
            </w:tcBorders>
            <w:hideMark/>
          </w:tcPr>
          <w:p w:rsidR="00A87D7E" w:rsidRDefault="00A87D7E" w:rsidP="00590438">
            <w:pPr>
              <w:jc w:val="center"/>
              <w:rPr>
                <w:sz w:val="20"/>
                <w:szCs w:val="20"/>
              </w:rPr>
            </w:pPr>
            <w:r>
              <w:rPr>
                <w:sz w:val="20"/>
                <w:szCs w:val="20"/>
              </w:rPr>
              <w:t>2</w:t>
            </w:r>
          </w:p>
        </w:tc>
        <w:tc>
          <w:tcPr>
            <w:tcW w:w="3783" w:type="dxa"/>
            <w:tcBorders>
              <w:top w:val="single" w:sz="4" w:space="0" w:color="000000"/>
              <w:left w:val="single" w:sz="4" w:space="0" w:color="000000"/>
              <w:bottom w:val="single" w:sz="4" w:space="0" w:color="000000"/>
              <w:right w:val="single" w:sz="4" w:space="0" w:color="auto"/>
            </w:tcBorders>
            <w:hideMark/>
          </w:tcPr>
          <w:p w:rsidR="00A87D7E" w:rsidRDefault="00A87D7E" w:rsidP="00590438">
            <w:pPr>
              <w:rPr>
                <w:sz w:val="20"/>
                <w:szCs w:val="20"/>
              </w:rPr>
            </w:pPr>
            <w:r w:rsidRPr="00DF7A7E">
              <w:rPr>
                <w:sz w:val="20"/>
                <w:szCs w:val="20"/>
              </w:rPr>
              <w:t>открытые стоянки для временного хранения автомобилей.</w:t>
            </w:r>
            <w:r>
              <w:rPr>
                <w:sz w:val="20"/>
                <w:szCs w:val="20"/>
              </w:rPr>
              <w:t>.</w:t>
            </w:r>
          </w:p>
        </w:tc>
        <w:tc>
          <w:tcPr>
            <w:tcW w:w="4210" w:type="dxa"/>
            <w:vMerge/>
            <w:tcBorders>
              <w:top w:val="single" w:sz="4" w:space="0" w:color="auto"/>
              <w:left w:val="single" w:sz="4" w:space="0" w:color="auto"/>
              <w:bottom w:val="single" w:sz="4" w:space="0" w:color="auto"/>
              <w:right w:val="single" w:sz="4" w:space="0" w:color="auto"/>
            </w:tcBorders>
            <w:hideMark/>
          </w:tcPr>
          <w:p w:rsidR="00A87D7E" w:rsidRDefault="00A87D7E" w:rsidP="00590438">
            <w:pPr>
              <w:rPr>
                <w:sz w:val="20"/>
                <w:szCs w:val="20"/>
              </w:rPr>
            </w:pPr>
          </w:p>
        </w:tc>
      </w:tr>
      <w:tr w:rsidR="00A87D7E" w:rsidTr="00A87D7E">
        <w:tc>
          <w:tcPr>
            <w:tcW w:w="818" w:type="dxa"/>
            <w:tcBorders>
              <w:top w:val="single" w:sz="4" w:space="0" w:color="000000"/>
              <w:left w:val="single" w:sz="4" w:space="0" w:color="000000"/>
              <w:bottom w:val="single" w:sz="4" w:space="0" w:color="000000"/>
              <w:right w:val="nil"/>
            </w:tcBorders>
            <w:hideMark/>
          </w:tcPr>
          <w:p w:rsidR="00A87D7E" w:rsidRDefault="00A87D7E" w:rsidP="00590438">
            <w:pPr>
              <w:jc w:val="center"/>
              <w:rPr>
                <w:sz w:val="20"/>
                <w:szCs w:val="20"/>
              </w:rPr>
            </w:pPr>
            <w:r>
              <w:rPr>
                <w:sz w:val="20"/>
                <w:szCs w:val="20"/>
              </w:rPr>
              <w:t>ПК-3</w:t>
            </w:r>
          </w:p>
        </w:tc>
        <w:tc>
          <w:tcPr>
            <w:tcW w:w="1110" w:type="dxa"/>
            <w:tcBorders>
              <w:top w:val="single" w:sz="4" w:space="0" w:color="000000"/>
              <w:left w:val="single" w:sz="4" w:space="0" w:color="000000"/>
              <w:bottom w:val="single" w:sz="4" w:space="0" w:color="000000"/>
              <w:right w:val="nil"/>
            </w:tcBorders>
            <w:hideMark/>
          </w:tcPr>
          <w:p w:rsidR="00A87D7E" w:rsidRDefault="00A87D7E" w:rsidP="00590438">
            <w:pPr>
              <w:rPr>
                <w:sz w:val="20"/>
                <w:szCs w:val="20"/>
              </w:rPr>
            </w:pPr>
            <w:r>
              <w:rPr>
                <w:sz w:val="20"/>
                <w:szCs w:val="20"/>
              </w:rPr>
              <w:t>Условно</w:t>
            </w:r>
          </w:p>
          <w:p w:rsidR="00A87D7E" w:rsidRDefault="00A87D7E" w:rsidP="00590438">
            <w:pPr>
              <w:rPr>
                <w:sz w:val="20"/>
                <w:szCs w:val="20"/>
              </w:rPr>
            </w:pPr>
            <w:r>
              <w:rPr>
                <w:sz w:val="20"/>
                <w:szCs w:val="20"/>
              </w:rPr>
              <w:t>разрешен-</w:t>
            </w:r>
          </w:p>
          <w:p w:rsidR="00A87D7E" w:rsidRDefault="00A87D7E" w:rsidP="00590438">
            <w:pPr>
              <w:rPr>
                <w:sz w:val="20"/>
                <w:szCs w:val="20"/>
              </w:rPr>
            </w:pPr>
            <w:proofErr w:type="spellStart"/>
            <w:r>
              <w:rPr>
                <w:sz w:val="20"/>
                <w:szCs w:val="20"/>
              </w:rPr>
              <w:t>ные</w:t>
            </w:r>
            <w:proofErr w:type="spellEnd"/>
          </w:p>
        </w:tc>
        <w:tc>
          <w:tcPr>
            <w:tcW w:w="538" w:type="dxa"/>
            <w:tcBorders>
              <w:top w:val="single" w:sz="4" w:space="0" w:color="000000"/>
              <w:left w:val="single" w:sz="4" w:space="0" w:color="000000"/>
              <w:bottom w:val="single" w:sz="4" w:space="0" w:color="000000"/>
              <w:right w:val="nil"/>
            </w:tcBorders>
            <w:hideMark/>
          </w:tcPr>
          <w:p w:rsidR="00A87D7E" w:rsidRDefault="00A87D7E" w:rsidP="00590438">
            <w:pPr>
              <w:jc w:val="center"/>
              <w:rPr>
                <w:sz w:val="20"/>
                <w:szCs w:val="20"/>
              </w:rPr>
            </w:pPr>
            <w:r>
              <w:rPr>
                <w:sz w:val="20"/>
                <w:szCs w:val="20"/>
              </w:rPr>
              <w:t>3</w:t>
            </w:r>
          </w:p>
        </w:tc>
        <w:tc>
          <w:tcPr>
            <w:tcW w:w="3783" w:type="dxa"/>
            <w:tcBorders>
              <w:top w:val="single" w:sz="4" w:space="0" w:color="000000"/>
              <w:left w:val="single" w:sz="4" w:space="0" w:color="000000"/>
              <w:bottom w:val="single" w:sz="4" w:space="0" w:color="000000"/>
              <w:right w:val="single" w:sz="4" w:space="0" w:color="auto"/>
            </w:tcBorders>
          </w:tcPr>
          <w:p w:rsidR="00A87D7E" w:rsidRPr="00DF7A7E" w:rsidRDefault="00A87D7E" w:rsidP="00590438">
            <w:pPr>
              <w:rPr>
                <w:sz w:val="20"/>
                <w:szCs w:val="20"/>
              </w:rPr>
            </w:pPr>
            <w:r w:rsidRPr="00DF7A7E">
              <w:rPr>
                <w:sz w:val="20"/>
                <w:szCs w:val="20"/>
              </w:rPr>
              <w:t>автозаправочные станции;</w:t>
            </w:r>
          </w:p>
          <w:p w:rsidR="00A87D7E" w:rsidRPr="00DF7A7E" w:rsidRDefault="00A87D7E" w:rsidP="00590438">
            <w:pPr>
              <w:rPr>
                <w:sz w:val="20"/>
                <w:szCs w:val="20"/>
              </w:rPr>
            </w:pPr>
            <w:r w:rsidRPr="00DF7A7E">
              <w:rPr>
                <w:sz w:val="20"/>
                <w:szCs w:val="20"/>
              </w:rPr>
              <w:t>- отдельно стоящие УВД, РОВД, отделы ГИБДД, военные комиссариаты;</w:t>
            </w:r>
          </w:p>
          <w:p w:rsidR="00A87D7E" w:rsidRPr="00DF7A7E" w:rsidRDefault="00A87D7E" w:rsidP="00590438">
            <w:pPr>
              <w:rPr>
                <w:sz w:val="20"/>
                <w:szCs w:val="20"/>
              </w:rPr>
            </w:pPr>
            <w:r w:rsidRPr="00DF7A7E">
              <w:rPr>
                <w:sz w:val="20"/>
                <w:szCs w:val="20"/>
              </w:rPr>
              <w:t>- киоски лоточная торговля, временные павильоны розничной торговли и обслуживания населения;</w:t>
            </w:r>
          </w:p>
          <w:p w:rsidR="00A87D7E" w:rsidRPr="00DF7A7E" w:rsidRDefault="00A87D7E" w:rsidP="00590438">
            <w:pPr>
              <w:rPr>
                <w:sz w:val="20"/>
                <w:szCs w:val="20"/>
              </w:rPr>
            </w:pPr>
            <w:r w:rsidRPr="00DF7A7E">
              <w:rPr>
                <w:sz w:val="20"/>
                <w:szCs w:val="20"/>
              </w:rPr>
              <w:t>- предприятия общественного питания;</w:t>
            </w:r>
          </w:p>
          <w:p w:rsidR="00A87D7E" w:rsidRPr="00DF7A7E" w:rsidRDefault="00A87D7E" w:rsidP="00590438">
            <w:pPr>
              <w:rPr>
                <w:sz w:val="20"/>
                <w:szCs w:val="20"/>
              </w:rPr>
            </w:pPr>
            <w:r w:rsidRPr="00DF7A7E">
              <w:rPr>
                <w:sz w:val="20"/>
                <w:szCs w:val="20"/>
              </w:rPr>
              <w:t>- аптеки;</w:t>
            </w:r>
          </w:p>
          <w:p w:rsidR="00A87D7E" w:rsidRPr="00DF7A7E" w:rsidRDefault="00A87D7E" w:rsidP="00590438">
            <w:pPr>
              <w:rPr>
                <w:sz w:val="20"/>
                <w:szCs w:val="20"/>
              </w:rPr>
            </w:pPr>
            <w:r w:rsidRPr="00DF7A7E">
              <w:rPr>
                <w:sz w:val="20"/>
                <w:szCs w:val="20"/>
              </w:rPr>
              <w:t>- объекты бытового обслуживания;</w:t>
            </w:r>
          </w:p>
          <w:p w:rsidR="00A87D7E" w:rsidRPr="00DF7A7E" w:rsidRDefault="00A87D7E" w:rsidP="00590438">
            <w:pPr>
              <w:rPr>
                <w:sz w:val="20"/>
                <w:szCs w:val="20"/>
              </w:rPr>
            </w:pPr>
            <w:r w:rsidRPr="00DF7A7E">
              <w:rPr>
                <w:sz w:val="20"/>
                <w:szCs w:val="20"/>
              </w:rPr>
              <w:t>- питомники растений для озеленения промышленных предприятий и санитарно-защитных зон;</w:t>
            </w:r>
          </w:p>
          <w:p w:rsidR="00A87D7E" w:rsidRPr="00DF7A7E" w:rsidRDefault="00A87D7E" w:rsidP="00590438">
            <w:pPr>
              <w:rPr>
                <w:sz w:val="20"/>
                <w:szCs w:val="20"/>
              </w:rPr>
            </w:pPr>
            <w:r w:rsidRPr="00DF7A7E">
              <w:rPr>
                <w:sz w:val="20"/>
                <w:szCs w:val="20"/>
              </w:rPr>
              <w:t>- ветеринарные приемные пункты;</w:t>
            </w:r>
          </w:p>
          <w:p w:rsidR="00A87D7E" w:rsidRPr="00DF7A7E" w:rsidRDefault="00A87D7E" w:rsidP="00590438">
            <w:pPr>
              <w:rPr>
                <w:sz w:val="20"/>
                <w:szCs w:val="20"/>
              </w:rPr>
            </w:pPr>
            <w:r w:rsidRPr="00DF7A7E">
              <w:rPr>
                <w:sz w:val="20"/>
                <w:szCs w:val="20"/>
              </w:rPr>
              <w:t>- антенны сотовой, радиорелейной и спутниковой связи;</w:t>
            </w:r>
          </w:p>
          <w:p w:rsidR="00A87D7E" w:rsidRDefault="00A87D7E" w:rsidP="00590438">
            <w:pPr>
              <w:rPr>
                <w:sz w:val="20"/>
                <w:szCs w:val="20"/>
              </w:rPr>
            </w:pPr>
            <w:r w:rsidRPr="00DF7A7E">
              <w:rPr>
                <w:sz w:val="20"/>
                <w:szCs w:val="20"/>
              </w:rPr>
              <w:t>- озеленение</w:t>
            </w:r>
          </w:p>
        </w:tc>
        <w:tc>
          <w:tcPr>
            <w:tcW w:w="4210" w:type="dxa"/>
            <w:vMerge/>
            <w:tcBorders>
              <w:top w:val="single" w:sz="4" w:space="0" w:color="auto"/>
              <w:left w:val="single" w:sz="4" w:space="0" w:color="auto"/>
              <w:bottom w:val="single" w:sz="4" w:space="0" w:color="auto"/>
              <w:right w:val="single" w:sz="4" w:space="0" w:color="auto"/>
            </w:tcBorders>
            <w:hideMark/>
          </w:tcPr>
          <w:p w:rsidR="00A87D7E" w:rsidRDefault="00A87D7E" w:rsidP="00590438"/>
        </w:tc>
      </w:tr>
    </w:tbl>
    <w:p w:rsidR="00A87D7E" w:rsidRDefault="00A87D7E" w:rsidP="00A87D7E"/>
    <w:p w:rsidR="00A87D7E" w:rsidRPr="001024FF" w:rsidRDefault="00A87D7E" w:rsidP="00A87D7E">
      <w:pPr>
        <w:keepNext/>
        <w:tabs>
          <w:tab w:val="left" w:pos="7512"/>
        </w:tabs>
        <w:spacing w:before="240" w:after="240"/>
        <w:outlineLvl w:val="0"/>
        <w:rPr>
          <w:rFonts w:cs="Arial"/>
          <w:b/>
          <w:bCs/>
          <w:color w:val="000000"/>
        </w:rPr>
      </w:pPr>
      <w:bookmarkStart w:id="19" w:name="_Toc353805975"/>
      <w:r w:rsidRPr="001024FF">
        <w:rPr>
          <w:rFonts w:cs="Arial"/>
          <w:b/>
          <w:bCs/>
          <w:color w:val="000000"/>
        </w:rPr>
        <w:t>Статья 4</w:t>
      </w:r>
      <w:r>
        <w:rPr>
          <w:rFonts w:cs="Arial"/>
          <w:b/>
          <w:bCs/>
          <w:color w:val="000000"/>
        </w:rPr>
        <w:t>5</w:t>
      </w:r>
      <w:r w:rsidRPr="001024FF">
        <w:rPr>
          <w:rFonts w:cs="Arial"/>
          <w:b/>
          <w:bCs/>
          <w:color w:val="000000"/>
        </w:rPr>
        <w:t>.6. Градостроительные регламенты. Природно-рекреационные зоны.</w:t>
      </w:r>
      <w:bookmarkEnd w:id="18"/>
      <w:bookmarkEnd w:id="19"/>
    </w:p>
    <w:p w:rsidR="00A87D7E" w:rsidRPr="001024FF" w:rsidRDefault="00A87D7E" w:rsidP="00A87D7E">
      <w:pPr>
        <w:ind w:firstLine="720"/>
        <w:rPr>
          <w:b/>
          <w:color w:val="000000"/>
        </w:rPr>
      </w:pPr>
      <w:r w:rsidRPr="001024FF">
        <w:rPr>
          <w:b/>
          <w:color w:val="000000"/>
        </w:rPr>
        <w:t>Р – 1. Зоны рекреационно-ландшафтных территорий.</w:t>
      </w:r>
    </w:p>
    <w:p w:rsidR="00A87D7E" w:rsidRPr="001024FF" w:rsidRDefault="00A87D7E" w:rsidP="00A87D7E">
      <w:pPr>
        <w:ind w:firstLine="720"/>
        <w:rPr>
          <w:b/>
          <w:color w:val="000000"/>
        </w:rPr>
      </w:pPr>
    </w:p>
    <w:p w:rsidR="00A87D7E" w:rsidRPr="001024FF" w:rsidRDefault="00A87D7E" w:rsidP="00A87D7E">
      <w:pPr>
        <w:ind w:firstLine="720"/>
        <w:rPr>
          <w:color w:val="000000"/>
        </w:rPr>
      </w:pPr>
      <w:r w:rsidRPr="001024FF">
        <w:rPr>
          <w:color w:val="000000"/>
        </w:rPr>
        <w:t>Представленные ниже градостроительные регламенты могут быть распространены на земельные участки в составе данной зоны Р – 1 только в случае, когда части территорий общего пользования (городских лесов, иных территорий)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A87D7E" w:rsidRPr="001024FF" w:rsidRDefault="00A87D7E" w:rsidP="00A87D7E">
      <w:pPr>
        <w:ind w:firstLine="720"/>
        <w:rPr>
          <w:color w:val="000000"/>
        </w:rPr>
      </w:pPr>
      <w:r w:rsidRPr="001024FF">
        <w:rPr>
          <w:color w:val="000000"/>
        </w:rPr>
        <w:t>В иных случаях – применительно к частям территории в пределах данной зоны Р – 1, которые относятся к территории общего пользования, ограниченной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A87D7E" w:rsidRPr="001024FF" w:rsidRDefault="00A87D7E" w:rsidP="00A87D7E">
      <w:pPr>
        <w:ind w:firstLine="720"/>
        <w:rPr>
          <w:color w:val="000000"/>
        </w:rPr>
      </w:pPr>
      <w:r w:rsidRPr="001024FF">
        <w:rPr>
          <w:color w:val="000000"/>
        </w:rPr>
        <w:t>Зона Р – 1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p w:rsidR="00A87D7E" w:rsidRPr="001024FF" w:rsidRDefault="00A87D7E" w:rsidP="00A87D7E">
      <w:pPr>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1371"/>
        <w:gridCol w:w="1219"/>
        <w:gridCol w:w="3535"/>
        <w:gridCol w:w="3654"/>
      </w:tblGrid>
      <w:tr w:rsidR="00A87D7E" w:rsidRPr="001024FF" w:rsidTr="00590438">
        <w:tc>
          <w:tcPr>
            <w:tcW w:w="642" w:type="dxa"/>
            <w:vAlign w:val="center"/>
          </w:tcPr>
          <w:p w:rsidR="00A87D7E" w:rsidRPr="001024FF" w:rsidRDefault="00A87D7E" w:rsidP="00590438">
            <w:pPr>
              <w:jc w:val="center"/>
              <w:rPr>
                <w:color w:val="000000"/>
                <w:sz w:val="20"/>
                <w:szCs w:val="20"/>
              </w:rPr>
            </w:pPr>
            <w:r w:rsidRPr="001024FF">
              <w:rPr>
                <w:color w:val="000000"/>
                <w:sz w:val="20"/>
                <w:szCs w:val="20"/>
              </w:rPr>
              <w:t>Зона</w:t>
            </w:r>
          </w:p>
        </w:tc>
        <w:tc>
          <w:tcPr>
            <w:tcW w:w="1371" w:type="dxa"/>
            <w:vAlign w:val="center"/>
          </w:tcPr>
          <w:p w:rsidR="00A87D7E" w:rsidRPr="001024FF" w:rsidRDefault="00A87D7E" w:rsidP="00590438">
            <w:pPr>
              <w:jc w:val="center"/>
              <w:rPr>
                <w:color w:val="000000"/>
                <w:sz w:val="20"/>
                <w:szCs w:val="20"/>
              </w:rPr>
            </w:pPr>
            <w:r w:rsidRPr="001024FF">
              <w:rPr>
                <w:color w:val="000000"/>
                <w:sz w:val="20"/>
                <w:szCs w:val="20"/>
              </w:rPr>
              <w:t>Вид</w:t>
            </w:r>
          </w:p>
          <w:p w:rsidR="00A87D7E" w:rsidRPr="001024FF" w:rsidRDefault="00A87D7E" w:rsidP="00590438">
            <w:pPr>
              <w:jc w:val="center"/>
              <w:rPr>
                <w:color w:val="000000"/>
                <w:sz w:val="20"/>
                <w:szCs w:val="20"/>
              </w:rPr>
            </w:pPr>
            <w:r w:rsidRPr="001024FF">
              <w:rPr>
                <w:color w:val="000000"/>
                <w:sz w:val="20"/>
                <w:szCs w:val="20"/>
              </w:rPr>
              <w:t>разрешен-</w:t>
            </w:r>
          </w:p>
          <w:p w:rsidR="00A87D7E" w:rsidRPr="001024FF" w:rsidRDefault="00A87D7E" w:rsidP="00590438">
            <w:pPr>
              <w:jc w:val="center"/>
              <w:rPr>
                <w:color w:val="000000"/>
                <w:sz w:val="20"/>
                <w:szCs w:val="20"/>
              </w:rPr>
            </w:pPr>
            <w:proofErr w:type="spellStart"/>
            <w:r w:rsidRPr="001024FF">
              <w:rPr>
                <w:color w:val="000000"/>
                <w:sz w:val="20"/>
                <w:szCs w:val="20"/>
              </w:rPr>
              <w:t>ного</w:t>
            </w:r>
            <w:proofErr w:type="spellEnd"/>
          </w:p>
          <w:p w:rsidR="00A87D7E" w:rsidRPr="001024FF" w:rsidRDefault="00A87D7E" w:rsidP="00590438">
            <w:pPr>
              <w:jc w:val="center"/>
              <w:rPr>
                <w:color w:val="000000"/>
                <w:sz w:val="20"/>
                <w:szCs w:val="20"/>
              </w:rPr>
            </w:pPr>
            <w:proofErr w:type="spellStart"/>
            <w:r w:rsidRPr="001024FF">
              <w:rPr>
                <w:color w:val="000000"/>
                <w:sz w:val="20"/>
                <w:szCs w:val="20"/>
              </w:rPr>
              <w:t>использо</w:t>
            </w:r>
            <w:proofErr w:type="spellEnd"/>
            <w:r w:rsidRPr="001024FF">
              <w:rPr>
                <w:color w:val="000000"/>
                <w:sz w:val="20"/>
                <w:szCs w:val="20"/>
              </w:rPr>
              <w:t>-</w:t>
            </w:r>
          </w:p>
          <w:p w:rsidR="00A87D7E" w:rsidRPr="001024FF" w:rsidRDefault="00A87D7E" w:rsidP="00590438">
            <w:pPr>
              <w:jc w:val="center"/>
              <w:rPr>
                <w:color w:val="000000"/>
                <w:sz w:val="20"/>
                <w:szCs w:val="20"/>
              </w:rPr>
            </w:pPr>
            <w:proofErr w:type="spellStart"/>
            <w:r w:rsidRPr="001024FF">
              <w:rPr>
                <w:color w:val="000000"/>
                <w:sz w:val="20"/>
                <w:szCs w:val="20"/>
              </w:rPr>
              <w:t>вания</w:t>
            </w:r>
            <w:proofErr w:type="spellEnd"/>
          </w:p>
        </w:tc>
        <w:tc>
          <w:tcPr>
            <w:tcW w:w="1219" w:type="dxa"/>
            <w:vAlign w:val="center"/>
          </w:tcPr>
          <w:p w:rsidR="00A87D7E" w:rsidRPr="001024FF" w:rsidRDefault="00A87D7E" w:rsidP="00590438">
            <w:pPr>
              <w:jc w:val="center"/>
              <w:rPr>
                <w:color w:val="000000"/>
                <w:sz w:val="20"/>
                <w:szCs w:val="20"/>
              </w:rPr>
            </w:pPr>
            <w:r w:rsidRPr="001024FF">
              <w:rPr>
                <w:color w:val="000000"/>
                <w:sz w:val="20"/>
                <w:szCs w:val="20"/>
              </w:rPr>
              <w:t>№</w:t>
            </w:r>
          </w:p>
          <w:p w:rsidR="00A87D7E" w:rsidRPr="001024FF" w:rsidRDefault="00A87D7E" w:rsidP="00590438">
            <w:pPr>
              <w:jc w:val="center"/>
              <w:rPr>
                <w:color w:val="000000"/>
                <w:sz w:val="20"/>
                <w:szCs w:val="20"/>
              </w:rPr>
            </w:pPr>
            <w:proofErr w:type="spellStart"/>
            <w:r w:rsidRPr="001024FF">
              <w:rPr>
                <w:color w:val="000000"/>
                <w:sz w:val="20"/>
                <w:szCs w:val="20"/>
              </w:rPr>
              <w:t>п</w:t>
            </w:r>
            <w:proofErr w:type="spellEnd"/>
            <w:r w:rsidRPr="001024FF">
              <w:rPr>
                <w:color w:val="000000"/>
                <w:sz w:val="20"/>
                <w:szCs w:val="20"/>
              </w:rPr>
              <w:t>/</w:t>
            </w:r>
            <w:proofErr w:type="spellStart"/>
            <w:r w:rsidRPr="001024FF">
              <w:rPr>
                <w:color w:val="000000"/>
                <w:sz w:val="20"/>
                <w:szCs w:val="20"/>
              </w:rPr>
              <w:t>п</w:t>
            </w:r>
            <w:proofErr w:type="spellEnd"/>
          </w:p>
        </w:tc>
        <w:tc>
          <w:tcPr>
            <w:tcW w:w="3535" w:type="dxa"/>
            <w:vAlign w:val="center"/>
          </w:tcPr>
          <w:p w:rsidR="00A87D7E" w:rsidRPr="001024FF" w:rsidRDefault="00A87D7E" w:rsidP="00590438">
            <w:pPr>
              <w:jc w:val="center"/>
              <w:rPr>
                <w:color w:val="000000"/>
                <w:sz w:val="20"/>
                <w:szCs w:val="20"/>
              </w:rPr>
            </w:pPr>
            <w:r w:rsidRPr="001024FF">
              <w:rPr>
                <w:color w:val="000000"/>
                <w:sz w:val="20"/>
                <w:szCs w:val="20"/>
              </w:rPr>
              <w:t>Разрешенное использование недвижимости</w:t>
            </w:r>
          </w:p>
        </w:tc>
        <w:tc>
          <w:tcPr>
            <w:tcW w:w="3654" w:type="dxa"/>
            <w:vAlign w:val="center"/>
          </w:tcPr>
          <w:p w:rsidR="00A87D7E" w:rsidRPr="001024FF" w:rsidRDefault="00A87D7E" w:rsidP="00590438">
            <w:pPr>
              <w:jc w:val="center"/>
              <w:rPr>
                <w:color w:val="000000"/>
                <w:sz w:val="20"/>
                <w:szCs w:val="20"/>
              </w:rPr>
            </w:pPr>
            <w:r w:rsidRPr="001024FF">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87D7E" w:rsidRPr="001024FF" w:rsidTr="00590438">
        <w:tc>
          <w:tcPr>
            <w:tcW w:w="642" w:type="dxa"/>
          </w:tcPr>
          <w:p w:rsidR="00A87D7E" w:rsidRPr="001024FF" w:rsidRDefault="00A87D7E" w:rsidP="00590438">
            <w:pPr>
              <w:rPr>
                <w:color w:val="000000"/>
                <w:sz w:val="20"/>
                <w:szCs w:val="20"/>
              </w:rPr>
            </w:pPr>
            <w:r w:rsidRPr="001024FF">
              <w:rPr>
                <w:color w:val="000000"/>
                <w:sz w:val="20"/>
                <w:szCs w:val="20"/>
              </w:rPr>
              <w:t>Р-1</w:t>
            </w:r>
          </w:p>
        </w:tc>
        <w:tc>
          <w:tcPr>
            <w:tcW w:w="1371" w:type="dxa"/>
          </w:tcPr>
          <w:p w:rsidR="00A87D7E" w:rsidRPr="001024FF" w:rsidRDefault="00A87D7E" w:rsidP="00590438">
            <w:pPr>
              <w:rPr>
                <w:color w:val="000000"/>
                <w:sz w:val="20"/>
                <w:szCs w:val="20"/>
              </w:rPr>
            </w:pPr>
            <w:r w:rsidRPr="001024FF">
              <w:rPr>
                <w:color w:val="000000"/>
                <w:sz w:val="20"/>
                <w:szCs w:val="20"/>
              </w:rPr>
              <w:t>Основной</w:t>
            </w:r>
          </w:p>
        </w:tc>
        <w:tc>
          <w:tcPr>
            <w:tcW w:w="1219" w:type="dxa"/>
          </w:tcPr>
          <w:p w:rsidR="00A87D7E" w:rsidRPr="001024FF" w:rsidRDefault="00A87D7E" w:rsidP="00590438">
            <w:pPr>
              <w:rPr>
                <w:color w:val="000000"/>
                <w:sz w:val="20"/>
                <w:szCs w:val="20"/>
              </w:rPr>
            </w:pPr>
            <w:r w:rsidRPr="001024FF">
              <w:rPr>
                <w:color w:val="000000"/>
                <w:sz w:val="20"/>
                <w:szCs w:val="20"/>
              </w:rPr>
              <w:t xml:space="preserve">Отдых (рекреация) </w:t>
            </w:r>
          </w:p>
          <w:p w:rsidR="00A87D7E" w:rsidRPr="001024FF" w:rsidRDefault="00A87D7E" w:rsidP="00590438">
            <w:pPr>
              <w:rPr>
                <w:color w:val="000000"/>
                <w:sz w:val="20"/>
                <w:szCs w:val="20"/>
              </w:rPr>
            </w:pPr>
            <w:r w:rsidRPr="001024FF">
              <w:rPr>
                <w:color w:val="000000"/>
                <w:sz w:val="20"/>
                <w:szCs w:val="20"/>
              </w:rPr>
              <w:t>(5.0)</w:t>
            </w:r>
          </w:p>
        </w:tc>
        <w:tc>
          <w:tcPr>
            <w:tcW w:w="3535" w:type="dxa"/>
          </w:tcPr>
          <w:p w:rsidR="00A87D7E" w:rsidRPr="001024FF" w:rsidRDefault="00A87D7E" w:rsidP="00590438">
            <w:pPr>
              <w:rPr>
                <w:color w:val="000000"/>
                <w:sz w:val="20"/>
                <w:szCs w:val="20"/>
              </w:rPr>
            </w:pPr>
            <w:r w:rsidRPr="001024FF">
              <w:rPr>
                <w:color w:val="000000"/>
                <w:sz w:val="20"/>
                <w:szCs w:val="20"/>
              </w:rPr>
              <w:t xml:space="preserve">Обустройство  мест  для  занятия  спортом,  физической  культурой, </w:t>
            </w:r>
          </w:p>
          <w:p w:rsidR="00A87D7E" w:rsidRPr="001024FF" w:rsidRDefault="00A87D7E" w:rsidP="00590438">
            <w:pPr>
              <w:rPr>
                <w:color w:val="000000"/>
                <w:sz w:val="20"/>
                <w:szCs w:val="20"/>
              </w:rPr>
            </w:pPr>
            <w:r w:rsidRPr="001024FF">
              <w:rPr>
                <w:color w:val="000000"/>
                <w:sz w:val="20"/>
                <w:szCs w:val="20"/>
              </w:rPr>
              <w:t xml:space="preserve">пешими  или  верховыми  прогулками,  отдыха  и  туризма, </w:t>
            </w:r>
          </w:p>
          <w:p w:rsidR="00A87D7E" w:rsidRPr="001024FF" w:rsidRDefault="00A87D7E" w:rsidP="00590438">
            <w:pPr>
              <w:rPr>
                <w:color w:val="000000"/>
                <w:sz w:val="20"/>
                <w:szCs w:val="20"/>
              </w:rPr>
            </w:pPr>
            <w:r w:rsidRPr="001024FF">
              <w:rPr>
                <w:color w:val="000000"/>
                <w:sz w:val="20"/>
                <w:szCs w:val="20"/>
              </w:rPr>
              <w:t>наблюдения  за  природой,  пикников,  охоты,  рыбалки  и  иной</w:t>
            </w:r>
          </w:p>
          <w:p w:rsidR="00A87D7E" w:rsidRPr="001024FF" w:rsidRDefault="00A87D7E" w:rsidP="00590438">
            <w:pPr>
              <w:rPr>
                <w:color w:val="000000"/>
                <w:sz w:val="20"/>
                <w:szCs w:val="20"/>
              </w:rPr>
            </w:pPr>
            <w:r w:rsidRPr="001024FF">
              <w:rPr>
                <w:color w:val="000000"/>
                <w:sz w:val="20"/>
                <w:szCs w:val="20"/>
              </w:rPr>
              <w:t xml:space="preserve">деятельности; </w:t>
            </w:r>
          </w:p>
          <w:p w:rsidR="00A87D7E" w:rsidRPr="001024FF" w:rsidRDefault="00A87D7E" w:rsidP="00590438">
            <w:pPr>
              <w:rPr>
                <w:color w:val="000000"/>
                <w:sz w:val="20"/>
                <w:szCs w:val="20"/>
              </w:rPr>
            </w:pPr>
            <w:r w:rsidRPr="001024FF">
              <w:rPr>
                <w:color w:val="000000"/>
                <w:sz w:val="20"/>
                <w:szCs w:val="20"/>
              </w:rPr>
              <w:lastRenderedPageBreak/>
              <w:t>создание  и  уход  за  парками,  городскими  лесами,  садами  и</w:t>
            </w:r>
          </w:p>
          <w:p w:rsidR="00A87D7E" w:rsidRPr="001024FF" w:rsidRDefault="00A87D7E" w:rsidP="00590438">
            <w:pPr>
              <w:rPr>
                <w:color w:val="000000"/>
                <w:sz w:val="20"/>
                <w:szCs w:val="20"/>
              </w:rPr>
            </w:pPr>
            <w:r w:rsidRPr="001024FF">
              <w:rPr>
                <w:color w:val="000000"/>
                <w:sz w:val="20"/>
                <w:szCs w:val="20"/>
              </w:rPr>
              <w:t xml:space="preserve">скверами,  прудами,  озерами,  водохранилищами,  пляжами, </w:t>
            </w:r>
          </w:p>
          <w:p w:rsidR="00A87D7E" w:rsidRPr="001024FF" w:rsidRDefault="00A87D7E" w:rsidP="00590438">
            <w:pPr>
              <w:rPr>
                <w:color w:val="000000"/>
                <w:sz w:val="20"/>
                <w:szCs w:val="20"/>
              </w:rPr>
            </w:pPr>
            <w:r w:rsidRPr="001024FF">
              <w:rPr>
                <w:color w:val="000000"/>
                <w:sz w:val="20"/>
                <w:szCs w:val="20"/>
              </w:rPr>
              <w:t>береговыми  полосами  водных  объектов  общего  пользования,  а</w:t>
            </w:r>
          </w:p>
          <w:p w:rsidR="00A87D7E" w:rsidRPr="001024FF" w:rsidRDefault="00A87D7E" w:rsidP="00590438">
            <w:pPr>
              <w:rPr>
                <w:color w:val="000000"/>
                <w:sz w:val="20"/>
                <w:szCs w:val="20"/>
              </w:rPr>
            </w:pPr>
            <w:r w:rsidRPr="001024FF">
              <w:rPr>
                <w:color w:val="000000"/>
                <w:sz w:val="20"/>
                <w:szCs w:val="20"/>
              </w:rPr>
              <w:t xml:space="preserve">также обустройство мест отдыха в них. </w:t>
            </w:r>
          </w:p>
          <w:p w:rsidR="00A87D7E" w:rsidRPr="001024FF" w:rsidRDefault="00A87D7E" w:rsidP="00590438">
            <w:pPr>
              <w:rPr>
                <w:color w:val="000000"/>
                <w:sz w:val="20"/>
                <w:szCs w:val="20"/>
              </w:rPr>
            </w:pPr>
            <w:r w:rsidRPr="001024FF">
              <w:rPr>
                <w:color w:val="000000"/>
                <w:sz w:val="20"/>
                <w:szCs w:val="20"/>
              </w:rPr>
              <w:t>Содержание  данного  вида  разрешенного  использования  включает</w:t>
            </w:r>
          </w:p>
          <w:p w:rsidR="00A87D7E" w:rsidRPr="001024FF" w:rsidRDefault="00A87D7E" w:rsidP="00590438">
            <w:pPr>
              <w:rPr>
                <w:color w:val="000000"/>
                <w:sz w:val="20"/>
                <w:szCs w:val="20"/>
              </w:rPr>
            </w:pPr>
            <w:r w:rsidRPr="001024FF">
              <w:rPr>
                <w:color w:val="000000"/>
                <w:sz w:val="20"/>
                <w:szCs w:val="20"/>
              </w:rPr>
              <w:t>в  себя  содержание  видов  разрешенного  использования  с  кодами</w:t>
            </w:r>
          </w:p>
          <w:p w:rsidR="00A87D7E" w:rsidRPr="001024FF" w:rsidRDefault="00A87D7E" w:rsidP="00590438">
            <w:pPr>
              <w:rPr>
                <w:color w:val="000000"/>
                <w:sz w:val="20"/>
                <w:szCs w:val="20"/>
              </w:rPr>
            </w:pPr>
            <w:r w:rsidRPr="001024FF">
              <w:rPr>
                <w:color w:val="000000"/>
                <w:sz w:val="20"/>
                <w:szCs w:val="20"/>
              </w:rPr>
              <w:t>5.1 - 5.5</w:t>
            </w:r>
          </w:p>
        </w:tc>
        <w:tc>
          <w:tcPr>
            <w:tcW w:w="3654" w:type="dxa"/>
          </w:tcPr>
          <w:p w:rsidR="00A87D7E" w:rsidRPr="001024FF" w:rsidRDefault="00A87D7E" w:rsidP="00590438">
            <w:pPr>
              <w:rPr>
                <w:sz w:val="20"/>
                <w:szCs w:val="20"/>
              </w:rPr>
            </w:pPr>
            <w:r w:rsidRPr="001024FF">
              <w:rPr>
                <w:sz w:val="20"/>
                <w:szCs w:val="20"/>
              </w:rPr>
              <w:lastRenderedPageBreak/>
              <w:t>1. Минимальные отступы от границы земельного участка и (смежного) земельного участка –3м</w:t>
            </w:r>
          </w:p>
          <w:p w:rsidR="00A87D7E" w:rsidRPr="001024FF" w:rsidRDefault="00A87D7E" w:rsidP="00590438">
            <w:pPr>
              <w:rPr>
                <w:sz w:val="20"/>
                <w:szCs w:val="20"/>
              </w:rPr>
            </w:pPr>
            <w:r w:rsidRPr="001024FF">
              <w:rPr>
                <w:sz w:val="20"/>
                <w:szCs w:val="20"/>
              </w:rPr>
              <w:t>2. От красных линий -</w:t>
            </w:r>
            <w:r w:rsidRPr="001024FF">
              <w:rPr>
                <w:color w:val="000000"/>
                <w:sz w:val="20"/>
                <w:szCs w:val="20"/>
              </w:rPr>
              <w:t xml:space="preserve"> 0</w:t>
            </w:r>
          </w:p>
          <w:p w:rsidR="00A87D7E" w:rsidRPr="001024FF" w:rsidRDefault="00A87D7E" w:rsidP="00590438">
            <w:pPr>
              <w:rPr>
                <w:sz w:val="20"/>
                <w:szCs w:val="20"/>
              </w:rPr>
            </w:pPr>
            <w:r w:rsidRPr="001024FF">
              <w:rPr>
                <w:sz w:val="20"/>
                <w:szCs w:val="20"/>
              </w:rPr>
              <w:t>3. От красных проездов -</w:t>
            </w:r>
            <w:r w:rsidRPr="001024FF">
              <w:rPr>
                <w:color w:val="000000"/>
                <w:sz w:val="20"/>
                <w:szCs w:val="20"/>
              </w:rPr>
              <w:t xml:space="preserve"> 0</w:t>
            </w:r>
          </w:p>
          <w:p w:rsidR="00A87D7E" w:rsidRPr="001024FF" w:rsidRDefault="00A87D7E" w:rsidP="00590438">
            <w:pPr>
              <w:rPr>
                <w:sz w:val="20"/>
                <w:szCs w:val="20"/>
              </w:rPr>
            </w:pPr>
            <w:r w:rsidRPr="001024FF">
              <w:rPr>
                <w:sz w:val="20"/>
                <w:szCs w:val="20"/>
              </w:rPr>
              <w:t>4. Предельная этажность-</w:t>
            </w:r>
            <w:r w:rsidRPr="001024FF">
              <w:rPr>
                <w:color w:val="000000"/>
                <w:sz w:val="20"/>
                <w:szCs w:val="20"/>
              </w:rPr>
              <w:t xml:space="preserve"> 2</w:t>
            </w:r>
          </w:p>
          <w:p w:rsidR="00A87D7E" w:rsidRPr="001024FF" w:rsidRDefault="00A87D7E" w:rsidP="00590438">
            <w:pPr>
              <w:rPr>
                <w:color w:val="000000"/>
                <w:sz w:val="20"/>
                <w:szCs w:val="20"/>
              </w:rPr>
            </w:pPr>
            <w:r w:rsidRPr="001024FF">
              <w:rPr>
                <w:sz w:val="20"/>
                <w:szCs w:val="20"/>
              </w:rPr>
              <w:t xml:space="preserve">5.Предельные размеры земельных </w:t>
            </w:r>
            <w:r w:rsidRPr="001024FF">
              <w:rPr>
                <w:sz w:val="20"/>
                <w:szCs w:val="20"/>
              </w:rPr>
              <w:lastRenderedPageBreak/>
              <w:t xml:space="preserve">участков </w:t>
            </w:r>
            <w:r w:rsidRPr="001024FF">
              <w:rPr>
                <w:color w:val="000000"/>
                <w:sz w:val="20"/>
                <w:szCs w:val="20"/>
              </w:rPr>
              <w:t>Предельные размеры земельного участка не устанавливаются.</w:t>
            </w:r>
          </w:p>
          <w:p w:rsidR="00A87D7E" w:rsidRPr="001024FF" w:rsidRDefault="00A87D7E" w:rsidP="00590438">
            <w:pPr>
              <w:rPr>
                <w:color w:val="000000"/>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 10%</w:t>
            </w:r>
          </w:p>
          <w:p w:rsidR="00A87D7E" w:rsidRPr="001024FF" w:rsidRDefault="00A87D7E" w:rsidP="00A87D7E">
            <w:pPr>
              <w:suppressAutoHyphens/>
              <w:ind w:left="360"/>
              <w:rPr>
                <w:color w:val="000000"/>
                <w:sz w:val="20"/>
                <w:szCs w:val="20"/>
              </w:rPr>
            </w:pPr>
          </w:p>
        </w:tc>
      </w:tr>
      <w:tr w:rsidR="00A87D7E" w:rsidRPr="001024FF" w:rsidTr="00590438">
        <w:tc>
          <w:tcPr>
            <w:tcW w:w="642" w:type="dxa"/>
          </w:tcPr>
          <w:p w:rsidR="00A87D7E" w:rsidRPr="001024FF" w:rsidRDefault="00A87D7E" w:rsidP="00590438">
            <w:pPr>
              <w:rPr>
                <w:color w:val="000000"/>
                <w:sz w:val="20"/>
                <w:szCs w:val="20"/>
              </w:rPr>
            </w:pPr>
            <w:r w:rsidRPr="001024FF">
              <w:rPr>
                <w:color w:val="000000"/>
                <w:sz w:val="20"/>
                <w:szCs w:val="20"/>
              </w:rPr>
              <w:lastRenderedPageBreak/>
              <w:t>Р-1</w:t>
            </w:r>
          </w:p>
        </w:tc>
        <w:tc>
          <w:tcPr>
            <w:tcW w:w="1371" w:type="dxa"/>
          </w:tcPr>
          <w:p w:rsidR="00A87D7E" w:rsidRPr="001024FF" w:rsidRDefault="00A87D7E" w:rsidP="00590438">
            <w:pPr>
              <w:rPr>
                <w:color w:val="000000"/>
                <w:sz w:val="20"/>
                <w:szCs w:val="20"/>
              </w:rPr>
            </w:pPr>
            <w:r w:rsidRPr="001024FF">
              <w:rPr>
                <w:color w:val="000000"/>
                <w:sz w:val="20"/>
                <w:szCs w:val="20"/>
              </w:rPr>
              <w:t>Условно - разрешенный</w:t>
            </w:r>
          </w:p>
        </w:tc>
        <w:tc>
          <w:tcPr>
            <w:tcW w:w="1219" w:type="dxa"/>
          </w:tcPr>
          <w:p w:rsidR="00A87D7E" w:rsidRPr="001024FF" w:rsidRDefault="00A87D7E" w:rsidP="00590438">
            <w:pPr>
              <w:rPr>
                <w:color w:val="000000"/>
                <w:sz w:val="20"/>
                <w:szCs w:val="20"/>
              </w:rPr>
            </w:pPr>
            <w:r w:rsidRPr="001024FF">
              <w:rPr>
                <w:color w:val="000000"/>
                <w:sz w:val="20"/>
                <w:szCs w:val="20"/>
              </w:rPr>
              <w:t>Спорт (5.1)</w:t>
            </w:r>
          </w:p>
        </w:tc>
        <w:tc>
          <w:tcPr>
            <w:tcW w:w="3535" w:type="dxa"/>
          </w:tcPr>
          <w:p w:rsidR="00A87D7E" w:rsidRPr="001024FF" w:rsidRDefault="00A87D7E" w:rsidP="00590438">
            <w:pPr>
              <w:rPr>
                <w:color w:val="000000"/>
                <w:sz w:val="20"/>
                <w:szCs w:val="20"/>
              </w:rPr>
            </w:pPr>
            <w:r w:rsidRPr="001024FF">
              <w:rPr>
                <w:color w:val="000000"/>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3654" w:type="dxa"/>
          </w:tcPr>
          <w:p w:rsidR="00A87D7E" w:rsidRPr="001024FF" w:rsidRDefault="00A87D7E" w:rsidP="00590438">
            <w:pPr>
              <w:rPr>
                <w:sz w:val="20"/>
                <w:szCs w:val="20"/>
              </w:rPr>
            </w:pPr>
            <w:r w:rsidRPr="001024FF">
              <w:rPr>
                <w:sz w:val="20"/>
                <w:szCs w:val="20"/>
              </w:rPr>
              <w:t>1. Минимальные отступы от границы земельного участка и (смежного) земельного участка –0</w:t>
            </w:r>
          </w:p>
          <w:p w:rsidR="00A87D7E" w:rsidRPr="001024FF" w:rsidRDefault="00A87D7E" w:rsidP="00590438">
            <w:pPr>
              <w:rPr>
                <w:sz w:val="20"/>
                <w:szCs w:val="20"/>
              </w:rPr>
            </w:pPr>
            <w:r w:rsidRPr="001024FF">
              <w:rPr>
                <w:sz w:val="20"/>
                <w:szCs w:val="20"/>
              </w:rPr>
              <w:t>2. От красных линий -</w:t>
            </w:r>
            <w:r w:rsidRPr="001024FF">
              <w:rPr>
                <w:color w:val="000000"/>
                <w:sz w:val="20"/>
                <w:szCs w:val="20"/>
              </w:rPr>
              <w:t xml:space="preserve"> 0</w:t>
            </w:r>
          </w:p>
          <w:p w:rsidR="00A87D7E" w:rsidRPr="001024FF" w:rsidRDefault="00A87D7E" w:rsidP="00590438">
            <w:pPr>
              <w:rPr>
                <w:sz w:val="20"/>
                <w:szCs w:val="20"/>
              </w:rPr>
            </w:pPr>
            <w:r w:rsidRPr="001024FF">
              <w:rPr>
                <w:sz w:val="20"/>
                <w:szCs w:val="20"/>
              </w:rPr>
              <w:t>3. От красных проездов -</w:t>
            </w:r>
            <w:r w:rsidRPr="001024FF">
              <w:rPr>
                <w:color w:val="000000"/>
                <w:sz w:val="20"/>
                <w:szCs w:val="20"/>
              </w:rPr>
              <w:t xml:space="preserve"> 0</w:t>
            </w:r>
          </w:p>
          <w:p w:rsidR="00A87D7E" w:rsidRPr="001024FF" w:rsidRDefault="00A87D7E" w:rsidP="00590438">
            <w:pPr>
              <w:rPr>
                <w:sz w:val="20"/>
                <w:szCs w:val="20"/>
              </w:rPr>
            </w:pPr>
            <w:r w:rsidRPr="001024FF">
              <w:rPr>
                <w:sz w:val="20"/>
                <w:szCs w:val="20"/>
              </w:rPr>
              <w:t>4. Предельная этажность-</w:t>
            </w:r>
            <w:r w:rsidRPr="001024FF">
              <w:rPr>
                <w:color w:val="000000"/>
                <w:sz w:val="20"/>
                <w:szCs w:val="20"/>
              </w:rPr>
              <w:t xml:space="preserve"> 3</w:t>
            </w:r>
          </w:p>
          <w:p w:rsidR="00A87D7E" w:rsidRPr="001024FF" w:rsidRDefault="00A87D7E" w:rsidP="00590438">
            <w:pPr>
              <w:rPr>
                <w:sz w:val="20"/>
                <w:szCs w:val="20"/>
              </w:rPr>
            </w:pPr>
            <w:r w:rsidRPr="001024FF">
              <w:rPr>
                <w:sz w:val="20"/>
                <w:szCs w:val="20"/>
              </w:rPr>
              <w:t xml:space="preserve">5.Предельные размеры земельных участков </w:t>
            </w:r>
            <w:r w:rsidRPr="001024FF">
              <w:rPr>
                <w:color w:val="000000"/>
                <w:sz w:val="20"/>
                <w:szCs w:val="20"/>
              </w:rPr>
              <w:t>500-1300 кв. м</w:t>
            </w:r>
            <w:r w:rsidRPr="001024FF">
              <w:rPr>
                <w:sz w:val="20"/>
                <w:szCs w:val="20"/>
              </w:rPr>
              <w:t xml:space="preserve"> </w:t>
            </w:r>
          </w:p>
          <w:p w:rsidR="00A87D7E" w:rsidRPr="001024FF" w:rsidRDefault="00A87D7E" w:rsidP="00590438">
            <w:pPr>
              <w:rPr>
                <w:color w:val="000000"/>
                <w:sz w:val="20"/>
                <w:szCs w:val="20"/>
              </w:rPr>
            </w:pPr>
            <w:r w:rsidRPr="001024FF">
              <w:rPr>
                <w:sz w:val="20"/>
                <w:szCs w:val="20"/>
              </w:rPr>
              <w:t>6. максимальный процент застройки в границах земельного участка</w:t>
            </w:r>
            <w:r w:rsidRPr="001024FF">
              <w:rPr>
                <w:color w:val="000000"/>
                <w:sz w:val="20"/>
                <w:szCs w:val="20"/>
              </w:rPr>
              <w:t xml:space="preserve"> – 60%</w:t>
            </w:r>
          </w:p>
          <w:p w:rsidR="00A87D7E" w:rsidRPr="001024FF" w:rsidRDefault="00A87D7E" w:rsidP="00590438">
            <w:pPr>
              <w:ind w:firstLine="545"/>
              <w:rPr>
                <w:color w:val="000000"/>
                <w:sz w:val="20"/>
                <w:szCs w:val="20"/>
              </w:rPr>
            </w:pPr>
          </w:p>
        </w:tc>
      </w:tr>
    </w:tbl>
    <w:p w:rsidR="00A87D7E" w:rsidRPr="001024FF" w:rsidRDefault="00A87D7E" w:rsidP="00A87D7E">
      <w:pPr>
        <w:ind w:firstLine="720"/>
        <w:rPr>
          <w:b/>
          <w:color w:val="000000"/>
        </w:rPr>
      </w:pPr>
    </w:p>
    <w:p w:rsidR="00A87D7E" w:rsidRDefault="00A87D7E" w:rsidP="00A87D7E">
      <w:pPr>
        <w:rPr>
          <w:b/>
        </w:rPr>
      </w:pPr>
      <w:r>
        <w:rPr>
          <w:b/>
        </w:rPr>
        <w:t xml:space="preserve">                                                                                                                                                    »</w:t>
      </w:r>
    </w:p>
    <w:p w:rsidR="00A87D7E" w:rsidRDefault="00A87D7E" w:rsidP="00A87D7E">
      <w:pPr>
        <w:rPr>
          <w:b/>
        </w:rPr>
      </w:pPr>
    </w:p>
    <w:p w:rsidR="00A87D7E" w:rsidRDefault="00A87D7E" w:rsidP="00A87D7E"/>
    <w:p w:rsidR="00590438" w:rsidRPr="00590438" w:rsidRDefault="00590438" w:rsidP="00590438">
      <w:pPr>
        <w:autoSpaceDN w:val="0"/>
        <w:ind w:right="-79"/>
        <w:jc w:val="right"/>
        <w:textAlignment w:val="baseline"/>
        <w:rPr>
          <w:bCs/>
          <w:kern w:val="3"/>
          <w:sz w:val="20"/>
          <w:szCs w:val="20"/>
          <w:lang w:eastAsia="zh-CN"/>
        </w:rPr>
      </w:pPr>
      <w:r w:rsidRPr="00590438">
        <w:rPr>
          <w:bCs/>
          <w:kern w:val="3"/>
          <w:sz w:val="20"/>
          <w:szCs w:val="20"/>
          <w:lang w:eastAsia="zh-CN"/>
        </w:rPr>
        <w:t xml:space="preserve">Приложение № 3 </w:t>
      </w:r>
    </w:p>
    <w:p w:rsidR="00590438" w:rsidRPr="00590438" w:rsidRDefault="00590438" w:rsidP="00590438">
      <w:pPr>
        <w:autoSpaceDN w:val="0"/>
        <w:ind w:right="-79"/>
        <w:jc w:val="right"/>
        <w:textAlignment w:val="baseline"/>
        <w:rPr>
          <w:bCs/>
          <w:kern w:val="3"/>
          <w:sz w:val="20"/>
          <w:szCs w:val="20"/>
          <w:lang w:eastAsia="zh-CN"/>
        </w:rPr>
      </w:pPr>
      <w:r w:rsidRPr="00590438">
        <w:rPr>
          <w:bCs/>
          <w:kern w:val="3"/>
          <w:sz w:val="20"/>
          <w:szCs w:val="20"/>
          <w:lang w:eastAsia="zh-CN"/>
        </w:rPr>
        <w:t>к Решению Собрания депутатов</w:t>
      </w:r>
    </w:p>
    <w:p w:rsidR="00590438" w:rsidRPr="00590438" w:rsidRDefault="00590438" w:rsidP="00590438">
      <w:pPr>
        <w:autoSpaceDN w:val="0"/>
        <w:ind w:right="-79"/>
        <w:jc w:val="right"/>
        <w:textAlignment w:val="baseline"/>
        <w:rPr>
          <w:bCs/>
          <w:kern w:val="3"/>
          <w:sz w:val="20"/>
          <w:szCs w:val="20"/>
          <w:lang w:eastAsia="zh-CN"/>
        </w:rPr>
      </w:pPr>
      <w:r w:rsidRPr="00590438">
        <w:rPr>
          <w:bCs/>
          <w:kern w:val="3"/>
          <w:sz w:val="20"/>
          <w:szCs w:val="20"/>
          <w:lang w:eastAsia="zh-CN"/>
        </w:rPr>
        <w:t xml:space="preserve">Кадыйского муниципального района </w:t>
      </w:r>
    </w:p>
    <w:p w:rsidR="00590438" w:rsidRPr="00590438" w:rsidRDefault="00590438" w:rsidP="00590438">
      <w:pPr>
        <w:autoSpaceDN w:val="0"/>
        <w:ind w:right="-79"/>
        <w:jc w:val="right"/>
        <w:textAlignment w:val="baseline"/>
        <w:rPr>
          <w:bCs/>
          <w:kern w:val="3"/>
          <w:sz w:val="20"/>
          <w:szCs w:val="20"/>
          <w:lang w:eastAsia="zh-CN"/>
        </w:rPr>
      </w:pPr>
      <w:r w:rsidRPr="00590438">
        <w:rPr>
          <w:bCs/>
          <w:kern w:val="3"/>
          <w:sz w:val="20"/>
          <w:szCs w:val="20"/>
          <w:lang w:eastAsia="zh-CN"/>
        </w:rPr>
        <w:t xml:space="preserve">№ 422    от «27 »  марта 2020 года </w:t>
      </w:r>
    </w:p>
    <w:p w:rsidR="00590438" w:rsidRPr="00590438" w:rsidRDefault="00590438" w:rsidP="00590438">
      <w:pPr>
        <w:pStyle w:val="Standard"/>
        <w:rPr>
          <w:b/>
          <w:bCs/>
          <w:sz w:val="20"/>
          <w:szCs w:val="20"/>
        </w:rPr>
      </w:pPr>
      <w:r w:rsidRPr="00590438">
        <w:rPr>
          <w:b/>
          <w:sz w:val="20"/>
          <w:szCs w:val="20"/>
        </w:rPr>
        <w:t xml:space="preserve">     «</w:t>
      </w:r>
      <w:r w:rsidRPr="00590438">
        <w:rPr>
          <w:sz w:val="20"/>
          <w:szCs w:val="20"/>
        </w:rPr>
        <w:t xml:space="preserve"> </w:t>
      </w:r>
      <w:bookmarkStart w:id="20" w:name="_Toc341272970"/>
      <w:bookmarkStart w:id="21" w:name="_Toc328643247"/>
      <w:r w:rsidRPr="00590438">
        <w:rPr>
          <w:b/>
          <w:bCs/>
          <w:sz w:val="20"/>
          <w:szCs w:val="20"/>
        </w:rPr>
        <w:t>ЧАСТЬ III. ГРАДОСТРОИТЕЛЬНЫЕ РЕГЛАМЕНТЫ</w:t>
      </w:r>
    </w:p>
    <w:p w:rsidR="00590438" w:rsidRPr="00590438" w:rsidRDefault="00590438" w:rsidP="00590438">
      <w:pPr>
        <w:rPr>
          <w:sz w:val="20"/>
          <w:szCs w:val="20"/>
        </w:rPr>
      </w:pPr>
    </w:p>
    <w:p w:rsidR="00590438" w:rsidRPr="00590438" w:rsidRDefault="00590438" w:rsidP="000D2C8A">
      <w:pPr>
        <w:numPr>
          <w:ilvl w:val="1"/>
          <w:numId w:val="103"/>
        </w:numPr>
        <w:tabs>
          <w:tab w:val="left" w:pos="1080"/>
        </w:tabs>
        <w:ind w:left="0" w:firstLine="720"/>
        <w:rPr>
          <w:sz w:val="20"/>
          <w:szCs w:val="20"/>
        </w:rPr>
      </w:pPr>
      <w:r w:rsidRPr="00590438">
        <w:rPr>
          <w:sz w:val="20"/>
          <w:szCs w:val="20"/>
        </w:rPr>
        <w:t>Статья 33. Перечень территориальных зон выделенных на картах градостроительного зонирования территории.</w:t>
      </w:r>
      <w:bookmarkEnd w:id="20"/>
      <w:bookmarkEnd w:id="21"/>
      <w:r w:rsidRPr="00590438">
        <w:rPr>
          <w:sz w:val="20"/>
          <w:szCs w:val="20"/>
        </w:rPr>
        <w:t xml:space="preserve"> </w:t>
      </w:r>
    </w:p>
    <w:p w:rsidR="00590438" w:rsidRPr="00590438" w:rsidRDefault="00590438" w:rsidP="00590438">
      <w:pPr>
        <w:rPr>
          <w:color w:val="000000"/>
          <w:sz w:val="20"/>
          <w:szCs w:val="20"/>
        </w:rPr>
      </w:pPr>
      <w:r w:rsidRPr="00590438">
        <w:rPr>
          <w:color w:val="000000"/>
          <w:sz w:val="20"/>
          <w:szCs w:val="20"/>
        </w:rPr>
        <w:t>На картах градостроительного зонирования выделены следующие виды территориальных зон:</w:t>
      </w:r>
    </w:p>
    <w:p w:rsidR="00590438" w:rsidRPr="00590438" w:rsidRDefault="00590438" w:rsidP="00590438">
      <w:pPr>
        <w:rPr>
          <w:color w:val="000000"/>
          <w:sz w:val="20"/>
          <w:szCs w:val="20"/>
        </w:rPr>
      </w:pPr>
      <w:r w:rsidRPr="00590438">
        <w:rPr>
          <w:color w:val="000000"/>
          <w:sz w:val="20"/>
          <w:szCs w:val="20"/>
        </w:rPr>
        <w:t>Кодовые обозначения территориальных зон</w:t>
      </w:r>
    </w:p>
    <w:p w:rsidR="00590438" w:rsidRPr="00590438" w:rsidRDefault="00590438" w:rsidP="00590438">
      <w:pPr>
        <w:rPr>
          <w:color w:val="000000"/>
          <w:sz w:val="20"/>
          <w:szCs w:val="20"/>
        </w:rPr>
      </w:pPr>
    </w:p>
    <w:p w:rsidR="00590438" w:rsidRPr="00590438" w:rsidRDefault="00590438" w:rsidP="00590438">
      <w:pPr>
        <w:jc w:val="center"/>
        <w:rPr>
          <w:color w:val="000000"/>
          <w:sz w:val="20"/>
          <w:szCs w:val="20"/>
        </w:rPr>
      </w:pPr>
      <w:r w:rsidRPr="00590438">
        <w:rPr>
          <w:color w:val="000000"/>
          <w:sz w:val="20"/>
          <w:szCs w:val="20"/>
        </w:rPr>
        <w:t>Наименование территориальных зон</w:t>
      </w:r>
    </w:p>
    <w:p w:rsidR="00590438" w:rsidRPr="00590438" w:rsidRDefault="00590438" w:rsidP="00590438">
      <w:pPr>
        <w:rPr>
          <w:color w:val="000000"/>
          <w:sz w:val="20"/>
          <w:szCs w:val="20"/>
        </w:rPr>
      </w:pPr>
    </w:p>
    <w:p w:rsidR="00590438" w:rsidRPr="00590438" w:rsidRDefault="00590438" w:rsidP="00590438">
      <w:pPr>
        <w:rPr>
          <w:color w:val="000000"/>
          <w:sz w:val="20"/>
          <w:szCs w:val="20"/>
        </w:rPr>
      </w:pPr>
    </w:p>
    <w:p w:rsidR="00590438" w:rsidRPr="00590438" w:rsidRDefault="00590438" w:rsidP="000D2C8A">
      <w:pPr>
        <w:numPr>
          <w:ilvl w:val="0"/>
          <w:numId w:val="104"/>
        </w:numPr>
        <w:suppressAutoHyphens/>
        <w:jc w:val="center"/>
        <w:rPr>
          <w:sz w:val="20"/>
          <w:szCs w:val="20"/>
        </w:rPr>
      </w:pPr>
      <w:r w:rsidRPr="00590438">
        <w:rPr>
          <w:sz w:val="20"/>
          <w:szCs w:val="20"/>
        </w:rPr>
        <w:t>Сельскохозяйственное использование</w:t>
      </w:r>
    </w:p>
    <w:p w:rsidR="00590438" w:rsidRPr="00590438" w:rsidRDefault="00590438" w:rsidP="00590438">
      <w:pPr>
        <w:rPr>
          <w:sz w:val="20"/>
          <w:szCs w:val="20"/>
        </w:rPr>
      </w:pPr>
    </w:p>
    <w:p w:rsidR="00590438" w:rsidRPr="00590438" w:rsidRDefault="00590438" w:rsidP="000D2C8A">
      <w:pPr>
        <w:numPr>
          <w:ilvl w:val="1"/>
          <w:numId w:val="104"/>
        </w:numPr>
        <w:suppressAutoHyphens/>
        <w:jc w:val="left"/>
        <w:rPr>
          <w:sz w:val="20"/>
          <w:szCs w:val="20"/>
        </w:rPr>
      </w:pPr>
      <w:r w:rsidRPr="00590438">
        <w:rPr>
          <w:sz w:val="20"/>
          <w:szCs w:val="20"/>
        </w:rPr>
        <w:t xml:space="preserve">     Растениеводство</w:t>
      </w:r>
    </w:p>
    <w:p w:rsidR="00590438" w:rsidRPr="00590438" w:rsidRDefault="00590438" w:rsidP="000D2C8A">
      <w:pPr>
        <w:numPr>
          <w:ilvl w:val="1"/>
          <w:numId w:val="104"/>
        </w:numPr>
        <w:suppressAutoHyphens/>
        <w:jc w:val="left"/>
        <w:rPr>
          <w:sz w:val="20"/>
          <w:szCs w:val="20"/>
        </w:rPr>
      </w:pPr>
      <w:r w:rsidRPr="00590438">
        <w:rPr>
          <w:sz w:val="20"/>
          <w:szCs w:val="20"/>
        </w:rPr>
        <w:t xml:space="preserve">    Выращивание зерновых и иных сельскохозяйственных культур</w:t>
      </w:r>
    </w:p>
    <w:p w:rsidR="00590438" w:rsidRPr="00590438" w:rsidRDefault="00590438" w:rsidP="000D2C8A">
      <w:pPr>
        <w:numPr>
          <w:ilvl w:val="1"/>
          <w:numId w:val="104"/>
        </w:numPr>
        <w:suppressAutoHyphens/>
        <w:jc w:val="left"/>
        <w:rPr>
          <w:sz w:val="20"/>
          <w:szCs w:val="20"/>
        </w:rPr>
      </w:pPr>
      <w:r w:rsidRPr="00590438">
        <w:rPr>
          <w:sz w:val="20"/>
          <w:szCs w:val="20"/>
        </w:rPr>
        <w:t xml:space="preserve">     Овощеводство</w:t>
      </w:r>
    </w:p>
    <w:p w:rsidR="00590438" w:rsidRPr="00590438" w:rsidRDefault="00590438" w:rsidP="000D2C8A">
      <w:pPr>
        <w:numPr>
          <w:ilvl w:val="1"/>
          <w:numId w:val="104"/>
        </w:numPr>
        <w:suppressAutoHyphens/>
        <w:jc w:val="left"/>
        <w:rPr>
          <w:sz w:val="20"/>
          <w:szCs w:val="20"/>
        </w:rPr>
      </w:pPr>
      <w:r w:rsidRPr="00590438">
        <w:rPr>
          <w:sz w:val="20"/>
          <w:szCs w:val="20"/>
        </w:rPr>
        <w:t xml:space="preserve">     Выращивание тонизирующих, лекарственных, цветочных культур</w:t>
      </w:r>
    </w:p>
    <w:p w:rsidR="00590438" w:rsidRPr="00590438" w:rsidRDefault="00590438" w:rsidP="000D2C8A">
      <w:pPr>
        <w:numPr>
          <w:ilvl w:val="1"/>
          <w:numId w:val="104"/>
        </w:numPr>
        <w:suppressAutoHyphens/>
        <w:jc w:val="left"/>
        <w:rPr>
          <w:sz w:val="20"/>
          <w:szCs w:val="20"/>
        </w:rPr>
      </w:pPr>
      <w:r w:rsidRPr="00590438">
        <w:rPr>
          <w:sz w:val="20"/>
          <w:szCs w:val="20"/>
        </w:rPr>
        <w:t xml:space="preserve">     Садоводство</w:t>
      </w:r>
    </w:p>
    <w:p w:rsidR="00590438" w:rsidRPr="00590438" w:rsidRDefault="00590438" w:rsidP="000D2C8A">
      <w:pPr>
        <w:numPr>
          <w:ilvl w:val="1"/>
          <w:numId w:val="104"/>
        </w:numPr>
        <w:suppressAutoHyphens/>
        <w:jc w:val="left"/>
        <w:rPr>
          <w:sz w:val="20"/>
          <w:szCs w:val="20"/>
        </w:rPr>
      </w:pPr>
      <w:r w:rsidRPr="00590438">
        <w:rPr>
          <w:sz w:val="20"/>
          <w:szCs w:val="20"/>
        </w:rPr>
        <w:t xml:space="preserve">     Выращивание льна и конопли</w:t>
      </w:r>
    </w:p>
    <w:p w:rsidR="00590438" w:rsidRPr="00590438" w:rsidRDefault="00590438" w:rsidP="00590438">
      <w:pPr>
        <w:ind w:left="708"/>
        <w:rPr>
          <w:sz w:val="20"/>
          <w:szCs w:val="20"/>
        </w:rPr>
      </w:pPr>
      <w:r w:rsidRPr="00590438">
        <w:rPr>
          <w:sz w:val="20"/>
          <w:szCs w:val="20"/>
        </w:rPr>
        <w:t>1.7.          Животноводство</w:t>
      </w:r>
    </w:p>
    <w:p w:rsidR="00590438" w:rsidRPr="00590438" w:rsidRDefault="00590438" w:rsidP="00590438">
      <w:pPr>
        <w:ind w:left="708"/>
        <w:rPr>
          <w:sz w:val="20"/>
          <w:szCs w:val="20"/>
        </w:rPr>
      </w:pPr>
      <w:r w:rsidRPr="00590438">
        <w:rPr>
          <w:sz w:val="20"/>
          <w:szCs w:val="20"/>
        </w:rPr>
        <w:t>1.8.          Скотоводство</w:t>
      </w:r>
    </w:p>
    <w:p w:rsidR="00590438" w:rsidRPr="00590438" w:rsidRDefault="00590438" w:rsidP="00590438">
      <w:pPr>
        <w:ind w:left="708"/>
        <w:rPr>
          <w:sz w:val="20"/>
          <w:szCs w:val="20"/>
        </w:rPr>
      </w:pPr>
      <w:r w:rsidRPr="00590438">
        <w:rPr>
          <w:sz w:val="20"/>
          <w:szCs w:val="20"/>
        </w:rPr>
        <w:t>1.9.          Звероводство</w:t>
      </w:r>
    </w:p>
    <w:p w:rsidR="00590438" w:rsidRPr="00590438" w:rsidRDefault="00590438" w:rsidP="00590438">
      <w:pPr>
        <w:ind w:left="708"/>
        <w:rPr>
          <w:sz w:val="20"/>
          <w:szCs w:val="20"/>
        </w:rPr>
      </w:pPr>
      <w:r w:rsidRPr="00590438">
        <w:rPr>
          <w:sz w:val="20"/>
          <w:szCs w:val="20"/>
        </w:rPr>
        <w:t>1.10.        Птицеводство</w:t>
      </w:r>
    </w:p>
    <w:p w:rsidR="00590438" w:rsidRPr="00590438" w:rsidRDefault="00590438" w:rsidP="00590438">
      <w:pPr>
        <w:ind w:left="708"/>
        <w:rPr>
          <w:sz w:val="20"/>
          <w:szCs w:val="20"/>
        </w:rPr>
      </w:pPr>
      <w:r w:rsidRPr="00590438">
        <w:rPr>
          <w:sz w:val="20"/>
          <w:szCs w:val="20"/>
        </w:rPr>
        <w:t>1.11.        Свиноводство</w:t>
      </w:r>
    </w:p>
    <w:p w:rsidR="00590438" w:rsidRPr="00590438" w:rsidRDefault="00590438" w:rsidP="00590438">
      <w:pPr>
        <w:ind w:left="708"/>
        <w:rPr>
          <w:sz w:val="20"/>
          <w:szCs w:val="20"/>
        </w:rPr>
      </w:pPr>
      <w:r w:rsidRPr="00590438">
        <w:rPr>
          <w:sz w:val="20"/>
          <w:szCs w:val="20"/>
        </w:rPr>
        <w:t>1.12.        Пчеловодство</w:t>
      </w:r>
    </w:p>
    <w:p w:rsidR="00590438" w:rsidRPr="00590438" w:rsidRDefault="00590438" w:rsidP="00590438">
      <w:pPr>
        <w:ind w:left="708"/>
        <w:rPr>
          <w:sz w:val="20"/>
          <w:szCs w:val="20"/>
        </w:rPr>
      </w:pPr>
      <w:r w:rsidRPr="00590438">
        <w:rPr>
          <w:sz w:val="20"/>
          <w:szCs w:val="20"/>
        </w:rPr>
        <w:t>1.13.        Рыбоводство</w:t>
      </w:r>
    </w:p>
    <w:p w:rsidR="00590438" w:rsidRPr="00590438" w:rsidRDefault="00590438" w:rsidP="00590438">
      <w:pPr>
        <w:ind w:left="708"/>
        <w:rPr>
          <w:sz w:val="20"/>
          <w:szCs w:val="20"/>
        </w:rPr>
      </w:pPr>
      <w:r w:rsidRPr="00590438">
        <w:rPr>
          <w:sz w:val="20"/>
          <w:szCs w:val="20"/>
        </w:rPr>
        <w:t>1.14.        Научное обеспечение сельского хозяйства</w:t>
      </w:r>
    </w:p>
    <w:p w:rsidR="00590438" w:rsidRPr="00590438" w:rsidRDefault="00590438" w:rsidP="00590438">
      <w:pPr>
        <w:ind w:left="708"/>
        <w:rPr>
          <w:sz w:val="20"/>
          <w:szCs w:val="20"/>
        </w:rPr>
      </w:pPr>
      <w:r w:rsidRPr="00590438">
        <w:rPr>
          <w:sz w:val="20"/>
          <w:szCs w:val="20"/>
        </w:rPr>
        <w:t>1.15.       Хранение и переработка сельскохозяйственной продукции</w:t>
      </w:r>
    </w:p>
    <w:p w:rsidR="00590438" w:rsidRPr="00590438" w:rsidRDefault="00590438" w:rsidP="00590438">
      <w:pPr>
        <w:ind w:left="708"/>
        <w:rPr>
          <w:sz w:val="20"/>
          <w:szCs w:val="20"/>
        </w:rPr>
      </w:pPr>
      <w:r w:rsidRPr="00590438">
        <w:rPr>
          <w:sz w:val="20"/>
          <w:szCs w:val="20"/>
        </w:rPr>
        <w:t>1.16.       Ведение личного подсобного хозяйства на полевых участках</w:t>
      </w:r>
    </w:p>
    <w:p w:rsidR="00590438" w:rsidRPr="00590438" w:rsidRDefault="00590438" w:rsidP="00590438">
      <w:pPr>
        <w:ind w:left="708"/>
        <w:rPr>
          <w:sz w:val="20"/>
          <w:szCs w:val="20"/>
        </w:rPr>
      </w:pPr>
      <w:r w:rsidRPr="00590438">
        <w:rPr>
          <w:sz w:val="20"/>
          <w:szCs w:val="20"/>
        </w:rPr>
        <w:t>1.17.       Питомники</w:t>
      </w:r>
    </w:p>
    <w:p w:rsidR="00590438" w:rsidRPr="00590438" w:rsidRDefault="00590438" w:rsidP="00590438">
      <w:pPr>
        <w:ind w:left="708"/>
        <w:rPr>
          <w:sz w:val="20"/>
          <w:szCs w:val="20"/>
        </w:rPr>
      </w:pPr>
      <w:r w:rsidRPr="00590438">
        <w:rPr>
          <w:sz w:val="20"/>
          <w:szCs w:val="20"/>
        </w:rPr>
        <w:t>1.18        Обеспечение сельскохозяйственного производства</w:t>
      </w:r>
    </w:p>
    <w:p w:rsidR="00590438" w:rsidRPr="00590438" w:rsidRDefault="00590438" w:rsidP="00590438">
      <w:pPr>
        <w:ind w:left="708"/>
        <w:rPr>
          <w:sz w:val="20"/>
          <w:szCs w:val="20"/>
        </w:rPr>
      </w:pPr>
      <w:r w:rsidRPr="00590438">
        <w:rPr>
          <w:sz w:val="20"/>
          <w:szCs w:val="20"/>
        </w:rPr>
        <w:t>1.19.       Сенокошение</w:t>
      </w:r>
    </w:p>
    <w:p w:rsidR="00590438" w:rsidRPr="00590438" w:rsidRDefault="00590438" w:rsidP="00590438">
      <w:pPr>
        <w:ind w:left="708"/>
        <w:rPr>
          <w:sz w:val="20"/>
          <w:szCs w:val="20"/>
        </w:rPr>
      </w:pPr>
      <w:r w:rsidRPr="00590438">
        <w:rPr>
          <w:sz w:val="20"/>
          <w:szCs w:val="20"/>
        </w:rPr>
        <w:lastRenderedPageBreak/>
        <w:t>1.20.       Выпас сельскохозяйственных животных</w:t>
      </w:r>
    </w:p>
    <w:p w:rsidR="00590438" w:rsidRPr="00590438" w:rsidRDefault="00590438" w:rsidP="00590438">
      <w:pPr>
        <w:ind w:left="360"/>
        <w:rPr>
          <w:sz w:val="20"/>
          <w:szCs w:val="20"/>
        </w:rPr>
      </w:pPr>
      <w:r w:rsidRPr="00590438">
        <w:rPr>
          <w:sz w:val="20"/>
          <w:szCs w:val="20"/>
        </w:rPr>
        <w:t xml:space="preserve">      </w:t>
      </w:r>
    </w:p>
    <w:p w:rsidR="00590438" w:rsidRPr="00590438" w:rsidRDefault="00590438" w:rsidP="000D2C8A">
      <w:pPr>
        <w:numPr>
          <w:ilvl w:val="0"/>
          <w:numId w:val="104"/>
        </w:numPr>
        <w:suppressAutoHyphens/>
        <w:jc w:val="center"/>
        <w:rPr>
          <w:sz w:val="20"/>
          <w:szCs w:val="20"/>
        </w:rPr>
      </w:pPr>
      <w:r w:rsidRPr="00590438">
        <w:rPr>
          <w:sz w:val="20"/>
          <w:szCs w:val="20"/>
        </w:rPr>
        <w:t>Жилая застройка</w:t>
      </w:r>
    </w:p>
    <w:p w:rsidR="00590438" w:rsidRPr="00590438" w:rsidRDefault="00590438" w:rsidP="00590438">
      <w:pPr>
        <w:ind w:left="360"/>
        <w:rPr>
          <w:sz w:val="20"/>
          <w:szCs w:val="20"/>
        </w:rPr>
      </w:pPr>
      <w:r w:rsidRPr="00590438">
        <w:rPr>
          <w:sz w:val="20"/>
          <w:szCs w:val="20"/>
        </w:rPr>
        <w:t xml:space="preserve">     2.1         Для индивидуального жилищного строительства</w:t>
      </w:r>
    </w:p>
    <w:p w:rsidR="00590438" w:rsidRPr="00590438" w:rsidRDefault="00590438" w:rsidP="00590438">
      <w:pPr>
        <w:suppressAutoHyphens/>
        <w:ind w:left="660"/>
        <w:rPr>
          <w:sz w:val="20"/>
          <w:szCs w:val="20"/>
        </w:rPr>
      </w:pPr>
      <w:r w:rsidRPr="00590438">
        <w:rPr>
          <w:sz w:val="20"/>
          <w:szCs w:val="20"/>
        </w:rPr>
        <w:t>2.1.1.     Малоэтажная многоквартирная жилая застройка</w:t>
      </w:r>
    </w:p>
    <w:p w:rsidR="00590438" w:rsidRPr="00590438" w:rsidRDefault="00590438" w:rsidP="00590438">
      <w:pPr>
        <w:suppressAutoHyphens/>
        <w:rPr>
          <w:sz w:val="20"/>
          <w:szCs w:val="20"/>
        </w:rPr>
      </w:pPr>
      <w:r w:rsidRPr="00590438">
        <w:rPr>
          <w:sz w:val="20"/>
          <w:szCs w:val="20"/>
        </w:rPr>
        <w:t xml:space="preserve">           2.2.        Приусадебный участок личного подсобного хозяйства.</w:t>
      </w:r>
    </w:p>
    <w:p w:rsidR="00590438" w:rsidRPr="00590438" w:rsidRDefault="00590438" w:rsidP="00590438">
      <w:pPr>
        <w:ind w:left="630"/>
        <w:rPr>
          <w:sz w:val="20"/>
          <w:szCs w:val="20"/>
        </w:rPr>
      </w:pPr>
      <w:r w:rsidRPr="00590438">
        <w:rPr>
          <w:sz w:val="20"/>
          <w:szCs w:val="20"/>
        </w:rPr>
        <w:t xml:space="preserve"> 2.7        Обслуживание жилой застройки</w:t>
      </w:r>
    </w:p>
    <w:p w:rsidR="00590438" w:rsidRPr="00590438" w:rsidRDefault="00590438" w:rsidP="00590438">
      <w:pPr>
        <w:ind w:left="630"/>
        <w:rPr>
          <w:sz w:val="20"/>
          <w:szCs w:val="20"/>
        </w:rPr>
      </w:pPr>
    </w:p>
    <w:p w:rsidR="00590438" w:rsidRPr="00590438" w:rsidRDefault="00590438" w:rsidP="000D2C8A">
      <w:pPr>
        <w:numPr>
          <w:ilvl w:val="0"/>
          <w:numId w:val="104"/>
        </w:numPr>
        <w:suppressAutoHyphens/>
        <w:jc w:val="center"/>
        <w:rPr>
          <w:sz w:val="20"/>
          <w:szCs w:val="20"/>
        </w:rPr>
      </w:pPr>
      <w:r w:rsidRPr="00590438">
        <w:rPr>
          <w:sz w:val="20"/>
          <w:szCs w:val="20"/>
        </w:rPr>
        <w:t>Общественное использование объектов капитального строительства</w:t>
      </w:r>
    </w:p>
    <w:p w:rsidR="00590438" w:rsidRPr="00590438" w:rsidRDefault="00590438" w:rsidP="00590438">
      <w:pPr>
        <w:suppressAutoHyphens/>
        <w:rPr>
          <w:sz w:val="20"/>
          <w:szCs w:val="20"/>
        </w:rPr>
      </w:pPr>
      <w:r w:rsidRPr="00590438">
        <w:rPr>
          <w:sz w:val="20"/>
          <w:szCs w:val="20"/>
        </w:rPr>
        <w:t xml:space="preserve">           3.1         Коммунальное обслуживание</w:t>
      </w:r>
    </w:p>
    <w:p w:rsidR="00590438" w:rsidRPr="00590438" w:rsidRDefault="00590438" w:rsidP="00590438">
      <w:pPr>
        <w:suppressAutoHyphens/>
        <w:rPr>
          <w:sz w:val="20"/>
          <w:szCs w:val="20"/>
        </w:rPr>
      </w:pPr>
      <w:r w:rsidRPr="00590438">
        <w:rPr>
          <w:sz w:val="20"/>
          <w:szCs w:val="20"/>
        </w:rPr>
        <w:t xml:space="preserve">           3.2         Социальное обслуживание</w:t>
      </w:r>
    </w:p>
    <w:p w:rsidR="00590438" w:rsidRPr="00590438" w:rsidRDefault="00590438" w:rsidP="00590438">
      <w:pPr>
        <w:rPr>
          <w:sz w:val="20"/>
          <w:szCs w:val="20"/>
        </w:rPr>
      </w:pPr>
      <w:r w:rsidRPr="00590438">
        <w:rPr>
          <w:sz w:val="20"/>
          <w:szCs w:val="20"/>
        </w:rPr>
        <w:t xml:space="preserve">           3.3         Бытовое обслуживание</w:t>
      </w:r>
    </w:p>
    <w:p w:rsidR="00590438" w:rsidRPr="00590438" w:rsidRDefault="00590438" w:rsidP="00590438">
      <w:pPr>
        <w:rPr>
          <w:sz w:val="20"/>
          <w:szCs w:val="20"/>
        </w:rPr>
      </w:pPr>
      <w:r w:rsidRPr="00590438">
        <w:rPr>
          <w:sz w:val="20"/>
          <w:szCs w:val="20"/>
        </w:rPr>
        <w:t xml:space="preserve">           3.4.1      Амбулаторно-поликлиническое обслуживание</w:t>
      </w:r>
    </w:p>
    <w:p w:rsidR="00590438" w:rsidRPr="00590438" w:rsidRDefault="00590438" w:rsidP="00590438">
      <w:pPr>
        <w:rPr>
          <w:sz w:val="20"/>
          <w:szCs w:val="20"/>
        </w:rPr>
      </w:pPr>
      <w:r w:rsidRPr="00590438">
        <w:rPr>
          <w:sz w:val="20"/>
          <w:szCs w:val="20"/>
        </w:rPr>
        <w:t xml:space="preserve">           3.5.1      Образование и просвещение</w:t>
      </w:r>
    </w:p>
    <w:p w:rsidR="00590438" w:rsidRPr="00590438" w:rsidRDefault="00590438" w:rsidP="00590438">
      <w:pPr>
        <w:rPr>
          <w:sz w:val="20"/>
          <w:szCs w:val="20"/>
        </w:rPr>
      </w:pPr>
      <w:r w:rsidRPr="00590438">
        <w:rPr>
          <w:sz w:val="20"/>
          <w:szCs w:val="20"/>
        </w:rPr>
        <w:t xml:space="preserve">           3.6         Культурное развитие</w:t>
      </w:r>
    </w:p>
    <w:p w:rsidR="00590438" w:rsidRPr="00590438" w:rsidRDefault="00590438" w:rsidP="00590438">
      <w:pPr>
        <w:rPr>
          <w:sz w:val="20"/>
          <w:szCs w:val="20"/>
        </w:rPr>
      </w:pPr>
      <w:r w:rsidRPr="00590438">
        <w:rPr>
          <w:sz w:val="20"/>
          <w:szCs w:val="20"/>
        </w:rPr>
        <w:t xml:space="preserve">           3.7         Религиозное использование</w:t>
      </w:r>
    </w:p>
    <w:p w:rsidR="00590438" w:rsidRPr="00590438" w:rsidRDefault="00590438" w:rsidP="00590438">
      <w:pPr>
        <w:rPr>
          <w:sz w:val="20"/>
          <w:szCs w:val="20"/>
        </w:rPr>
      </w:pPr>
      <w:r w:rsidRPr="00590438">
        <w:rPr>
          <w:sz w:val="20"/>
          <w:szCs w:val="20"/>
        </w:rPr>
        <w:t xml:space="preserve">           3.8         Общественное управление</w:t>
      </w:r>
    </w:p>
    <w:p w:rsidR="00590438" w:rsidRPr="00590438" w:rsidRDefault="00590438" w:rsidP="00590438">
      <w:pPr>
        <w:rPr>
          <w:sz w:val="20"/>
          <w:szCs w:val="20"/>
        </w:rPr>
      </w:pPr>
      <w:r w:rsidRPr="00590438">
        <w:rPr>
          <w:sz w:val="20"/>
          <w:szCs w:val="20"/>
        </w:rPr>
        <w:t xml:space="preserve">           </w:t>
      </w:r>
    </w:p>
    <w:p w:rsidR="00590438" w:rsidRPr="00590438" w:rsidRDefault="00590438" w:rsidP="000D2C8A">
      <w:pPr>
        <w:numPr>
          <w:ilvl w:val="1"/>
          <w:numId w:val="105"/>
        </w:numPr>
        <w:suppressAutoHyphens/>
        <w:jc w:val="center"/>
        <w:rPr>
          <w:sz w:val="20"/>
          <w:szCs w:val="20"/>
        </w:rPr>
      </w:pPr>
      <w:r w:rsidRPr="00590438">
        <w:rPr>
          <w:sz w:val="20"/>
          <w:szCs w:val="20"/>
        </w:rPr>
        <w:t>Предпринимательство</w:t>
      </w:r>
    </w:p>
    <w:p w:rsidR="00590438" w:rsidRPr="00590438" w:rsidRDefault="00590438" w:rsidP="00590438">
      <w:pPr>
        <w:suppressAutoHyphens/>
        <w:ind w:left="660"/>
        <w:rPr>
          <w:sz w:val="20"/>
          <w:szCs w:val="20"/>
        </w:rPr>
      </w:pPr>
      <w:r w:rsidRPr="00590438">
        <w:rPr>
          <w:sz w:val="20"/>
          <w:szCs w:val="20"/>
        </w:rPr>
        <w:t>4.4        Магазины</w:t>
      </w:r>
    </w:p>
    <w:p w:rsidR="00590438" w:rsidRPr="00590438" w:rsidRDefault="00590438" w:rsidP="00590438">
      <w:pPr>
        <w:suppressAutoHyphens/>
        <w:ind w:left="660"/>
        <w:rPr>
          <w:sz w:val="20"/>
          <w:szCs w:val="20"/>
        </w:rPr>
      </w:pPr>
      <w:r w:rsidRPr="00590438">
        <w:rPr>
          <w:sz w:val="20"/>
          <w:szCs w:val="20"/>
        </w:rPr>
        <w:t>4.6.       Общественное питание</w:t>
      </w:r>
    </w:p>
    <w:p w:rsidR="00590438" w:rsidRPr="00590438" w:rsidRDefault="00590438" w:rsidP="00590438">
      <w:pPr>
        <w:suppressAutoHyphens/>
        <w:rPr>
          <w:sz w:val="20"/>
          <w:szCs w:val="20"/>
        </w:rPr>
      </w:pPr>
      <w:r w:rsidRPr="00590438">
        <w:rPr>
          <w:sz w:val="20"/>
          <w:szCs w:val="20"/>
        </w:rPr>
        <w:t xml:space="preserve">           4.9        Обслуживание автотранспорта</w:t>
      </w:r>
    </w:p>
    <w:p w:rsidR="00590438" w:rsidRPr="00590438" w:rsidRDefault="00590438" w:rsidP="00590438">
      <w:pPr>
        <w:ind w:left="420"/>
        <w:jc w:val="center"/>
        <w:rPr>
          <w:sz w:val="20"/>
          <w:szCs w:val="20"/>
        </w:rPr>
      </w:pPr>
      <w:r w:rsidRPr="00590438">
        <w:rPr>
          <w:sz w:val="20"/>
          <w:szCs w:val="20"/>
        </w:rPr>
        <w:t xml:space="preserve">5.0.Отдых (рекреация)    </w:t>
      </w:r>
    </w:p>
    <w:p w:rsidR="00590438" w:rsidRPr="00590438" w:rsidRDefault="00590438" w:rsidP="00590438">
      <w:pPr>
        <w:suppressAutoHyphens/>
        <w:ind w:left="709"/>
        <w:rPr>
          <w:sz w:val="20"/>
          <w:szCs w:val="20"/>
        </w:rPr>
      </w:pPr>
      <w:r w:rsidRPr="00590438">
        <w:rPr>
          <w:sz w:val="20"/>
          <w:szCs w:val="20"/>
        </w:rPr>
        <w:t xml:space="preserve">5.1.      Спорт </w:t>
      </w:r>
    </w:p>
    <w:p w:rsidR="00590438" w:rsidRPr="00590438" w:rsidRDefault="00590438" w:rsidP="00590438">
      <w:pPr>
        <w:ind w:left="420"/>
        <w:rPr>
          <w:sz w:val="20"/>
          <w:szCs w:val="20"/>
        </w:rPr>
      </w:pPr>
      <w:r w:rsidRPr="00590438">
        <w:rPr>
          <w:sz w:val="20"/>
          <w:szCs w:val="20"/>
        </w:rPr>
        <w:t xml:space="preserve">     5.2.1    Туристическое обслуживание      </w:t>
      </w:r>
    </w:p>
    <w:p w:rsidR="00590438" w:rsidRPr="00590438" w:rsidRDefault="00590438" w:rsidP="00590438">
      <w:pPr>
        <w:ind w:left="420"/>
        <w:rPr>
          <w:sz w:val="20"/>
          <w:szCs w:val="20"/>
        </w:rPr>
      </w:pPr>
      <w:r w:rsidRPr="00590438">
        <w:rPr>
          <w:sz w:val="20"/>
          <w:szCs w:val="20"/>
        </w:rPr>
        <w:t xml:space="preserve">     5.3       Охота и рыбалка</w:t>
      </w:r>
    </w:p>
    <w:p w:rsidR="00590438" w:rsidRPr="00590438" w:rsidRDefault="00590438" w:rsidP="00590438">
      <w:pPr>
        <w:ind w:left="420"/>
        <w:rPr>
          <w:sz w:val="20"/>
          <w:szCs w:val="20"/>
        </w:rPr>
      </w:pPr>
      <w:r w:rsidRPr="00590438">
        <w:rPr>
          <w:sz w:val="20"/>
          <w:szCs w:val="20"/>
        </w:rPr>
        <w:t xml:space="preserve">     5.4       Причалы для маломерных судов </w:t>
      </w:r>
    </w:p>
    <w:p w:rsidR="00590438" w:rsidRPr="00590438" w:rsidRDefault="00590438" w:rsidP="00590438">
      <w:pPr>
        <w:jc w:val="center"/>
        <w:rPr>
          <w:sz w:val="20"/>
          <w:szCs w:val="20"/>
        </w:rPr>
      </w:pPr>
    </w:p>
    <w:p w:rsidR="00590438" w:rsidRPr="00590438" w:rsidRDefault="00590438" w:rsidP="00590438">
      <w:pPr>
        <w:jc w:val="center"/>
        <w:rPr>
          <w:sz w:val="20"/>
          <w:szCs w:val="20"/>
        </w:rPr>
      </w:pPr>
      <w:r w:rsidRPr="00590438">
        <w:rPr>
          <w:sz w:val="20"/>
          <w:szCs w:val="20"/>
        </w:rPr>
        <w:t>6.0 Производственная деятельность</w:t>
      </w:r>
    </w:p>
    <w:p w:rsidR="00590438" w:rsidRPr="00590438" w:rsidRDefault="00590438" w:rsidP="00590438">
      <w:pPr>
        <w:rPr>
          <w:sz w:val="20"/>
          <w:szCs w:val="20"/>
        </w:rPr>
      </w:pPr>
      <w:r w:rsidRPr="00590438">
        <w:rPr>
          <w:sz w:val="20"/>
          <w:szCs w:val="20"/>
        </w:rPr>
        <w:t xml:space="preserve">            6.6       Строительная промышленность</w:t>
      </w:r>
    </w:p>
    <w:p w:rsidR="00590438" w:rsidRPr="00590438" w:rsidRDefault="00590438" w:rsidP="00590438">
      <w:pPr>
        <w:rPr>
          <w:sz w:val="20"/>
          <w:szCs w:val="20"/>
        </w:rPr>
      </w:pPr>
      <w:r w:rsidRPr="00590438">
        <w:rPr>
          <w:sz w:val="20"/>
          <w:szCs w:val="20"/>
        </w:rPr>
        <w:t xml:space="preserve">            6.9       Склады</w:t>
      </w:r>
    </w:p>
    <w:p w:rsidR="00590438" w:rsidRPr="00590438" w:rsidRDefault="00590438" w:rsidP="00590438">
      <w:pPr>
        <w:jc w:val="center"/>
        <w:rPr>
          <w:sz w:val="20"/>
          <w:szCs w:val="20"/>
        </w:rPr>
      </w:pPr>
    </w:p>
    <w:p w:rsidR="00590438" w:rsidRPr="00590438" w:rsidRDefault="00590438" w:rsidP="00590438">
      <w:pPr>
        <w:jc w:val="center"/>
        <w:rPr>
          <w:sz w:val="20"/>
          <w:szCs w:val="20"/>
        </w:rPr>
      </w:pPr>
      <w:r w:rsidRPr="00590438">
        <w:rPr>
          <w:sz w:val="20"/>
          <w:szCs w:val="20"/>
        </w:rPr>
        <w:t>9.0 Деятельность по особой охране территорий</w:t>
      </w:r>
    </w:p>
    <w:p w:rsidR="00590438" w:rsidRPr="00590438" w:rsidRDefault="00590438" w:rsidP="00590438">
      <w:pPr>
        <w:rPr>
          <w:sz w:val="20"/>
          <w:szCs w:val="20"/>
        </w:rPr>
      </w:pPr>
      <w:r w:rsidRPr="00590438">
        <w:rPr>
          <w:sz w:val="20"/>
          <w:szCs w:val="20"/>
        </w:rPr>
        <w:t xml:space="preserve">            9.2.1     Санаторно-курортная деятельность</w:t>
      </w:r>
    </w:p>
    <w:p w:rsidR="00590438" w:rsidRPr="00590438" w:rsidRDefault="00590438" w:rsidP="00590438">
      <w:pPr>
        <w:jc w:val="center"/>
        <w:rPr>
          <w:sz w:val="20"/>
          <w:szCs w:val="20"/>
        </w:rPr>
      </w:pPr>
    </w:p>
    <w:p w:rsidR="00590438" w:rsidRPr="00590438" w:rsidRDefault="00590438" w:rsidP="00590438">
      <w:pPr>
        <w:jc w:val="center"/>
        <w:rPr>
          <w:sz w:val="20"/>
          <w:szCs w:val="20"/>
        </w:rPr>
      </w:pPr>
      <w:r w:rsidRPr="00590438">
        <w:rPr>
          <w:sz w:val="20"/>
          <w:szCs w:val="20"/>
        </w:rPr>
        <w:t>12.0-13.0 Общее пользование территории</w:t>
      </w:r>
    </w:p>
    <w:p w:rsidR="00590438" w:rsidRPr="00590438" w:rsidRDefault="00590438" w:rsidP="00590438">
      <w:pPr>
        <w:rPr>
          <w:sz w:val="20"/>
          <w:szCs w:val="20"/>
        </w:rPr>
      </w:pPr>
      <w:r w:rsidRPr="00590438">
        <w:rPr>
          <w:sz w:val="20"/>
          <w:szCs w:val="20"/>
        </w:rPr>
        <w:t xml:space="preserve">           12.1        Ритуальная деятельность</w:t>
      </w:r>
    </w:p>
    <w:p w:rsidR="00590438" w:rsidRPr="00590438" w:rsidRDefault="00590438" w:rsidP="00590438">
      <w:pPr>
        <w:rPr>
          <w:sz w:val="20"/>
          <w:szCs w:val="20"/>
        </w:rPr>
      </w:pPr>
      <w:r w:rsidRPr="00590438">
        <w:rPr>
          <w:sz w:val="20"/>
          <w:szCs w:val="20"/>
        </w:rPr>
        <w:t xml:space="preserve">           13.1        Ведение огородничества</w:t>
      </w:r>
    </w:p>
    <w:p w:rsidR="00590438" w:rsidRPr="00590438" w:rsidRDefault="00590438" w:rsidP="00590438">
      <w:pPr>
        <w:rPr>
          <w:sz w:val="20"/>
          <w:szCs w:val="20"/>
        </w:rPr>
      </w:pPr>
      <w:r w:rsidRPr="00590438">
        <w:rPr>
          <w:sz w:val="20"/>
          <w:szCs w:val="20"/>
        </w:rPr>
        <w:t xml:space="preserve">           13.2        Ведение садоводства</w:t>
      </w:r>
    </w:p>
    <w:p w:rsidR="00590438" w:rsidRPr="00590438" w:rsidRDefault="00590438" w:rsidP="00590438">
      <w:pPr>
        <w:rPr>
          <w:sz w:val="20"/>
          <w:szCs w:val="20"/>
        </w:rPr>
      </w:pPr>
      <w:r w:rsidRPr="00590438">
        <w:rPr>
          <w:b/>
          <w:sz w:val="20"/>
          <w:szCs w:val="20"/>
        </w:rPr>
        <w:t xml:space="preserve">           </w:t>
      </w:r>
      <w:r w:rsidRPr="00590438">
        <w:rPr>
          <w:sz w:val="20"/>
          <w:szCs w:val="20"/>
        </w:rPr>
        <w:t>13.3        Ведение дачного хозяйства</w:t>
      </w:r>
    </w:p>
    <w:p w:rsidR="00590438" w:rsidRPr="00590438" w:rsidRDefault="00590438" w:rsidP="00590438">
      <w:pPr>
        <w:ind w:left="1080"/>
        <w:rPr>
          <w:b/>
          <w:sz w:val="20"/>
          <w:szCs w:val="20"/>
        </w:rPr>
      </w:pPr>
      <w:r w:rsidRPr="00590438">
        <w:rPr>
          <w:b/>
          <w:sz w:val="20"/>
          <w:szCs w:val="20"/>
        </w:rPr>
        <w:t>Статья 33.1.  1.0. Сельскохозяйственное производство</w:t>
      </w:r>
    </w:p>
    <w:p w:rsidR="00590438" w:rsidRPr="00590438" w:rsidRDefault="00590438" w:rsidP="00590438">
      <w:pPr>
        <w:ind w:left="1080"/>
        <w:rPr>
          <w:b/>
          <w:sz w:val="20"/>
          <w:szCs w:val="20"/>
        </w:rPr>
      </w:pPr>
    </w:p>
    <w:p w:rsidR="00590438" w:rsidRPr="00590438" w:rsidRDefault="00590438" w:rsidP="00590438">
      <w:pPr>
        <w:ind w:left="720"/>
        <w:rPr>
          <w:sz w:val="20"/>
          <w:szCs w:val="20"/>
        </w:rPr>
      </w:pPr>
    </w:p>
    <w:p w:rsidR="00590438" w:rsidRPr="00590438" w:rsidRDefault="00590438" w:rsidP="00590438">
      <w:pPr>
        <w:rPr>
          <w:sz w:val="20"/>
          <w:szCs w:val="20"/>
        </w:rPr>
      </w:pPr>
      <w:r w:rsidRPr="00590438">
        <w:rPr>
          <w:sz w:val="20"/>
          <w:szCs w:val="20"/>
        </w:rPr>
        <w:t xml:space="preserve">      Ведение сельского хозяйства. Содержание данного вида разрешённого использования включает в себя содержание видов разрешённого использования с кодами 1.1, 1.2, 1.3, 1.4, 1.5, 1.6, 1.7, 1.8, 1.9, 1.10, 1.11, 1.12, 1.13, 1.14, 1.15, 1.16, 1.17, 1.18, 1.19, 1.20 в том числе размещение зданий и сооружений, используемых для хранения и переработки сельскохозяйственной продукции.</w:t>
      </w:r>
    </w:p>
    <w:tbl>
      <w:tblPr>
        <w:tblW w:w="0" w:type="auto"/>
        <w:tblInd w:w="108" w:type="dxa"/>
        <w:tblLayout w:type="fixed"/>
        <w:tblLook w:val="04A0"/>
      </w:tblPr>
      <w:tblGrid>
        <w:gridCol w:w="993"/>
        <w:gridCol w:w="1275"/>
        <w:gridCol w:w="1134"/>
        <w:gridCol w:w="2977"/>
        <w:gridCol w:w="3686"/>
      </w:tblGrid>
      <w:tr w:rsidR="00590438" w:rsidTr="00590438">
        <w:trPr>
          <w:trHeight w:val="220"/>
          <w:tblHeader/>
        </w:trPr>
        <w:tc>
          <w:tcPr>
            <w:tcW w:w="993" w:type="dxa"/>
            <w:tcBorders>
              <w:top w:val="single" w:sz="4" w:space="0" w:color="000000"/>
              <w:left w:val="single" w:sz="4" w:space="0" w:color="000000"/>
              <w:bottom w:val="single" w:sz="4" w:space="0" w:color="000000"/>
              <w:right w:val="nil"/>
            </w:tcBorders>
            <w:vAlign w:val="center"/>
            <w:hideMark/>
          </w:tcPr>
          <w:p w:rsidR="00590438" w:rsidRDefault="00590438" w:rsidP="00590438">
            <w:pPr>
              <w:jc w:val="center"/>
              <w:rPr>
                <w:sz w:val="20"/>
              </w:rPr>
            </w:pPr>
            <w:r>
              <w:rPr>
                <w:sz w:val="20"/>
              </w:rPr>
              <w:t>Код</w:t>
            </w:r>
          </w:p>
          <w:p w:rsidR="00590438" w:rsidRDefault="00590438" w:rsidP="00590438">
            <w:pPr>
              <w:jc w:val="center"/>
              <w:rPr>
                <w:sz w:val="20"/>
              </w:rPr>
            </w:pPr>
            <w:r>
              <w:rPr>
                <w:sz w:val="20"/>
              </w:rPr>
              <w:t>(числовое обозначение вида разрешённого использования земельного участка)</w:t>
            </w:r>
          </w:p>
        </w:tc>
        <w:tc>
          <w:tcPr>
            <w:tcW w:w="1275" w:type="dxa"/>
            <w:tcBorders>
              <w:top w:val="single" w:sz="4" w:space="0" w:color="000000"/>
              <w:left w:val="single" w:sz="4" w:space="0" w:color="000000"/>
              <w:bottom w:val="single" w:sz="4" w:space="0" w:color="000000"/>
              <w:right w:val="nil"/>
            </w:tcBorders>
            <w:vAlign w:val="center"/>
            <w:hideMark/>
          </w:tcPr>
          <w:p w:rsidR="00590438" w:rsidRDefault="00590438" w:rsidP="00590438">
            <w:pPr>
              <w:jc w:val="center"/>
              <w:rPr>
                <w:sz w:val="20"/>
              </w:rPr>
            </w:pPr>
            <w:r>
              <w:rPr>
                <w:sz w:val="20"/>
              </w:rPr>
              <w:t>Наименование вида разрешённого использования земельного участка</w:t>
            </w:r>
          </w:p>
        </w:tc>
        <w:tc>
          <w:tcPr>
            <w:tcW w:w="1134" w:type="dxa"/>
            <w:tcBorders>
              <w:top w:val="single" w:sz="4" w:space="0" w:color="000000"/>
              <w:left w:val="single" w:sz="4" w:space="0" w:color="000000"/>
              <w:bottom w:val="single" w:sz="4" w:space="0" w:color="000000"/>
              <w:right w:val="nil"/>
            </w:tcBorders>
            <w:vAlign w:val="center"/>
            <w:hideMark/>
          </w:tcPr>
          <w:p w:rsidR="00590438" w:rsidRDefault="00590438" w:rsidP="00590438">
            <w:pPr>
              <w:jc w:val="center"/>
              <w:rPr>
                <w:sz w:val="20"/>
              </w:rPr>
            </w:pPr>
            <w:r>
              <w:rPr>
                <w:sz w:val="20"/>
              </w:rPr>
              <w:t>Вид разрешённого использования</w:t>
            </w:r>
          </w:p>
        </w:tc>
        <w:tc>
          <w:tcPr>
            <w:tcW w:w="2977" w:type="dxa"/>
            <w:tcBorders>
              <w:top w:val="single" w:sz="4" w:space="0" w:color="000000"/>
              <w:left w:val="single" w:sz="4" w:space="0" w:color="000000"/>
              <w:bottom w:val="single" w:sz="4" w:space="0" w:color="000000"/>
              <w:right w:val="nil"/>
            </w:tcBorders>
            <w:vAlign w:val="center"/>
            <w:hideMark/>
          </w:tcPr>
          <w:p w:rsidR="00590438" w:rsidRDefault="00590438" w:rsidP="00590438">
            <w:pPr>
              <w:jc w:val="center"/>
              <w:rPr>
                <w:sz w:val="20"/>
              </w:rPr>
            </w:pPr>
            <w:r>
              <w:rPr>
                <w:sz w:val="20"/>
              </w:rPr>
              <w:t>Описание вида разрешённого использования земельных участков</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590438" w:rsidRDefault="00590438" w:rsidP="00590438">
            <w:pPr>
              <w:jc w:val="center"/>
              <w:rPr>
                <w:sz w:val="20"/>
              </w:rPr>
            </w:pPr>
            <w:r>
              <w:rPr>
                <w:sz w:val="20"/>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90438" w:rsidTr="00590438">
        <w:trPr>
          <w:trHeight w:val="109"/>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1.1</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Растениеводство</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Основной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Осуществление хозяйственной деятельности, связанной с выращиванием сельскохозяйственных культур.</w:t>
            </w:r>
          </w:p>
          <w:p w:rsidR="00590438" w:rsidRDefault="00590438" w:rsidP="00590438">
            <w:pPr>
              <w:rPr>
                <w:sz w:val="20"/>
              </w:rPr>
            </w:pPr>
            <w:r>
              <w:rPr>
                <w:sz w:val="20"/>
              </w:rPr>
              <w:t>Содержание данного вида разрешённого использования включает в себя содержание видов разрешённого использования с кодами 1.2-1.6</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1.Предельные параметры земельных участков не подлежат установлению.</w:t>
            </w:r>
          </w:p>
          <w:p w:rsidR="00590438" w:rsidRDefault="00590438" w:rsidP="00590438">
            <w:pPr>
              <w:rPr>
                <w:sz w:val="20"/>
              </w:rPr>
            </w:pPr>
            <w:r>
              <w:rPr>
                <w:sz w:val="20"/>
              </w:rPr>
              <w:t>2.Минимальный отступ от границ земельного участка не подлежит установлению.</w:t>
            </w:r>
          </w:p>
          <w:p w:rsidR="00590438" w:rsidRDefault="00590438" w:rsidP="00590438">
            <w:pPr>
              <w:rPr>
                <w:sz w:val="20"/>
              </w:rPr>
            </w:pPr>
            <w:r>
              <w:rPr>
                <w:sz w:val="20"/>
              </w:rPr>
              <w:t>3.Предельное количество этажей – 1.</w:t>
            </w:r>
          </w:p>
          <w:p w:rsidR="00590438" w:rsidRDefault="00590438" w:rsidP="00590438">
            <w:pPr>
              <w:rPr>
                <w:sz w:val="20"/>
              </w:rPr>
            </w:pPr>
            <w:r>
              <w:rPr>
                <w:sz w:val="20"/>
              </w:rPr>
              <w:t>4.Максимальный процент застройки не подлежит установлению.</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lastRenderedPageBreak/>
              <w:t>1.1</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Растениеводство</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proofErr w:type="spellStart"/>
            <w:r>
              <w:rPr>
                <w:sz w:val="20"/>
              </w:rPr>
              <w:t>Вспомога</w:t>
            </w:r>
            <w:proofErr w:type="spellEnd"/>
          </w:p>
          <w:p w:rsidR="00590438" w:rsidRDefault="00590438" w:rsidP="00590438">
            <w:pPr>
              <w:jc w:val="center"/>
              <w:rPr>
                <w:sz w:val="20"/>
              </w:rPr>
            </w:pPr>
            <w:r>
              <w:rPr>
                <w:sz w:val="20"/>
              </w:rPr>
              <w:t>тельный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Объекты инженерно-технического обеспечения, необходимые для обслуживания объектов основных видов использования</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1.В соответствии с техническими регламентами и в зависимости от параметров объектов основных видов использования</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1.1</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Растениеводство</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Условно</w:t>
            </w:r>
          </w:p>
          <w:p w:rsidR="00590438" w:rsidRDefault="00590438" w:rsidP="00590438">
            <w:pPr>
              <w:jc w:val="center"/>
              <w:rPr>
                <w:sz w:val="20"/>
              </w:rPr>
            </w:pPr>
            <w:r>
              <w:rPr>
                <w:sz w:val="20"/>
              </w:rPr>
              <w:t>разрешён</w:t>
            </w:r>
          </w:p>
          <w:p w:rsidR="00590438" w:rsidRDefault="00590438" w:rsidP="00590438">
            <w:pPr>
              <w:jc w:val="center"/>
              <w:rPr>
                <w:sz w:val="20"/>
              </w:rPr>
            </w:pPr>
            <w:proofErr w:type="spellStart"/>
            <w:r>
              <w:rPr>
                <w:sz w:val="20"/>
              </w:rPr>
              <w:t>ный</w:t>
            </w:r>
            <w:proofErr w:type="spellEnd"/>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Теплицы, парники, хранилища фруктов, овощей, зерна, картофеля, материальные склады, склады для хранения минеральных удобрений, склады горюче-смазочных материалов</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1.Предельные размеры земельных участков не подлежат установлению.</w:t>
            </w:r>
          </w:p>
          <w:p w:rsidR="00590438" w:rsidRDefault="00590438" w:rsidP="00590438">
            <w:pPr>
              <w:rPr>
                <w:sz w:val="20"/>
              </w:rPr>
            </w:pPr>
            <w:r>
              <w:rPr>
                <w:sz w:val="20"/>
              </w:rPr>
              <w:t>2.Минимальный отступ от границ земельного участка не подлежит установлению.</w:t>
            </w:r>
          </w:p>
          <w:p w:rsidR="00590438" w:rsidRDefault="00590438" w:rsidP="00590438">
            <w:pPr>
              <w:rPr>
                <w:sz w:val="20"/>
              </w:rPr>
            </w:pPr>
            <w:r>
              <w:rPr>
                <w:sz w:val="20"/>
              </w:rPr>
              <w:t>3.Предельное количество этажей не подлежит установлению.</w:t>
            </w:r>
          </w:p>
          <w:p w:rsidR="00590438" w:rsidRDefault="00590438" w:rsidP="00590438">
            <w:pPr>
              <w:rPr>
                <w:sz w:val="20"/>
              </w:rPr>
            </w:pPr>
            <w:r>
              <w:rPr>
                <w:sz w:val="20"/>
              </w:rPr>
              <w:t>4.Максимальный процент застройки не подлежит установлению.</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1.2</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proofErr w:type="spellStart"/>
            <w:r>
              <w:rPr>
                <w:sz w:val="20"/>
              </w:rPr>
              <w:t>Выращива</w:t>
            </w:r>
            <w:proofErr w:type="spellEnd"/>
          </w:p>
          <w:p w:rsidR="00590438" w:rsidRDefault="00590438" w:rsidP="00590438">
            <w:pPr>
              <w:jc w:val="center"/>
              <w:rPr>
                <w:sz w:val="20"/>
              </w:rPr>
            </w:pPr>
            <w:proofErr w:type="spellStart"/>
            <w:r>
              <w:rPr>
                <w:sz w:val="20"/>
              </w:rPr>
              <w:t>ние</w:t>
            </w:r>
            <w:proofErr w:type="spellEnd"/>
            <w:r>
              <w:rPr>
                <w:sz w:val="20"/>
              </w:rPr>
              <w:t xml:space="preserve"> зерновых и иных сельскохозяйственных культур</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основной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1. Предельные размеры земельных участков не подлежат установлению.</w:t>
            </w:r>
          </w:p>
          <w:p w:rsidR="00590438" w:rsidRDefault="00590438" w:rsidP="00590438">
            <w:pPr>
              <w:rPr>
                <w:sz w:val="20"/>
              </w:rPr>
            </w:pPr>
            <w:r>
              <w:rPr>
                <w:sz w:val="20"/>
              </w:rPr>
              <w:t>2. Минимальный отступ от границ земельного участка не подлежит установлению.</w:t>
            </w:r>
          </w:p>
          <w:p w:rsidR="00590438" w:rsidRDefault="00590438" w:rsidP="00590438">
            <w:pPr>
              <w:rPr>
                <w:sz w:val="20"/>
              </w:rPr>
            </w:pPr>
            <w:r>
              <w:rPr>
                <w:sz w:val="20"/>
              </w:rPr>
              <w:t>3. Предельное количество этажей не подлежит установлению.</w:t>
            </w:r>
          </w:p>
          <w:p w:rsidR="00590438" w:rsidRDefault="00590438" w:rsidP="00590438">
            <w:pPr>
              <w:rPr>
                <w:sz w:val="20"/>
              </w:rPr>
            </w:pPr>
            <w:r>
              <w:rPr>
                <w:sz w:val="20"/>
              </w:rPr>
              <w:t>4. Максимальный процент застройки не подлежит установлению.</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1.2</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proofErr w:type="spellStart"/>
            <w:r>
              <w:rPr>
                <w:sz w:val="20"/>
              </w:rPr>
              <w:t>Выращива</w:t>
            </w:r>
            <w:proofErr w:type="spellEnd"/>
          </w:p>
          <w:p w:rsidR="00590438" w:rsidRDefault="00590438" w:rsidP="00590438">
            <w:pPr>
              <w:jc w:val="center"/>
              <w:rPr>
                <w:sz w:val="20"/>
              </w:rPr>
            </w:pPr>
            <w:proofErr w:type="spellStart"/>
            <w:r>
              <w:rPr>
                <w:sz w:val="20"/>
              </w:rPr>
              <w:t>ние</w:t>
            </w:r>
            <w:proofErr w:type="spellEnd"/>
            <w:r>
              <w:rPr>
                <w:sz w:val="20"/>
              </w:rPr>
              <w:t xml:space="preserve"> зерновых и иных сельскохозяйственных культур</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Вспомогательный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Объекты инженерно-технического обеспечения, необходимые для обслуживания основных видов использования</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1. В соответствии с техническими регламентами и в зависимости от параметров объектов основного вида использования</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1.2</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proofErr w:type="spellStart"/>
            <w:r>
              <w:rPr>
                <w:sz w:val="20"/>
              </w:rPr>
              <w:t>Выращива</w:t>
            </w:r>
            <w:proofErr w:type="spellEnd"/>
          </w:p>
          <w:p w:rsidR="00590438" w:rsidRDefault="00590438" w:rsidP="00590438">
            <w:pPr>
              <w:jc w:val="center"/>
              <w:rPr>
                <w:sz w:val="20"/>
              </w:rPr>
            </w:pPr>
            <w:proofErr w:type="spellStart"/>
            <w:r>
              <w:rPr>
                <w:sz w:val="20"/>
              </w:rPr>
              <w:t>ние</w:t>
            </w:r>
            <w:proofErr w:type="spellEnd"/>
            <w:r>
              <w:rPr>
                <w:sz w:val="20"/>
              </w:rPr>
              <w:t xml:space="preserve"> зерновых и иных сельскохозяйственных культур</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Условно разрешённый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Теплицы, парники,  хранилища фруктов, овощей, зерна, материальные склады, склады хранения минеральных удобрений, склады горюче-смазочных материалов</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1. Предельные размеры земельных участков не подлежат установлению.</w:t>
            </w:r>
          </w:p>
          <w:p w:rsidR="00590438" w:rsidRDefault="00590438" w:rsidP="00590438">
            <w:pPr>
              <w:rPr>
                <w:sz w:val="20"/>
              </w:rPr>
            </w:pPr>
            <w:r>
              <w:rPr>
                <w:sz w:val="20"/>
              </w:rPr>
              <w:t>2. Минимальный отступ от границ земельного участка не подлежит установлению.</w:t>
            </w:r>
          </w:p>
          <w:p w:rsidR="00590438" w:rsidRDefault="00590438" w:rsidP="00590438">
            <w:pPr>
              <w:rPr>
                <w:sz w:val="20"/>
              </w:rPr>
            </w:pPr>
            <w:r>
              <w:rPr>
                <w:sz w:val="20"/>
              </w:rPr>
              <w:t>3. Предельное количество этажей не подлежит установлению.</w:t>
            </w:r>
          </w:p>
          <w:p w:rsidR="00590438" w:rsidRDefault="00590438" w:rsidP="00590438">
            <w:pPr>
              <w:rPr>
                <w:sz w:val="20"/>
              </w:rPr>
            </w:pPr>
            <w:r>
              <w:rPr>
                <w:sz w:val="20"/>
              </w:rPr>
              <w:t>4. Максимальный процент застройки не подлежит установлению.</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1.3</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Овощевод</w:t>
            </w:r>
          </w:p>
          <w:p w:rsidR="00590438" w:rsidRDefault="00590438" w:rsidP="00590438">
            <w:pPr>
              <w:jc w:val="center"/>
              <w:rPr>
                <w:sz w:val="20"/>
              </w:rPr>
            </w:pPr>
            <w:proofErr w:type="spellStart"/>
            <w:r>
              <w:rPr>
                <w:sz w:val="20"/>
              </w:rPr>
              <w:t>ство</w:t>
            </w:r>
            <w:proofErr w:type="spellEnd"/>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Основной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1. Предельные размеры земельных участков не подлежат установлению.</w:t>
            </w:r>
          </w:p>
          <w:p w:rsidR="00590438" w:rsidRDefault="00590438" w:rsidP="00590438">
            <w:pPr>
              <w:rPr>
                <w:sz w:val="20"/>
              </w:rPr>
            </w:pPr>
            <w:r>
              <w:rPr>
                <w:sz w:val="20"/>
              </w:rPr>
              <w:t>2. Минимальный отступ от границ земельного участка не подлежит установлению.</w:t>
            </w:r>
          </w:p>
          <w:p w:rsidR="00590438" w:rsidRDefault="00590438" w:rsidP="00590438">
            <w:pPr>
              <w:rPr>
                <w:sz w:val="20"/>
              </w:rPr>
            </w:pPr>
            <w:r>
              <w:rPr>
                <w:sz w:val="20"/>
              </w:rPr>
              <w:t>3. Предельное количество этажей не подлежит установлению.</w:t>
            </w:r>
          </w:p>
          <w:p w:rsidR="00590438" w:rsidRDefault="00590438" w:rsidP="00590438">
            <w:pPr>
              <w:rPr>
                <w:sz w:val="20"/>
              </w:rPr>
            </w:pPr>
            <w:r>
              <w:rPr>
                <w:sz w:val="20"/>
              </w:rPr>
              <w:t>4. Максимальный процент застройки не подлежит установлению.</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1.3</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Овощевод</w:t>
            </w:r>
          </w:p>
          <w:p w:rsidR="00590438" w:rsidRDefault="00590438" w:rsidP="00590438">
            <w:pPr>
              <w:jc w:val="center"/>
              <w:rPr>
                <w:sz w:val="20"/>
              </w:rPr>
            </w:pPr>
            <w:proofErr w:type="spellStart"/>
            <w:r>
              <w:rPr>
                <w:sz w:val="20"/>
              </w:rPr>
              <w:t>ство</w:t>
            </w:r>
            <w:proofErr w:type="spellEnd"/>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Вспомогательный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Объекты инженерно-технического обеспечения, необходимые для обслуживания объектов основного вида использования.</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В соответствии с техническими регламентами и в зависимости от параметров объектов основного вида использования</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1.3</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Овощевод</w:t>
            </w:r>
          </w:p>
          <w:p w:rsidR="00590438" w:rsidRDefault="00590438" w:rsidP="00590438">
            <w:pPr>
              <w:jc w:val="center"/>
              <w:rPr>
                <w:sz w:val="20"/>
              </w:rPr>
            </w:pPr>
            <w:proofErr w:type="spellStart"/>
            <w:r>
              <w:rPr>
                <w:sz w:val="20"/>
              </w:rPr>
              <w:t>ство</w:t>
            </w:r>
            <w:proofErr w:type="spellEnd"/>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Условно разрешённ</w:t>
            </w:r>
            <w:r>
              <w:rPr>
                <w:sz w:val="20"/>
              </w:rPr>
              <w:lastRenderedPageBreak/>
              <w:t>ый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lastRenderedPageBreak/>
              <w:t xml:space="preserve">Хранилища фруктов, овощей, материальные склады, склады </w:t>
            </w:r>
            <w:r>
              <w:rPr>
                <w:sz w:val="20"/>
              </w:rPr>
              <w:lastRenderedPageBreak/>
              <w:t>хранения минеральных удобрений, склады горюче-смазочных материалов</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lastRenderedPageBreak/>
              <w:t>1. Предельные размеры земельных участков не подлежат установлению.</w:t>
            </w:r>
          </w:p>
          <w:p w:rsidR="00590438" w:rsidRDefault="00590438" w:rsidP="00590438">
            <w:pPr>
              <w:rPr>
                <w:sz w:val="20"/>
              </w:rPr>
            </w:pPr>
            <w:r>
              <w:rPr>
                <w:sz w:val="20"/>
              </w:rPr>
              <w:lastRenderedPageBreak/>
              <w:t>2. Минимальный отступ от границ земельного участка не подлежит установлению.</w:t>
            </w:r>
          </w:p>
          <w:p w:rsidR="00590438" w:rsidRDefault="00590438" w:rsidP="00590438">
            <w:pPr>
              <w:rPr>
                <w:sz w:val="20"/>
              </w:rPr>
            </w:pPr>
            <w:r>
              <w:rPr>
                <w:sz w:val="20"/>
              </w:rPr>
              <w:t>3. Предельное количество этажей не подлежит установлению.</w:t>
            </w:r>
          </w:p>
          <w:p w:rsidR="00590438" w:rsidRDefault="00590438" w:rsidP="00590438">
            <w:pPr>
              <w:rPr>
                <w:sz w:val="20"/>
              </w:rPr>
            </w:pPr>
            <w:r>
              <w:rPr>
                <w:sz w:val="20"/>
              </w:rPr>
              <w:t>4. Максимальный процент застройки не подлежит установлению.</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lastRenderedPageBreak/>
              <w:t>1.4</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Выращивание тонизирующих, лекарственных, цветочных культур</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Основной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1. Предельные размеры земельного участка не подлежат установлению.</w:t>
            </w:r>
          </w:p>
          <w:p w:rsidR="00590438" w:rsidRDefault="00590438" w:rsidP="00590438">
            <w:pPr>
              <w:rPr>
                <w:sz w:val="20"/>
              </w:rPr>
            </w:pPr>
            <w:r>
              <w:rPr>
                <w:sz w:val="20"/>
              </w:rPr>
              <w:t>2. Минимальный отступ от границ земельного участка не подлежит установлению.</w:t>
            </w:r>
          </w:p>
          <w:p w:rsidR="00590438" w:rsidRDefault="00590438" w:rsidP="00590438">
            <w:pPr>
              <w:rPr>
                <w:sz w:val="20"/>
              </w:rPr>
            </w:pPr>
            <w:r>
              <w:rPr>
                <w:sz w:val="20"/>
              </w:rPr>
              <w:t>3. Предельное количество этажей не подлежит установлению.</w:t>
            </w:r>
          </w:p>
          <w:p w:rsidR="00590438" w:rsidRDefault="00590438" w:rsidP="00590438">
            <w:pPr>
              <w:rPr>
                <w:sz w:val="20"/>
              </w:rPr>
            </w:pPr>
            <w:r>
              <w:rPr>
                <w:sz w:val="20"/>
              </w:rPr>
              <w:t>4. Максимальный процент застройки не подлежит установлению.</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1.4</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Выращивание тонизирующих, лекарственных, цветочных культур</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Вспомогательный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Объекты инженерно-технического обеспечения, необходимые для обслуживания объектов основного вида использования</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В соответствии с техническими регламентами и в зависимости от параметров объектов основного вида использования</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1.4</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Выращивание тонизирующих, лекарственных, цветочных культур</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Условно разрешённый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Теплицы, парники, материальные склады</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1. Предельные параметры земельного участка не подлежат установлению.</w:t>
            </w:r>
          </w:p>
          <w:p w:rsidR="00590438" w:rsidRDefault="00590438" w:rsidP="00590438">
            <w:pPr>
              <w:rPr>
                <w:sz w:val="20"/>
              </w:rPr>
            </w:pPr>
            <w:r>
              <w:rPr>
                <w:sz w:val="20"/>
              </w:rPr>
              <w:t>2. Минимальный отступ от границ земельного участка не подлежит установлению.</w:t>
            </w:r>
          </w:p>
          <w:p w:rsidR="00590438" w:rsidRDefault="00590438" w:rsidP="00590438">
            <w:pPr>
              <w:rPr>
                <w:sz w:val="20"/>
              </w:rPr>
            </w:pPr>
            <w:r>
              <w:rPr>
                <w:sz w:val="20"/>
              </w:rPr>
              <w:t>3. Предельное количество этажей не подлежит установлению.</w:t>
            </w:r>
          </w:p>
          <w:p w:rsidR="00590438" w:rsidRDefault="00590438" w:rsidP="00590438">
            <w:pPr>
              <w:rPr>
                <w:sz w:val="20"/>
              </w:rPr>
            </w:pPr>
            <w:r>
              <w:rPr>
                <w:sz w:val="20"/>
              </w:rPr>
              <w:t>4. Максимальный процент застройки не подлежит установлению.</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1.5</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Садовод</w:t>
            </w:r>
          </w:p>
          <w:p w:rsidR="00590438" w:rsidRDefault="00590438" w:rsidP="00590438">
            <w:pPr>
              <w:jc w:val="center"/>
              <w:rPr>
                <w:sz w:val="20"/>
              </w:rPr>
            </w:pPr>
            <w:proofErr w:type="spellStart"/>
            <w:r>
              <w:rPr>
                <w:sz w:val="20"/>
              </w:rPr>
              <w:t>ство</w:t>
            </w:r>
            <w:proofErr w:type="spellEnd"/>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Основной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1. Предельные параметры земельного участка не подлежат установлению.</w:t>
            </w:r>
          </w:p>
          <w:p w:rsidR="00590438" w:rsidRDefault="00590438" w:rsidP="00590438">
            <w:pPr>
              <w:rPr>
                <w:sz w:val="20"/>
              </w:rPr>
            </w:pPr>
            <w:r>
              <w:rPr>
                <w:sz w:val="20"/>
              </w:rPr>
              <w:t>2. Минимальный отступ от границ земельного участка не подлежит установлению.</w:t>
            </w:r>
          </w:p>
          <w:p w:rsidR="00590438" w:rsidRDefault="00590438" w:rsidP="00590438">
            <w:pPr>
              <w:rPr>
                <w:sz w:val="20"/>
              </w:rPr>
            </w:pPr>
            <w:r>
              <w:rPr>
                <w:sz w:val="20"/>
              </w:rPr>
              <w:t>3. Предельное количество этажей не подлежит установлению.</w:t>
            </w:r>
          </w:p>
          <w:p w:rsidR="00590438" w:rsidRDefault="00590438" w:rsidP="00590438">
            <w:pPr>
              <w:rPr>
                <w:sz w:val="20"/>
              </w:rPr>
            </w:pPr>
            <w:r>
              <w:rPr>
                <w:sz w:val="20"/>
              </w:rPr>
              <w:t>4. Максимальный процент застройки не подлежит установлению.</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1.5</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Садовод</w:t>
            </w:r>
          </w:p>
          <w:p w:rsidR="00590438" w:rsidRDefault="00590438" w:rsidP="00590438">
            <w:pPr>
              <w:jc w:val="center"/>
              <w:rPr>
                <w:sz w:val="20"/>
              </w:rPr>
            </w:pPr>
            <w:proofErr w:type="spellStart"/>
            <w:r>
              <w:rPr>
                <w:sz w:val="20"/>
              </w:rPr>
              <w:t>ство</w:t>
            </w:r>
            <w:proofErr w:type="spellEnd"/>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Вспомогательный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Объекты инженерно-технического обеспечения, необходимые для обслуживания объектов основного вида использования.</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В соответствии с техническими регламентами и в зависимости от параметров объектов основного вида использования.</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1.5</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Садовод</w:t>
            </w:r>
          </w:p>
          <w:p w:rsidR="00590438" w:rsidRDefault="00590438" w:rsidP="00590438">
            <w:pPr>
              <w:jc w:val="center"/>
              <w:rPr>
                <w:sz w:val="20"/>
              </w:rPr>
            </w:pPr>
            <w:proofErr w:type="spellStart"/>
            <w:r>
              <w:rPr>
                <w:sz w:val="20"/>
              </w:rPr>
              <w:t>ство</w:t>
            </w:r>
            <w:proofErr w:type="spellEnd"/>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Условно разрешённый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Теплицы, материальные склады, склады готовой продукции, склады хранения минеральный удобрений, склады горюче-смазочных материалов.</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1. Предельные параметры земельного участка не подлежат установлению.</w:t>
            </w:r>
          </w:p>
          <w:p w:rsidR="00590438" w:rsidRDefault="00590438" w:rsidP="00590438">
            <w:pPr>
              <w:rPr>
                <w:sz w:val="20"/>
              </w:rPr>
            </w:pPr>
            <w:r>
              <w:rPr>
                <w:sz w:val="20"/>
              </w:rPr>
              <w:t>2. Минимальный отступ от границ земельного участка не подлежит установлению.</w:t>
            </w:r>
          </w:p>
          <w:p w:rsidR="00590438" w:rsidRDefault="00590438" w:rsidP="00590438">
            <w:pPr>
              <w:rPr>
                <w:sz w:val="20"/>
              </w:rPr>
            </w:pPr>
            <w:r>
              <w:rPr>
                <w:sz w:val="20"/>
              </w:rPr>
              <w:t>3. Предельное количество этажей не подлежит установлению.</w:t>
            </w:r>
          </w:p>
          <w:p w:rsidR="00590438" w:rsidRDefault="00590438" w:rsidP="00590438">
            <w:pPr>
              <w:rPr>
                <w:sz w:val="20"/>
              </w:rPr>
            </w:pPr>
            <w:r>
              <w:rPr>
                <w:sz w:val="20"/>
              </w:rPr>
              <w:t>4. Максимальный процент застройки не подлежит установлению</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lastRenderedPageBreak/>
              <w:t>1.6</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proofErr w:type="spellStart"/>
            <w:r>
              <w:rPr>
                <w:sz w:val="20"/>
              </w:rPr>
              <w:t>Выращива</w:t>
            </w:r>
            <w:proofErr w:type="spellEnd"/>
          </w:p>
          <w:p w:rsidR="00590438" w:rsidRDefault="00590438" w:rsidP="00590438">
            <w:pPr>
              <w:jc w:val="center"/>
              <w:rPr>
                <w:sz w:val="20"/>
              </w:rPr>
            </w:pPr>
            <w:proofErr w:type="spellStart"/>
            <w:r>
              <w:rPr>
                <w:sz w:val="20"/>
              </w:rPr>
              <w:t>ние</w:t>
            </w:r>
            <w:proofErr w:type="spellEnd"/>
            <w:r>
              <w:rPr>
                <w:sz w:val="20"/>
              </w:rPr>
              <w:t xml:space="preserve"> льна и конопли</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Основной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Осуществление хозяйственной деятельности, в том числе на сельскохозяйственных угодьях, связанной с выращиванием льна, конопли</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1. Предельные параметры земельного участка не подлежат установлению.</w:t>
            </w:r>
          </w:p>
          <w:p w:rsidR="00590438" w:rsidRDefault="00590438" w:rsidP="00590438">
            <w:pPr>
              <w:rPr>
                <w:sz w:val="20"/>
              </w:rPr>
            </w:pPr>
            <w:r>
              <w:rPr>
                <w:sz w:val="20"/>
              </w:rPr>
              <w:t>2. Минимальный отступ от границ земельного участка не подлежит установлению.</w:t>
            </w:r>
          </w:p>
          <w:p w:rsidR="00590438" w:rsidRDefault="00590438" w:rsidP="00590438">
            <w:pPr>
              <w:rPr>
                <w:sz w:val="20"/>
              </w:rPr>
            </w:pPr>
            <w:r>
              <w:rPr>
                <w:sz w:val="20"/>
              </w:rPr>
              <w:t>3. Предельное количество этажей не подлежит установлению.</w:t>
            </w:r>
          </w:p>
          <w:p w:rsidR="00590438" w:rsidRDefault="00590438" w:rsidP="00590438">
            <w:pPr>
              <w:rPr>
                <w:sz w:val="20"/>
              </w:rPr>
            </w:pPr>
            <w:r>
              <w:rPr>
                <w:sz w:val="20"/>
              </w:rPr>
              <w:t>4. Максимальный процент застройки не подлежит установлению.</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1.6</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proofErr w:type="spellStart"/>
            <w:r>
              <w:rPr>
                <w:sz w:val="20"/>
              </w:rPr>
              <w:t>Выращива</w:t>
            </w:r>
            <w:proofErr w:type="spellEnd"/>
          </w:p>
          <w:p w:rsidR="00590438" w:rsidRDefault="00590438" w:rsidP="00590438">
            <w:pPr>
              <w:jc w:val="center"/>
              <w:rPr>
                <w:sz w:val="20"/>
              </w:rPr>
            </w:pPr>
            <w:proofErr w:type="spellStart"/>
            <w:r>
              <w:rPr>
                <w:sz w:val="20"/>
              </w:rPr>
              <w:t>ние</w:t>
            </w:r>
            <w:proofErr w:type="spellEnd"/>
            <w:r>
              <w:rPr>
                <w:sz w:val="20"/>
              </w:rPr>
              <w:t xml:space="preserve"> льна и конопли</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Вспомогательный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Объекты инженерно-технического обеспечения, необходимые для обслуживания объектов основного вида использования.</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В соответствии с техническими регламентами и в зависимости от параметров объектов основного вида использования</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1.6</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proofErr w:type="spellStart"/>
            <w:r>
              <w:rPr>
                <w:sz w:val="20"/>
              </w:rPr>
              <w:t>Выращива</w:t>
            </w:r>
            <w:proofErr w:type="spellEnd"/>
          </w:p>
          <w:p w:rsidR="00590438" w:rsidRDefault="00590438" w:rsidP="00590438">
            <w:pPr>
              <w:jc w:val="center"/>
              <w:rPr>
                <w:sz w:val="20"/>
              </w:rPr>
            </w:pPr>
            <w:proofErr w:type="spellStart"/>
            <w:r>
              <w:rPr>
                <w:sz w:val="20"/>
              </w:rPr>
              <w:t>ние</w:t>
            </w:r>
            <w:proofErr w:type="spellEnd"/>
            <w:r>
              <w:rPr>
                <w:sz w:val="20"/>
              </w:rPr>
              <w:t xml:space="preserve"> льна и конопли</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Условно разрешённый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Здания и сооружения для переработки и хранения продукции основного вида использования</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1. Предельные параметры земельных участков не подлежат установлению.</w:t>
            </w:r>
          </w:p>
          <w:p w:rsidR="00590438" w:rsidRDefault="00590438" w:rsidP="00590438">
            <w:pPr>
              <w:rPr>
                <w:sz w:val="20"/>
              </w:rPr>
            </w:pPr>
            <w:r>
              <w:rPr>
                <w:sz w:val="20"/>
              </w:rPr>
              <w:t>2. Предельное количество этажей – 1.</w:t>
            </w:r>
          </w:p>
          <w:p w:rsidR="00590438" w:rsidRDefault="00590438" w:rsidP="00590438">
            <w:pPr>
              <w:rPr>
                <w:sz w:val="20"/>
              </w:rPr>
            </w:pPr>
            <w:r>
              <w:rPr>
                <w:sz w:val="20"/>
              </w:rPr>
              <w:t>3. Минимальный отступ от границ земельного участка – 3 м.</w:t>
            </w:r>
          </w:p>
          <w:p w:rsidR="00590438" w:rsidRDefault="00590438" w:rsidP="00590438">
            <w:pPr>
              <w:rPr>
                <w:sz w:val="20"/>
              </w:rPr>
            </w:pPr>
            <w:r>
              <w:rPr>
                <w:sz w:val="20"/>
              </w:rPr>
              <w:t>4. Максимальный процент застройки не подлежит установлению.</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1.7</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proofErr w:type="spellStart"/>
            <w:r>
              <w:rPr>
                <w:sz w:val="20"/>
              </w:rPr>
              <w:t>Животно</w:t>
            </w:r>
            <w:proofErr w:type="spellEnd"/>
          </w:p>
          <w:p w:rsidR="00590438" w:rsidRDefault="00590438" w:rsidP="00590438">
            <w:pPr>
              <w:jc w:val="center"/>
              <w:rPr>
                <w:sz w:val="20"/>
              </w:rPr>
            </w:pPr>
            <w:proofErr w:type="spellStart"/>
            <w:r>
              <w:rPr>
                <w:sz w:val="20"/>
              </w:rPr>
              <w:t>водство</w:t>
            </w:r>
            <w:proofErr w:type="spellEnd"/>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Основной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90438" w:rsidRDefault="00590438" w:rsidP="00590438">
            <w:pPr>
              <w:rPr>
                <w:sz w:val="20"/>
              </w:rPr>
            </w:pPr>
            <w:r>
              <w:rPr>
                <w:sz w:val="20"/>
              </w:rPr>
              <w:t>Содержание данного вида разрешённого использования включает в себя содержание видов разрешённого использования с кодами 1.8 – 1.11</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1. Предельные размеры земельных участков не подлежат установлению.</w:t>
            </w:r>
          </w:p>
          <w:p w:rsidR="00590438" w:rsidRDefault="00590438" w:rsidP="00590438">
            <w:pPr>
              <w:rPr>
                <w:sz w:val="20"/>
              </w:rPr>
            </w:pPr>
            <w:r>
              <w:rPr>
                <w:sz w:val="20"/>
              </w:rPr>
              <w:t>2. Минимальный отступ от границ земельного участка – 3 м.</w:t>
            </w:r>
          </w:p>
          <w:p w:rsidR="00590438" w:rsidRDefault="00590438" w:rsidP="00590438">
            <w:pPr>
              <w:rPr>
                <w:sz w:val="20"/>
              </w:rPr>
            </w:pPr>
            <w:r>
              <w:rPr>
                <w:sz w:val="20"/>
              </w:rPr>
              <w:t>3. Предельное количество этажей – 1.</w:t>
            </w:r>
          </w:p>
          <w:p w:rsidR="00590438" w:rsidRDefault="00590438" w:rsidP="00590438">
            <w:pPr>
              <w:rPr>
                <w:sz w:val="20"/>
              </w:rPr>
            </w:pPr>
            <w:r>
              <w:rPr>
                <w:sz w:val="20"/>
              </w:rPr>
              <w:t>4. Максимальный процент застройки не подлежит установлению</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1.7</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proofErr w:type="spellStart"/>
            <w:r>
              <w:rPr>
                <w:sz w:val="20"/>
              </w:rPr>
              <w:t>Животно</w:t>
            </w:r>
            <w:proofErr w:type="spellEnd"/>
          </w:p>
          <w:p w:rsidR="00590438" w:rsidRDefault="00590438" w:rsidP="00590438">
            <w:pPr>
              <w:jc w:val="center"/>
              <w:rPr>
                <w:sz w:val="20"/>
              </w:rPr>
            </w:pPr>
            <w:proofErr w:type="spellStart"/>
            <w:r>
              <w:rPr>
                <w:sz w:val="20"/>
              </w:rPr>
              <w:t>водство</w:t>
            </w:r>
            <w:proofErr w:type="spellEnd"/>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Вспомогательный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Объекты инженерно-технического обеспечения, необходимые для обслуживания объектов основного вида использования.</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В соответствии с техническими регламентами и в зависимости от параметров объектов основного вида использования</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1.7</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proofErr w:type="spellStart"/>
            <w:r>
              <w:rPr>
                <w:sz w:val="20"/>
              </w:rPr>
              <w:t>Животно</w:t>
            </w:r>
            <w:proofErr w:type="spellEnd"/>
          </w:p>
          <w:p w:rsidR="00590438" w:rsidRDefault="00590438" w:rsidP="00590438">
            <w:pPr>
              <w:jc w:val="center"/>
              <w:rPr>
                <w:sz w:val="20"/>
              </w:rPr>
            </w:pPr>
            <w:proofErr w:type="spellStart"/>
            <w:r>
              <w:rPr>
                <w:sz w:val="20"/>
              </w:rPr>
              <w:t>водство</w:t>
            </w:r>
            <w:proofErr w:type="spellEnd"/>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Условно разрешённый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 xml:space="preserve">Хранилища сельскохозяйственной продукции, склады минеральных удобрений, </w:t>
            </w:r>
            <w:r>
              <w:rPr>
                <w:sz w:val="20"/>
              </w:rPr>
              <w:lastRenderedPageBreak/>
              <w:t>склады горюче-смазочных материалов, материальные склады</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lastRenderedPageBreak/>
              <w:t>1. Предельные параметры земельных участков не подлежат установлению.</w:t>
            </w:r>
          </w:p>
          <w:p w:rsidR="00590438" w:rsidRDefault="00590438" w:rsidP="00590438">
            <w:pPr>
              <w:rPr>
                <w:sz w:val="20"/>
              </w:rPr>
            </w:pPr>
            <w:r>
              <w:rPr>
                <w:sz w:val="20"/>
              </w:rPr>
              <w:t>2. Предельное количество этажей – 1.</w:t>
            </w:r>
          </w:p>
          <w:p w:rsidR="00590438" w:rsidRDefault="00590438" w:rsidP="00590438">
            <w:pPr>
              <w:rPr>
                <w:sz w:val="20"/>
              </w:rPr>
            </w:pPr>
            <w:r>
              <w:rPr>
                <w:sz w:val="20"/>
              </w:rPr>
              <w:t xml:space="preserve">3. Минимальный отступ от границ </w:t>
            </w:r>
            <w:r>
              <w:rPr>
                <w:sz w:val="20"/>
              </w:rPr>
              <w:lastRenderedPageBreak/>
              <w:t>земельного участка – 3 м.</w:t>
            </w:r>
          </w:p>
          <w:p w:rsidR="00590438" w:rsidRDefault="00590438" w:rsidP="00590438">
            <w:pPr>
              <w:rPr>
                <w:sz w:val="20"/>
              </w:rPr>
            </w:pPr>
            <w:r>
              <w:rPr>
                <w:sz w:val="20"/>
              </w:rPr>
              <w:t>4. Максимальный процент застройки не подлежит установлению</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lastRenderedPageBreak/>
              <w:t>1.8</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Скотовод</w:t>
            </w:r>
          </w:p>
          <w:p w:rsidR="00590438" w:rsidRDefault="00590438" w:rsidP="00590438">
            <w:pPr>
              <w:jc w:val="center"/>
              <w:rPr>
                <w:sz w:val="20"/>
              </w:rPr>
            </w:pPr>
            <w:proofErr w:type="spellStart"/>
            <w:r>
              <w:rPr>
                <w:sz w:val="20"/>
              </w:rPr>
              <w:t>ство</w:t>
            </w:r>
            <w:proofErr w:type="spellEnd"/>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Основной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 xml:space="preserve">Осуществление хозяйственной деятельности, в том числе на сельскохозяйственных угодьях, связанной с разведением </w:t>
            </w:r>
            <w:proofErr w:type="spellStart"/>
            <w:r>
              <w:rPr>
                <w:sz w:val="20"/>
              </w:rPr>
              <w:t>седьскохозяйственных</w:t>
            </w:r>
            <w:proofErr w:type="spellEnd"/>
            <w:r>
              <w:rPr>
                <w:sz w:val="20"/>
              </w:rPr>
              <w:t xml:space="preserve"> животных (крупного рогатого скота, овец, коз, лошадей, верблюдов, оленей);</w:t>
            </w:r>
          </w:p>
          <w:p w:rsidR="00590438" w:rsidRDefault="00590438" w:rsidP="00590438">
            <w:pPr>
              <w:rPr>
                <w:sz w:val="20"/>
              </w:rPr>
            </w:pPr>
            <w:r>
              <w:rPr>
                <w:sz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590438" w:rsidRDefault="00590438" w:rsidP="00590438">
            <w:pPr>
              <w:rPr>
                <w:sz w:val="20"/>
              </w:rPr>
            </w:pPr>
            <w:r>
              <w:rPr>
                <w:sz w:val="20"/>
              </w:rPr>
              <w:t>Разведение племенных животных, производство и использование племенной продукции (материала).</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1. Предельные параметры земельных участков не подлежат установлению.</w:t>
            </w:r>
          </w:p>
          <w:p w:rsidR="00590438" w:rsidRDefault="00590438" w:rsidP="00590438">
            <w:pPr>
              <w:rPr>
                <w:sz w:val="20"/>
              </w:rPr>
            </w:pPr>
            <w:r>
              <w:rPr>
                <w:sz w:val="20"/>
              </w:rPr>
              <w:t>2. Предельное количество этажей – 1.</w:t>
            </w:r>
          </w:p>
          <w:p w:rsidR="00590438" w:rsidRDefault="00590438" w:rsidP="00590438">
            <w:pPr>
              <w:rPr>
                <w:sz w:val="20"/>
              </w:rPr>
            </w:pPr>
            <w:r>
              <w:rPr>
                <w:sz w:val="20"/>
              </w:rPr>
              <w:t>3. Минимальный отступ от границ земельного участка – 3 м.</w:t>
            </w:r>
          </w:p>
          <w:p w:rsidR="00590438" w:rsidRDefault="00590438" w:rsidP="00590438">
            <w:pPr>
              <w:rPr>
                <w:sz w:val="20"/>
              </w:rPr>
            </w:pPr>
            <w:r>
              <w:rPr>
                <w:sz w:val="20"/>
              </w:rPr>
              <w:t>4. Максимальный процент застройки не подлежит установлению.</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1.8</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Скотовод</w:t>
            </w:r>
          </w:p>
          <w:p w:rsidR="00590438" w:rsidRDefault="00590438" w:rsidP="00590438">
            <w:pPr>
              <w:jc w:val="center"/>
              <w:rPr>
                <w:sz w:val="20"/>
              </w:rPr>
            </w:pPr>
            <w:proofErr w:type="spellStart"/>
            <w:r>
              <w:rPr>
                <w:sz w:val="20"/>
              </w:rPr>
              <w:t>ство</w:t>
            </w:r>
            <w:proofErr w:type="spellEnd"/>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Вспомогательный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Объекты инженерно-технического обеспечения, необходимые для обслуживания объектов основного вида использования.</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В соответствии с техническими регламентами и в зависимости от параметров объектов основного вида использования.</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1.8</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Скотоводство</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Условно разрешённый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Хранилища сельскохозяйственной продукции, минеральных удобрений, горюче-смазочных материалов</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1. Предельные размеры земельных участков не подлежат установлению.</w:t>
            </w:r>
          </w:p>
          <w:p w:rsidR="00590438" w:rsidRDefault="00590438" w:rsidP="00590438">
            <w:pPr>
              <w:rPr>
                <w:sz w:val="20"/>
              </w:rPr>
            </w:pPr>
            <w:r>
              <w:rPr>
                <w:sz w:val="20"/>
              </w:rPr>
              <w:t xml:space="preserve">2. Предельное количество этажей – </w:t>
            </w:r>
          </w:p>
          <w:p w:rsidR="00590438" w:rsidRDefault="00590438" w:rsidP="00590438">
            <w:pPr>
              <w:rPr>
                <w:sz w:val="20"/>
              </w:rPr>
            </w:pPr>
            <w:r>
              <w:rPr>
                <w:sz w:val="20"/>
              </w:rPr>
              <w:t>3. Минимальный отступ от границ земельного участка – 3 м.</w:t>
            </w:r>
          </w:p>
          <w:p w:rsidR="00590438" w:rsidRDefault="00590438" w:rsidP="00590438">
            <w:pPr>
              <w:rPr>
                <w:sz w:val="20"/>
              </w:rPr>
            </w:pPr>
            <w:r>
              <w:rPr>
                <w:sz w:val="20"/>
              </w:rPr>
              <w:t>4. Максимальный процент застройки не подлежит установлению.</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1.9</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Зверовод</w:t>
            </w:r>
          </w:p>
          <w:p w:rsidR="00590438" w:rsidRDefault="00590438" w:rsidP="00590438">
            <w:pPr>
              <w:jc w:val="center"/>
              <w:rPr>
                <w:sz w:val="20"/>
              </w:rPr>
            </w:pPr>
            <w:proofErr w:type="spellStart"/>
            <w:r>
              <w:rPr>
                <w:sz w:val="20"/>
              </w:rPr>
              <w:t>ство</w:t>
            </w:r>
            <w:proofErr w:type="spellEnd"/>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Основной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Осуществление хозяйственной деятельности, связанной с разведением в неволе ценных пушных зверей.</w:t>
            </w:r>
          </w:p>
          <w:p w:rsidR="00590438" w:rsidRDefault="00590438" w:rsidP="00590438">
            <w:pPr>
              <w:rPr>
                <w:sz w:val="20"/>
              </w:rPr>
            </w:pPr>
            <w:r>
              <w:rPr>
                <w:sz w:val="20"/>
              </w:rPr>
              <w:t>Размещение зданий, сооружений, используемых для содержания, разведения животных, производства, хранения и первичной переработки продукции.</w:t>
            </w:r>
          </w:p>
          <w:p w:rsidR="00590438" w:rsidRDefault="00590438" w:rsidP="00590438">
            <w:pPr>
              <w:rPr>
                <w:sz w:val="20"/>
              </w:rPr>
            </w:pPr>
            <w:r>
              <w:rPr>
                <w:sz w:val="20"/>
              </w:rPr>
              <w:t>Разведение племенных животных, производство и использование племенной продукции (материала).</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1. Предельные параметры земельного участка не подлежат установлению.</w:t>
            </w:r>
          </w:p>
          <w:p w:rsidR="00590438" w:rsidRDefault="00590438" w:rsidP="00590438">
            <w:pPr>
              <w:rPr>
                <w:sz w:val="20"/>
              </w:rPr>
            </w:pPr>
            <w:r>
              <w:rPr>
                <w:sz w:val="20"/>
              </w:rPr>
              <w:t>2. Минимальный отступ от границ земельного участка – 3 м.</w:t>
            </w:r>
          </w:p>
          <w:p w:rsidR="00590438" w:rsidRDefault="00590438" w:rsidP="00590438">
            <w:pPr>
              <w:rPr>
                <w:sz w:val="20"/>
              </w:rPr>
            </w:pPr>
            <w:r>
              <w:rPr>
                <w:sz w:val="20"/>
              </w:rPr>
              <w:t>3. Предельное количество этажей – 2.</w:t>
            </w:r>
          </w:p>
          <w:p w:rsidR="00590438" w:rsidRDefault="00590438" w:rsidP="00590438">
            <w:pPr>
              <w:rPr>
                <w:sz w:val="20"/>
              </w:rPr>
            </w:pPr>
            <w:r>
              <w:rPr>
                <w:sz w:val="20"/>
              </w:rPr>
              <w:t>4. Максимальный процент застройки не подлежит установлению</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1.9</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Зверовод</w:t>
            </w:r>
          </w:p>
          <w:p w:rsidR="00590438" w:rsidRDefault="00590438" w:rsidP="00590438">
            <w:pPr>
              <w:jc w:val="center"/>
              <w:rPr>
                <w:sz w:val="20"/>
              </w:rPr>
            </w:pPr>
            <w:proofErr w:type="spellStart"/>
            <w:r>
              <w:rPr>
                <w:sz w:val="20"/>
              </w:rPr>
              <w:t>ство</w:t>
            </w:r>
            <w:proofErr w:type="spellEnd"/>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Вспомогательный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Объекты инженерно-технического обеспечения, необходимых для обслуживания объектов основного вида использования.</w:t>
            </w:r>
          </w:p>
          <w:p w:rsidR="00590438" w:rsidRDefault="00590438" w:rsidP="00590438">
            <w:pPr>
              <w:rPr>
                <w:sz w:val="20"/>
              </w:rPr>
            </w:pPr>
            <w:r>
              <w:rPr>
                <w:sz w:val="20"/>
              </w:rPr>
              <w:t>Парковки перед объектами основного вида использования</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1. В соответствии с техническими регламентами и в зависимости от параметров объектов основного вида использования.</w:t>
            </w:r>
          </w:p>
          <w:p w:rsidR="00590438" w:rsidRDefault="00590438" w:rsidP="00590438">
            <w:pPr>
              <w:rPr>
                <w:sz w:val="20"/>
              </w:rPr>
            </w:pPr>
            <w:r>
              <w:rPr>
                <w:sz w:val="20"/>
              </w:rPr>
              <w:t>2. Минимальный размер земельного участка одного парковочного места – 25 кв. метров.</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lastRenderedPageBreak/>
              <w:t>1.9</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Зверовод</w:t>
            </w:r>
          </w:p>
          <w:p w:rsidR="00590438" w:rsidRDefault="00590438" w:rsidP="00590438">
            <w:pPr>
              <w:jc w:val="center"/>
              <w:rPr>
                <w:sz w:val="20"/>
              </w:rPr>
            </w:pPr>
            <w:proofErr w:type="spellStart"/>
            <w:r>
              <w:rPr>
                <w:sz w:val="20"/>
              </w:rPr>
              <w:t>ство</w:t>
            </w:r>
            <w:proofErr w:type="spellEnd"/>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Условно разрешённый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Магазины, объекты общественного питания и бытового обслуживания</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1. Минимальный размер земельного участка объекта торговли – 0.04 га на 100 кв. метров торговой площади.</w:t>
            </w:r>
          </w:p>
          <w:p w:rsidR="00590438" w:rsidRDefault="00590438" w:rsidP="00590438">
            <w:pPr>
              <w:rPr>
                <w:sz w:val="20"/>
              </w:rPr>
            </w:pPr>
            <w:r>
              <w:rPr>
                <w:sz w:val="20"/>
              </w:rPr>
              <w:t>2. Максимальный размер земельного участка объекта общественного питания – 0.2 га на 50 пос. мест.</w:t>
            </w:r>
          </w:p>
          <w:p w:rsidR="00590438" w:rsidRDefault="00590438" w:rsidP="00590438">
            <w:pPr>
              <w:rPr>
                <w:sz w:val="20"/>
              </w:rPr>
            </w:pPr>
            <w:r>
              <w:rPr>
                <w:sz w:val="20"/>
              </w:rPr>
              <w:t>3. Максимальный размер земельного объекта бытового обслуживания 0.03 га на 10 раб. мест.</w:t>
            </w:r>
          </w:p>
          <w:p w:rsidR="00590438" w:rsidRDefault="00590438" w:rsidP="00590438">
            <w:pPr>
              <w:rPr>
                <w:sz w:val="20"/>
              </w:rPr>
            </w:pPr>
            <w:r>
              <w:rPr>
                <w:sz w:val="20"/>
              </w:rPr>
              <w:t>4. Минимальный отступ от границ земельного участка – 3 м.</w:t>
            </w:r>
          </w:p>
          <w:p w:rsidR="00590438" w:rsidRDefault="00590438" w:rsidP="00590438">
            <w:pPr>
              <w:rPr>
                <w:sz w:val="20"/>
              </w:rPr>
            </w:pPr>
            <w:r>
              <w:rPr>
                <w:sz w:val="20"/>
              </w:rPr>
              <w:t>5. Предельное количество этажей – 2.</w:t>
            </w:r>
          </w:p>
          <w:p w:rsidR="00590438" w:rsidRDefault="00590438" w:rsidP="00590438">
            <w:pPr>
              <w:rPr>
                <w:sz w:val="20"/>
              </w:rPr>
            </w:pPr>
            <w:r>
              <w:rPr>
                <w:sz w:val="20"/>
              </w:rPr>
              <w:t>6. Максимальный процент застройки – 60%</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1.10</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Птицевод</w:t>
            </w:r>
          </w:p>
          <w:p w:rsidR="00590438" w:rsidRDefault="00590438" w:rsidP="00590438">
            <w:pPr>
              <w:jc w:val="center"/>
              <w:rPr>
                <w:sz w:val="20"/>
              </w:rPr>
            </w:pPr>
            <w:proofErr w:type="spellStart"/>
            <w:r>
              <w:rPr>
                <w:sz w:val="20"/>
              </w:rPr>
              <w:t>ство</w:t>
            </w:r>
            <w:proofErr w:type="spellEnd"/>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Основной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Осуществление хозяйственной деятельности, связанной с разведением в неволе ценных пушных зверей;</w:t>
            </w:r>
          </w:p>
          <w:p w:rsidR="00590438" w:rsidRDefault="00590438" w:rsidP="00590438">
            <w:pPr>
              <w:rPr>
                <w:sz w:val="20"/>
              </w:rPr>
            </w:pPr>
            <w:r>
              <w:rPr>
                <w:sz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90438" w:rsidRDefault="00590438" w:rsidP="00590438">
            <w:pPr>
              <w:rPr>
                <w:sz w:val="20"/>
              </w:rPr>
            </w:pPr>
            <w:r>
              <w:rPr>
                <w:sz w:val="20"/>
              </w:rPr>
              <w:t>Разведение племенных животных, производство и использование племенной продукции (материала).</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1. Предельные размеры земельных участков не подлежат установлению.</w:t>
            </w:r>
          </w:p>
          <w:p w:rsidR="00590438" w:rsidRDefault="00590438" w:rsidP="00590438">
            <w:pPr>
              <w:rPr>
                <w:sz w:val="20"/>
              </w:rPr>
            </w:pPr>
            <w:r>
              <w:rPr>
                <w:sz w:val="20"/>
              </w:rPr>
              <w:t>2. Предельное количество этажей – 1.</w:t>
            </w:r>
          </w:p>
          <w:p w:rsidR="00590438" w:rsidRDefault="00590438" w:rsidP="00590438">
            <w:pPr>
              <w:rPr>
                <w:sz w:val="20"/>
              </w:rPr>
            </w:pPr>
            <w:r>
              <w:rPr>
                <w:sz w:val="20"/>
              </w:rPr>
              <w:t>3. Минимальный отступ от границ земельного участка – 3 м.</w:t>
            </w:r>
          </w:p>
          <w:p w:rsidR="00590438" w:rsidRDefault="00590438" w:rsidP="00590438">
            <w:pPr>
              <w:rPr>
                <w:sz w:val="20"/>
              </w:rPr>
            </w:pPr>
            <w:r>
              <w:rPr>
                <w:sz w:val="20"/>
              </w:rPr>
              <w:t>4. Максимальный процент застройки не подлежит установлению.</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1.10</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Птицевод</w:t>
            </w:r>
          </w:p>
          <w:p w:rsidR="00590438" w:rsidRDefault="00590438" w:rsidP="00590438">
            <w:pPr>
              <w:jc w:val="center"/>
              <w:rPr>
                <w:sz w:val="20"/>
              </w:rPr>
            </w:pPr>
            <w:proofErr w:type="spellStart"/>
            <w:r>
              <w:rPr>
                <w:sz w:val="20"/>
              </w:rPr>
              <w:t>ство</w:t>
            </w:r>
            <w:proofErr w:type="spellEnd"/>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Вспомогательный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Объекты инженерно-технического обеспечения, необходимые для обслуживания объектов основных видов использования.</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 xml:space="preserve">В соответствии с техническими регламентами и в </w:t>
            </w:r>
            <w:proofErr w:type="spellStart"/>
            <w:r>
              <w:rPr>
                <w:sz w:val="20"/>
              </w:rPr>
              <w:t>заыисимости</w:t>
            </w:r>
            <w:proofErr w:type="spellEnd"/>
            <w:r>
              <w:rPr>
                <w:sz w:val="20"/>
              </w:rPr>
              <w:t xml:space="preserve"> от параметров объектов основного вида использования.</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1.10</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Птицевод</w:t>
            </w:r>
          </w:p>
          <w:p w:rsidR="00590438" w:rsidRDefault="00590438" w:rsidP="00590438">
            <w:pPr>
              <w:jc w:val="center"/>
              <w:rPr>
                <w:sz w:val="20"/>
              </w:rPr>
            </w:pPr>
            <w:proofErr w:type="spellStart"/>
            <w:r>
              <w:rPr>
                <w:sz w:val="20"/>
              </w:rPr>
              <w:t>ство</w:t>
            </w:r>
            <w:proofErr w:type="spellEnd"/>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Условно разрешённый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Складские помещения, склады горюче-смазочных материалов, материальные склады, склады кормов</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1. Предельные параметры земельного участка не подлежат установлению.</w:t>
            </w:r>
          </w:p>
          <w:p w:rsidR="00590438" w:rsidRDefault="00590438" w:rsidP="00590438">
            <w:pPr>
              <w:rPr>
                <w:sz w:val="20"/>
              </w:rPr>
            </w:pPr>
            <w:r>
              <w:rPr>
                <w:sz w:val="20"/>
              </w:rPr>
              <w:t>2. Предельное количество этажей – 1.</w:t>
            </w:r>
          </w:p>
          <w:p w:rsidR="00590438" w:rsidRDefault="00590438" w:rsidP="00590438">
            <w:pPr>
              <w:rPr>
                <w:sz w:val="20"/>
              </w:rPr>
            </w:pPr>
            <w:r>
              <w:rPr>
                <w:sz w:val="20"/>
              </w:rPr>
              <w:t>3. Минимальный отступ от границ земельного участка – 3 м.</w:t>
            </w:r>
          </w:p>
          <w:p w:rsidR="00590438" w:rsidRDefault="00590438" w:rsidP="00590438">
            <w:pPr>
              <w:rPr>
                <w:sz w:val="20"/>
              </w:rPr>
            </w:pPr>
            <w:r>
              <w:rPr>
                <w:sz w:val="20"/>
              </w:rPr>
              <w:t>4. Максимальный процент застройки не подлежит установлению.</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1.11</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Свиновод</w:t>
            </w:r>
          </w:p>
          <w:p w:rsidR="00590438" w:rsidRDefault="00590438" w:rsidP="00590438">
            <w:pPr>
              <w:jc w:val="center"/>
              <w:rPr>
                <w:sz w:val="20"/>
              </w:rPr>
            </w:pPr>
            <w:proofErr w:type="spellStart"/>
            <w:r>
              <w:rPr>
                <w:sz w:val="20"/>
              </w:rPr>
              <w:t>ство</w:t>
            </w:r>
            <w:proofErr w:type="spellEnd"/>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Основной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Осуществление хозяйственной деятельности, связанной с разведением свиней;</w:t>
            </w:r>
          </w:p>
          <w:p w:rsidR="00590438" w:rsidRDefault="00590438" w:rsidP="00590438">
            <w:pPr>
              <w:rPr>
                <w:sz w:val="20"/>
              </w:rPr>
            </w:pPr>
            <w:r>
              <w:rPr>
                <w:sz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90438" w:rsidRDefault="00590438" w:rsidP="00590438">
            <w:pPr>
              <w:rPr>
                <w:sz w:val="20"/>
              </w:rPr>
            </w:pPr>
            <w:r>
              <w:rPr>
                <w:sz w:val="20"/>
              </w:rPr>
              <w:t>Разведение племенных животных, производство и использование племенной продукции (материала).</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1. Предельные размеры земельных участков не подлежат установлению.</w:t>
            </w:r>
          </w:p>
          <w:p w:rsidR="00590438" w:rsidRDefault="00590438" w:rsidP="00590438">
            <w:pPr>
              <w:rPr>
                <w:sz w:val="20"/>
              </w:rPr>
            </w:pPr>
            <w:r>
              <w:rPr>
                <w:sz w:val="20"/>
              </w:rPr>
              <w:t>2. Предельное количество этажей – 2.</w:t>
            </w:r>
          </w:p>
          <w:p w:rsidR="00590438" w:rsidRDefault="00590438" w:rsidP="00590438">
            <w:pPr>
              <w:rPr>
                <w:sz w:val="20"/>
              </w:rPr>
            </w:pPr>
            <w:r>
              <w:rPr>
                <w:sz w:val="20"/>
              </w:rPr>
              <w:t>3. Минимальный отступ от границ  земельного участка – 3 м.</w:t>
            </w:r>
          </w:p>
          <w:p w:rsidR="00590438" w:rsidRDefault="00590438" w:rsidP="00590438">
            <w:pPr>
              <w:rPr>
                <w:sz w:val="20"/>
              </w:rPr>
            </w:pPr>
            <w:r>
              <w:rPr>
                <w:sz w:val="20"/>
              </w:rPr>
              <w:t>4. Максимальный процент застройки не подлежит установлению.</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1.11</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Свиновод</w:t>
            </w:r>
          </w:p>
          <w:p w:rsidR="00590438" w:rsidRDefault="00590438" w:rsidP="00590438">
            <w:pPr>
              <w:jc w:val="center"/>
              <w:rPr>
                <w:sz w:val="20"/>
              </w:rPr>
            </w:pPr>
            <w:proofErr w:type="spellStart"/>
            <w:r>
              <w:rPr>
                <w:sz w:val="20"/>
              </w:rPr>
              <w:t>ство</w:t>
            </w:r>
            <w:proofErr w:type="spellEnd"/>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Вспомогательный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 xml:space="preserve">Объекты инженерно-технического обеспечения, необходимые для </w:t>
            </w:r>
            <w:r>
              <w:rPr>
                <w:sz w:val="20"/>
              </w:rPr>
              <w:lastRenderedPageBreak/>
              <w:t>обслуживания объектов основного вида использования.</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lastRenderedPageBreak/>
              <w:t xml:space="preserve">В соответствии с техническими регламентами и в зависимости от параметров объектов основного вида </w:t>
            </w:r>
            <w:r>
              <w:rPr>
                <w:sz w:val="20"/>
              </w:rPr>
              <w:lastRenderedPageBreak/>
              <w:t>использования.</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lastRenderedPageBreak/>
              <w:t>1.11</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Свиновод</w:t>
            </w:r>
          </w:p>
          <w:p w:rsidR="00590438" w:rsidRDefault="00590438" w:rsidP="00590438">
            <w:pPr>
              <w:jc w:val="center"/>
              <w:rPr>
                <w:sz w:val="20"/>
              </w:rPr>
            </w:pPr>
            <w:proofErr w:type="spellStart"/>
            <w:r>
              <w:rPr>
                <w:sz w:val="20"/>
              </w:rPr>
              <w:t>ство</w:t>
            </w:r>
            <w:proofErr w:type="spellEnd"/>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Условно разрешённый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Условно разрешённые виды использования отсутствуют</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Предельные параметры условно разрешённых видов использования не подлежат установлению.</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1.12</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Пчеловод</w:t>
            </w:r>
          </w:p>
          <w:p w:rsidR="00590438" w:rsidRDefault="00590438" w:rsidP="00590438">
            <w:pPr>
              <w:jc w:val="center"/>
              <w:rPr>
                <w:sz w:val="20"/>
              </w:rPr>
            </w:pPr>
            <w:proofErr w:type="spellStart"/>
            <w:r>
              <w:rPr>
                <w:sz w:val="20"/>
              </w:rPr>
              <w:t>ство</w:t>
            </w:r>
            <w:proofErr w:type="spellEnd"/>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Основной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Осуществление хозяйственной деятельности, в том числе на сельскохозяйственных угодьях, по разведению, содержанию и использованию пчёл и иных полезных насекомых;</w:t>
            </w:r>
          </w:p>
          <w:p w:rsidR="00590438" w:rsidRDefault="00590438" w:rsidP="00590438">
            <w:pPr>
              <w:rPr>
                <w:sz w:val="20"/>
              </w:rPr>
            </w:pPr>
            <w:r>
              <w:rPr>
                <w:sz w:val="20"/>
              </w:rPr>
              <w:t>Размещение ульев, иных объектов и оборудования, необходимого для пчеловодства и разведения иных полезных насекомых;</w:t>
            </w:r>
          </w:p>
          <w:p w:rsidR="00590438" w:rsidRDefault="00590438" w:rsidP="00590438">
            <w:pPr>
              <w:rPr>
                <w:sz w:val="20"/>
              </w:rPr>
            </w:pPr>
            <w:r>
              <w:rPr>
                <w:sz w:val="20"/>
              </w:rPr>
              <w:t>Размещение сооружений, используемых для хранения и первичной переработки продукции пчеловодства.</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1. Предельные размеры земельного участка не подлежат установлению.</w:t>
            </w:r>
          </w:p>
          <w:p w:rsidR="00590438" w:rsidRDefault="00590438" w:rsidP="00590438">
            <w:pPr>
              <w:rPr>
                <w:sz w:val="20"/>
              </w:rPr>
            </w:pPr>
            <w:r>
              <w:rPr>
                <w:sz w:val="20"/>
              </w:rPr>
              <w:t>2. Предельное количество этажей 1.</w:t>
            </w:r>
          </w:p>
          <w:p w:rsidR="00590438" w:rsidRDefault="00590438" w:rsidP="00590438">
            <w:pPr>
              <w:rPr>
                <w:sz w:val="20"/>
              </w:rPr>
            </w:pPr>
            <w:r>
              <w:rPr>
                <w:sz w:val="20"/>
              </w:rPr>
              <w:t>3. Минимальный отступ от границ земельного участка – 3 м.</w:t>
            </w:r>
          </w:p>
          <w:p w:rsidR="00590438" w:rsidRDefault="00590438" w:rsidP="00590438">
            <w:pPr>
              <w:rPr>
                <w:sz w:val="20"/>
              </w:rPr>
            </w:pPr>
            <w:r>
              <w:rPr>
                <w:sz w:val="20"/>
              </w:rPr>
              <w:t>4. Максимальный процент застройки не подлежит установлению.</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1.12</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Пчеловод</w:t>
            </w:r>
          </w:p>
          <w:p w:rsidR="00590438" w:rsidRDefault="00590438" w:rsidP="00590438">
            <w:pPr>
              <w:jc w:val="center"/>
              <w:rPr>
                <w:sz w:val="20"/>
              </w:rPr>
            </w:pPr>
            <w:proofErr w:type="spellStart"/>
            <w:r>
              <w:rPr>
                <w:sz w:val="20"/>
              </w:rPr>
              <w:t>ство</w:t>
            </w:r>
            <w:proofErr w:type="spellEnd"/>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Вспомогательный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Объекты инженерно-технического обеспечения, необходимые для обслуживания объектов основного вида использования.</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В соответствии с техническими регламентами и в зависимости от параметров объектов основного вида использования.</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1.12</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Пчеловод</w:t>
            </w:r>
          </w:p>
          <w:p w:rsidR="00590438" w:rsidRDefault="00590438" w:rsidP="00590438">
            <w:pPr>
              <w:jc w:val="center"/>
              <w:rPr>
                <w:sz w:val="20"/>
              </w:rPr>
            </w:pPr>
            <w:proofErr w:type="spellStart"/>
            <w:r>
              <w:rPr>
                <w:sz w:val="20"/>
              </w:rPr>
              <w:t>ство</w:t>
            </w:r>
            <w:proofErr w:type="spellEnd"/>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Условно разрешённый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Условно разрешённый вид использования отсутствует</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Предельные параметры объектов условно разрешённого вида не подлежат установлению.</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1.13</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Рыбовод</w:t>
            </w:r>
          </w:p>
          <w:p w:rsidR="00590438" w:rsidRDefault="00590438" w:rsidP="00590438">
            <w:pPr>
              <w:jc w:val="center"/>
              <w:rPr>
                <w:sz w:val="20"/>
              </w:rPr>
            </w:pPr>
            <w:proofErr w:type="spellStart"/>
            <w:r>
              <w:rPr>
                <w:sz w:val="20"/>
              </w:rPr>
              <w:t>ство</w:t>
            </w:r>
            <w:proofErr w:type="spellEnd"/>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Основной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Осуществление хозяйственной деятельности, связанной с разведением и (или) содержанием, выращиванием объектов рыбоводства (</w:t>
            </w:r>
            <w:proofErr w:type="spellStart"/>
            <w:r>
              <w:rPr>
                <w:sz w:val="20"/>
              </w:rPr>
              <w:t>аквакультуры</w:t>
            </w:r>
            <w:proofErr w:type="spellEnd"/>
            <w:r>
              <w:rPr>
                <w:sz w:val="20"/>
              </w:rPr>
              <w:t>);</w:t>
            </w:r>
          </w:p>
          <w:p w:rsidR="00590438" w:rsidRDefault="00590438" w:rsidP="00590438">
            <w:pPr>
              <w:rPr>
                <w:sz w:val="20"/>
              </w:rPr>
            </w:pPr>
            <w:r>
              <w:rPr>
                <w:sz w:val="20"/>
              </w:rPr>
              <w:t>Размещение зданий, сооружений, оборудования, необходимых для осуществления рыбоводства (</w:t>
            </w:r>
            <w:proofErr w:type="spellStart"/>
            <w:r>
              <w:rPr>
                <w:sz w:val="20"/>
              </w:rPr>
              <w:t>аквакультуры</w:t>
            </w:r>
            <w:proofErr w:type="spellEnd"/>
            <w:r>
              <w:rPr>
                <w:sz w:val="20"/>
              </w:rPr>
              <w:t>).</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1. Предельные размеры земельного участка не подлежат установлению.</w:t>
            </w:r>
          </w:p>
          <w:p w:rsidR="00590438" w:rsidRDefault="00590438" w:rsidP="00590438">
            <w:pPr>
              <w:rPr>
                <w:sz w:val="20"/>
              </w:rPr>
            </w:pPr>
            <w:r>
              <w:rPr>
                <w:sz w:val="20"/>
              </w:rPr>
              <w:t>2. Предельное количество этажей – 1.</w:t>
            </w:r>
          </w:p>
          <w:p w:rsidR="00590438" w:rsidRDefault="00590438" w:rsidP="00590438">
            <w:pPr>
              <w:rPr>
                <w:sz w:val="20"/>
              </w:rPr>
            </w:pPr>
            <w:r>
              <w:rPr>
                <w:sz w:val="20"/>
              </w:rPr>
              <w:t>3. Минимальный отступ от границ земельного участка – 3 м.</w:t>
            </w:r>
          </w:p>
          <w:p w:rsidR="00590438" w:rsidRDefault="00590438" w:rsidP="00590438">
            <w:pPr>
              <w:rPr>
                <w:sz w:val="20"/>
              </w:rPr>
            </w:pPr>
            <w:r>
              <w:rPr>
                <w:sz w:val="20"/>
              </w:rPr>
              <w:t>4. Максимальный процент застройки не подлежит установлению.</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1.13</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Рыбовод</w:t>
            </w:r>
          </w:p>
          <w:p w:rsidR="00590438" w:rsidRDefault="00590438" w:rsidP="00590438">
            <w:pPr>
              <w:jc w:val="center"/>
              <w:rPr>
                <w:sz w:val="20"/>
              </w:rPr>
            </w:pPr>
            <w:proofErr w:type="spellStart"/>
            <w:r>
              <w:rPr>
                <w:sz w:val="20"/>
              </w:rPr>
              <w:t>ство</w:t>
            </w:r>
            <w:proofErr w:type="spellEnd"/>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Вспомогательный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Объекты инженерно-технического обеспечения, необходимые для обслуживания объектов основного вида использования.</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В соответствии с техническими регламентами и в зависимости от параметров объектов основного вида использования.</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1.13</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Рыбовод</w:t>
            </w:r>
          </w:p>
          <w:p w:rsidR="00590438" w:rsidRDefault="00590438" w:rsidP="00590438">
            <w:pPr>
              <w:jc w:val="center"/>
              <w:rPr>
                <w:sz w:val="20"/>
              </w:rPr>
            </w:pPr>
            <w:proofErr w:type="spellStart"/>
            <w:r>
              <w:rPr>
                <w:sz w:val="20"/>
              </w:rPr>
              <w:t>ство</w:t>
            </w:r>
            <w:proofErr w:type="spellEnd"/>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Условно разрешённый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1. Объекты инженерно-технического обеспечения необходимые для обслуживания объектов основного вида использования.</w:t>
            </w:r>
          </w:p>
          <w:p w:rsidR="00590438" w:rsidRDefault="00590438" w:rsidP="00590438">
            <w:pPr>
              <w:rPr>
                <w:sz w:val="20"/>
              </w:rPr>
            </w:pPr>
            <w:r>
              <w:rPr>
                <w:sz w:val="20"/>
              </w:rPr>
              <w:t>2. Парковки для временного хранения автотранспорта</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1. В соответствии с техническими регламентами и в зависимости от параметров объектов основного вида использования.</w:t>
            </w:r>
          </w:p>
          <w:p w:rsidR="00590438" w:rsidRDefault="00590438" w:rsidP="00590438">
            <w:pPr>
              <w:rPr>
                <w:sz w:val="20"/>
              </w:rPr>
            </w:pPr>
            <w:r>
              <w:rPr>
                <w:sz w:val="20"/>
              </w:rPr>
              <w:t>2. Максимальный размер земельного участка одного парковочного места – 25 кв.м.</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1.14</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Научное обеспечение сельского хозяйства</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Основной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 xml:space="preserve">Осуществление научной и селекционной работы, ведение сельского хозяйства для получения ценных с научной точки зрения образцов </w:t>
            </w:r>
            <w:r>
              <w:rPr>
                <w:sz w:val="20"/>
              </w:rPr>
              <w:lastRenderedPageBreak/>
              <w:t>растительного и животного мира;</w:t>
            </w:r>
          </w:p>
          <w:p w:rsidR="00590438" w:rsidRDefault="00590438" w:rsidP="00590438">
            <w:pPr>
              <w:rPr>
                <w:sz w:val="20"/>
              </w:rPr>
            </w:pPr>
            <w:r>
              <w:rPr>
                <w:sz w:val="20"/>
              </w:rPr>
              <w:t>Размещение коллекций генетических ресурсов растений</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lastRenderedPageBreak/>
              <w:t>1. Предельные размеры земельного участка не подлежат установлению.</w:t>
            </w:r>
          </w:p>
          <w:p w:rsidR="00590438" w:rsidRDefault="00590438" w:rsidP="00590438">
            <w:pPr>
              <w:rPr>
                <w:sz w:val="20"/>
              </w:rPr>
            </w:pPr>
            <w:r>
              <w:rPr>
                <w:sz w:val="20"/>
              </w:rPr>
              <w:t>2. Предельное количество этажей – 2.</w:t>
            </w:r>
          </w:p>
          <w:p w:rsidR="00590438" w:rsidRDefault="00590438" w:rsidP="00590438">
            <w:pPr>
              <w:rPr>
                <w:sz w:val="20"/>
              </w:rPr>
            </w:pPr>
            <w:r>
              <w:rPr>
                <w:sz w:val="20"/>
              </w:rPr>
              <w:t>3. Минимальный отступ от границ земельного участка – 3 м.</w:t>
            </w:r>
          </w:p>
          <w:p w:rsidR="00590438" w:rsidRDefault="00590438" w:rsidP="00590438">
            <w:pPr>
              <w:rPr>
                <w:sz w:val="20"/>
              </w:rPr>
            </w:pPr>
            <w:r>
              <w:rPr>
                <w:sz w:val="20"/>
              </w:rPr>
              <w:lastRenderedPageBreak/>
              <w:t>4. Максимальный процент застройки не подлежит установлению.</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lastRenderedPageBreak/>
              <w:t>1.14</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Научное обеспечение сельского хозяйства</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Вспомогательный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1. Объекты инженерно-технического обеспечения, необходимые для обслуживания объектов основного вида использования.</w:t>
            </w:r>
          </w:p>
          <w:p w:rsidR="00590438" w:rsidRDefault="00590438" w:rsidP="00590438">
            <w:pPr>
              <w:rPr>
                <w:sz w:val="20"/>
              </w:rPr>
            </w:pPr>
            <w:r>
              <w:rPr>
                <w:sz w:val="20"/>
              </w:rPr>
              <w:t>2. Парковки для временного хранения автотранспорта.</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1. В соответствии с техническими регламентами и в зависимости от параметров объектов основного вида использования.</w:t>
            </w:r>
          </w:p>
          <w:p w:rsidR="00590438" w:rsidRDefault="00590438" w:rsidP="00590438">
            <w:pPr>
              <w:rPr>
                <w:sz w:val="20"/>
              </w:rPr>
            </w:pPr>
            <w:r>
              <w:rPr>
                <w:sz w:val="20"/>
              </w:rPr>
              <w:t>2. Максимальный размер земельного участка парковочного места – 25 кв.м.</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1.14</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Научное обеспечение сельского хозяйства</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Условно разрешённый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Условно разрешённый вид использования отсутствует</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Предельные параметры объектов условно разрешённого вида использования не подлежат установлению.</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1.15</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 xml:space="preserve">Хранение и переработка </w:t>
            </w:r>
            <w:proofErr w:type="spellStart"/>
            <w:r>
              <w:rPr>
                <w:sz w:val="20"/>
              </w:rPr>
              <w:t>седьскохозяйственной</w:t>
            </w:r>
            <w:proofErr w:type="spellEnd"/>
            <w:r>
              <w:rPr>
                <w:sz w:val="20"/>
              </w:rPr>
              <w:t xml:space="preserve"> продукции</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Основной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1. Предельные размеры земельного участка не подлежат установлению.</w:t>
            </w:r>
          </w:p>
          <w:p w:rsidR="00590438" w:rsidRDefault="00590438" w:rsidP="00590438">
            <w:pPr>
              <w:rPr>
                <w:sz w:val="20"/>
              </w:rPr>
            </w:pPr>
            <w:r>
              <w:rPr>
                <w:sz w:val="20"/>
              </w:rPr>
              <w:t>2. Предельное количество этажей – 1.</w:t>
            </w:r>
          </w:p>
          <w:p w:rsidR="00590438" w:rsidRDefault="00590438" w:rsidP="00590438">
            <w:pPr>
              <w:rPr>
                <w:sz w:val="20"/>
              </w:rPr>
            </w:pPr>
            <w:r>
              <w:rPr>
                <w:sz w:val="20"/>
              </w:rPr>
              <w:t xml:space="preserve">3. Минимальный отступ от </w:t>
            </w:r>
            <w:proofErr w:type="spellStart"/>
            <w:r>
              <w:rPr>
                <w:sz w:val="20"/>
              </w:rPr>
              <w:t>гранц</w:t>
            </w:r>
            <w:proofErr w:type="spellEnd"/>
            <w:r>
              <w:rPr>
                <w:sz w:val="20"/>
              </w:rPr>
              <w:t xml:space="preserve"> земельного участка – 3 м.</w:t>
            </w:r>
          </w:p>
          <w:p w:rsidR="00590438" w:rsidRDefault="00590438" w:rsidP="00590438">
            <w:pPr>
              <w:rPr>
                <w:sz w:val="20"/>
              </w:rPr>
            </w:pPr>
            <w:r>
              <w:rPr>
                <w:sz w:val="20"/>
              </w:rPr>
              <w:t>4. Максимальный процент застройки не подлежит установлению.</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1.15</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Хранение и переработка сельскохозяйственной продукции</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Вспомогательный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Объекты инженерно-технического обеспечения, необходимые для обслуживания объектов основного вида использования.</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В соответствии с техническими регламентами и в зависимости от параметров объектов основного вида использования.</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1.15</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Хранение и переработка сельскохозяйственной продукции</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Условно разрешённый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Условно разрешённый вид использования отсутствует</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Параметры объектов условно разрешённого вида использования не подлежат установлению.</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1.16</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Ведение личного подсобного хозяйства на полевых участках</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Основной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Производство сельскохозяйственной продукции без права возведения объектов капитального строительства</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1. Предельные размеры земельного участка – 0.02 – 0.5 га.</w:t>
            </w:r>
          </w:p>
          <w:p w:rsidR="00590438" w:rsidRDefault="00590438" w:rsidP="00590438">
            <w:pPr>
              <w:rPr>
                <w:sz w:val="20"/>
              </w:rPr>
            </w:pPr>
            <w:r>
              <w:rPr>
                <w:sz w:val="20"/>
              </w:rPr>
              <w:t>2. Предельное количество этажей не подлежит установлению.</w:t>
            </w:r>
          </w:p>
          <w:p w:rsidR="00590438" w:rsidRDefault="00590438" w:rsidP="00590438">
            <w:pPr>
              <w:rPr>
                <w:sz w:val="20"/>
              </w:rPr>
            </w:pPr>
            <w:r>
              <w:rPr>
                <w:sz w:val="20"/>
              </w:rPr>
              <w:t>3. Минимальный отступ от границ земельного участка не подлежит установлению.</w:t>
            </w:r>
          </w:p>
          <w:p w:rsidR="00590438" w:rsidRDefault="00590438" w:rsidP="00590438">
            <w:pPr>
              <w:rPr>
                <w:sz w:val="20"/>
              </w:rPr>
            </w:pPr>
            <w:r>
              <w:rPr>
                <w:sz w:val="20"/>
              </w:rPr>
              <w:t>4. Максимальный процент застройки не подлежит установлению.</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1.16</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Ведение личного подсобного хозяйства на полевых участках</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Вспомогательный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Объекты инженерно-технического обеспечения, необходимые для обслуживания объектов основного вида использования.</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1. В соответствии с техническими регламентами и в зависимости от параметров объектов основного вида использования.</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1.16</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Ведение личного подсобного хозяйства на полевых участках</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Условно разрешённый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Возведение некапитальных зданий для временного хранения продукции сельскохозяйственного производства.</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1. Предельные размеры земельного участка не подлежат установлению.</w:t>
            </w:r>
          </w:p>
          <w:p w:rsidR="00590438" w:rsidRDefault="00590438" w:rsidP="00590438">
            <w:pPr>
              <w:rPr>
                <w:sz w:val="20"/>
              </w:rPr>
            </w:pPr>
            <w:r>
              <w:rPr>
                <w:sz w:val="20"/>
              </w:rPr>
              <w:t>2. Предельное количество этажей – 1.</w:t>
            </w:r>
          </w:p>
          <w:p w:rsidR="00590438" w:rsidRDefault="00590438" w:rsidP="00590438">
            <w:pPr>
              <w:rPr>
                <w:sz w:val="20"/>
              </w:rPr>
            </w:pPr>
            <w:r>
              <w:rPr>
                <w:sz w:val="20"/>
              </w:rPr>
              <w:t>3. Минимальный отступ от границ земельного участка – 3 м.</w:t>
            </w:r>
          </w:p>
          <w:p w:rsidR="00590438" w:rsidRDefault="00590438" w:rsidP="00590438">
            <w:pPr>
              <w:rPr>
                <w:sz w:val="20"/>
              </w:rPr>
            </w:pPr>
            <w:r>
              <w:rPr>
                <w:sz w:val="20"/>
              </w:rPr>
              <w:t>4. Максимальный процент застройки не подлежит установлению.</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1.17</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Питомники</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Основной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 xml:space="preserve">Выращивание и реализация </w:t>
            </w:r>
            <w:r>
              <w:rPr>
                <w:sz w:val="20"/>
              </w:rPr>
              <w:lastRenderedPageBreak/>
              <w:t>подроста деревьев и кустарников, используемых в сельском хозяйстве, а также иных сельскохозяйственных культур для получения рассады и семян;</w:t>
            </w:r>
          </w:p>
          <w:p w:rsidR="00590438" w:rsidRDefault="00590438" w:rsidP="00590438">
            <w:pPr>
              <w:rPr>
                <w:sz w:val="20"/>
              </w:rPr>
            </w:pPr>
            <w:r>
              <w:rPr>
                <w:sz w:val="20"/>
              </w:rPr>
              <w:t>Размещение сооружений, необходимых для указанных видов сельскохозяйственного производства</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lastRenderedPageBreak/>
              <w:t xml:space="preserve">1. Предельные размеры земельных </w:t>
            </w:r>
            <w:r>
              <w:rPr>
                <w:sz w:val="20"/>
              </w:rPr>
              <w:lastRenderedPageBreak/>
              <w:t>участков не подлежат установлению.</w:t>
            </w:r>
          </w:p>
          <w:p w:rsidR="00590438" w:rsidRDefault="00590438" w:rsidP="00590438">
            <w:pPr>
              <w:rPr>
                <w:sz w:val="20"/>
              </w:rPr>
            </w:pPr>
            <w:r>
              <w:rPr>
                <w:sz w:val="20"/>
              </w:rPr>
              <w:t>2. Предельное количество этажей – 1.</w:t>
            </w:r>
          </w:p>
          <w:p w:rsidR="00590438" w:rsidRDefault="00590438" w:rsidP="00590438">
            <w:pPr>
              <w:rPr>
                <w:sz w:val="20"/>
              </w:rPr>
            </w:pPr>
            <w:r>
              <w:rPr>
                <w:sz w:val="20"/>
              </w:rPr>
              <w:t>3. Минимальный отступ от границ земельного участка – 3 м.</w:t>
            </w:r>
          </w:p>
          <w:p w:rsidR="00590438" w:rsidRDefault="00590438" w:rsidP="00590438">
            <w:pPr>
              <w:rPr>
                <w:sz w:val="20"/>
              </w:rPr>
            </w:pPr>
            <w:r>
              <w:rPr>
                <w:sz w:val="20"/>
              </w:rPr>
              <w:t>4. Максимальный процент застройки не подлежит установлению.</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lastRenderedPageBreak/>
              <w:t>1.17</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Питомники</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Вспомогательный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Объекты инженерно-технического обеспечения, необходимые для обслуживания объектов основного вида использования</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В соответствии с техническими регламентами и в зависимости от параметров объектов основного вида использования.</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1.17</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Питомники</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Условно разрешённый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Материальные склады, склады ГСМ, минеральных удобрений</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1. Предельные размеры земельного участка не подлежат установлению.</w:t>
            </w:r>
          </w:p>
          <w:p w:rsidR="00590438" w:rsidRDefault="00590438" w:rsidP="00590438">
            <w:pPr>
              <w:rPr>
                <w:sz w:val="20"/>
              </w:rPr>
            </w:pPr>
            <w:r>
              <w:rPr>
                <w:sz w:val="20"/>
              </w:rPr>
              <w:t>2. Предельное количество этажей – 1.</w:t>
            </w:r>
          </w:p>
          <w:p w:rsidR="00590438" w:rsidRDefault="00590438" w:rsidP="00590438">
            <w:pPr>
              <w:rPr>
                <w:sz w:val="20"/>
              </w:rPr>
            </w:pPr>
            <w:r>
              <w:rPr>
                <w:sz w:val="20"/>
              </w:rPr>
              <w:t>3. Минимальный отступ от границ земельного участка – 3 м.</w:t>
            </w:r>
          </w:p>
          <w:p w:rsidR="00590438" w:rsidRDefault="00590438" w:rsidP="00590438">
            <w:pPr>
              <w:rPr>
                <w:sz w:val="20"/>
              </w:rPr>
            </w:pPr>
            <w:r>
              <w:rPr>
                <w:sz w:val="20"/>
              </w:rPr>
              <w:t>4. Максимальный процент застройки не подлежит установлению.</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1.18</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proofErr w:type="spellStart"/>
            <w:r>
              <w:rPr>
                <w:sz w:val="20"/>
              </w:rPr>
              <w:t>Обеспече</w:t>
            </w:r>
            <w:proofErr w:type="spellEnd"/>
          </w:p>
          <w:p w:rsidR="00590438" w:rsidRDefault="00590438" w:rsidP="00590438">
            <w:pPr>
              <w:jc w:val="center"/>
              <w:rPr>
                <w:sz w:val="20"/>
              </w:rPr>
            </w:pPr>
            <w:proofErr w:type="spellStart"/>
            <w:r>
              <w:rPr>
                <w:sz w:val="20"/>
              </w:rPr>
              <w:t>ние</w:t>
            </w:r>
            <w:proofErr w:type="spellEnd"/>
            <w:r>
              <w:rPr>
                <w:sz w:val="20"/>
              </w:rPr>
              <w:t xml:space="preserve"> сельскохозяйственного </w:t>
            </w:r>
            <w:proofErr w:type="spellStart"/>
            <w:r>
              <w:rPr>
                <w:sz w:val="20"/>
              </w:rPr>
              <w:t>производ</w:t>
            </w:r>
            <w:proofErr w:type="spellEnd"/>
          </w:p>
          <w:p w:rsidR="00590438" w:rsidRDefault="00590438" w:rsidP="00590438">
            <w:pPr>
              <w:jc w:val="center"/>
              <w:rPr>
                <w:sz w:val="20"/>
              </w:rPr>
            </w:pPr>
            <w:proofErr w:type="spellStart"/>
            <w:r>
              <w:rPr>
                <w:sz w:val="20"/>
              </w:rPr>
              <w:t>ства</w:t>
            </w:r>
            <w:proofErr w:type="spellEnd"/>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Основной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1. Предельные параметры земельного участка не подлежат установлению.</w:t>
            </w:r>
          </w:p>
          <w:p w:rsidR="00590438" w:rsidRDefault="00590438" w:rsidP="00590438">
            <w:pPr>
              <w:rPr>
                <w:sz w:val="20"/>
              </w:rPr>
            </w:pPr>
            <w:r>
              <w:rPr>
                <w:sz w:val="20"/>
              </w:rPr>
              <w:t>2. Минимальный отступ от границ земельного участка – 3 м.</w:t>
            </w:r>
          </w:p>
          <w:p w:rsidR="00590438" w:rsidRDefault="00590438" w:rsidP="00590438">
            <w:pPr>
              <w:rPr>
                <w:sz w:val="20"/>
              </w:rPr>
            </w:pPr>
            <w:r>
              <w:rPr>
                <w:sz w:val="20"/>
              </w:rPr>
              <w:t>3. Предельное количество этажей – 2.</w:t>
            </w:r>
          </w:p>
          <w:p w:rsidR="00590438" w:rsidRDefault="00590438" w:rsidP="00590438">
            <w:pPr>
              <w:rPr>
                <w:sz w:val="20"/>
              </w:rPr>
            </w:pPr>
            <w:r>
              <w:rPr>
                <w:sz w:val="20"/>
              </w:rPr>
              <w:t>4. Максимальный процент застройки не подлежит установлению</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1.18</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proofErr w:type="spellStart"/>
            <w:r>
              <w:rPr>
                <w:sz w:val="20"/>
              </w:rPr>
              <w:t>Обеспече</w:t>
            </w:r>
            <w:proofErr w:type="spellEnd"/>
          </w:p>
          <w:p w:rsidR="00590438" w:rsidRDefault="00590438" w:rsidP="00590438">
            <w:pPr>
              <w:jc w:val="center"/>
              <w:rPr>
                <w:sz w:val="20"/>
              </w:rPr>
            </w:pPr>
            <w:proofErr w:type="spellStart"/>
            <w:r>
              <w:rPr>
                <w:sz w:val="20"/>
              </w:rPr>
              <w:t>ние</w:t>
            </w:r>
            <w:proofErr w:type="spellEnd"/>
            <w:r>
              <w:rPr>
                <w:sz w:val="20"/>
              </w:rPr>
              <w:t xml:space="preserve"> сельскохозяйственного </w:t>
            </w:r>
            <w:proofErr w:type="spellStart"/>
            <w:r>
              <w:rPr>
                <w:sz w:val="20"/>
              </w:rPr>
              <w:t>производ</w:t>
            </w:r>
            <w:proofErr w:type="spellEnd"/>
          </w:p>
          <w:p w:rsidR="00590438" w:rsidRDefault="00590438" w:rsidP="00590438">
            <w:pPr>
              <w:jc w:val="center"/>
              <w:rPr>
                <w:sz w:val="20"/>
              </w:rPr>
            </w:pPr>
            <w:proofErr w:type="spellStart"/>
            <w:r>
              <w:rPr>
                <w:sz w:val="20"/>
              </w:rPr>
              <w:t>ства</w:t>
            </w:r>
            <w:proofErr w:type="spellEnd"/>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Вспомогательный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Склады горюче-смазочных материалов, материальные склады, склады минеральных удобрений</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1. Предельные параметры земельного участка не подлежат установлению.</w:t>
            </w:r>
          </w:p>
          <w:p w:rsidR="00590438" w:rsidRDefault="00590438" w:rsidP="00590438">
            <w:pPr>
              <w:rPr>
                <w:sz w:val="20"/>
              </w:rPr>
            </w:pPr>
            <w:r>
              <w:rPr>
                <w:sz w:val="20"/>
              </w:rPr>
              <w:t>2. Минимальный отступ от границ земельного участка – 3 м.</w:t>
            </w:r>
          </w:p>
          <w:p w:rsidR="00590438" w:rsidRDefault="00590438" w:rsidP="00590438">
            <w:pPr>
              <w:rPr>
                <w:sz w:val="20"/>
              </w:rPr>
            </w:pPr>
            <w:r>
              <w:rPr>
                <w:sz w:val="20"/>
              </w:rPr>
              <w:t>3. Предельное количество этажей – 1.</w:t>
            </w:r>
          </w:p>
          <w:p w:rsidR="00590438" w:rsidRDefault="00590438" w:rsidP="00590438">
            <w:pPr>
              <w:rPr>
                <w:sz w:val="20"/>
              </w:rPr>
            </w:pPr>
            <w:r>
              <w:rPr>
                <w:sz w:val="20"/>
              </w:rPr>
              <w:t>4. Максимальный процент застройки не подлежит установлению.</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1.18</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proofErr w:type="spellStart"/>
            <w:r>
              <w:rPr>
                <w:sz w:val="20"/>
              </w:rPr>
              <w:t>Обеспече</w:t>
            </w:r>
            <w:proofErr w:type="spellEnd"/>
          </w:p>
          <w:p w:rsidR="00590438" w:rsidRDefault="00590438" w:rsidP="00590438">
            <w:pPr>
              <w:jc w:val="center"/>
              <w:rPr>
                <w:sz w:val="20"/>
              </w:rPr>
            </w:pPr>
            <w:proofErr w:type="spellStart"/>
            <w:r>
              <w:rPr>
                <w:sz w:val="20"/>
              </w:rPr>
              <w:t>ние</w:t>
            </w:r>
            <w:proofErr w:type="spellEnd"/>
            <w:r>
              <w:rPr>
                <w:sz w:val="20"/>
              </w:rPr>
              <w:t xml:space="preserve"> сельскохозяйственного </w:t>
            </w:r>
            <w:proofErr w:type="spellStart"/>
            <w:r>
              <w:rPr>
                <w:sz w:val="20"/>
              </w:rPr>
              <w:t>производ</w:t>
            </w:r>
            <w:proofErr w:type="spellEnd"/>
          </w:p>
          <w:p w:rsidR="00590438" w:rsidRDefault="00590438" w:rsidP="00590438">
            <w:pPr>
              <w:jc w:val="center"/>
              <w:rPr>
                <w:sz w:val="20"/>
              </w:rPr>
            </w:pPr>
            <w:proofErr w:type="spellStart"/>
            <w:r>
              <w:rPr>
                <w:sz w:val="20"/>
              </w:rPr>
              <w:t>ства</w:t>
            </w:r>
            <w:proofErr w:type="spellEnd"/>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Условно разрешённый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Условно разрешённый вид использования отсутствует.</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Параметры условно разрешённого вида использования не подлежат установлению.</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1.19</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Сенокошение</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Основной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Кошение трав, сбор и заготовка сена</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1. Предельные размеры земельного участка не подлежат установлению.</w:t>
            </w:r>
          </w:p>
          <w:p w:rsidR="00590438" w:rsidRDefault="00590438" w:rsidP="00590438">
            <w:pPr>
              <w:rPr>
                <w:sz w:val="20"/>
              </w:rPr>
            </w:pPr>
            <w:r>
              <w:rPr>
                <w:sz w:val="20"/>
              </w:rPr>
              <w:t>2. Предельное количество этажей не подлежит установлению.</w:t>
            </w:r>
          </w:p>
          <w:p w:rsidR="00590438" w:rsidRDefault="00590438" w:rsidP="00590438">
            <w:pPr>
              <w:rPr>
                <w:sz w:val="20"/>
              </w:rPr>
            </w:pPr>
            <w:r>
              <w:rPr>
                <w:sz w:val="20"/>
              </w:rPr>
              <w:t>3. Минимальный отступ от границ земельного участка не подлежит установлению.</w:t>
            </w:r>
          </w:p>
          <w:p w:rsidR="00590438" w:rsidRDefault="00590438" w:rsidP="00590438">
            <w:pPr>
              <w:rPr>
                <w:sz w:val="20"/>
              </w:rPr>
            </w:pPr>
            <w:r>
              <w:rPr>
                <w:sz w:val="20"/>
              </w:rPr>
              <w:t>4. Максимальный процент застройки не подлежит установлению.</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1.19</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Сенокошение</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Вспомогательный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Вспомогательные виды использования отсутствуют</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 xml:space="preserve">Параметры вспомогательного вида использования не подлежат </w:t>
            </w:r>
            <w:r>
              <w:rPr>
                <w:sz w:val="20"/>
              </w:rPr>
              <w:lastRenderedPageBreak/>
              <w:t>установлению</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lastRenderedPageBreak/>
              <w:t>1.19</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Сенокошение</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Условно разрешённый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Условно разрешённые виды использования отсутствуют</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Параметры условно-разрешённого вида использования не подлежат установлению</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1.20</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Выпас сельскохозяйственных животных</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Основной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Выпас сельскохозяйственных животных</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1. Предельные размеры земельного участка не подлежат установлению.</w:t>
            </w:r>
          </w:p>
          <w:p w:rsidR="00590438" w:rsidRDefault="00590438" w:rsidP="00590438">
            <w:pPr>
              <w:rPr>
                <w:sz w:val="20"/>
              </w:rPr>
            </w:pPr>
            <w:r>
              <w:rPr>
                <w:sz w:val="20"/>
              </w:rPr>
              <w:t>2. Предельное количество этажей не подлежит установлению.</w:t>
            </w:r>
          </w:p>
          <w:p w:rsidR="00590438" w:rsidRDefault="00590438" w:rsidP="00590438">
            <w:pPr>
              <w:rPr>
                <w:sz w:val="20"/>
              </w:rPr>
            </w:pPr>
            <w:r>
              <w:rPr>
                <w:sz w:val="20"/>
              </w:rPr>
              <w:t>3. Минимальный отступ от границ земельного участка не подлежит установлению.</w:t>
            </w:r>
          </w:p>
          <w:p w:rsidR="00590438" w:rsidRDefault="00590438" w:rsidP="00590438">
            <w:pPr>
              <w:rPr>
                <w:sz w:val="20"/>
              </w:rPr>
            </w:pPr>
            <w:r>
              <w:rPr>
                <w:sz w:val="20"/>
              </w:rPr>
              <w:t>4. Максимальный процент застройки не подлежит установлению.</w:t>
            </w: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1.20</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Выпас сельскохозяйственных животных</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Вспомогательный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Вспомогательные виды использования отсутствуют</w:t>
            </w:r>
          </w:p>
        </w:tc>
        <w:tc>
          <w:tcPr>
            <w:tcW w:w="3686" w:type="dxa"/>
            <w:tcBorders>
              <w:top w:val="single" w:sz="4" w:space="0" w:color="000000"/>
              <w:left w:val="single" w:sz="4" w:space="0" w:color="000000"/>
              <w:bottom w:val="single" w:sz="4" w:space="0" w:color="000000"/>
              <w:right w:val="single" w:sz="4" w:space="0" w:color="000000"/>
            </w:tcBorders>
          </w:tcPr>
          <w:p w:rsidR="00590438" w:rsidRDefault="00590438" w:rsidP="00590438">
            <w:pPr>
              <w:rPr>
                <w:sz w:val="20"/>
              </w:rPr>
            </w:pPr>
            <w:r>
              <w:rPr>
                <w:sz w:val="20"/>
              </w:rPr>
              <w:t>Параметры вспомогательного вида использования не подлежат установлению.</w:t>
            </w:r>
          </w:p>
          <w:p w:rsidR="00590438" w:rsidRDefault="00590438" w:rsidP="00590438">
            <w:pPr>
              <w:rPr>
                <w:sz w:val="20"/>
              </w:rPr>
            </w:pPr>
          </w:p>
        </w:tc>
      </w:tr>
      <w:tr w:rsidR="00590438" w:rsidTr="00590438">
        <w:trPr>
          <w:trHeight w:val="23"/>
        </w:trPr>
        <w:tc>
          <w:tcPr>
            <w:tcW w:w="993"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 xml:space="preserve">1.20   </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Выпас сельскохозяйственных животных</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r>
              <w:rPr>
                <w:sz w:val="20"/>
              </w:rPr>
              <w:t>Условно разрешённый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rPr>
            </w:pPr>
            <w:r>
              <w:rPr>
                <w:sz w:val="20"/>
              </w:rPr>
              <w:t>Условно разрешённые виды использования отсутствуют</w:t>
            </w:r>
          </w:p>
        </w:tc>
        <w:tc>
          <w:tcPr>
            <w:tcW w:w="36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rPr>
            </w:pPr>
            <w:r>
              <w:rPr>
                <w:sz w:val="20"/>
              </w:rPr>
              <w:t>Параметры условно разрешённых видов использования не подлежат установлению.</w:t>
            </w:r>
          </w:p>
        </w:tc>
      </w:tr>
    </w:tbl>
    <w:p w:rsidR="00590438" w:rsidRDefault="00590438" w:rsidP="00590438"/>
    <w:p w:rsidR="00590438" w:rsidRDefault="00590438" w:rsidP="00590438">
      <w:pPr>
        <w:ind w:left="1080"/>
        <w:rPr>
          <w:b/>
        </w:rPr>
      </w:pPr>
      <w:r>
        <w:rPr>
          <w:b/>
        </w:rPr>
        <w:t>Статья 33.2. 2.0. Жилая застройка</w:t>
      </w:r>
    </w:p>
    <w:p w:rsidR="00590438" w:rsidRDefault="00590438" w:rsidP="00590438">
      <w:pPr>
        <w:pStyle w:val="Iauiue"/>
        <w:tabs>
          <w:tab w:val="left" w:pos="1260"/>
        </w:tabs>
        <w:jc w:val="both"/>
        <w:rPr>
          <w:iCs/>
          <w:sz w:val="24"/>
          <w:szCs w:val="24"/>
        </w:rPr>
      </w:pPr>
      <w:r>
        <w:rPr>
          <w:iCs/>
          <w:sz w:val="24"/>
          <w:szCs w:val="24"/>
        </w:rPr>
        <w:t xml:space="preserve">      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590438" w:rsidRDefault="00590438" w:rsidP="00590438">
      <w:pPr>
        <w:pStyle w:val="Iauiue"/>
        <w:tabs>
          <w:tab w:val="left" w:pos="1260"/>
        </w:tabs>
        <w:jc w:val="both"/>
        <w:rPr>
          <w:iCs/>
          <w:sz w:val="24"/>
          <w:szCs w:val="24"/>
        </w:rPr>
      </w:pPr>
      <w:r>
        <w:rPr>
          <w:iCs/>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90438" w:rsidRDefault="00590438" w:rsidP="00590438">
      <w:pPr>
        <w:pStyle w:val="Iauiue"/>
        <w:tabs>
          <w:tab w:val="left" w:pos="1260"/>
        </w:tabs>
        <w:jc w:val="both"/>
        <w:rPr>
          <w:iCs/>
          <w:sz w:val="24"/>
          <w:szCs w:val="24"/>
        </w:rPr>
      </w:pPr>
      <w:r>
        <w:rPr>
          <w:iCs/>
          <w:sz w:val="24"/>
          <w:szCs w:val="24"/>
        </w:rPr>
        <w:t>- для проживания с одновременным осуществлением лечения или социального обслуживания населения (санатории, дома ребёнка, дома престарелых, больницы);</w:t>
      </w:r>
    </w:p>
    <w:p w:rsidR="00590438" w:rsidRDefault="00590438" w:rsidP="00590438">
      <w:pPr>
        <w:pStyle w:val="Iauiue"/>
        <w:tabs>
          <w:tab w:val="left" w:pos="1260"/>
        </w:tabs>
        <w:jc w:val="both"/>
        <w:rPr>
          <w:iCs/>
          <w:sz w:val="24"/>
          <w:szCs w:val="24"/>
        </w:rPr>
      </w:pPr>
      <w:r>
        <w:rPr>
          <w:iCs/>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590438" w:rsidRDefault="00590438" w:rsidP="00590438">
      <w:pPr>
        <w:pStyle w:val="Iauiue"/>
        <w:tabs>
          <w:tab w:val="left" w:pos="1260"/>
        </w:tabs>
        <w:jc w:val="both"/>
        <w:rPr>
          <w:iCs/>
          <w:sz w:val="24"/>
          <w:szCs w:val="24"/>
        </w:rPr>
      </w:pPr>
      <w:r>
        <w:rPr>
          <w:iCs/>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590438" w:rsidRDefault="00590438" w:rsidP="00590438">
      <w:pPr>
        <w:pStyle w:val="Iauiue"/>
        <w:tabs>
          <w:tab w:val="left" w:pos="1260"/>
        </w:tabs>
        <w:jc w:val="both"/>
        <w:rPr>
          <w:iCs/>
          <w:sz w:val="24"/>
          <w:szCs w:val="24"/>
        </w:rPr>
      </w:pPr>
      <w:r>
        <w:rPr>
          <w:iCs/>
          <w:sz w:val="24"/>
          <w:szCs w:val="24"/>
        </w:rPr>
        <w:t>Содержание данного вида разрешённого использования включает в себя содержание видов разрешённого использования с кодами 2.1, 2.1.1, 2.2, 2.3, 2.7, 2.7.1</w:t>
      </w:r>
    </w:p>
    <w:tbl>
      <w:tblPr>
        <w:tblW w:w="9795" w:type="dxa"/>
        <w:tblInd w:w="392" w:type="dxa"/>
        <w:tblLayout w:type="fixed"/>
        <w:tblLook w:val="04A0"/>
      </w:tblPr>
      <w:tblGrid>
        <w:gridCol w:w="1111"/>
        <w:gridCol w:w="1275"/>
        <w:gridCol w:w="1157"/>
        <w:gridCol w:w="2941"/>
        <w:gridCol w:w="3311"/>
      </w:tblGrid>
      <w:tr w:rsidR="00590438" w:rsidTr="00590438">
        <w:tc>
          <w:tcPr>
            <w:tcW w:w="1111" w:type="dxa"/>
            <w:tcBorders>
              <w:top w:val="single" w:sz="4" w:space="0" w:color="000000"/>
              <w:left w:val="single" w:sz="4" w:space="0" w:color="000000"/>
              <w:bottom w:val="single" w:sz="4" w:space="0" w:color="000000"/>
              <w:right w:val="nil"/>
            </w:tcBorders>
            <w:vAlign w:val="center"/>
            <w:hideMark/>
          </w:tcPr>
          <w:p w:rsidR="00590438" w:rsidRDefault="00590438" w:rsidP="00590438">
            <w:pPr>
              <w:jc w:val="center"/>
              <w:rPr>
                <w:sz w:val="20"/>
                <w:szCs w:val="20"/>
              </w:rPr>
            </w:pPr>
            <w:r>
              <w:rPr>
                <w:sz w:val="20"/>
                <w:szCs w:val="20"/>
              </w:rPr>
              <w:t>Код</w:t>
            </w:r>
          </w:p>
          <w:p w:rsidR="00590438" w:rsidRDefault="00590438" w:rsidP="00590438">
            <w:pPr>
              <w:jc w:val="center"/>
              <w:rPr>
                <w:sz w:val="20"/>
                <w:szCs w:val="20"/>
              </w:rPr>
            </w:pPr>
            <w:r>
              <w:rPr>
                <w:sz w:val="20"/>
                <w:szCs w:val="20"/>
              </w:rPr>
              <w:t>(числовое обозначение вида разрешённого использования земельного участка)</w:t>
            </w:r>
          </w:p>
        </w:tc>
        <w:tc>
          <w:tcPr>
            <w:tcW w:w="1275" w:type="dxa"/>
            <w:tcBorders>
              <w:top w:val="single" w:sz="4" w:space="0" w:color="000000"/>
              <w:left w:val="single" w:sz="4" w:space="0" w:color="000000"/>
              <w:bottom w:val="single" w:sz="4" w:space="0" w:color="000000"/>
              <w:right w:val="nil"/>
            </w:tcBorders>
            <w:vAlign w:val="center"/>
            <w:hideMark/>
          </w:tcPr>
          <w:p w:rsidR="00590438" w:rsidRDefault="00590438" w:rsidP="00590438">
            <w:pPr>
              <w:jc w:val="center"/>
              <w:rPr>
                <w:sz w:val="20"/>
                <w:szCs w:val="20"/>
              </w:rPr>
            </w:pPr>
            <w:r>
              <w:rPr>
                <w:sz w:val="20"/>
                <w:szCs w:val="20"/>
              </w:rPr>
              <w:t>Наименование вида разрешённого использования земельного участка</w:t>
            </w:r>
          </w:p>
        </w:tc>
        <w:tc>
          <w:tcPr>
            <w:tcW w:w="1158" w:type="dxa"/>
            <w:tcBorders>
              <w:top w:val="single" w:sz="4" w:space="0" w:color="000000"/>
              <w:left w:val="single" w:sz="4" w:space="0" w:color="000000"/>
              <w:bottom w:val="single" w:sz="4" w:space="0" w:color="000000"/>
              <w:right w:val="nil"/>
            </w:tcBorders>
            <w:vAlign w:val="center"/>
            <w:hideMark/>
          </w:tcPr>
          <w:p w:rsidR="00590438" w:rsidRDefault="00590438" w:rsidP="00590438">
            <w:pPr>
              <w:jc w:val="center"/>
              <w:rPr>
                <w:sz w:val="20"/>
                <w:szCs w:val="20"/>
              </w:rPr>
            </w:pPr>
            <w:r>
              <w:rPr>
                <w:sz w:val="20"/>
                <w:szCs w:val="20"/>
              </w:rPr>
              <w:t>Вид разрешённого использования</w:t>
            </w:r>
          </w:p>
        </w:tc>
        <w:tc>
          <w:tcPr>
            <w:tcW w:w="2943" w:type="dxa"/>
            <w:tcBorders>
              <w:top w:val="single" w:sz="4" w:space="0" w:color="000000"/>
              <w:left w:val="single" w:sz="4" w:space="0" w:color="000000"/>
              <w:bottom w:val="single" w:sz="4" w:space="0" w:color="000000"/>
              <w:right w:val="nil"/>
            </w:tcBorders>
            <w:vAlign w:val="center"/>
            <w:hideMark/>
          </w:tcPr>
          <w:p w:rsidR="00590438" w:rsidRDefault="00590438" w:rsidP="00590438">
            <w:pPr>
              <w:jc w:val="center"/>
              <w:rPr>
                <w:sz w:val="20"/>
                <w:szCs w:val="20"/>
              </w:rPr>
            </w:pPr>
            <w:r>
              <w:rPr>
                <w:sz w:val="20"/>
                <w:szCs w:val="20"/>
              </w:rPr>
              <w:t>Описание вида разрешённого использования земельных участков</w:t>
            </w:r>
          </w:p>
        </w:tc>
        <w:tc>
          <w:tcPr>
            <w:tcW w:w="3313" w:type="dxa"/>
            <w:tcBorders>
              <w:top w:val="single" w:sz="4" w:space="0" w:color="000000"/>
              <w:left w:val="single" w:sz="4" w:space="0" w:color="000000"/>
              <w:bottom w:val="single" w:sz="4" w:space="0" w:color="000000"/>
              <w:right w:val="single" w:sz="4" w:space="0" w:color="000000"/>
            </w:tcBorders>
            <w:vAlign w:val="center"/>
            <w:hideMark/>
          </w:tcPr>
          <w:p w:rsidR="00590438" w:rsidRDefault="00590438" w:rsidP="00590438">
            <w:pPr>
              <w:jc w:val="center"/>
              <w:rPr>
                <w:sz w:val="20"/>
                <w:szCs w:val="20"/>
              </w:rPr>
            </w:pPr>
            <w:r>
              <w:rPr>
                <w:sz w:val="20"/>
                <w:szCs w:val="20"/>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90438" w:rsidTr="00590438">
        <w:tc>
          <w:tcPr>
            <w:tcW w:w="1111"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2.1</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Для индивидуального жилищного строительства</w:t>
            </w:r>
          </w:p>
        </w:tc>
        <w:tc>
          <w:tcPr>
            <w:tcW w:w="1158"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Основной</w:t>
            </w:r>
          </w:p>
        </w:tc>
        <w:tc>
          <w:tcPr>
            <w:tcW w:w="2943" w:type="dxa"/>
            <w:tcBorders>
              <w:top w:val="single" w:sz="4" w:space="0" w:color="000000"/>
              <w:left w:val="single" w:sz="4" w:space="0" w:color="000000"/>
              <w:bottom w:val="single" w:sz="4" w:space="0" w:color="000000"/>
              <w:right w:val="nil"/>
            </w:tcBorders>
            <w:hideMark/>
          </w:tcPr>
          <w:p w:rsidR="00590438" w:rsidRDefault="00590438" w:rsidP="00590438">
            <w:pPr>
              <w:rPr>
                <w:sz w:val="20"/>
                <w:szCs w:val="20"/>
              </w:rPr>
            </w:pPr>
            <w:r>
              <w:rPr>
                <w:sz w:val="20"/>
                <w:szCs w:val="20"/>
              </w:rPr>
              <w:t>Размещение индивидуального жилого дома (дом, пригодный для постоянного проживания, высотой не выше трёх наземных этажей);</w:t>
            </w:r>
          </w:p>
          <w:p w:rsidR="00590438" w:rsidRDefault="00590438" w:rsidP="00590438">
            <w:pPr>
              <w:rPr>
                <w:sz w:val="20"/>
                <w:szCs w:val="20"/>
              </w:rPr>
            </w:pPr>
            <w:r>
              <w:rPr>
                <w:sz w:val="20"/>
                <w:szCs w:val="20"/>
              </w:rPr>
              <w:t xml:space="preserve">Выращивание плодовых, ягодных, бахчевых, овощных </w:t>
            </w:r>
            <w:r>
              <w:rPr>
                <w:sz w:val="20"/>
                <w:szCs w:val="20"/>
              </w:rPr>
              <w:lastRenderedPageBreak/>
              <w:t>или иных декоративных или сельскохозяйственных культур;</w:t>
            </w:r>
          </w:p>
          <w:p w:rsidR="00590438" w:rsidRDefault="00590438" w:rsidP="00590438">
            <w:pPr>
              <w:rPr>
                <w:sz w:val="20"/>
                <w:szCs w:val="20"/>
              </w:rPr>
            </w:pPr>
            <w:r>
              <w:rPr>
                <w:sz w:val="20"/>
                <w:szCs w:val="20"/>
              </w:rPr>
              <w:t>Размещение индивидуальных гаражей и подсобных сооружений.</w:t>
            </w:r>
          </w:p>
        </w:tc>
        <w:tc>
          <w:tcPr>
            <w:tcW w:w="3313"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snapToGrid w:val="0"/>
              <w:rPr>
                <w:sz w:val="20"/>
                <w:szCs w:val="20"/>
              </w:rPr>
            </w:pPr>
            <w:r>
              <w:rPr>
                <w:sz w:val="20"/>
                <w:szCs w:val="20"/>
              </w:rPr>
              <w:lastRenderedPageBreak/>
              <w:t>1.Минимальная площадь вновь предоставляемых земельных участков – 500 кв.м.</w:t>
            </w:r>
          </w:p>
          <w:p w:rsidR="00590438" w:rsidRDefault="00590438" w:rsidP="00590438">
            <w:pPr>
              <w:snapToGrid w:val="0"/>
              <w:rPr>
                <w:sz w:val="20"/>
                <w:szCs w:val="20"/>
              </w:rPr>
            </w:pPr>
            <w:r>
              <w:rPr>
                <w:sz w:val="20"/>
                <w:szCs w:val="20"/>
              </w:rPr>
              <w:t>2.Максимальная площадь земельных участков вновь предоставляемых – 1500 кв.м.</w:t>
            </w:r>
          </w:p>
          <w:p w:rsidR="00590438" w:rsidRDefault="00590438" w:rsidP="00590438">
            <w:pPr>
              <w:snapToGrid w:val="0"/>
              <w:rPr>
                <w:sz w:val="20"/>
                <w:szCs w:val="20"/>
              </w:rPr>
            </w:pPr>
            <w:r>
              <w:rPr>
                <w:sz w:val="20"/>
                <w:szCs w:val="20"/>
              </w:rPr>
              <w:t xml:space="preserve">3.В условиях сложившейся </w:t>
            </w:r>
            <w:r>
              <w:rPr>
                <w:sz w:val="20"/>
                <w:szCs w:val="20"/>
              </w:rPr>
              <w:lastRenderedPageBreak/>
              <w:t>застройки земельные участки по факту.</w:t>
            </w:r>
          </w:p>
          <w:p w:rsidR="00590438" w:rsidRDefault="00590438" w:rsidP="00590438">
            <w:pPr>
              <w:snapToGrid w:val="0"/>
              <w:rPr>
                <w:sz w:val="20"/>
                <w:szCs w:val="20"/>
              </w:rPr>
            </w:pPr>
            <w:r>
              <w:rPr>
                <w:sz w:val="20"/>
                <w:szCs w:val="20"/>
              </w:rPr>
              <w:t>4.Расстояние от красной линии до жилого дома не менее 5 метров. В условиях сложившейся застройки допускается размещение жилого дома по красной линии – линии застройки квартала. От остальных границ земельного участка до жилого дома не менее 3 метров.</w:t>
            </w:r>
          </w:p>
          <w:p w:rsidR="00590438" w:rsidRDefault="00590438" w:rsidP="00590438">
            <w:pPr>
              <w:snapToGrid w:val="0"/>
              <w:rPr>
                <w:sz w:val="20"/>
                <w:szCs w:val="20"/>
              </w:rPr>
            </w:pPr>
            <w:r>
              <w:rPr>
                <w:sz w:val="20"/>
                <w:szCs w:val="20"/>
              </w:rPr>
              <w:t>5.При размещении жилых зданий должны соблюдаться нормы инсоляции, противопожарные нормы.</w:t>
            </w:r>
          </w:p>
          <w:p w:rsidR="00590438" w:rsidRDefault="00590438" w:rsidP="00590438">
            <w:pPr>
              <w:snapToGrid w:val="0"/>
              <w:rPr>
                <w:sz w:val="20"/>
                <w:szCs w:val="20"/>
              </w:rPr>
            </w:pPr>
            <w:r>
              <w:rPr>
                <w:sz w:val="20"/>
                <w:szCs w:val="20"/>
              </w:rPr>
              <w:t>6.Предельное количество надземных этажей – 3 (включая мансардный этаж).</w:t>
            </w:r>
          </w:p>
          <w:p w:rsidR="00590438" w:rsidRDefault="00590438" w:rsidP="00590438">
            <w:pPr>
              <w:snapToGrid w:val="0"/>
              <w:rPr>
                <w:sz w:val="20"/>
                <w:szCs w:val="20"/>
              </w:rPr>
            </w:pPr>
            <w:r>
              <w:rPr>
                <w:sz w:val="20"/>
                <w:szCs w:val="20"/>
              </w:rPr>
              <w:t>7.Паксимальная плотность застройки – 50%.</w:t>
            </w:r>
          </w:p>
          <w:p w:rsidR="00590438" w:rsidRDefault="00590438" w:rsidP="00590438">
            <w:pPr>
              <w:snapToGrid w:val="0"/>
              <w:rPr>
                <w:sz w:val="20"/>
                <w:szCs w:val="20"/>
              </w:rPr>
            </w:pPr>
            <w:r>
              <w:rPr>
                <w:sz w:val="20"/>
                <w:szCs w:val="20"/>
              </w:rPr>
              <w:t>8.ограждения участков со стороны улицы не должно ухудшать ансамбля застройки: решётчатое, глухое высотой не более 1.8 м.</w:t>
            </w:r>
          </w:p>
          <w:p w:rsidR="00590438" w:rsidRDefault="00590438" w:rsidP="00590438">
            <w:pPr>
              <w:snapToGrid w:val="0"/>
              <w:rPr>
                <w:sz w:val="20"/>
                <w:szCs w:val="20"/>
              </w:rPr>
            </w:pPr>
            <w:r>
              <w:rPr>
                <w:sz w:val="20"/>
                <w:szCs w:val="20"/>
              </w:rPr>
              <w:t>9.Между участками соседних домовладений устанавливаются, не затеняющие земельные участки (сетчатое или решётчатое) высотой не более 1.8 м.</w:t>
            </w:r>
          </w:p>
        </w:tc>
      </w:tr>
      <w:tr w:rsidR="00590438" w:rsidTr="00590438">
        <w:tc>
          <w:tcPr>
            <w:tcW w:w="1111"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lastRenderedPageBreak/>
              <w:t>2.1</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Для индивидуального жилищного строительства</w:t>
            </w:r>
          </w:p>
        </w:tc>
        <w:tc>
          <w:tcPr>
            <w:tcW w:w="1158"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rPr>
            </w:pPr>
            <w:proofErr w:type="spellStart"/>
            <w:r>
              <w:rPr>
                <w:sz w:val="20"/>
              </w:rPr>
              <w:t>Вспомога</w:t>
            </w:r>
            <w:proofErr w:type="spellEnd"/>
          </w:p>
          <w:p w:rsidR="00590438" w:rsidRDefault="00590438" w:rsidP="00590438">
            <w:pPr>
              <w:jc w:val="center"/>
              <w:rPr>
                <w:sz w:val="20"/>
              </w:rPr>
            </w:pPr>
            <w:r>
              <w:rPr>
                <w:sz w:val="20"/>
              </w:rPr>
              <w:t>тельный</w:t>
            </w:r>
          </w:p>
        </w:tc>
        <w:tc>
          <w:tcPr>
            <w:tcW w:w="2943" w:type="dxa"/>
            <w:tcBorders>
              <w:top w:val="single" w:sz="4" w:space="0" w:color="000000"/>
              <w:left w:val="single" w:sz="4" w:space="0" w:color="000000"/>
              <w:bottom w:val="single" w:sz="4" w:space="0" w:color="000000"/>
              <w:right w:val="nil"/>
            </w:tcBorders>
            <w:hideMark/>
          </w:tcPr>
          <w:p w:rsidR="00590438" w:rsidRDefault="00590438" w:rsidP="00590438">
            <w:pPr>
              <w:pStyle w:val="nienie"/>
              <w:ind w:left="17" w:firstLine="0"/>
              <w:rPr>
                <w:rFonts w:ascii="Times New Roman" w:hAnsi="Times New Roman"/>
                <w:sz w:val="20"/>
              </w:rPr>
            </w:pPr>
            <w:r>
              <w:rPr>
                <w:rFonts w:ascii="Times New Roman" w:hAnsi="Times New Roman"/>
                <w:sz w:val="20"/>
              </w:rPr>
              <w:t>Отдельно стоящие или встроенные в жилые дома гаражи или открытые автостоянки, хозяйственные постройки, сады, огороды, палисадники, теплицы, оранжереи, индивидуальные резервуары для хранения воды, скважины для забора воды, индивидуальные колодцы, индивидуальные бани, надворные уборные, оборудование пожарной охраны (гидранты, резервуары), площадки для сбора мусора, сооружения инженерной инфраструктуры</w:t>
            </w:r>
            <w:r>
              <w:rPr>
                <w:sz w:val="20"/>
              </w:rPr>
              <w:t>.</w:t>
            </w:r>
          </w:p>
        </w:tc>
        <w:tc>
          <w:tcPr>
            <w:tcW w:w="3313"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snapToGrid w:val="0"/>
              <w:rPr>
                <w:sz w:val="20"/>
                <w:szCs w:val="20"/>
              </w:rPr>
            </w:pPr>
            <w:r>
              <w:rPr>
                <w:sz w:val="20"/>
                <w:szCs w:val="20"/>
              </w:rPr>
              <w:t>Состав и площади хозяйственных построек принимаются в соответствии с градостроительным планом земельного участка и с учётом санитарно-гигиенических и зооветеринарных норм.</w:t>
            </w:r>
          </w:p>
          <w:p w:rsidR="00590438" w:rsidRDefault="00590438" w:rsidP="00590438">
            <w:pPr>
              <w:snapToGrid w:val="0"/>
              <w:rPr>
                <w:sz w:val="20"/>
                <w:szCs w:val="20"/>
              </w:rPr>
            </w:pPr>
            <w:r>
              <w:rPr>
                <w:sz w:val="20"/>
                <w:szCs w:val="20"/>
              </w:rPr>
              <w:t>1.Располагаются в пределах земельного участка жилого дома.</w:t>
            </w:r>
          </w:p>
          <w:p w:rsidR="00590438" w:rsidRDefault="00590438" w:rsidP="00590438">
            <w:pPr>
              <w:snapToGrid w:val="0"/>
              <w:rPr>
                <w:sz w:val="20"/>
                <w:szCs w:val="20"/>
              </w:rPr>
            </w:pPr>
            <w:r>
              <w:rPr>
                <w:sz w:val="20"/>
                <w:szCs w:val="20"/>
              </w:rPr>
              <w:t xml:space="preserve">2.До границы соседнего земельного участка расстояние от построек для содержания скота и птицы не менее 4 метров, от других построек (баня, гараж и др.) – 1 м., от стволов высокорослых деревьев – 4 м., от </w:t>
            </w:r>
            <w:proofErr w:type="spellStart"/>
            <w:r>
              <w:rPr>
                <w:sz w:val="20"/>
                <w:szCs w:val="20"/>
              </w:rPr>
              <w:t>среднерослых</w:t>
            </w:r>
            <w:proofErr w:type="spellEnd"/>
            <w:r>
              <w:rPr>
                <w:sz w:val="20"/>
                <w:szCs w:val="20"/>
              </w:rPr>
              <w:t xml:space="preserve"> – 2 м., от кустарника – 1 м.</w:t>
            </w:r>
          </w:p>
          <w:p w:rsidR="00590438" w:rsidRDefault="00590438" w:rsidP="00590438">
            <w:pPr>
              <w:snapToGrid w:val="0"/>
              <w:rPr>
                <w:sz w:val="20"/>
                <w:szCs w:val="20"/>
              </w:rPr>
            </w:pPr>
            <w:r>
              <w:rPr>
                <w:sz w:val="20"/>
                <w:szCs w:val="20"/>
              </w:rPr>
              <w:t>3.Расстояние от надворных уборных, помойных ям, выгребов, септиков до границ соседних земельных участков – 4 м.</w:t>
            </w:r>
          </w:p>
        </w:tc>
      </w:tr>
      <w:tr w:rsidR="00590438" w:rsidTr="00590438">
        <w:tc>
          <w:tcPr>
            <w:tcW w:w="1111"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2.1</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Для индивидуального жилищного строительства</w:t>
            </w:r>
          </w:p>
        </w:tc>
        <w:tc>
          <w:tcPr>
            <w:tcW w:w="1158"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Условно</w:t>
            </w:r>
          </w:p>
          <w:p w:rsidR="00590438" w:rsidRDefault="00590438" w:rsidP="00590438">
            <w:pPr>
              <w:jc w:val="center"/>
              <w:rPr>
                <w:sz w:val="20"/>
                <w:szCs w:val="20"/>
              </w:rPr>
            </w:pPr>
            <w:r>
              <w:rPr>
                <w:sz w:val="20"/>
                <w:szCs w:val="20"/>
              </w:rPr>
              <w:t>разрешён</w:t>
            </w:r>
          </w:p>
          <w:p w:rsidR="00590438" w:rsidRDefault="00590438" w:rsidP="00590438">
            <w:pPr>
              <w:jc w:val="center"/>
              <w:rPr>
                <w:sz w:val="20"/>
                <w:szCs w:val="20"/>
              </w:rPr>
            </w:pPr>
            <w:proofErr w:type="spellStart"/>
            <w:r>
              <w:rPr>
                <w:sz w:val="20"/>
                <w:szCs w:val="20"/>
              </w:rPr>
              <w:t>ный</w:t>
            </w:r>
            <w:proofErr w:type="spellEnd"/>
          </w:p>
        </w:tc>
        <w:tc>
          <w:tcPr>
            <w:tcW w:w="2943" w:type="dxa"/>
            <w:tcBorders>
              <w:top w:val="single" w:sz="4" w:space="0" w:color="000000"/>
              <w:left w:val="single" w:sz="4" w:space="0" w:color="000000"/>
              <w:bottom w:val="single" w:sz="4" w:space="0" w:color="000000"/>
              <w:right w:val="nil"/>
            </w:tcBorders>
            <w:hideMark/>
          </w:tcPr>
          <w:p w:rsidR="00590438" w:rsidRDefault="00590438" w:rsidP="00590438">
            <w:pPr>
              <w:rPr>
                <w:sz w:val="20"/>
                <w:szCs w:val="20"/>
              </w:rPr>
            </w:pPr>
            <w:r>
              <w:rPr>
                <w:sz w:val="20"/>
                <w:szCs w:val="20"/>
              </w:rPr>
              <w:t>Детские сады, иные объекты дошкольного воспитания, школы общеобразовательные, магазины товаров первой необходимости, аптеки, спортплощадки</w:t>
            </w:r>
          </w:p>
        </w:tc>
        <w:tc>
          <w:tcPr>
            <w:tcW w:w="3313"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szCs w:val="20"/>
              </w:rPr>
            </w:pPr>
            <w:r>
              <w:rPr>
                <w:sz w:val="20"/>
                <w:szCs w:val="20"/>
              </w:rPr>
              <w:t>1.Предельные параметры земельных участков в соответствии с нормативами градостроительного проектирования и в зависимости от параметров объектов основных разрешённых видов использования.</w:t>
            </w:r>
          </w:p>
          <w:p w:rsidR="00590438" w:rsidRDefault="00590438" w:rsidP="00590438">
            <w:pPr>
              <w:rPr>
                <w:sz w:val="20"/>
                <w:szCs w:val="20"/>
              </w:rPr>
            </w:pPr>
            <w:r>
              <w:rPr>
                <w:sz w:val="20"/>
                <w:szCs w:val="20"/>
              </w:rPr>
              <w:t>2.Минимальная площадь земельного участка для одного парковочного места – 25 кв.м.</w:t>
            </w:r>
          </w:p>
          <w:p w:rsidR="00590438" w:rsidRDefault="00590438" w:rsidP="00590438">
            <w:pPr>
              <w:rPr>
                <w:sz w:val="20"/>
                <w:szCs w:val="20"/>
              </w:rPr>
            </w:pPr>
            <w:r>
              <w:rPr>
                <w:sz w:val="20"/>
                <w:szCs w:val="20"/>
              </w:rPr>
              <w:t>3.Минимальный отступ от границ земельного участка – 3 м.</w:t>
            </w:r>
          </w:p>
          <w:p w:rsidR="00590438" w:rsidRDefault="00590438" w:rsidP="00590438">
            <w:pPr>
              <w:rPr>
                <w:sz w:val="20"/>
                <w:szCs w:val="20"/>
              </w:rPr>
            </w:pPr>
            <w:r>
              <w:rPr>
                <w:sz w:val="20"/>
                <w:szCs w:val="20"/>
              </w:rPr>
              <w:t>4.Максимальный процент застройки не подлежит установлению.</w:t>
            </w:r>
          </w:p>
        </w:tc>
      </w:tr>
      <w:tr w:rsidR="00590438" w:rsidTr="00590438">
        <w:tc>
          <w:tcPr>
            <w:tcW w:w="1111"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2.1.1</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proofErr w:type="spellStart"/>
            <w:r>
              <w:rPr>
                <w:sz w:val="20"/>
                <w:szCs w:val="20"/>
              </w:rPr>
              <w:t>Малоэтаж</w:t>
            </w:r>
            <w:proofErr w:type="spellEnd"/>
          </w:p>
          <w:p w:rsidR="00590438" w:rsidRDefault="00590438" w:rsidP="00590438">
            <w:pPr>
              <w:jc w:val="center"/>
              <w:rPr>
                <w:sz w:val="20"/>
                <w:szCs w:val="20"/>
              </w:rPr>
            </w:pPr>
            <w:proofErr w:type="spellStart"/>
            <w:r>
              <w:rPr>
                <w:sz w:val="20"/>
                <w:szCs w:val="20"/>
              </w:rPr>
              <w:t>ная</w:t>
            </w:r>
            <w:proofErr w:type="spellEnd"/>
            <w:r>
              <w:rPr>
                <w:sz w:val="20"/>
                <w:szCs w:val="20"/>
              </w:rPr>
              <w:t xml:space="preserve"> многоквартирная жилая застройка</w:t>
            </w:r>
          </w:p>
        </w:tc>
        <w:tc>
          <w:tcPr>
            <w:tcW w:w="1158"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Основной</w:t>
            </w:r>
          </w:p>
        </w:tc>
        <w:tc>
          <w:tcPr>
            <w:tcW w:w="2943" w:type="dxa"/>
            <w:tcBorders>
              <w:top w:val="single" w:sz="4" w:space="0" w:color="000000"/>
              <w:left w:val="single" w:sz="4" w:space="0" w:color="000000"/>
              <w:bottom w:val="single" w:sz="4" w:space="0" w:color="000000"/>
              <w:right w:val="nil"/>
            </w:tcBorders>
            <w:hideMark/>
          </w:tcPr>
          <w:p w:rsidR="00590438" w:rsidRDefault="00590438" w:rsidP="00590438">
            <w:pPr>
              <w:rPr>
                <w:sz w:val="20"/>
                <w:szCs w:val="20"/>
              </w:rPr>
            </w:pPr>
            <w:r>
              <w:rPr>
                <w:sz w:val="20"/>
                <w:szCs w:val="20"/>
              </w:rPr>
              <w:t>Размещение малоэтажного многоквартирного жилого дома (дом, пригодный для постоянного проживания, высотой до 3-х этажей, включая мансардный);</w:t>
            </w:r>
          </w:p>
          <w:p w:rsidR="00590438" w:rsidRDefault="00590438" w:rsidP="00590438">
            <w:pPr>
              <w:rPr>
                <w:sz w:val="20"/>
                <w:szCs w:val="20"/>
              </w:rPr>
            </w:pPr>
            <w:r>
              <w:rPr>
                <w:sz w:val="20"/>
                <w:szCs w:val="20"/>
              </w:rPr>
              <w:lastRenderedPageBreak/>
              <w:t xml:space="preserve">Обустройство спортивных и детских площадок, площадок </w:t>
            </w:r>
            <w:proofErr w:type="spellStart"/>
            <w:r>
              <w:rPr>
                <w:sz w:val="20"/>
                <w:szCs w:val="20"/>
              </w:rPr>
              <w:t>дляотдыха</w:t>
            </w:r>
            <w:proofErr w:type="spellEnd"/>
            <w:r>
              <w:rPr>
                <w:sz w:val="20"/>
                <w:szCs w:val="20"/>
              </w:rPr>
              <w:t>;</w:t>
            </w:r>
          </w:p>
          <w:p w:rsidR="00590438" w:rsidRDefault="00590438" w:rsidP="00590438">
            <w:pPr>
              <w:rPr>
                <w:sz w:val="20"/>
                <w:szCs w:val="20"/>
              </w:rPr>
            </w:pPr>
            <w:r>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313"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szCs w:val="20"/>
              </w:rPr>
            </w:pPr>
            <w:r>
              <w:rPr>
                <w:sz w:val="20"/>
                <w:szCs w:val="20"/>
              </w:rPr>
              <w:lastRenderedPageBreak/>
              <w:t>1.Минимальные размеры земельного участка на одну квартиру (без площади застройки) – 60 кв.м.</w:t>
            </w:r>
          </w:p>
          <w:p w:rsidR="00590438" w:rsidRDefault="00590438" w:rsidP="00590438">
            <w:pPr>
              <w:rPr>
                <w:sz w:val="20"/>
                <w:szCs w:val="20"/>
              </w:rPr>
            </w:pPr>
            <w:r>
              <w:rPr>
                <w:sz w:val="20"/>
                <w:szCs w:val="20"/>
              </w:rPr>
              <w:t>2.Минимальный отступ от границ земельного участка – 3 м.</w:t>
            </w:r>
          </w:p>
          <w:p w:rsidR="00590438" w:rsidRDefault="00590438" w:rsidP="00590438">
            <w:pPr>
              <w:rPr>
                <w:sz w:val="20"/>
                <w:szCs w:val="20"/>
              </w:rPr>
            </w:pPr>
            <w:r>
              <w:rPr>
                <w:sz w:val="20"/>
                <w:szCs w:val="20"/>
              </w:rPr>
              <w:lastRenderedPageBreak/>
              <w:t>3.Максимальный процент застройки – 30%.</w:t>
            </w:r>
          </w:p>
          <w:p w:rsidR="00590438" w:rsidRDefault="00590438" w:rsidP="00590438">
            <w:pPr>
              <w:rPr>
                <w:sz w:val="20"/>
                <w:szCs w:val="20"/>
              </w:rPr>
            </w:pPr>
            <w:r>
              <w:rPr>
                <w:sz w:val="20"/>
                <w:szCs w:val="20"/>
              </w:rPr>
              <w:t>4.Предельное количество этажей – 3 (включая мансарду).</w:t>
            </w:r>
          </w:p>
          <w:p w:rsidR="00590438" w:rsidRDefault="00590438" w:rsidP="00590438">
            <w:pPr>
              <w:rPr>
                <w:sz w:val="20"/>
                <w:szCs w:val="20"/>
              </w:rPr>
            </w:pPr>
            <w:r>
              <w:rPr>
                <w:sz w:val="20"/>
                <w:szCs w:val="20"/>
              </w:rPr>
              <w:t>5.Минимальное расстояние от красной линии до жилого дома – 5 м.</w:t>
            </w:r>
          </w:p>
          <w:p w:rsidR="00590438" w:rsidRDefault="00590438" w:rsidP="00590438">
            <w:pPr>
              <w:rPr>
                <w:sz w:val="20"/>
                <w:szCs w:val="20"/>
              </w:rPr>
            </w:pPr>
            <w:r>
              <w:rPr>
                <w:sz w:val="20"/>
                <w:szCs w:val="20"/>
              </w:rPr>
              <w:t>6.Предельные параметры земельных участков и предельные параметры строительства объектов обслуживания в соответствии с нормативами градостроительного проектирования и в зависимости от параметров основного разрешённого вида использования.</w:t>
            </w:r>
          </w:p>
          <w:p w:rsidR="00590438" w:rsidRDefault="00590438" w:rsidP="00590438">
            <w:pPr>
              <w:rPr>
                <w:sz w:val="20"/>
                <w:szCs w:val="20"/>
              </w:rPr>
            </w:pPr>
            <w:r>
              <w:rPr>
                <w:sz w:val="20"/>
                <w:szCs w:val="20"/>
              </w:rPr>
              <w:t>7.Размещение гаражей и автостоянок в соответствии с нормативами градостроительного проектирования.</w:t>
            </w:r>
          </w:p>
          <w:p w:rsidR="00590438" w:rsidRDefault="00590438" w:rsidP="00590438">
            <w:pPr>
              <w:rPr>
                <w:sz w:val="20"/>
                <w:szCs w:val="20"/>
              </w:rPr>
            </w:pPr>
            <w:r>
              <w:rPr>
                <w:sz w:val="20"/>
                <w:szCs w:val="20"/>
              </w:rPr>
              <w:t>8.Обустройство площадок в соответствии с нормами градостроительного проектирования.</w:t>
            </w:r>
          </w:p>
        </w:tc>
      </w:tr>
      <w:tr w:rsidR="00590438" w:rsidTr="00590438">
        <w:tc>
          <w:tcPr>
            <w:tcW w:w="1111"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lastRenderedPageBreak/>
              <w:t>2.1.1</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Малоэтажная многоквартирная жилая застройка</w:t>
            </w:r>
          </w:p>
        </w:tc>
        <w:tc>
          <w:tcPr>
            <w:tcW w:w="1158"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proofErr w:type="spellStart"/>
            <w:r>
              <w:rPr>
                <w:sz w:val="20"/>
                <w:szCs w:val="20"/>
              </w:rPr>
              <w:t>Вспомога</w:t>
            </w:r>
            <w:proofErr w:type="spellEnd"/>
          </w:p>
          <w:p w:rsidR="00590438" w:rsidRDefault="00590438" w:rsidP="00590438">
            <w:pPr>
              <w:jc w:val="center"/>
              <w:rPr>
                <w:sz w:val="20"/>
                <w:szCs w:val="20"/>
              </w:rPr>
            </w:pPr>
            <w:r>
              <w:rPr>
                <w:sz w:val="20"/>
                <w:szCs w:val="20"/>
              </w:rPr>
              <w:t>тельный</w:t>
            </w:r>
          </w:p>
        </w:tc>
        <w:tc>
          <w:tcPr>
            <w:tcW w:w="2943" w:type="dxa"/>
            <w:tcBorders>
              <w:top w:val="single" w:sz="4" w:space="0" w:color="000000"/>
              <w:left w:val="single" w:sz="4" w:space="0" w:color="000000"/>
              <w:bottom w:val="single" w:sz="4" w:space="0" w:color="000000"/>
              <w:right w:val="nil"/>
            </w:tcBorders>
            <w:hideMark/>
          </w:tcPr>
          <w:p w:rsidR="00590438" w:rsidRDefault="00590438" w:rsidP="00590438">
            <w:pPr>
              <w:rPr>
                <w:sz w:val="20"/>
                <w:szCs w:val="20"/>
              </w:rPr>
            </w:pPr>
            <w:r>
              <w:rPr>
                <w:sz w:val="20"/>
                <w:szCs w:val="20"/>
              </w:rPr>
              <w:t>Объекты инженерно-технического обеспечения, необходимые для обслуживания объектов основного вида разрешённого использования.</w:t>
            </w:r>
          </w:p>
        </w:tc>
        <w:tc>
          <w:tcPr>
            <w:tcW w:w="3313"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szCs w:val="20"/>
              </w:rPr>
            </w:pPr>
            <w:r>
              <w:rPr>
                <w:sz w:val="20"/>
                <w:szCs w:val="20"/>
              </w:rPr>
              <w:t>1.В соответствии с техническими регламентами и в зависимости от параметров объектов основного вида использования.</w:t>
            </w:r>
          </w:p>
        </w:tc>
      </w:tr>
      <w:tr w:rsidR="00590438" w:rsidTr="00590438">
        <w:tc>
          <w:tcPr>
            <w:tcW w:w="1111"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2.1.1</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Малоэтажная многоквартирная жилая застройка</w:t>
            </w:r>
          </w:p>
        </w:tc>
        <w:tc>
          <w:tcPr>
            <w:tcW w:w="1158"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Условно</w:t>
            </w:r>
          </w:p>
          <w:p w:rsidR="00590438" w:rsidRDefault="00590438" w:rsidP="00590438">
            <w:pPr>
              <w:jc w:val="center"/>
              <w:rPr>
                <w:sz w:val="20"/>
                <w:szCs w:val="20"/>
              </w:rPr>
            </w:pPr>
            <w:r>
              <w:rPr>
                <w:sz w:val="20"/>
                <w:szCs w:val="20"/>
              </w:rPr>
              <w:t>разрешён</w:t>
            </w:r>
          </w:p>
          <w:p w:rsidR="00590438" w:rsidRDefault="00590438" w:rsidP="00590438">
            <w:pPr>
              <w:jc w:val="center"/>
              <w:rPr>
                <w:sz w:val="20"/>
                <w:szCs w:val="20"/>
              </w:rPr>
            </w:pPr>
            <w:proofErr w:type="spellStart"/>
            <w:r>
              <w:rPr>
                <w:sz w:val="20"/>
                <w:szCs w:val="20"/>
              </w:rPr>
              <w:t>ный</w:t>
            </w:r>
            <w:proofErr w:type="spellEnd"/>
          </w:p>
        </w:tc>
        <w:tc>
          <w:tcPr>
            <w:tcW w:w="2943" w:type="dxa"/>
            <w:tcBorders>
              <w:top w:val="single" w:sz="4" w:space="0" w:color="000000"/>
              <w:left w:val="single" w:sz="4" w:space="0" w:color="000000"/>
              <w:bottom w:val="single" w:sz="4" w:space="0" w:color="000000"/>
              <w:right w:val="nil"/>
            </w:tcBorders>
            <w:hideMark/>
          </w:tcPr>
          <w:p w:rsidR="00590438" w:rsidRDefault="00590438" w:rsidP="00590438">
            <w:pPr>
              <w:rPr>
                <w:sz w:val="20"/>
                <w:szCs w:val="20"/>
              </w:rPr>
            </w:pPr>
            <w:r>
              <w:rPr>
                <w:sz w:val="20"/>
                <w:szCs w:val="20"/>
              </w:rPr>
              <w:t>Общежития, гостиницы, культовые здания, объекты охраны общественного порядка, детские сады, иные объекты дошкольного воспитания, школы начальные и средние.</w:t>
            </w:r>
          </w:p>
        </w:tc>
        <w:tc>
          <w:tcPr>
            <w:tcW w:w="3313"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szCs w:val="20"/>
              </w:rPr>
            </w:pPr>
            <w:r>
              <w:rPr>
                <w:sz w:val="20"/>
                <w:szCs w:val="20"/>
              </w:rPr>
              <w:t>1.Размер земельного участка гостиницы – 0.003 га на одно место.</w:t>
            </w:r>
          </w:p>
          <w:p w:rsidR="00590438" w:rsidRDefault="00590438" w:rsidP="00590438">
            <w:pPr>
              <w:rPr>
                <w:sz w:val="20"/>
                <w:szCs w:val="20"/>
              </w:rPr>
            </w:pPr>
            <w:r>
              <w:rPr>
                <w:sz w:val="20"/>
                <w:szCs w:val="20"/>
              </w:rPr>
              <w:t>2.Максимальный размер земельного участка детского сада 40 кв.м. на одно место.</w:t>
            </w:r>
          </w:p>
          <w:p w:rsidR="00590438" w:rsidRDefault="00590438" w:rsidP="00590438">
            <w:pPr>
              <w:rPr>
                <w:sz w:val="20"/>
                <w:szCs w:val="20"/>
              </w:rPr>
            </w:pPr>
            <w:r>
              <w:rPr>
                <w:sz w:val="20"/>
                <w:szCs w:val="20"/>
              </w:rPr>
              <w:t>3.Максимальный размер земельного участка школы – 30 кв.м на одного учащегося.</w:t>
            </w:r>
          </w:p>
          <w:p w:rsidR="00590438" w:rsidRDefault="00590438" w:rsidP="00590438">
            <w:pPr>
              <w:rPr>
                <w:sz w:val="20"/>
                <w:szCs w:val="20"/>
              </w:rPr>
            </w:pPr>
            <w:r>
              <w:rPr>
                <w:sz w:val="20"/>
                <w:szCs w:val="20"/>
              </w:rPr>
              <w:t>4.Минимальный размер земельного участка культового здания – 7 кв.м на единицу вместимости.</w:t>
            </w:r>
          </w:p>
        </w:tc>
      </w:tr>
      <w:tr w:rsidR="00590438" w:rsidTr="00590438">
        <w:tc>
          <w:tcPr>
            <w:tcW w:w="1111"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2.2</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Для ведения личного подсобного хозяйства (приусадебный земельный участок)</w:t>
            </w:r>
          </w:p>
        </w:tc>
        <w:tc>
          <w:tcPr>
            <w:tcW w:w="1158"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Основной</w:t>
            </w:r>
          </w:p>
        </w:tc>
        <w:tc>
          <w:tcPr>
            <w:tcW w:w="2943" w:type="dxa"/>
            <w:tcBorders>
              <w:top w:val="single" w:sz="4" w:space="0" w:color="000000"/>
              <w:left w:val="single" w:sz="4" w:space="0" w:color="000000"/>
              <w:bottom w:val="single" w:sz="4" w:space="0" w:color="000000"/>
              <w:right w:val="nil"/>
            </w:tcBorders>
            <w:hideMark/>
          </w:tcPr>
          <w:p w:rsidR="00590438" w:rsidRDefault="00590438" w:rsidP="00590438">
            <w:pPr>
              <w:rPr>
                <w:sz w:val="20"/>
                <w:szCs w:val="20"/>
              </w:rPr>
            </w:pPr>
            <w:r>
              <w:rPr>
                <w:sz w:val="20"/>
                <w:szCs w:val="20"/>
              </w:rPr>
              <w:t>Размещение жилого дома, указанного в описании вида разрешённого использования с кодом 2.1;</w:t>
            </w:r>
          </w:p>
          <w:p w:rsidR="00590438" w:rsidRDefault="00590438" w:rsidP="00590438">
            <w:pPr>
              <w:rPr>
                <w:sz w:val="20"/>
                <w:szCs w:val="20"/>
              </w:rPr>
            </w:pPr>
            <w:r>
              <w:rPr>
                <w:sz w:val="20"/>
                <w:szCs w:val="20"/>
              </w:rPr>
              <w:t>Производство сельскохозяйственной продукции;</w:t>
            </w:r>
          </w:p>
          <w:p w:rsidR="00590438" w:rsidRDefault="00590438" w:rsidP="00590438">
            <w:pPr>
              <w:rPr>
                <w:sz w:val="20"/>
                <w:szCs w:val="20"/>
              </w:rPr>
            </w:pPr>
            <w:r>
              <w:rPr>
                <w:sz w:val="20"/>
                <w:szCs w:val="20"/>
              </w:rPr>
              <w:t>Размещение гаража и иных вспомогательных сооружений;</w:t>
            </w:r>
          </w:p>
          <w:p w:rsidR="00590438" w:rsidRDefault="00590438" w:rsidP="00590438">
            <w:pPr>
              <w:rPr>
                <w:sz w:val="20"/>
                <w:szCs w:val="20"/>
              </w:rPr>
            </w:pPr>
            <w:r>
              <w:rPr>
                <w:sz w:val="20"/>
                <w:szCs w:val="20"/>
              </w:rPr>
              <w:t>Содержание сельскохозяйственных животных.</w:t>
            </w:r>
          </w:p>
        </w:tc>
        <w:tc>
          <w:tcPr>
            <w:tcW w:w="3313"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szCs w:val="20"/>
              </w:rPr>
            </w:pPr>
            <w:r>
              <w:rPr>
                <w:sz w:val="20"/>
                <w:szCs w:val="20"/>
              </w:rPr>
              <w:t>1.Предельные размеры земельных участков для ведения личного подсобного хозяйства – от 0.04 до 0.25 га.</w:t>
            </w:r>
          </w:p>
          <w:p w:rsidR="00590438" w:rsidRDefault="00590438" w:rsidP="00590438">
            <w:pPr>
              <w:rPr>
                <w:sz w:val="20"/>
                <w:szCs w:val="20"/>
              </w:rPr>
            </w:pPr>
            <w:r>
              <w:rPr>
                <w:sz w:val="20"/>
                <w:szCs w:val="20"/>
              </w:rPr>
              <w:t>2.Предельное количество этажей – 3 (включая мансарду).</w:t>
            </w:r>
          </w:p>
          <w:p w:rsidR="00590438" w:rsidRDefault="00590438" w:rsidP="00590438">
            <w:pPr>
              <w:rPr>
                <w:sz w:val="20"/>
                <w:szCs w:val="20"/>
              </w:rPr>
            </w:pPr>
            <w:r>
              <w:rPr>
                <w:sz w:val="20"/>
                <w:szCs w:val="20"/>
              </w:rPr>
              <w:t>3.Минимальный отступ от границ земельного участка – 5 м.</w:t>
            </w:r>
          </w:p>
          <w:p w:rsidR="00590438" w:rsidRDefault="00590438" w:rsidP="00590438">
            <w:pPr>
              <w:rPr>
                <w:sz w:val="20"/>
                <w:szCs w:val="20"/>
              </w:rPr>
            </w:pPr>
            <w:r>
              <w:rPr>
                <w:sz w:val="20"/>
                <w:szCs w:val="20"/>
              </w:rPr>
              <w:t>4.Максимальный процент застройки не подлежит установлению.</w:t>
            </w:r>
          </w:p>
          <w:p w:rsidR="00590438" w:rsidRDefault="00590438" w:rsidP="00590438">
            <w:pPr>
              <w:rPr>
                <w:sz w:val="20"/>
                <w:szCs w:val="20"/>
              </w:rPr>
            </w:pPr>
            <w:r>
              <w:rPr>
                <w:sz w:val="20"/>
                <w:szCs w:val="20"/>
              </w:rPr>
              <w:t>5.Размещение гаража и других вспомогательных сооружений в пределах отведённого земельного участка.</w:t>
            </w:r>
          </w:p>
        </w:tc>
      </w:tr>
      <w:tr w:rsidR="00590438" w:rsidTr="00590438">
        <w:tc>
          <w:tcPr>
            <w:tcW w:w="1111"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2.2</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Для ведения личного подсобного хозяйства</w:t>
            </w:r>
          </w:p>
        </w:tc>
        <w:tc>
          <w:tcPr>
            <w:tcW w:w="1158"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proofErr w:type="spellStart"/>
            <w:r>
              <w:rPr>
                <w:sz w:val="20"/>
                <w:szCs w:val="20"/>
              </w:rPr>
              <w:t>Вспомога</w:t>
            </w:r>
            <w:proofErr w:type="spellEnd"/>
          </w:p>
          <w:p w:rsidR="00590438" w:rsidRDefault="00590438" w:rsidP="00590438">
            <w:pPr>
              <w:jc w:val="center"/>
              <w:rPr>
                <w:sz w:val="20"/>
                <w:szCs w:val="20"/>
              </w:rPr>
            </w:pPr>
            <w:r>
              <w:rPr>
                <w:sz w:val="20"/>
                <w:szCs w:val="20"/>
              </w:rPr>
              <w:t>тельный</w:t>
            </w:r>
          </w:p>
        </w:tc>
        <w:tc>
          <w:tcPr>
            <w:tcW w:w="2943" w:type="dxa"/>
            <w:tcBorders>
              <w:top w:val="single" w:sz="4" w:space="0" w:color="000000"/>
              <w:left w:val="single" w:sz="4" w:space="0" w:color="000000"/>
              <w:bottom w:val="single" w:sz="4" w:space="0" w:color="000000"/>
              <w:right w:val="nil"/>
            </w:tcBorders>
            <w:hideMark/>
          </w:tcPr>
          <w:p w:rsidR="00590438" w:rsidRDefault="00590438" w:rsidP="00590438">
            <w:pPr>
              <w:rPr>
                <w:sz w:val="20"/>
                <w:szCs w:val="20"/>
              </w:rPr>
            </w:pPr>
            <w:r>
              <w:rPr>
                <w:sz w:val="20"/>
                <w:szCs w:val="20"/>
              </w:rPr>
              <w:t xml:space="preserve">Отдельно стоящие или встроенные в жилые дома гаражи, хозяйственные постройки, сады, огороды, палисадники, теплицы, оранжереи, индивидуальные резервуары для хранения воды, скважины для забора воды, индивидуальные колодцы, индивидуальные бани, надворные уборные, объекты инженерно-технического обеспечения, необходимые для </w:t>
            </w:r>
            <w:r>
              <w:rPr>
                <w:sz w:val="20"/>
                <w:szCs w:val="20"/>
              </w:rPr>
              <w:lastRenderedPageBreak/>
              <w:t>обслуживания объектов основного вида использования.</w:t>
            </w:r>
          </w:p>
        </w:tc>
        <w:tc>
          <w:tcPr>
            <w:tcW w:w="3313"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szCs w:val="20"/>
              </w:rPr>
            </w:pPr>
            <w:r>
              <w:rPr>
                <w:sz w:val="20"/>
                <w:szCs w:val="20"/>
              </w:rPr>
              <w:lastRenderedPageBreak/>
              <w:t>1.Состав и площади хозяйственных построек принимаются в соответствии с нормативами градостроительного проектирования.</w:t>
            </w:r>
          </w:p>
          <w:p w:rsidR="00590438" w:rsidRDefault="00590438" w:rsidP="00590438">
            <w:pPr>
              <w:rPr>
                <w:sz w:val="20"/>
                <w:szCs w:val="20"/>
              </w:rPr>
            </w:pPr>
            <w:r>
              <w:rPr>
                <w:sz w:val="20"/>
                <w:szCs w:val="20"/>
              </w:rPr>
              <w:t>2.Сооружения располагаются в границах земельного участка.</w:t>
            </w:r>
          </w:p>
          <w:p w:rsidR="00590438" w:rsidRDefault="00590438" w:rsidP="00590438">
            <w:pPr>
              <w:rPr>
                <w:sz w:val="20"/>
                <w:szCs w:val="20"/>
              </w:rPr>
            </w:pPr>
            <w:r>
              <w:rPr>
                <w:sz w:val="20"/>
                <w:szCs w:val="20"/>
              </w:rPr>
              <w:t xml:space="preserve">3.До границы соседнего земельного участка расстояние от построек для содержания скота и птицы не менее 4-х метров, от других построек (баня, гараж и др.) – 1 м., от стволов высокорослых деревьев – 4 </w:t>
            </w:r>
            <w:r>
              <w:rPr>
                <w:sz w:val="20"/>
                <w:szCs w:val="20"/>
              </w:rPr>
              <w:lastRenderedPageBreak/>
              <w:t xml:space="preserve">метра, от </w:t>
            </w:r>
            <w:proofErr w:type="spellStart"/>
            <w:r>
              <w:rPr>
                <w:sz w:val="20"/>
                <w:szCs w:val="20"/>
              </w:rPr>
              <w:t>среднерослых</w:t>
            </w:r>
            <w:proofErr w:type="spellEnd"/>
            <w:r>
              <w:rPr>
                <w:sz w:val="20"/>
                <w:szCs w:val="20"/>
              </w:rPr>
              <w:t xml:space="preserve"> – 2 метра, от кустарника – 1 метр.</w:t>
            </w:r>
          </w:p>
          <w:p w:rsidR="00590438" w:rsidRDefault="00590438" w:rsidP="00590438">
            <w:pPr>
              <w:rPr>
                <w:sz w:val="20"/>
                <w:szCs w:val="20"/>
              </w:rPr>
            </w:pPr>
            <w:r>
              <w:rPr>
                <w:sz w:val="20"/>
                <w:szCs w:val="20"/>
              </w:rPr>
              <w:t>4.Вспомогательные строения располагаются в глубине участка.</w:t>
            </w:r>
          </w:p>
          <w:p w:rsidR="00590438" w:rsidRDefault="00590438" w:rsidP="00590438">
            <w:pPr>
              <w:rPr>
                <w:sz w:val="20"/>
                <w:szCs w:val="20"/>
              </w:rPr>
            </w:pPr>
            <w:r>
              <w:rPr>
                <w:sz w:val="20"/>
                <w:szCs w:val="20"/>
              </w:rPr>
              <w:t>5.Допускается блокировка хозяйственных построек на смежных земельных участках по взаимному согласию домовладельцев в соответствии с действующими санитарными и противопожарными нормами.</w:t>
            </w:r>
          </w:p>
          <w:p w:rsidR="00590438" w:rsidRDefault="00590438" w:rsidP="00590438">
            <w:pPr>
              <w:rPr>
                <w:sz w:val="20"/>
                <w:szCs w:val="20"/>
              </w:rPr>
            </w:pPr>
            <w:r>
              <w:rPr>
                <w:sz w:val="20"/>
                <w:szCs w:val="20"/>
              </w:rPr>
              <w:t>6.Допускается пристраивать к усадебным домам помещения для скота и птицы с изоляцией от жилых комнат тремя подсобными помещениями.</w:t>
            </w:r>
          </w:p>
          <w:p w:rsidR="00590438" w:rsidRDefault="00590438" w:rsidP="00590438">
            <w:pPr>
              <w:rPr>
                <w:sz w:val="20"/>
                <w:szCs w:val="20"/>
              </w:rPr>
            </w:pPr>
            <w:r>
              <w:rPr>
                <w:sz w:val="20"/>
                <w:szCs w:val="20"/>
              </w:rPr>
              <w:t>7.Отдельно стоящие гаражи размещать в пределах участка жилого дома, с въездом со стороны улицы без выхода гаража за линию застройки.</w:t>
            </w:r>
          </w:p>
          <w:p w:rsidR="00590438" w:rsidRDefault="00590438" w:rsidP="00590438">
            <w:pPr>
              <w:rPr>
                <w:sz w:val="20"/>
                <w:szCs w:val="20"/>
              </w:rPr>
            </w:pPr>
            <w:r>
              <w:rPr>
                <w:sz w:val="20"/>
                <w:szCs w:val="20"/>
              </w:rPr>
              <w:t>8.Предельное количество этажей – 1.</w:t>
            </w:r>
          </w:p>
        </w:tc>
      </w:tr>
      <w:tr w:rsidR="00590438" w:rsidTr="00590438">
        <w:tc>
          <w:tcPr>
            <w:tcW w:w="1111"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lastRenderedPageBreak/>
              <w:t>2.2</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Для ведения  личного подсобного хозяйства</w:t>
            </w:r>
          </w:p>
        </w:tc>
        <w:tc>
          <w:tcPr>
            <w:tcW w:w="1158"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Условно разрешён</w:t>
            </w:r>
          </w:p>
          <w:p w:rsidR="00590438" w:rsidRDefault="00590438" w:rsidP="00590438">
            <w:pPr>
              <w:jc w:val="center"/>
              <w:rPr>
                <w:sz w:val="20"/>
                <w:szCs w:val="20"/>
              </w:rPr>
            </w:pPr>
            <w:proofErr w:type="spellStart"/>
            <w:r>
              <w:rPr>
                <w:sz w:val="20"/>
                <w:szCs w:val="20"/>
              </w:rPr>
              <w:t>ный</w:t>
            </w:r>
            <w:proofErr w:type="spellEnd"/>
          </w:p>
        </w:tc>
        <w:tc>
          <w:tcPr>
            <w:tcW w:w="2943" w:type="dxa"/>
            <w:tcBorders>
              <w:top w:val="single" w:sz="4" w:space="0" w:color="000000"/>
              <w:left w:val="single" w:sz="4" w:space="0" w:color="000000"/>
              <w:bottom w:val="single" w:sz="4" w:space="0" w:color="000000"/>
              <w:right w:val="nil"/>
            </w:tcBorders>
            <w:hideMark/>
          </w:tcPr>
          <w:p w:rsidR="00590438" w:rsidRDefault="00590438" w:rsidP="00590438">
            <w:pPr>
              <w:rPr>
                <w:sz w:val="20"/>
                <w:szCs w:val="20"/>
              </w:rPr>
            </w:pPr>
            <w:r>
              <w:rPr>
                <w:sz w:val="20"/>
                <w:szCs w:val="20"/>
              </w:rPr>
              <w:t>Детские сады, иные объекты дошкольного воспитания, школы общеобразовательные, магазины товаров первой необходимости, аптеки, строения для содержания скота и птицы, отделения, участковые пункты полиции, парковки перед объектами обслуживающих и коммерческих видов использования.</w:t>
            </w:r>
          </w:p>
        </w:tc>
        <w:tc>
          <w:tcPr>
            <w:tcW w:w="3313"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szCs w:val="20"/>
              </w:rPr>
            </w:pPr>
            <w:r>
              <w:rPr>
                <w:sz w:val="20"/>
                <w:szCs w:val="20"/>
              </w:rPr>
              <w:t>1.Максимальный размер земельного участка детского сада – 40 кв.м на одно место.</w:t>
            </w:r>
          </w:p>
          <w:p w:rsidR="00590438" w:rsidRDefault="00590438" w:rsidP="00590438">
            <w:pPr>
              <w:rPr>
                <w:sz w:val="20"/>
                <w:szCs w:val="20"/>
              </w:rPr>
            </w:pPr>
            <w:r>
              <w:rPr>
                <w:sz w:val="20"/>
                <w:szCs w:val="20"/>
              </w:rPr>
              <w:t xml:space="preserve">2.Максимальный размер земельного участка школы -  30 кв.м на одного </w:t>
            </w:r>
            <w:proofErr w:type="spellStart"/>
            <w:r>
              <w:rPr>
                <w:sz w:val="20"/>
                <w:szCs w:val="20"/>
              </w:rPr>
              <w:t>уч</w:t>
            </w:r>
            <w:proofErr w:type="spellEnd"/>
            <w:r>
              <w:rPr>
                <w:sz w:val="20"/>
                <w:szCs w:val="20"/>
              </w:rPr>
              <w:t>.</w:t>
            </w:r>
          </w:p>
          <w:p w:rsidR="00590438" w:rsidRDefault="00590438" w:rsidP="00590438">
            <w:pPr>
              <w:rPr>
                <w:sz w:val="20"/>
                <w:szCs w:val="20"/>
              </w:rPr>
            </w:pPr>
            <w:r>
              <w:rPr>
                <w:sz w:val="20"/>
                <w:szCs w:val="20"/>
              </w:rPr>
              <w:t>3. Максимальный размер земельного участка объектов торговли – 0.04 га на 100 кв.м. торговой площади.</w:t>
            </w:r>
          </w:p>
          <w:p w:rsidR="00590438" w:rsidRDefault="00590438" w:rsidP="00590438">
            <w:pPr>
              <w:rPr>
                <w:sz w:val="20"/>
                <w:szCs w:val="20"/>
              </w:rPr>
            </w:pPr>
            <w:r>
              <w:rPr>
                <w:sz w:val="20"/>
                <w:szCs w:val="20"/>
              </w:rPr>
              <w:t>4.Минимальный отступ от границ земельного участка – 3 м.</w:t>
            </w:r>
          </w:p>
          <w:p w:rsidR="00590438" w:rsidRDefault="00590438" w:rsidP="00590438">
            <w:pPr>
              <w:rPr>
                <w:sz w:val="20"/>
                <w:szCs w:val="20"/>
              </w:rPr>
            </w:pPr>
            <w:r>
              <w:rPr>
                <w:sz w:val="20"/>
                <w:szCs w:val="20"/>
              </w:rPr>
              <w:t>5.Предельное количество этажей – 2.</w:t>
            </w:r>
          </w:p>
          <w:p w:rsidR="00590438" w:rsidRDefault="00590438" w:rsidP="00590438">
            <w:pPr>
              <w:rPr>
                <w:sz w:val="20"/>
                <w:szCs w:val="20"/>
              </w:rPr>
            </w:pPr>
            <w:r>
              <w:rPr>
                <w:sz w:val="20"/>
                <w:szCs w:val="20"/>
              </w:rPr>
              <w:t>6. Максимальный процент застройки – 25%.</w:t>
            </w:r>
          </w:p>
        </w:tc>
      </w:tr>
      <w:tr w:rsidR="00590438" w:rsidTr="00590438">
        <w:tc>
          <w:tcPr>
            <w:tcW w:w="1111"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2.3</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 xml:space="preserve">Блокированная </w:t>
            </w:r>
          </w:p>
          <w:p w:rsidR="00590438" w:rsidRDefault="00590438" w:rsidP="00590438">
            <w:pPr>
              <w:jc w:val="center"/>
              <w:rPr>
                <w:sz w:val="20"/>
                <w:szCs w:val="20"/>
              </w:rPr>
            </w:pPr>
            <w:r>
              <w:rPr>
                <w:sz w:val="20"/>
                <w:szCs w:val="20"/>
              </w:rPr>
              <w:t xml:space="preserve">жилая </w:t>
            </w:r>
          </w:p>
          <w:p w:rsidR="00590438" w:rsidRDefault="00590438" w:rsidP="00590438">
            <w:pPr>
              <w:jc w:val="center"/>
              <w:rPr>
                <w:sz w:val="20"/>
                <w:szCs w:val="20"/>
              </w:rPr>
            </w:pPr>
            <w:r>
              <w:rPr>
                <w:sz w:val="20"/>
                <w:szCs w:val="20"/>
              </w:rPr>
              <w:t>застройка</w:t>
            </w:r>
          </w:p>
        </w:tc>
        <w:tc>
          <w:tcPr>
            <w:tcW w:w="1158"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Основной</w:t>
            </w:r>
          </w:p>
        </w:tc>
        <w:tc>
          <w:tcPr>
            <w:tcW w:w="2943" w:type="dxa"/>
            <w:tcBorders>
              <w:top w:val="single" w:sz="4" w:space="0" w:color="000000"/>
              <w:left w:val="single" w:sz="4" w:space="0" w:color="000000"/>
              <w:bottom w:val="single" w:sz="4" w:space="0" w:color="000000"/>
              <w:right w:val="nil"/>
            </w:tcBorders>
            <w:hideMark/>
          </w:tcPr>
          <w:p w:rsidR="00590438" w:rsidRDefault="00590438" w:rsidP="00590438">
            <w:pPr>
              <w:rPr>
                <w:sz w:val="20"/>
                <w:szCs w:val="20"/>
              </w:rPr>
            </w:pPr>
            <w:r>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совмещённых домов не более десяти и каждый из которых предназначен для проживания одной семьи, имеет общую стену (общие стены) без проёмов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tc>
        <w:tc>
          <w:tcPr>
            <w:tcW w:w="3313"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szCs w:val="20"/>
              </w:rPr>
            </w:pPr>
            <w:r>
              <w:rPr>
                <w:sz w:val="20"/>
                <w:szCs w:val="20"/>
              </w:rPr>
              <w:t>1. Предельные размеры земельных участков 600 кв.м. на один блок (с учётом площади застройки)</w:t>
            </w:r>
          </w:p>
          <w:p w:rsidR="00590438" w:rsidRDefault="00590438" w:rsidP="00590438">
            <w:pPr>
              <w:rPr>
                <w:sz w:val="20"/>
                <w:szCs w:val="20"/>
              </w:rPr>
            </w:pPr>
            <w:r>
              <w:rPr>
                <w:sz w:val="20"/>
                <w:szCs w:val="20"/>
              </w:rPr>
              <w:t>2. Минимальный отступ от границ земельного участка – 3 метра.</w:t>
            </w:r>
          </w:p>
          <w:p w:rsidR="00590438" w:rsidRDefault="00590438" w:rsidP="00590438">
            <w:pPr>
              <w:rPr>
                <w:sz w:val="20"/>
                <w:szCs w:val="20"/>
              </w:rPr>
            </w:pPr>
            <w:r>
              <w:rPr>
                <w:sz w:val="20"/>
                <w:szCs w:val="20"/>
              </w:rPr>
              <w:t>3. Минимальный отступ жилого дома от красных линий – 5 метров.</w:t>
            </w:r>
          </w:p>
          <w:p w:rsidR="00590438" w:rsidRDefault="00590438" w:rsidP="00590438">
            <w:pPr>
              <w:rPr>
                <w:sz w:val="20"/>
                <w:szCs w:val="20"/>
              </w:rPr>
            </w:pPr>
            <w:r>
              <w:rPr>
                <w:sz w:val="20"/>
                <w:szCs w:val="20"/>
              </w:rPr>
              <w:t>4. Предельное количество этажей – 3.</w:t>
            </w:r>
          </w:p>
          <w:p w:rsidR="00590438" w:rsidRDefault="00590438" w:rsidP="00590438">
            <w:pPr>
              <w:rPr>
                <w:sz w:val="20"/>
                <w:szCs w:val="20"/>
              </w:rPr>
            </w:pPr>
            <w:r>
              <w:rPr>
                <w:sz w:val="20"/>
                <w:szCs w:val="20"/>
              </w:rPr>
              <w:t>5. Максимальный процент застройки – 50%</w:t>
            </w:r>
          </w:p>
          <w:p w:rsidR="00590438" w:rsidRDefault="00590438" w:rsidP="00590438">
            <w:pPr>
              <w:rPr>
                <w:sz w:val="20"/>
                <w:szCs w:val="20"/>
              </w:rPr>
            </w:pPr>
            <w:r>
              <w:rPr>
                <w:sz w:val="20"/>
                <w:szCs w:val="20"/>
              </w:rPr>
              <w:t>6. Гаражи и иные вспомогательные сооружения в пределах земельного участка</w:t>
            </w:r>
          </w:p>
        </w:tc>
      </w:tr>
      <w:tr w:rsidR="00590438" w:rsidTr="00590438">
        <w:tc>
          <w:tcPr>
            <w:tcW w:w="1111"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2.3</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Блокированная</w:t>
            </w:r>
          </w:p>
          <w:p w:rsidR="00590438" w:rsidRDefault="00590438" w:rsidP="00590438">
            <w:pPr>
              <w:jc w:val="center"/>
              <w:rPr>
                <w:sz w:val="20"/>
                <w:szCs w:val="20"/>
              </w:rPr>
            </w:pPr>
            <w:r>
              <w:rPr>
                <w:sz w:val="20"/>
                <w:szCs w:val="20"/>
              </w:rPr>
              <w:t>жилая</w:t>
            </w:r>
          </w:p>
          <w:p w:rsidR="00590438" w:rsidRDefault="00590438" w:rsidP="00590438">
            <w:pPr>
              <w:jc w:val="center"/>
              <w:rPr>
                <w:sz w:val="20"/>
                <w:szCs w:val="20"/>
              </w:rPr>
            </w:pPr>
            <w:r>
              <w:rPr>
                <w:sz w:val="20"/>
                <w:szCs w:val="20"/>
              </w:rPr>
              <w:t>застройка</w:t>
            </w:r>
          </w:p>
        </w:tc>
        <w:tc>
          <w:tcPr>
            <w:tcW w:w="1158"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 xml:space="preserve">Вспомогательный </w:t>
            </w:r>
          </w:p>
        </w:tc>
        <w:tc>
          <w:tcPr>
            <w:tcW w:w="2943" w:type="dxa"/>
            <w:tcBorders>
              <w:top w:val="single" w:sz="4" w:space="0" w:color="000000"/>
              <w:left w:val="single" w:sz="4" w:space="0" w:color="000000"/>
              <w:bottom w:val="single" w:sz="4" w:space="0" w:color="000000"/>
              <w:right w:val="nil"/>
            </w:tcBorders>
            <w:hideMark/>
          </w:tcPr>
          <w:p w:rsidR="00590438" w:rsidRDefault="00590438" w:rsidP="00590438">
            <w:pPr>
              <w:rPr>
                <w:sz w:val="20"/>
                <w:szCs w:val="20"/>
              </w:rPr>
            </w:pPr>
            <w:r>
              <w:rPr>
                <w:sz w:val="20"/>
                <w:szCs w:val="20"/>
              </w:rPr>
              <w:t>Отдельно стоящие или встроенные в жилые дома гаражи, открытые автостоянки, хозяйственные постройки (без содержания скота и птицы), сады, огороды, палисадники, теплицы, оранжереи, скважины для забора воды, индивидуальные бани, объекты инженерной инфраструктуры.</w:t>
            </w:r>
          </w:p>
        </w:tc>
        <w:tc>
          <w:tcPr>
            <w:tcW w:w="3313"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szCs w:val="20"/>
              </w:rPr>
            </w:pPr>
            <w:r>
              <w:rPr>
                <w:sz w:val="20"/>
                <w:szCs w:val="20"/>
              </w:rPr>
              <w:t>1. Состав и площади хозяйственных построек принимаются в соответствии с нормами градостроительного проектирования.</w:t>
            </w:r>
          </w:p>
          <w:p w:rsidR="00590438" w:rsidRDefault="00590438" w:rsidP="00590438">
            <w:pPr>
              <w:rPr>
                <w:sz w:val="20"/>
                <w:szCs w:val="20"/>
              </w:rPr>
            </w:pPr>
            <w:r>
              <w:rPr>
                <w:sz w:val="20"/>
                <w:szCs w:val="20"/>
              </w:rPr>
              <w:t>2. Располагаются в пределах земельного участка.</w:t>
            </w:r>
          </w:p>
          <w:p w:rsidR="00590438" w:rsidRDefault="00590438" w:rsidP="00590438">
            <w:pPr>
              <w:rPr>
                <w:sz w:val="20"/>
                <w:szCs w:val="20"/>
              </w:rPr>
            </w:pPr>
            <w:r>
              <w:rPr>
                <w:sz w:val="20"/>
                <w:szCs w:val="20"/>
              </w:rPr>
              <w:t xml:space="preserve">3. Расстояние от бани, гаража и других построек – 1 метр, от стволов высокорослых деревьев – 4 метра, от </w:t>
            </w:r>
            <w:proofErr w:type="spellStart"/>
            <w:r>
              <w:rPr>
                <w:sz w:val="20"/>
                <w:szCs w:val="20"/>
              </w:rPr>
              <w:t>среднерослых</w:t>
            </w:r>
            <w:proofErr w:type="spellEnd"/>
            <w:r>
              <w:rPr>
                <w:sz w:val="20"/>
                <w:szCs w:val="20"/>
              </w:rPr>
              <w:t xml:space="preserve"> – 2 метра, </w:t>
            </w:r>
            <w:r>
              <w:rPr>
                <w:sz w:val="20"/>
                <w:szCs w:val="20"/>
              </w:rPr>
              <w:lastRenderedPageBreak/>
              <w:t>от кустарника – 1 метр.</w:t>
            </w:r>
          </w:p>
          <w:p w:rsidR="00590438" w:rsidRDefault="00590438" w:rsidP="00590438">
            <w:pPr>
              <w:rPr>
                <w:sz w:val="20"/>
                <w:szCs w:val="20"/>
              </w:rPr>
            </w:pPr>
            <w:r>
              <w:rPr>
                <w:sz w:val="20"/>
                <w:szCs w:val="20"/>
              </w:rPr>
              <w:t>4. Вспомогательные строения располагаются в глубине участка.</w:t>
            </w:r>
          </w:p>
          <w:p w:rsidR="00590438" w:rsidRDefault="00590438" w:rsidP="00590438">
            <w:pPr>
              <w:rPr>
                <w:sz w:val="20"/>
                <w:szCs w:val="20"/>
              </w:rPr>
            </w:pPr>
            <w:r>
              <w:rPr>
                <w:sz w:val="20"/>
                <w:szCs w:val="20"/>
              </w:rPr>
              <w:t>5. Допускается блокировка хозяйственных построек на смежных земельных участках по взаимному согласию домовладельцев.</w:t>
            </w:r>
          </w:p>
          <w:p w:rsidR="00590438" w:rsidRDefault="00590438" w:rsidP="00590438">
            <w:pPr>
              <w:rPr>
                <w:sz w:val="20"/>
                <w:szCs w:val="20"/>
              </w:rPr>
            </w:pPr>
            <w:r>
              <w:rPr>
                <w:sz w:val="20"/>
                <w:szCs w:val="20"/>
              </w:rPr>
              <w:t>6. Отдельно стоящие гаражи размещать в пределах земельного участка с въездом со стороны улицы без выхода за линию застройки.</w:t>
            </w:r>
          </w:p>
          <w:p w:rsidR="00590438" w:rsidRDefault="00590438" w:rsidP="00590438">
            <w:pPr>
              <w:rPr>
                <w:sz w:val="20"/>
                <w:szCs w:val="20"/>
              </w:rPr>
            </w:pPr>
            <w:r>
              <w:rPr>
                <w:sz w:val="20"/>
                <w:szCs w:val="20"/>
              </w:rPr>
              <w:t>7. Предельное количество этажей – 1.</w:t>
            </w:r>
          </w:p>
        </w:tc>
      </w:tr>
      <w:tr w:rsidR="00590438" w:rsidTr="00590438">
        <w:tc>
          <w:tcPr>
            <w:tcW w:w="1111"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lastRenderedPageBreak/>
              <w:t>2.3</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Блокированная</w:t>
            </w:r>
          </w:p>
          <w:p w:rsidR="00590438" w:rsidRDefault="00590438" w:rsidP="00590438">
            <w:pPr>
              <w:jc w:val="center"/>
              <w:rPr>
                <w:sz w:val="20"/>
                <w:szCs w:val="20"/>
              </w:rPr>
            </w:pPr>
            <w:r>
              <w:rPr>
                <w:sz w:val="20"/>
                <w:szCs w:val="20"/>
              </w:rPr>
              <w:t>жилая</w:t>
            </w:r>
          </w:p>
          <w:p w:rsidR="00590438" w:rsidRDefault="00590438" w:rsidP="00590438">
            <w:pPr>
              <w:jc w:val="center"/>
              <w:rPr>
                <w:sz w:val="20"/>
                <w:szCs w:val="20"/>
              </w:rPr>
            </w:pPr>
            <w:r>
              <w:rPr>
                <w:sz w:val="20"/>
                <w:szCs w:val="20"/>
              </w:rPr>
              <w:t>застройка</w:t>
            </w:r>
          </w:p>
        </w:tc>
        <w:tc>
          <w:tcPr>
            <w:tcW w:w="1158"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Условно разрешённый</w:t>
            </w:r>
          </w:p>
        </w:tc>
        <w:tc>
          <w:tcPr>
            <w:tcW w:w="2943" w:type="dxa"/>
            <w:tcBorders>
              <w:top w:val="single" w:sz="4" w:space="0" w:color="000000"/>
              <w:left w:val="single" w:sz="4" w:space="0" w:color="000000"/>
              <w:bottom w:val="single" w:sz="4" w:space="0" w:color="000000"/>
              <w:right w:val="nil"/>
            </w:tcBorders>
            <w:hideMark/>
          </w:tcPr>
          <w:p w:rsidR="00590438" w:rsidRDefault="00590438" w:rsidP="00590438">
            <w:pPr>
              <w:rPr>
                <w:sz w:val="20"/>
                <w:szCs w:val="20"/>
              </w:rPr>
            </w:pPr>
            <w:r>
              <w:rPr>
                <w:sz w:val="20"/>
                <w:szCs w:val="20"/>
              </w:rPr>
              <w:t>Размещение объектов капитального строительства, размещение которых предусмотрено видами использования с кодами 3.1, 3.2, 3.3, 3.5.1, 3.7, 4.4, 4.6, если их размещение связано с удовлетворением повседневных потребностей жителей, не причиняет вреда окружающей среде и санитарному благополучию, не нарушает права жителей, не требует установления санитарной зоны.</w:t>
            </w:r>
          </w:p>
          <w:p w:rsidR="00590438" w:rsidRDefault="00590438" w:rsidP="00590438">
            <w:pPr>
              <w:rPr>
                <w:sz w:val="20"/>
                <w:szCs w:val="20"/>
              </w:rPr>
            </w:pPr>
            <w:r>
              <w:rPr>
                <w:sz w:val="20"/>
                <w:szCs w:val="20"/>
              </w:rPr>
              <w:t>Детские сады, иные объекты дошкольного воспитания, школы общеобразовательные, магазины товаров первой необходимости, аптеки, объекты для отправления религиозных обрядов.</w:t>
            </w:r>
          </w:p>
        </w:tc>
        <w:tc>
          <w:tcPr>
            <w:tcW w:w="3313"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szCs w:val="20"/>
              </w:rPr>
            </w:pPr>
            <w:r>
              <w:rPr>
                <w:sz w:val="20"/>
                <w:szCs w:val="20"/>
              </w:rPr>
              <w:t>1. Максимальный размер земельного участка детских садов – 40 кв.м. на одно место.</w:t>
            </w:r>
          </w:p>
          <w:p w:rsidR="00590438" w:rsidRDefault="00590438" w:rsidP="00590438">
            <w:pPr>
              <w:rPr>
                <w:sz w:val="20"/>
                <w:szCs w:val="20"/>
              </w:rPr>
            </w:pPr>
            <w:r>
              <w:rPr>
                <w:sz w:val="20"/>
                <w:szCs w:val="20"/>
              </w:rPr>
              <w:t>2. Максимальный размер земельного участка объекта торговли – 0.2 га.</w:t>
            </w:r>
          </w:p>
          <w:p w:rsidR="00590438" w:rsidRDefault="00590438" w:rsidP="00590438">
            <w:pPr>
              <w:rPr>
                <w:sz w:val="20"/>
                <w:szCs w:val="20"/>
              </w:rPr>
            </w:pPr>
            <w:r>
              <w:rPr>
                <w:sz w:val="20"/>
                <w:szCs w:val="20"/>
              </w:rPr>
              <w:t>3. Максимальный размер земельного участка объектов бытового обслуживания – 300 кв.м. на 10 р.м.</w:t>
            </w:r>
          </w:p>
          <w:p w:rsidR="00590438" w:rsidRDefault="00590438" w:rsidP="00590438">
            <w:pPr>
              <w:rPr>
                <w:sz w:val="20"/>
                <w:szCs w:val="20"/>
              </w:rPr>
            </w:pPr>
            <w:r>
              <w:rPr>
                <w:sz w:val="20"/>
                <w:szCs w:val="20"/>
              </w:rPr>
              <w:t>4. Минимальный размер земельного участка объекта для отправления религиозных обрядов – 7 кв.м. на единицу вместимости.</w:t>
            </w:r>
          </w:p>
          <w:p w:rsidR="00590438" w:rsidRDefault="00590438" w:rsidP="00590438">
            <w:pPr>
              <w:rPr>
                <w:sz w:val="20"/>
                <w:szCs w:val="20"/>
              </w:rPr>
            </w:pPr>
            <w:r>
              <w:rPr>
                <w:sz w:val="20"/>
                <w:szCs w:val="20"/>
              </w:rPr>
              <w:t>5. Минимальный отступ от границ земельного участка – 3 м.</w:t>
            </w:r>
          </w:p>
          <w:p w:rsidR="00590438" w:rsidRDefault="00590438" w:rsidP="00590438">
            <w:pPr>
              <w:rPr>
                <w:sz w:val="20"/>
                <w:szCs w:val="20"/>
              </w:rPr>
            </w:pPr>
            <w:r>
              <w:rPr>
                <w:sz w:val="20"/>
                <w:szCs w:val="20"/>
              </w:rPr>
              <w:t>6. Предельное количество этажей – 2.</w:t>
            </w:r>
          </w:p>
          <w:p w:rsidR="00590438" w:rsidRDefault="00590438" w:rsidP="00590438">
            <w:pPr>
              <w:rPr>
                <w:sz w:val="20"/>
                <w:szCs w:val="20"/>
              </w:rPr>
            </w:pPr>
            <w:r>
              <w:rPr>
                <w:sz w:val="20"/>
                <w:szCs w:val="20"/>
              </w:rPr>
              <w:t>7. Максимальный процент застройки – 60%.</w:t>
            </w:r>
          </w:p>
        </w:tc>
      </w:tr>
      <w:tr w:rsidR="00590438" w:rsidTr="00590438">
        <w:tc>
          <w:tcPr>
            <w:tcW w:w="1111"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2.7</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Обслуживание жилой застройки</w:t>
            </w:r>
          </w:p>
        </w:tc>
        <w:tc>
          <w:tcPr>
            <w:tcW w:w="1158"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Основной</w:t>
            </w:r>
          </w:p>
        </w:tc>
        <w:tc>
          <w:tcPr>
            <w:tcW w:w="2943" w:type="dxa"/>
            <w:tcBorders>
              <w:top w:val="single" w:sz="4" w:space="0" w:color="000000"/>
              <w:left w:val="single" w:sz="4" w:space="0" w:color="000000"/>
              <w:bottom w:val="single" w:sz="4" w:space="0" w:color="000000"/>
              <w:right w:val="nil"/>
            </w:tcBorders>
            <w:hideMark/>
          </w:tcPr>
          <w:p w:rsidR="00590438" w:rsidRDefault="00590438" w:rsidP="00590438">
            <w:pPr>
              <w:rPr>
                <w:sz w:val="20"/>
                <w:szCs w:val="20"/>
              </w:rPr>
            </w:pPr>
            <w:r>
              <w:rPr>
                <w:sz w:val="20"/>
                <w:szCs w:val="20"/>
              </w:rPr>
              <w:t>Размещение объектов недвижимости, размещение которых предусмотрено видами разрешённого использования  с кодами 3.1, 3.2, 3.3, 3.4, 3.4, 3,5.1, 3.6, 3.7, 3.10.1, 4.1, 4.3, 4.4, 4.6, 5.1.2, 5.1.3,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разрешённого использования с кодами 2.1, 2.1.1, 2.2, 2.3, 2.7.</w:t>
            </w:r>
          </w:p>
        </w:tc>
        <w:tc>
          <w:tcPr>
            <w:tcW w:w="3313"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szCs w:val="20"/>
              </w:rPr>
            </w:pPr>
            <w:r>
              <w:rPr>
                <w:sz w:val="20"/>
                <w:szCs w:val="20"/>
              </w:rPr>
              <w:t>1.Предельные параметры земельных участков не подлежат установлению и определяются в соответствии с проектами планировки территории.</w:t>
            </w:r>
          </w:p>
          <w:p w:rsidR="00590438" w:rsidRDefault="00590438" w:rsidP="00590438">
            <w:pPr>
              <w:rPr>
                <w:sz w:val="20"/>
                <w:szCs w:val="20"/>
              </w:rPr>
            </w:pPr>
            <w:r>
              <w:rPr>
                <w:sz w:val="20"/>
                <w:szCs w:val="20"/>
              </w:rPr>
              <w:t>2.Минимальный отступ от границ земельного участка – 3 м.</w:t>
            </w:r>
          </w:p>
          <w:p w:rsidR="00590438" w:rsidRDefault="00590438" w:rsidP="00590438">
            <w:pPr>
              <w:rPr>
                <w:sz w:val="20"/>
                <w:szCs w:val="20"/>
              </w:rPr>
            </w:pPr>
            <w:r>
              <w:rPr>
                <w:sz w:val="20"/>
                <w:szCs w:val="20"/>
              </w:rPr>
              <w:t>3.Предельное количество этажей – 2.</w:t>
            </w:r>
          </w:p>
          <w:p w:rsidR="00590438" w:rsidRDefault="00590438" w:rsidP="00590438">
            <w:pPr>
              <w:rPr>
                <w:sz w:val="20"/>
                <w:szCs w:val="20"/>
              </w:rPr>
            </w:pPr>
            <w:r>
              <w:rPr>
                <w:sz w:val="20"/>
                <w:szCs w:val="20"/>
              </w:rPr>
              <w:t>4.Максимальный процент застройки не подлежит установлению</w:t>
            </w:r>
          </w:p>
        </w:tc>
      </w:tr>
      <w:tr w:rsidR="00590438" w:rsidTr="00590438">
        <w:tc>
          <w:tcPr>
            <w:tcW w:w="1111"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2.7</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Обслуживание жилой застройки</w:t>
            </w:r>
          </w:p>
        </w:tc>
        <w:tc>
          <w:tcPr>
            <w:tcW w:w="1158"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proofErr w:type="spellStart"/>
            <w:r>
              <w:rPr>
                <w:sz w:val="20"/>
                <w:szCs w:val="20"/>
              </w:rPr>
              <w:t>Вспомога</w:t>
            </w:r>
            <w:proofErr w:type="spellEnd"/>
          </w:p>
          <w:p w:rsidR="00590438" w:rsidRDefault="00590438" w:rsidP="00590438">
            <w:pPr>
              <w:jc w:val="center"/>
              <w:rPr>
                <w:sz w:val="20"/>
                <w:szCs w:val="20"/>
              </w:rPr>
            </w:pPr>
            <w:r>
              <w:rPr>
                <w:sz w:val="20"/>
                <w:szCs w:val="20"/>
              </w:rPr>
              <w:t>тельный</w:t>
            </w:r>
          </w:p>
        </w:tc>
        <w:tc>
          <w:tcPr>
            <w:tcW w:w="2943" w:type="dxa"/>
            <w:tcBorders>
              <w:top w:val="single" w:sz="4" w:space="0" w:color="000000"/>
              <w:left w:val="single" w:sz="4" w:space="0" w:color="000000"/>
              <w:bottom w:val="single" w:sz="4" w:space="0" w:color="000000"/>
              <w:right w:val="nil"/>
            </w:tcBorders>
            <w:hideMark/>
          </w:tcPr>
          <w:p w:rsidR="00590438" w:rsidRDefault="00590438" w:rsidP="00590438">
            <w:pPr>
              <w:rPr>
                <w:sz w:val="20"/>
                <w:szCs w:val="20"/>
              </w:rPr>
            </w:pPr>
            <w:r>
              <w:rPr>
                <w:sz w:val="20"/>
                <w:szCs w:val="20"/>
              </w:rPr>
              <w:t xml:space="preserve">Объекты инженерно-технического обеспечения, необходимые для обслуживания объектов основных видов </w:t>
            </w:r>
            <w:r>
              <w:rPr>
                <w:sz w:val="20"/>
                <w:szCs w:val="20"/>
              </w:rPr>
              <w:lastRenderedPageBreak/>
              <w:t>использования, парковки для временного хранения автотранспорта перед объектами обслуживания.</w:t>
            </w:r>
          </w:p>
        </w:tc>
        <w:tc>
          <w:tcPr>
            <w:tcW w:w="3313"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szCs w:val="20"/>
              </w:rPr>
            </w:pPr>
            <w:r>
              <w:rPr>
                <w:sz w:val="20"/>
                <w:szCs w:val="20"/>
              </w:rPr>
              <w:lastRenderedPageBreak/>
              <w:t>1.В соответствии с техническими регламентами.</w:t>
            </w:r>
          </w:p>
          <w:p w:rsidR="00590438" w:rsidRDefault="00590438" w:rsidP="00590438">
            <w:pPr>
              <w:rPr>
                <w:sz w:val="20"/>
                <w:szCs w:val="20"/>
              </w:rPr>
            </w:pPr>
            <w:r>
              <w:rPr>
                <w:sz w:val="20"/>
                <w:szCs w:val="20"/>
              </w:rPr>
              <w:t>2.Минимальная площадь земельного участка одного парковочного места – 25 кв.м.</w:t>
            </w:r>
          </w:p>
        </w:tc>
      </w:tr>
      <w:tr w:rsidR="00590438" w:rsidTr="00590438">
        <w:tc>
          <w:tcPr>
            <w:tcW w:w="1111"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lastRenderedPageBreak/>
              <w:t>2.7</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Обслуживание жилой застройки</w:t>
            </w:r>
          </w:p>
        </w:tc>
        <w:tc>
          <w:tcPr>
            <w:tcW w:w="1158"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Условно разрешённый</w:t>
            </w:r>
          </w:p>
        </w:tc>
        <w:tc>
          <w:tcPr>
            <w:tcW w:w="2943" w:type="dxa"/>
            <w:tcBorders>
              <w:top w:val="single" w:sz="4" w:space="0" w:color="000000"/>
              <w:left w:val="single" w:sz="4" w:space="0" w:color="000000"/>
              <w:bottom w:val="single" w:sz="4" w:space="0" w:color="000000"/>
              <w:right w:val="nil"/>
            </w:tcBorders>
            <w:hideMark/>
          </w:tcPr>
          <w:p w:rsidR="00590438" w:rsidRDefault="00590438" w:rsidP="00590438">
            <w:pPr>
              <w:rPr>
                <w:sz w:val="20"/>
                <w:szCs w:val="20"/>
              </w:rPr>
            </w:pPr>
            <w:r>
              <w:rPr>
                <w:sz w:val="20"/>
                <w:szCs w:val="20"/>
              </w:rPr>
              <w:t>Жилые дома, малые предприятия, производства пищевые заготовочные.</w:t>
            </w:r>
          </w:p>
        </w:tc>
        <w:tc>
          <w:tcPr>
            <w:tcW w:w="3313"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szCs w:val="20"/>
              </w:rPr>
            </w:pPr>
            <w:r>
              <w:rPr>
                <w:sz w:val="20"/>
                <w:szCs w:val="20"/>
              </w:rPr>
              <w:t>1.Максимальный размер земельного участка для строительства жилого дома – 0.05 га, многоквартирных жилых домов в соответствии с нормами градостроительного проектирования.</w:t>
            </w:r>
          </w:p>
          <w:p w:rsidR="00590438" w:rsidRDefault="00590438" w:rsidP="00590438">
            <w:pPr>
              <w:rPr>
                <w:sz w:val="20"/>
                <w:szCs w:val="20"/>
              </w:rPr>
            </w:pPr>
            <w:r>
              <w:rPr>
                <w:sz w:val="20"/>
                <w:szCs w:val="20"/>
              </w:rPr>
              <w:t>2.Предельное количество этажей – 2.</w:t>
            </w:r>
          </w:p>
          <w:p w:rsidR="00590438" w:rsidRDefault="00590438" w:rsidP="00590438">
            <w:pPr>
              <w:rPr>
                <w:sz w:val="20"/>
                <w:szCs w:val="20"/>
              </w:rPr>
            </w:pPr>
            <w:r>
              <w:rPr>
                <w:sz w:val="20"/>
                <w:szCs w:val="20"/>
              </w:rPr>
              <w:t>3.Максимальный процент застройки – 60%.</w:t>
            </w:r>
          </w:p>
          <w:p w:rsidR="00590438" w:rsidRDefault="00590438" w:rsidP="00590438">
            <w:pPr>
              <w:rPr>
                <w:sz w:val="20"/>
                <w:szCs w:val="20"/>
              </w:rPr>
            </w:pPr>
            <w:r>
              <w:rPr>
                <w:sz w:val="20"/>
                <w:szCs w:val="20"/>
              </w:rPr>
              <w:t>4. Минимальный отступ от границ земельного участка – 3 м.</w:t>
            </w:r>
          </w:p>
        </w:tc>
      </w:tr>
      <w:tr w:rsidR="00590438" w:rsidTr="00590438">
        <w:tc>
          <w:tcPr>
            <w:tcW w:w="1111"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2.7.1</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Объекты гаражного назначения</w:t>
            </w:r>
          </w:p>
        </w:tc>
        <w:tc>
          <w:tcPr>
            <w:tcW w:w="1158"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Основной</w:t>
            </w:r>
          </w:p>
        </w:tc>
        <w:tc>
          <w:tcPr>
            <w:tcW w:w="2943" w:type="dxa"/>
            <w:tcBorders>
              <w:top w:val="single" w:sz="4" w:space="0" w:color="000000"/>
              <w:left w:val="single" w:sz="4" w:space="0" w:color="000000"/>
              <w:bottom w:val="single" w:sz="4" w:space="0" w:color="000000"/>
              <w:right w:val="nil"/>
            </w:tcBorders>
            <w:hideMark/>
          </w:tcPr>
          <w:p w:rsidR="00590438" w:rsidRDefault="00590438" w:rsidP="00590438">
            <w:pPr>
              <w:rPr>
                <w:sz w:val="20"/>
                <w:szCs w:val="20"/>
              </w:rPr>
            </w:pPr>
            <w:r>
              <w:rPr>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3313"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szCs w:val="20"/>
              </w:rPr>
            </w:pPr>
            <w:r>
              <w:rPr>
                <w:sz w:val="20"/>
                <w:szCs w:val="20"/>
              </w:rPr>
              <w:t>1. Максимальный размер земельного участка гаражного бокса – 30 кв.м.</w:t>
            </w:r>
          </w:p>
          <w:p w:rsidR="00590438" w:rsidRDefault="00590438" w:rsidP="00590438">
            <w:pPr>
              <w:rPr>
                <w:sz w:val="20"/>
                <w:szCs w:val="20"/>
              </w:rPr>
            </w:pPr>
            <w:r>
              <w:rPr>
                <w:sz w:val="20"/>
                <w:szCs w:val="20"/>
              </w:rPr>
              <w:t>2. Предельное количество этажей – 1.</w:t>
            </w:r>
          </w:p>
          <w:p w:rsidR="00590438" w:rsidRDefault="00590438" w:rsidP="00590438">
            <w:pPr>
              <w:rPr>
                <w:sz w:val="20"/>
                <w:szCs w:val="20"/>
              </w:rPr>
            </w:pPr>
            <w:r>
              <w:rPr>
                <w:sz w:val="20"/>
                <w:szCs w:val="20"/>
              </w:rPr>
              <w:t>3. Минимальный отступ от границ земельного участка 5.м.</w:t>
            </w:r>
          </w:p>
          <w:p w:rsidR="00590438" w:rsidRDefault="00590438" w:rsidP="00590438">
            <w:pPr>
              <w:rPr>
                <w:sz w:val="20"/>
                <w:szCs w:val="20"/>
              </w:rPr>
            </w:pPr>
            <w:r>
              <w:rPr>
                <w:sz w:val="20"/>
                <w:szCs w:val="20"/>
              </w:rPr>
              <w:t>4. Максимальный процент застройки 60%.</w:t>
            </w:r>
          </w:p>
        </w:tc>
      </w:tr>
      <w:tr w:rsidR="00590438" w:rsidTr="00590438">
        <w:tc>
          <w:tcPr>
            <w:tcW w:w="1111"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2.7.1</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Объекты гаражного назначения</w:t>
            </w:r>
          </w:p>
        </w:tc>
        <w:tc>
          <w:tcPr>
            <w:tcW w:w="1158"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Вспомогательный</w:t>
            </w:r>
          </w:p>
        </w:tc>
        <w:tc>
          <w:tcPr>
            <w:tcW w:w="2943" w:type="dxa"/>
            <w:tcBorders>
              <w:top w:val="single" w:sz="4" w:space="0" w:color="000000"/>
              <w:left w:val="single" w:sz="4" w:space="0" w:color="000000"/>
              <w:bottom w:val="single" w:sz="4" w:space="0" w:color="000000"/>
              <w:right w:val="nil"/>
            </w:tcBorders>
            <w:hideMark/>
          </w:tcPr>
          <w:p w:rsidR="00590438" w:rsidRDefault="00590438" w:rsidP="00590438">
            <w:pPr>
              <w:rPr>
                <w:sz w:val="20"/>
                <w:szCs w:val="20"/>
              </w:rPr>
            </w:pPr>
            <w:r>
              <w:rPr>
                <w:sz w:val="20"/>
                <w:szCs w:val="20"/>
              </w:rPr>
              <w:t>Объекты инженерно-технического обеспечения, необходимые для обслуживания объектов основного вида использования</w:t>
            </w:r>
          </w:p>
        </w:tc>
        <w:tc>
          <w:tcPr>
            <w:tcW w:w="3313"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szCs w:val="20"/>
              </w:rPr>
            </w:pPr>
            <w:r>
              <w:rPr>
                <w:sz w:val="20"/>
                <w:szCs w:val="20"/>
              </w:rPr>
              <w:t>Предельные размеры земельных участков в соответствии с техническими регламентами</w:t>
            </w:r>
          </w:p>
        </w:tc>
      </w:tr>
      <w:tr w:rsidR="00590438" w:rsidTr="00590438">
        <w:tc>
          <w:tcPr>
            <w:tcW w:w="1111"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2.7.1</w:t>
            </w:r>
          </w:p>
        </w:tc>
        <w:tc>
          <w:tcPr>
            <w:tcW w:w="1275"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Объекты гаражного назначения</w:t>
            </w:r>
          </w:p>
        </w:tc>
        <w:tc>
          <w:tcPr>
            <w:tcW w:w="1158"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Условно разрешённый</w:t>
            </w:r>
          </w:p>
        </w:tc>
        <w:tc>
          <w:tcPr>
            <w:tcW w:w="2943" w:type="dxa"/>
            <w:tcBorders>
              <w:top w:val="single" w:sz="4" w:space="0" w:color="000000"/>
              <w:left w:val="single" w:sz="4" w:space="0" w:color="000000"/>
              <w:bottom w:val="single" w:sz="4" w:space="0" w:color="000000"/>
              <w:right w:val="nil"/>
            </w:tcBorders>
            <w:hideMark/>
          </w:tcPr>
          <w:p w:rsidR="00590438" w:rsidRDefault="00590438" w:rsidP="00590438">
            <w:pPr>
              <w:rPr>
                <w:sz w:val="20"/>
                <w:szCs w:val="20"/>
              </w:rPr>
            </w:pPr>
            <w:r>
              <w:rPr>
                <w:sz w:val="20"/>
                <w:szCs w:val="20"/>
              </w:rPr>
              <w:t>Автозаправочная станция, мастерские автосервиса, магазин сопутствующих товаров</w:t>
            </w:r>
          </w:p>
        </w:tc>
        <w:tc>
          <w:tcPr>
            <w:tcW w:w="3313"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szCs w:val="20"/>
              </w:rPr>
            </w:pPr>
            <w:r>
              <w:rPr>
                <w:sz w:val="20"/>
                <w:szCs w:val="20"/>
              </w:rPr>
              <w:t>1. Минимальный размер земельного участка АЗС – 0.1 га.</w:t>
            </w:r>
          </w:p>
          <w:p w:rsidR="00590438" w:rsidRDefault="00590438" w:rsidP="00590438">
            <w:pPr>
              <w:rPr>
                <w:sz w:val="20"/>
                <w:szCs w:val="20"/>
              </w:rPr>
            </w:pPr>
            <w:r>
              <w:rPr>
                <w:sz w:val="20"/>
                <w:szCs w:val="20"/>
              </w:rPr>
              <w:t>2.Минимальный размер земельного участка объектов обслуживания – 0.05 га.</w:t>
            </w:r>
          </w:p>
          <w:p w:rsidR="00590438" w:rsidRDefault="00590438" w:rsidP="00590438">
            <w:pPr>
              <w:rPr>
                <w:sz w:val="20"/>
                <w:szCs w:val="20"/>
              </w:rPr>
            </w:pPr>
            <w:r>
              <w:rPr>
                <w:sz w:val="20"/>
                <w:szCs w:val="20"/>
              </w:rPr>
              <w:t>3. Предельное количество этажей – 1.</w:t>
            </w:r>
          </w:p>
          <w:p w:rsidR="00590438" w:rsidRDefault="00590438" w:rsidP="00590438">
            <w:pPr>
              <w:rPr>
                <w:sz w:val="20"/>
                <w:szCs w:val="20"/>
              </w:rPr>
            </w:pPr>
            <w:r>
              <w:rPr>
                <w:sz w:val="20"/>
                <w:szCs w:val="20"/>
              </w:rPr>
              <w:t>4. Максимальный процент застройки – 60%.</w:t>
            </w:r>
          </w:p>
        </w:tc>
      </w:tr>
    </w:tbl>
    <w:p w:rsidR="00590438" w:rsidRDefault="00590438" w:rsidP="00590438">
      <w:pPr>
        <w:jc w:val="center"/>
      </w:pPr>
    </w:p>
    <w:p w:rsidR="00590438" w:rsidRDefault="00590438" w:rsidP="00590438">
      <w:pPr>
        <w:rPr>
          <w:b/>
          <w:bCs/>
        </w:rPr>
      </w:pPr>
      <w:bookmarkStart w:id="22" w:name="__RefHeading__381_936444486"/>
      <w:bookmarkEnd w:id="22"/>
      <w:r>
        <w:rPr>
          <w:b/>
          <w:bCs/>
        </w:rPr>
        <w:t xml:space="preserve">           Статья 33.3.  3.0. Общественное использования объектов капитального строительства</w:t>
      </w:r>
    </w:p>
    <w:p w:rsidR="00590438" w:rsidRDefault="00590438" w:rsidP="00590438">
      <w:pPr>
        <w:rPr>
          <w:bCs/>
        </w:rPr>
      </w:pPr>
      <w:r>
        <w:rPr>
          <w:bCs/>
        </w:rPr>
        <w:t xml:space="preserve">           Размещение объектов капитального строительства в целях обеспечения удовлетворения бытовых, социальных и духовных потребностей человека.</w:t>
      </w:r>
    </w:p>
    <w:p w:rsidR="00590438" w:rsidRDefault="00590438" w:rsidP="00590438">
      <w:pPr>
        <w:rPr>
          <w:bCs/>
        </w:rPr>
      </w:pPr>
      <w:r>
        <w:rPr>
          <w:bCs/>
        </w:rPr>
        <w:t>Содержание данного вида разрешённого использования включает в себя содержание видов разрешённого использования с кодами 3.1, 3.2., 3.3, 3.4.1, 3.5.1, 3.6, 3.7, 3.8.</w:t>
      </w:r>
    </w:p>
    <w:p w:rsidR="00590438" w:rsidRDefault="00590438" w:rsidP="00590438">
      <w:pPr>
        <w:rPr>
          <w:bCs/>
        </w:rPr>
      </w:pPr>
    </w:p>
    <w:p w:rsidR="00590438" w:rsidRDefault="00590438" w:rsidP="00590438">
      <w:pPr>
        <w:rPr>
          <w:b/>
          <w:bCs/>
        </w:rPr>
      </w:pPr>
    </w:p>
    <w:tbl>
      <w:tblPr>
        <w:tblW w:w="9780" w:type="dxa"/>
        <w:tblInd w:w="392" w:type="dxa"/>
        <w:tblLayout w:type="fixed"/>
        <w:tblLook w:val="04A0"/>
      </w:tblPr>
      <w:tblGrid>
        <w:gridCol w:w="1133"/>
        <w:gridCol w:w="1276"/>
        <w:gridCol w:w="1134"/>
        <w:gridCol w:w="2976"/>
        <w:gridCol w:w="3261"/>
      </w:tblGrid>
      <w:tr w:rsidR="00590438" w:rsidTr="00590438">
        <w:trPr>
          <w:trHeight w:val="70"/>
        </w:trPr>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Код (числовое обозначение) вида разрешённого использования земельного участка</w:t>
            </w:r>
          </w:p>
        </w:tc>
        <w:tc>
          <w:tcPr>
            <w:tcW w:w="1276"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Наименование вида разрешённого использования земельного участка</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Вид разрешённого использования</w:t>
            </w:r>
          </w:p>
        </w:tc>
        <w:tc>
          <w:tcPr>
            <w:tcW w:w="2976"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Описание вида разрешённого использования земельного участка</w:t>
            </w:r>
          </w:p>
        </w:tc>
        <w:tc>
          <w:tcPr>
            <w:tcW w:w="3261"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jc w:val="center"/>
              <w:rPr>
                <w:sz w:val="20"/>
                <w:szCs w:val="20"/>
              </w:rPr>
            </w:pPr>
            <w:r>
              <w:rPr>
                <w:sz w:val="20"/>
                <w:szCs w:val="20"/>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90438" w:rsidTr="00590438">
        <w:trPr>
          <w:trHeight w:val="70"/>
        </w:trPr>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3.1</w:t>
            </w:r>
          </w:p>
        </w:tc>
        <w:tc>
          <w:tcPr>
            <w:tcW w:w="1276"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Коммунальное</w:t>
            </w:r>
          </w:p>
          <w:p w:rsidR="00590438" w:rsidRDefault="00590438" w:rsidP="00590438">
            <w:pPr>
              <w:jc w:val="center"/>
              <w:rPr>
                <w:sz w:val="20"/>
                <w:szCs w:val="20"/>
              </w:rPr>
            </w:pPr>
            <w:r>
              <w:rPr>
                <w:sz w:val="20"/>
                <w:szCs w:val="20"/>
              </w:rPr>
              <w:t>обслуживание</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Основной</w:t>
            </w:r>
          </w:p>
        </w:tc>
        <w:tc>
          <w:tcPr>
            <w:tcW w:w="2976" w:type="dxa"/>
            <w:tcBorders>
              <w:top w:val="single" w:sz="4" w:space="0" w:color="000000"/>
              <w:left w:val="single" w:sz="4" w:space="0" w:color="000000"/>
              <w:bottom w:val="single" w:sz="4" w:space="0" w:color="000000"/>
              <w:right w:val="nil"/>
            </w:tcBorders>
            <w:hideMark/>
          </w:tcPr>
          <w:p w:rsidR="00590438" w:rsidRDefault="00590438" w:rsidP="00590438">
            <w:pPr>
              <w:rPr>
                <w:sz w:val="20"/>
                <w:szCs w:val="20"/>
              </w:rPr>
            </w:pPr>
            <w:r>
              <w:rPr>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w:t>
            </w:r>
            <w:r>
              <w:rPr>
                <w:sz w:val="20"/>
                <w:szCs w:val="20"/>
              </w:rPr>
              <w:lastRenderedPageBreak/>
              <w:t>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c>
          <w:tcPr>
            <w:tcW w:w="3261"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szCs w:val="20"/>
              </w:rPr>
            </w:pPr>
            <w:r>
              <w:rPr>
                <w:sz w:val="20"/>
                <w:szCs w:val="20"/>
              </w:rPr>
              <w:lastRenderedPageBreak/>
              <w:t>1. Предельные параметры земельных участков не подлежат установлению и определяются в соответствии с нормативами градостроительного проектирования и техническими регламентами.</w:t>
            </w:r>
          </w:p>
          <w:p w:rsidR="00590438" w:rsidRDefault="00590438" w:rsidP="00590438">
            <w:pPr>
              <w:rPr>
                <w:sz w:val="20"/>
                <w:szCs w:val="20"/>
              </w:rPr>
            </w:pPr>
            <w:r>
              <w:rPr>
                <w:sz w:val="20"/>
                <w:szCs w:val="20"/>
              </w:rPr>
              <w:t xml:space="preserve">2. Предельное количество этажей </w:t>
            </w:r>
            <w:r>
              <w:rPr>
                <w:sz w:val="20"/>
                <w:szCs w:val="20"/>
              </w:rPr>
              <w:lastRenderedPageBreak/>
              <w:t>не подлежит установлению.</w:t>
            </w:r>
          </w:p>
          <w:p w:rsidR="00590438" w:rsidRDefault="00590438" w:rsidP="00590438">
            <w:pPr>
              <w:rPr>
                <w:sz w:val="20"/>
                <w:szCs w:val="20"/>
              </w:rPr>
            </w:pPr>
            <w:r>
              <w:rPr>
                <w:sz w:val="20"/>
                <w:szCs w:val="20"/>
              </w:rPr>
              <w:t>3. Минимальный отступ от границ земельного участка не подлежит установлению.</w:t>
            </w:r>
          </w:p>
          <w:p w:rsidR="00590438" w:rsidRDefault="00590438" w:rsidP="00590438">
            <w:pPr>
              <w:rPr>
                <w:sz w:val="20"/>
                <w:szCs w:val="20"/>
              </w:rPr>
            </w:pPr>
            <w:r>
              <w:rPr>
                <w:sz w:val="20"/>
                <w:szCs w:val="20"/>
              </w:rPr>
              <w:t>4. Максимальный процент застройки не подлежит установлению.</w:t>
            </w:r>
          </w:p>
        </w:tc>
      </w:tr>
      <w:tr w:rsidR="00590438" w:rsidTr="00590438">
        <w:trPr>
          <w:trHeight w:val="70"/>
        </w:trPr>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lastRenderedPageBreak/>
              <w:t>3.1</w:t>
            </w:r>
          </w:p>
        </w:tc>
        <w:tc>
          <w:tcPr>
            <w:tcW w:w="1276"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Коммунальное обслуживание</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proofErr w:type="spellStart"/>
            <w:r>
              <w:rPr>
                <w:sz w:val="20"/>
                <w:szCs w:val="20"/>
              </w:rPr>
              <w:t>Вспомога</w:t>
            </w:r>
            <w:proofErr w:type="spellEnd"/>
          </w:p>
          <w:p w:rsidR="00590438" w:rsidRDefault="00590438" w:rsidP="00590438">
            <w:pPr>
              <w:jc w:val="center"/>
              <w:rPr>
                <w:sz w:val="20"/>
                <w:szCs w:val="20"/>
              </w:rPr>
            </w:pPr>
            <w:r>
              <w:rPr>
                <w:sz w:val="20"/>
                <w:szCs w:val="20"/>
              </w:rPr>
              <w:t>тельный</w:t>
            </w:r>
          </w:p>
        </w:tc>
        <w:tc>
          <w:tcPr>
            <w:tcW w:w="2976" w:type="dxa"/>
            <w:tcBorders>
              <w:top w:val="single" w:sz="4" w:space="0" w:color="000000"/>
              <w:left w:val="single" w:sz="4" w:space="0" w:color="000000"/>
              <w:bottom w:val="single" w:sz="4" w:space="0" w:color="000000"/>
              <w:right w:val="nil"/>
            </w:tcBorders>
            <w:hideMark/>
          </w:tcPr>
          <w:p w:rsidR="00590438" w:rsidRDefault="00590438" w:rsidP="00590438">
            <w:pPr>
              <w:rPr>
                <w:sz w:val="20"/>
                <w:szCs w:val="20"/>
              </w:rPr>
            </w:pPr>
            <w:r>
              <w:rPr>
                <w:sz w:val="20"/>
                <w:szCs w:val="20"/>
              </w:rPr>
              <w:t>Парковки перед объектами капитального строительства коммунального обслуживания.</w:t>
            </w:r>
          </w:p>
        </w:tc>
        <w:tc>
          <w:tcPr>
            <w:tcW w:w="3261"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szCs w:val="20"/>
              </w:rPr>
            </w:pPr>
            <w:r>
              <w:rPr>
                <w:sz w:val="20"/>
                <w:szCs w:val="20"/>
              </w:rPr>
              <w:t>В соответствии с нормами градостроительного проектирования и в зависимости от объектов разрешённого использования</w:t>
            </w:r>
          </w:p>
        </w:tc>
      </w:tr>
      <w:tr w:rsidR="00590438" w:rsidTr="00590438">
        <w:trPr>
          <w:trHeight w:val="70"/>
        </w:trPr>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3.1</w:t>
            </w:r>
          </w:p>
        </w:tc>
        <w:tc>
          <w:tcPr>
            <w:tcW w:w="1276"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Коммунальное обслуживание</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Условно</w:t>
            </w:r>
          </w:p>
          <w:p w:rsidR="00590438" w:rsidRDefault="00590438" w:rsidP="00590438">
            <w:pPr>
              <w:jc w:val="center"/>
              <w:rPr>
                <w:sz w:val="20"/>
                <w:szCs w:val="20"/>
              </w:rPr>
            </w:pPr>
            <w:r>
              <w:rPr>
                <w:sz w:val="20"/>
                <w:szCs w:val="20"/>
              </w:rPr>
              <w:t>разрешён</w:t>
            </w:r>
          </w:p>
          <w:p w:rsidR="00590438" w:rsidRDefault="00590438" w:rsidP="00590438">
            <w:pPr>
              <w:jc w:val="center"/>
              <w:rPr>
                <w:sz w:val="20"/>
                <w:szCs w:val="20"/>
              </w:rPr>
            </w:pPr>
            <w:proofErr w:type="spellStart"/>
            <w:r>
              <w:rPr>
                <w:sz w:val="20"/>
                <w:szCs w:val="20"/>
              </w:rPr>
              <w:t>ный</w:t>
            </w:r>
            <w:proofErr w:type="spellEnd"/>
          </w:p>
        </w:tc>
        <w:tc>
          <w:tcPr>
            <w:tcW w:w="2976" w:type="dxa"/>
            <w:tcBorders>
              <w:top w:val="single" w:sz="4" w:space="0" w:color="000000"/>
              <w:left w:val="single" w:sz="4" w:space="0" w:color="000000"/>
              <w:bottom w:val="single" w:sz="4" w:space="0" w:color="000000"/>
              <w:right w:val="nil"/>
            </w:tcBorders>
            <w:hideMark/>
          </w:tcPr>
          <w:p w:rsidR="00590438" w:rsidRDefault="00590438" w:rsidP="00590438">
            <w:pPr>
              <w:rPr>
                <w:sz w:val="20"/>
                <w:szCs w:val="20"/>
              </w:rPr>
            </w:pPr>
            <w:r>
              <w:rPr>
                <w:sz w:val="20"/>
                <w:szCs w:val="20"/>
              </w:rPr>
              <w:t>Малые промышленные предприятия, объекты обслуживания жилой застройки по коду 2.7, 2.7.1, гаражи для хранения автомобилей принадлежащих гражданам</w:t>
            </w:r>
          </w:p>
        </w:tc>
        <w:tc>
          <w:tcPr>
            <w:tcW w:w="3261"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szCs w:val="20"/>
              </w:rPr>
            </w:pPr>
            <w:r>
              <w:rPr>
                <w:sz w:val="20"/>
                <w:szCs w:val="20"/>
              </w:rPr>
              <w:t>1. Малые предприятия с количеством работающих до 100 человек.</w:t>
            </w:r>
          </w:p>
          <w:p w:rsidR="00590438" w:rsidRDefault="00590438" w:rsidP="00590438">
            <w:pPr>
              <w:rPr>
                <w:sz w:val="20"/>
                <w:szCs w:val="20"/>
              </w:rPr>
            </w:pPr>
            <w:r>
              <w:rPr>
                <w:sz w:val="20"/>
                <w:szCs w:val="20"/>
              </w:rPr>
              <w:t>2. Минимальное воздействие на окружающую среду.</w:t>
            </w:r>
          </w:p>
          <w:p w:rsidR="00590438" w:rsidRDefault="00590438" w:rsidP="00590438">
            <w:pPr>
              <w:rPr>
                <w:sz w:val="20"/>
                <w:szCs w:val="20"/>
              </w:rPr>
            </w:pPr>
            <w:r>
              <w:rPr>
                <w:sz w:val="20"/>
                <w:szCs w:val="20"/>
              </w:rPr>
              <w:t>3. Минимальный размер земельного участка – 0.003 га на 10 рабочих мест.</w:t>
            </w:r>
          </w:p>
          <w:p w:rsidR="00590438" w:rsidRDefault="00590438" w:rsidP="00590438">
            <w:pPr>
              <w:rPr>
                <w:sz w:val="20"/>
                <w:szCs w:val="20"/>
              </w:rPr>
            </w:pPr>
            <w:r>
              <w:rPr>
                <w:sz w:val="20"/>
                <w:szCs w:val="20"/>
              </w:rPr>
              <w:t>4. Минимальный размер земельного участка автостоянки – 25 кв.м. на одно место.</w:t>
            </w:r>
          </w:p>
        </w:tc>
      </w:tr>
      <w:tr w:rsidR="00590438" w:rsidTr="00590438">
        <w:trPr>
          <w:trHeight w:val="70"/>
        </w:trPr>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3.2</w:t>
            </w:r>
          </w:p>
        </w:tc>
        <w:tc>
          <w:tcPr>
            <w:tcW w:w="1276"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Социальное обслуживание</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Основной</w:t>
            </w:r>
          </w:p>
        </w:tc>
        <w:tc>
          <w:tcPr>
            <w:tcW w:w="2976" w:type="dxa"/>
            <w:tcBorders>
              <w:top w:val="single" w:sz="4" w:space="0" w:color="000000"/>
              <w:left w:val="single" w:sz="4" w:space="0" w:color="000000"/>
              <w:bottom w:val="single" w:sz="4" w:space="0" w:color="000000"/>
              <w:right w:val="nil"/>
            </w:tcBorders>
            <w:hideMark/>
          </w:tcPr>
          <w:p w:rsidR="00590438" w:rsidRDefault="00590438" w:rsidP="00590438">
            <w:pPr>
              <w:rPr>
                <w:sz w:val="20"/>
                <w:szCs w:val="20"/>
              </w:rPr>
            </w:pPr>
            <w:r>
              <w:rPr>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 пенсионных выплат).</w:t>
            </w:r>
          </w:p>
          <w:p w:rsidR="00590438" w:rsidRDefault="00590438" w:rsidP="00590438">
            <w:pPr>
              <w:rPr>
                <w:sz w:val="20"/>
                <w:szCs w:val="20"/>
              </w:rPr>
            </w:pPr>
            <w:r>
              <w:rPr>
                <w:sz w:val="20"/>
                <w:szCs w:val="20"/>
              </w:rPr>
              <w:t>Размещение объектов капитального строительства для размещения отделений почты и телеграфа.</w:t>
            </w:r>
          </w:p>
          <w:p w:rsidR="00590438" w:rsidRDefault="00590438" w:rsidP="00590438">
            <w:pPr>
              <w:rPr>
                <w:sz w:val="20"/>
                <w:szCs w:val="20"/>
              </w:rPr>
            </w:pPr>
            <w:r>
              <w:rPr>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261"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szCs w:val="20"/>
              </w:rPr>
            </w:pPr>
            <w:r>
              <w:rPr>
                <w:sz w:val="20"/>
                <w:szCs w:val="20"/>
              </w:rPr>
              <w:t>1. Предельные параметры земельных участков 125-200 кв.м. на одно место.</w:t>
            </w:r>
          </w:p>
          <w:p w:rsidR="00590438" w:rsidRDefault="00590438" w:rsidP="00590438">
            <w:pPr>
              <w:rPr>
                <w:sz w:val="20"/>
                <w:szCs w:val="20"/>
              </w:rPr>
            </w:pPr>
            <w:r>
              <w:rPr>
                <w:sz w:val="20"/>
                <w:szCs w:val="20"/>
              </w:rPr>
              <w:t>2. Минимальный отступ от границ земельного участка – 3 м.</w:t>
            </w:r>
          </w:p>
          <w:p w:rsidR="00590438" w:rsidRDefault="00590438" w:rsidP="00590438">
            <w:pPr>
              <w:rPr>
                <w:sz w:val="20"/>
                <w:szCs w:val="20"/>
              </w:rPr>
            </w:pPr>
            <w:r>
              <w:rPr>
                <w:sz w:val="20"/>
                <w:szCs w:val="20"/>
              </w:rPr>
              <w:t>3. Предельное количество этажей – 2.</w:t>
            </w:r>
          </w:p>
          <w:p w:rsidR="00590438" w:rsidRDefault="00590438" w:rsidP="00590438">
            <w:pPr>
              <w:rPr>
                <w:sz w:val="20"/>
                <w:szCs w:val="20"/>
              </w:rPr>
            </w:pPr>
            <w:r>
              <w:rPr>
                <w:sz w:val="20"/>
                <w:szCs w:val="20"/>
              </w:rPr>
              <w:t>4. Максимальный процент застройки – 50%.</w:t>
            </w:r>
          </w:p>
        </w:tc>
      </w:tr>
      <w:tr w:rsidR="00590438" w:rsidTr="00590438">
        <w:trPr>
          <w:trHeight w:val="70"/>
        </w:trPr>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3.2</w:t>
            </w:r>
          </w:p>
        </w:tc>
        <w:tc>
          <w:tcPr>
            <w:tcW w:w="1276"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Социальное обслуживан</w:t>
            </w:r>
            <w:r>
              <w:rPr>
                <w:sz w:val="20"/>
                <w:szCs w:val="20"/>
              </w:rPr>
              <w:lastRenderedPageBreak/>
              <w:t>ие</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proofErr w:type="spellStart"/>
            <w:r>
              <w:rPr>
                <w:sz w:val="20"/>
                <w:szCs w:val="20"/>
              </w:rPr>
              <w:lastRenderedPageBreak/>
              <w:t>Вспомога</w:t>
            </w:r>
            <w:proofErr w:type="spellEnd"/>
          </w:p>
          <w:p w:rsidR="00590438" w:rsidRDefault="00590438" w:rsidP="00590438">
            <w:pPr>
              <w:jc w:val="center"/>
              <w:rPr>
                <w:sz w:val="20"/>
                <w:szCs w:val="20"/>
              </w:rPr>
            </w:pPr>
            <w:r>
              <w:rPr>
                <w:sz w:val="20"/>
                <w:szCs w:val="20"/>
              </w:rPr>
              <w:t>тельный</w:t>
            </w:r>
          </w:p>
        </w:tc>
        <w:tc>
          <w:tcPr>
            <w:tcW w:w="2976" w:type="dxa"/>
            <w:tcBorders>
              <w:top w:val="single" w:sz="4" w:space="0" w:color="000000"/>
              <w:left w:val="single" w:sz="4" w:space="0" w:color="000000"/>
              <w:bottom w:val="single" w:sz="4" w:space="0" w:color="000000"/>
              <w:right w:val="nil"/>
            </w:tcBorders>
            <w:hideMark/>
          </w:tcPr>
          <w:p w:rsidR="00590438" w:rsidRDefault="00590438" w:rsidP="00590438">
            <w:pPr>
              <w:rPr>
                <w:sz w:val="20"/>
                <w:szCs w:val="20"/>
              </w:rPr>
            </w:pPr>
            <w:r>
              <w:rPr>
                <w:sz w:val="20"/>
                <w:szCs w:val="20"/>
              </w:rPr>
              <w:t xml:space="preserve">1. Размещение парковок перед объектами социального </w:t>
            </w:r>
            <w:r>
              <w:rPr>
                <w:sz w:val="20"/>
                <w:szCs w:val="20"/>
              </w:rPr>
              <w:lastRenderedPageBreak/>
              <w:t>обслуживания.</w:t>
            </w:r>
          </w:p>
          <w:p w:rsidR="00590438" w:rsidRDefault="00590438" w:rsidP="00590438">
            <w:pPr>
              <w:rPr>
                <w:sz w:val="20"/>
                <w:szCs w:val="20"/>
              </w:rPr>
            </w:pPr>
            <w:r>
              <w:rPr>
                <w:sz w:val="20"/>
                <w:szCs w:val="20"/>
              </w:rPr>
              <w:t>2. Объекты инженерно-технического обеспечения, необходимые для обслуживания объектов основных видов использования.</w:t>
            </w:r>
          </w:p>
        </w:tc>
        <w:tc>
          <w:tcPr>
            <w:tcW w:w="3261"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szCs w:val="20"/>
              </w:rPr>
            </w:pPr>
            <w:r>
              <w:rPr>
                <w:sz w:val="20"/>
                <w:szCs w:val="20"/>
              </w:rPr>
              <w:lastRenderedPageBreak/>
              <w:t xml:space="preserve">1. Минимальный размер парковочного места – 25 кв.м. на </w:t>
            </w:r>
            <w:r>
              <w:rPr>
                <w:sz w:val="20"/>
                <w:szCs w:val="20"/>
              </w:rPr>
              <w:lastRenderedPageBreak/>
              <w:t>одну автомашину.</w:t>
            </w:r>
          </w:p>
          <w:p w:rsidR="00590438" w:rsidRDefault="00590438" w:rsidP="00590438">
            <w:pPr>
              <w:rPr>
                <w:sz w:val="20"/>
                <w:szCs w:val="20"/>
              </w:rPr>
            </w:pPr>
            <w:r>
              <w:rPr>
                <w:sz w:val="20"/>
                <w:szCs w:val="20"/>
              </w:rPr>
              <w:t>2. В соответствии с техническими регламентами</w:t>
            </w:r>
          </w:p>
        </w:tc>
      </w:tr>
      <w:tr w:rsidR="00590438" w:rsidTr="00590438">
        <w:trPr>
          <w:trHeight w:val="70"/>
        </w:trPr>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lastRenderedPageBreak/>
              <w:t>3.2</w:t>
            </w:r>
          </w:p>
        </w:tc>
        <w:tc>
          <w:tcPr>
            <w:tcW w:w="1276"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Социальное обслуживание</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Условно</w:t>
            </w:r>
          </w:p>
          <w:p w:rsidR="00590438" w:rsidRDefault="00590438" w:rsidP="00590438">
            <w:pPr>
              <w:jc w:val="center"/>
              <w:rPr>
                <w:sz w:val="20"/>
                <w:szCs w:val="20"/>
              </w:rPr>
            </w:pPr>
            <w:r>
              <w:rPr>
                <w:sz w:val="20"/>
                <w:szCs w:val="20"/>
              </w:rPr>
              <w:t>разрешён</w:t>
            </w:r>
          </w:p>
          <w:p w:rsidR="00590438" w:rsidRDefault="00590438" w:rsidP="00590438">
            <w:pPr>
              <w:jc w:val="center"/>
              <w:rPr>
                <w:sz w:val="20"/>
                <w:szCs w:val="20"/>
              </w:rPr>
            </w:pPr>
            <w:proofErr w:type="spellStart"/>
            <w:r>
              <w:rPr>
                <w:sz w:val="20"/>
                <w:szCs w:val="20"/>
              </w:rPr>
              <w:t>ный</w:t>
            </w:r>
            <w:proofErr w:type="spellEnd"/>
          </w:p>
        </w:tc>
        <w:tc>
          <w:tcPr>
            <w:tcW w:w="2976" w:type="dxa"/>
            <w:tcBorders>
              <w:top w:val="single" w:sz="4" w:space="0" w:color="000000"/>
              <w:left w:val="single" w:sz="4" w:space="0" w:color="000000"/>
              <w:bottom w:val="single" w:sz="4" w:space="0" w:color="000000"/>
              <w:right w:val="nil"/>
            </w:tcBorders>
            <w:hideMark/>
          </w:tcPr>
          <w:p w:rsidR="00590438" w:rsidRDefault="00590438" w:rsidP="00590438">
            <w:pPr>
              <w:rPr>
                <w:sz w:val="20"/>
                <w:szCs w:val="20"/>
              </w:rPr>
            </w:pPr>
            <w:r>
              <w:rPr>
                <w:sz w:val="20"/>
                <w:szCs w:val="20"/>
              </w:rPr>
              <w:t>Объекты общественного питания, магазины товаров первой необходимости, объекты бытового обслуживания</w:t>
            </w:r>
          </w:p>
        </w:tc>
        <w:tc>
          <w:tcPr>
            <w:tcW w:w="3261"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szCs w:val="20"/>
              </w:rPr>
            </w:pPr>
            <w:r>
              <w:rPr>
                <w:sz w:val="20"/>
                <w:szCs w:val="20"/>
              </w:rPr>
              <w:t>1. Максимальный размер земельного участка объектов общественного питания – 0.2 га на 50 п.м.</w:t>
            </w:r>
          </w:p>
          <w:p w:rsidR="00590438" w:rsidRDefault="00590438" w:rsidP="00590438">
            <w:pPr>
              <w:rPr>
                <w:sz w:val="20"/>
                <w:szCs w:val="20"/>
              </w:rPr>
            </w:pPr>
            <w:r>
              <w:rPr>
                <w:sz w:val="20"/>
                <w:szCs w:val="20"/>
              </w:rPr>
              <w:t>2. Максимальный размер земельного участка – 0.04 га на 100 кв.м. торговой площади.</w:t>
            </w:r>
          </w:p>
          <w:p w:rsidR="00590438" w:rsidRDefault="00590438" w:rsidP="00590438">
            <w:pPr>
              <w:rPr>
                <w:sz w:val="20"/>
                <w:szCs w:val="20"/>
              </w:rPr>
            </w:pPr>
            <w:r>
              <w:rPr>
                <w:sz w:val="20"/>
                <w:szCs w:val="20"/>
              </w:rPr>
              <w:t>3. Максимальный размер земельного участка объектов бытового обслуживания – 0.03 га на 10 р.м.</w:t>
            </w:r>
          </w:p>
        </w:tc>
      </w:tr>
      <w:tr w:rsidR="00590438" w:rsidTr="00590438">
        <w:trPr>
          <w:trHeight w:val="70"/>
        </w:trPr>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3.2.3</w:t>
            </w:r>
          </w:p>
        </w:tc>
        <w:tc>
          <w:tcPr>
            <w:tcW w:w="1276"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Оказание услуг связи</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Основной</w:t>
            </w:r>
          </w:p>
        </w:tc>
        <w:tc>
          <w:tcPr>
            <w:tcW w:w="2976" w:type="dxa"/>
            <w:tcBorders>
              <w:top w:val="single" w:sz="4" w:space="0" w:color="000000"/>
              <w:left w:val="single" w:sz="4" w:space="0" w:color="000000"/>
              <w:bottom w:val="single" w:sz="4" w:space="0" w:color="000000"/>
              <w:right w:val="nil"/>
            </w:tcBorders>
            <w:hideMark/>
          </w:tcPr>
          <w:p w:rsidR="00590438" w:rsidRDefault="00590438" w:rsidP="00590438">
            <w:pPr>
              <w:rPr>
                <w:sz w:val="20"/>
                <w:szCs w:val="20"/>
              </w:rPr>
            </w:pPr>
            <w:r>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261"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szCs w:val="20"/>
              </w:rPr>
            </w:pPr>
            <w:r>
              <w:rPr>
                <w:sz w:val="20"/>
                <w:szCs w:val="20"/>
              </w:rPr>
              <w:t>1.Минимальный размер земельного участка – 0.03 га.</w:t>
            </w:r>
          </w:p>
          <w:p w:rsidR="00590438" w:rsidRDefault="00590438" w:rsidP="00590438">
            <w:pPr>
              <w:rPr>
                <w:sz w:val="20"/>
                <w:szCs w:val="20"/>
              </w:rPr>
            </w:pPr>
            <w:r>
              <w:rPr>
                <w:sz w:val="20"/>
                <w:szCs w:val="20"/>
              </w:rPr>
              <w:t>2.Мнимальный отступ от границ земельного участка – 3 м.</w:t>
            </w:r>
          </w:p>
          <w:p w:rsidR="00590438" w:rsidRDefault="00590438" w:rsidP="00590438">
            <w:pPr>
              <w:rPr>
                <w:sz w:val="20"/>
                <w:szCs w:val="20"/>
              </w:rPr>
            </w:pPr>
            <w:r>
              <w:rPr>
                <w:sz w:val="20"/>
                <w:szCs w:val="20"/>
              </w:rPr>
              <w:t>3.Предельное количество этажей – 2.</w:t>
            </w:r>
          </w:p>
          <w:p w:rsidR="00590438" w:rsidRDefault="00590438" w:rsidP="00590438">
            <w:pPr>
              <w:rPr>
                <w:sz w:val="20"/>
                <w:szCs w:val="20"/>
              </w:rPr>
            </w:pPr>
            <w:r>
              <w:rPr>
                <w:sz w:val="20"/>
                <w:szCs w:val="20"/>
              </w:rPr>
              <w:t>4.Максимальный процент застройки – 60%.</w:t>
            </w:r>
          </w:p>
        </w:tc>
      </w:tr>
      <w:tr w:rsidR="00590438" w:rsidTr="00590438">
        <w:trPr>
          <w:trHeight w:val="70"/>
        </w:trPr>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3.2.3</w:t>
            </w:r>
          </w:p>
        </w:tc>
        <w:tc>
          <w:tcPr>
            <w:tcW w:w="1276"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Оказание услуг связи</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Вспомогательный</w:t>
            </w:r>
          </w:p>
        </w:tc>
        <w:tc>
          <w:tcPr>
            <w:tcW w:w="2976" w:type="dxa"/>
            <w:tcBorders>
              <w:top w:val="single" w:sz="4" w:space="0" w:color="000000"/>
              <w:left w:val="single" w:sz="4" w:space="0" w:color="000000"/>
              <w:bottom w:val="single" w:sz="4" w:space="0" w:color="000000"/>
              <w:right w:val="nil"/>
            </w:tcBorders>
            <w:hideMark/>
          </w:tcPr>
          <w:p w:rsidR="00590438" w:rsidRDefault="00590438" w:rsidP="00590438">
            <w:pPr>
              <w:rPr>
                <w:sz w:val="20"/>
                <w:szCs w:val="20"/>
              </w:rPr>
            </w:pPr>
            <w:r>
              <w:rPr>
                <w:sz w:val="20"/>
                <w:szCs w:val="20"/>
              </w:rPr>
              <w:t>Парковки перед объектами обслуживания, объекты инженерно-технического обеспечения, необходимые для обслуживания объектов основного вида использования.</w:t>
            </w:r>
          </w:p>
        </w:tc>
        <w:tc>
          <w:tcPr>
            <w:tcW w:w="3261"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szCs w:val="20"/>
              </w:rPr>
            </w:pPr>
            <w:r>
              <w:rPr>
                <w:sz w:val="20"/>
                <w:szCs w:val="20"/>
              </w:rPr>
              <w:t>1.Минимальный размер земельного участка одного парковочного места – 25 кв.м.</w:t>
            </w:r>
          </w:p>
          <w:p w:rsidR="00590438" w:rsidRDefault="00590438" w:rsidP="00590438">
            <w:pPr>
              <w:rPr>
                <w:sz w:val="20"/>
                <w:szCs w:val="20"/>
              </w:rPr>
            </w:pPr>
            <w:r>
              <w:rPr>
                <w:sz w:val="20"/>
                <w:szCs w:val="20"/>
              </w:rPr>
              <w:t>2.В соответствии с техническими регламентами и в зависимости от параметров объектов основных видов использования.</w:t>
            </w:r>
          </w:p>
        </w:tc>
      </w:tr>
      <w:tr w:rsidR="00590438" w:rsidTr="00590438">
        <w:trPr>
          <w:trHeight w:val="70"/>
        </w:trPr>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3.2.3</w:t>
            </w:r>
          </w:p>
        </w:tc>
        <w:tc>
          <w:tcPr>
            <w:tcW w:w="1276"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Оказание услуг связи</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Условно разрешённый</w:t>
            </w:r>
          </w:p>
        </w:tc>
        <w:tc>
          <w:tcPr>
            <w:tcW w:w="2976" w:type="dxa"/>
            <w:tcBorders>
              <w:top w:val="single" w:sz="4" w:space="0" w:color="000000"/>
              <w:left w:val="single" w:sz="4" w:space="0" w:color="000000"/>
              <w:bottom w:val="single" w:sz="4" w:space="0" w:color="000000"/>
              <w:right w:val="nil"/>
            </w:tcBorders>
            <w:hideMark/>
          </w:tcPr>
          <w:p w:rsidR="00590438" w:rsidRDefault="00590438" w:rsidP="00590438">
            <w:pPr>
              <w:rPr>
                <w:sz w:val="20"/>
                <w:szCs w:val="20"/>
              </w:rPr>
            </w:pPr>
            <w:r>
              <w:rPr>
                <w:sz w:val="20"/>
                <w:szCs w:val="20"/>
              </w:rPr>
              <w:t>Магазины продовольственных и непродовольственных товаров, объекты общественного питания</w:t>
            </w:r>
          </w:p>
        </w:tc>
        <w:tc>
          <w:tcPr>
            <w:tcW w:w="3261"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szCs w:val="20"/>
              </w:rPr>
            </w:pPr>
            <w:r>
              <w:rPr>
                <w:sz w:val="20"/>
                <w:szCs w:val="20"/>
              </w:rPr>
              <w:t>1.Минимальный размер земельного участка объектов торговли – 0.04 га на 100 кв.м торговой площади.</w:t>
            </w:r>
          </w:p>
          <w:p w:rsidR="00590438" w:rsidRDefault="00590438" w:rsidP="00590438">
            <w:pPr>
              <w:rPr>
                <w:sz w:val="20"/>
                <w:szCs w:val="20"/>
              </w:rPr>
            </w:pPr>
            <w:r>
              <w:rPr>
                <w:sz w:val="20"/>
                <w:szCs w:val="20"/>
              </w:rPr>
              <w:t>2.Максимальная площадь объектов общественного питания – 0.2 га на 50 пос.мест.</w:t>
            </w:r>
          </w:p>
        </w:tc>
      </w:tr>
      <w:tr w:rsidR="00590438" w:rsidTr="00590438">
        <w:trPr>
          <w:trHeight w:val="70"/>
        </w:trPr>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3.4.1</w:t>
            </w:r>
          </w:p>
        </w:tc>
        <w:tc>
          <w:tcPr>
            <w:tcW w:w="1276"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Амбулаторно-поликлиническое обслуживание</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Основной</w:t>
            </w:r>
          </w:p>
        </w:tc>
        <w:tc>
          <w:tcPr>
            <w:tcW w:w="2976" w:type="dxa"/>
            <w:tcBorders>
              <w:top w:val="single" w:sz="4" w:space="0" w:color="000000"/>
              <w:left w:val="single" w:sz="4" w:space="0" w:color="000000"/>
              <w:bottom w:val="single" w:sz="4" w:space="0" w:color="000000"/>
              <w:right w:val="nil"/>
            </w:tcBorders>
            <w:hideMark/>
          </w:tcPr>
          <w:p w:rsidR="00590438" w:rsidRDefault="00590438" w:rsidP="00590438">
            <w:pPr>
              <w:rPr>
                <w:sz w:val="20"/>
                <w:szCs w:val="20"/>
              </w:rPr>
            </w:pPr>
            <w:r>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c>
          <w:tcPr>
            <w:tcW w:w="3261"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szCs w:val="20"/>
              </w:rPr>
            </w:pPr>
            <w:r>
              <w:rPr>
                <w:sz w:val="20"/>
                <w:szCs w:val="20"/>
              </w:rPr>
              <w:t>1.Минимальный размер земельного участка – 0.1 га на 100 посещений/см.</w:t>
            </w:r>
          </w:p>
          <w:p w:rsidR="00590438" w:rsidRDefault="00590438" w:rsidP="00590438">
            <w:pPr>
              <w:rPr>
                <w:sz w:val="20"/>
                <w:szCs w:val="20"/>
              </w:rPr>
            </w:pPr>
            <w:r>
              <w:rPr>
                <w:sz w:val="20"/>
                <w:szCs w:val="20"/>
              </w:rPr>
              <w:t>2.Минимальный отступ от границ земельного участка – 3 м.</w:t>
            </w:r>
          </w:p>
          <w:p w:rsidR="00590438" w:rsidRDefault="00590438" w:rsidP="00590438">
            <w:pPr>
              <w:rPr>
                <w:sz w:val="20"/>
                <w:szCs w:val="20"/>
              </w:rPr>
            </w:pPr>
            <w:r>
              <w:rPr>
                <w:sz w:val="20"/>
                <w:szCs w:val="20"/>
              </w:rPr>
              <w:t>3.Предельное количество этажей – 2.</w:t>
            </w:r>
          </w:p>
          <w:p w:rsidR="00590438" w:rsidRDefault="00590438" w:rsidP="00590438">
            <w:pPr>
              <w:rPr>
                <w:sz w:val="20"/>
                <w:szCs w:val="20"/>
              </w:rPr>
            </w:pPr>
            <w:r>
              <w:rPr>
                <w:sz w:val="20"/>
                <w:szCs w:val="20"/>
              </w:rPr>
              <w:t>4.Максимальный процент застройки – 40%.</w:t>
            </w:r>
          </w:p>
        </w:tc>
      </w:tr>
      <w:tr w:rsidR="00590438" w:rsidTr="00590438">
        <w:trPr>
          <w:trHeight w:val="70"/>
        </w:trPr>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3.4.1</w:t>
            </w:r>
          </w:p>
        </w:tc>
        <w:tc>
          <w:tcPr>
            <w:tcW w:w="1276"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Амбулаторно-поликлиническое обслуживание</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Вспомогательный</w:t>
            </w:r>
          </w:p>
        </w:tc>
        <w:tc>
          <w:tcPr>
            <w:tcW w:w="2976" w:type="dxa"/>
            <w:tcBorders>
              <w:top w:val="single" w:sz="4" w:space="0" w:color="000000"/>
              <w:left w:val="single" w:sz="4" w:space="0" w:color="000000"/>
              <w:bottom w:val="single" w:sz="4" w:space="0" w:color="000000"/>
              <w:right w:val="nil"/>
            </w:tcBorders>
            <w:hideMark/>
          </w:tcPr>
          <w:p w:rsidR="00590438" w:rsidRDefault="00590438" w:rsidP="00590438">
            <w:pPr>
              <w:rPr>
                <w:sz w:val="20"/>
                <w:szCs w:val="20"/>
              </w:rPr>
            </w:pPr>
            <w:r>
              <w:rPr>
                <w:sz w:val="20"/>
                <w:szCs w:val="20"/>
              </w:rPr>
              <w:t>Парковки перед объектами обслуживания, объекты инженерно-технического обеспечения, необходимые для обслуживания объектов основных видов использования</w:t>
            </w:r>
          </w:p>
        </w:tc>
        <w:tc>
          <w:tcPr>
            <w:tcW w:w="3261"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szCs w:val="20"/>
              </w:rPr>
            </w:pPr>
            <w:r>
              <w:rPr>
                <w:sz w:val="20"/>
                <w:szCs w:val="20"/>
              </w:rPr>
              <w:t>1.Минимальный парковочного места – 25 кв.м.</w:t>
            </w:r>
          </w:p>
          <w:p w:rsidR="00590438" w:rsidRDefault="00590438" w:rsidP="00590438">
            <w:pPr>
              <w:rPr>
                <w:sz w:val="20"/>
                <w:szCs w:val="20"/>
              </w:rPr>
            </w:pPr>
            <w:r>
              <w:rPr>
                <w:sz w:val="20"/>
                <w:szCs w:val="20"/>
              </w:rPr>
              <w:t>2.В соответствии с техническими нормами.</w:t>
            </w:r>
          </w:p>
        </w:tc>
      </w:tr>
      <w:tr w:rsidR="00590438" w:rsidTr="00590438">
        <w:trPr>
          <w:trHeight w:val="70"/>
        </w:trPr>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3.4.1</w:t>
            </w:r>
          </w:p>
        </w:tc>
        <w:tc>
          <w:tcPr>
            <w:tcW w:w="1276" w:type="dxa"/>
            <w:tcBorders>
              <w:top w:val="single" w:sz="4" w:space="0" w:color="000000"/>
              <w:left w:val="single" w:sz="4" w:space="0" w:color="000000"/>
              <w:bottom w:val="single" w:sz="4" w:space="0" w:color="000000"/>
              <w:right w:val="nil"/>
            </w:tcBorders>
            <w:hideMark/>
          </w:tcPr>
          <w:p w:rsidR="00590438" w:rsidRDefault="00590438" w:rsidP="00590438">
            <w:pPr>
              <w:rPr>
                <w:sz w:val="20"/>
                <w:szCs w:val="20"/>
              </w:rPr>
            </w:pPr>
            <w:proofErr w:type="spellStart"/>
            <w:r>
              <w:rPr>
                <w:sz w:val="20"/>
                <w:szCs w:val="20"/>
              </w:rPr>
              <w:t>Амбулатор</w:t>
            </w:r>
            <w:proofErr w:type="spellEnd"/>
          </w:p>
          <w:p w:rsidR="00590438" w:rsidRDefault="00590438" w:rsidP="00590438">
            <w:pPr>
              <w:rPr>
                <w:sz w:val="20"/>
                <w:szCs w:val="20"/>
              </w:rPr>
            </w:pPr>
            <w:proofErr w:type="spellStart"/>
            <w:r>
              <w:rPr>
                <w:sz w:val="20"/>
                <w:szCs w:val="20"/>
              </w:rPr>
              <w:t>но-поликли</w:t>
            </w:r>
            <w:proofErr w:type="spellEnd"/>
            <w:r>
              <w:rPr>
                <w:sz w:val="20"/>
                <w:szCs w:val="20"/>
              </w:rPr>
              <w:t>-</w:t>
            </w:r>
          </w:p>
          <w:p w:rsidR="00590438" w:rsidRDefault="00590438" w:rsidP="00590438">
            <w:pPr>
              <w:rPr>
                <w:sz w:val="20"/>
                <w:szCs w:val="20"/>
              </w:rPr>
            </w:pPr>
            <w:proofErr w:type="spellStart"/>
            <w:r>
              <w:rPr>
                <w:sz w:val="20"/>
                <w:szCs w:val="20"/>
              </w:rPr>
              <w:t>ническое</w:t>
            </w:r>
            <w:proofErr w:type="spellEnd"/>
            <w:r>
              <w:rPr>
                <w:sz w:val="20"/>
                <w:szCs w:val="20"/>
              </w:rPr>
              <w:t xml:space="preserve"> </w:t>
            </w:r>
            <w:proofErr w:type="spellStart"/>
            <w:r>
              <w:rPr>
                <w:sz w:val="20"/>
                <w:szCs w:val="20"/>
              </w:rPr>
              <w:t>обслу</w:t>
            </w:r>
            <w:proofErr w:type="spellEnd"/>
          </w:p>
          <w:p w:rsidR="00590438" w:rsidRDefault="00590438" w:rsidP="00590438">
            <w:pPr>
              <w:rPr>
                <w:sz w:val="20"/>
                <w:szCs w:val="20"/>
              </w:rPr>
            </w:pPr>
            <w:proofErr w:type="spellStart"/>
            <w:r>
              <w:rPr>
                <w:sz w:val="20"/>
                <w:szCs w:val="20"/>
              </w:rPr>
              <w:t>живание</w:t>
            </w:r>
            <w:proofErr w:type="spellEnd"/>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Условно разрешённый</w:t>
            </w:r>
          </w:p>
        </w:tc>
        <w:tc>
          <w:tcPr>
            <w:tcW w:w="2976" w:type="dxa"/>
            <w:tcBorders>
              <w:top w:val="single" w:sz="4" w:space="0" w:color="000000"/>
              <w:left w:val="single" w:sz="4" w:space="0" w:color="000000"/>
              <w:bottom w:val="single" w:sz="4" w:space="0" w:color="000000"/>
              <w:right w:val="nil"/>
            </w:tcBorders>
            <w:hideMark/>
          </w:tcPr>
          <w:p w:rsidR="00590438" w:rsidRDefault="00590438" w:rsidP="00590438">
            <w:pPr>
              <w:rPr>
                <w:sz w:val="20"/>
                <w:szCs w:val="20"/>
              </w:rPr>
            </w:pPr>
            <w:r>
              <w:rPr>
                <w:sz w:val="20"/>
                <w:szCs w:val="20"/>
              </w:rPr>
              <w:t>1.Аптеки, станции скорой помощи, диспансеры без стационара.</w:t>
            </w:r>
          </w:p>
        </w:tc>
        <w:tc>
          <w:tcPr>
            <w:tcW w:w="3261"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szCs w:val="20"/>
              </w:rPr>
            </w:pPr>
            <w:r>
              <w:rPr>
                <w:sz w:val="20"/>
                <w:szCs w:val="20"/>
              </w:rPr>
              <w:t>1.Предельные параметры земельных участков не подлежат установлению.</w:t>
            </w:r>
          </w:p>
          <w:p w:rsidR="00590438" w:rsidRDefault="00590438" w:rsidP="00590438">
            <w:pPr>
              <w:rPr>
                <w:sz w:val="20"/>
                <w:szCs w:val="20"/>
              </w:rPr>
            </w:pPr>
            <w:r>
              <w:rPr>
                <w:sz w:val="20"/>
                <w:szCs w:val="20"/>
              </w:rPr>
              <w:t>2.Минимальный отступ от границ земельного участка – 3 м.</w:t>
            </w:r>
          </w:p>
          <w:p w:rsidR="00590438" w:rsidRDefault="00590438" w:rsidP="00590438">
            <w:pPr>
              <w:rPr>
                <w:sz w:val="20"/>
                <w:szCs w:val="20"/>
              </w:rPr>
            </w:pPr>
            <w:r>
              <w:rPr>
                <w:sz w:val="20"/>
                <w:szCs w:val="20"/>
              </w:rPr>
              <w:t>3.Предельное количество этажей – 2.</w:t>
            </w:r>
          </w:p>
          <w:p w:rsidR="00590438" w:rsidRDefault="00590438" w:rsidP="00590438">
            <w:pPr>
              <w:rPr>
                <w:sz w:val="20"/>
                <w:szCs w:val="20"/>
              </w:rPr>
            </w:pPr>
            <w:r>
              <w:rPr>
                <w:sz w:val="20"/>
                <w:szCs w:val="20"/>
              </w:rPr>
              <w:t>4.Максимальный процент застройки – 40%.</w:t>
            </w:r>
          </w:p>
        </w:tc>
      </w:tr>
      <w:tr w:rsidR="00590438" w:rsidTr="00590438">
        <w:trPr>
          <w:trHeight w:val="70"/>
        </w:trPr>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3.5.1</w:t>
            </w:r>
          </w:p>
        </w:tc>
        <w:tc>
          <w:tcPr>
            <w:tcW w:w="1276"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proofErr w:type="spellStart"/>
            <w:r>
              <w:rPr>
                <w:sz w:val="20"/>
                <w:szCs w:val="20"/>
              </w:rPr>
              <w:t>Дошколь</w:t>
            </w:r>
            <w:proofErr w:type="spellEnd"/>
          </w:p>
          <w:p w:rsidR="00590438" w:rsidRDefault="00590438" w:rsidP="00590438">
            <w:pPr>
              <w:jc w:val="center"/>
              <w:rPr>
                <w:sz w:val="20"/>
                <w:szCs w:val="20"/>
              </w:rPr>
            </w:pPr>
            <w:proofErr w:type="spellStart"/>
            <w:r>
              <w:rPr>
                <w:sz w:val="20"/>
                <w:szCs w:val="20"/>
              </w:rPr>
              <w:lastRenderedPageBreak/>
              <w:t>ное</w:t>
            </w:r>
            <w:proofErr w:type="spellEnd"/>
            <w:r>
              <w:rPr>
                <w:sz w:val="20"/>
                <w:szCs w:val="20"/>
              </w:rPr>
              <w:t>, начальное и среднее общее образование</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lastRenderedPageBreak/>
              <w:t>Основной</w:t>
            </w:r>
          </w:p>
        </w:tc>
        <w:tc>
          <w:tcPr>
            <w:tcW w:w="2976" w:type="dxa"/>
            <w:tcBorders>
              <w:top w:val="single" w:sz="4" w:space="0" w:color="000000"/>
              <w:left w:val="single" w:sz="4" w:space="0" w:color="000000"/>
              <w:bottom w:val="single" w:sz="4" w:space="0" w:color="000000"/>
              <w:right w:val="nil"/>
            </w:tcBorders>
            <w:hideMark/>
          </w:tcPr>
          <w:p w:rsidR="00590438" w:rsidRDefault="00590438" w:rsidP="00590438">
            <w:pPr>
              <w:rPr>
                <w:sz w:val="20"/>
                <w:szCs w:val="20"/>
              </w:rPr>
            </w:pPr>
            <w:r>
              <w:rPr>
                <w:sz w:val="20"/>
                <w:szCs w:val="20"/>
              </w:rPr>
              <w:t xml:space="preserve">Размещение объектов </w:t>
            </w:r>
            <w:r>
              <w:rPr>
                <w:sz w:val="20"/>
                <w:szCs w:val="20"/>
              </w:rPr>
              <w:lastRenderedPageBreak/>
              <w:t>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261"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szCs w:val="20"/>
              </w:rPr>
            </w:pPr>
            <w:r>
              <w:rPr>
                <w:sz w:val="20"/>
                <w:szCs w:val="20"/>
              </w:rPr>
              <w:lastRenderedPageBreak/>
              <w:t xml:space="preserve">1.Максимальные размеры </w:t>
            </w:r>
            <w:r>
              <w:rPr>
                <w:sz w:val="20"/>
                <w:szCs w:val="20"/>
              </w:rPr>
              <w:lastRenderedPageBreak/>
              <w:t>земельных участков дошкольных учреждений – 40 кв.м на одно место.</w:t>
            </w:r>
          </w:p>
          <w:p w:rsidR="00590438" w:rsidRDefault="00590438" w:rsidP="00590438">
            <w:pPr>
              <w:rPr>
                <w:sz w:val="20"/>
                <w:szCs w:val="20"/>
              </w:rPr>
            </w:pPr>
            <w:r>
              <w:rPr>
                <w:sz w:val="20"/>
                <w:szCs w:val="20"/>
              </w:rPr>
              <w:t>2.Минимальный отступ от границ земельного участка – 6 м.</w:t>
            </w:r>
          </w:p>
          <w:p w:rsidR="00590438" w:rsidRDefault="00590438" w:rsidP="00590438">
            <w:pPr>
              <w:rPr>
                <w:sz w:val="20"/>
                <w:szCs w:val="20"/>
              </w:rPr>
            </w:pPr>
            <w:r>
              <w:rPr>
                <w:sz w:val="20"/>
                <w:szCs w:val="20"/>
              </w:rPr>
              <w:t>3.Предельное количество этажей – 2.</w:t>
            </w:r>
          </w:p>
          <w:p w:rsidR="00590438" w:rsidRDefault="00590438" w:rsidP="00590438">
            <w:pPr>
              <w:rPr>
                <w:sz w:val="20"/>
                <w:szCs w:val="20"/>
              </w:rPr>
            </w:pPr>
            <w:r>
              <w:rPr>
                <w:sz w:val="20"/>
                <w:szCs w:val="20"/>
              </w:rPr>
              <w:t>4.Максимальный процент застройки- 30%.</w:t>
            </w:r>
          </w:p>
          <w:p w:rsidR="00590438" w:rsidRDefault="00590438" w:rsidP="00590438">
            <w:pPr>
              <w:rPr>
                <w:sz w:val="20"/>
                <w:szCs w:val="20"/>
              </w:rPr>
            </w:pPr>
            <w:r>
              <w:rPr>
                <w:sz w:val="20"/>
                <w:szCs w:val="20"/>
              </w:rPr>
              <w:t xml:space="preserve">5.Минимальный размер земельного участка зданий школы – 30 кв.м на одного </w:t>
            </w:r>
            <w:proofErr w:type="spellStart"/>
            <w:r>
              <w:rPr>
                <w:sz w:val="20"/>
                <w:szCs w:val="20"/>
              </w:rPr>
              <w:t>уч</w:t>
            </w:r>
            <w:proofErr w:type="spellEnd"/>
            <w:r>
              <w:rPr>
                <w:sz w:val="20"/>
                <w:szCs w:val="20"/>
              </w:rPr>
              <w:t>.</w:t>
            </w:r>
          </w:p>
          <w:p w:rsidR="00590438" w:rsidRDefault="00590438" w:rsidP="00590438">
            <w:pPr>
              <w:rPr>
                <w:sz w:val="20"/>
                <w:szCs w:val="20"/>
              </w:rPr>
            </w:pPr>
            <w:r>
              <w:rPr>
                <w:sz w:val="20"/>
                <w:szCs w:val="20"/>
              </w:rPr>
              <w:t>6.Минимальный отступ от границ земельного участка – 6 м.</w:t>
            </w:r>
          </w:p>
          <w:p w:rsidR="00590438" w:rsidRDefault="00590438" w:rsidP="00590438">
            <w:pPr>
              <w:rPr>
                <w:sz w:val="20"/>
                <w:szCs w:val="20"/>
              </w:rPr>
            </w:pPr>
            <w:r>
              <w:rPr>
                <w:sz w:val="20"/>
                <w:szCs w:val="20"/>
              </w:rPr>
              <w:t>7.Предельное количество этажей – 3.</w:t>
            </w:r>
          </w:p>
          <w:p w:rsidR="00590438" w:rsidRDefault="00590438" w:rsidP="00590438">
            <w:pPr>
              <w:rPr>
                <w:sz w:val="20"/>
                <w:szCs w:val="20"/>
              </w:rPr>
            </w:pPr>
            <w:r>
              <w:rPr>
                <w:sz w:val="20"/>
                <w:szCs w:val="20"/>
              </w:rPr>
              <w:t>8.Максимальный процент застройки – 20%</w:t>
            </w:r>
          </w:p>
        </w:tc>
      </w:tr>
      <w:tr w:rsidR="00590438" w:rsidTr="00590438">
        <w:trPr>
          <w:trHeight w:val="70"/>
        </w:trPr>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lastRenderedPageBreak/>
              <w:t>3.5.1</w:t>
            </w:r>
          </w:p>
        </w:tc>
        <w:tc>
          <w:tcPr>
            <w:tcW w:w="1276"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proofErr w:type="spellStart"/>
            <w:r>
              <w:rPr>
                <w:sz w:val="20"/>
                <w:szCs w:val="20"/>
              </w:rPr>
              <w:t>Дошколь</w:t>
            </w:r>
            <w:proofErr w:type="spellEnd"/>
          </w:p>
          <w:p w:rsidR="00590438" w:rsidRDefault="00590438" w:rsidP="00590438">
            <w:pPr>
              <w:jc w:val="center"/>
              <w:rPr>
                <w:sz w:val="20"/>
                <w:szCs w:val="20"/>
              </w:rPr>
            </w:pPr>
            <w:proofErr w:type="spellStart"/>
            <w:r>
              <w:rPr>
                <w:sz w:val="20"/>
                <w:szCs w:val="20"/>
              </w:rPr>
              <w:t>ное</w:t>
            </w:r>
            <w:proofErr w:type="spellEnd"/>
            <w:r>
              <w:rPr>
                <w:sz w:val="20"/>
                <w:szCs w:val="20"/>
              </w:rPr>
              <w:t>, начальное и среднее общее образование</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proofErr w:type="spellStart"/>
            <w:r>
              <w:rPr>
                <w:sz w:val="20"/>
                <w:szCs w:val="20"/>
              </w:rPr>
              <w:t>Вспомога</w:t>
            </w:r>
            <w:proofErr w:type="spellEnd"/>
          </w:p>
          <w:p w:rsidR="00590438" w:rsidRDefault="00590438" w:rsidP="00590438">
            <w:pPr>
              <w:jc w:val="center"/>
              <w:rPr>
                <w:sz w:val="20"/>
                <w:szCs w:val="20"/>
              </w:rPr>
            </w:pPr>
            <w:r>
              <w:rPr>
                <w:sz w:val="20"/>
                <w:szCs w:val="20"/>
              </w:rPr>
              <w:t>тельный</w:t>
            </w:r>
          </w:p>
        </w:tc>
        <w:tc>
          <w:tcPr>
            <w:tcW w:w="2976" w:type="dxa"/>
            <w:tcBorders>
              <w:top w:val="single" w:sz="4" w:space="0" w:color="000000"/>
              <w:left w:val="single" w:sz="4" w:space="0" w:color="000000"/>
              <w:bottom w:val="single" w:sz="4" w:space="0" w:color="000000"/>
              <w:right w:val="nil"/>
            </w:tcBorders>
            <w:hideMark/>
          </w:tcPr>
          <w:p w:rsidR="00590438" w:rsidRDefault="00590438" w:rsidP="00590438">
            <w:pPr>
              <w:rPr>
                <w:sz w:val="20"/>
                <w:szCs w:val="20"/>
              </w:rPr>
            </w:pPr>
            <w:r>
              <w:rPr>
                <w:sz w:val="20"/>
                <w:szCs w:val="20"/>
              </w:rPr>
              <w:t>Объекты инженерно-технического обеспечения, необходимые для обслуживания объектов основных видов разрешённого использования</w:t>
            </w:r>
          </w:p>
        </w:tc>
        <w:tc>
          <w:tcPr>
            <w:tcW w:w="3261" w:type="dxa"/>
            <w:tcBorders>
              <w:top w:val="single" w:sz="4" w:space="0" w:color="000000"/>
              <w:left w:val="single" w:sz="4" w:space="0" w:color="000000"/>
              <w:bottom w:val="single" w:sz="4" w:space="0" w:color="000000"/>
              <w:right w:val="single" w:sz="4" w:space="0" w:color="000000"/>
            </w:tcBorders>
          </w:tcPr>
          <w:p w:rsidR="00590438" w:rsidRDefault="00590438" w:rsidP="00590438">
            <w:pPr>
              <w:rPr>
                <w:sz w:val="20"/>
                <w:szCs w:val="20"/>
              </w:rPr>
            </w:pPr>
            <w:r>
              <w:rPr>
                <w:sz w:val="20"/>
                <w:szCs w:val="20"/>
              </w:rPr>
              <w:t>1.В соответствии с техническими регламентами и в зависимости от параметров объектов основных видов использования.</w:t>
            </w:r>
          </w:p>
          <w:p w:rsidR="00590438" w:rsidRDefault="00590438" w:rsidP="00590438">
            <w:pPr>
              <w:rPr>
                <w:sz w:val="20"/>
                <w:szCs w:val="20"/>
              </w:rPr>
            </w:pPr>
          </w:p>
        </w:tc>
      </w:tr>
      <w:tr w:rsidR="00590438" w:rsidTr="00590438">
        <w:trPr>
          <w:trHeight w:val="70"/>
        </w:trPr>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3.5.1</w:t>
            </w:r>
          </w:p>
        </w:tc>
        <w:tc>
          <w:tcPr>
            <w:tcW w:w="1276"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proofErr w:type="spellStart"/>
            <w:r>
              <w:rPr>
                <w:sz w:val="20"/>
                <w:szCs w:val="20"/>
              </w:rPr>
              <w:t>Дошколь</w:t>
            </w:r>
            <w:proofErr w:type="spellEnd"/>
          </w:p>
          <w:p w:rsidR="00590438" w:rsidRDefault="00590438" w:rsidP="00590438">
            <w:pPr>
              <w:jc w:val="center"/>
              <w:rPr>
                <w:sz w:val="20"/>
                <w:szCs w:val="20"/>
              </w:rPr>
            </w:pPr>
            <w:proofErr w:type="spellStart"/>
            <w:r>
              <w:rPr>
                <w:sz w:val="20"/>
                <w:szCs w:val="20"/>
              </w:rPr>
              <w:t>ное</w:t>
            </w:r>
            <w:proofErr w:type="spellEnd"/>
            <w:r>
              <w:rPr>
                <w:sz w:val="20"/>
                <w:szCs w:val="20"/>
              </w:rPr>
              <w:t>, начальное и среднее общее образование</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Условно</w:t>
            </w:r>
          </w:p>
          <w:p w:rsidR="00590438" w:rsidRDefault="00590438" w:rsidP="00590438">
            <w:pPr>
              <w:jc w:val="center"/>
              <w:rPr>
                <w:sz w:val="20"/>
                <w:szCs w:val="20"/>
              </w:rPr>
            </w:pPr>
            <w:r>
              <w:rPr>
                <w:sz w:val="20"/>
                <w:szCs w:val="20"/>
              </w:rPr>
              <w:t>разрешён</w:t>
            </w:r>
          </w:p>
          <w:p w:rsidR="00590438" w:rsidRDefault="00590438" w:rsidP="00590438">
            <w:pPr>
              <w:jc w:val="center"/>
              <w:rPr>
                <w:sz w:val="20"/>
                <w:szCs w:val="20"/>
              </w:rPr>
            </w:pPr>
            <w:proofErr w:type="spellStart"/>
            <w:r>
              <w:rPr>
                <w:sz w:val="20"/>
                <w:szCs w:val="20"/>
              </w:rPr>
              <w:t>ный</w:t>
            </w:r>
            <w:proofErr w:type="spellEnd"/>
          </w:p>
        </w:tc>
        <w:tc>
          <w:tcPr>
            <w:tcW w:w="2976" w:type="dxa"/>
            <w:tcBorders>
              <w:top w:val="single" w:sz="4" w:space="0" w:color="000000"/>
              <w:left w:val="single" w:sz="4" w:space="0" w:color="000000"/>
              <w:bottom w:val="single" w:sz="4" w:space="0" w:color="000000"/>
              <w:right w:val="nil"/>
            </w:tcBorders>
            <w:hideMark/>
          </w:tcPr>
          <w:p w:rsidR="00590438" w:rsidRDefault="00590438" w:rsidP="00590438">
            <w:pPr>
              <w:rPr>
                <w:sz w:val="20"/>
                <w:szCs w:val="20"/>
              </w:rPr>
            </w:pPr>
            <w:r>
              <w:rPr>
                <w:sz w:val="20"/>
                <w:szCs w:val="20"/>
              </w:rPr>
              <w:t>Плавательный бассейн, теплицы, оранжереи</w:t>
            </w:r>
          </w:p>
        </w:tc>
        <w:tc>
          <w:tcPr>
            <w:tcW w:w="3261"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szCs w:val="20"/>
              </w:rPr>
            </w:pPr>
            <w:r>
              <w:rPr>
                <w:sz w:val="20"/>
                <w:szCs w:val="20"/>
              </w:rPr>
              <w:t>1.Предельные размеры земельных участков не подлежат установлению и определяются в зависимости от параметров объектов основного вида использования.</w:t>
            </w:r>
          </w:p>
        </w:tc>
      </w:tr>
      <w:tr w:rsidR="00590438" w:rsidTr="00590438">
        <w:trPr>
          <w:trHeight w:val="70"/>
        </w:trPr>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3.6</w:t>
            </w:r>
          </w:p>
        </w:tc>
        <w:tc>
          <w:tcPr>
            <w:tcW w:w="1276"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Культурное развитие</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Основной</w:t>
            </w:r>
          </w:p>
        </w:tc>
        <w:tc>
          <w:tcPr>
            <w:tcW w:w="2976" w:type="dxa"/>
            <w:tcBorders>
              <w:top w:val="single" w:sz="4" w:space="0" w:color="000000"/>
              <w:left w:val="single" w:sz="4" w:space="0" w:color="000000"/>
              <w:bottom w:val="single" w:sz="4" w:space="0" w:color="000000"/>
              <w:right w:val="nil"/>
            </w:tcBorders>
            <w:hideMark/>
          </w:tcPr>
          <w:p w:rsidR="00590438" w:rsidRDefault="00590438" w:rsidP="00590438">
            <w:pPr>
              <w:rPr>
                <w:sz w:val="20"/>
                <w:szCs w:val="20"/>
              </w:rPr>
            </w:pPr>
            <w:r>
              <w:rPr>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590438" w:rsidRDefault="00590438" w:rsidP="00590438">
            <w:pPr>
              <w:rPr>
                <w:sz w:val="20"/>
                <w:szCs w:val="20"/>
              </w:rPr>
            </w:pPr>
            <w:r>
              <w:rPr>
                <w:sz w:val="20"/>
                <w:szCs w:val="20"/>
              </w:rPr>
              <w:t>Устройство площадок для празднеств и гуляний;</w:t>
            </w:r>
          </w:p>
        </w:tc>
        <w:tc>
          <w:tcPr>
            <w:tcW w:w="3261"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szCs w:val="20"/>
              </w:rPr>
            </w:pPr>
            <w:r>
              <w:rPr>
                <w:sz w:val="20"/>
                <w:szCs w:val="20"/>
              </w:rPr>
              <w:t>1.Предельные параметры земельных участков не подлежат установлению.</w:t>
            </w:r>
          </w:p>
          <w:p w:rsidR="00590438" w:rsidRDefault="00590438" w:rsidP="00590438">
            <w:pPr>
              <w:rPr>
                <w:sz w:val="20"/>
                <w:szCs w:val="20"/>
              </w:rPr>
            </w:pPr>
            <w:r>
              <w:rPr>
                <w:sz w:val="20"/>
                <w:szCs w:val="20"/>
              </w:rPr>
              <w:t>2.Минимальный отступ от границ земельного участка – 3 м.</w:t>
            </w:r>
          </w:p>
          <w:p w:rsidR="00590438" w:rsidRDefault="00590438" w:rsidP="00590438">
            <w:pPr>
              <w:rPr>
                <w:sz w:val="20"/>
                <w:szCs w:val="20"/>
              </w:rPr>
            </w:pPr>
            <w:r>
              <w:rPr>
                <w:sz w:val="20"/>
                <w:szCs w:val="20"/>
              </w:rPr>
              <w:t>3.Предельное количество этажей – 2.</w:t>
            </w:r>
          </w:p>
          <w:p w:rsidR="00590438" w:rsidRDefault="00590438" w:rsidP="00590438">
            <w:pPr>
              <w:rPr>
                <w:sz w:val="20"/>
                <w:szCs w:val="20"/>
              </w:rPr>
            </w:pPr>
            <w:r>
              <w:rPr>
                <w:sz w:val="20"/>
                <w:szCs w:val="20"/>
              </w:rPr>
              <w:t>4.Максимальный процент застройки – 50%.</w:t>
            </w:r>
          </w:p>
        </w:tc>
      </w:tr>
      <w:tr w:rsidR="00590438" w:rsidTr="00590438">
        <w:trPr>
          <w:trHeight w:val="70"/>
        </w:trPr>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3.6</w:t>
            </w:r>
          </w:p>
        </w:tc>
        <w:tc>
          <w:tcPr>
            <w:tcW w:w="1276"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Культурное развитие</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proofErr w:type="spellStart"/>
            <w:r>
              <w:rPr>
                <w:sz w:val="20"/>
                <w:szCs w:val="20"/>
              </w:rPr>
              <w:t>Вспомога</w:t>
            </w:r>
            <w:proofErr w:type="spellEnd"/>
          </w:p>
          <w:p w:rsidR="00590438" w:rsidRDefault="00590438" w:rsidP="00590438">
            <w:pPr>
              <w:jc w:val="center"/>
              <w:rPr>
                <w:sz w:val="20"/>
                <w:szCs w:val="20"/>
              </w:rPr>
            </w:pPr>
            <w:r>
              <w:rPr>
                <w:sz w:val="20"/>
                <w:szCs w:val="20"/>
              </w:rPr>
              <w:t>тельный</w:t>
            </w:r>
          </w:p>
        </w:tc>
        <w:tc>
          <w:tcPr>
            <w:tcW w:w="2976" w:type="dxa"/>
            <w:tcBorders>
              <w:top w:val="single" w:sz="4" w:space="0" w:color="000000"/>
              <w:left w:val="single" w:sz="4" w:space="0" w:color="000000"/>
              <w:bottom w:val="single" w:sz="4" w:space="0" w:color="000000"/>
              <w:right w:val="nil"/>
            </w:tcBorders>
            <w:hideMark/>
          </w:tcPr>
          <w:p w:rsidR="00590438" w:rsidRDefault="00590438" w:rsidP="00590438">
            <w:pPr>
              <w:rPr>
                <w:sz w:val="20"/>
                <w:szCs w:val="20"/>
              </w:rPr>
            </w:pPr>
            <w:r>
              <w:rPr>
                <w:sz w:val="20"/>
                <w:szCs w:val="20"/>
              </w:rPr>
              <w:t>Парковки перед объектами основных видов использования, объекты инженерно-технического обеспечения, необходимые для обслуживания основных видов использования</w:t>
            </w:r>
          </w:p>
        </w:tc>
        <w:tc>
          <w:tcPr>
            <w:tcW w:w="3261"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szCs w:val="20"/>
              </w:rPr>
            </w:pPr>
            <w:r>
              <w:rPr>
                <w:sz w:val="20"/>
                <w:szCs w:val="20"/>
              </w:rPr>
              <w:t>1.Минимальный размер одного парковочного места – 25 кв.м</w:t>
            </w:r>
          </w:p>
          <w:p w:rsidR="00590438" w:rsidRDefault="00590438" w:rsidP="00590438">
            <w:pPr>
              <w:rPr>
                <w:sz w:val="20"/>
                <w:szCs w:val="20"/>
              </w:rPr>
            </w:pPr>
            <w:r>
              <w:rPr>
                <w:sz w:val="20"/>
                <w:szCs w:val="20"/>
              </w:rPr>
              <w:t>2.По техническим регламентам и в зависимости от параметров объектов основных видов использования.</w:t>
            </w:r>
          </w:p>
        </w:tc>
      </w:tr>
      <w:tr w:rsidR="00590438" w:rsidTr="00590438">
        <w:trPr>
          <w:trHeight w:val="70"/>
        </w:trPr>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3.6</w:t>
            </w:r>
          </w:p>
        </w:tc>
        <w:tc>
          <w:tcPr>
            <w:tcW w:w="1276"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Культурное развитие</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Условно</w:t>
            </w:r>
          </w:p>
          <w:p w:rsidR="00590438" w:rsidRDefault="00590438" w:rsidP="00590438">
            <w:pPr>
              <w:jc w:val="center"/>
              <w:rPr>
                <w:sz w:val="20"/>
                <w:szCs w:val="20"/>
              </w:rPr>
            </w:pPr>
            <w:r>
              <w:rPr>
                <w:sz w:val="20"/>
                <w:szCs w:val="20"/>
              </w:rPr>
              <w:t>разрешённый</w:t>
            </w:r>
          </w:p>
        </w:tc>
        <w:tc>
          <w:tcPr>
            <w:tcW w:w="2976" w:type="dxa"/>
            <w:tcBorders>
              <w:top w:val="single" w:sz="4" w:space="0" w:color="000000"/>
              <w:left w:val="single" w:sz="4" w:space="0" w:color="000000"/>
              <w:bottom w:val="single" w:sz="4" w:space="0" w:color="000000"/>
              <w:right w:val="nil"/>
            </w:tcBorders>
            <w:hideMark/>
          </w:tcPr>
          <w:p w:rsidR="00590438" w:rsidRDefault="00590438" w:rsidP="00590438">
            <w:pPr>
              <w:rPr>
                <w:sz w:val="20"/>
                <w:szCs w:val="20"/>
              </w:rPr>
            </w:pPr>
            <w:r>
              <w:rPr>
                <w:sz w:val="20"/>
                <w:szCs w:val="20"/>
              </w:rPr>
              <w:t>Мастерские (художественные, скульптурные, столярные и др.), архивы, предприятия общественного питания, магазины, объекты связанные с отправлением культа, общественные туалеты, объекты пожарной охраны.</w:t>
            </w:r>
          </w:p>
        </w:tc>
        <w:tc>
          <w:tcPr>
            <w:tcW w:w="3261"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szCs w:val="20"/>
              </w:rPr>
            </w:pPr>
            <w:r>
              <w:rPr>
                <w:sz w:val="20"/>
                <w:szCs w:val="20"/>
              </w:rPr>
              <w:t>1.Предельные параметры земельных участков мастерских не подлежат установлению.</w:t>
            </w:r>
          </w:p>
          <w:p w:rsidR="00590438" w:rsidRDefault="00590438" w:rsidP="00590438">
            <w:pPr>
              <w:rPr>
                <w:sz w:val="20"/>
                <w:szCs w:val="20"/>
              </w:rPr>
            </w:pPr>
            <w:r>
              <w:rPr>
                <w:sz w:val="20"/>
                <w:szCs w:val="20"/>
              </w:rPr>
              <w:t>2.Максимальный размер земельного участка объекта общественного питания на 50 п.м – 0.2 га.</w:t>
            </w:r>
          </w:p>
          <w:p w:rsidR="00590438" w:rsidRDefault="00590438" w:rsidP="00590438">
            <w:pPr>
              <w:rPr>
                <w:sz w:val="20"/>
                <w:szCs w:val="20"/>
              </w:rPr>
            </w:pPr>
            <w:r>
              <w:rPr>
                <w:sz w:val="20"/>
                <w:szCs w:val="20"/>
              </w:rPr>
              <w:t>3.Максимальный размер земельного участка объекта торговли – 0.04 га на 100 кв.м торговой площади.</w:t>
            </w:r>
          </w:p>
          <w:p w:rsidR="00590438" w:rsidRDefault="00590438" w:rsidP="00590438">
            <w:pPr>
              <w:rPr>
                <w:sz w:val="20"/>
                <w:szCs w:val="20"/>
              </w:rPr>
            </w:pPr>
            <w:r>
              <w:rPr>
                <w:sz w:val="20"/>
                <w:szCs w:val="20"/>
              </w:rPr>
              <w:t>4.Минимальный размер объекта религиозного назначения – 7 кв.м на единицу вместимости.</w:t>
            </w:r>
          </w:p>
        </w:tc>
      </w:tr>
      <w:tr w:rsidR="00590438" w:rsidTr="00590438">
        <w:trPr>
          <w:trHeight w:val="70"/>
        </w:trPr>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3.7</w:t>
            </w:r>
          </w:p>
        </w:tc>
        <w:tc>
          <w:tcPr>
            <w:tcW w:w="1276"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proofErr w:type="spellStart"/>
            <w:r>
              <w:rPr>
                <w:sz w:val="20"/>
                <w:szCs w:val="20"/>
              </w:rPr>
              <w:t>Религиоз</w:t>
            </w:r>
            <w:proofErr w:type="spellEnd"/>
          </w:p>
          <w:p w:rsidR="00590438" w:rsidRDefault="00590438" w:rsidP="00590438">
            <w:pPr>
              <w:jc w:val="center"/>
              <w:rPr>
                <w:sz w:val="20"/>
                <w:szCs w:val="20"/>
              </w:rPr>
            </w:pPr>
            <w:proofErr w:type="spellStart"/>
            <w:r>
              <w:rPr>
                <w:sz w:val="20"/>
                <w:szCs w:val="20"/>
              </w:rPr>
              <w:t>ное</w:t>
            </w:r>
            <w:proofErr w:type="spellEnd"/>
            <w:r>
              <w:rPr>
                <w:sz w:val="20"/>
                <w:szCs w:val="20"/>
              </w:rPr>
              <w:t xml:space="preserve"> использование</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Основной</w:t>
            </w:r>
          </w:p>
        </w:tc>
        <w:tc>
          <w:tcPr>
            <w:tcW w:w="2976" w:type="dxa"/>
            <w:tcBorders>
              <w:top w:val="single" w:sz="4" w:space="0" w:color="000000"/>
              <w:left w:val="single" w:sz="4" w:space="0" w:color="000000"/>
              <w:bottom w:val="single" w:sz="4" w:space="0" w:color="000000"/>
              <w:right w:val="nil"/>
            </w:tcBorders>
            <w:hideMark/>
          </w:tcPr>
          <w:p w:rsidR="00590438" w:rsidRDefault="00590438" w:rsidP="00590438">
            <w:pPr>
              <w:rPr>
                <w:sz w:val="20"/>
                <w:szCs w:val="20"/>
              </w:rPr>
            </w:pPr>
            <w:r>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90438" w:rsidRDefault="00590438" w:rsidP="00590438">
            <w:pPr>
              <w:rPr>
                <w:sz w:val="20"/>
                <w:szCs w:val="20"/>
              </w:rPr>
            </w:pPr>
            <w:r>
              <w:rPr>
                <w:sz w:val="20"/>
                <w:szCs w:val="20"/>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590438" w:rsidRDefault="00590438" w:rsidP="00590438">
            <w:pPr>
              <w:rPr>
                <w:sz w:val="20"/>
                <w:szCs w:val="20"/>
              </w:rPr>
            </w:pPr>
            <w:r>
              <w:rPr>
                <w:sz w:val="20"/>
                <w:szCs w:val="20"/>
              </w:rPr>
              <w:t>Содержание данного вида разрешённого использования включает в себя содержание видов разрешённого использования с кодами 3.7.1, 3.7.2.</w:t>
            </w:r>
          </w:p>
        </w:tc>
        <w:tc>
          <w:tcPr>
            <w:tcW w:w="3261"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szCs w:val="20"/>
              </w:rPr>
            </w:pPr>
            <w:r>
              <w:rPr>
                <w:sz w:val="20"/>
                <w:szCs w:val="20"/>
              </w:rPr>
              <w:lastRenderedPageBreak/>
              <w:t>1.Минимальный размер земельного участка – 7 кв.м на единицу вместимости.</w:t>
            </w:r>
          </w:p>
          <w:p w:rsidR="00590438" w:rsidRDefault="00590438" w:rsidP="00590438">
            <w:pPr>
              <w:rPr>
                <w:sz w:val="20"/>
                <w:szCs w:val="20"/>
              </w:rPr>
            </w:pPr>
            <w:r>
              <w:rPr>
                <w:sz w:val="20"/>
                <w:szCs w:val="20"/>
              </w:rPr>
              <w:t>2.Минимальный отступ от границ земельного участка – 3 м.</w:t>
            </w:r>
          </w:p>
          <w:p w:rsidR="00590438" w:rsidRDefault="00590438" w:rsidP="00590438">
            <w:pPr>
              <w:rPr>
                <w:sz w:val="20"/>
                <w:szCs w:val="20"/>
              </w:rPr>
            </w:pPr>
            <w:r>
              <w:rPr>
                <w:sz w:val="20"/>
                <w:szCs w:val="20"/>
              </w:rPr>
              <w:t>3.Предельное количество этажей – 2.</w:t>
            </w:r>
          </w:p>
          <w:p w:rsidR="00590438" w:rsidRDefault="00590438" w:rsidP="00590438">
            <w:pPr>
              <w:rPr>
                <w:sz w:val="20"/>
                <w:szCs w:val="20"/>
              </w:rPr>
            </w:pPr>
            <w:r>
              <w:rPr>
                <w:sz w:val="20"/>
                <w:szCs w:val="20"/>
              </w:rPr>
              <w:lastRenderedPageBreak/>
              <w:t>4.Максимальный процент застройки – 40%.</w:t>
            </w:r>
          </w:p>
          <w:p w:rsidR="00590438" w:rsidRDefault="00590438" w:rsidP="00590438">
            <w:pPr>
              <w:rPr>
                <w:sz w:val="20"/>
                <w:szCs w:val="20"/>
              </w:rPr>
            </w:pPr>
            <w:r>
              <w:rPr>
                <w:sz w:val="20"/>
                <w:szCs w:val="20"/>
              </w:rPr>
              <w:t>5.Минимальная площадь земельного участка для строительства жилого дома – 0.02 га.</w:t>
            </w:r>
          </w:p>
          <w:p w:rsidR="00590438" w:rsidRDefault="00590438" w:rsidP="00590438">
            <w:pPr>
              <w:rPr>
                <w:sz w:val="20"/>
                <w:szCs w:val="20"/>
              </w:rPr>
            </w:pPr>
            <w:r>
              <w:rPr>
                <w:sz w:val="20"/>
                <w:szCs w:val="20"/>
              </w:rPr>
              <w:t>6.Минимальный размер земельного участка для строительства гостиницы – 0.003 га на одно место.</w:t>
            </w:r>
          </w:p>
          <w:p w:rsidR="00590438" w:rsidRDefault="00590438" w:rsidP="00590438">
            <w:pPr>
              <w:rPr>
                <w:sz w:val="20"/>
                <w:szCs w:val="20"/>
              </w:rPr>
            </w:pPr>
            <w:r>
              <w:rPr>
                <w:sz w:val="20"/>
                <w:szCs w:val="20"/>
              </w:rPr>
              <w:t>7.Предельные параметры земельных участков, монастырей, скитов, воскресных школ и т.д. не подлежат установлению.</w:t>
            </w:r>
          </w:p>
        </w:tc>
      </w:tr>
      <w:tr w:rsidR="00590438" w:rsidTr="00590438">
        <w:trPr>
          <w:trHeight w:val="70"/>
        </w:trPr>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lastRenderedPageBreak/>
              <w:t>3.7</w:t>
            </w:r>
          </w:p>
        </w:tc>
        <w:tc>
          <w:tcPr>
            <w:tcW w:w="1276"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proofErr w:type="spellStart"/>
            <w:r>
              <w:rPr>
                <w:sz w:val="20"/>
                <w:szCs w:val="20"/>
              </w:rPr>
              <w:t>Религиоз</w:t>
            </w:r>
            <w:proofErr w:type="spellEnd"/>
          </w:p>
          <w:p w:rsidR="00590438" w:rsidRDefault="00590438" w:rsidP="00590438">
            <w:pPr>
              <w:jc w:val="center"/>
              <w:rPr>
                <w:sz w:val="20"/>
                <w:szCs w:val="20"/>
              </w:rPr>
            </w:pPr>
            <w:proofErr w:type="spellStart"/>
            <w:r>
              <w:rPr>
                <w:sz w:val="20"/>
                <w:szCs w:val="20"/>
              </w:rPr>
              <w:t>ное</w:t>
            </w:r>
            <w:proofErr w:type="spellEnd"/>
          </w:p>
          <w:p w:rsidR="00590438" w:rsidRDefault="00590438" w:rsidP="00590438">
            <w:pPr>
              <w:jc w:val="center"/>
              <w:rPr>
                <w:sz w:val="20"/>
                <w:szCs w:val="20"/>
              </w:rPr>
            </w:pPr>
            <w:proofErr w:type="spellStart"/>
            <w:r>
              <w:rPr>
                <w:sz w:val="20"/>
                <w:szCs w:val="20"/>
              </w:rPr>
              <w:t>использо</w:t>
            </w:r>
            <w:proofErr w:type="spellEnd"/>
          </w:p>
          <w:p w:rsidR="00590438" w:rsidRDefault="00590438" w:rsidP="00590438">
            <w:pPr>
              <w:jc w:val="center"/>
              <w:rPr>
                <w:sz w:val="20"/>
                <w:szCs w:val="20"/>
              </w:rPr>
            </w:pPr>
            <w:proofErr w:type="spellStart"/>
            <w:r>
              <w:rPr>
                <w:sz w:val="20"/>
                <w:szCs w:val="20"/>
              </w:rPr>
              <w:t>вание</w:t>
            </w:r>
            <w:proofErr w:type="spellEnd"/>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proofErr w:type="spellStart"/>
            <w:r>
              <w:rPr>
                <w:sz w:val="20"/>
                <w:szCs w:val="20"/>
              </w:rPr>
              <w:t>Вспомога</w:t>
            </w:r>
            <w:proofErr w:type="spellEnd"/>
          </w:p>
          <w:p w:rsidR="00590438" w:rsidRDefault="00590438" w:rsidP="00590438">
            <w:pPr>
              <w:jc w:val="center"/>
              <w:rPr>
                <w:sz w:val="20"/>
                <w:szCs w:val="20"/>
              </w:rPr>
            </w:pPr>
            <w:r>
              <w:rPr>
                <w:sz w:val="20"/>
                <w:szCs w:val="20"/>
              </w:rPr>
              <w:t>тельный</w:t>
            </w:r>
          </w:p>
        </w:tc>
        <w:tc>
          <w:tcPr>
            <w:tcW w:w="2976" w:type="dxa"/>
            <w:tcBorders>
              <w:top w:val="single" w:sz="4" w:space="0" w:color="000000"/>
              <w:left w:val="single" w:sz="4" w:space="0" w:color="000000"/>
              <w:bottom w:val="single" w:sz="4" w:space="0" w:color="000000"/>
              <w:right w:val="nil"/>
            </w:tcBorders>
            <w:hideMark/>
          </w:tcPr>
          <w:p w:rsidR="00590438" w:rsidRDefault="00590438" w:rsidP="00590438">
            <w:pPr>
              <w:rPr>
                <w:sz w:val="20"/>
                <w:szCs w:val="20"/>
              </w:rPr>
            </w:pPr>
            <w:r>
              <w:rPr>
                <w:sz w:val="20"/>
                <w:szCs w:val="20"/>
              </w:rPr>
              <w:t>Объекты инженерно-технического обеспечения, необходимые для обслуживания объектов основных видов использования, парковки перед объектами основных видов использования.</w:t>
            </w:r>
          </w:p>
        </w:tc>
        <w:tc>
          <w:tcPr>
            <w:tcW w:w="3261"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szCs w:val="20"/>
              </w:rPr>
            </w:pPr>
            <w:r>
              <w:rPr>
                <w:sz w:val="20"/>
                <w:szCs w:val="20"/>
              </w:rPr>
              <w:t>1.В соответствии с техническими регламентами и в зависимости от параметров объектов основного вида использования.</w:t>
            </w:r>
          </w:p>
          <w:p w:rsidR="00590438" w:rsidRDefault="00590438" w:rsidP="00590438">
            <w:pPr>
              <w:rPr>
                <w:sz w:val="20"/>
                <w:szCs w:val="20"/>
              </w:rPr>
            </w:pPr>
            <w:r>
              <w:rPr>
                <w:sz w:val="20"/>
                <w:szCs w:val="20"/>
              </w:rPr>
              <w:t>2.Минимальный размер парковочного места – 25 кв.м.</w:t>
            </w:r>
          </w:p>
        </w:tc>
      </w:tr>
      <w:tr w:rsidR="00590438" w:rsidTr="00590438">
        <w:trPr>
          <w:trHeight w:val="70"/>
        </w:trPr>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3.7</w:t>
            </w:r>
          </w:p>
        </w:tc>
        <w:tc>
          <w:tcPr>
            <w:tcW w:w="1276"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proofErr w:type="spellStart"/>
            <w:r>
              <w:rPr>
                <w:sz w:val="20"/>
                <w:szCs w:val="20"/>
              </w:rPr>
              <w:t>Религиоз</w:t>
            </w:r>
            <w:proofErr w:type="spellEnd"/>
          </w:p>
          <w:p w:rsidR="00590438" w:rsidRDefault="00590438" w:rsidP="00590438">
            <w:pPr>
              <w:jc w:val="center"/>
              <w:rPr>
                <w:sz w:val="20"/>
                <w:szCs w:val="20"/>
              </w:rPr>
            </w:pPr>
            <w:proofErr w:type="spellStart"/>
            <w:r>
              <w:rPr>
                <w:sz w:val="20"/>
                <w:szCs w:val="20"/>
              </w:rPr>
              <w:t>ное</w:t>
            </w:r>
            <w:proofErr w:type="spellEnd"/>
          </w:p>
          <w:p w:rsidR="00590438" w:rsidRDefault="00590438" w:rsidP="00590438">
            <w:pPr>
              <w:jc w:val="center"/>
              <w:rPr>
                <w:sz w:val="20"/>
                <w:szCs w:val="20"/>
              </w:rPr>
            </w:pPr>
            <w:proofErr w:type="spellStart"/>
            <w:r>
              <w:rPr>
                <w:sz w:val="20"/>
                <w:szCs w:val="20"/>
              </w:rPr>
              <w:t>использо</w:t>
            </w:r>
            <w:proofErr w:type="spellEnd"/>
          </w:p>
          <w:p w:rsidR="00590438" w:rsidRDefault="00590438" w:rsidP="00590438">
            <w:pPr>
              <w:jc w:val="center"/>
              <w:rPr>
                <w:sz w:val="20"/>
                <w:szCs w:val="20"/>
              </w:rPr>
            </w:pPr>
            <w:proofErr w:type="spellStart"/>
            <w:r>
              <w:rPr>
                <w:sz w:val="20"/>
                <w:szCs w:val="20"/>
              </w:rPr>
              <w:t>вание</w:t>
            </w:r>
            <w:proofErr w:type="spellEnd"/>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Условно</w:t>
            </w:r>
          </w:p>
          <w:p w:rsidR="00590438" w:rsidRDefault="00590438" w:rsidP="00590438">
            <w:pPr>
              <w:jc w:val="center"/>
              <w:rPr>
                <w:sz w:val="20"/>
                <w:szCs w:val="20"/>
              </w:rPr>
            </w:pPr>
            <w:r>
              <w:rPr>
                <w:sz w:val="20"/>
                <w:szCs w:val="20"/>
              </w:rPr>
              <w:t>разрешён</w:t>
            </w:r>
          </w:p>
          <w:p w:rsidR="00590438" w:rsidRDefault="00590438" w:rsidP="00590438">
            <w:pPr>
              <w:jc w:val="center"/>
              <w:rPr>
                <w:sz w:val="20"/>
                <w:szCs w:val="20"/>
              </w:rPr>
            </w:pPr>
            <w:proofErr w:type="spellStart"/>
            <w:r>
              <w:rPr>
                <w:sz w:val="20"/>
                <w:szCs w:val="20"/>
              </w:rPr>
              <w:t>ный</w:t>
            </w:r>
            <w:proofErr w:type="spellEnd"/>
          </w:p>
        </w:tc>
        <w:tc>
          <w:tcPr>
            <w:tcW w:w="2976" w:type="dxa"/>
            <w:tcBorders>
              <w:top w:val="single" w:sz="4" w:space="0" w:color="000000"/>
              <w:left w:val="single" w:sz="4" w:space="0" w:color="000000"/>
              <w:bottom w:val="single" w:sz="4" w:space="0" w:color="000000"/>
              <w:right w:val="nil"/>
            </w:tcBorders>
            <w:hideMark/>
          </w:tcPr>
          <w:p w:rsidR="00590438" w:rsidRDefault="00590438" w:rsidP="00590438">
            <w:pPr>
              <w:rPr>
                <w:sz w:val="20"/>
                <w:szCs w:val="20"/>
              </w:rPr>
            </w:pPr>
            <w:r>
              <w:rPr>
                <w:sz w:val="20"/>
                <w:szCs w:val="20"/>
              </w:rPr>
              <w:t>Киоски, лоточная торговля, временные павильоны розничной торговли.</w:t>
            </w:r>
          </w:p>
        </w:tc>
        <w:tc>
          <w:tcPr>
            <w:tcW w:w="3261"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szCs w:val="20"/>
              </w:rPr>
            </w:pPr>
            <w:r>
              <w:rPr>
                <w:sz w:val="20"/>
                <w:szCs w:val="20"/>
              </w:rPr>
              <w:t>1.Минимальный размер земельного участка – 20 кв.м.</w:t>
            </w:r>
          </w:p>
        </w:tc>
      </w:tr>
      <w:tr w:rsidR="00590438" w:rsidTr="00590438">
        <w:trPr>
          <w:trHeight w:val="70"/>
        </w:trPr>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3.8</w:t>
            </w:r>
          </w:p>
        </w:tc>
        <w:tc>
          <w:tcPr>
            <w:tcW w:w="1276"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proofErr w:type="spellStart"/>
            <w:r>
              <w:rPr>
                <w:sz w:val="20"/>
                <w:szCs w:val="20"/>
              </w:rPr>
              <w:t>Обществен</w:t>
            </w:r>
            <w:proofErr w:type="spellEnd"/>
          </w:p>
          <w:p w:rsidR="00590438" w:rsidRDefault="00590438" w:rsidP="00590438">
            <w:pPr>
              <w:jc w:val="center"/>
              <w:rPr>
                <w:sz w:val="20"/>
                <w:szCs w:val="20"/>
              </w:rPr>
            </w:pPr>
            <w:proofErr w:type="spellStart"/>
            <w:r>
              <w:rPr>
                <w:sz w:val="20"/>
                <w:szCs w:val="20"/>
              </w:rPr>
              <w:t>ное</w:t>
            </w:r>
            <w:proofErr w:type="spellEnd"/>
          </w:p>
          <w:p w:rsidR="00590438" w:rsidRDefault="00590438" w:rsidP="00590438">
            <w:pPr>
              <w:jc w:val="center"/>
              <w:rPr>
                <w:sz w:val="20"/>
                <w:szCs w:val="20"/>
              </w:rPr>
            </w:pPr>
            <w:r>
              <w:rPr>
                <w:sz w:val="20"/>
                <w:szCs w:val="20"/>
              </w:rPr>
              <w:t>управление</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Основной</w:t>
            </w:r>
          </w:p>
        </w:tc>
        <w:tc>
          <w:tcPr>
            <w:tcW w:w="2976" w:type="dxa"/>
            <w:tcBorders>
              <w:top w:val="single" w:sz="4" w:space="0" w:color="000000"/>
              <w:left w:val="single" w:sz="4" w:space="0" w:color="000000"/>
              <w:bottom w:val="single" w:sz="4" w:space="0" w:color="000000"/>
              <w:right w:val="nil"/>
            </w:tcBorders>
            <w:hideMark/>
          </w:tcPr>
          <w:p w:rsidR="00590438" w:rsidRDefault="00590438" w:rsidP="00590438">
            <w:pPr>
              <w:rPr>
                <w:sz w:val="20"/>
                <w:szCs w:val="20"/>
              </w:rPr>
            </w:pPr>
            <w:r>
              <w:rPr>
                <w:sz w:val="20"/>
                <w:szCs w:val="20"/>
              </w:rPr>
              <w:t>Размещение объектов капитального строительства, предназначенных для размещения органов местного самоуправления, судов, а также организаций, непосредственно обеспечивающих их деятельность;</w:t>
            </w:r>
          </w:p>
          <w:p w:rsidR="00590438" w:rsidRDefault="00590438" w:rsidP="00590438">
            <w:pPr>
              <w:rPr>
                <w:sz w:val="20"/>
                <w:szCs w:val="20"/>
              </w:rPr>
            </w:pPr>
            <w:r>
              <w:rPr>
                <w:sz w:val="20"/>
                <w:szCs w:val="20"/>
              </w:rPr>
              <w:t>Размещение объектов капитального строительства,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590438" w:rsidRDefault="00590438" w:rsidP="00590438">
            <w:pPr>
              <w:rPr>
                <w:sz w:val="20"/>
                <w:szCs w:val="20"/>
              </w:rPr>
            </w:pPr>
            <w:r>
              <w:rPr>
                <w:sz w:val="20"/>
                <w:szCs w:val="20"/>
              </w:rPr>
              <w:t>Размещение зданий, предназначенных для размещения органов и организаций общественного управления. Содержание данного вида разрешённого использования включает в себя содержание видов разрешённого использования с кодами 3.8.1, 3.8.2</w:t>
            </w:r>
          </w:p>
        </w:tc>
        <w:tc>
          <w:tcPr>
            <w:tcW w:w="3261"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szCs w:val="20"/>
              </w:rPr>
            </w:pPr>
            <w:r>
              <w:rPr>
                <w:sz w:val="20"/>
                <w:szCs w:val="20"/>
              </w:rPr>
              <w:t>1.Минимальный размер земельного участка – 30 кв.м. на одно рабочее место.</w:t>
            </w:r>
          </w:p>
          <w:p w:rsidR="00590438" w:rsidRDefault="00590438" w:rsidP="00590438">
            <w:pPr>
              <w:rPr>
                <w:sz w:val="20"/>
                <w:szCs w:val="20"/>
              </w:rPr>
            </w:pPr>
            <w:r>
              <w:rPr>
                <w:sz w:val="20"/>
                <w:szCs w:val="20"/>
              </w:rPr>
              <w:t>2.Минимальный отступ от границ земельного участка – 3 м.</w:t>
            </w:r>
          </w:p>
          <w:p w:rsidR="00590438" w:rsidRDefault="00590438" w:rsidP="00590438">
            <w:pPr>
              <w:rPr>
                <w:sz w:val="20"/>
                <w:szCs w:val="20"/>
              </w:rPr>
            </w:pPr>
            <w:r>
              <w:rPr>
                <w:sz w:val="20"/>
                <w:szCs w:val="20"/>
              </w:rPr>
              <w:t>3.Предельное количество этажей – 2.</w:t>
            </w:r>
          </w:p>
          <w:p w:rsidR="00590438" w:rsidRDefault="00590438" w:rsidP="00590438">
            <w:pPr>
              <w:rPr>
                <w:sz w:val="20"/>
                <w:szCs w:val="20"/>
              </w:rPr>
            </w:pPr>
            <w:r>
              <w:rPr>
                <w:sz w:val="20"/>
                <w:szCs w:val="20"/>
              </w:rPr>
              <w:t>4.Максимальный процент застройки – 40%.</w:t>
            </w:r>
          </w:p>
        </w:tc>
      </w:tr>
      <w:tr w:rsidR="00590438" w:rsidTr="00590438">
        <w:trPr>
          <w:trHeight w:val="70"/>
        </w:trPr>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3.8</w:t>
            </w:r>
          </w:p>
        </w:tc>
        <w:tc>
          <w:tcPr>
            <w:tcW w:w="1276"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proofErr w:type="spellStart"/>
            <w:r>
              <w:rPr>
                <w:sz w:val="20"/>
                <w:szCs w:val="20"/>
              </w:rPr>
              <w:t>Обществен</w:t>
            </w:r>
            <w:proofErr w:type="spellEnd"/>
          </w:p>
          <w:p w:rsidR="00590438" w:rsidRDefault="00590438" w:rsidP="00590438">
            <w:pPr>
              <w:jc w:val="center"/>
              <w:rPr>
                <w:sz w:val="20"/>
                <w:szCs w:val="20"/>
              </w:rPr>
            </w:pPr>
            <w:proofErr w:type="spellStart"/>
            <w:r>
              <w:rPr>
                <w:sz w:val="20"/>
                <w:szCs w:val="20"/>
              </w:rPr>
              <w:t>ное</w:t>
            </w:r>
            <w:proofErr w:type="spellEnd"/>
          </w:p>
          <w:p w:rsidR="00590438" w:rsidRDefault="00590438" w:rsidP="00590438">
            <w:pPr>
              <w:jc w:val="center"/>
              <w:rPr>
                <w:sz w:val="20"/>
                <w:szCs w:val="20"/>
              </w:rPr>
            </w:pPr>
            <w:r>
              <w:rPr>
                <w:sz w:val="20"/>
                <w:szCs w:val="20"/>
              </w:rPr>
              <w:t>управление</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proofErr w:type="spellStart"/>
            <w:r>
              <w:rPr>
                <w:sz w:val="20"/>
                <w:szCs w:val="20"/>
              </w:rPr>
              <w:t>Вспомога</w:t>
            </w:r>
            <w:proofErr w:type="spellEnd"/>
          </w:p>
          <w:p w:rsidR="00590438" w:rsidRDefault="00590438" w:rsidP="00590438">
            <w:pPr>
              <w:jc w:val="center"/>
              <w:rPr>
                <w:sz w:val="20"/>
                <w:szCs w:val="20"/>
              </w:rPr>
            </w:pPr>
            <w:r>
              <w:rPr>
                <w:sz w:val="20"/>
                <w:szCs w:val="20"/>
              </w:rPr>
              <w:t>тельный</w:t>
            </w:r>
          </w:p>
        </w:tc>
        <w:tc>
          <w:tcPr>
            <w:tcW w:w="2976" w:type="dxa"/>
            <w:tcBorders>
              <w:top w:val="single" w:sz="4" w:space="0" w:color="000000"/>
              <w:left w:val="single" w:sz="4" w:space="0" w:color="000000"/>
              <w:bottom w:val="single" w:sz="4" w:space="0" w:color="000000"/>
              <w:right w:val="nil"/>
            </w:tcBorders>
            <w:hideMark/>
          </w:tcPr>
          <w:p w:rsidR="00590438" w:rsidRDefault="00590438" w:rsidP="00590438">
            <w:pPr>
              <w:rPr>
                <w:sz w:val="20"/>
                <w:szCs w:val="20"/>
              </w:rPr>
            </w:pPr>
            <w:r>
              <w:rPr>
                <w:sz w:val="20"/>
                <w:szCs w:val="20"/>
              </w:rPr>
              <w:t xml:space="preserve">Объекты инженерно-технического обеспечения, необходимые для обслуживания объектов основных вдов использования, парковки для временного хранения автомашин перед объектами основных видов </w:t>
            </w:r>
            <w:r>
              <w:rPr>
                <w:sz w:val="20"/>
                <w:szCs w:val="20"/>
              </w:rPr>
              <w:lastRenderedPageBreak/>
              <w:t>использования.</w:t>
            </w:r>
          </w:p>
        </w:tc>
        <w:tc>
          <w:tcPr>
            <w:tcW w:w="3261"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szCs w:val="20"/>
              </w:rPr>
            </w:pPr>
            <w:r>
              <w:rPr>
                <w:sz w:val="20"/>
                <w:szCs w:val="20"/>
              </w:rPr>
              <w:lastRenderedPageBreak/>
              <w:t>1.В соответствии с техническими регламентами и в зависимости от параметров объектов основного вида использования.</w:t>
            </w:r>
          </w:p>
          <w:p w:rsidR="00590438" w:rsidRDefault="00590438" w:rsidP="00590438">
            <w:pPr>
              <w:rPr>
                <w:sz w:val="20"/>
                <w:szCs w:val="20"/>
              </w:rPr>
            </w:pPr>
            <w:r>
              <w:rPr>
                <w:sz w:val="20"/>
                <w:szCs w:val="20"/>
              </w:rPr>
              <w:t>2.Минимальный размер одного парковочного места – 25 кв.м.</w:t>
            </w:r>
          </w:p>
        </w:tc>
      </w:tr>
      <w:tr w:rsidR="00590438" w:rsidTr="00590438">
        <w:trPr>
          <w:trHeight w:val="70"/>
        </w:trPr>
        <w:tc>
          <w:tcPr>
            <w:tcW w:w="1134" w:type="dxa"/>
            <w:tcBorders>
              <w:top w:val="single" w:sz="4" w:space="0" w:color="000000"/>
              <w:left w:val="single" w:sz="4" w:space="0" w:color="000000"/>
              <w:bottom w:val="single" w:sz="4" w:space="0" w:color="auto"/>
              <w:right w:val="nil"/>
            </w:tcBorders>
            <w:hideMark/>
          </w:tcPr>
          <w:p w:rsidR="00590438" w:rsidRDefault="00590438" w:rsidP="00590438">
            <w:pPr>
              <w:jc w:val="center"/>
              <w:rPr>
                <w:sz w:val="20"/>
                <w:szCs w:val="20"/>
              </w:rPr>
            </w:pPr>
            <w:r>
              <w:rPr>
                <w:sz w:val="20"/>
                <w:szCs w:val="20"/>
              </w:rPr>
              <w:lastRenderedPageBreak/>
              <w:t>3.8</w:t>
            </w:r>
          </w:p>
        </w:tc>
        <w:tc>
          <w:tcPr>
            <w:tcW w:w="1276" w:type="dxa"/>
            <w:tcBorders>
              <w:top w:val="single" w:sz="4" w:space="0" w:color="000000"/>
              <w:left w:val="single" w:sz="4" w:space="0" w:color="000000"/>
              <w:bottom w:val="single" w:sz="4" w:space="0" w:color="auto"/>
              <w:right w:val="nil"/>
            </w:tcBorders>
            <w:hideMark/>
          </w:tcPr>
          <w:p w:rsidR="00590438" w:rsidRDefault="00590438" w:rsidP="00590438">
            <w:pPr>
              <w:jc w:val="center"/>
              <w:rPr>
                <w:sz w:val="20"/>
                <w:szCs w:val="20"/>
              </w:rPr>
            </w:pPr>
            <w:proofErr w:type="spellStart"/>
            <w:r>
              <w:rPr>
                <w:sz w:val="20"/>
                <w:szCs w:val="20"/>
              </w:rPr>
              <w:t>Обществен</w:t>
            </w:r>
            <w:proofErr w:type="spellEnd"/>
          </w:p>
          <w:p w:rsidR="00590438" w:rsidRDefault="00590438" w:rsidP="00590438">
            <w:pPr>
              <w:jc w:val="center"/>
              <w:rPr>
                <w:sz w:val="20"/>
                <w:szCs w:val="20"/>
              </w:rPr>
            </w:pPr>
            <w:proofErr w:type="spellStart"/>
            <w:r>
              <w:rPr>
                <w:sz w:val="20"/>
                <w:szCs w:val="20"/>
              </w:rPr>
              <w:t>ное</w:t>
            </w:r>
            <w:proofErr w:type="spellEnd"/>
          </w:p>
          <w:p w:rsidR="00590438" w:rsidRDefault="00590438" w:rsidP="00590438">
            <w:pPr>
              <w:jc w:val="center"/>
              <w:rPr>
                <w:sz w:val="20"/>
                <w:szCs w:val="20"/>
              </w:rPr>
            </w:pPr>
            <w:r>
              <w:rPr>
                <w:sz w:val="20"/>
                <w:szCs w:val="20"/>
              </w:rPr>
              <w:t>управление</w:t>
            </w:r>
          </w:p>
        </w:tc>
        <w:tc>
          <w:tcPr>
            <w:tcW w:w="1134" w:type="dxa"/>
            <w:tcBorders>
              <w:top w:val="single" w:sz="4" w:space="0" w:color="000000"/>
              <w:left w:val="single" w:sz="4" w:space="0" w:color="000000"/>
              <w:bottom w:val="single" w:sz="4" w:space="0" w:color="auto"/>
              <w:right w:val="nil"/>
            </w:tcBorders>
            <w:hideMark/>
          </w:tcPr>
          <w:p w:rsidR="00590438" w:rsidRDefault="00590438" w:rsidP="00590438">
            <w:pPr>
              <w:jc w:val="center"/>
              <w:rPr>
                <w:sz w:val="20"/>
                <w:szCs w:val="20"/>
              </w:rPr>
            </w:pPr>
            <w:r>
              <w:rPr>
                <w:sz w:val="20"/>
                <w:szCs w:val="20"/>
              </w:rPr>
              <w:t>Условно</w:t>
            </w:r>
          </w:p>
          <w:p w:rsidR="00590438" w:rsidRDefault="00590438" w:rsidP="00590438">
            <w:pPr>
              <w:jc w:val="center"/>
              <w:rPr>
                <w:sz w:val="20"/>
                <w:szCs w:val="20"/>
              </w:rPr>
            </w:pPr>
            <w:r>
              <w:rPr>
                <w:sz w:val="20"/>
                <w:szCs w:val="20"/>
              </w:rPr>
              <w:t>разрешён</w:t>
            </w:r>
          </w:p>
          <w:p w:rsidR="00590438" w:rsidRDefault="00590438" w:rsidP="00590438">
            <w:pPr>
              <w:jc w:val="center"/>
              <w:rPr>
                <w:sz w:val="20"/>
                <w:szCs w:val="20"/>
              </w:rPr>
            </w:pPr>
            <w:proofErr w:type="spellStart"/>
            <w:r>
              <w:rPr>
                <w:sz w:val="20"/>
                <w:szCs w:val="20"/>
              </w:rPr>
              <w:t>ный</w:t>
            </w:r>
            <w:proofErr w:type="spellEnd"/>
          </w:p>
        </w:tc>
        <w:tc>
          <w:tcPr>
            <w:tcW w:w="2976" w:type="dxa"/>
            <w:tcBorders>
              <w:top w:val="single" w:sz="4" w:space="0" w:color="000000"/>
              <w:left w:val="single" w:sz="4" w:space="0" w:color="000000"/>
              <w:bottom w:val="single" w:sz="4" w:space="0" w:color="auto"/>
              <w:right w:val="nil"/>
            </w:tcBorders>
            <w:hideMark/>
          </w:tcPr>
          <w:p w:rsidR="00590438" w:rsidRDefault="00590438" w:rsidP="00590438">
            <w:pPr>
              <w:rPr>
                <w:sz w:val="20"/>
                <w:szCs w:val="20"/>
              </w:rPr>
            </w:pPr>
            <w:r>
              <w:rPr>
                <w:sz w:val="20"/>
                <w:szCs w:val="20"/>
              </w:rPr>
              <w:t>Библиотеки, архивы, музеи, объекты общественного питания</w:t>
            </w:r>
          </w:p>
        </w:tc>
        <w:tc>
          <w:tcPr>
            <w:tcW w:w="3261" w:type="dxa"/>
            <w:tcBorders>
              <w:top w:val="single" w:sz="4" w:space="0" w:color="000000"/>
              <w:left w:val="single" w:sz="4" w:space="0" w:color="000000"/>
              <w:bottom w:val="single" w:sz="4" w:space="0" w:color="auto"/>
              <w:right w:val="single" w:sz="4" w:space="0" w:color="000000"/>
            </w:tcBorders>
            <w:hideMark/>
          </w:tcPr>
          <w:p w:rsidR="00590438" w:rsidRDefault="00590438" w:rsidP="00590438">
            <w:pPr>
              <w:rPr>
                <w:sz w:val="20"/>
                <w:szCs w:val="20"/>
              </w:rPr>
            </w:pPr>
            <w:r>
              <w:rPr>
                <w:sz w:val="20"/>
                <w:szCs w:val="20"/>
              </w:rPr>
              <w:t>1.В соответствии с нормами градостроительного проектирования.</w:t>
            </w:r>
          </w:p>
          <w:p w:rsidR="00590438" w:rsidRDefault="00590438" w:rsidP="00590438">
            <w:pPr>
              <w:rPr>
                <w:sz w:val="20"/>
                <w:szCs w:val="20"/>
              </w:rPr>
            </w:pPr>
            <w:r>
              <w:rPr>
                <w:sz w:val="20"/>
                <w:szCs w:val="20"/>
              </w:rPr>
              <w:t>2.Максимальный размер земельного участка объекта общественного питания на 50 п.м. – 0.2 га.</w:t>
            </w:r>
          </w:p>
        </w:tc>
      </w:tr>
    </w:tbl>
    <w:p w:rsidR="00590438" w:rsidRDefault="00590438" w:rsidP="00590438"/>
    <w:p w:rsidR="00590438" w:rsidRDefault="00590438" w:rsidP="00590438">
      <w:pPr>
        <w:jc w:val="center"/>
      </w:pPr>
    </w:p>
    <w:p w:rsidR="00590438" w:rsidRDefault="00590438" w:rsidP="00590438">
      <w:pPr>
        <w:ind w:left="1080"/>
        <w:rPr>
          <w:b/>
        </w:rPr>
      </w:pPr>
      <w:r>
        <w:rPr>
          <w:b/>
        </w:rPr>
        <w:t>Статья 33.4. 4.0. Предпринимательство</w:t>
      </w:r>
    </w:p>
    <w:p w:rsidR="00590438" w:rsidRDefault="00590438" w:rsidP="00590438">
      <w:pPr>
        <w:ind w:left="720"/>
      </w:pPr>
      <w: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590438" w:rsidRDefault="00590438" w:rsidP="00590438">
      <w:pPr>
        <w:rPr>
          <w:b/>
        </w:rPr>
      </w:pPr>
      <w:r>
        <w:t>Содержание данного вида разрешённого использования включает в себя содержание видов разрешённого использования, предусмотренных кодами 4.4, 4.6, 4.9.</w:t>
      </w:r>
    </w:p>
    <w:p w:rsidR="00590438" w:rsidRDefault="00590438" w:rsidP="00590438">
      <w:pPr>
        <w:rPr>
          <w:color w:val="000000"/>
        </w:rPr>
      </w:pPr>
      <w:bookmarkStart w:id="23" w:name="__RefHeading__383_936444486"/>
      <w:bookmarkEnd w:id="23"/>
    </w:p>
    <w:tbl>
      <w:tblPr>
        <w:tblW w:w="9780" w:type="dxa"/>
        <w:tblInd w:w="392" w:type="dxa"/>
        <w:tblLayout w:type="fixed"/>
        <w:tblLook w:val="04A0"/>
      </w:tblPr>
      <w:tblGrid>
        <w:gridCol w:w="1133"/>
        <w:gridCol w:w="1276"/>
        <w:gridCol w:w="1134"/>
        <w:gridCol w:w="2835"/>
        <w:gridCol w:w="3402"/>
      </w:tblGrid>
      <w:tr w:rsidR="00590438" w:rsidTr="00590438">
        <w:trPr>
          <w:trHeight w:val="116"/>
          <w:tblHeader/>
        </w:trPr>
        <w:tc>
          <w:tcPr>
            <w:tcW w:w="1134" w:type="dxa"/>
            <w:tcBorders>
              <w:top w:val="single" w:sz="4" w:space="0" w:color="000000"/>
              <w:left w:val="single" w:sz="4" w:space="0" w:color="000000"/>
              <w:bottom w:val="single" w:sz="4" w:space="0" w:color="000000"/>
              <w:right w:val="nil"/>
            </w:tcBorders>
            <w:vAlign w:val="center"/>
            <w:hideMark/>
          </w:tcPr>
          <w:p w:rsidR="00590438" w:rsidRDefault="00590438" w:rsidP="00590438">
            <w:pPr>
              <w:jc w:val="center"/>
              <w:rPr>
                <w:color w:val="000000"/>
                <w:sz w:val="20"/>
                <w:szCs w:val="20"/>
              </w:rPr>
            </w:pPr>
            <w:r>
              <w:rPr>
                <w:color w:val="000000"/>
                <w:sz w:val="20"/>
                <w:szCs w:val="20"/>
              </w:rPr>
              <w:t>Код</w:t>
            </w:r>
          </w:p>
          <w:p w:rsidR="00590438" w:rsidRDefault="00590438" w:rsidP="00590438">
            <w:pPr>
              <w:jc w:val="center"/>
              <w:rPr>
                <w:color w:val="000000"/>
                <w:sz w:val="20"/>
                <w:szCs w:val="20"/>
              </w:rPr>
            </w:pPr>
            <w:r>
              <w:rPr>
                <w:color w:val="000000"/>
                <w:sz w:val="20"/>
                <w:szCs w:val="20"/>
              </w:rPr>
              <w:t>(числовое обозначение) вида разрешённого использования земельного участка</w:t>
            </w:r>
          </w:p>
        </w:tc>
        <w:tc>
          <w:tcPr>
            <w:tcW w:w="1276" w:type="dxa"/>
            <w:tcBorders>
              <w:top w:val="single" w:sz="4" w:space="0" w:color="000000"/>
              <w:left w:val="single" w:sz="4" w:space="0" w:color="000000"/>
              <w:bottom w:val="single" w:sz="4" w:space="0" w:color="000000"/>
              <w:right w:val="nil"/>
            </w:tcBorders>
            <w:vAlign w:val="center"/>
            <w:hideMark/>
          </w:tcPr>
          <w:p w:rsidR="00590438" w:rsidRDefault="00590438" w:rsidP="00590438">
            <w:pPr>
              <w:jc w:val="center"/>
              <w:rPr>
                <w:color w:val="000000"/>
                <w:sz w:val="20"/>
                <w:szCs w:val="20"/>
              </w:rPr>
            </w:pPr>
            <w:r>
              <w:rPr>
                <w:color w:val="000000"/>
                <w:sz w:val="20"/>
                <w:szCs w:val="20"/>
              </w:rPr>
              <w:t>Наименование вида разрешённого использования земельного участка</w:t>
            </w:r>
          </w:p>
        </w:tc>
        <w:tc>
          <w:tcPr>
            <w:tcW w:w="1134" w:type="dxa"/>
            <w:tcBorders>
              <w:top w:val="single" w:sz="4" w:space="0" w:color="000000"/>
              <w:left w:val="single" w:sz="4" w:space="0" w:color="000000"/>
              <w:bottom w:val="single" w:sz="4" w:space="0" w:color="000000"/>
              <w:right w:val="nil"/>
            </w:tcBorders>
            <w:vAlign w:val="center"/>
            <w:hideMark/>
          </w:tcPr>
          <w:p w:rsidR="00590438" w:rsidRDefault="00590438" w:rsidP="00590438">
            <w:pPr>
              <w:jc w:val="center"/>
              <w:rPr>
                <w:color w:val="000000"/>
                <w:sz w:val="20"/>
                <w:szCs w:val="20"/>
              </w:rPr>
            </w:pPr>
            <w:r>
              <w:rPr>
                <w:color w:val="000000"/>
                <w:sz w:val="20"/>
                <w:szCs w:val="20"/>
              </w:rPr>
              <w:t>Вид разрешённого использования  земельного участка</w:t>
            </w:r>
          </w:p>
        </w:tc>
        <w:tc>
          <w:tcPr>
            <w:tcW w:w="2835" w:type="dxa"/>
            <w:tcBorders>
              <w:top w:val="single" w:sz="4" w:space="0" w:color="000000"/>
              <w:left w:val="single" w:sz="4" w:space="0" w:color="000000"/>
              <w:bottom w:val="single" w:sz="4" w:space="0" w:color="000000"/>
              <w:right w:val="nil"/>
            </w:tcBorders>
            <w:vAlign w:val="center"/>
            <w:hideMark/>
          </w:tcPr>
          <w:p w:rsidR="00590438" w:rsidRDefault="00590438" w:rsidP="00590438">
            <w:pPr>
              <w:jc w:val="center"/>
              <w:rPr>
                <w:color w:val="000000"/>
                <w:sz w:val="20"/>
                <w:szCs w:val="20"/>
              </w:rPr>
            </w:pPr>
            <w:r>
              <w:rPr>
                <w:color w:val="000000"/>
                <w:sz w:val="20"/>
                <w:szCs w:val="20"/>
              </w:rPr>
              <w:t>Описание вида разрешённого использования земельного участка</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590438" w:rsidRDefault="00590438" w:rsidP="00590438">
            <w:pPr>
              <w:jc w:val="center"/>
              <w:rPr>
                <w:color w:val="000000"/>
                <w:sz w:val="20"/>
                <w:szCs w:val="20"/>
              </w:rPr>
            </w:pPr>
            <w:r>
              <w:rPr>
                <w:color w:val="000000"/>
                <w:sz w:val="20"/>
                <w:szCs w:val="20"/>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90438" w:rsidTr="00590438">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4.4</w:t>
            </w:r>
          </w:p>
        </w:tc>
        <w:tc>
          <w:tcPr>
            <w:tcW w:w="1276"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Магазины</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Основной</w:t>
            </w:r>
          </w:p>
        </w:tc>
        <w:tc>
          <w:tcPr>
            <w:tcW w:w="2835" w:type="dxa"/>
            <w:tcBorders>
              <w:top w:val="single" w:sz="4" w:space="0" w:color="000000"/>
              <w:left w:val="single" w:sz="4" w:space="0" w:color="000000"/>
              <w:bottom w:val="single" w:sz="4" w:space="0" w:color="000000"/>
              <w:right w:val="nil"/>
            </w:tcBorders>
            <w:hideMark/>
          </w:tcPr>
          <w:p w:rsidR="00590438" w:rsidRDefault="00590438" w:rsidP="00590438">
            <w:pPr>
              <w:rPr>
                <w:color w:val="000000"/>
                <w:sz w:val="20"/>
                <w:szCs w:val="20"/>
              </w:rPr>
            </w:pPr>
            <w:r>
              <w:rPr>
                <w:color w:val="000000"/>
                <w:sz w:val="20"/>
                <w:szCs w:val="20"/>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3402"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color w:val="000000"/>
                <w:sz w:val="20"/>
                <w:szCs w:val="20"/>
              </w:rPr>
            </w:pPr>
            <w:r>
              <w:rPr>
                <w:color w:val="000000"/>
                <w:sz w:val="20"/>
                <w:szCs w:val="20"/>
              </w:rPr>
              <w:t>1.Максимальный размер земельного участка – 0.04 га на 100 кв.м торговой площади.</w:t>
            </w:r>
          </w:p>
          <w:p w:rsidR="00590438" w:rsidRDefault="00590438" w:rsidP="00590438">
            <w:pPr>
              <w:rPr>
                <w:color w:val="000000"/>
                <w:sz w:val="20"/>
                <w:szCs w:val="20"/>
              </w:rPr>
            </w:pPr>
            <w:r>
              <w:rPr>
                <w:color w:val="000000"/>
                <w:sz w:val="20"/>
                <w:szCs w:val="20"/>
              </w:rPr>
              <w:t>2.Минимальный отступ от границ земельного участка – 3 м.</w:t>
            </w:r>
          </w:p>
          <w:p w:rsidR="00590438" w:rsidRDefault="00590438" w:rsidP="00590438">
            <w:pPr>
              <w:rPr>
                <w:color w:val="000000"/>
                <w:sz w:val="20"/>
                <w:szCs w:val="20"/>
              </w:rPr>
            </w:pPr>
            <w:r>
              <w:rPr>
                <w:color w:val="000000"/>
                <w:sz w:val="20"/>
                <w:szCs w:val="20"/>
              </w:rPr>
              <w:t>3.Предельное количество этажей – 2.</w:t>
            </w:r>
          </w:p>
          <w:p w:rsidR="00590438" w:rsidRDefault="00590438" w:rsidP="00590438">
            <w:pPr>
              <w:rPr>
                <w:color w:val="000000"/>
                <w:sz w:val="20"/>
                <w:szCs w:val="20"/>
              </w:rPr>
            </w:pPr>
            <w:r>
              <w:rPr>
                <w:color w:val="000000"/>
                <w:sz w:val="20"/>
                <w:szCs w:val="20"/>
              </w:rPr>
              <w:t>4.Максимальный процент застройки – 40%.</w:t>
            </w:r>
          </w:p>
        </w:tc>
      </w:tr>
      <w:tr w:rsidR="00590438" w:rsidTr="00590438">
        <w:trPr>
          <w:trHeight w:val="208"/>
        </w:trPr>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4.4</w:t>
            </w:r>
          </w:p>
        </w:tc>
        <w:tc>
          <w:tcPr>
            <w:tcW w:w="1276"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Магазины</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proofErr w:type="spellStart"/>
            <w:r>
              <w:rPr>
                <w:color w:val="000000"/>
                <w:sz w:val="20"/>
                <w:szCs w:val="20"/>
              </w:rPr>
              <w:t>Вспомога</w:t>
            </w:r>
            <w:proofErr w:type="spellEnd"/>
          </w:p>
          <w:p w:rsidR="00590438" w:rsidRDefault="00590438" w:rsidP="00590438">
            <w:pPr>
              <w:jc w:val="center"/>
              <w:rPr>
                <w:color w:val="000000"/>
                <w:sz w:val="20"/>
                <w:szCs w:val="20"/>
              </w:rPr>
            </w:pPr>
            <w:r>
              <w:rPr>
                <w:color w:val="000000"/>
                <w:sz w:val="20"/>
                <w:szCs w:val="20"/>
              </w:rPr>
              <w:t>тельный</w:t>
            </w:r>
          </w:p>
        </w:tc>
        <w:tc>
          <w:tcPr>
            <w:tcW w:w="2835" w:type="dxa"/>
            <w:tcBorders>
              <w:top w:val="single" w:sz="4" w:space="0" w:color="000000"/>
              <w:left w:val="single" w:sz="4" w:space="0" w:color="000000"/>
              <w:bottom w:val="single" w:sz="4" w:space="0" w:color="000000"/>
              <w:right w:val="nil"/>
            </w:tcBorders>
            <w:hideMark/>
          </w:tcPr>
          <w:p w:rsidR="00590438" w:rsidRDefault="00590438" w:rsidP="00590438">
            <w:pPr>
              <w:rPr>
                <w:color w:val="000000"/>
                <w:sz w:val="20"/>
                <w:szCs w:val="20"/>
              </w:rPr>
            </w:pPr>
            <w:r>
              <w:rPr>
                <w:color w:val="000000"/>
                <w:sz w:val="20"/>
                <w:szCs w:val="20"/>
              </w:rPr>
              <w:t>Объекты инженерно-технического обеспечения, необходимые для обслуживания объектов основных видов использования, парковки перед объектами основных видов использования</w:t>
            </w:r>
          </w:p>
        </w:tc>
        <w:tc>
          <w:tcPr>
            <w:tcW w:w="3402"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color w:val="000000"/>
                <w:sz w:val="20"/>
                <w:szCs w:val="20"/>
              </w:rPr>
            </w:pPr>
            <w:r>
              <w:rPr>
                <w:color w:val="000000"/>
                <w:sz w:val="20"/>
                <w:szCs w:val="20"/>
              </w:rPr>
              <w:t>1.В соответствии с техническими регламентами и в зависимости от параметров объектов основного вида использования.</w:t>
            </w:r>
          </w:p>
          <w:p w:rsidR="00590438" w:rsidRDefault="00590438" w:rsidP="00590438">
            <w:pPr>
              <w:rPr>
                <w:color w:val="000000"/>
                <w:sz w:val="20"/>
                <w:szCs w:val="20"/>
              </w:rPr>
            </w:pPr>
            <w:r>
              <w:rPr>
                <w:color w:val="000000"/>
                <w:sz w:val="20"/>
                <w:szCs w:val="20"/>
              </w:rPr>
              <w:t xml:space="preserve">2.Минимальный размер парковочного места – 25 кв.м </w:t>
            </w:r>
          </w:p>
        </w:tc>
      </w:tr>
      <w:tr w:rsidR="00590438" w:rsidTr="00590438">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4.4</w:t>
            </w:r>
          </w:p>
        </w:tc>
        <w:tc>
          <w:tcPr>
            <w:tcW w:w="1276"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Магазины</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Условно</w:t>
            </w:r>
          </w:p>
          <w:p w:rsidR="00590438" w:rsidRDefault="00590438" w:rsidP="00590438">
            <w:pPr>
              <w:jc w:val="center"/>
              <w:rPr>
                <w:color w:val="000000"/>
                <w:sz w:val="20"/>
                <w:szCs w:val="20"/>
              </w:rPr>
            </w:pPr>
            <w:r>
              <w:rPr>
                <w:color w:val="000000"/>
                <w:sz w:val="20"/>
                <w:szCs w:val="20"/>
              </w:rPr>
              <w:t>разрешён</w:t>
            </w:r>
          </w:p>
          <w:p w:rsidR="00590438" w:rsidRDefault="00590438" w:rsidP="00590438">
            <w:pPr>
              <w:jc w:val="center"/>
              <w:rPr>
                <w:color w:val="000000"/>
                <w:sz w:val="20"/>
                <w:szCs w:val="20"/>
              </w:rPr>
            </w:pPr>
            <w:proofErr w:type="spellStart"/>
            <w:r>
              <w:rPr>
                <w:color w:val="000000"/>
                <w:sz w:val="20"/>
                <w:szCs w:val="20"/>
              </w:rPr>
              <w:t>ный</w:t>
            </w:r>
            <w:proofErr w:type="spellEnd"/>
          </w:p>
        </w:tc>
        <w:tc>
          <w:tcPr>
            <w:tcW w:w="2835" w:type="dxa"/>
            <w:tcBorders>
              <w:top w:val="single" w:sz="4" w:space="0" w:color="000000"/>
              <w:left w:val="single" w:sz="4" w:space="0" w:color="000000"/>
              <w:bottom w:val="single" w:sz="4" w:space="0" w:color="000000"/>
              <w:right w:val="nil"/>
            </w:tcBorders>
            <w:hideMark/>
          </w:tcPr>
          <w:p w:rsidR="00590438" w:rsidRDefault="00590438" w:rsidP="00590438">
            <w:pPr>
              <w:rPr>
                <w:color w:val="000000"/>
                <w:sz w:val="20"/>
                <w:szCs w:val="20"/>
              </w:rPr>
            </w:pPr>
            <w:r>
              <w:rPr>
                <w:color w:val="000000"/>
                <w:sz w:val="20"/>
                <w:szCs w:val="20"/>
              </w:rPr>
              <w:t>Объекты общественного питания, аптеки, банки, мастерские бытового обслуживания.</w:t>
            </w:r>
          </w:p>
        </w:tc>
        <w:tc>
          <w:tcPr>
            <w:tcW w:w="3402"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color w:val="000000"/>
                <w:sz w:val="20"/>
                <w:szCs w:val="20"/>
              </w:rPr>
            </w:pPr>
            <w:r>
              <w:rPr>
                <w:color w:val="000000"/>
                <w:sz w:val="20"/>
                <w:szCs w:val="20"/>
              </w:rPr>
              <w:t>1.Максимальный размер земельного участка объекта общественного питания – 0.2 га на 50 п.м.</w:t>
            </w:r>
          </w:p>
          <w:p w:rsidR="00590438" w:rsidRDefault="00590438" w:rsidP="00590438">
            <w:pPr>
              <w:rPr>
                <w:color w:val="000000"/>
                <w:sz w:val="20"/>
                <w:szCs w:val="20"/>
              </w:rPr>
            </w:pPr>
            <w:r>
              <w:rPr>
                <w:color w:val="000000"/>
                <w:sz w:val="20"/>
                <w:szCs w:val="20"/>
              </w:rPr>
              <w:t>2.Максимальный размер земельного участка аптеки – 0.2 га.</w:t>
            </w:r>
          </w:p>
          <w:p w:rsidR="00590438" w:rsidRDefault="00590438" w:rsidP="00590438">
            <w:pPr>
              <w:rPr>
                <w:color w:val="000000"/>
                <w:sz w:val="20"/>
                <w:szCs w:val="20"/>
              </w:rPr>
            </w:pPr>
            <w:r>
              <w:rPr>
                <w:color w:val="000000"/>
                <w:sz w:val="20"/>
                <w:szCs w:val="20"/>
              </w:rPr>
              <w:t>3.Минимальный размер земельного участка банка – 0.05 га.</w:t>
            </w:r>
          </w:p>
          <w:p w:rsidR="00590438" w:rsidRDefault="00590438" w:rsidP="00590438">
            <w:pPr>
              <w:rPr>
                <w:color w:val="000000"/>
                <w:sz w:val="20"/>
                <w:szCs w:val="20"/>
              </w:rPr>
            </w:pPr>
            <w:r>
              <w:rPr>
                <w:color w:val="000000"/>
                <w:sz w:val="20"/>
                <w:szCs w:val="20"/>
              </w:rPr>
              <w:t>4.Минимальный размер земельного участка предприятий бытового обслуживания – 0.03 га на 10 р.м.</w:t>
            </w:r>
          </w:p>
        </w:tc>
      </w:tr>
      <w:tr w:rsidR="00590438" w:rsidTr="00590438">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4.6</w:t>
            </w:r>
          </w:p>
        </w:tc>
        <w:tc>
          <w:tcPr>
            <w:tcW w:w="1276"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Общественное питание</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Основной</w:t>
            </w:r>
          </w:p>
        </w:tc>
        <w:tc>
          <w:tcPr>
            <w:tcW w:w="2835" w:type="dxa"/>
            <w:tcBorders>
              <w:top w:val="single" w:sz="4" w:space="0" w:color="000000"/>
              <w:left w:val="single" w:sz="4" w:space="0" w:color="000000"/>
              <w:bottom w:val="single" w:sz="4" w:space="0" w:color="000000"/>
              <w:right w:val="nil"/>
            </w:tcBorders>
            <w:hideMark/>
          </w:tcPr>
          <w:p w:rsidR="00590438" w:rsidRDefault="00590438" w:rsidP="00590438">
            <w:pPr>
              <w:rPr>
                <w:color w:val="000000"/>
                <w:sz w:val="20"/>
                <w:szCs w:val="20"/>
              </w:rPr>
            </w:pPr>
            <w:r>
              <w:rPr>
                <w:color w:val="000000"/>
                <w:sz w:val="20"/>
                <w:szCs w:val="2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3402"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color w:val="000000"/>
                <w:sz w:val="20"/>
                <w:szCs w:val="20"/>
              </w:rPr>
            </w:pPr>
            <w:r>
              <w:rPr>
                <w:color w:val="000000"/>
                <w:sz w:val="20"/>
                <w:szCs w:val="20"/>
              </w:rPr>
              <w:t>1.Максимальный размер земельного участка – 0.2 га на 50 п.м, 0.15 га на 150 п.м.</w:t>
            </w:r>
          </w:p>
          <w:p w:rsidR="00590438" w:rsidRDefault="00590438" w:rsidP="00590438">
            <w:pPr>
              <w:rPr>
                <w:color w:val="000000"/>
                <w:sz w:val="20"/>
                <w:szCs w:val="20"/>
              </w:rPr>
            </w:pPr>
            <w:r>
              <w:rPr>
                <w:color w:val="000000"/>
                <w:sz w:val="20"/>
                <w:szCs w:val="20"/>
              </w:rPr>
              <w:t>2.Минимальный отступ от границ земельного участка – 3 м.</w:t>
            </w:r>
          </w:p>
          <w:p w:rsidR="00590438" w:rsidRDefault="00590438" w:rsidP="00590438">
            <w:pPr>
              <w:rPr>
                <w:color w:val="000000"/>
                <w:sz w:val="20"/>
                <w:szCs w:val="20"/>
              </w:rPr>
            </w:pPr>
            <w:r>
              <w:rPr>
                <w:color w:val="000000"/>
                <w:sz w:val="20"/>
                <w:szCs w:val="20"/>
              </w:rPr>
              <w:t>3.Предельное количество этажей – 2.</w:t>
            </w:r>
          </w:p>
          <w:p w:rsidR="00590438" w:rsidRDefault="00590438" w:rsidP="00590438">
            <w:pPr>
              <w:rPr>
                <w:color w:val="000000"/>
                <w:sz w:val="20"/>
                <w:szCs w:val="20"/>
              </w:rPr>
            </w:pPr>
            <w:r>
              <w:rPr>
                <w:color w:val="000000"/>
                <w:sz w:val="20"/>
                <w:szCs w:val="20"/>
              </w:rPr>
              <w:t>4.Максимальный процент застройки -30%</w:t>
            </w:r>
          </w:p>
        </w:tc>
      </w:tr>
      <w:tr w:rsidR="00590438" w:rsidTr="00590438">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4.6</w:t>
            </w:r>
          </w:p>
        </w:tc>
        <w:tc>
          <w:tcPr>
            <w:tcW w:w="1276"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Общественное питание</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proofErr w:type="spellStart"/>
            <w:r>
              <w:rPr>
                <w:color w:val="000000"/>
                <w:sz w:val="20"/>
                <w:szCs w:val="20"/>
              </w:rPr>
              <w:t>Вспомога</w:t>
            </w:r>
            <w:proofErr w:type="spellEnd"/>
          </w:p>
          <w:p w:rsidR="00590438" w:rsidRDefault="00590438" w:rsidP="00590438">
            <w:pPr>
              <w:jc w:val="center"/>
              <w:rPr>
                <w:color w:val="000000"/>
                <w:sz w:val="20"/>
                <w:szCs w:val="20"/>
              </w:rPr>
            </w:pPr>
            <w:r>
              <w:rPr>
                <w:color w:val="000000"/>
                <w:sz w:val="20"/>
                <w:szCs w:val="20"/>
              </w:rPr>
              <w:t>тельный</w:t>
            </w:r>
          </w:p>
        </w:tc>
        <w:tc>
          <w:tcPr>
            <w:tcW w:w="2835" w:type="dxa"/>
            <w:tcBorders>
              <w:top w:val="single" w:sz="4" w:space="0" w:color="000000"/>
              <w:left w:val="single" w:sz="4" w:space="0" w:color="000000"/>
              <w:bottom w:val="single" w:sz="4" w:space="0" w:color="000000"/>
              <w:right w:val="nil"/>
            </w:tcBorders>
            <w:hideMark/>
          </w:tcPr>
          <w:p w:rsidR="00590438" w:rsidRDefault="00590438" w:rsidP="00590438">
            <w:pPr>
              <w:rPr>
                <w:color w:val="000000"/>
                <w:sz w:val="20"/>
                <w:szCs w:val="20"/>
              </w:rPr>
            </w:pPr>
            <w:r>
              <w:rPr>
                <w:color w:val="000000"/>
                <w:sz w:val="20"/>
                <w:szCs w:val="20"/>
              </w:rPr>
              <w:t xml:space="preserve">Объекты инженерно-технического обеспечения, необходимые для обслуживания объектов основного вида использования, парковки </w:t>
            </w:r>
            <w:r>
              <w:rPr>
                <w:color w:val="000000"/>
                <w:sz w:val="20"/>
                <w:szCs w:val="20"/>
              </w:rPr>
              <w:lastRenderedPageBreak/>
              <w:t>перед объектами основных видов использования</w:t>
            </w:r>
          </w:p>
        </w:tc>
        <w:tc>
          <w:tcPr>
            <w:tcW w:w="3402"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color w:val="000000"/>
                <w:sz w:val="20"/>
                <w:szCs w:val="20"/>
              </w:rPr>
            </w:pPr>
            <w:r>
              <w:rPr>
                <w:color w:val="000000"/>
                <w:sz w:val="20"/>
                <w:szCs w:val="20"/>
              </w:rPr>
              <w:lastRenderedPageBreak/>
              <w:t>1.В соответствии с техническими регламентами и в зависимости от параметров объектов основных видов использования.</w:t>
            </w:r>
          </w:p>
          <w:p w:rsidR="00590438" w:rsidRDefault="00590438" w:rsidP="00590438">
            <w:pPr>
              <w:rPr>
                <w:color w:val="000000"/>
                <w:sz w:val="20"/>
                <w:szCs w:val="20"/>
              </w:rPr>
            </w:pPr>
            <w:r>
              <w:rPr>
                <w:color w:val="000000"/>
                <w:sz w:val="20"/>
                <w:szCs w:val="20"/>
              </w:rPr>
              <w:t xml:space="preserve">2.Минимальный размер земельного участка одного парковочного места </w:t>
            </w:r>
            <w:r>
              <w:rPr>
                <w:color w:val="000000"/>
                <w:sz w:val="20"/>
                <w:szCs w:val="20"/>
              </w:rPr>
              <w:lastRenderedPageBreak/>
              <w:t>– 25 кв.м.</w:t>
            </w:r>
          </w:p>
        </w:tc>
      </w:tr>
      <w:tr w:rsidR="00590438" w:rsidTr="00590438">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lastRenderedPageBreak/>
              <w:t>4.6</w:t>
            </w:r>
          </w:p>
        </w:tc>
        <w:tc>
          <w:tcPr>
            <w:tcW w:w="1276"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Общественное питание</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Условно</w:t>
            </w:r>
          </w:p>
          <w:p w:rsidR="00590438" w:rsidRDefault="00590438" w:rsidP="00590438">
            <w:pPr>
              <w:jc w:val="center"/>
              <w:rPr>
                <w:color w:val="000000"/>
                <w:sz w:val="20"/>
                <w:szCs w:val="20"/>
              </w:rPr>
            </w:pPr>
            <w:r>
              <w:rPr>
                <w:color w:val="000000"/>
                <w:sz w:val="20"/>
                <w:szCs w:val="20"/>
              </w:rPr>
              <w:t>разрешён</w:t>
            </w:r>
          </w:p>
          <w:p w:rsidR="00590438" w:rsidRDefault="00590438" w:rsidP="00590438">
            <w:pPr>
              <w:jc w:val="center"/>
              <w:rPr>
                <w:color w:val="000000"/>
                <w:sz w:val="20"/>
                <w:szCs w:val="20"/>
              </w:rPr>
            </w:pPr>
            <w:proofErr w:type="spellStart"/>
            <w:r>
              <w:rPr>
                <w:color w:val="000000"/>
                <w:sz w:val="20"/>
                <w:szCs w:val="20"/>
              </w:rPr>
              <w:t>ный</w:t>
            </w:r>
            <w:proofErr w:type="spellEnd"/>
          </w:p>
        </w:tc>
        <w:tc>
          <w:tcPr>
            <w:tcW w:w="2835" w:type="dxa"/>
            <w:tcBorders>
              <w:top w:val="single" w:sz="4" w:space="0" w:color="000000"/>
              <w:left w:val="single" w:sz="4" w:space="0" w:color="000000"/>
              <w:bottom w:val="single" w:sz="4" w:space="0" w:color="000000"/>
              <w:right w:val="nil"/>
            </w:tcBorders>
            <w:hideMark/>
          </w:tcPr>
          <w:p w:rsidR="00590438" w:rsidRDefault="00590438" w:rsidP="00590438">
            <w:pPr>
              <w:rPr>
                <w:color w:val="000000"/>
                <w:sz w:val="20"/>
                <w:szCs w:val="20"/>
              </w:rPr>
            </w:pPr>
            <w:r>
              <w:rPr>
                <w:color w:val="000000"/>
                <w:sz w:val="20"/>
                <w:szCs w:val="20"/>
              </w:rPr>
              <w:t>Магазины кулинарии, киоски, лоточная торговля по продаже кулинарных изделий.</w:t>
            </w:r>
          </w:p>
        </w:tc>
        <w:tc>
          <w:tcPr>
            <w:tcW w:w="3402"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color w:val="000000"/>
                <w:sz w:val="20"/>
                <w:szCs w:val="20"/>
              </w:rPr>
            </w:pPr>
            <w:r>
              <w:rPr>
                <w:color w:val="000000"/>
                <w:sz w:val="20"/>
                <w:szCs w:val="20"/>
              </w:rPr>
              <w:t xml:space="preserve">1.Максимальный размер земельного участка – 0.04 га на 100 кв.м </w:t>
            </w:r>
            <w:proofErr w:type="spellStart"/>
            <w:r>
              <w:rPr>
                <w:color w:val="000000"/>
                <w:sz w:val="20"/>
                <w:szCs w:val="20"/>
              </w:rPr>
              <w:t>торг.пл</w:t>
            </w:r>
            <w:proofErr w:type="spellEnd"/>
            <w:r>
              <w:rPr>
                <w:color w:val="000000"/>
                <w:sz w:val="20"/>
                <w:szCs w:val="20"/>
              </w:rPr>
              <w:t>.</w:t>
            </w:r>
          </w:p>
        </w:tc>
      </w:tr>
      <w:tr w:rsidR="00590438" w:rsidTr="00590438">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4.9.1.1</w:t>
            </w:r>
          </w:p>
        </w:tc>
        <w:tc>
          <w:tcPr>
            <w:tcW w:w="1276"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Заправка транспортных средств</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Основной</w:t>
            </w:r>
          </w:p>
        </w:tc>
        <w:tc>
          <w:tcPr>
            <w:tcW w:w="2835" w:type="dxa"/>
            <w:tcBorders>
              <w:top w:val="single" w:sz="4" w:space="0" w:color="000000"/>
              <w:left w:val="single" w:sz="4" w:space="0" w:color="000000"/>
              <w:bottom w:val="single" w:sz="4" w:space="0" w:color="000000"/>
              <w:right w:val="nil"/>
            </w:tcBorders>
            <w:hideMark/>
          </w:tcPr>
          <w:p w:rsidR="00590438" w:rsidRDefault="00590438" w:rsidP="00590438">
            <w:pPr>
              <w:rPr>
                <w:color w:val="000000"/>
                <w:sz w:val="20"/>
                <w:szCs w:val="20"/>
              </w:rPr>
            </w:pPr>
            <w:r>
              <w:rPr>
                <w:color w:val="000000"/>
                <w:sz w:val="20"/>
                <w:szCs w:val="20"/>
              </w:rPr>
              <w:t xml:space="preserve">Размещение автозаправочных станций; </w:t>
            </w:r>
          </w:p>
        </w:tc>
        <w:tc>
          <w:tcPr>
            <w:tcW w:w="3402"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color w:val="000000"/>
                <w:sz w:val="20"/>
                <w:szCs w:val="20"/>
              </w:rPr>
            </w:pPr>
            <w:r>
              <w:rPr>
                <w:color w:val="000000"/>
                <w:sz w:val="20"/>
                <w:szCs w:val="20"/>
              </w:rPr>
              <w:t>1. Минимальный размер земельного участка – 0,1 га</w:t>
            </w:r>
          </w:p>
          <w:p w:rsidR="00590438" w:rsidRDefault="00590438" w:rsidP="00590438">
            <w:pPr>
              <w:rPr>
                <w:color w:val="000000"/>
                <w:sz w:val="20"/>
                <w:szCs w:val="20"/>
              </w:rPr>
            </w:pPr>
            <w:r>
              <w:rPr>
                <w:color w:val="000000"/>
                <w:sz w:val="20"/>
                <w:szCs w:val="20"/>
              </w:rPr>
              <w:t>2. Минимальный отступ от границ земельного участка не подлежит установлению.</w:t>
            </w:r>
          </w:p>
          <w:p w:rsidR="00590438" w:rsidRDefault="00590438" w:rsidP="00590438">
            <w:pPr>
              <w:rPr>
                <w:color w:val="000000"/>
                <w:sz w:val="20"/>
                <w:szCs w:val="20"/>
              </w:rPr>
            </w:pPr>
            <w:r>
              <w:rPr>
                <w:color w:val="000000"/>
                <w:sz w:val="20"/>
                <w:szCs w:val="20"/>
              </w:rPr>
              <w:t>3. Предельное количество этажей – 2.</w:t>
            </w:r>
          </w:p>
          <w:p w:rsidR="00590438" w:rsidRDefault="00590438" w:rsidP="00590438">
            <w:pPr>
              <w:rPr>
                <w:color w:val="000000"/>
                <w:sz w:val="20"/>
                <w:szCs w:val="20"/>
              </w:rPr>
            </w:pPr>
            <w:r>
              <w:rPr>
                <w:color w:val="000000"/>
                <w:sz w:val="20"/>
                <w:szCs w:val="20"/>
              </w:rPr>
              <w:t>4. Максимальный процент застройки – 20%</w:t>
            </w:r>
          </w:p>
        </w:tc>
      </w:tr>
      <w:tr w:rsidR="00590438" w:rsidTr="00590438">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4.9.1.1</w:t>
            </w:r>
          </w:p>
        </w:tc>
        <w:tc>
          <w:tcPr>
            <w:tcW w:w="1276"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Заправка транспортных средств</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Вспомогательный</w:t>
            </w:r>
          </w:p>
        </w:tc>
        <w:tc>
          <w:tcPr>
            <w:tcW w:w="2835" w:type="dxa"/>
            <w:tcBorders>
              <w:top w:val="single" w:sz="4" w:space="0" w:color="000000"/>
              <w:left w:val="single" w:sz="4" w:space="0" w:color="000000"/>
              <w:bottom w:val="single" w:sz="4" w:space="0" w:color="000000"/>
              <w:right w:val="nil"/>
            </w:tcBorders>
            <w:hideMark/>
          </w:tcPr>
          <w:p w:rsidR="00590438" w:rsidRDefault="00590438" w:rsidP="00590438">
            <w:pPr>
              <w:rPr>
                <w:color w:val="000000"/>
                <w:sz w:val="20"/>
                <w:szCs w:val="20"/>
              </w:rPr>
            </w:pPr>
            <w:r>
              <w:rPr>
                <w:color w:val="000000"/>
                <w:sz w:val="20"/>
                <w:szCs w:val="20"/>
              </w:rPr>
              <w:t>Размещение магазинов сопутствующей торговли, зданий для организации общественного питания в качестве объектов дорожного</w:t>
            </w:r>
          </w:p>
          <w:p w:rsidR="00590438" w:rsidRDefault="00590438" w:rsidP="00590438">
            <w:pPr>
              <w:rPr>
                <w:color w:val="000000"/>
                <w:sz w:val="20"/>
                <w:szCs w:val="20"/>
              </w:rPr>
            </w:pPr>
            <w:r>
              <w:rPr>
                <w:color w:val="000000"/>
                <w:sz w:val="20"/>
                <w:szCs w:val="20"/>
              </w:rPr>
              <w:t xml:space="preserve"> сервиса;</w:t>
            </w:r>
          </w:p>
          <w:p w:rsidR="00590438" w:rsidRDefault="00590438" w:rsidP="00590438">
            <w:pPr>
              <w:rPr>
                <w:color w:val="000000"/>
                <w:sz w:val="20"/>
                <w:szCs w:val="20"/>
              </w:rPr>
            </w:pPr>
            <w:r>
              <w:rPr>
                <w:color w:val="000000"/>
                <w:sz w:val="20"/>
                <w:szCs w:val="20"/>
              </w:rPr>
              <w:t>Объекты инженерно-технического обеспечения, необходимые для обслуживания объектов основного вида использования</w:t>
            </w:r>
          </w:p>
        </w:tc>
        <w:tc>
          <w:tcPr>
            <w:tcW w:w="3402"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color w:val="000000"/>
                <w:sz w:val="20"/>
                <w:szCs w:val="20"/>
              </w:rPr>
            </w:pPr>
            <w:r>
              <w:rPr>
                <w:color w:val="000000"/>
                <w:sz w:val="20"/>
                <w:szCs w:val="20"/>
              </w:rPr>
              <w:t>1. Параметры земельного участка не подлежат установлению.</w:t>
            </w:r>
          </w:p>
          <w:p w:rsidR="00590438" w:rsidRDefault="00590438" w:rsidP="00590438">
            <w:pPr>
              <w:rPr>
                <w:color w:val="000000"/>
                <w:sz w:val="20"/>
                <w:szCs w:val="20"/>
              </w:rPr>
            </w:pPr>
            <w:r>
              <w:rPr>
                <w:color w:val="000000"/>
                <w:sz w:val="20"/>
                <w:szCs w:val="20"/>
              </w:rPr>
              <w:t>2. Минимальный отступ от границ земельного участка – 3 метра.</w:t>
            </w:r>
          </w:p>
          <w:p w:rsidR="00590438" w:rsidRDefault="00590438" w:rsidP="00590438">
            <w:pPr>
              <w:rPr>
                <w:color w:val="000000"/>
                <w:sz w:val="20"/>
                <w:szCs w:val="20"/>
              </w:rPr>
            </w:pPr>
            <w:r>
              <w:rPr>
                <w:color w:val="000000"/>
                <w:sz w:val="20"/>
                <w:szCs w:val="20"/>
              </w:rPr>
              <w:t>3. Предельное количество этажей- -2.</w:t>
            </w:r>
          </w:p>
          <w:p w:rsidR="00590438" w:rsidRDefault="00590438" w:rsidP="00590438">
            <w:pPr>
              <w:rPr>
                <w:color w:val="000000"/>
                <w:sz w:val="20"/>
                <w:szCs w:val="20"/>
              </w:rPr>
            </w:pPr>
            <w:r>
              <w:rPr>
                <w:color w:val="000000"/>
                <w:sz w:val="20"/>
                <w:szCs w:val="20"/>
              </w:rPr>
              <w:t>4. Максимальный процент застройки не подлежит установлению.</w:t>
            </w:r>
          </w:p>
          <w:p w:rsidR="00590438" w:rsidRDefault="00590438" w:rsidP="00590438">
            <w:pPr>
              <w:rPr>
                <w:color w:val="000000"/>
                <w:sz w:val="20"/>
                <w:szCs w:val="20"/>
              </w:rPr>
            </w:pPr>
            <w:r>
              <w:rPr>
                <w:color w:val="000000"/>
                <w:sz w:val="20"/>
                <w:szCs w:val="20"/>
              </w:rPr>
              <w:t>5. Параметры земельного участка объектов инженерной инфраструктуры в соответствии с техническими регламентами и в зависимости о параметров объектов основного вида использования.</w:t>
            </w:r>
          </w:p>
        </w:tc>
      </w:tr>
      <w:tr w:rsidR="00590438" w:rsidTr="00590438">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4.9.1.1</w:t>
            </w:r>
          </w:p>
        </w:tc>
        <w:tc>
          <w:tcPr>
            <w:tcW w:w="1276"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Заправка транспортных средств</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Условно разрешённый</w:t>
            </w:r>
          </w:p>
        </w:tc>
        <w:tc>
          <w:tcPr>
            <w:tcW w:w="2835" w:type="dxa"/>
            <w:tcBorders>
              <w:top w:val="single" w:sz="4" w:space="0" w:color="000000"/>
              <w:left w:val="single" w:sz="4" w:space="0" w:color="000000"/>
              <w:bottom w:val="single" w:sz="4" w:space="0" w:color="000000"/>
              <w:right w:val="nil"/>
            </w:tcBorders>
            <w:hideMark/>
          </w:tcPr>
          <w:p w:rsidR="00590438" w:rsidRDefault="00590438" w:rsidP="00590438">
            <w:pPr>
              <w:rPr>
                <w:color w:val="000000"/>
                <w:sz w:val="20"/>
                <w:szCs w:val="20"/>
              </w:rPr>
            </w:pPr>
            <w:r>
              <w:rPr>
                <w:color w:val="000000"/>
                <w:sz w:val="20"/>
                <w:szCs w:val="20"/>
              </w:rPr>
              <w:t>Размещения зданий для предоставления гостиничных услуг в качестве дорожного сервиса</w:t>
            </w:r>
          </w:p>
        </w:tc>
        <w:tc>
          <w:tcPr>
            <w:tcW w:w="3402"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color w:val="000000"/>
                <w:sz w:val="20"/>
                <w:szCs w:val="20"/>
              </w:rPr>
            </w:pPr>
            <w:r>
              <w:rPr>
                <w:color w:val="000000"/>
                <w:sz w:val="20"/>
                <w:szCs w:val="20"/>
              </w:rPr>
              <w:t>1. Максимальный размер земельного участка объекта торговли – 0.04 га на 100 кв.м. торговой площади</w:t>
            </w:r>
          </w:p>
          <w:p w:rsidR="00590438" w:rsidRDefault="00590438" w:rsidP="00590438">
            <w:pPr>
              <w:rPr>
                <w:color w:val="000000"/>
                <w:sz w:val="20"/>
                <w:szCs w:val="20"/>
              </w:rPr>
            </w:pPr>
            <w:r>
              <w:rPr>
                <w:color w:val="000000"/>
                <w:sz w:val="20"/>
                <w:szCs w:val="20"/>
              </w:rPr>
              <w:t>2. Максимальный размер земельного участка объектов общественного питания – 0.2 га на 50 пос. мест.</w:t>
            </w:r>
          </w:p>
          <w:p w:rsidR="00590438" w:rsidRDefault="00590438" w:rsidP="00590438">
            <w:pPr>
              <w:rPr>
                <w:color w:val="000000"/>
                <w:sz w:val="20"/>
                <w:szCs w:val="20"/>
              </w:rPr>
            </w:pPr>
            <w:r>
              <w:rPr>
                <w:color w:val="000000"/>
                <w:sz w:val="20"/>
                <w:szCs w:val="20"/>
              </w:rPr>
              <w:t xml:space="preserve">3. Минимальный размер земельного участка </w:t>
            </w:r>
            <w:proofErr w:type="spellStart"/>
            <w:r>
              <w:rPr>
                <w:color w:val="000000"/>
                <w:sz w:val="20"/>
                <w:szCs w:val="20"/>
              </w:rPr>
              <w:t>автомойки</w:t>
            </w:r>
            <w:proofErr w:type="spellEnd"/>
            <w:r>
              <w:rPr>
                <w:color w:val="000000"/>
                <w:sz w:val="20"/>
                <w:szCs w:val="20"/>
              </w:rPr>
              <w:t xml:space="preserve"> – 0.05 га.</w:t>
            </w:r>
          </w:p>
        </w:tc>
      </w:tr>
      <w:tr w:rsidR="00590438" w:rsidTr="00590438">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4.9.1.2</w:t>
            </w:r>
          </w:p>
        </w:tc>
        <w:tc>
          <w:tcPr>
            <w:tcW w:w="1276"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proofErr w:type="spellStart"/>
            <w:r>
              <w:rPr>
                <w:color w:val="000000"/>
                <w:sz w:val="20"/>
                <w:szCs w:val="20"/>
              </w:rPr>
              <w:t>Обеспече</w:t>
            </w:r>
            <w:proofErr w:type="spellEnd"/>
          </w:p>
          <w:p w:rsidR="00590438" w:rsidRDefault="00590438" w:rsidP="00590438">
            <w:pPr>
              <w:jc w:val="center"/>
              <w:rPr>
                <w:color w:val="000000"/>
                <w:sz w:val="20"/>
                <w:szCs w:val="20"/>
              </w:rPr>
            </w:pPr>
            <w:proofErr w:type="spellStart"/>
            <w:r>
              <w:rPr>
                <w:color w:val="000000"/>
                <w:sz w:val="20"/>
                <w:szCs w:val="20"/>
              </w:rPr>
              <w:t>ние</w:t>
            </w:r>
            <w:proofErr w:type="spellEnd"/>
            <w:r>
              <w:rPr>
                <w:color w:val="000000"/>
                <w:sz w:val="20"/>
                <w:szCs w:val="20"/>
              </w:rPr>
              <w:t xml:space="preserve"> дорожного отдыха</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Основной</w:t>
            </w:r>
          </w:p>
        </w:tc>
        <w:tc>
          <w:tcPr>
            <w:tcW w:w="2835" w:type="dxa"/>
            <w:tcBorders>
              <w:top w:val="single" w:sz="4" w:space="0" w:color="000000"/>
              <w:left w:val="single" w:sz="4" w:space="0" w:color="000000"/>
              <w:bottom w:val="single" w:sz="4" w:space="0" w:color="000000"/>
              <w:right w:val="nil"/>
            </w:tcBorders>
            <w:hideMark/>
          </w:tcPr>
          <w:p w:rsidR="00590438" w:rsidRDefault="00590438" w:rsidP="00590438">
            <w:pPr>
              <w:rPr>
                <w:color w:val="000000"/>
                <w:sz w:val="20"/>
                <w:szCs w:val="20"/>
              </w:rPr>
            </w:pPr>
            <w:r>
              <w:rPr>
                <w:color w:val="000000"/>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402"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color w:val="000000"/>
                <w:sz w:val="20"/>
                <w:szCs w:val="20"/>
              </w:rPr>
            </w:pPr>
            <w:r>
              <w:rPr>
                <w:color w:val="000000"/>
                <w:sz w:val="20"/>
                <w:szCs w:val="20"/>
              </w:rPr>
              <w:t>1. Максимальный размер земельного участка гостиницы – 0.003 га на одно место.</w:t>
            </w:r>
          </w:p>
          <w:p w:rsidR="00590438" w:rsidRDefault="00590438" w:rsidP="00590438">
            <w:pPr>
              <w:rPr>
                <w:color w:val="000000"/>
                <w:sz w:val="20"/>
                <w:szCs w:val="20"/>
              </w:rPr>
            </w:pPr>
            <w:r>
              <w:rPr>
                <w:color w:val="000000"/>
                <w:sz w:val="20"/>
                <w:szCs w:val="20"/>
              </w:rPr>
              <w:t>2. Минимальный отступ от границ земельного участка – 3 метра.</w:t>
            </w:r>
          </w:p>
          <w:p w:rsidR="00590438" w:rsidRDefault="00590438" w:rsidP="00590438">
            <w:pPr>
              <w:rPr>
                <w:color w:val="000000"/>
                <w:sz w:val="20"/>
                <w:szCs w:val="20"/>
              </w:rPr>
            </w:pPr>
            <w:r>
              <w:rPr>
                <w:color w:val="000000"/>
                <w:sz w:val="20"/>
                <w:szCs w:val="20"/>
              </w:rPr>
              <w:t>3. Предельное количество этажей – 2.</w:t>
            </w:r>
          </w:p>
          <w:p w:rsidR="00590438" w:rsidRDefault="00590438" w:rsidP="00590438">
            <w:pPr>
              <w:rPr>
                <w:color w:val="000000"/>
                <w:sz w:val="20"/>
                <w:szCs w:val="20"/>
              </w:rPr>
            </w:pPr>
            <w:r>
              <w:rPr>
                <w:color w:val="000000"/>
                <w:sz w:val="20"/>
                <w:szCs w:val="20"/>
              </w:rPr>
              <w:t>4. Максимальный процент застройки 60%..</w:t>
            </w:r>
          </w:p>
          <w:p w:rsidR="00590438" w:rsidRDefault="00590438" w:rsidP="00590438">
            <w:pPr>
              <w:rPr>
                <w:color w:val="000000"/>
                <w:sz w:val="20"/>
                <w:szCs w:val="20"/>
              </w:rPr>
            </w:pPr>
            <w:r>
              <w:rPr>
                <w:color w:val="000000"/>
                <w:sz w:val="20"/>
                <w:szCs w:val="20"/>
              </w:rPr>
              <w:t>5. Максимальный размер земельного участка объекта торговли – 0.04 га на 100 кв. метров торговой площади.</w:t>
            </w:r>
          </w:p>
          <w:p w:rsidR="00590438" w:rsidRDefault="00590438" w:rsidP="00590438">
            <w:pPr>
              <w:rPr>
                <w:color w:val="000000"/>
                <w:sz w:val="20"/>
                <w:szCs w:val="20"/>
              </w:rPr>
            </w:pPr>
            <w:r>
              <w:rPr>
                <w:color w:val="000000"/>
                <w:sz w:val="20"/>
                <w:szCs w:val="20"/>
              </w:rPr>
              <w:t>6. Максимальный размер земельного участка объекта общественного питания – 0.2 га на 50 п.м.</w:t>
            </w:r>
          </w:p>
          <w:p w:rsidR="00590438" w:rsidRDefault="00590438" w:rsidP="00590438">
            <w:pPr>
              <w:rPr>
                <w:color w:val="000000"/>
                <w:sz w:val="20"/>
                <w:szCs w:val="20"/>
              </w:rPr>
            </w:pPr>
            <w:r>
              <w:rPr>
                <w:color w:val="000000"/>
                <w:sz w:val="20"/>
                <w:szCs w:val="20"/>
              </w:rPr>
              <w:t>7. Максимальный процент застройки – 60%.</w:t>
            </w:r>
          </w:p>
        </w:tc>
      </w:tr>
      <w:tr w:rsidR="00590438" w:rsidTr="00590438">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4.9.1.2</w:t>
            </w:r>
          </w:p>
        </w:tc>
        <w:tc>
          <w:tcPr>
            <w:tcW w:w="1276"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proofErr w:type="spellStart"/>
            <w:r>
              <w:rPr>
                <w:color w:val="000000"/>
                <w:sz w:val="20"/>
                <w:szCs w:val="20"/>
              </w:rPr>
              <w:t>Обеспече</w:t>
            </w:r>
            <w:proofErr w:type="spellEnd"/>
          </w:p>
          <w:p w:rsidR="00590438" w:rsidRDefault="00590438" w:rsidP="00590438">
            <w:pPr>
              <w:jc w:val="center"/>
              <w:rPr>
                <w:color w:val="000000"/>
                <w:sz w:val="20"/>
                <w:szCs w:val="20"/>
              </w:rPr>
            </w:pPr>
            <w:proofErr w:type="spellStart"/>
            <w:r>
              <w:rPr>
                <w:color w:val="000000"/>
                <w:sz w:val="20"/>
                <w:szCs w:val="20"/>
              </w:rPr>
              <w:t>ние</w:t>
            </w:r>
            <w:proofErr w:type="spellEnd"/>
            <w:r>
              <w:rPr>
                <w:color w:val="000000"/>
                <w:sz w:val="20"/>
                <w:szCs w:val="20"/>
              </w:rPr>
              <w:t xml:space="preserve"> дорожного отдыха</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Вспомогательный</w:t>
            </w:r>
          </w:p>
        </w:tc>
        <w:tc>
          <w:tcPr>
            <w:tcW w:w="2835" w:type="dxa"/>
            <w:tcBorders>
              <w:top w:val="single" w:sz="4" w:space="0" w:color="000000"/>
              <w:left w:val="single" w:sz="4" w:space="0" w:color="000000"/>
              <w:bottom w:val="single" w:sz="4" w:space="0" w:color="000000"/>
              <w:right w:val="nil"/>
            </w:tcBorders>
            <w:hideMark/>
          </w:tcPr>
          <w:p w:rsidR="00590438" w:rsidRDefault="00590438" w:rsidP="00590438">
            <w:pPr>
              <w:rPr>
                <w:color w:val="000000"/>
                <w:sz w:val="20"/>
                <w:szCs w:val="20"/>
              </w:rPr>
            </w:pPr>
            <w:r>
              <w:rPr>
                <w:color w:val="000000"/>
                <w:sz w:val="20"/>
                <w:szCs w:val="20"/>
              </w:rPr>
              <w:t xml:space="preserve">Объекты инженерно-технического обеспечения, необходимые для обслуживания объектов основного вида </w:t>
            </w:r>
            <w:r>
              <w:rPr>
                <w:color w:val="000000"/>
                <w:sz w:val="20"/>
                <w:szCs w:val="20"/>
              </w:rPr>
              <w:lastRenderedPageBreak/>
              <w:t>использования</w:t>
            </w:r>
          </w:p>
        </w:tc>
        <w:tc>
          <w:tcPr>
            <w:tcW w:w="3402"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color w:val="000000"/>
                <w:sz w:val="20"/>
                <w:szCs w:val="20"/>
              </w:rPr>
            </w:pPr>
            <w:r>
              <w:rPr>
                <w:color w:val="000000"/>
                <w:sz w:val="20"/>
                <w:szCs w:val="20"/>
              </w:rPr>
              <w:lastRenderedPageBreak/>
              <w:t>В соответствии с техническими регламентами и в зависимости от параметров объектов основного вида использования.</w:t>
            </w:r>
          </w:p>
        </w:tc>
      </w:tr>
      <w:tr w:rsidR="00590438" w:rsidTr="00590438">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lastRenderedPageBreak/>
              <w:t>4.9.1.2</w:t>
            </w:r>
          </w:p>
        </w:tc>
        <w:tc>
          <w:tcPr>
            <w:tcW w:w="1276"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proofErr w:type="spellStart"/>
            <w:r>
              <w:rPr>
                <w:color w:val="000000"/>
                <w:sz w:val="20"/>
                <w:szCs w:val="20"/>
              </w:rPr>
              <w:t>Обеспече</w:t>
            </w:r>
            <w:proofErr w:type="spellEnd"/>
          </w:p>
          <w:p w:rsidR="00590438" w:rsidRDefault="00590438" w:rsidP="00590438">
            <w:pPr>
              <w:jc w:val="center"/>
              <w:rPr>
                <w:color w:val="000000"/>
                <w:sz w:val="20"/>
                <w:szCs w:val="20"/>
              </w:rPr>
            </w:pPr>
            <w:proofErr w:type="spellStart"/>
            <w:r>
              <w:rPr>
                <w:color w:val="000000"/>
                <w:sz w:val="20"/>
                <w:szCs w:val="20"/>
              </w:rPr>
              <w:t>ние</w:t>
            </w:r>
            <w:proofErr w:type="spellEnd"/>
            <w:r>
              <w:rPr>
                <w:color w:val="000000"/>
                <w:sz w:val="20"/>
                <w:szCs w:val="20"/>
              </w:rPr>
              <w:t xml:space="preserve"> дорожного отдыха</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Условно разрешённый</w:t>
            </w:r>
          </w:p>
        </w:tc>
        <w:tc>
          <w:tcPr>
            <w:tcW w:w="2835" w:type="dxa"/>
            <w:tcBorders>
              <w:top w:val="single" w:sz="4" w:space="0" w:color="000000"/>
              <w:left w:val="single" w:sz="4" w:space="0" w:color="000000"/>
              <w:bottom w:val="single" w:sz="4" w:space="0" w:color="000000"/>
              <w:right w:val="nil"/>
            </w:tcBorders>
            <w:hideMark/>
          </w:tcPr>
          <w:p w:rsidR="00590438" w:rsidRDefault="00590438" w:rsidP="00590438">
            <w:pPr>
              <w:rPr>
                <w:color w:val="000000"/>
                <w:sz w:val="20"/>
                <w:szCs w:val="20"/>
              </w:rPr>
            </w:pPr>
            <w:r>
              <w:rPr>
                <w:color w:val="000000"/>
                <w:sz w:val="20"/>
                <w:szCs w:val="20"/>
              </w:rPr>
              <w:t>Автозаправочная станция, парковки, площадки для отдыха.</w:t>
            </w:r>
          </w:p>
        </w:tc>
        <w:tc>
          <w:tcPr>
            <w:tcW w:w="3402"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color w:val="000000"/>
                <w:sz w:val="20"/>
                <w:szCs w:val="20"/>
              </w:rPr>
            </w:pPr>
            <w:r>
              <w:rPr>
                <w:color w:val="000000"/>
                <w:sz w:val="20"/>
                <w:szCs w:val="20"/>
              </w:rPr>
              <w:t>1. Минимальный размер земельного участка АЗС – 0.1 га.</w:t>
            </w:r>
          </w:p>
          <w:p w:rsidR="00590438" w:rsidRDefault="00590438" w:rsidP="00590438">
            <w:pPr>
              <w:rPr>
                <w:color w:val="000000"/>
                <w:sz w:val="20"/>
                <w:szCs w:val="20"/>
              </w:rPr>
            </w:pPr>
            <w:r>
              <w:rPr>
                <w:color w:val="000000"/>
                <w:sz w:val="20"/>
                <w:szCs w:val="20"/>
              </w:rPr>
              <w:t>2. Минимальный отступ от границ земельного участка – 3 метра.</w:t>
            </w:r>
          </w:p>
          <w:p w:rsidR="00590438" w:rsidRDefault="00590438" w:rsidP="00590438">
            <w:pPr>
              <w:rPr>
                <w:color w:val="000000"/>
                <w:sz w:val="20"/>
                <w:szCs w:val="20"/>
              </w:rPr>
            </w:pPr>
            <w:r>
              <w:rPr>
                <w:color w:val="000000"/>
                <w:sz w:val="20"/>
                <w:szCs w:val="20"/>
              </w:rPr>
              <w:t>3. Предельное количество этажей – 1.</w:t>
            </w:r>
          </w:p>
          <w:p w:rsidR="00590438" w:rsidRDefault="00590438" w:rsidP="00590438">
            <w:pPr>
              <w:rPr>
                <w:color w:val="000000"/>
                <w:sz w:val="20"/>
                <w:szCs w:val="20"/>
              </w:rPr>
            </w:pPr>
            <w:r>
              <w:rPr>
                <w:color w:val="000000"/>
                <w:sz w:val="20"/>
                <w:szCs w:val="20"/>
              </w:rPr>
              <w:t>4. Максимальный процент застройки 20%.</w:t>
            </w:r>
          </w:p>
          <w:p w:rsidR="00590438" w:rsidRDefault="00590438" w:rsidP="00590438">
            <w:pPr>
              <w:rPr>
                <w:color w:val="000000"/>
                <w:sz w:val="20"/>
                <w:szCs w:val="20"/>
              </w:rPr>
            </w:pPr>
            <w:r>
              <w:rPr>
                <w:color w:val="000000"/>
                <w:sz w:val="20"/>
                <w:szCs w:val="20"/>
              </w:rPr>
              <w:t>5. Минимальный размер земельного участка одного парковочного места – 25 кв.м.</w:t>
            </w:r>
          </w:p>
        </w:tc>
      </w:tr>
      <w:tr w:rsidR="00590438" w:rsidTr="00590438">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4.9.1.3</w:t>
            </w:r>
          </w:p>
        </w:tc>
        <w:tc>
          <w:tcPr>
            <w:tcW w:w="1276"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Автомобильные мойки</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Основной</w:t>
            </w:r>
          </w:p>
        </w:tc>
        <w:tc>
          <w:tcPr>
            <w:tcW w:w="2835" w:type="dxa"/>
            <w:tcBorders>
              <w:top w:val="single" w:sz="4" w:space="0" w:color="000000"/>
              <w:left w:val="single" w:sz="4" w:space="0" w:color="000000"/>
              <w:bottom w:val="single" w:sz="4" w:space="0" w:color="000000"/>
              <w:right w:val="nil"/>
            </w:tcBorders>
            <w:hideMark/>
          </w:tcPr>
          <w:p w:rsidR="00590438" w:rsidRDefault="00590438" w:rsidP="00590438">
            <w:pPr>
              <w:rPr>
                <w:color w:val="000000"/>
                <w:sz w:val="20"/>
                <w:szCs w:val="20"/>
              </w:rPr>
            </w:pPr>
            <w:r>
              <w:rPr>
                <w:color w:val="000000"/>
                <w:sz w:val="20"/>
                <w:szCs w:val="20"/>
              </w:rPr>
              <w:t>Размещение автомобильных моек, а также размещение магазинов сопутствующей торговли.</w:t>
            </w:r>
          </w:p>
        </w:tc>
        <w:tc>
          <w:tcPr>
            <w:tcW w:w="3402"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color w:val="000000"/>
                <w:sz w:val="20"/>
                <w:szCs w:val="20"/>
              </w:rPr>
            </w:pPr>
            <w:r>
              <w:rPr>
                <w:color w:val="000000"/>
                <w:sz w:val="20"/>
                <w:szCs w:val="20"/>
              </w:rPr>
              <w:t>Минимальный размер земельного участка – 0.1 га.</w:t>
            </w:r>
          </w:p>
          <w:p w:rsidR="00590438" w:rsidRDefault="00590438" w:rsidP="00590438">
            <w:pPr>
              <w:rPr>
                <w:color w:val="000000"/>
                <w:sz w:val="20"/>
                <w:szCs w:val="20"/>
              </w:rPr>
            </w:pPr>
            <w:r>
              <w:rPr>
                <w:color w:val="000000"/>
                <w:sz w:val="20"/>
                <w:szCs w:val="20"/>
              </w:rPr>
              <w:t>2. Минимальный отступ от границ земельного участка – 3 метра.</w:t>
            </w:r>
          </w:p>
          <w:p w:rsidR="00590438" w:rsidRDefault="00590438" w:rsidP="00590438">
            <w:pPr>
              <w:rPr>
                <w:color w:val="000000"/>
                <w:sz w:val="20"/>
                <w:szCs w:val="20"/>
              </w:rPr>
            </w:pPr>
            <w:r>
              <w:rPr>
                <w:color w:val="000000"/>
                <w:sz w:val="20"/>
                <w:szCs w:val="20"/>
              </w:rPr>
              <w:t>3. Предельное количество этажей – 2.</w:t>
            </w:r>
          </w:p>
          <w:p w:rsidR="00590438" w:rsidRDefault="00590438" w:rsidP="00590438">
            <w:pPr>
              <w:rPr>
                <w:color w:val="000000"/>
                <w:sz w:val="20"/>
                <w:szCs w:val="20"/>
              </w:rPr>
            </w:pPr>
            <w:r>
              <w:rPr>
                <w:color w:val="000000"/>
                <w:sz w:val="20"/>
                <w:szCs w:val="20"/>
              </w:rPr>
              <w:t>4. Максимальный процент застройки – 30%</w:t>
            </w:r>
          </w:p>
        </w:tc>
      </w:tr>
      <w:tr w:rsidR="00590438" w:rsidTr="00590438">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4.9.1.3</w:t>
            </w:r>
          </w:p>
        </w:tc>
        <w:tc>
          <w:tcPr>
            <w:tcW w:w="1276"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Автомобильные мойки</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Вспомогательный</w:t>
            </w:r>
          </w:p>
        </w:tc>
        <w:tc>
          <w:tcPr>
            <w:tcW w:w="2835" w:type="dxa"/>
            <w:tcBorders>
              <w:top w:val="single" w:sz="4" w:space="0" w:color="000000"/>
              <w:left w:val="single" w:sz="4" w:space="0" w:color="000000"/>
              <w:bottom w:val="single" w:sz="4" w:space="0" w:color="000000"/>
              <w:right w:val="nil"/>
            </w:tcBorders>
            <w:hideMark/>
          </w:tcPr>
          <w:p w:rsidR="00590438" w:rsidRDefault="00590438" w:rsidP="00590438">
            <w:pPr>
              <w:rPr>
                <w:color w:val="000000"/>
                <w:sz w:val="20"/>
                <w:szCs w:val="20"/>
              </w:rPr>
            </w:pPr>
            <w:r>
              <w:rPr>
                <w:color w:val="000000"/>
                <w:sz w:val="20"/>
                <w:szCs w:val="20"/>
              </w:rPr>
              <w:t>Объекты инженерно-технического обеспечения, необходимые для обслуживания объектов основного вида использования.</w:t>
            </w:r>
          </w:p>
        </w:tc>
        <w:tc>
          <w:tcPr>
            <w:tcW w:w="3402"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color w:val="000000"/>
                <w:sz w:val="20"/>
                <w:szCs w:val="20"/>
              </w:rPr>
            </w:pPr>
            <w:r>
              <w:rPr>
                <w:color w:val="000000"/>
                <w:sz w:val="20"/>
                <w:szCs w:val="20"/>
              </w:rPr>
              <w:t>Предельные параметры земельного участка в соответствии с техническими регламентами и в зависимости от параметров объектов основного вида использования.</w:t>
            </w:r>
          </w:p>
        </w:tc>
      </w:tr>
      <w:tr w:rsidR="00590438" w:rsidTr="00590438">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4.9.1.3</w:t>
            </w:r>
          </w:p>
        </w:tc>
        <w:tc>
          <w:tcPr>
            <w:tcW w:w="1276"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Автомобильные мойки</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Условно разрешённый</w:t>
            </w:r>
          </w:p>
        </w:tc>
        <w:tc>
          <w:tcPr>
            <w:tcW w:w="2835" w:type="dxa"/>
            <w:tcBorders>
              <w:top w:val="single" w:sz="4" w:space="0" w:color="000000"/>
              <w:left w:val="single" w:sz="4" w:space="0" w:color="000000"/>
              <w:bottom w:val="single" w:sz="4" w:space="0" w:color="000000"/>
              <w:right w:val="nil"/>
            </w:tcBorders>
            <w:hideMark/>
          </w:tcPr>
          <w:p w:rsidR="00590438" w:rsidRDefault="00590438" w:rsidP="00590438">
            <w:pPr>
              <w:rPr>
                <w:color w:val="000000"/>
                <w:sz w:val="20"/>
                <w:szCs w:val="20"/>
              </w:rPr>
            </w:pPr>
            <w:r>
              <w:rPr>
                <w:color w:val="000000"/>
                <w:sz w:val="20"/>
                <w:szCs w:val="20"/>
              </w:rPr>
              <w:t>Автозаправочные станции, магазины сопутствующей торговли и общественного питания.</w:t>
            </w:r>
          </w:p>
        </w:tc>
        <w:tc>
          <w:tcPr>
            <w:tcW w:w="3402"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color w:val="000000"/>
                <w:sz w:val="20"/>
                <w:szCs w:val="20"/>
              </w:rPr>
            </w:pPr>
            <w:r>
              <w:rPr>
                <w:color w:val="000000"/>
                <w:sz w:val="20"/>
                <w:szCs w:val="20"/>
              </w:rPr>
              <w:t>1. Минимальный размер земельного участка АЗС – 0.1 га.</w:t>
            </w:r>
          </w:p>
          <w:p w:rsidR="00590438" w:rsidRDefault="00590438" w:rsidP="00590438">
            <w:pPr>
              <w:rPr>
                <w:color w:val="000000"/>
                <w:sz w:val="20"/>
                <w:szCs w:val="20"/>
              </w:rPr>
            </w:pPr>
            <w:r>
              <w:rPr>
                <w:color w:val="000000"/>
                <w:sz w:val="20"/>
                <w:szCs w:val="20"/>
              </w:rPr>
              <w:t>2. Минимальный размер земельного участка объекта торговли – 0.04 га на 100 кв.м. торг. пл.</w:t>
            </w:r>
          </w:p>
          <w:p w:rsidR="00590438" w:rsidRDefault="00590438" w:rsidP="00590438">
            <w:pPr>
              <w:rPr>
                <w:color w:val="000000"/>
                <w:sz w:val="20"/>
                <w:szCs w:val="20"/>
              </w:rPr>
            </w:pPr>
            <w:r>
              <w:rPr>
                <w:color w:val="000000"/>
                <w:sz w:val="20"/>
                <w:szCs w:val="20"/>
              </w:rPr>
              <w:t>3. Максимальный размер земельного участка объекта общественного питания – 0.2 га на 50 п.м.</w:t>
            </w:r>
          </w:p>
          <w:p w:rsidR="00590438" w:rsidRDefault="00590438" w:rsidP="00590438">
            <w:pPr>
              <w:rPr>
                <w:color w:val="000000"/>
                <w:sz w:val="20"/>
                <w:szCs w:val="20"/>
              </w:rPr>
            </w:pPr>
            <w:r>
              <w:rPr>
                <w:color w:val="000000"/>
                <w:sz w:val="20"/>
                <w:szCs w:val="20"/>
              </w:rPr>
              <w:t>4. Минимальный отступ от границ земельного участка – 3 м.</w:t>
            </w:r>
          </w:p>
          <w:p w:rsidR="00590438" w:rsidRDefault="00590438" w:rsidP="00590438">
            <w:pPr>
              <w:rPr>
                <w:color w:val="000000"/>
                <w:sz w:val="20"/>
                <w:szCs w:val="20"/>
              </w:rPr>
            </w:pPr>
            <w:r>
              <w:rPr>
                <w:color w:val="000000"/>
                <w:sz w:val="20"/>
                <w:szCs w:val="20"/>
              </w:rPr>
              <w:t>5. Предельное количество этажей – 1.</w:t>
            </w:r>
          </w:p>
          <w:p w:rsidR="00590438" w:rsidRDefault="00590438" w:rsidP="00590438">
            <w:pPr>
              <w:rPr>
                <w:color w:val="000000"/>
                <w:sz w:val="20"/>
                <w:szCs w:val="20"/>
              </w:rPr>
            </w:pPr>
            <w:r>
              <w:rPr>
                <w:color w:val="000000"/>
                <w:sz w:val="20"/>
                <w:szCs w:val="20"/>
              </w:rPr>
              <w:t>6. Максимальный процент застройки – 50%.</w:t>
            </w:r>
          </w:p>
        </w:tc>
      </w:tr>
      <w:tr w:rsidR="00590438" w:rsidTr="00590438">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4.9.1.4</w:t>
            </w:r>
          </w:p>
        </w:tc>
        <w:tc>
          <w:tcPr>
            <w:tcW w:w="1276"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 xml:space="preserve">Ремонт </w:t>
            </w:r>
            <w:proofErr w:type="spellStart"/>
            <w:r>
              <w:rPr>
                <w:color w:val="000000"/>
                <w:sz w:val="20"/>
                <w:szCs w:val="20"/>
              </w:rPr>
              <w:t>автомоби</w:t>
            </w:r>
            <w:proofErr w:type="spellEnd"/>
          </w:p>
          <w:p w:rsidR="00590438" w:rsidRDefault="00590438" w:rsidP="00590438">
            <w:pPr>
              <w:jc w:val="center"/>
              <w:rPr>
                <w:color w:val="000000"/>
                <w:sz w:val="20"/>
                <w:szCs w:val="20"/>
              </w:rPr>
            </w:pPr>
            <w:r>
              <w:rPr>
                <w:color w:val="000000"/>
                <w:sz w:val="20"/>
                <w:szCs w:val="20"/>
              </w:rPr>
              <w:t>лей</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Основной</w:t>
            </w:r>
          </w:p>
        </w:tc>
        <w:tc>
          <w:tcPr>
            <w:tcW w:w="2835" w:type="dxa"/>
            <w:tcBorders>
              <w:top w:val="single" w:sz="4" w:space="0" w:color="000000"/>
              <w:left w:val="single" w:sz="4" w:space="0" w:color="000000"/>
              <w:bottom w:val="single" w:sz="4" w:space="0" w:color="000000"/>
              <w:right w:val="nil"/>
            </w:tcBorders>
            <w:hideMark/>
          </w:tcPr>
          <w:p w:rsidR="00590438" w:rsidRDefault="00590438" w:rsidP="00590438">
            <w:pPr>
              <w:rPr>
                <w:color w:val="000000"/>
                <w:sz w:val="20"/>
                <w:szCs w:val="20"/>
              </w:rPr>
            </w:pPr>
            <w:r>
              <w:rPr>
                <w:color w:val="000000"/>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402"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color w:val="000000"/>
                <w:sz w:val="20"/>
                <w:szCs w:val="20"/>
              </w:rPr>
            </w:pPr>
            <w:r>
              <w:rPr>
                <w:color w:val="000000"/>
                <w:sz w:val="20"/>
                <w:szCs w:val="20"/>
              </w:rPr>
              <w:t>1. Минимальный размер земельного участка – 0.1 га.</w:t>
            </w:r>
          </w:p>
          <w:p w:rsidR="00590438" w:rsidRDefault="00590438" w:rsidP="00590438">
            <w:pPr>
              <w:rPr>
                <w:color w:val="000000"/>
                <w:sz w:val="20"/>
                <w:szCs w:val="20"/>
              </w:rPr>
            </w:pPr>
            <w:r>
              <w:rPr>
                <w:color w:val="000000"/>
                <w:sz w:val="20"/>
                <w:szCs w:val="20"/>
              </w:rPr>
              <w:t>2. Минимальный отступ от границ земельного участка – 3 метра.</w:t>
            </w:r>
          </w:p>
          <w:p w:rsidR="00590438" w:rsidRDefault="00590438" w:rsidP="00590438">
            <w:pPr>
              <w:rPr>
                <w:color w:val="000000"/>
                <w:sz w:val="20"/>
                <w:szCs w:val="20"/>
              </w:rPr>
            </w:pPr>
            <w:r>
              <w:rPr>
                <w:color w:val="000000"/>
                <w:sz w:val="20"/>
                <w:szCs w:val="20"/>
              </w:rPr>
              <w:t>3. Предельное количество этажей – 2.</w:t>
            </w:r>
          </w:p>
          <w:p w:rsidR="00590438" w:rsidRDefault="00590438" w:rsidP="00590438">
            <w:pPr>
              <w:rPr>
                <w:color w:val="000000"/>
                <w:sz w:val="20"/>
                <w:szCs w:val="20"/>
              </w:rPr>
            </w:pPr>
            <w:r>
              <w:rPr>
                <w:color w:val="000000"/>
                <w:sz w:val="20"/>
                <w:szCs w:val="20"/>
              </w:rPr>
              <w:t>4. Максимальный процент застройки – 50%.</w:t>
            </w:r>
          </w:p>
        </w:tc>
      </w:tr>
      <w:tr w:rsidR="00590438" w:rsidTr="00590438">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4.9.1.4</w:t>
            </w:r>
          </w:p>
        </w:tc>
        <w:tc>
          <w:tcPr>
            <w:tcW w:w="1276"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 xml:space="preserve">Ремонт </w:t>
            </w:r>
            <w:proofErr w:type="spellStart"/>
            <w:r>
              <w:rPr>
                <w:color w:val="000000"/>
                <w:sz w:val="20"/>
                <w:szCs w:val="20"/>
              </w:rPr>
              <w:t>автомоби</w:t>
            </w:r>
            <w:proofErr w:type="spellEnd"/>
          </w:p>
          <w:p w:rsidR="00590438" w:rsidRDefault="00590438" w:rsidP="00590438">
            <w:pPr>
              <w:jc w:val="center"/>
              <w:rPr>
                <w:color w:val="000000"/>
                <w:sz w:val="20"/>
                <w:szCs w:val="20"/>
              </w:rPr>
            </w:pPr>
            <w:r>
              <w:rPr>
                <w:color w:val="000000"/>
                <w:sz w:val="20"/>
                <w:szCs w:val="20"/>
              </w:rPr>
              <w:t>лей</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Вспомогательный</w:t>
            </w:r>
          </w:p>
        </w:tc>
        <w:tc>
          <w:tcPr>
            <w:tcW w:w="2835" w:type="dxa"/>
            <w:tcBorders>
              <w:top w:val="single" w:sz="4" w:space="0" w:color="000000"/>
              <w:left w:val="single" w:sz="4" w:space="0" w:color="000000"/>
              <w:bottom w:val="single" w:sz="4" w:space="0" w:color="000000"/>
              <w:right w:val="nil"/>
            </w:tcBorders>
            <w:hideMark/>
          </w:tcPr>
          <w:p w:rsidR="00590438" w:rsidRDefault="00590438" w:rsidP="00590438">
            <w:pPr>
              <w:rPr>
                <w:color w:val="000000"/>
                <w:sz w:val="20"/>
                <w:szCs w:val="20"/>
              </w:rPr>
            </w:pPr>
            <w:r>
              <w:rPr>
                <w:color w:val="000000"/>
                <w:sz w:val="20"/>
                <w:szCs w:val="20"/>
              </w:rPr>
              <w:t>Объекты инженерно-технического обеспечения, необходимые для обслуживания объектов основного вида использования.</w:t>
            </w:r>
          </w:p>
        </w:tc>
        <w:tc>
          <w:tcPr>
            <w:tcW w:w="3402"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color w:val="000000"/>
                <w:sz w:val="20"/>
                <w:szCs w:val="20"/>
              </w:rPr>
            </w:pPr>
            <w:r>
              <w:rPr>
                <w:color w:val="000000"/>
                <w:sz w:val="20"/>
                <w:szCs w:val="20"/>
              </w:rPr>
              <w:t>В соответствии с техническими регламентами и в зависимости от параметров объектов основного вида использования.</w:t>
            </w:r>
          </w:p>
        </w:tc>
      </w:tr>
      <w:tr w:rsidR="00590438" w:rsidTr="00590438">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4.9.1.4</w:t>
            </w:r>
          </w:p>
        </w:tc>
        <w:tc>
          <w:tcPr>
            <w:tcW w:w="1276"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 xml:space="preserve">Ремонт </w:t>
            </w:r>
            <w:proofErr w:type="spellStart"/>
            <w:r>
              <w:rPr>
                <w:color w:val="000000"/>
                <w:sz w:val="20"/>
                <w:szCs w:val="20"/>
              </w:rPr>
              <w:t>автомоби</w:t>
            </w:r>
            <w:proofErr w:type="spellEnd"/>
          </w:p>
          <w:p w:rsidR="00590438" w:rsidRDefault="00590438" w:rsidP="00590438">
            <w:pPr>
              <w:jc w:val="center"/>
              <w:rPr>
                <w:color w:val="000000"/>
                <w:sz w:val="20"/>
                <w:szCs w:val="20"/>
              </w:rPr>
            </w:pPr>
            <w:r>
              <w:rPr>
                <w:color w:val="000000"/>
                <w:sz w:val="20"/>
                <w:szCs w:val="20"/>
              </w:rPr>
              <w:t>лей</w:t>
            </w:r>
          </w:p>
        </w:tc>
        <w:tc>
          <w:tcPr>
            <w:tcW w:w="1134"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Условно разрешённый</w:t>
            </w:r>
          </w:p>
        </w:tc>
        <w:tc>
          <w:tcPr>
            <w:tcW w:w="2835" w:type="dxa"/>
            <w:tcBorders>
              <w:top w:val="single" w:sz="4" w:space="0" w:color="000000"/>
              <w:left w:val="single" w:sz="4" w:space="0" w:color="000000"/>
              <w:bottom w:val="single" w:sz="4" w:space="0" w:color="000000"/>
              <w:right w:val="nil"/>
            </w:tcBorders>
            <w:hideMark/>
          </w:tcPr>
          <w:p w:rsidR="00590438" w:rsidRDefault="00590438" w:rsidP="00590438">
            <w:pPr>
              <w:rPr>
                <w:color w:val="000000"/>
                <w:sz w:val="20"/>
                <w:szCs w:val="20"/>
              </w:rPr>
            </w:pPr>
            <w:r>
              <w:rPr>
                <w:color w:val="000000"/>
                <w:sz w:val="20"/>
                <w:szCs w:val="20"/>
              </w:rPr>
              <w:t xml:space="preserve">Автозаправочные станции, магазины сопутствующей торговли, объекты общественного питания, </w:t>
            </w:r>
            <w:r>
              <w:rPr>
                <w:color w:val="000000"/>
                <w:sz w:val="20"/>
                <w:szCs w:val="20"/>
              </w:rPr>
              <w:lastRenderedPageBreak/>
              <w:t>гостиничное обслуживание</w:t>
            </w:r>
          </w:p>
        </w:tc>
        <w:tc>
          <w:tcPr>
            <w:tcW w:w="3402"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color w:val="000000"/>
                <w:sz w:val="20"/>
                <w:szCs w:val="20"/>
              </w:rPr>
            </w:pPr>
            <w:r>
              <w:rPr>
                <w:color w:val="000000"/>
                <w:sz w:val="20"/>
                <w:szCs w:val="20"/>
              </w:rPr>
              <w:lastRenderedPageBreak/>
              <w:t>1. Минимальный размер земельного участка АЗС – 0.1 га.</w:t>
            </w:r>
          </w:p>
          <w:p w:rsidR="00590438" w:rsidRDefault="00590438" w:rsidP="00590438">
            <w:pPr>
              <w:rPr>
                <w:color w:val="000000"/>
                <w:sz w:val="20"/>
                <w:szCs w:val="20"/>
              </w:rPr>
            </w:pPr>
            <w:r>
              <w:rPr>
                <w:color w:val="000000"/>
                <w:sz w:val="20"/>
                <w:szCs w:val="20"/>
              </w:rPr>
              <w:t xml:space="preserve">2. Минимальный размер земельного участка объекта торговли – 0.04 га </w:t>
            </w:r>
            <w:r>
              <w:rPr>
                <w:color w:val="000000"/>
                <w:sz w:val="20"/>
                <w:szCs w:val="20"/>
              </w:rPr>
              <w:lastRenderedPageBreak/>
              <w:t>на 100 кв.м. торг. пл.</w:t>
            </w:r>
          </w:p>
          <w:p w:rsidR="00590438" w:rsidRDefault="00590438" w:rsidP="00590438">
            <w:pPr>
              <w:rPr>
                <w:color w:val="000000"/>
                <w:sz w:val="20"/>
                <w:szCs w:val="20"/>
              </w:rPr>
            </w:pPr>
            <w:r>
              <w:rPr>
                <w:color w:val="000000"/>
                <w:sz w:val="20"/>
                <w:szCs w:val="20"/>
              </w:rPr>
              <w:t>3. Предельное количество этажей – 2.</w:t>
            </w:r>
          </w:p>
          <w:p w:rsidR="00590438" w:rsidRDefault="00590438" w:rsidP="00590438">
            <w:pPr>
              <w:rPr>
                <w:color w:val="000000"/>
                <w:sz w:val="20"/>
                <w:szCs w:val="20"/>
              </w:rPr>
            </w:pPr>
            <w:r>
              <w:rPr>
                <w:color w:val="000000"/>
                <w:sz w:val="20"/>
                <w:szCs w:val="20"/>
              </w:rPr>
              <w:t>4. Максимальный размер земельного участка объекта общественного питания – 0.2 га на 50 п.м.</w:t>
            </w:r>
          </w:p>
          <w:p w:rsidR="00590438" w:rsidRDefault="00590438" w:rsidP="00590438">
            <w:pPr>
              <w:rPr>
                <w:color w:val="000000"/>
                <w:sz w:val="20"/>
                <w:szCs w:val="20"/>
              </w:rPr>
            </w:pPr>
            <w:r>
              <w:rPr>
                <w:color w:val="000000"/>
                <w:sz w:val="20"/>
                <w:szCs w:val="20"/>
              </w:rPr>
              <w:t>5. Максимальный процент застройки – 50%.</w:t>
            </w:r>
          </w:p>
        </w:tc>
      </w:tr>
    </w:tbl>
    <w:p w:rsidR="00590438" w:rsidRDefault="00590438" w:rsidP="00590438">
      <w:pPr>
        <w:ind w:firstLine="720"/>
      </w:pPr>
    </w:p>
    <w:p w:rsidR="00590438" w:rsidRDefault="00590438" w:rsidP="00590438">
      <w:pPr>
        <w:ind w:firstLine="720"/>
      </w:pPr>
      <w:r>
        <w:rPr>
          <w:b/>
        </w:rPr>
        <w:t>Статья 33.5.  5.0 Отдых</w:t>
      </w:r>
    </w:p>
    <w:p w:rsidR="00590438" w:rsidRDefault="00590438" w:rsidP="00590438">
      <w:r>
        <w:t xml:space="preserve">      Обустройство мест для занятий спортом, физкультурой, пешими или верховыми прогулками, отдыха, пикников, охоты, рыбалки и иной деятельности.</w:t>
      </w:r>
    </w:p>
    <w:p w:rsidR="00590438" w:rsidRDefault="00590438" w:rsidP="00590438">
      <w:r>
        <w:t>Содержание данного вида разрешённого использования включает в себя содержание видов разрешённого использования с кодами 5.1, 5.2.1, 5.3, 5.4.</w:t>
      </w:r>
    </w:p>
    <w:p w:rsidR="00590438" w:rsidRDefault="00590438" w:rsidP="00590438"/>
    <w:tbl>
      <w:tblPr>
        <w:tblW w:w="10320" w:type="dxa"/>
        <w:tblInd w:w="-10" w:type="dxa"/>
        <w:tblLayout w:type="fixed"/>
        <w:tblLook w:val="04A0"/>
      </w:tblPr>
      <w:tblGrid>
        <w:gridCol w:w="1394"/>
        <w:gridCol w:w="1417"/>
        <w:gridCol w:w="1558"/>
        <w:gridCol w:w="2976"/>
        <w:gridCol w:w="2975"/>
      </w:tblGrid>
      <w:tr w:rsidR="00590438" w:rsidTr="00590438">
        <w:trPr>
          <w:tblHeader/>
        </w:trPr>
        <w:tc>
          <w:tcPr>
            <w:tcW w:w="1394" w:type="dxa"/>
            <w:tcBorders>
              <w:top w:val="single" w:sz="4" w:space="0" w:color="000000"/>
              <w:left w:val="single" w:sz="4" w:space="0" w:color="000000"/>
              <w:bottom w:val="single" w:sz="4" w:space="0" w:color="000000"/>
              <w:right w:val="nil"/>
            </w:tcBorders>
            <w:vAlign w:val="center"/>
            <w:hideMark/>
          </w:tcPr>
          <w:p w:rsidR="00590438" w:rsidRDefault="00590438" w:rsidP="00590438">
            <w:pPr>
              <w:jc w:val="center"/>
              <w:rPr>
                <w:sz w:val="20"/>
                <w:szCs w:val="20"/>
              </w:rPr>
            </w:pPr>
            <w:r>
              <w:rPr>
                <w:sz w:val="20"/>
                <w:szCs w:val="20"/>
              </w:rPr>
              <w:t>Код</w:t>
            </w:r>
          </w:p>
          <w:p w:rsidR="00590438" w:rsidRDefault="00590438" w:rsidP="00590438">
            <w:pPr>
              <w:jc w:val="center"/>
              <w:rPr>
                <w:sz w:val="20"/>
                <w:szCs w:val="20"/>
              </w:rPr>
            </w:pPr>
            <w:r>
              <w:rPr>
                <w:sz w:val="20"/>
                <w:szCs w:val="20"/>
              </w:rPr>
              <w:t>(числовое обозначение) вида разрешён</w:t>
            </w:r>
          </w:p>
          <w:p w:rsidR="00590438" w:rsidRDefault="00590438" w:rsidP="00590438">
            <w:pPr>
              <w:jc w:val="center"/>
              <w:rPr>
                <w:sz w:val="20"/>
                <w:szCs w:val="20"/>
              </w:rPr>
            </w:pPr>
            <w:proofErr w:type="spellStart"/>
            <w:r>
              <w:rPr>
                <w:sz w:val="20"/>
                <w:szCs w:val="20"/>
              </w:rPr>
              <w:t>ного</w:t>
            </w:r>
            <w:proofErr w:type="spellEnd"/>
            <w:r>
              <w:rPr>
                <w:sz w:val="20"/>
                <w:szCs w:val="20"/>
              </w:rPr>
              <w:t xml:space="preserve"> </w:t>
            </w:r>
            <w:proofErr w:type="spellStart"/>
            <w:r>
              <w:rPr>
                <w:sz w:val="20"/>
                <w:szCs w:val="20"/>
              </w:rPr>
              <w:t>использова</w:t>
            </w:r>
            <w:proofErr w:type="spellEnd"/>
          </w:p>
          <w:p w:rsidR="00590438" w:rsidRDefault="00590438" w:rsidP="00590438">
            <w:pPr>
              <w:jc w:val="center"/>
              <w:rPr>
                <w:sz w:val="20"/>
                <w:szCs w:val="20"/>
              </w:rPr>
            </w:pPr>
            <w:proofErr w:type="spellStart"/>
            <w:r>
              <w:rPr>
                <w:sz w:val="20"/>
                <w:szCs w:val="20"/>
              </w:rPr>
              <w:t>ния</w:t>
            </w:r>
            <w:proofErr w:type="spellEnd"/>
            <w:r>
              <w:rPr>
                <w:sz w:val="20"/>
                <w:szCs w:val="20"/>
              </w:rPr>
              <w:t xml:space="preserve"> земельного участка</w:t>
            </w:r>
          </w:p>
        </w:tc>
        <w:tc>
          <w:tcPr>
            <w:tcW w:w="1418" w:type="dxa"/>
            <w:tcBorders>
              <w:top w:val="single" w:sz="4" w:space="0" w:color="000000"/>
              <w:left w:val="single" w:sz="4" w:space="0" w:color="000000"/>
              <w:bottom w:val="single" w:sz="4" w:space="0" w:color="000000"/>
              <w:right w:val="nil"/>
            </w:tcBorders>
            <w:vAlign w:val="center"/>
            <w:hideMark/>
          </w:tcPr>
          <w:p w:rsidR="00590438" w:rsidRDefault="00590438" w:rsidP="00590438">
            <w:pPr>
              <w:jc w:val="center"/>
              <w:rPr>
                <w:sz w:val="20"/>
                <w:szCs w:val="20"/>
              </w:rPr>
            </w:pPr>
            <w:r>
              <w:rPr>
                <w:sz w:val="20"/>
                <w:szCs w:val="20"/>
              </w:rPr>
              <w:t>Наименование вида разрешённого использования земельного участка</w:t>
            </w:r>
          </w:p>
        </w:tc>
        <w:tc>
          <w:tcPr>
            <w:tcW w:w="1559" w:type="dxa"/>
            <w:tcBorders>
              <w:top w:val="single" w:sz="4" w:space="0" w:color="000000"/>
              <w:left w:val="single" w:sz="4" w:space="0" w:color="000000"/>
              <w:bottom w:val="single" w:sz="4" w:space="0" w:color="000000"/>
              <w:right w:val="nil"/>
            </w:tcBorders>
            <w:vAlign w:val="center"/>
            <w:hideMark/>
          </w:tcPr>
          <w:p w:rsidR="00590438" w:rsidRDefault="00590438" w:rsidP="00590438">
            <w:pPr>
              <w:jc w:val="center"/>
              <w:rPr>
                <w:sz w:val="20"/>
                <w:szCs w:val="20"/>
              </w:rPr>
            </w:pPr>
            <w:r>
              <w:rPr>
                <w:sz w:val="20"/>
                <w:szCs w:val="20"/>
              </w:rPr>
              <w:t xml:space="preserve">Вид разрешённого использования </w:t>
            </w:r>
          </w:p>
        </w:tc>
        <w:tc>
          <w:tcPr>
            <w:tcW w:w="2977" w:type="dxa"/>
            <w:tcBorders>
              <w:top w:val="single" w:sz="4" w:space="0" w:color="000000"/>
              <w:left w:val="single" w:sz="4" w:space="0" w:color="000000"/>
              <w:bottom w:val="single" w:sz="4" w:space="0" w:color="000000"/>
              <w:right w:val="nil"/>
            </w:tcBorders>
            <w:vAlign w:val="center"/>
            <w:hideMark/>
          </w:tcPr>
          <w:p w:rsidR="00590438" w:rsidRDefault="00590438" w:rsidP="00590438">
            <w:pPr>
              <w:jc w:val="center"/>
              <w:rPr>
                <w:sz w:val="20"/>
                <w:szCs w:val="20"/>
              </w:rPr>
            </w:pPr>
            <w:r>
              <w:rPr>
                <w:sz w:val="20"/>
                <w:szCs w:val="20"/>
              </w:rPr>
              <w:t>Описание вида разрешённого использования земельного участка</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590438" w:rsidRDefault="00590438" w:rsidP="00590438">
            <w:pPr>
              <w:jc w:val="center"/>
              <w:rPr>
                <w:sz w:val="20"/>
                <w:szCs w:val="20"/>
              </w:rPr>
            </w:pPr>
            <w:r>
              <w:rPr>
                <w:sz w:val="20"/>
                <w:szCs w:val="20"/>
              </w:rPr>
              <w:t>Предельные (минимальные и (или) минимальные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90438" w:rsidTr="00590438">
        <w:tc>
          <w:tcPr>
            <w:tcW w:w="139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5.1.4</w:t>
            </w:r>
          </w:p>
        </w:tc>
        <w:tc>
          <w:tcPr>
            <w:tcW w:w="1418"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Спорт</w:t>
            </w:r>
          </w:p>
        </w:tc>
        <w:tc>
          <w:tcPr>
            <w:tcW w:w="1559"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Основной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szCs w:val="20"/>
              </w:rPr>
            </w:pPr>
            <w:r>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w:t>
            </w:r>
          </w:p>
        </w:tc>
        <w:tc>
          <w:tcPr>
            <w:tcW w:w="297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szCs w:val="20"/>
              </w:rPr>
            </w:pPr>
            <w:r>
              <w:rPr>
                <w:sz w:val="20"/>
                <w:szCs w:val="20"/>
              </w:rPr>
              <w:t>1.Минимальный размер земельного участка – не подлежит установлению.</w:t>
            </w:r>
          </w:p>
          <w:p w:rsidR="00590438" w:rsidRDefault="00590438" w:rsidP="00590438">
            <w:pPr>
              <w:rPr>
                <w:sz w:val="20"/>
                <w:szCs w:val="20"/>
              </w:rPr>
            </w:pPr>
            <w:r>
              <w:rPr>
                <w:sz w:val="20"/>
                <w:szCs w:val="20"/>
              </w:rPr>
              <w:t>2.Минимальный отступ от границ земельного участка – 3 м.</w:t>
            </w:r>
          </w:p>
          <w:p w:rsidR="00590438" w:rsidRDefault="00590438" w:rsidP="00590438">
            <w:pPr>
              <w:rPr>
                <w:sz w:val="20"/>
                <w:szCs w:val="20"/>
              </w:rPr>
            </w:pPr>
            <w:r>
              <w:rPr>
                <w:sz w:val="20"/>
                <w:szCs w:val="20"/>
              </w:rPr>
              <w:t>3.Предельное количество этажей – 2.</w:t>
            </w:r>
          </w:p>
          <w:p w:rsidR="00590438" w:rsidRDefault="00590438" w:rsidP="00590438">
            <w:pPr>
              <w:rPr>
                <w:sz w:val="20"/>
                <w:szCs w:val="20"/>
              </w:rPr>
            </w:pPr>
            <w:r>
              <w:rPr>
                <w:sz w:val="20"/>
                <w:szCs w:val="20"/>
              </w:rPr>
              <w:t>4.Максимальный процент застройки – 50%.</w:t>
            </w:r>
          </w:p>
        </w:tc>
      </w:tr>
      <w:tr w:rsidR="00590438" w:rsidTr="00590438">
        <w:tc>
          <w:tcPr>
            <w:tcW w:w="139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5.1.4</w:t>
            </w:r>
          </w:p>
        </w:tc>
        <w:tc>
          <w:tcPr>
            <w:tcW w:w="1418"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Спорт</w:t>
            </w:r>
          </w:p>
        </w:tc>
        <w:tc>
          <w:tcPr>
            <w:tcW w:w="1559"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proofErr w:type="spellStart"/>
            <w:r>
              <w:rPr>
                <w:sz w:val="20"/>
                <w:szCs w:val="20"/>
              </w:rPr>
              <w:t>Вспомога</w:t>
            </w:r>
            <w:proofErr w:type="spellEnd"/>
          </w:p>
          <w:p w:rsidR="00590438" w:rsidRDefault="00590438" w:rsidP="00590438">
            <w:pPr>
              <w:jc w:val="center"/>
              <w:rPr>
                <w:sz w:val="20"/>
                <w:szCs w:val="20"/>
              </w:rPr>
            </w:pPr>
            <w:r>
              <w:rPr>
                <w:sz w:val="20"/>
                <w:szCs w:val="20"/>
              </w:rPr>
              <w:t>тельный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szCs w:val="20"/>
              </w:rPr>
            </w:pPr>
            <w:r>
              <w:rPr>
                <w:sz w:val="20"/>
                <w:szCs w:val="20"/>
              </w:rPr>
              <w:t>Объекты инженерно-технического обеспечения, необходимые для обеспечения объектов основных видов использования, парковки перед объектами основного вида использования.</w:t>
            </w:r>
          </w:p>
        </w:tc>
        <w:tc>
          <w:tcPr>
            <w:tcW w:w="297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szCs w:val="20"/>
              </w:rPr>
            </w:pPr>
            <w:r>
              <w:rPr>
                <w:sz w:val="20"/>
                <w:szCs w:val="20"/>
              </w:rPr>
              <w:t>1.В соответствии с техническими регламентами и в зависимости от параметров объектов основного вида использования.</w:t>
            </w:r>
          </w:p>
          <w:p w:rsidR="00590438" w:rsidRDefault="00590438" w:rsidP="00590438">
            <w:pPr>
              <w:rPr>
                <w:sz w:val="20"/>
                <w:szCs w:val="20"/>
              </w:rPr>
            </w:pPr>
            <w:r>
              <w:rPr>
                <w:sz w:val="20"/>
                <w:szCs w:val="20"/>
              </w:rPr>
              <w:t>2.Минимальный размер земельного участка одного парковочного места – 25 кв.м.</w:t>
            </w:r>
          </w:p>
        </w:tc>
      </w:tr>
      <w:tr w:rsidR="00590438" w:rsidTr="00590438">
        <w:tc>
          <w:tcPr>
            <w:tcW w:w="1394"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5.1.4</w:t>
            </w:r>
          </w:p>
        </w:tc>
        <w:tc>
          <w:tcPr>
            <w:tcW w:w="1418"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Спорт</w:t>
            </w:r>
          </w:p>
        </w:tc>
        <w:tc>
          <w:tcPr>
            <w:tcW w:w="1559"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Условно</w:t>
            </w:r>
          </w:p>
          <w:p w:rsidR="00590438" w:rsidRDefault="00590438" w:rsidP="00590438">
            <w:pPr>
              <w:jc w:val="center"/>
              <w:rPr>
                <w:sz w:val="20"/>
                <w:szCs w:val="20"/>
              </w:rPr>
            </w:pPr>
            <w:r>
              <w:rPr>
                <w:sz w:val="20"/>
                <w:szCs w:val="20"/>
              </w:rPr>
              <w:t>разрешён</w:t>
            </w:r>
          </w:p>
          <w:p w:rsidR="00590438" w:rsidRDefault="00590438" w:rsidP="00590438">
            <w:pPr>
              <w:jc w:val="center"/>
              <w:rPr>
                <w:sz w:val="20"/>
                <w:szCs w:val="20"/>
              </w:rPr>
            </w:pPr>
            <w:proofErr w:type="spellStart"/>
            <w:r>
              <w:rPr>
                <w:sz w:val="20"/>
                <w:szCs w:val="20"/>
              </w:rPr>
              <w:t>ный</w:t>
            </w:r>
            <w:proofErr w:type="spellEnd"/>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sz w:val="20"/>
                <w:szCs w:val="20"/>
              </w:rPr>
            </w:pPr>
            <w:r>
              <w:rPr>
                <w:sz w:val="20"/>
                <w:szCs w:val="20"/>
              </w:rPr>
              <w:t>Объекты общественного питания, объекты торговли, пункты оказания первичной медицинской помощи, аптека</w:t>
            </w:r>
          </w:p>
        </w:tc>
        <w:tc>
          <w:tcPr>
            <w:tcW w:w="297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szCs w:val="20"/>
              </w:rPr>
            </w:pPr>
            <w:r>
              <w:rPr>
                <w:sz w:val="20"/>
                <w:szCs w:val="20"/>
              </w:rPr>
              <w:t>1.Максимальный размер земельного участка земельного участка объектов общественного питания – 0.2 га на 50 п.м.</w:t>
            </w:r>
          </w:p>
          <w:p w:rsidR="00590438" w:rsidRDefault="00590438" w:rsidP="00590438">
            <w:pPr>
              <w:rPr>
                <w:sz w:val="20"/>
                <w:szCs w:val="20"/>
              </w:rPr>
            </w:pPr>
            <w:r>
              <w:rPr>
                <w:sz w:val="20"/>
                <w:szCs w:val="20"/>
              </w:rPr>
              <w:t xml:space="preserve">2.Максимальный размер земельного участка объектов торговли – 0.04 га на 100 кв.м </w:t>
            </w:r>
            <w:proofErr w:type="spellStart"/>
            <w:r>
              <w:rPr>
                <w:sz w:val="20"/>
                <w:szCs w:val="20"/>
              </w:rPr>
              <w:t>торг.пл</w:t>
            </w:r>
            <w:proofErr w:type="spellEnd"/>
            <w:r>
              <w:rPr>
                <w:sz w:val="20"/>
                <w:szCs w:val="20"/>
              </w:rPr>
              <w:t>.</w:t>
            </w:r>
          </w:p>
          <w:p w:rsidR="00590438" w:rsidRDefault="00590438" w:rsidP="00590438">
            <w:pPr>
              <w:rPr>
                <w:sz w:val="20"/>
                <w:szCs w:val="20"/>
              </w:rPr>
            </w:pPr>
            <w:r>
              <w:rPr>
                <w:sz w:val="20"/>
                <w:szCs w:val="20"/>
              </w:rPr>
              <w:t xml:space="preserve">3.Максимальный размер земельного участка аптеки – </w:t>
            </w:r>
            <w:r>
              <w:rPr>
                <w:sz w:val="20"/>
                <w:szCs w:val="20"/>
              </w:rPr>
              <w:lastRenderedPageBreak/>
              <w:t>0.05 га.</w:t>
            </w:r>
          </w:p>
          <w:p w:rsidR="00590438" w:rsidRDefault="00590438" w:rsidP="00590438">
            <w:pPr>
              <w:rPr>
                <w:sz w:val="20"/>
                <w:szCs w:val="20"/>
              </w:rPr>
            </w:pPr>
            <w:r>
              <w:rPr>
                <w:sz w:val="20"/>
                <w:szCs w:val="20"/>
              </w:rPr>
              <w:t>4. Максимальный процент застройки 50%.</w:t>
            </w:r>
          </w:p>
        </w:tc>
      </w:tr>
    </w:tbl>
    <w:p w:rsidR="00590438" w:rsidRDefault="00590438" w:rsidP="00590438">
      <w:pPr>
        <w:rPr>
          <w:color w:val="000000"/>
        </w:rPr>
      </w:pPr>
      <w:bookmarkStart w:id="24" w:name="__RefHeading__385_936444486"/>
      <w:bookmarkEnd w:id="24"/>
    </w:p>
    <w:p w:rsidR="00590438" w:rsidRDefault="00590438" w:rsidP="00590438">
      <w:pPr>
        <w:rPr>
          <w:b/>
          <w:color w:val="000000"/>
        </w:rPr>
      </w:pPr>
      <w:r>
        <w:rPr>
          <w:b/>
          <w:color w:val="000000"/>
        </w:rPr>
        <w:t>Статья 33.6.  6.0. Производственная деятельность</w:t>
      </w:r>
    </w:p>
    <w:p w:rsidR="00590438" w:rsidRDefault="00590438" w:rsidP="00590438">
      <w:pPr>
        <w:rPr>
          <w:color w:val="000000"/>
        </w:rPr>
      </w:pPr>
      <w:r>
        <w:rPr>
          <w:color w:val="000000"/>
        </w:rPr>
        <w:t xml:space="preserve">      Размещение объектов капитального строительства в целях добычи недр, их переработки, изготовление вещей промышленным способом.</w:t>
      </w:r>
    </w:p>
    <w:p w:rsidR="00590438" w:rsidRDefault="00590438" w:rsidP="00590438">
      <w:pPr>
        <w:rPr>
          <w:color w:val="000000"/>
        </w:rPr>
      </w:pPr>
      <w:r>
        <w:rPr>
          <w:color w:val="000000"/>
        </w:rPr>
        <w:t>Содержание данного вида разрешённого использования включает в себя содержание видов разрешённого использования с кодами 6.6.</w:t>
      </w:r>
    </w:p>
    <w:p w:rsidR="00590438" w:rsidRDefault="00590438" w:rsidP="00590438">
      <w:pPr>
        <w:rPr>
          <w:color w:val="000000"/>
        </w:rPr>
      </w:pPr>
    </w:p>
    <w:tbl>
      <w:tblPr>
        <w:tblW w:w="0" w:type="auto"/>
        <w:tblInd w:w="-10" w:type="dxa"/>
        <w:tblLayout w:type="fixed"/>
        <w:tblLook w:val="04A0"/>
      </w:tblPr>
      <w:tblGrid>
        <w:gridCol w:w="1394"/>
        <w:gridCol w:w="1418"/>
        <w:gridCol w:w="1559"/>
        <w:gridCol w:w="2977"/>
        <w:gridCol w:w="2986"/>
      </w:tblGrid>
      <w:tr w:rsidR="00590438" w:rsidTr="00590438">
        <w:tc>
          <w:tcPr>
            <w:tcW w:w="1394" w:type="dxa"/>
            <w:tcBorders>
              <w:top w:val="single" w:sz="4" w:space="0" w:color="000000"/>
              <w:left w:val="single" w:sz="4" w:space="0" w:color="000000"/>
              <w:bottom w:val="single" w:sz="4" w:space="0" w:color="000000"/>
              <w:right w:val="nil"/>
            </w:tcBorders>
            <w:vAlign w:val="center"/>
            <w:hideMark/>
          </w:tcPr>
          <w:p w:rsidR="00590438" w:rsidRDefault="00590438" w:rsidP="00590438">
            <w:pPr>
              <w:jc w:val="center"/>
              <w:rPr>
                <w:color w:val="000000"/>
                <w:sz w:val="20"/>
                <w:szCs w:val="20"/>
              </w:rPr>
            </w:pPr>
            <w:r>
              <w:rPr>
                <w:color w:val="000000"/>
                <w:sz w:val="20"/>
                <w:szCs w:val="20"/>
              </w:rPr>
              <w:t>Код</w:t>
            </w:r>
          </w:p>
          <w:p w:rsidR="00590438" w:rsidRDefault="00590438" w:rsidP="00590438">
            <w:pPr>
              <w:jc w:val="center"/>
              <w:rPr>
                <w:color w:val="000000"/>
                <w:sz w:val="20"/>
                <w:szCs w:val="20"/>
              </w:rPr>
            </w:pPr>
            <w:r>
              <w:rPr>
                <w:color w:val="000000"/>
                <w:sz w:val="20"/>
                <w:szCs w:val="20"/>
              </w:rPr>
              <w:t>(числовое обозначение) вида разрешённого использования земельного участка</w:t>
            </w:r>
          </w:p>
        </w:tc>
        <w:tc>
          <w:tcPr>
            <w:tcW w:w="1418" w:type="dxa"/>
            <w:tcBorders>
              <w:top w:val="single" w:sz="4" w:space="0" w:color="000000"/>
              <w:left w:val="single" w:sz="4" w:space="0" w:color="000000"/>
              <w:bottom w:val="single" w:sz="4" w:space="0" w:color="000000"/>
              <w:right w:val="nil"/>
            </w:tcBorders>
            <w:vAlign w:val="center"/>
            <w:hideMark/>
          </w:tcPr>
          <w:p w:rsidR="00590438" w:rsidRDefault="00590438" w:rsidP="00590438">
            <w:pPr>
              <w:jc w:val="center"/>
              <w:rPr>
                <w:color w:val="000000"/>
                <w:sz w:val="20"/>
                <w:szCs w:val="20"/>
              </w:rPr>
            </w:pPr>
            <w:proofErr w:type="spellStart"/>
            <w:r>
              <w:rPr>
                <w:color w:val="000000"/>
                <w:sz w:val="20"/>
                <w:szCs w:val="20"/>
              </w:rPr>
              <w:t>Наименова</w:t>
            </w:r>
            <w:proofErr w:type="spellEnd"/>
          </w:p>
          <w:p w:rsidR="00590438" w:rsidRDefault="00590438" w:rsidP="00590438">
            <w:pPr>
              <w:jc w:val="center"/>
              <w:rPr>
                <w:color w:val="000000"/>
                <w:sz w:val="20"/>
                <w:szCs w:val="20"/>
              </w:rPr>
            </w:pPr>
            <w:proofErr w:type="spellStart"/>
            <w:r>
              <w:rPr>
                <w:color w:val="000000"/>
                <w:sz w:val="20"/>
                <w:szCs w:val="20"/>
              </w:rPr>
              <w:t>ние</w:t>
            </w:r>
            <w:proofErr w:type="spellEnd"/>
            <w:r>
              <w:rPr>
                <w:color w:val="000000"/>
                <w:sz w:val="20"/>
                <w:szCs w:val="20"/>
              </w:rPr>
              <w:t xml:space="preserve"> вида разрешённого </w:t>
            </w:r>
            <w:proofErr w:type="spellStart"/>
            <w:r>
              <w:rPr>
                <w:color w:val="000000"/>
                <w:sz w:val="20"/>
                <w:szCs w:val="20"/>
              </w:rPr>
              <w:t>использова</w:t>
            </w:r>
            <w:proofErr w:type="spellEnd"/>
          </w:p>
          <w:p w:rsidR="00590438" w:rsidRDefault="00590438" w:rsidP="00590438">
            <w:pPr>
              <w:jc w:val="center"/>
              <w:rPr>
                <w:color w:val="000000"/>
                <w:sz w:val="20"/>
                <w:szCs w:val="20"/>
              </w:rPr>
            </w:pPr>
            <w:proofErr w:type="spellStart"/>
            <w:r>
              <w:rPr>
                <w:color w:val="000000"/>
                <w:sz w:val="20"/>
                <w:szCs w:val="20"/>
              </w:rPr>
              <w:t>ния</w:t>
            </w:r>
            <w:proofErr w:type="spellEnd"/>
            <w:r>
              <w:rPr>
                <w:color w:val="000000"/>
                <w:sz w:val="20"/>
                <w:szCs w:val="20"/>
              </w:rPr>
              <w:t xml:space="preserve"> земельного участка</w:t>
            </w:r>
          </w:p>
        </w:tc>
        <w:tc>
          <w:tcPr>
            <w:tcW w:w="1559" w:type="dxa"/>
            <w:tcBorders>
              <w:top w:val="single" w:sz="4" w:space="0" w:color="000000"/>
              <w:left w:val="single" w:sz="4" w:space="0" w:color="000000"/>
              <w:bottom w:val="single" w:sz="4" w:space="0" w:color="000000"/>
              <w:right w:val="nil"/>
            </w:tcBorders>
            <w:vAlign w:val="center"/>
            <w:hideMark/>
          </w:tcPr>
          <w:p w:rsidR="00590438" w:rsidRDefault="00590438" w:rsidP="00590438">
            <w:pPr>
              <w:jc w:val="center"/>
              <w:rPr>
                <w:color w:val="000000"/>
                <w:sz w:val="20"/>
                <w:szCs w:val="20"/>
              </w:rPr>
            </w:pPr>
            <w:r>
              <w:rPr>
                <w:color w:val="000000"/>
                <w:sz w:val="20"/>
                <w:szCs w:val="20"/>
              </w:rPr>
              <w:t>Вид разрешённого использования</w:t>
            </w:r>
          </w:p>
        </w:tc>
        <w:tc>
          <w:tcPr>
            <w:tcW w:w="2977" w:type="dxa"/>
            <w:tcBorders>
              <w:top w:val="single" w:sz="4" w:space="0" w:color="000000"/>
              <w:left w:val="single" w:sz="4" w:space="0" w:color="000000"/>
              <w:bottom w:val="single" w:sz="4" w:space="0" w:color="000000"/>
              <w:right w:val="nil"/>
            </w:tcBorders>
            <w:vAlign w:val="center"/>
            <w:hideMark/>
          </w:tcPr>
          <w:p w:rsidR="00590438" w:rsidRDefault="00590438" w:rsidP="00590438">
            <w:pPr>
              <w:jc w:val="center"/>
              <w:rPr>
                <w:color w:val="000000"/>
                <w:sz w:val="20"/>
                <w:szCs w:val="20"/>
              </w:rPr>
            </w:pPr>
            <w:r>
              <w:rPr>
                <w:color w:val="000000"/>
                <w:sz w:val="20"/>
                <w:szCs w:val="20"/>
              </w:rPr>
              <w:t>Описание вида разрешённого использования земельного участка</w:t>
            </w:r>
          </w:p>
        </w:tc>
        <w:tc>
          <w:tcPr>
            <w:tcW w:w="2986" w:type="dxa"/>
            <w:tcBorders>
              <w:top w:val="single" w:sz="4" w:space="0" w:color="000000"/>
              <w:left w:val="single" w:sz="4" w:space="0" w:color="000000"/>
              <w:bottom w:val="single" w:sz="4" w:space="0" w:color="000000"/>
              <w:right w:val="single" w:sz="4" w:space="0" w:color="000000"/>
            </w:tcBorders>
            <w:vAlign w:val="center"/>
            <w:hideMark/>
          </w:tcPr>
          <w:p w:rsidR="00590438" w:rsidRDefault="00590438" w:rsidP="00590438">
            <w:pPr>
              <w:jc w:val="center"/>
              <w:rPr>
                <w:color w:val="000000"/>
                <w:sz w:val="20"/>
                <w:szCs w:val="20"/>
              </w:rPr>
            </w:pPr>
            <w:r>
              <w:rPr>
                <w:color w:val="000000"/>
                <w:sz w:val="20"/>
                <w:szCs w:val="20"/>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590438" w:rsidTr="00590438">
        <w:tc>
          <w:tcPr>
            <w:tcW w:w="1394"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6.6</w:t>
            </w:r>
          </w:p>
        </w:tc>
        <w:tc>
          <w:tcPr>
            <w:tcW w:w="1418"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Строительная промышленность</w:t>
            </w:r>
          </w:p>
        </w:tc>
        <w:tc>
          <w:tcPr>
            <w:tcW w:w="1559"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Основной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color w:val="000000"/>
                <w:sz w:val="20"/>
                <w:szCs w:val="20"/>
              </w:rPr>
            </w:pPr>
            <w:r>
              <w:rPr>
                <w:color w:val="000000"/>
                <w:sz w:val="20"/>
                <w:szCs w:val="20"/>
              </w:rPr>
              <w:t>Размещение объектов капитального строительства, предназначенных для производства: строительных материалов (кирпичей, пиломатериалов), бытового и строительного газового и сантехнического оборудования, столярной продукции, сборных домов и их частей</w:t>
            </w:r>
          </w:p>
        </w:tc>
        <w:tc>
          <w:tcPr>
            <w:tcW w:w="29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color w:val="000000"/>
                <w:sz w:val="20"/>
                <w:szCs w:val="20"/>
              </w:rPr>
            </w:pPr>
            <w:r>
              <w:rPr>
                <w:color w:val="000000"/>
                <w:sz w:val="20"/>
                <w:szCs w:val="20"/>
              </w:rPr>
              <w:t>1.Максимальный размер земельного участка – 3 га.</w:t>
            </w:r>
          </w:p>
          <w:p w:rsidR="00590438" w:rsidRDefault="00590438" w:rsidP="00590438">
            <w:pPr>
              <w:rPr>
                <w:color w:val="000000"/>
                <w:sz w:val="20"/>
                <w:szCs w:val="20"/>
              </w:rPr>
            </w:pPr>
            <w:r>
              <w:rPr>
                <w:color w:val="000000"/>
                <w:sz w:val="20"/>
                <w:szCs w:val="20"/>
              </w:rPr>
              <w:t>2.Минимальный отступ от границ земельного участка – 3 м.</w:t>
            </w:r>
          </w:p>
          <w:p w:rsidR="00590438" w:rsidRDefault="00590438" w:rsidP="00590438">
            <w:pPr>
              <w:rPr>
                <w:color w:val="000000"/>
                <w:sz w:val="20"/>
                <w:szCs w:val="20"/>
              </w:rPr>
            </w:pPr>
            <w:r>
              <w:rPr>
                <w:color w:val="000000"/>
                <w:sz w:val="20"/>
                <w:szCs w:val="20"/>
              </w:rPr>
              <w:t>3.Предельное количество этажей – 2.</w:t>
            </w:r>
          </w:p>
          <w:p w:rsidR="00590438" w:rsidRDefault="00590438" w:rsidP="00590438">
            <w:pPr>
              <w:rPr>
                <w:color w:val="000000"/>
                <w:sz w:val="20"/>
                <w:szCs w:val="20"/>
              </w:rPr>
            </w:pPr>
            <w:r>
              <w:rPr>
                <w:color w:val="000000"/>
                <w:sz w:val="20"/>
                <w:szCs w:val="20"/>
              </w:rPr>
              <w:t>4.Максимальный процент застройки – 60%.</w:t>
            </w:r>
          </w:p>
        </w:tc>
      </w:tr>
      <w:tr w:rsidR="00590438" w:rsidTr="00590438">
        <w:trPr>
          <w:trHeight w:val="175"/>
        </w:trPr>
        <w:tc>
          <w:tcPr>
            <w:tcW w:w="1394"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6.6</w:t>
            </w:r>
          </w:p>
        </w:tc>
        <w:tc>
          <w:tcPr>
            <w:tcW w:w="1418"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Строительная промышленность</w:t>
            </w:r>
          </w:p>
        </w:tc>
        <w:tc>
          <w:tcPr>
            <w:tcW w:w="1559"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proofErr w:type="spellStart"/>
            <w:r>
              <w:rPr>
                <w:color w:val="000000"/>
                <w:sz w:val="20"/>
                <w:szCs w:val="20"/>
              </w:rPr>
              <w:t>Вспомога</w:t>
            </w:r>
            <w:proofErr w:type="spellEnd"/>
          </w:p>
          <w:p w:rsidR="00590438" w:rsidRDefault="00590438" w:rsidP="00590438">
            <w:pPr>
              <w:jc w:val="center"/>
              <w:rPr>
                <w:color w:val="000000"/>
                <w:sz w:val="20"/>
                <w:szCs w:val="20"/>
              </w:rPr>
            </w:pPr>
            <w:r>
              <w:rPr>
                <w:color w:val="000000"/>
                <w:sz w:val="20"/>
                <w:szCs w:val="20"/>
              </w:rPr>
              <w:t>тельный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color w:val="000000"/>
                <w:sz w:val="20"/>
                <w:szCs w:val="20"/>
              </w:rPr>
            </w:pPr>
            <w:r>
              <w:rPr>
                <w:color w:val="000000"/>
                <w:sz w:val="20"/>
                <w:szCs w:val="20"/>
              </w:rPr>
              <w:t>Объекты инженерно-технического обеспечения, необходимые для обслуживания объектов основных видов использования, парковки для временного хранения автотранспорта перед объектами основного вида использования</w:t>
            </w:r>
          </w:p>
        </w:tc>
        <w:tc>
          <w:tcPr>
            <w:tcW w:w="29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snapToGrid w:val="0"/>
              <w:rPr>
                <w:color w:val="000000"/>
                <w:sz w:val="20"/>
                <w:szCs w:val="20"/>
              </w:rPr>
            </w:pPr>
            <w:r>
              <w:rPr>
                <w:color w:val="000000"/>
                <w:sz w:val="20"/>
                <w:szCs w:val="20"/>
              </w:rPr>
              <w:t>1.В соответствии с техническими регламентами и в зависимости от параметров объектов основного вида использования.</w:t>
            </w:r>
          </w:p>
          <w:p w:rsidR="00590438" w:rsidRDefault="00590438" w:rsidP="00590438">
            <w:pPr>
              <w:snapToGrid w:val="0"/>
              <w:rPr>
                <w:color w:val="000000"/>
                <w:sz w:val="20"/>
                <w:szCs w:val="20"/>
              </w:rPr>
            </w:pPr>
            <w:r>
              <w:rPr>
                <w:color w:val="000000"/>
                <w:sz w:val="20"/>
                <w:szCs w:val="20"/>
              </w:rPr>
              <w:t>2.Минимальный размер земельного участка одного парковочного места – 25 кв.м.</w:t>
            </w:r>
          </w:p>
        </w:tc>
      </w:tr>
      <w:tr w:rsidR="00590438" w:rsidTr="00590438">
        <w:tc>
          <w:tcPr>
            <w:tcW w:w="1394"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6.6</w:t>
            </w:r>
          </w:p>
        </w:tc>
        <w:tc>
          <w:tcPr>
            <w:tcW w:w="1418"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Строительная промышленность</w:t>
            </w:r>
          </w:p>
        </w:tc>
        <w:tc>
          <w:tcPr>
            <w:tcW w:w="1559"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Условно</w:t>
            </w:r>
          </w:p>
          <w:p w:rsidR="00590438" w:rsidRDefault="00590438" w:rsidP="00590438">
            <w:pPr>
              <w:jc w:val="center"/>
              <w:rPr>
                <w:color w:val="000000"/>
                <w:sz w:val="20"/>
                <w:szCs w:val="20"/>
              </w:rPr>
            </w:pPr>
            <w:r>
              <w:rPr>
                <w:color w:val="000000"/>
                <w:sz w:val="20"/>
                <w:szCs w:val="20"/>
              </w:rPr>
              <w:t>разрешён</w:t>
            </w:r>
          </w:p>
          <w:p w:rsidR="00590438" w:rsidRDefault="00590438" w:rsidP="00590438">
            <w:pPr>
              <w:jc w:val="center"/>
              <w:rPr>
                <w:color w:val="000000"/>
                <w:sz w:val="20"/>
                <w:szCs w:val="20"/>
              </w:rPr>
            </w:pPr>
            <w:proofErr w:type="spellStart"/>
            <w:r>
              <w:rPr>
                <w:color w:val="000000"/>
                <w:sz w:val="20"/>
                <w:szCs w:val="20"/>
              </w:rPr>
              <w:t>ный</w:t>
            </w:r>
            <w:proofErr w:type="spellEnd"/>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color w:val="000000"/>
                <w:sz w:val="20"/>
                <w:szCs w:val="20"/>
              </w:rPr>
            </w:pPr>
            <w:r>
              <w:rPr>
                <w:color w:val="000000"/>
                <w:sz w:val="20"/>
                <w:szCs w:val="20"/>
              </w:rPr>
              <w:t>АЗС, гаражи боксового типа, станции технического обслуживания.</w:t>
            </w:r>
          </w:p>
        </w:tc>
        <w:tc>
          <w:tcPr>
            <w:tcW w:w="29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snapToGrid w:val="0"/>
              <w:rPr>
                <w:color w:val="000000"/>
                <w:sz w:val="20"/>
                <w:szCs w:val="20"/>
              </w:rPr>
            </w:pPr>
            <w:r>
              <w:rPr>
                <w:color w:val="000000"/>
                <w:sz w:val="20"/>
                <w:szCs w:val="20"/>
              </w:rPr>
              <w:t>1.Минимальный размер земельного участка АЗС – 0.1 га.</w:t>
            </w:r>
          </w:p>
          <w:p w:rsidR="00590438" w:rsidRDefault="00590438" w:rsidP="00590438">
            <w:pPr>
              <w:snapToGrid w:val="0"/>
              <w:rPr>
                <w:color w:val="000000"/>
                <w:sz w:val="20"/>
                <w:szCs w:val="20"/>
              </w:rPr>
            </w:pPr>
            <w:r>
              <w:rPr>
                <w:color w:val="000000"/>
                <w:sz w:val="20"/>
                <w:szCs w:val="20"/>
              </w:rPr>
              <w:t>2.Минимальный размер земельного участка гаража – 30 кв.м.</w:t>
            </w:r>
          </w:p>
          <w:p w:rsidR="00590438" w:rsidRDefault="00590438" w:rsidP="00590438">
            <w:pPr>
              <w:snapToGrid w:val="0"/>
              <w:rPr>
                <w:color w:val="000000"/>
                <w:sz w:val="20"/>
                <w:szCs w:val="20"/>
              </w:rPr>
            </w:pPr>
            <w:r>
              <w:rPr>
                <w:color w:val="000000"/>
                <w:sz w:val="20"/>
                <w:szCs w:val="20"/>
              </w:rPr>
              <w:t>3.Максмальный размер земельного участка СТО – 0.5 га.</w:t>
            </w:r>
          </w:p>
        </w:tc>
      </w:tr>
      <w:tr w:rsidR="00590438" w:rsidTr="00590438">
        <w:tc>
          <w:tcPr>
            <w:tcW w:w="1394"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6.9</w:t>
            </w:r>
          </w:p>
        </w:tc>
        <w:tc>
          <w:tcPr>
            <w:tcW w:w="1418"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Склады</w:t>
            </w:r>
          </w:p>
        </w:tc>
        <w:tc>
          <w:tcPr>
            <w:tcW w:w="1559"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Основной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color w:val="000000"/>
                <w:sz w:val="20"/>
                <w:szCs w:val="20"/>
              </w:rPr>
            </w:pPr>
            <w:r>
              <w:rPr>
                <w:color w:val="000000"/>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w:t>
            </w:r>
            <w:r>
              <w:rPr>
                <w:color w:val="000000"/>
                <w:sz w:val="20"/>
                <w:szCs w:val="20"/>
              </w:rPr>
              <w:lastRenderedPageBreak/>
              <w:t>базы, склады, погрузочные терминалы, нефтехранилища, газовые хранилища, элеваторы и продовольственные склады, за исключением железнодорожных перевалочных складов.</w:t>
            </w:r>
          </w:p>
        </w:tc>
        <w:tc>
          <w:tcPr>
            <w:tcW w:w="29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snapToGrid w:val="0"/>
              <w:rPr>
                <w:color w:val="000000"/>
                <w:sz w:val="20"/>
                <w:szCs w:val="20"/>
              </w:rPr>
            </w:pPr>
            <w:r>
              <w:rPr>
                <w:color w:val="000000"/>
                <w:sz w:val="20"/>
                <w:szCs w:val="20"/>
              </w:rPr>
              <w:lastRenderedPageBreak/>
              <w:t>1. Предельные параметры размеров земельных участков – 0.03-0.05 га на 1000 жителей.</w:t>
            </w:r>
          </w:p>
          <w:p w:rsidR="00590438" w:rsidRDefault="00590438" w:rsidP="00590438">
            <w:pPr>
              <w:snapToGrid w:val="0"/>
              <w:rPr>
                <w:color w:val="000000"/>
                <w:sz w:val="20"/>
                <w:szCs w:val="20"/>
              </w:rPr>
            </w:pPr>
            <w:r>
              <w:rPr>
                <w:color w:val="000000"/>
                <w:sz w:val="20"/>
                <w:szCs w:val="20"/>
              </w:rPr>
              <w:t>2. Минимальный отступ от границ земельного участка – 3 м.</w:t>
            </w:r>
          </w:p>
          <w:p w:rsidR="00590438" w:rsidRDefault="00590438" w:rsidP="00590438">
            <w:pPr>
              <w:snapToGrid w:val="0"/>
              <w:rPr>
                <w:color w:val="000000"/>
                <w:sz w:val="20"/>
                <w:szCs w:val="20"/>
              </w:rPr>
            </w:pPr>
            <w:r>
              <w:rPr>
                <w:color w:val="000000"/>
                <w:sz w:val="20"/>
                <w:szCs w:val="20"/>
              </w:rPr>
              <w:t>3. Предельное количество этажей – 2.</w:t>
            </w:r>
          </w:p>
          <w:p w:rsidR="00590438" w:rsidRDefault="00590438" w:rsidP="00590438">
            <w:pPr>
              <w:snapToGrid w:val="0"/>
              <w:rPr>
                <w:color w:val="000000"/>
                <w:sz w:val="20"/>
                <w:szCs w:val="20"/>
              </w:rPr>
            </w:pPr>
            <w:r>
              <w:rPr>
                <w:color w:val="000000"/>
                <w:sz w:val="20"/>
                <w:szCs w:val="20"/>
              </w:rPr>
              <w:t>4. Максимальный процент застройки – 70%</w:t>
            </w:r>
          </w:p>
        </w:tc>
      </w:tr>
      <w:tr w:rsidR="00590438" w:rsidTr="00590438">
        <w:tc>
          <w:tcPr>
            <w:tcW w:w="1394"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lastRenderedPageBreak/>
              <w:t>6.9</w:t>
            </w:r>
          </w:p>
        </w:tc>
        <w:tc>
          <w:tcPr>
            <w:tcW w:w="1418"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Склады</w:t>
            </w:r>
          </w:p>
        </w:tc>
        <w:tc>
          <w:tcPr>
            <w:tcW w:w="1559"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proofErr w:type="spellStart"/>
            <w:r>
              <w:rPr>
                <w:color w:val="000000"/>
                <w:sz w:val="20"/>
                <w:szCs w:val="20"/>
              </w:rPr>
              <w:t>Вспомога</w:t>
            </w:r>
            <w:proofErr w:type="spellEnd"/>
          </w:p>
          <w:p w:rsidR="00590438" w:rsidRDefault="00590438" w:rsidP="00590438">
            <w:pPr>
              <w:jc w:val="center"/>
              <w:rPr>
                <w:color w:val="000000"/>
                <w:sz w:val="20"/>
                <w:szCs w:val="20"/>
              </w:rPr>
            </w:pPr>
            <w:r>
              <w:rPr>
                <w:color w:val="000000"/>
                <w:sz w:val="20"/>
                <w:szCs w:val="20"/>
              </w:rPr>
              <w:t>тельный</w:t>
            </w:r>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color w:val="000000"/>
                <w:sz w:val="20"/>
                <w:szCs w:val="20"/>
              </w:rPr>
            </w:pPr>
            <w:r>
              <w:rPr>
                <w:color w:val="000000"/>
                <w:sz w:val="20"/>
                <w:szCs w:val="20"/>
              </w:rPr>
              <w:t>Объекты инженерно-технического обеспечения, необходимые для обслуживания объектов основного вида использования.</w:t>
            </w:r>
          </w:p>
        </w:tc>
        <w:tc>
          <w:tcPr>
            <w:tcW w:w="29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snapToGrid w:val="0"/>
              <w:rPr>
                <w:color w:val="000000"/>
                <w:sz w:val="20"/>
                <w:szCs w:val="20"/>
              </w:rPr>
            </w:pPr>
            <w:r>
              <w:rPr>
                <w:color w:val="000000"/>
                <w:sz w:val="20"/>
                <w:szCs w:val="20"/>
              </w:rPr>
              <w:t>В соответствии с техническими регламентами и в зависимости от параметров объектов основного вида использования</w:t>
            </w:r>
          </w:p>
        </w:tc>
      </w:tr>
      <w:tr w:rsidR="00590438" w:rsidTr="00590438">
        <w:tc>
          <w:tcPr>
            <w:tcW w:w="1394"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6.9</w:t>
            </w:r>
          </w:p>
        </w:tc>
        <w:tc>
          <w:tcPr>
            <w:tcW w:w="1418"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Склады</w:t>
            </w:r>
          </w:p>
        </w:tc>
        <w:tc>
          <w:tcPr>
            <w:tcW w:w="1559" w:type="dxa"/>
            <w:tcBorders>
              <w:top w:val="single" w:sz="4" w:space="0" w:color="000000"/>
              <w:left w:val="single" w:sz="4" w:space="0" w:color="000000"/>
              <w:bottom w:val="single" w:sz="4" w:space="0" w:color="000000"/>
              <w:right w:val="nil"/>
            </w:tcBorders>
            <w:hideMark/>
          </w:tcPr>
          <w:p w:rsidR="00590438" w:rsidRDefault="00590438" w:rsidP="00590438">
            <w:pPr>
              <w:jc w:val="center"/>
              <w:rPr>
                <w:color w:val="000000"/>
                <w:sz w:val="20"/>
                <w:szCs w:val="20"/>
              </w:rPr>
            </w:pPr>
            <w:r>
              <w:rPr>
                <w:color w:val="000000"/>
                <w:sz w:val="20"/>
                <w:szCs w:val="20"/>
              </w:rPr>
              <w:t xml:space="preserve">Условно </w:t>
            </w:r>
          </w:p>
          <w:p w:rsidR="00590438" w:rsidRDefault="00590438" w:rsidP="00590438">
            <w:pPr>
              <w:jc w:val="center"/>
              <w:rPr>
                <w:color w:val="000000"/>
                <w:sz w:val="20"/>
                <w:szCs w:val="20"/>
              </w:rPr>
            </w:pPr>
            <w:r>
              <w:rPr>
                <w:color w:val="000000"/>
                <w:sz w:val="20"/>
                <w:szCs w:val="20"/>
              </w:rPr>
              <w:t>разрешён</w:t>
            </w:r>
          </w:p>
          <w:p w:rsidR="00590438" w:rsidRDefault="00590438" w:rsidP="00590438">
            <w:pPr>
              <w:jc w:val="center"/>
              <w:rPr>
                <w:color w:val="000000"/>
                <w:sz w:val="20"/>
                <w:szCs w:val="20"/>
              </w:rPr>
            </w:pPr>
            <w:proofErr w:type="spellStart"/>
            <w:r>
              <w:rPr>
                <w:color w:val="000000"/>
                <w:sz w:val="20"/>
                <w:szCs w:val="20"/>
              </w:rPr>
              <w:t>ный</w:t>
            </w:r>
            <w:proofErr w:type="spellEnd"/>
          </w:p>
        </w:tc>
        <w:tc>
          <w:tcPr>
            <w:tcW w:w="2977" w:type="dxa"/>
            <w:tcBorders>
              <w:top w:val="single" w:sz="4" w:space="0" w:color="000000"/>
              <w:left w:val="single" w:sz="4" w:space="0" w:color="000000"/>
              <w:bottom w:val="single" w:sz="4" w:space="0" w:color="000000"/>
              <w:right w:val="nil"/>
            </w:tcBorders>
            <w:hideMark/>
          </w:tcPr>
          <w:p w:rsidR="00590438" w:rsidRDefault="00590438" w:rsidP="00590438">
            <w:pPr>
              <w:rPr>
                <w:color w:val="000000"/>
                <w:sz w:val="20"/>
                <w:szCs w:val="20"/>
              </w:rPr>
            </w:pPr>
            <w:r>
              <w:rPr>
                <w:color w:val="000000"/>
                <w:sz w:val="20"/>
                <w:szCs w:val="20"/>
              </w:rPr>
              <w:t xml:space="preserve">Предприятия не выше </w:t>
            </w:r>
            <w:r>
              <w:rPr>
                <w:color w:val="000000"/>
                <w:sz w:val="20"/>
                <w:szCs w:val="20"/>
                <w:lang w:val="en-US"/>
              </w:rPr>
              <w:t>V</w:t>
            </w:r>
            <w:r>
              <w:rPr>
                <w:color w:val="000000"/>
                <w:sz w:val="20"/>
                <w:szCs w:val="20"/>
              </w:rPr>
              <w:t xml:space="preserve"> класса опасности, служебные жилые помещения, общежития, киоски, временные павильоны розничной торговли, спортплощадки, площадки для отдыха персонала предприятий, предприятия общественного питания, отделы охраны общественного порядка, ветеринарные приёмные пункты</w:t>
            </w:r>
          </w:p>
        </w:tc>
        <w:tc>
          <w:tcPr>
            <w:tcW w:w="2986"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snapToGrid w:val="0"/>
              <w:rPr>
                <w:color w:val="000000"/>
                <w:sz w:val="20"/>
                <w:szCs w:val="20"/>
              </w:rPr>
            </w:pPr>
            <w:r>
              <w:rPr>
                <w:color w:val="000000"/>
                <w:sz w:val="20"/>
                <w:szCs w:val="20"/>
              </w:rPr>
              <w:t>В соответствии с нормами градостроительного проектирования.</w:t>
            </w:r>
          </w:p>
        </w:tc>
      </w:tr>
    </w:tbl>
    <w:p w:rsidR="00590438" w:rsidRDefault="00590438" w:rsidP="00590438"/>
    <w:p w:rsidR="00590438" w:rsidRDefault="00590438" w:rsidP="00590438">
      <w:pPr>
        <w:ind w:firstLine="720"/>
        <w:rPr>
          <w:b/>
        </w:rPr>
      </w:pPr>
      <w:r>
        <w:rPr>
          <w:b/>
        </w:rPr>
        <w:t>Статья 33.7.   12.0.  Общее пользование территории</w:t>
      </w:r>
    </w:p>
    <w:p w:rsidR="00590438" w:rsidRDefault="00590438" w:rsidP="00590438">
      <w:pPr>
        <w:jc w:val="center"/>
      </w:pPr>
    </w:p>
    <w:tbl>
      <w:tblPr>
        <w:tblW w:w="10320" w:type="dxa"/>
        <w:tblInd w:w="-10" w:type="dxa"/>
        <w:tblLayout w:type="fixed"/>
        <w:tblLook w:val="04A0"/>
      </w:tblPr>
      <w:tblGrid>
        <w:gridCol w:w="1111"/>
        <w:gridCol w:w="1416"/>
        <w:gridCol w:w="1417"/>
        <w:gridCol w:w="3117"/>
        <w:gridCol w:w="3259"/>
      </w:tblGrid>
      <w:tr w:rsidR="00590438" w:rsidTr="00590438">
        <w:tc>
          <w:tcPr>
            <w:tcW w:w="1111" w:type="dxa"/>
            <w:tcBorders>
              <w:top w:val="single" w:sz="4" w:space="0" w:color="000000"/>
              <w:left w:val="single" w:sz="4" w:space="0" w:color="000000"/>
              <w:bottom w:val="single" w:sz="4" w:space="0" w:color="000000"/>
              <w:right w:val="nil"/>
            </w:tcBorders>
            <w:vAlign w:val="center"/>
            <w:hideMark/>
          </w:tcPr>
          <w:p w:rsidR="00590438" w:rsidRDefault="00590438" w:rsidP="00590438">
            <w:pPr>
              <w:jc w:val="center"/>
              <w:rPr>
                <w:sz w:val="20"/>
                <w:szCs w:val="20"/>
              </w:rPr>
            </w:pPr>
            <w:r>
              <w:rPr>
                <w:sz w:val="20"/>
                <w:szCs w:val="20"/>
              </w:rPr>
              <w:t>Код</w:t>
            </w:r>
          </w:p>
          <w:p w:rsidR="00590438" w:rsidRDefault="00590438" w:rsidP="00590438">
            <w:pPr>
              <w:jc w:val="center"/>
              <w:rPr>
                <w:sz w:val="20"/>
                <w:szCs w:val="20"/>
              </w:rPr>
            </w:pPr>
            <w:r>
              <w:rPr>
                <w:sz w:val="20"/>
                <w:szCs w:val="20"/>
              </w:rPr>
              <w:t>(числовое обозначение) вида разрешён</w:t>
            </w:r>
          </w:p>
          <w:p w:rsidR="00590438" w:rsidRDefault="00590438" w:rsidP="00590438">
            <w:pPr>
              <w:jc w:val="center"/>
              <w:rPr>
                <w:sz w:val="20"/>
                <w:szCs w:val="20"/>
              </w:rPr>
            </w:pPr>
            <w:proofErr w:type="spellStart"/>
            <w:r>
              <w:rPr>
                <w:sz w:val="20"/>
                <w:szCs w:val="20"/>
              </w:rPr>
              <w:t>ного</w:t>
            </w:r>
            <w:proofErr w:type="spellEnd"/>
            <w:r>
              <w:rPr>
                <w:sz w:val="20"/>
                <w:szCs w:val="20"/>
              </w:rPr>
              <w:t xml:space="preserve"> </w:t>
            </w:r>
            <w:proofErr w:type="spellStart"/>
            <w:r>
              <w:rPr>
                <w:sz w:val="20"/>
                <w:szCs w:val="20"/>
              </w:rPr>
              <w:t>использова</w:t>
            </w:r>
            <w:proofErr w:type="spellEnd"/>
          </w:p>
          <w:p w:rsidR="00590438" w:rsidRDefault="00590438" w:rsidP="00590438">
            <w:pPr>
              <w:jc w:val="center"/>
              <w:rPr>
                <w:sz w:val="20"/>
                <w:szCs w:val="20"/>
              </w:rPr>
            </w:pPr>
            <w:proofErr w:type="spellStart"/>
            <w:r>
              <w:rPr>
                <w:sz w:val="20"/>
                <w:szCs w:val="20"/>
              </w:rPr>
              <w:t>ния</w:t>
            </w:r>
            <w:proofErr w:type="spellEnd"/>
            <w:r>
              <w:rPr>
                <w:sz w:val="20"/>
                <w:szCs w:val="20"/>
              </w:rPr>
              <w:t xml:space="preserve"> земельного участка</w:t>
            </w:r>
          </w:p>
        </w:tc>
        <w:tc>
          <w:tcPr>
            <w:tcW w:w="1417" w:type="dxa"/>
            <w:tcBorders>
              <w:top w:val="single" w:sz="4" w:space="0" w:color="000000"/>
              <w:left w:val="single" w:sz="4" w:space="0" w:color="000000"/>
              <w:bottom w:val="single" w:sz="4" w:space="0" w:color="000000"/>
              <w:right w:val="nil"/>
            </w:tcBorders>
            <w:vAlign w:val="center"/>
            <w:hideMark/>
          </w:tcPr>
          <w:p w:rsidR="00590438" w:rsidRDefault="00590438" w:rsidP="00590438">
            <w:pPr>
              <w:jc w:val="center"/>
              <w:rPr>
                <w:sz w:val="20"/>
                <w:szCs w:val="20"/>
              </w:rPr>
            </w:pPr>
            <w:proofErr w:type="spellStart"/>
            <w:r>
              <w:rPr>
                <w:sz w:val="20"/>
                <w:szCs w:val="20"/>
              </w:rPr>
              <w:t>Наименова</w:t>
            </w:r>
            <w:proofErr w:type="spellEnd"/>
          </w:p>
          <w:p w:rsidR="00590438" w:rsidRDefault="00590438" w:rsidP="00590438">
            <w:pPr>
              <w:jc w:val="center"/>
              <w:rPr>
                <w:sz w:val="20"/>
                <w:szCs w:val="20"/>
              </w:rPr>
            </w:pPr>
            <w:proofErr w:type="spellStart"/>
            <w:r>
              <w:rPr>
                <w:sz w:val="20"/>
                <w:szCs w:val="20"/>
              </w:rPr>
              <w:t>ние</w:t>
            </w:r>
            <w:proofErr w:type="spellEnd"/>
            <w:r>
              <w:rPr>
                <w:sz w:val="20"/>
                <w:szCs w:val="20"/>
              </w:rPr>
              <w:t xml:space="preserve"> вида разрешённого </w:t>
            </w:r>
            <w:proofErr w:type="spellStart"/>
            <w:r>
              <w:rPr>
                <w:sz w:val="20"/>
                <w:szCs w:val="20"/>
              </w:rPr>
              <w:t>использова</w:t>
            </w:r>
            <w:proofErr w:type="spellEnd"/>
          </w:p>
          <w:p w:rsidR="00590438" w:rsidRDefault="00590438" w:rsidP="00590438">
            <w:pPr>
              <w:jc w:val="center"/>
              <w:rPr>
                <w:sz w:val="20"/>
                <w:szCs w:val="20"/>
              </w:rPr>
            </w:pPr>
            <w:proofErr w:type="spellStart"/>
            <w:r>
              <w:rPr>
                <w:sz w:val="20"/>
                <w:szCs w:val="20"/>
              </w:rPr>
              <w:t>ния</w:t>
            </w:r>
            <w:proofErr w:type="spellEnd"/>
            <w:r>
              <w:rPr>
                <w:sz w:val="20"/>
                <w:szCs w:val="20"/>
              </w:rPr>
              <w:t xml:space="preserve"> земельного участка</w:t>
            </w:r>
          </w:p>
        </w:tc>
        <w:tc>
          <w:tcPr>
            <w:tcW w:w="1418" w:type="dxa"/>
            <w:tcBorders>
              <w:top w:val="single" w:sz="4" w:space="0" w:color="000000"/>
              <w:left w:val="single" w:sz="4" w:space="0" w:color="000000"/>
              <w:bottom w:val="single" w:sz="4" w:space="0" w:color="000000"/>
              <w:right w:val="nil"/>
            </w:tcBorders>
            <w:vAlign w:val="center"/>
            <w:hideMark/>
          </w:tcPr>
          <w:p w:rsidR="00590438" w:rsidRDefault="00590438" w:rsidP="00590438">
            <w:pPr>
              <w:jc w:val="center"/>
              <w:rPr>
                <w:sz w:val="20"/>
                <w:szCs w:val="20"/>
              </w:rPr>
            </w:pPr>
            <w:r>
              <w:rPr>
                <w:sz w:val="20"/>
                <w:szCs w:val="20"/>
              </w:rPr>
              <w:t>Вид разрешённого использования</w:t>
            </w:r>
          </w:p>
        </w:tc>
        <w:tc>
          <w:tcPr>
            <w:tcW w:w="3118" w:type="dxa"/>
            <w:tcBorders>
              <w:top w:val="single" w:sz="4" w:space="0" w:color="000000"/>
              <w:left w:val="single" w:sz="4" w:space="0" w:color="000000"/>
              <w:bottom w:val="single" w:sz="4" w:space="0" w:color="000000"/>
              <w:right w:val="nil"/>
            </w:tcBorders>
            <w:vAlign w:val="center"/>
            <w:hideMark/>
          </w:tcPr>
          <w:p w:rsidR="00590438" w:rsidRDefault="00590438" w:rsidP="00590438">
            <w:pPr>
              <w:jc w:val="center"/>
              <w:rPr>
                <w:sz w:val="20"/>
                <w:szCs w:val="20"/>
              </w:rPr>
            </w:pPr>
            <w:r>
              <w:rPr>
                <w:sz w:val="20"/>
                <w:szCs w:val="20"/>
              </w:rPr>
              <w:t>Описание вида разрешённого использования земельного участка</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590438" w:rsidRDefault="00590438" w:rsidP="00590438">
            <w:pPr>
              <w:jc w:val="center"/>
              <w:rPr>
                <w:sz w:val="20"/>
                <w:szCs w:val="20"/>
              </w:rPr>
            </w:pPr>
            <w:r>
              <w:rPr>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590438" w:rsidTr="00590438">
        <w:tc>
          <w:tcPr>
            <w:tcW w:w="1111"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12.1</w:t>
            </w:r>
          </w:p>
        </w:tc>
        <w:tc>
          <w:tcPr>
            <w:tcW w:w="1417"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Ритуальная деятельность</w:t>
            </w:r>
          </w:p>
        </w:tc>
        <w:tc>
          <w:tcPr>
            <w:tcW w:w="1418"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Основной</w:t>
            </w:r>
          </w:p>
        </w:tc>
        <w:tc>
          <w:tcPr>
            <w:tcW w:w="3118" w:type="dxa"/>
            <w:tcBorders>
              <w:top w:val="single" w:sz="4" w:space="0" w:color="000000"/>
              <w:left w:val="single" w:sz="4" w:space="0" w:color="000000"/>
              <w:bottom w:val="single" w:sz="4" w:space="0" w:color="000000"/>
              <w:right w:val="nil"/>
            </w:tcBorders>
            <w:hideMark/>
          </w:tcPr>
          <w:p w:rsidR="00590438" w:rsidRDefault="00590438" w:rsidP="00590438">
            <w:pPr>
              <w:rPr>
                <w:sz w:val="20"/>
                <w:szCs w:val="20"/>
              </w:rPr>
            </w:pPr>
            <w:r>
              <w:rPr>
                <w:sz w:val="20"/>
                <w:szCs w:val="20"/>
              </w:rPr>
              <w:t>Размещение кладбищ, крематориев и мест захоронения;</w:t>
            </w:r>
          </w:p>
          <w:p w:rsidR="00590438" w:rsidRDefault="00590438" w:rsidP="00590438">
            <w:pPr>
              <w:rPr>
                <w:sz w:val="20"/>
                <w:szCs w:val="20"/>
              </w:rPr>
            </w:pPr>
            <w:r>
              <w:rPr>
                <w:sz w:val="20"/>
                <w:szCs w:val="20"/>
              </w:rPr>
              <w:t>Размещение соответствующих культовых сооружений</w:t>
            </w:r>
          </w:p>
        </w:tc>
        <w:tc>
          <w:tcPr>
            <w:tcW w:w="3260"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szCs w:val="20"/>
              </w:rPr>
            </w:pPr>
            <w:r>
              <w:rPr>
                <w:sz w:val="20"/>
                <w:szCs w:val="20"/>
              </w:rPr>
              <w:t>1.Максимальный размер земельного участка – 40 га.</w:t>
            </w:r>
          </w:p>
          <w:p w:rsidR="00590438" w:rsidRDefault="00590438" w:rsidP="00590438">
            <w:pPr>
              <w:rPr>
                <w:sz w:val="20"/>
                <w:szCs w:val="20"/>
              </w:rPr>
            </w:pPr>
            <w:r>
              <w:rPr>
                <w:sz w:val="20"/>
                <w:szCs w:val="20"/>
              </w:rPr>
              <w:t>2.Минимальный отступ от границ земельного участка – 3 м.</w:t>
            </w:r>
          </w:p>
          <w:p w:rsidR="00590438" w:rsidRDefault="00590438" w:rsidP="00590438">
            <w:pPr>
              <w:rPr>
                <w:sz w:val="20"/>
                <w:szCs w:val="20"/>
              </w:rPr>
            </w:pPr>
            <w:r>
              <w:rPr>
                <w:sz w:val="20"/>
                <w:szCs w:val="20"/>
              </w:rPr>
              <w:t>3.Предельное количество этажей.</w:t>
            </w:r>
          </w:p>
          <w:p w:rsidR="00590438" w:rsidRDefault="00590438" w:rsidP="00590438">
            <w:pPr>
              <w:rPr>
                <w:sz w:val="20"/>
                <w:szCs w:val="20"/>
              </w:rPr>
            </w:pPr>
            <w:r>
              <w:rPr>
                <w:sz w:val="20"/>
                <w:szCs w:val="20"/>
              </w:rPr>
              <w:t>4.Максимальный процент застройки не подлежит установлению.</w:t>
            </w:r>
          </w:p>
          <w:p w:rsidR="00590438" w:rsidRDefault="00590438" w:rsidP="00590438">
            <w:pPr>
              <w:rPr>
                <w:sz w:val="20"/>
                <w:szCs w:val="20"/>
              </w:rPr>
            </w:pPr>
            <w:r>
              <w:rPr>
                <w:sz w:val="20"/>
                <w:szCs w:val="20"/>
              </w:rPr>
              <w:t>5.Минимальная площадь земельных участков культовых сооружений – 7 кв. м на одно место вместимости.</w:t>
            </w:r>
          </w:p>
        </w:tc>
      </w:tr>
      <w:tr w:rsidR="00590438" w:rsidTr="00590438">
        <w:tc>
          <w:tcPr>
            <w:tcW w:w="1111"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12.1</w:t>
            </w:r>
          </w:p>
        </w:tc>
        <w:tc>
          <w:tcPr>
            <w:tcW w:w="1417"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Ритуальная деятельность</w:t>
            </w:r>
          </w:p>
        </w:tc>
        <w:tc>
          <w:tcPr>
            <w:tcW w:w="1418"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proofErr w:type="spellStart"/>
            <w:r>
              <w:rPr>
                <w:sz w:val="20"/>
                <w:szCs w:val="20"/>
              </w:rPr>
              <w:t>Вспомога</w:t>
            </w:r>
            <w:proofErr w:type="spellEnd"/>
          </w:p>
          <w:p w:rsidR="00590438" w:rsidRDefault="00590438" w:rsidP="00590438">
            <w:pPr>
              <w:jc w:val="center"/>
              <w:rPr>
                <w:sz w:val="20"/>
                <w:szCs w:val="20"/>
              </w:rPr>
            </w:pPr>
            <w:r>
              <w:rPr>
                <w:sz w:val="20"/>
                <w:szCs w:val="20"/>
              </w:rPr>
              <w:t>тельный</w:t>
            </w:r>
          </w:p>
        </w:tc>
        <w:tc>
          <w:tcPr>
            <w:tcW w:w="3118" w:type="dxa"/>
            <w:tcBorders>
              <w:top w:val="single" w:sz="4" w:space="0" w:color="000000"/>
              <w:left w:val="single" w:sz="4" w:space="0" w:color="000000"/>
              <w:bottom w:val="single" w:sz="4" w:space="0" w:color="000000"/>
              <w:right w:val="nil"/>
            </w:tcBorders>
            <w:hideMark/>
          </w:tcPr>
          <w:p w:rsidR="00590438" w:rsidRDefault="00590438" w:rsidP="00590438">
            <w:pPr>
              <w:rPr>
                <w:sz w:val="20"/>
                <w:szCs w:val="20"/>
              </w:rPr>
            </w:pPr>
            <w:r>
              <w:rPr>
                <w:sz w:val="20"/>
                <w:szCs w:val="20"/>
              </w:rPr>
              <w:t>Автостоянки для временного хранения автотранспорта, объекты инженерно-технического обеспечения, необходимые для обслуживания объектов основных видов использования.</w:t>
            </w:r>
          </w:p>
        </w:tc>
        <w:tc>
          <w:tcPr>
            <w:tcW w:w="3260"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szCs w:val="20"/>
              </w:rPr>
            </w:pPr>
            <w:r>
              <w:rPr>
                <w:sz w:val="20"/>
                <w:szCs w:val="20"/>
              </w:rPr>
              <w:t>1.Минимальное количество парковочных мест 5-7 на 100 единовременных посетителей.</w:t>
            </w:r>
          </w:p>
          <w:p w:rsidR="00590438" w:rsidRDefault="00590438" w:rsidP="00590438">
            <w:pPr>
              <w:rPr>
                <w:sz w:val="20"/>
                <w:szCs w:val="20"/>
              </w:rPr>
            </w:pPr>
            <w:r>
              <w:rPr>
                <w:sz w:val="20"/>
                <w:szCs w:val="20"/>
              </w:rPr>
              <w:t>2.Минимальный размер парковочного места – 25 кв.м.</w:t>
            </w:r>
          </w:p>
        </w:tc>
      </w:tr>
      <w:tr w:rsidR="00590438" w:rsidTr="00590438">
        <w:tc>
          <w:tcPr>
            <w:tcW w:w="1111"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12.1</w:t>
            </w:r>
          </w:p>
        </w:tc>
        <w:tc>
          <w:tcPr>
            <w:tcW w:w="1417"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Ритуальная деятельность</w:t>
            </w:r>
          </w:p>
        </w:tc>
        <w:tc>
          <w:tcPr>
            <w:tcW w:w="1418"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Условно</w:t>
            </w:r>
          </w:p>
          <w:p w:rsidR="00590438" w:rsidRDefault="00590438" w:rsidP="00590438">
            <w:pPr>
              <w:jc w:val="center"/>
              <w:rPr>
                <w:sz w:val="20"/>
                <w:szCs w:val="20"/>
              </w:rPr>
            </w:pPr>
            <w:r>
              <w:rPr>
                <w:sz w:val="20"/>
                <w:szCs w:val="20"/>
              </w:rPr>
              <w:t>разрешён</w:t>
            </w:r>
          </w:p>
          <w:p w:rsidR="00590438" w:rsidRDefault="00590438" w:rsidP="00590438">
            <w:pPr>
              <w:jc w:val="center"/>
              <w:rPr>
                <w:sz w:val="20"/>
                <w:szCs w:val="20"/>
              </w:rPr>
            </w:pPr>
            <w:proofErr w:type="spellStart"/>
            <w:r>
              <w:rPr>
                <w:sz w:val="20"/>
                <w:szCs w:val="20"/>
              </w:rPr>
              <w:t>ный</w:t>
            </w:r>
            <w:proofErr w:type="spellEnd"/>
          </w:p>
        </w:tc>
        <w:tc>
          <w:tcPr>
            <w:tcW w:w="3118" w:type="dxa"/>
            <w:tcBorders>
              <w:top w:val="single" w:sz="4" w:space="0" w:color="000000"/>
              <w:left w:val="single" w:sz="4" w:space="0" w:color="000000"/>
              <w:bottom w:val="single" w:sz="4" w:space="0" w:color="000000"/>
              <w:right w:val="nil"/>
            </w:tcBorders>
            <w:hideMark/>
          </w:tcPr>
          <w:p w:rsidR="00590438" w:rsidRDefault="00590438" w:rsidP="00590438">
            <w:pPr>
              <w:rPr>
                <w:sz w:val="20"/>
                <w:szCs w:val="20"/>
              </w:rPr>
            </w:pPr>
            <w:r>
              <w:rPr>
                <w:sz w:val="20"/>
                <w:szCs w:val="20"/>
              </w:rPr>
              <w:t>Мастерские по оказанию ритуальных услуг, изготовлению надгробий и т.д.</w:t>
            </w:r>
          </w:p>
        </w:tc>
        <w:tc>
          <w:tcPr>
            <w:tcW w:w="3260"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szCs w:val="20"/>
              </w:rPr>
            </w:pPr>
            <w:r>
              <w:rPr>
                <w:sz w:val="20"/>
                <w:szCs w:val="20"/>
              </w:rPr>
              <w:t>1.Минимальный размер земельного участка  - 0.03 га на 10 р.м.</w:t>
            </w:r>
          </w:p>
        </w:tc>
      </w:tr>
      <w:tr w:rsidR="00590438" w:rsidTr="00590438">
        <w:tc>
          <w:tcPr>
            <w:tcW w:w="1111"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12.2</w:t>
            </w:r>
          </w:p>
        </w:tc>
        <w:tc>
          <w:tcPr>
            <w:tcW w:w="1417"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Специальная деятельность</w:t>
            </w:r>
          </w:p>
        </w:tc>
        <w:tc>
          <w:tcPr>
            <w:tcW w:w="1418"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Основной</w:t>
            </w:r>
          </w:p>
        </w:tc>
        <w:tc>
          <w:tcPr>
            <w:tcW w:w="3118" w:type="dxa"/>
            <w:tcBorders>
              <w:top w:val="single" w:sz="4" w:space="0" w:color="000000"/>
              <w:left w:val="single" w:sz="4" w:space="0" w:color="000000"/>
              <w:bottom w:val="single" w:sz="4" w:space="0" w:color="000000"/>
              <w:right w:val="nil"/>
            </w:tcBorders>
            <w:hideMark/>
          </w:tcPr>
          <w:p w:rsidR="00590438" w:rsidRDefault="00590438" w:rsidP="00590438">
            <w:pPr>
              <w:rPr>
                <w:sz w:val="20"/>
                <w:szCs w:val="20"/>
              </w:rPr>
            </w:pPr>
            <w:r>
              <w:rPr>
                <w:sz w:val="20"/>
                <w:szCs w:val="20"/>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w:t>
            </w:r>
            <w:r>
              <w:rPr>
                <w:sz w:val="20"/>
                <w:szCs w:val="20"/>
              </w:rPr>
              <w:lastRenderedPageBreak/>
              <w:t>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вторичной переработки</w:t>
            </w:r>
          </w:p>
        </w:tc>
        <w:tc>
          <w:tcPr>
            <w:tcW w:w="3260"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szCs w:val="20"/>
              </w:rPr>
            </w:pPr>
            <w:r>
              <w:rPr>
                <w:sz w:val="20"/>
                <w:szCs w:val="20"/>
              </w:rPr>
              <w:lastRenderedPageBreak/>
              <w:t>1. Предельные параметры земельных участков не подлежат установлению.</w:t>
            </w:r>
          </w:p>
          <w:p w:rsidR="00590438" w:rsidRDefault="00590438" w:rsidP="00590438">
            <w:pPr>
              <w:rPr>
                <w:sz w:val="20"/>
                <w:szCs w:val="20"/>
              </w:rPr>
            </w:pPr>
            <w:r>
              <w:rPr>
                <w:sz w:val="20"/>
                <w:szCs w:val="20"/>
              </w:rPr>
              <w:t>2. Минимальный отступ от границ земельного участка – 3 метра.</w:t>
            </w:r>
          </w:p>
          <w:p w:rsidR="00590438" w:rsidRDefault="00590438" w:rsidP="00590438">
            <w:pPr>
              <w:rPr>
                <w:sz w:val="20"/>
                <w:szCs w:val="20"/>
              </w:rPr>
            </w:pPr>
            <w:r>
              <w:rPr>
                <w:sz w:val="20"/>
                <w:szCs w:val="20"/>
              </w:rPr>
              <w:t>3. Предельное количество этажей – 1.</w:t>
            </w:r>
          </w:p>
          <w:p w:rsidR="00590438" w:rsidRDefault="00590438" w:rsidP="00590438">
            <w:pPr>
              <w:rPr>
                <w:sz w:val="20"/>
                <w:szCs w:val="20"/>
              </w:rPr>
            </w:pPr>
            <w:r>
              <w:rPr>
                <w:sz w:val="20"/>
                <w:szCs w:val="20"/>
              </w:rPr>
              <w:lastRenderedPageBreak/>
              <w:t>4. Максимальный процент застройки не подлежит установлению.</w:t>
            </w:r>
          </w:p>
        </w:tc>
      </w:tr>
      <w:tr w:rsidR="00590438" w:rsidTr="00590438">
        <w:tc>
          <w:tcPr>
            <w:tcW w:w="1111"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lastRenderedPageBreak/>
              <w:t>12.2</w:t>
            </w:r>
          </w:p>
        </w:tc>
        <w:tc>
          <w:tcPr>
            <w:tcW w:w="1417"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Специальная деятельность</w:t>
            </w:r>
          </w:p>
        </w:tc>
        <w:tc>
          <w:tcPr>
            <w:tcW w:w="1418"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Вспомогательный</w:t>
            </w:r>
          </w:p>
        </w:tc>
        <w:tc>
          <w:tcPr>
            <w:tcW w:w="3118" w:type="dxa"/>
            <w:tcBorders>
              <w:top w:val="single" w:sz="4" w:space="0" w:color="000000"/>
              <w:left w:val="single" w:sz="4" w:space="0" w:color="000000"/>
              <w:bottom w:val="single" w:sz="4" w:space="0" w:color="000000"/>
              <w:right w:val="nil"/>
            </w:tcBorders>
            <w:hideMark/>
          </w:tcPr>
          <w:p w:rsidR="00590438" w:rsidRDefault="00590438" w:rsidP="00590438">
            <w:pPr>
              <w:rPr>
                <w:sz w:val="20"/>
                <w:szCs w:val="20"/>
              </w:rPr>
            </w:pPr>
            <w:r>
              <w:rPr>
                <w:sz w:val="20"/>
                <w:szCs w:val="20"/>
              </w:rPr>
              <w:t>Объекты инженерно-технического обеспечения, необходимые для обслуживания объектов основного вида использования</w:t>
            </w:r>
          </w:p>
        </w:tc>
        <w:tc>
          <w:tcPr>
            <w:tcW w:w="3260"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szCs w:val="20"/>
              </w:rPr>
            </w:pPr>
            <w:r>
              <w:rPr>
                <w:sz w:val="20"/>
                <w:szCs w:val="20"/>
              </w:rPr>
              <w:t>В соответствии с техническими регламентами и в зависимости от параметров объектов основного вида использования.</w:t>
            </w:r>
          </w:p>
        </w:tc>
      </w:tr>
      <w:tr w:rsidR="00590438" w:rsidTr="00590438">
        <w:tc>
          <w:tcPr>
            <w:tcW w:w="1111"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12.2</w:t>
            </w:r>
          </w:p>
        </w:tc>
        <w:tc>
          <w:tcPr>
            <w:tcW w:w="1417"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Специальная деятельность</w:t>
            </w:r>
          </w:p>
        </w:tc>
        <w:tc>
          <w:tcPr>
            <w:tcW w:w="1418" w:type="dxa"/>
            <w:tcBorders>
              <w:top w:val="single" w:sz="4" w:space="0" w:color="000000"/>
              <w:left w:val="single" w:sz="4" w:space="0" w:color="000000"/>
              <w:bottom w:val="single" w:sz="4" w:space="0" w:color="000000"/>
              <w:right w:val="nil"/>
            </w:tcBorders>
            <w:hideMark/>
          </w:tcPr>
          <w:p w:rsidR="00590438" w:rsidRDefault="00590438" w:rsidP="00590438">
            <w:pPr>
              <w:jc w:val="center"/>
              <w:rPr>
                <w:sz w:val="20"/>
                <w:szCs w:val="20"/>
              </w:rPr>
            </w:pPr>
            <w:r>
              <w:rPr>
                <w:sz w:val="20"/>
                <w:szCs w:val="20"/>
              </w:rPr>
              <w:t>Условно разрешённый</w:t>
            </w:r>
          </w:p>
        </w:tc>
        <w:tc>
          <w:tcPr>
            <w:tcW w:w="3118" w:type="dxa"/>
            <w:tcBorders>
              <w:top w:val="single" w:sz="4" w:space="0" w:color="000000"/>
              <w:left w:val="single" w:sz="4" w:space="0" w:color="000000"/>
              <w:bottom w:val="single" w:sz="4" w:space="0" w:color="000000"/>
              <w:right w:val="nil"/>
            </w:tcBorders>
            <w:hideMark/>
          </w:tcPr>
          <w:p w:rsidR="00590438" w:rsidRDefault="00590438" w:rsidP="00590438">
            <w:pPr>
              <w:rPr>
                <w:sz w:val="20"/>
                <w:szCs w:val="20"/>
              </w:rPr>
            </w:pPr>
            <w:r>
              <w:rPr>
                <w:sz w:val="20"/>
                <w:szCs w:val="20"/>
              </w:rPr>
              <w:t>Условно разрешённый вид использования земельного участка отсутствует</w:t>
            </w:r>
          </w:p>
        </w:tc>
        <w:tc>
          <w:tcPr>
            <w:tcW w:w="3260" w:type="dxa"/>
            <w:tcBorders>
              <w:top w:val="single" w:sz="4" w:space="0" w:color="000000"/>
              <w:left w:val="single" w:sz="4" w:space="0" w:color="000000"/>
              <w:bottom w:val="single" w:sz="4" w:space="0" w:color="000000"/>
              <w:right w:val="single" w:sz="4" w:space="0" w:color="000000"/>
            </w:tcBorders>
            <w:hideMark/>
          </w:tcPr>
          <w:p w:rsidR="00590438" w:rsidRDefault="00590438" w:rsidP="00590438">
            <w:pPr>
              <w:rPr>
                <w:sz w:val="20"/>
                <w:szCs w:val="20"/>
              </w:rPr>
            </w:pPr>
            <w:r>
              <w:rPr>
                <w:sz w:val="20"/>
                <w:szCs w:val="20"/>
              </w:rPr>
              <w:t>Предельные параметры земельного участка отсутствуют.</w:t>
            </w:r>
          </w:p>
        </w:tc>
      </w:tr>
    </w:tbl>
    <w:p w:rsidR="00F503EA" w:rsidRDefault="00590438" w:rsidP="00286C33">
      <w:r>
        <w:rPr>
          <w:color w:val="000000"/>
        </w:rPr>
        <w:t xml:space="preserve">                                                                                                                                   </w:t>
      </w:r>
      <w:r>
        <w:t>»</w:t>
      </w:r>
    </w:p>
    <w:p w:rsidR="00F503EA" w:rsidRPr="00F503EA" w:rsidRDefault="00F503EA" w:rsidP="00F503EA">
      <w:pPr>
        <w:rPr>
          <w:sz w:val="20"/>
          <w:szCs w:val="20"/>
        </w:rPr>
      </w:pPr>
    </w:p>
    <w:p w:rsidR="00F503EA" w:rsidRPr="00F503EA" w:rsidRDefault="00F503EA" w:rsidP="00F503EA">
      <w:pPr>
        <w:autoSpaceDN w:val="0"/>
        <w:ind w:right="-79"/>
        <w:jc w:val="right"/>
        <w:textAlignment w:val="baseline"/>
        <w:rPr>
          <w:bCs/>
          <w:kern w:val="3"/>
          <w:sz w:val="20"/>
          <w:szCs w:val="20"/>
          <w:lang w:eastAsia="zh-CN"/>
        </w:rPr>
      </w:pPr>
      <w:r w:rsidRPr="00F503EA">
        <w:rPr>
          <w:bCs/>
          <w:kern w:val="3"/>
          <w:sz w:val="20"/>
          <w:szCs w:val="20"/>
          <w:lang w:eastAsia="zh-CN"/>
        </w:rPr>
        <w:t>Приложение № 4</w:t>
      </w:r>
    </w:p>
    <w:p w:rsidR="00F503EA" w:rsidRPr="00F503EA" w:rsidRDefault="00F503EA" w:rsidP="00F503EA">
      <w:pPr>
        <w:autoSpaceDN w:val="0"/>
        <w:ind w:right="-79"/>
        <w:jc w:val="right"/>
        <w:textAlignment w:val="baseline"/>
        <w:rPr>
          <w:bCs/>
          <w:kern w:val="3"/>
          <w:sz w:val="20"/>
          <w:szCs w:val="20"/>
          <w:lang w:eastAsia="zh-CN"/>
        </w:rPr>
      </w:pPr>
      <w:r w:rsidRPr="00F503EA">
        <w:rPr>
          <w:bCs/>
          <w:kern w:val="3"/>
          <w:sz w:val="20"/>
          <w:szCs w:val="20"/>
          <w:lang w:eastAsia="zh-CN"/>
        </w:rPr>
        <w:t xml:space="preserve"> к Решению Собрания депутатов</w:t>
      </w:r>
    </w:p>
    <w:p w:rsidR="00F503EA" w:rsidRPr="00F503EA" w:rsidRDefault="00F503EA" w:rsidP="00F503EA">
      <w:pPr>
        <w:autoSpaceDN w:val="0"/>
        <w:ind w:right="-79"/>
        <w:jc w:val="right"/>
        <w:textAlignment w:val="baseline"/>
        <w:rPr>
          <w:bCs/>
          <w:kern w:val="3"/>
          <w:sz w:val="20"/>
          <w:szCs w:val="20"/>
          <w:lang w:eastAsia="zh-CN"/>
        </w:rPr>
      </w:pPr>
      <w:r w:rsidRPr="00F503EA">
        <w:rPr>
          <w:bCs/>
          <w:kern w:val="3"/>
          <w:sz w:val="20"/>
          <w:szCs w:val="20"/>
          <w:lang w:eastAsia="zh-CN"/>
        </w:rPr>
        <w:t xml:space="preserve">Кадыйского муниципального района </w:t>
      </w:r>
    </w:p>
    <w:p w:rsidR="00F503EA" w:rsidRPr="00F503EA" w:rsidRDefault="00F503EA" w:rsidP="00F503EA">
      <w:pPr>
        <w:autoSpaceDN w:val="0"/>
        <w:ind w:right="-79"/>
        <w:jc w:val="right"/>
        <w:textAlignment w:val="baseline"/>
        <w:rPr>
          <w:bCs/>
          <w:kern w:val="3"/>
          <w:sz w:val="20"/>
          <w:szCs w:val="20"/>
          <w:lang w:eastAsia="zh-CN"/>
        </w:rPr>
      </w:pPr>
      <w:r w:rsidRPr="00F503EA">
        <w:rPr>
          <w:bCs/>
          <w:kern w:val="3"/>
          <w:sz w:val="20"/>
          <w:szCs w:val="20"/>
          <w:lang w:eastAsia="zh-CN"/>
        </w:rPr>
        <w:t xml:space="preserve">    № 422    от «27 »  марта 2020 года </w:t>
      </w:r>
    </w:p>
    <w:p w:rsidR="00F503EA" w:rsidRPr="00F503EA" w:rsidRDefault="00F503EA" w:rsidP="00F503EA">
      <w:pPr>
        <w:autoSpaceDN w:val="0"/>
        <w:ind w:right="-79"/>
        <w:jc w:val="right"/>
        <w:textAlignment w:val="baseline"/>
        <w:rPr>
          <w:bCs/>
          <w:kern w:val="3"/>
          <w:sz w:val="20"/>
          <w:szCs w:val="20"/>
          <w:lang w:eastAsia="zh-CN"/>
        </w:rPr>
      </w:pPr>
    </w:p>
    <w:p w:rsidR="00F503EA" w:rsidRPr="00F503EA" w:rsidRDefault="00F503EA" w:rsidP="00F503EA">
      <w:pPr>
        <w:pStyle w:val="1"/>
        <w:rPr>
          <w:sz w:val="20"/>
          <w:szCs w:val="20"/>
        </w:rPr>
      </w:pPr>
      <w:r w:rsidRPr="00F503EA">
        <w:rPr>
          <w:sz w:val="20"/>
          <w:szCs w:val="20"/>
        </w:rPr>
        <w:t>« ЧАСТЬ III. ГРАДОСТРОИТЕЛЬНЫЕ РЕГЛАМЕНТЫ</w:t>
      </w:r>
    </w:p>
    <w:p w:rsidR="00F503EA" w:rsidRPr="00F503EA" w:rsidRDefault="00F503EA" w:rsidP="00F503EA">
      <w:pPr>
        <w:pStyle w:val="1"/>
        <w:rPr>
          <w:sz w:val="20"/>
          <w:szCs w:val="20"/>
        </w:rPr>
      </w:pPr>
      <w:r w:rsidRPr="00F503EA">
        <w:rPr>
          <w:sz w:val="20"/>
          <w:szCs w:val="20"/>
        </w:rPr>
        <w:t xml:space="preserve">Статья 44. Перечень территориальных зон выделенных на картах градостроительного зонирования территории. </w:t>
      </w:r>
    </w:p>
    <w:p w:rsidR="00F503EA" w:rsidRPr="00F503EA" w:rsidRDefault="00F503EA" w:rsidP="00F503EA">
      <w:pPr>
        <w:rPr>
          <w:color w:val="000000"/>
          <w:sz w:val="20"/>
          <w:szCs w:val="20"/>
        </w:rPr>
      </w:pPr>
      <w:r w:rsidRPr="00F503EA">
        <w:rPr>
          <w:color w:val="000000"/>
          <w:sz w:val="20"/>
          <w:szCs w:val="20"/>
        </w:rPr>
        <w:t>На картах градостроительного зонирования  выделены следующие виды территориальных зон:</w:t>
      </w:r>
    </w:p>
    <w:p w:rsidR="00F503EA" w:rsidRPr="00F503EA" w:rsidRDefault="00F503EA" w:rsidP="00F503EA">
      <w:pPr>
        <w:rPr>
          <w:color w:val="000000"/>
          <w:sz w:val="20"/>
          <w:szCs w:val="20"/>
        </w:rPr>
      </w:pPr>
    </w:p>
    <w:p w:rsidR="00F503EA" w:rsidRPr="00F503EA" w:rsidRDefault="00F503EA" w:rsidP="00F503EA">
      <w:pPr>
        <w:rPr>
          <w:color w:val="000000"/>
          <w:sz w:val="20"/>
          <w:szCs w:val="20"/>
        </w:rPr>
      </w:pPr>
      <w:r w:rsidRPr="00F503EA">
        <w:rPr>
          <w:color w:val="000000"/>
          <w:sz w:val="20"/>
          <w:szCs w:val="20"/>
        </w:rPr>
        <w:t>Кодовые обозначения территориальных зон</w:t>
      </w:r>
    </w:p>
    <w:p w:rsidR="00F503EA" w:rsidRPr="00F503EA" w:rsidRDefault="00F503EA" w:rsidP="00F503EA">
      <w:pPr>
        <w:rPr>
          <w:color w:val="000000"/>
          <w:sz w:val="20"/>
          <w:szCs w:val="20"/>
        </w:rPr>
      </w:pPr>
    </w:p>
    <w:p w:rsidR="00F503EA" w:rsidRPr="00F503EA" w:rsidRDefault="00F503EA" w:rsidP="00F503EA">
      <w:pPr>
        <w:jc w:val="center"/>
        <w:rPr>
          <w:color w:val="000000"/>
          <w:sz w:val="20"/>
          <w:szCs w:val="20"/>
        </w:rPr>
      </w:pPr>
      <w:r w:rsidRPr="00F503EA">
        <w:rPr>
          <w:color w:val="000000"/>
          <w:sz w:val="20"/>
          <w:szCs w:val="20"/>
        </w:rPr>
        <w:t>Наименование территориальных зон</w:t>
      </w:r>
    </w:p>
    <w:p w:rsidR="00F503EA" w:rsidRPr="00F503EA" w:rsidRDefault="00F503EA" w:rsidP="00F503EA">
      <w:pPr>
        <w:rPr>
          <w:color w:val="000000"/>
          <w:sz w:val="20"/>
          <w:szCs w:val="20"/>
        </w:rPr>
      </w:pPr>
    </w:p>
    <w:p w:rsidR="00F503EA" w:rsidRPr="00F503EA" w:rsidRDefault="00F503EA" w:rsidP="00F503EA">
      <w:pPr>
        <w:jc w:val="center"/>
        <w:rPr>
          <w:color w:val="000000"/>
          <w:sz w:val="20"/>
          <w:szCs w:val="20"/>
        </w:rPr>
      </w:pPr>
      <w:r w:rsidRPr="00F503EA">
        <w:rPr>
          <w:color w:val="000000"/>
          <w:sz w:val="20"/>
          <w:szCs w:val="20"/>
        </w:rPr>
        <w:t>ЦЕНТРАЛЬНЫЕ ОБЩЕСТВЕННО -  ДЕЛОВЫЕ И КОММЕРЧЕСКИЕ ЗОНЫ</w:t>
      </w:r>
    </w:p>
    <w:p w:rsidR="00F503EA" w:rsidRPr="00F503EA" w:rsidRDefault="00F503EA" w:rsidP="00F503EA">
      <w:pPr>
        <w:rPr>
          <w:color w:val="000000"/>
          <w:sz w:val="20"/>
          <w:szCs w:val="20"/>
        </w:rPr>
      </w:pPr>
    </w:p>
    <w:p w:rsidR="00F503EA" w:rsidRPr="00F503EA" w:rsidRDefault="00F503EA" w:rsidP="00F503EA">
      <w:pPr>
        <w:tabs>
          <w:tab w:val="left" w:pos="2160"/>
        </w:tabs>
        <w:rPr>
          <w:color w:val="000000"/>
          <w:sz w:val="20"/>
          <w:szCs w:val="20"/>
        </w:rPr>
      </w:pPr>
      <w:r w:rsidRPr="00F503EA">
        <w:rPr>
          <w:color w:val="000000"/>
          <w:sz w:val="20"/>
          <w:szCs w:val="20"/>
        </w:rPr>
        <w:t>Ц – 1</w:t>
      </w:r>
      <w:r w:rsidRPr="00F503EA">
        <w:rPr>
          <w:color w:val="000000"/>
          <w:sz w:val="20"/>
          <w:szCs w:val="20"/>
        </w:rPr>
        <w:tab/>
        <w:t xml:space="preserve">Зона обслуживания и деловой активности административного </w:t>
      </w:r>
    </w:p>
    <w:p w:rsidR="00F503EA" w:rsidRPr="00F503EA" w:rsidRDefault="00F503EA" w:rsidP="00F503EA">
      <w:pPr>
        <w:tabs>
          <w:tab w:val="left" w:pos="2160"/>
        </w:tabs>
        <w:rPr>
          <w:color w:val="000000"/>
          <w:sz w:val="20"/>
          <w:szCs w:val="20"/>
        </w:rPr>
      </w:pPr>
      <w:r w:rsidRPr="00F503EA">
        <w:rPr>
          <w:color w:val="000000"/>
          <w:sz w:val="20"/>
          <w:szCs w:val="20"/>
        </w:rPr>
        <w:tab/>
        <w:t>центра поселения</w:t>
      </w:r>
    </w:p>
    <w:p w:rsidR="00F503EA" w:rsidRPr="00F503EA" w:rsidRDefault="00F503EA" w:rsidP="00F503EA">
      <w:pPr>
        <w:tabs>
          <w:tab w:val="left" w:pos="2160"/>
        </w:tabs>
        <w:rPr>
          <w:sz w:val="20"/>
          <w:szCs w:val="20"/>
        </w:rPr>
      </w:pPr>
      <w:r w:rsidRPr="00F503EA">
        <w:rPr>
          <w:color w:val="000000"/>
          <w:sz w:val="20"/>
          <w:szCs w:val="20"/>
        </w:rPr>
        <w:t>Ц – 2</w:t>
      </w:r>
      <w:r w:rsidRPr="00F503EA">
        <w:rPr>
          <w:color w:val="000000"/>
          <w:sz w:val="20"/>
          <w:szCs w:val="20"/>
        </w:rPr>
        <w:tab/>
      </w:r>
      <w:r w:rsidRPr="00F503EA">
        <w:rPr>
          <w:sz w:val="20"/>
          <w:szCs w:val="20"/>
        </w:rPr>
        <w:t xml:space="preserve">Зона деловой активности, обслуживания и производственной </w:t>
      </w:r>
    </w:p>
    <w:p w:rsidR="00F503EA" w:rsidRPr="00F503EA" w:rsidRDefault="00F503EA" w:rsidP="00F503EA">
      <w:pPr>
        <w:tabs>
          <w:tab w:val="left" w:pos="2160"/>
        </w:tabs>
        <w:rPr>
          <w:color w:val="000000"/>
          <w:sz w:val="20"/>
          <w:szCs w:val="20"/>
        </w:rPr>
      </w:pPr>
      <w:r w:rsidRPr="00F503EA">
        <w:rPr>
          <w:sz w:val="20"/>
          <w:szCs w:val="20"/>
        </w:rPr>
        <w:tab/>
        <w:t>активности при транспортных узлах</w:t>
      </w:r>
    </w:p>
    <w:p w:rsidR="00F503EA" w:rsidRPr="00F503EA" w:rsidRDefault="00F503EA" w:rsidP="00F503EA">
      <w:pPr>
        <w:rPr>
          <w:color w:val="000000"/>
          <w:sz w:val="20"/>
          <w:szCs w:val="20"/>
        </w:rPr>
      </w:pPr>
    </w:p>
    <w:p w:rsidR="00F503EA" w:rsidRPr="00F503EA" w:rsidRDefault="00F503EA" w:rsidP="00F503EA">
      <w:pPr>
        <w:jc w:val="center"/>
        <w:rPr>
          <w:color w:val="000000"/>
          <w:sz w:val="20"/>
          <w:szCs w:val="20"/>
        </w:rPr>
      </w:pPr>
      <w:r w:rsidRPr="00F503EA">
        <w:rPr>
          <w:color w:val="000000"/>
          <w:sz w:val="20"/>
          <w:szCs w:val="20"/>
        </w:rPr>
        <w:t xml:space="preserve">СПЕЦИАЛЬНЫЕ ОБСЛУЖИВАЮЩИЕ И ДЕЛОВЫЕ ЗОНЫ </w:t>
      </w:r>
    </w:p>
    <w:p w:rsidR="00F503EA" w:rsidRPr="00F503EA" w:rsidRDefault="00F503EA" w:rsidP="00F503EA">
      <w:pPr>
        <w:rPr>
          <w:color w:val="000000"/>
          <w:sz w:val="20"/>
          <w:szCs w:val="20"/>
        </w:rPr>
      </w:pPr>
    </w:p>
    <w:p w:rsidR="00F503EA" w:rsidRPr="00F503EA" w:rsidRDefault="00F503EA" w:rsidP="00F503EA">
      <w:pPr>
        <w:tabs>
          <w:tab w:val="left" w:pos="2160"/>
        </w:tabs>
        <w:rPr>
          <w:color w:val="000000"/>
          <w:sz w:val="20"/>
          <w:szCs w:val="20"/>
        </w:rPr>
      </w:pPr>
      <w:r w:rsidRPr="00F503EA">
        <w:rPr>
          <w:color w:val="000000"/>
          <w:sz w:val="20"/>
          <w:szCs w:val="20"/>
        </w:rPr>
        <w:t>ЦС – 1</w:t>
      </w:r>
      <w:r w:rsidRPr="00F503EA">
        <w:rPr>
          <w:color w:val="000000"/>
          <w:sz w:val="20"/>
          <w:szCs w:val="20"/>
        </w:rPr>
        <w:tab/>
        <w:t>Зона  учреждений  здравоохранения</w:t>
      </w:r>
    </w:p>
    <w:p w:rsidR="00F503EA" w:rsidRPr="00F503EA" w:rsidRDefault="00F503EA" w:rsidP="00F503EA">
      <w:pPr>
        <w:jc w:val="center"/>
        <w:rPr>
          <w:color w:val="000000"/>
          <w:sz w:val="20"/>
          <w:szCs w:val="20"/>
        </w:rPr>
      </w:pPr>
    </w:p>
    <w:p w:rsidR="00F503EA" w:rsidRPr="00F503EA" w:rsidRDefault="00F503EA" w:rsidP="00F503EA">
      <w:pPr>
        <w:jc w:val="center"/>
        <w:rPr>
          <w:color w:val="000000"/>
          <w:sz w:val="20"/>
          <w:szCs w:val="20"/>
        </w:rPr>
      </w:pPr>
      <w:r w:rsidRPr="00F503EA">
        <w:rPr>
          <w:color w:val="000000"/>
          <w:sz w:val="20"/>
          <w:szCs w:val="20"/>
        </w:rPr>
        <w:t>ЖИЛЫЕ ЗОНЫ</w:t>
      </w:r>
    </w:p>
    <w:p w:rsidR="00F503EA" w:rsidRPr="00F503EA" w:rsidRDefault="00F503EA" w:rsidP="00F503EA">
      <w:pPr>
        <w:rPr>
          <w:color w:val="000000"/>
          <w:sz w:val="20"/>
          <w:szCs w:val="20"/>
        </w:rPr>
      </w:pPr>
    </w:p>
    <w:p w:rsidR="00F503EA" w:rsidRPr="00F503EA" w:rsidRDefault="00F503EA" w:rsidP="00F503EA">
      <w:pPr>
        <w:tabs>
          <w:tab w:val="left" w:pos="2160"/>
        </w:tabs>
        <w:rPr>
          <w:color w:val="000000"/>
          <w:sz w:val="20"/>
          <w:szCs w:val="20"/>
        </w:rPr>
      </w:pPr>
      <w:r w:rsidRPr="00F503EA">
        <w:rPr>
          <w:color w:val="000000"/>
          <w:sz w:val="20"/>
          <w:szCs w:val="20"/>
        </w:rPr>
        <w:t>Ж – 1</w:t>
      </w:r>
      <w:r w:rsidRPr="00F503EA">
        <w:rPr>
          <w:color w:val="000000"/>
          <w:sz w:val="20"/>
          <w:szCs w:val="20"/>
        </w:rPr>
        <w:tab/>
        <w:t>Зона застройки индивидуальными жилыми домами</w:t>
      </w:r>
    </w:p>
    <w:p w:rsidR="00F503EA" w:rsidRPr="00F503EA" w:rsidRDefault="00F503EA" w:rsidP="00F503EA">
      <w:pPr>
        <w:tabs>
          <w:tab w:val="left" w:pos="2160"/>
        </w:tabs>
        <w:rPr>
          <w:color w:val="000000"/>
          <w:sz w:val="20"/>
          <w:szCs w:val="20"/>
        </w:rPr>
      </w:pPr>
      <w:r w:rsidRPr="00F503EA">
        <w:rPr>
          <w:color w:val="000000"/>
          <w:sz w:val="20"/>
          <w:szCs w:val="20"/>
        </w:rPr>
        <w:t>Ж – 2</w:t>
      </w:r>
      <w:r w:rsidRPr="00F503EA">
        <w:rPr>
          <w:color w:val="000000"/>
          <w:sz w:val="20"/>
          <w:szCs w:val="20"/>
        </w:rPr>
        <w:tab/>
        <w:t>Зона застройки малоэтажными жилыми домами</w:t>
      </w:r>
    </w:p>
    <w:p w:rsidR="00F503EA" w:rsidRPr="00F503EA" w:rsidRDefault="00F503EA" w:rsidP="00F503EA">
      <w:pPr>
        <w:tabs>
          <w:tab w:val="left" w:pos="2160"/>
        </w:tabs>
        <w:rPr>
          <w:color w:val="000000"/>
          <w:sz w:val="20"/>
          <w:szCs w:val="20"/>
        </w:rPr>
      </w:pPr>
      <w:r w:rsidRPr="00F503EA">
        <w:rPr>
          <w:color w:val="000000"/>
          <w:sz w:val="20"/>
          <w:szCs w:val="20"/>
        </w:rPr>
        <w:t>Ж – 3</w:t>
      </w:r>
      <w:r w:rsidRPr="00F503EA">
        <w:rPr>
          <w:color w:val="000000"/>
          <w:sz w:val="20"/>
          <w:szCs w:val="20"/>
        </w:rPr>
        <w:tab/>
        <w:t xml:space="preserve">Зона смешанной застройки индивидуальными и малоэтажными </w:t>
      </w:r>
    </w:p>
    <w:p w:rsidR="00F503EA" w:rsidRPr="00F503EA" w:rsidRDefault="00F503EA" w:rsidP="00F503EA">
      <w:pPr>
        <w:tabs>
          <w:tab w:val="left" w:pos="2160"/>
        </w:tabs>
        <w:rPr>
          <w:color w:val="000000"/>
          <w:sz w:val="20"/>
          <w:szCs w:val="20"/>
        </w:rPr>
      </w:pPr>
      <w:r w:rsidRPr="00F503EA">
        <w:rPr>
          <w:color w:val="000000"/>
          <w:sz w:val="20"/>
          <w:szCs w:val="20"/>
        </w:rPr>
        <w:tab/>
        <w:t>жилыми домами</w:t>
      </w:r>
    </w:p>
    <w:p w:rsidR="00F503EA" w:rsidRPr="00F503EA" w:rsidRDefault="00F503EA" w:rsidP="00F503EA">
      <w:pPr>
        <w:tabs>
          <w:tab w:val="left" w:pos="2160"/>
        </w:tabs>
        <w:rPr>
          <w:sz w:val="20"/>
          <w:szCs w:val="20"/>
        </w:rPr>
      </w:pPr>
      <w:r w:rsidRPr="00F503EA">
        <w:rPr>
          <w:sz w:val="20"/>
          <w:szCs w:val="20"/>
        </w:rPr>
        <w:t>Ж – 4</w:t>
      </w:r>
      <w:r w:rsidRPr="00F503EA">
        <w:rPr>
          <w:sz w:val="20"/>
          <w:szCs w:val="20"/>
        </w:rPr>
        <w:tab/>
        <w:t>Зона развития жилой застройки</w:t>
      </w:r>
    </w:p>
    <w:p w:rsidR="00F503EA" w:rsidRPr="00F503EA" w:rsidRDefault="00F503EA" w:rsidP="00F503EA">
      <w:pPr>
        <w:tabs>
          <w:tab w:val="left" w:pos="2160"/>
        </w:tabs>
        <w:rPr>
          <w:color w:val="000000"/>
          <w:sz w:val="20"/>
          <w:szCs w:val="20"/>
        </w:rPr>
      </w:pPr>
    </w:p>
    <w:p w:rsidR="00F503EA" w:rsidRPr="00F503EA" w:rsidRDefault="00F503EA" w:rsidP="00F503EA">
      <w:pPr>
        <w:rPr>
          <w:color w:val="000000"/>
          <w:sz w:val="20"/>
          <w:szCs w:val="20"/>
        </w:rPr>
      </w:pPr>
    </w:p>
    <w:p w:rsidR="00F503EA" w:rsidRPr="00F503EA" w:rsidRDefault="00F503EA" w:rsidP="00F503EA">
      <w:pPr>
        <w:jc w:val="center"/>
        <w:rPr>
          <w:color w:val="000000"/>
          <w:sz w:val="20"/>
          <w:szCs w:val="20"/>
        </w:rPr>
      </w:pPr>
      <w:r w:rsidRPr="00F503EA">
        <w:rPr>
          <w:color w:val="000000"/>
          <w:sz w:val="20"/>
          <w:szCs w:val="20"/>
        </w:rPr>
        <w:t>ЗОНЫ СПЕЦИАЛЬНОГО НАЗНАЧЕНИЯ</w:t>
      </w:r>
    </w:p>
    <w:p w:rsidR="00F503EA" w:rsidRPr="00F503EA" w:rsidRDefault="00F503EA" w:rsidP="00F503EA">
      <w:pPr>
        <w:rPr>
          <w:color w:val="000000"/>
          <w:sz w:val="20"/>
          <w:szCs w:val="20"/>
        </w:rPr>
      </w:pPr>
    </w:p>
    <w:p w:rsidR="00F503EA" w:rsidRPr="00F503EA" w:rsidRDefault="00F503EA" w:rsidP="00F503EA">
      <w:pPr>
        <w:tabs>
          <w:tab w:val="left" w:pos="2160"/>
        </w:tabs>
        <w:rPr>
          <w:color w:val="000000"/>
          <w:sz w:val="20"/>
          <w:szCs w:val="20"/>
        </w:rPr>
      </w:pPr>
      <w:r w:rsidRPr="00F503EA">
        <w:rPr>
          <w:color w:val="000000"/>
          <w:sz w:val="20"/>
          <w:szCs w:val="20"/>
        </w:rPr>
        <w:t>СО – 1</w:t>
      </w:r>
      <w:r w:rsidRPr="00F503EA">
        <w:rPr>
          <w:color w:val="000000"/>
          <w:sz w:val="20"/>
          <w:szCs w:val="20"/>
        </w:rPr>
        <w:tab/>
        <w:t>Зона водозаборных сооружений</w:t>
      </w:r>
    </w:p>
    <w:p w:rsidR="00F503EA" w:rsidRPr="00F503EA" w:rsidRDefault="00F503EA" w:rsidP="00F503EA">
      <w:pPr>
        <w:tabs>
          <w:tab w:val="left" w:pos="2160"/>
        </w:tabs>
        <w:rPr>
          <w:sz w:val="20"/>
          <w:szCs w:val="20"/>
        </w:rPr>
      </w:pPr>
      <w:r w:rsidRPr="00F503EA">
        <w:rPr>
          <w:sz w:val="20"/>
          <w:szCs w:val="20"/>
        </w:rPr>
        <w:t>СО – 2</w:t>
      </w:r>
      <w:r w:rsidRPr="00F503EA">
        <w:rPr>
          <w:sz w:val="20"/>
          <w:szCs w:val="20"/>
        </w:rPr>
        <w:tab/>
        <w:t>Зона очистных  сооружений</w:t>
      </w:r>
    </w:p>
    <w:p w:rsidR="00F503EA" w:rsidRPr="00F503EA" w:rsidRDefault="00F503EA" w:rsidP="00F503EA">
      <w:pPr>
        <w:tabs>
          <w:tab w:val="left" w:pos="2160"/>
        </w:tabs>
        <w:rPr>
          <w:color w:val="000000"/>
          <w:sz w:val="20"/>
          <w:szCs w:val="20"/>
        </w:rPr>
      </w:pPr>
      <w:r w:rsidRPr="00F503EA">
        <w:rPr>
          <w:color w:val="000000"/>
          <w:sz w:val="20"/>
          <w:szCs w:val="20"/>
        </w:rPr>
        <w:t>СО – 3</w:t>
      </w:r>
      <w:r w:rsidRPr="00F503EA">
        <w:rPr>
          <w:color w:val="000000"/>
          <w:sz w:val="20"/>
          <w:szCs w:val="20"/>
        </w:rPr>
        <w:tab/>
        <w:t>Зона  кладбищ</w:t>
      </w:r>
    </w:p>
    <w:p w:rsidR="00F503EA" w:rsidRPr="00F503EA" w:rsidRDefault="00F503EA" w:rsidP="00F503EA">
      <w:pPr>
        <w:tabs>
          <w:tab w:val="left" w:pos="2160"/>
        </w:tabs>
        <w:rPr>
          <w:color w:val="000000"/>
          <w:sz w:val="20"/>
          <w:szCs w:val="20"/>
        </w:rPr>
      </w:pPr>
      <w:r w:rsidRPr="00F503EA">
        <w:rPr>
          <w:color w:val="000000"/>
          <w:sz w:val="20"/>
          <w:szCs w:val="20"/>
        </w:rPr>
        <w:t>СО – 4</w:t>
      </w:r>
      <w:r w:rsidRPr="00F503EA">
        <w:rPr>
          <w:color w:val="000000"/>
          <w:sz w:val="20"/>
          <w:szCs w:val="20"/>
        </w:rPr>
        <w:tab/>
        <w:t>Зона  свалки мусора</w:t>
      </w:r>
    </w:p>
    <w:p w:rsidR="00F503EA" w:rsidRPr="00F503EA" w:rsidRDefault="00F503EA" w:rsidP="00F503EA">
      <w:pPr>
        <w:tabs>
          <w:tab w:val="left" w:pos="2160"/>
        </w:tabs>
        <w:rPr>
          <w:color w:val="000000"/>
          <w:sz w:val="20"/>
          <w:szCs w:val="20"/>
        </w:rPr>
      </w:pPr>
    </w:p>
    <w:p w:rsidR="00F503EA" w:rsidRPr="00F503EA" w:rsidRDefault="00F503EA" w:rsidP="00F503EA">
      <w:pPr>
        <w:rPr>
          <w:color w:val="000000"/>
          <w:sz w:val="20"/>
          <w:szCs w:val="20"/>
        </w:rPr>
      </w:pPr>
    </w:p>
    <w:p w:rsidR="00F503EA" w:rsidRPr="00F503EA" w:rsidRDefault="00F503EA" w:rsidP="00F503EA">
      <w:pPr>
        <w:jc w:val="center"/>
        <w:rPr>
          <w:color w:val="000000"/>
          <w:sz w:val="20"/>
          <w:szCs w:val="20"/>
        </w:rPr>
      </w:pPr>
      <w:r w:rsidRPr="00F503EA">
        <w:rPr>
          <w:color w:val="000000"/>
          <w:sz w:val="20"/>
          <w:szCs w:val="20"/>
        </w:rPr>
        <w:t>ПРОИЗВОДСТВЕННЫЕ И КОММУНАЛЬНЫЕ ЗОНЫ</w:t>
      </w:r>
    </w:p>
    <w:p w:rsidR="00F503EA" w:rsidRPr="00F503EA" w:rsidRDefault="00F503EA" w:rsidP="00F503EA">
      <w:pPr>
        <w:rPr>
          <w:color w:val="000000"/>
          <w:sz w:val="20"/>
          <w:szCs w:val="20"/>
        </w:rPr>
      </w:pPr>
    </w:p>
    <w:p w:rsidR="00F503EA" w:rsidRPr="00F503EA" w:rsidRDefault="00F503EA" w:rsidP="00F503EA">
      <w:pPr>
        <w:tabs>
          <w:tab w:val="left" w:pos="2160"/>
        </w:tabs>
        <w:rPr>
          <w:color w:val="000000"/>
          <w:sz w:val="20"/>
          <w:szCs w:val="20"/>
        </w:rPr>
      </w:pPr>
      <w:r w:rsidRPr="00F503EA">
        <w:rPr>
          <w:color w:val="000000"/>
          <w:sz w:val="20"/>
          <w:szCs w:val="20"/>
        </w:rPr>
        <w:t>ПК – 1</w:t>
      </w:r>
      <w:r w:rsidRPr="00F503EA">
        <w:rPr>
          <w:color w:val="000000"/>
          <w:sz w:val="20"/>
          <w:szCs w:val="20"/>
        </w:rPr>
        <w:tab/>
        <w:t>Зона производственно – коммунальных объектов V класса вредности</w:t>
      </w:r>
    </w:p>
    <w:p w:rsidR="00F503EA" w:rsidRPr="00F503EA" w:rsidRDefault="00F503EA" w:rsidP="00F503EA">
      <w:pPr>
        <w:tabs>
          <w:tab w:val="left" w:pos="2160"/>
        </w:tabs>
        <w:rPr>
          <w:color w:val="000000"/>
          <w:sz w:val="20"/>
          <w:szCs w:val="20"/>
        </w:rPr>
      </w:pPr>
    </w:p>
    <w:p w:rsidR="00F503EA" w:rsidRPr="00F503EA" w:rsidRDefault="00F503EA" w:rsidP="00F503EA">
      <w:pPr>
        <w:rPr>
          <w:color w:val="000000"/>
          <w:sz w:val="20"/>
          <w:szCs w:val="20"/>
        </w:rPr>
      </w:pPr>
    </w:p>
    <w:p w:rsidR="00F503EA" w:rsidRPr="00F503EA" w:rsidRDefault="00F503EA" w:rsidP="00F503EA">
      <w:pPr>
        <w:jc w:val="center"/>
        <w:rPr>
          <w:color w:val="000000"/>
          <w:sz w:val="20"/>
          <w:szCs w:val="20"/>
        </w:rPr>
      </w:pPr>
      <w:r w:rsidRPr="00F503EA">
        <w:rPr>
          <w:color w:val="000000"/>
          <w:sz w:val="20"/>
          <w:szCs w:val="20"/>
        </w:rPr>
        <w:t>ПРИРОДНО-РЕКРЕАЦИОННЫЕ ЗОНЫ</w:t>
      </w:r>
    </w:p>
    <w:p w:rsidR="00F503EA" w:rsidRPr="00F503EA" w:rsidRDefault="00F503EA" w:rsidP="00F503EA">
      <w:pPr>
        <w:rPr>
          <w:color w:val="000000"/>
          <w:sz w:val="20"/>
          <w:szCs w:val="20"/>
        </w:rPr>
      </w:pPr>
    </w:p>
    <w:p w:rsidR="00F503EA" w:rsidRPr="00F503EA" w:rsidRDefault="00F503EA" w:rsidP="00F503EA">
      <w:pPr>
        <w:tabs>
          <w:tab w:val="left" w:pos="2160"/>
        </w:tabs>
        <w:rPr>
          <w:color w:val="000000"/>
          <w:sz w:val="20"/>
          <w:szCs w:val="20"/>
        </w:rPr>
      </w:pPr>
      <w:r w:rsidRPr="00F503EA">
        <w:rPr>
          <w:color w:val="000000"/>
          <w:sz w:val="20"/>
          <w:szCs w:val="20"/>
        </w:rPr>
        <w:t>Р – 1</w:t>
      </w:r>
      <w:r w:rsidRPr="00F503EA">
        <w:rPr>
          <w:color w:val="000000"/>
          <w:sz w:val="20"/>
          <w:szCs w:val="20"/>
        </w:rPr>
        <w:tab/>
        <w:t xml:space="preserve">Зона </w:t>
      </w:r>
      <w:proofErr w:type="spellStart"/>
      <w:r w:rsidRPr="00F503EA">
        <w:rPr>
          <w:color w:val="000000"/>
          <w:sz w:val="20"/>
          <w:szCs w:val="20"/>
        </w:rPr>
        <w:t>рекреационно</w:t>
      </w:r>
      <w:proofErr w:type="spellEnd"/>
      <w:r w:rsidRPr="00F503EA">
        <w:rPr>
          <w:color w:val="000000"/>
          <w:sz w:val="20"/>
          <w:szCs w:val="20"/>
        </w:rPr>
        <w:t xml:space="preserve"> – природных территорий</w:t>
      </w:r>
    </w:p>
    <w:p w:rsidR="00F503EA" w:rsidRPr="00F503EA" w:rsidRDefault="00F503EA" w:rsidP="00F503EA">
      <w:pPr>
        <w:tabs>
          <w:tab w:val="left" w:pos="2160"/>
        </w:tabs>
        <w:rPr>
          <w:color w:val="000000"/>
          <w:sz w:val="20"/>
          <w:szCs w:val="20"/>
        </w:rPr>
      </w:pPr>
      <w:r w:rsidRPr="00F503EA">
        <w:rPr>
          <w:color w:val="000000"/>
          <w:sz w:val="20"/>
          <w:szCs w:val="20"/>
        </w:rPr>
        <w:t>Р –  2</w:t>
      </w:r>
      <w:r w:rsidRPr="00F503EA">
        <w:rPr>
          <w:color w:val="000000"/>
          <w:sz w:val="20"/>
          <w:szCs w:val="20"/>
        </w:rPr>
        <w:tab/>
        <w:t>Зона санитарно-защитного озеленения</w:t>
      </w:r>
    </w:p>
    <w:p w:rsidR="00F503EA" w:rsidRPr="00F503EA" w:rsidRDefault="00F503EA" w:rsidP="00F503EA">
      <w:pPr>
        <w:tabs>
          <w:tab w:val="left" w:pos="2160"/>
        </w:tabs>
        <w:rPr>
          <w:color w:val="000000"/>
          <w:sz w:val="20"/>
          <w:szCs w:val="20"/>
        </w:rPr>
      </w:pPr>
    </w:p>
    <w:p w:rsidR="00F503EA" w:rsidRPr="00F503EA" w:rsidRDefault="00F503EA" w:rsidP="00F503EA">
      <w:pPr>
        <w:jc w:val="center"/>
        <w:rPr>
          <w:color w:val="000000"/>
          <w:sz w:val="20"/>
          <w:szCs w:val="20"/>
        </w:rPr>
      </w:pPr>
      <w:r w:rsidRPr="00F503EA">
        <w:rPr>
          <w:color w:val="000000"/>
          <w:sz w:val="20"/>
          <w:szCs w:val="20"/>
        </w:rPr>
        <w:t>СЕЛЬСКОХОЗЯЙСТВЕННЫЕ ЗОНЫ</w:t>
      </w:r>
    </w:p>
    <w:p w:rsidR="00F503EA" w:rsidRPr="00F503EA" w:rsidRDefault="00F503EA" w:rsidP="00F503EA">
      <w:pPr>
        <w:rPr>
          <w:color w:val="000000"/>
          <w:sz w:val="20"/>
          <w:szCs w:val="20"/>
        </w:rPr>
      </w:pPr>
    </w:p>
    <w:p w:rsidR="00F503EA" w:rsidRPr="00F503EA" w:rsidRDefault="00F503EA" w:rsidP="00F503EA">
      <w:pPr>
        <w:tabs>
          <w:tab w:val="left" w:pos="2160"/>
        </w:tabs>
        <w:rPr>
          <w:color w:val="000000"/>
          <w:sz w:val="20"/>
          <w:szCs w:val="20"/>
        </w:rPr>
      </w:pPr>
      <w:r w:rsidRPr="00F503EA">
        <w:rPr>
          <w:color w:val="000000"/>
          <w:sz w:val="20"/>
          <w:szCs w:val="20"/>
        </w:rPr>
        <w:t>СХ – 1</w:t>
      </w:r>
      <w:r w:rsidRPr="00F503EA">
        <w:rPr>
          <w:color w:val="000000"/>
          <w:sz w:val="20"/>
          <w:szCs w:val="20"/>
        </w:rPr>
        <w:tab/>
        <w:t>Зона сельскохозяйственного использования</w:t>
      </w:r>
    </w:p>
    <w:p w:rsidR="00F503EA" w:rsidRPr="00F503EA" w:rsidRDefault="00F503EA" w:rsidP="00F503EA">
      <w:pPr>
        <w:rPr>
          <w:color w:val="000000"/>
          <w:sz w:val="20"/>
          <w:szCs w:val="20"/>
        </w:rPr>
      </w:pPr>
    </w:p>
    <w:p w:rsidR="00F503EA" w:rsidRDefault="00F503EA" w:rsidP="00F503EA">
      <w:pPr>
        <w:keepNext/>
        <w:tabs>
          <w:tab w:val="left" w:pos="7512"/>
        </w:tabs>
        <w:spacing w:before="240" w:after="240"/>
        <w:outlineLvl w:val="0"/>
        <w:rPr>
          <w:rFonts w:cs="Arial"/>
          <w:b/>
          <w:bCs/>
          <w:color w:val="000000"/>
        </w:rPr>
      </w:pPr>
      <w:bookmarkStart w:id="25" w:name="_Toc341272978"/>
      <w:bookmarkStart w:id="26" w:name="_Toc328643255"/>
      <w:r>
        <w:rPr>
          <w:rFonts w:cs="Arial"/>
          <w:b/>
          <w:bCs/>
          <w:color w:val="000000"/>
        </w:rPr>
        <w:t>Статья 44.1. Градостроительные регламенты. Центральные общественно – деловые и коммерческие зоны</w:t>
      </w:r>
    </w:p>
    <w:p w:rsidR="00F503EA" w:rsidRDefault="00F503EA" w:rsidP="00F503EA">
      <w:pPr>
        <w:ind w:firstLine="720"/>
        <w:rPr>
          <w:b/>
        </w:rPr>
      </w:pPr>
      <w:r>
        <w:rPr>
          <w:b/>
        </w:rPr>
        <w:t xml:space="preserve">Ц – 1. Зона обслуживания и деловой активности административного центра </w:t>
      </w:r>
    </w:p>
    <w:p w:rsidR="00F503EA" w:rsidRDefault="00F503EA" w:rsidP="00F503EA">
      <w:pPr>
        <w:ind w:firstLine="720"/>
      </w:pPr>
      <w:r>
        <w:rPr>
          <w:b/>
        </w:rPr>
        <w:t>поселения</w:t>
      </w:r>
    </w:p>
    <w:p w:rsidR="00F503EA" w:rsidRDefault="00F503EA" w:rsidP="00F503EA">
      <w:pPr>
        <w:ind w:firstLine="720"/>
      </w:pPr>
      <w:r>
        <w:t>Зона центральных функций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7"/>
        <w:gridCol w:w="1080"/>
        <w:gridCol w:w="781"/>
        <w:gridCol w:w="4011"/>
        <w:gridCol w:w="3597"/>
      </w:tblGrid>
      <w:tr w:rsidR="00F503EA" w:rsidTr="00F503EA">
        <w:trPr>
          <w:trHeight w:val="220"/>
          <w:tblHeader/>
        </w:trPr>
        <w:tc>
          <w:tcPr>
            <w:tcW w:w="657"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sz w:val="20"/>
                <w:szCs w:val="20"/>
              </w:rPr>
            </w:pPr>
            <w:r>
              <w:rPr>
                <w:sz w:val="20"/>
                <w:szCs w:val="20"/>
              </w:rPr>
              <w:t>Зона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sz w:val="20"/>
                <w:szCs w:val="20"/>
                <w:lang w:val="en-US"/>
              </w:rPr>
            </w:pPr>
            <w:r>
              <w:rPr>
                <w:sz w:val="20"/>
                <w:szCs w:val="20"/>
              </w:rPr>
              <w:t xml:space="preserve">Вид </w:t>
            </w:r>
          </w:p>
          <w:p w:rsidR="00F503EA" w:rsidRDefault="00F503EA" w:rsidP="00F503EA">
            <w:pPr>
              <w:jc w:val="center"/>
              <w:rPr>
                <w:sz w:val="20"/>
                <w:szCs w:val="20"/>
              </w:rPr>
            </w:pPr>
            <w:r>
              <w:rPr>
                <w:sz w:val="20"/>
                <w:szCs w:val="20"/>
              </w:rPr>
              <w:t>разрешенного</w:t>
            </w:r>
          </w:p>
          <w:p w:rsidR="00F503EA" w:rsidRDefault="00F503EA" w:rsidP="00F503EA">
            <w:pPr>
              <w:jc w:val="center"/>
              <w:rPr>
                <w:sz w:val="20"/>
                <w:szCs w:val="20"/>
              </w:rPr>
            </w:pPr>
            <w:r>
              <w:rPr>
                <w:sz w:val="20"/>
                <w:szCs w:val="20"/>
              </w:rPr>
              <w:t>использования</w:t>
            </w:r>
          </w:p>
        </w:tc>
        <w:tc>
          <w:tcPr>
            <w:tcW w:w="781"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sz w:val="20"/>
                <w:szCs w:val="20"/>
              </w:rPr>
            </w:pPr>
            <w:r>
              <w:rPr>
                <w:sz w:val="20"/>
                <w:szCs w:val="20"/>
              </w:rPr>
              <w:t>№</w:t>
            </w:r>
          </w:p>
          <w:p w:rsidR="00F503EA" w:rsidRDefault="00F503EA" w:rsidP="00F503EA">
            <w:pPr>
              <w:jc w:val="center"/>
              <w:rPr>
                <w:sz w:val="20"/>
                <w:szCs w:val="20"/>
              </w:rPr>
            </w:pPr>
            <w:proofErr w:type="spellStart"/>
            <w:r>
              <w:rPr>
                <w:sz w:val="20"/>
                <w:szCs w:val="20"/>
              </w:rPr>
              <w:t>п</w:t>
            </w:r>
            <w:proofErr w:type="spellEnd"/>
            <w:r>
              <w:rPr>
                <w:sz w:val="20"/>
                <w:szCs w:val="20"/>
              </w:rPr>
              <w:t>/</w:t>
            </w:r>
            <w:proofErr w:type="spellStart"/>
            <w:r>
              <w:rPr>
                <w:sz w:val="20"/>
                <w:szCs w:val="20"/>
              </w:rPr>
              <w:t>п</w:t>
            </w:r>
            <w:proofErr w:type="spellEnd"/>
          </w:p>
        </w:tc>
        <w:tc>
          <w:tcPr>
            <w:tcW w:w="4011"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sz w:val="20"/>
                <w:szCs w:val="20"/>
              </w:rPr>
            </w:pPr>
            <w:r>
              <w:rPr>
                <w:sz w:val="20"/>
                <w:szCs w:val="20"/>
              </w:rPr>
              <w:t>Разрешенное</w:t>
            </w:r>
          </w:p>
          <w:p w:rsidR="00F503EA" w:rsidRDefault="00F503EA" w:rsidP="00F503EA">
            <w:pPr>
              <w:jc w:val="center"/>
              <w:rPr>
                <w:sz w:val="20"/>
                <w:szCs w:val="20"/>
              </w:rPr>
            </w:pPr>
            <w:r>
              <w:rPr>
                <w:sz w:val="20"/>
                <w:szCs w:val="20"/>
              </w:rPr>
              <w:t>использование территории</w:t>
            </w:r>
          </w:p>
        </w:tc>
        <w:tc>
          <w:tcPr>
            <w:tcW w:w="3597"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rPr>
                <w:sz w:val="20"/>
                <w:szCs w:val="20"/>
              </w:rPr>
            </w:pPr>
            <w:r>
              <w:rPr>
                <w:sz w:val="20"/>
                <w:szCs w:val="20"/>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503EA" w:rsidTr="00F503EA">
        <w:trPr>
          <w:trHeight w:val="1049"/>
        </w:trPr>
        <w:tc>
          <w:tcPr>
            <w:tcW w:w="657" w:type="dxa"/>
            <w:tcBorders>
              <w:top w:val="single" w:sz="4" w:space="0" w:color="auto"/>
              <w:left w:val="single" w:sz="4" w:space="0" w:color="auto"/>
              <w:bottom w:val="single" w:sz="4" w:space="0" w:color="auto"/>
              <w:right w:val="single" w:sz="4" w:space="0" w:color="auto"/>
            </w:tcBorders>
            <w:hideMark/>
          </w:tcPr>
          <w:p w:rsidR="00F503EA" w:rsidRDefault="00F503EA" w:rsidP="00F503EA">
            <w:pPr>
              <w:jc w:val="center"/>
              <w:rPr>
                <w:color w:val="000000"/>
                <w:sz w:val="20"/>
                <w:szCs w:val="20"/>
              </w:rPr>
            </w:pPr>
            <w:r>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F503EA" w:rsidRDefault="00F503EA" w:rsidP="00F503EA">
            <w:pPr>
              <w:jc w:val="center"/>
              <w:rPr>
                <w:color w:val="000000"/>
                <w:sz w:val="20"/>
                <w:szCs w:val="20"/>
              </w:rPr>
            </w:pPr>
            <w:r>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Общественное управление (3.8)</w:t>
            </w:r>
          </w:p>
        </w:tc>
        <w:tc>
          <w:tcPr>
            <w:tcW w:w="401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 xml:space="preserve">Размещение объектов капитального строительства, предназначенных для размещения органов государственной власти, </w:t>
            </w:r>
            <w:proofErr w:type="spellStart"/>
            <w:r>
              <w:rPr>
                <w:color w:val="000000"/>
                <w:sz w:val="20"/>
                <w:szCs w:val="20"/>
              </w:rPr>
              <w:t>орагнов</w:t>
            </w:r>
            <w:proofErr w:type="spellEnd"/>
            <w:r>
              <w:rPr>
                <w:color w:val="000000"/>
                <w:sz w:val="20"/>
                <w:szCs w:val="20"/>
              </w:rPr>
              <w:t xml:space="preserve">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3597" w:type="dxa"/>
            <w:tcBorders>
              <w:top w:val="single" w:sz="4" w:space="0" w:color="auto"/>
              <w:left w:val="single" w:sz="4" w:space="0" w:color="auto"/>
              <w:bottom w:val="single" w:sz="4" w:space="0" w:color="auto"/>
              <w:right w:val="single" w:sz="4" w:space="0" w:color="auto"/>
            </w:tcBorders>
          </w:tcPr>
          <w:p w:rsidR="00F503EA" w:rsidRDefault="00F503EA" w:rsidP="00F503EA">
            <w:pPr>
              <w:rPr>
                <w:sz w:val="20"/>
                <w:szCs w:val="20"/>
              </w:rPr>
            </w:pPr>
            <w:r>
              <w:rPr>
                <w:sz w:val="20"/>
                <w:szCs w:val="20"/>
              </w:rPr>
              <w:t xml:space="preserve">1. Минимальный размер земельного участка -10 м </w:t>
            </w:r>
            <w:r>
              <w:rPr>
                <w:sz w:val="20"/>
                <w:szCs w:val="20"/>
                <w:vertAlign w:val="superscript"/>
              </w:rPr>
              <w:t>2</w:t>
            </w:r>
            <w:r>
              <w:rPr>
                <w:sz w:val="20"/>
                <w:szCs w:val="20"/>
              </w:rPr>
              <w:t xml:space="preserve"> на 1 рабочее место</w:t>
            </w:r>
          </w:p>
          <w:p w:rsidR="00F503EA" w:rsidRDefault="00F503EA" w:rsidP="00F503EA">
            <w:pPr>
              <w:rPr>
                <w:sz w:val="20"/>
                <w:szCs w:val="20"/>
              </w:rPr>
            </w:pPr>
            <w:r>
              <w:rPr>
                <w:sz w:val="20"/>
                <w:szCs w:val="20"/>
              </w:rPr>
              <w:t>2. Минимальные отступы от красных линий – 3 м.</w:t>
            </w:r>
          </w:p>
          <w:p w:rsidR="00F503EA" w:rsidRDefault="00F503EA" w:rsidP="00F503EA">
            <w:pPr>
              <w:rPr>
                <w:sz w:val="20"/>
                <w:szCs w:val="20"/>
              </w:rPr>
            </w:pPr>
            <w:r>
              <w:rPr>
                <w:sz w:val="20"/>
                <w:szCs w:val="20"/>
              </w:rPr>
              <w:t>3. Предельная высота зданий 12 метров</w:t>
            </w:r>
          </w:p>
          <w:p w:rsidR="00F503EA" w:rsidRDefault="00F503EA" w:rsidP="00F503EA">
            <w:pPr>
              <w:rPr>
                <w:sz w:val="20"/>
                <w:szCs w:val="20"/>
              </w:rPr>
            </w:pPr>
            <w:r>
              <w:rPr>
                <w:sz w:val="20"/>
                <w:szCs w:val="20"/>
              </w:rPr>
              <w:t>4. Максимальный процент застройки участка – 60%</w:t>
            </w:r>
          </w:p>
          <w:p w:rsidR="00F503EA" w:rsidRDefault="00F503EA" w:rsidP="00F503EA">
            <w:pPr>
              <w:rPr>
                <w:sz w:val="20"/>
                <w:szCs w:val="20"/>
              </w:rPr>
            </w:pPr>
          </w:p>
        </w:tc>
      </w:tr>
      <w:tr w:rsidR="00F503EA" w:rsidTr="00F503EA">
        <w:trPr>
          <w:trHeight w:val="23"/>
        </w:trPr>
        <w:tc>
          <w:tcPr>
            <w:tcW w:w="657"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Культурное развитие (3.6)</w:t>
            </w:r>
          </w:p>
        </w:tc>
        <w:tc>
          <w:tcPr>
            <w:tcW w:w="401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 xml:space="preserve">Размещение  объектов  капитального  строительства, </w:t>
            </w:r>
          </w:p>
          <w:p w:rsidR="00F503EA" w:rsidRDefault="00F503EA" w:rsidP="00F503EA">
            <w:pPr>
              <w:rPr>
                <w:color w:val="000000"/>
                <w:sz w:val="20"/>
                <w:szCs w:val="20"/>
              </w:rPr>
            </w:pPr>
            <w:r>
              <w:rPr>
                <w:color w:val="000000"/>
                <w:sz w:val="20"/>
                <w:szCs w:val="20"/>
              </w:rPr>
              <w:t>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3597"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w:t>
            </w:r>
            <w:r>
              <w:rPr>
                <w:color w:val="000000"/>
                <w:sz w:val="20"/>
                <w:szCs w:val="20"/>
              </w:rPr>
              <w:t>не менее 3</w:t>
            </w:r>
          </w:p>
          <w:p w:rsidR="00F503EA" w:rsidRDefault="00F503EA" w:rsidP="00F503EA">
            <w:pPr>
              <w:rPr>
                <w:color w:val="000000"/>
                <w:sz w:val="20"/>
                <w:szCs w:val="20"/>
              </w:rPr>
            </w:pPr>
            <w:r>
              <w:rPr>
                <w:sz w:val="20"/>
                <w:szCs w:val="20"/>
              </w:rPr>
              <w:t>2. От красных линий –</w:t>
            </w:r>
            <w:r>
              <w:rPr>
                <w:color w:val="000000"/>
                <w:sz w:val="20"/>
                <w:szCs w:val="20"/>
              </w:rPr>
              <w:t xml:space="preserve"> в соответствии с существующей</w:t>
            </w:r>
          </w:p>
          <w:p w:rsidR="00F503EA" w:rsidRDefault="00F503EA" w:rsidP="00F503EA">
            <w:pPr>
              <w:rPr>
                <w:color w:val="000000"/>
                <w:sz w:val="20"/>
                <w:szCs w:val="20"/>
              </w:rPr>
            </w:pPr>
            <w:r>
              <w:rPr>
                <w:color w:val="000000"/>
                <w:sz w:val="20"/>
                <w:szCs w:val="20"/>
              </w:rPr>
              <w:t>Линией застройки</w:t>
            </w:r>
          </w:p>
          <w:p w:rsidR="00F503EA" w:rsidRDefault="00F503EA" w:rsidP="00F503EA">
            <w:pPr>
              <w:rPr>
                <w:color w:val="000000"/>
                <w:sz w:val="20"/>
                <w:szCs w:val="20"/>
              </w:rPr>
            </w:pPr>
            <w:r>
              <w:rPr>
                <w:sz w:val="20"/>
                <w:szCs w:val="20"/>
              </w:rPr>
              <w:t>3. От красных проездов-</w:t>
            </w:r>
            <w:r>
              <w:rPr>
                <w:color w:val="000000"/>
                <w:sz w:val="20"/>
                <w:szCs w:val="20"/>
              </w:rPr>
              <w:t xml:space="preserve"> в соответствии с существующей</w:t>
            </w:r>
          </w:p>
          <w:p w:rsidR="00F503EA" w:rsidRDefault="00F503EA" w:rsidP="00F503EA">
            <w:pPr>
              <w:rPr>
                <w:sz w:val="20"/>
                <w:szCs w:val="20"/>
              </w:rPr>
            </w:pPr>
            <w:r>
              <w:rPr>
                <w:color w:val="000000"/>
                <w:sz w:val="20"/>
                <w:szCs w:val="20"/>
              </w:rPr>
              <w:t>Линией застройки</w:t>
            </w:r>
            <w:r>
              <w:rPr>
                <w:sz w:val="20"/>
                <w:szCs w:val="20"/>
              </w:rPr>
              <w:t xml:space="preserve"> </w:t>
            </w:r>
          </w:p>
          <w:p w:rsidR="00F503EA" w:rsidRDefault="00F503EA" w:rsidP="00F503EA">
            <w:pPr>
              <w:rPr>
                <w:color w:val="000000"/>
                <w:sz w:val="20"/>
                <w:szCs w:val="20"/>
              </w:rPr>
            </w:pPr>
            <w:r>
              <w:rPr>
                <w:sz w:val="20"/>
                <w:szCs w:val="20"/>
              </w:rPr>
              <w:t>4. Предельная этажность-</w:t>
            </w:r>
            <w:r>
              <w:rPr>
                <w:color w:val="000000"/>
                <w:sz w:val="20"/>
                <w:szCs w:val="20"/>
              </w:rPr>
              <w:t xml:space="preserve"> 2</w:t>
            </w:r>
          </w:p>
          <w:p w:rsidR="00F503EA" w:rsidRDefault="00F503EA" w:rsidP="00F503EA">
            <w:pPr>
              <w:rPr>
                <w:color w:val="000000"/>
                <w:sz w:val="20"/>
                <w:szCs w:val="20"/>
              </w:rPr>
            </w:pPr>
            <w:r>
              <w:rPr>
                <w:sz w:val="20"/>
                <w:szCs w:val="20"/>
              </w:rPr>
              <w:t>5.Предельные размеры земельных участков –(мин-макс)-</w:t>
            </w:r>
            <w:r>
              <w:rPr>
                <w:color w:val="000000"/>
                <w:sz w:val="20"/>
                <w:szCs w:val="20"/>
              </w:rPr>
              <w:t xml:space="preserve"> мин.площадь земельного</w:t>
            </w:r>
          </w:p>
          <w:p w:rsidR="00F503EA" w:rsidRDefault="00F503EA" w:rsidP="00F503EA">
            <w:pPr>
              <w:rPr>
                <w:color w:val="000000"/>
                <w:sz w:val="20"/>
                <w:szCs w:val="20"/>
              </w:rPr>
            </w:pPr>
            <w:r>
              <w:rPr>
                <w:color w:val="000000"/>
                <w:sz w:val="20"/>
                <w:szCs w:val="20"/>
              </w:rPr>
              <w:t>участка- 200 кв.м</w:t>
            </w:r>
          </w:p>
          <w:p w:rsidR="00F503EA" w:rsidRDefault="00F503EA" w:rsidP="00F503EA">
            <w:r>
              <w:rPr>
                <w:sz w:val="20"/>
                <w:szCs w:val="20"/>
              </w:rPr>
              <w:t>6. максимальный процент застройки в границах земельного участка</w:t>
            </w:r>
            <w:r>
              <w:rPr>
                <w:color w:val="000000"/>
                <w:sz w:val="20"/>
                <w:szCs w:val="20"/>
              </w:rPr>
              <w:t xml:space="preserve"> -70%</w:t>
            </w:r>
          </w:p>
        </w:tc>
      </w:tr>
      <w:tr w:rsidR="00F503EA" w:rsidTr="00F503EA">
        <w:trPr>
          <w:trHeight w:val="23"/>
        </w:trPr>
        <w:tc>
          <w:tcPr>
            <w:tcW w:w="657"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Социальное обслуживание (3.2)</w:t>
            </w:r>
          </w:p>
        </w:tc>
        <w:tc>
          <w:tcPr>
            <w:tcW w:w="401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 xml:space="preserve">Размещение  объектов  капитального  строительства, </w:t>
            </w:r>
          </w:p>
          <w:p w:rsidR="00F503EA" w:rsidRDefault="00F503EA" w:rsidP="00F503EA">
            <w:pPr>
              <w:rPr>
                <w:color w:val="000000"/>
                <w:sz w:val="20"/>
                <w:szCs w:val="20"/>
              </w:rPr>
            </w:pPr>
            <w:r>
              <w:rPr>
                <w:color w:val="000000"/>
                <w:sz w:val="20"/>
                <w:szCs w:val="20"/>
              </w:rPr>
              <w:t>предназначенных  для  оказания  гражданам  социальной</w:t>
            </w:r>
          </w:p>
          <w:p w:rsidR="00F503EA" w:rsidRDefault="00F503EA" w:rsidP="00F503EA">
            <w:pPr>
              <w:rPr>
                <w:color w:val="000000"/>
                <w:sz w:val="20"/>
                <w:szCs w:val="20"/>
              </w:rPr>
            </w:pPr>
            <w:r>
              <w:rPr>
                <w:color w:val="000000"/>
                <w:sz w:val="20"/>
                <w:szCs w:val="20"/>
              </w:rPr>
              <w:t xml:space="preserve">помощи (службы  занятости  населения,  дома  престарелых, </w:t>
            </w:r>
          </w:p>
          <w:p w:rsidR="00F503EA" w:rsidRDefault="00F503EA" w:rsidP="00F503EA">
            <w:pPr>
              <w:rPr>
                <w:color w:val="000000"/>
                <w:sz w:val="20"/>
                <w:szCs w:val="20"/>
              </w:rPr>
            </w:pPr>
            <w:r>
              <w:rPr>
                <w:color w:val="000000"/>
                <w:sz w:val="20"/>
                <w:szCs w:val="20"/>
              </w:rPr>
              <w:t>дома  ребенка,  детские  дома,  пункты  питания  малоимущих</w:t>
            </w:r>
          </w:p>
          <w:p w:rsidR="00F503EA" w:rsidRDefault="00F503EA" w:rsidP="00F503EA">
            <w:pPr>
              <w:rPr>
                <w:color w:val="000000"/>
                <w:sz w:val="20"/>
                <w:szCs w:val="20"/>
              </w:rPr>
            </w:pPr>
            <w:r>
              <w:rPr>
                <w:color w:val="000000"/>
                <w:sz w:val="20"/>
                <w:szCs w:val="20"/>
              </w:rPr>
              <w:t xml:space="preserve">граждан,  пункты  ночлега  для  бездомных  </w:t>
            </w:r>
            <w:r>
              <w:rPr>
                <w:color w:val="000000"/>
                <w:sz w:val="20"/>
                <w:szCs w:val="20"/>
              </w:rPr>
              <w:lastRenderedPageBreak/>
              <w:t>граждан,  службы</w:t>
            </w:r>
          </w:p>
          <w:p w:rsidR="00F503EA" w:rsidRDefault="00F503EA" w:rsidP="00F503EA">
            <w:pPr>
              <w:rPr>
                <w:color w:val="000000"/>
                <w:sz w:val="20"/>
                <w:szCs w:val="20"/>
              </w:rPr>
            </w:pPr>
            <w:r>
              <w:rPr>
                <w:color w:val="000000"/>
                <w:sz w:val="20"/>
                <w:szCs w:val="20"/>
              </w:rPr>
              <w:t xml:space="preserve">психологической  и  бесплатной  юридической  помощи, </w:t>
            </w:r>
          </w:p>
          <w:p w:rsidR="00F503EA" w:rsidRDefault="00F503EA" w:rsidP="00F503EA">
            <w:pPr>
              <w:rPr>
                <w:color w:val="000000"/>
                <w:sz w:val="20"/>
                <w:szCs w:val="20"/>
              </w:rPr>
            </w:pPr>
            <w:r>
              <w:rPr>
                <w:color w:val="000000"/>
                <w:sz w:val="20"/>
                <w:szCs w:val="20"/>
              </w:rPr>
              <w:t>социальные,  пенсионные  и  иные  службы,  в  которых</w:t>
            </w:r>
          </w:p>
          <w:p w:rsidR="00F503EA" w:rsidRDefault="00F503EA" w:rsidP="00F503EA">
            <w:pPr>
              <w:rPr>
                <w:color w:val="000000"/>
                <w:sz w:val="20"/>
                <w:szCs w:val="20"/>
              </w:rPr>
            </w:pPr>
            <w:r>
              <w:rPr>
                <w:color w:val="000000"/>
                <w:sz w:val="20"/>
                <w:szCs w:val="20"/>
              </w:rPr>
              <w:t>осуществляется  прием  граждан  по  вопросам  оказания</w:t>
            </w:r>
          </w:p>
          <w:p w:rsidR="00F503EA" w:rsidRDefault="00F503EA" w:rsidP="00F503EA">
            <w:pPr>
              <w:rPr>
                <w:color w:val="000000"/>
                <w:sz w:val="20"/>
                <w:szCs w:val="20"/>
              </w:rPr>
            </w:pPr>
            <w:r>
              <w:rPr>
                <w:color w:val="000000"/>
                <w:sz w:val="20"/>
                <w:szCs w:val="20"/>
              </w:rPr>
              <w:t>социальной  помощи  и  назначения  социальных  или</w:t>
            </w:r>
          </w:p>
          <w:p w:rsidR="00F503EA" w:rsidRDefault="00F503EA" w:rsidP="00F503EA">
            <w:pPr>
              <w:rPr>
                <w:color w:val="000000"/>
                <w:sz w:val="20"/>
                <w:szCs w:val="20"/>
              </w:rPr>
            </w:pPr>
            <w:r>
              <w:rPr>
                <w:color w:val="000000"/>
                <w:sz w:val="20"/>
                <w:szCs w:val="20"/>
              </w:rPr>
              <w:t xml:space="preserve">пенсионных выплат); </w:t>
            </w:r>
          </w:p>
          <w:p w:rsidR="00F503EA" w:rsidRDefault="00F503EA" w:rsidP="00F503EA">
            <w:pPr>
              <w:rPr>
                <w:color w:val="000000"/>
                <w:sz w:val="20"/>
                <w:szCs w:val="20"/>
              </w:rPr>
            </w:pPr>
            <w:r>
              <w:rPr>
                <w:color w:val="000000"/>
                <w:sz w:val="20"/>
                <w:szCs w:val="20"/>
              </w:rPr>
              <w:t>размещение  объектов  капитального  строительства  для</w:t>
            </w:r>
          </w:p>
          <w:p w:rsidR="00F503EA" w:rsidRDefault="00F503EA" w:rsidP="00F503EA">
            <w:pPr>
              <w:rPr>
                <w:color w:val="000000"/>
                <w:sz w:val="20"/>
                <w:szCs w:val="20"/>
              </w:rPr>
            </w:pPr>
            <w:r>
              <w:rPr>
                <w:color w:val="000000"/>
                <w:sz w:val="20"/>
                <w:szCs w:val="20"/>
              </w:rPr>
              <w:t xml:space="preserve">размещения отделений почты и телеграфа; </w:t>
            </w:r>
          </w:p>
          <w:p w:rsidR="00F503EA" w:rsidRDefault="00F503EA" w:rsidP="00F503EA">
            <w:pPr>
              <w:rPr>
                <w:color w:val="000000"/>
                <w:sz w:val="20"/>
                <w:szCs w:val="20"/>
              </w:rPr>
            </w:pPr>
            <w:r>
              <w:rPr>
                <w:color w:val="000000"/>
                <w:sz w:val="20"/>
                <w:szCs w:val="20"/>
              </w:rPr>
              <w:t>размещение  объектов  капитального  строительства  для</w:t>
            </w:r>
          </w:p>
          <w:p w:rsidR="00F503EA" w:rsidRDefault="00F503EA" w:rsidP="00F503EA">
            <w:pPr>
              <w:rPr>
                <w:color w:val="000000"/>
                <w:sz w:val="20"/>
                <w:szCs w:val="20"/>
              </w:rPr>
            </w:pPr>
            <w:r>
              <w:rPr>
                <w:color w:val="000000"/>
                <w:sz w:val="20"/>
                <w:szCs w:val="20"/>
              </w:rPr>
              <w:t xml:space="preserve">размещения  общественных  некоммерческих  организаций: </w:t>
            </w:r>
          </w:p>
          <w:p w:rsidR="00F503EA" w:rsidRDefault="00F503EA" w:rsidP="00F503EA">
            <w:pPr>
              <w:rPr>
                <w:color w:val="000000"/>
                <w:sz w:val="20"/>
                <w:szCs w:val="20"/>
              </w:rPr>
            </w:pPr>
            <w:r>
              <w:rPr>
                <w:color w:val="000000"/>
                <w:sz w:val="20"/>
                <w:szCs w:val="20"/>
              </w:rPr>
              <w:t>благотворительных организаций, клубов по интересам</w:t>
            </w:r>
          </w:p>
        </w:tc>
        <w:tc>
          <w:tcPr>
            <w:tcW w:w="3597"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lastRenderedPageBreak/>
              <w:t>1. Минимальные отступы от границы земельного участка и (смежного) земельного участка –</w:t>
            </w:r>
            <w:r>
              <w:rPr>
                <w:color w:val="000000"/>
                <w:sz w:val="20"/>
                <w:szCs w:val="20"/>
              </w:rPr>
              <w:t>не менее 3</w:t>
            </w:r>
          </w:p>
          <w:p w:rsidR="00F503EA" w:rsidRDefault="00F503EA" w:rsidP="00F503EA">
            <w:pPr>
              <w:rPr>
                <w:color w:val="000000"/>
                <w:sz w:val="20"/>
                <w:szCs w:val="20"/>
              </w:rPr>
            </w:pPr>
            <w:r>
              <w:rPr>
                <w:sz w:val="20"/>
                <w:szCs w:val="20"/>
              </w:rPr>
              <w:t>2. От красных линий –</w:t>
            </w:r>
            <w:r>
              <w:rPr>
                <w:color w:val="000000"/>
                <w:sz w:val="20"/>
                <w:szCs w:val="20"/>
              </w:rPr>
              <w:t xml:space="preserve"> в соответствии с существующей</w:t>
            </w:r>
          </w:p>
          <w:p w:rsidR="00F503EA" w:rsidRDefault="00F503EA" w:rsidP="00F503EA">
            <w:pPr>
              <w:rPr>
                <w:color w:val="000000"/>
                <w:sz w:val="20"/>
                <w:szCs w:val="20"/>
              </w:rPr>
            </w:pPr>
            <w:r>
              <w:rPr>
                <w:color w:val="000000"/>
                <w:sz w:val="20"/>
                <w:szCs w:val="20"/>
              </w:rPr>
              <w:t>Линией застройки</w:t>
            </w:r>
          </w:p>
          <w:p w:rsidR="00F503EA" w:rsidRDefault="00F503EA" w:rsidP="00F503EA">
            <w:pPr>
              <w:rPr>
                <w:color w:val="000000"/>
                <w:sz w:val="20"/>
                <w:szCs w:val="20"/>
              </w:rPr>
            </w:pPr>
            <w:r>
              <w:rPr>
                <w:sz w:val="20"/>
                <w:szCs w:val="20"/>
              </w:rPr>
              <w:t>3. От красных проездов-</w:t>
            </w:r>
            <w:r>
              <w:rPr>
                <w:color w:val="000000"/>
                <w:sz w:val="20"/>
                <w:szCs w:val="20"/>
              </w:rPr>
              <w:t xml:space="preserve"> в соответствии с существующей</w:t>
            </w:r>
          </w:p>
          <w:p w:rsidR="00F503EA" w:rsidRDefault="00F503EA" w:rsidP="00F503EA">
            <w:pPr>
              <w:rPr>
                <w:sz w:val="20"/>
                <w:szCs w:val="20"/>
              </w:rPr>
            </w:pPr>
            <w:r>
              <w:rPr>
                <w:color w:val="000000"/>
                <w:sz w:val="20"/>
                <w:szCs w:val="20"/>
              </w:rPr>
              <w:t>Линией застройки</w:t>
            </w:r>
            <w:r>
              <w:rPr>
                <w:sz w:val="20"/>
                <w:szCs w:val="20"/>
              </w:rPr>
              <w:t xml:space="preserve"> </w:t>
            </w:r>
          </w:p>
          <w:p w:rsidR="00F503EA" w:rsidRDefault="00F503EA" w:rsidP="00F503EA">
            <w:pPr>
              <w:rPr>
                <w:color w:val="000000"/>
                <w:sz w:val="20"/>
                <w:szCs w:val="20"/>
              </w:rPr>
            </w:pPr>
            <w:r>
              <w:rPr>
                <w:sz w:val="20"/>
                <w:szCs w:val="20"/>
              </w:rPr>
              <w:lastRenderedPageBreak/>
              <w:t>4. Предельная этажность-</w:t>
            </w:r>
            <w:r>
              <w:rPr>
                <w:color w:val="000000"/>
                <w:sz w:val="20"/>
                <w:szCs w:val="20"/>
              </w:rPr>
              <w:t xml:space="preserve"> 4</w:t>
            </w:r>
          </w:p>
          <w:p w:rsidR="00F503EA" w:rsidRDefault="00F503EA" w:rsidP="00F503EA">
            <w:pPr>
              <w:rPr>
                <w:color w:val="000000"/>
                <w:sz w:val="20"/>
                <w:szCs w:val="20"/>
              </w:rPr>
            </w:pPr>
            <w:r>
              <w:rPr>
                <w:sz w:val="20"/>
                <w:szCs w:val="20"/>
              </w:rPr>
              <w:t>5.Предельные размеры земельных участков –(мин-макс)-</w:t>
            </w:r>
            <w:r>
              <w:rPr>
                <w:color w:val="000000"/>
                <w:sz w:val="20"/>
                <w:szCs w:val="20"/>
              </w:rPr>
              <w:t xml:space="preserve"> мин.площадь земельного</w:t>
            </w:r>
          </w:p>
          <w:p w:rsidR="00F503EA" w:rsidRDefault="00F503EA" w:rsidP="00F503EA">
            <w:pPr>
              <w:rPr>
                <w:color w:val="000000"/>
                <w:sz w:val="20"/>
                <w:szCs w:val="20"/>
              </w:rPr>
            </w:pPr>
            <w:r>
              <w:rPr>
                <w:color w:val="000000"/>
                <w:sz w:val="20"/>
                <w:szCs w:val="20"/>
              </w:rPr>
              <w:t>участка- 500 кв.м</w:t>
            </w:r>
          </w:p>
          <w:p w:rsidR="00F503EA" w:rsidRDefault="00F503EA" w:rsidP="00F503EA">
            <w:r>
              <w:rPr>
                <w:sz w:val="20"/>
                <w:szCs w:val="20"/>
              </w:rPr>
              <w:t>6. максимальный процент застройки в границах земельного участка</w:t>
            </w:r>
            <w:r>
              <w:rPr>
                <w:color w:val="000000"/>
                <w:sz w:val="20"/>
                <w:szCs w:val="20"/>
              </w:rPr>
              <w:t xml:space="preserve"> -60%</w:t>
            </w:r>
          </w:p>
        </w:tc>
      </w:tr>
      <w:tr w:rsidR="00F503EA" w:rsidTr="00F503EA">
        <w:trPr>
          <w:trHeight w:val="23"/>
        </w:trPr>
        <w:tc>
          <w:tcPr>
            <w:tcW w:w="657"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lastRenderedPageBreak/>
              <w:t>Ц-1</w:t>
            </w:r>
          </w:p>
        </w:tc>
        <w:tc>
          <w:tcPr>
            <w:tcW w:w="1080"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Бытовое обслуживание (3.3.)</w:t>
            </w:r>
          </w:p>
        </w:tc>
        <w:tc>
          <w:tcPr>
            <w:tcW w:w="401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 xml:space="preserve">Размещение  объектов  капитального  строительства, </w:t>
            </w:r>
          </w:p>
          <w:p w:rsidR="00F503EA" w:rsidRDefault="00F503EA" w:rsidP="00F503EA">
            <w:pPr>
              <w:rPr>
                <w:color w:val="000000"/>
                <w:sz w:val="20"/>
                <w:szCs w:val="20"/>
              </w:rPr>
            </w:pPr>
            <w:r>
              <w:rPr>
                <w:color w:val="000000"/>
                <w:sz w:val="20"/>
                <w:szCs w:val="20"/>
              </w:rPr>
              <w:t>предназначенных  для  оказания  населению  или</w:t>
            </w:r>
          </w:p>
          <w:p w:rsidR="00F503EA" w:rsidRDefault="00F503EA" w:rsidP="00F503EA">
            <w:pPr>
              <w:rPr>
                <w:color w:val="000000"/>
                <w:sz w:val="20"/>
                <w:szCs w:val="20"/>
              </w:rPr>
            </w:pPr>
            <w:r>
              <w:rPr>
                <w:color w:val="000000"/>
                <w:sz w:val="20"/>
                <w:szCs w:val="20"/>
              </w:rPr>
              <w:t>организациям  бытовых  услуг (мастерские  мелкого</w:t>
            </w:r>
          </w:p>
          <w:p w:rsidR="00F503EA" w:rsidRDefault="00F503EA" w:rsidP="00F503EA">
            <w:pPr>
              <w:rPr>
                <w:color w:val="000000"/>
                <w:sz w:val="20"/>
                <w:szCs w:val="20"/>
              </w:rPr>
            </w:pPr>
            <w:r>
              <w:rPr>
                <w:color w:val="000000"/>
                <w:sz w:val="20"/>
                <w:szCs w:val="20"/>
              </w:rPr>
              <w:t xml:space="preserve">ремонта,  ателье,  бани,  парикмахерские,  прачечные, </w:t>
            </w:r>
          </w:p>
          <w:p w:rsidR="00F503EA" w:rsidRDefault="00F503EA" w:rsidP="00F503EA">
            <w:pPr>
              <w:rPr>
                <w:color w:val="000000"/>
                <w:sz w:val="20"/>
                <w:szCs w:val="20"/>
              </w:rPr>
            </w:pPr>
            <w:r>
              <w:rPr>
                <w:color w:val="000000"/>
                <w:sz w:val="20"/>
                <w:szCs w:val="20"/>
              </w:rPr>
              <w:t>химчистки, похоронные бюро)</w:t>
            </w:r>
          </w:p>
        </w:tc>
        <w:tc>
          <w:tcPr>
            <w:tcW w:w="3597"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w:t>
            </w:r>
            <w:r>
              <w:rPr>
                <w:color w:val="000000"/>
                <w:sz w:val="20"/>
                <w:szCs w:val="20"/>
              </w:rPr>
              <w:t>не менее 3</w:t>
            </w:r>
          </w:p>
          <w:p w:rsidR="00F503EA" w:rsidRDefault="00F503EA" w:rsidP="00F503EA">
            <w:pPr>
              <w:rPr>
                <w:color w:val="000000"/>
                <w:sz w:val="20"/>
                <w:szCs w:val="20"/>
              </w:rPr>
            </w:pPr>
            <w:r>
              <w:rPr>
                <w:sz w:val="20"/>
                <w:szCs w:val="20"/>
              </w:rPr>
              <w:t>2. От красных линий –</w:t>
            </w:r>
            <w:r>
              <w:rPr>
                <w:color w:val="000000"/>
                <w:sz w:val="20"/>
                <w:szCs w:val="20"/>
              </w:rPr>
              <w:t xml:space="preserve"> в соответствии с существующей</w:t>
            </w:r>
          </w:p>
          <w:p w:rsidR="00F503EA" w:rsidRDefault="00F503EA" w:rsidP="00F503EA">
            <w:pPr>
              <w:rPr>
                <w:color w:val="000000"/>
                <w:sz w:val="20"/>
                <w:szCs w:val="20"/>
              </w:rPr>
            </w:pPr>
            <w:r>
              <w:rPr>
                <w:color w:val="000000"/>
                <w:sz w:val="20"/>
                <w:szCs w:val="20"/>
              </w:rPr>
              <w:t>Линией застройки</w:t>
            </w:r>
          </w:p>
          <w:p w:rsidR="00F503EA" w:rsidRDefault="00F503EA" w:rsidP="00F503EA">
            <w:pPr>
              <w:rPr>
                <w:color w:val="000000"/>
                <w:sz w:val="20"/>
                <w:szCs w:val="20"/>
              </w:rPr>
            </w:pPr>
            <w:r>
              <w:rPr>
                <w:sz w:val="20"/>
                <w:szCs w:val="20"/>
              </w:rPr>
              <w:t>3. От красных проездов-</w:t>
            </w:r>
            <w:r>
              <w:rPr>
                <w:color w:val="000000"/>
                <w:sz w:val="20"/>
                <w:szCs w:val="20"/>
              </w:rPr>
              <w:t xml:space="preserve"> в соответствии с существующей</w:t>
            </w:r>
          </w:p>
          <w:p w:rsidR="00F503EA" w:rsidRDefault="00F503EA" w:rsidP="00F503EA">
            <w:pPr>
              <w:rPr>
                <w:sz w:val="20"/>
                <w:szCs w:val="20"/>
              </w:rPr>
            </w:pPr>
            <w:r>
              <w:rPr>
                <w:color w:val="000000"/>
                <w:sz w:val="20"/>
                <w:szCs w:val="20"/>
              </w:rPr>
              <w:t>Линией застройки</w:t>
            </w:r>
            <w:r>
              <w:rPr>
                <w:sz w:val="20"/>
                <w:szCs w:val="20"/>
              </w:rPr>
              <w:t xml:space="preserve"> </w:t>
            </w:r>
          </w:p>
          <w:p w:rsidR="00F503EA" w:rsidRDefault="00F503EA" w:rsidP="00F503EA">
            <w:pPr>
              <w:rPr>
                <w:color w:val="000000"/>
                <w:sz w:val="20"/>
                <w:szCs w:val="20"/>
              </w:rPr>
            </w:pPr>
            <w:r>
              <w:rPr>
                <w:sz w:val="20"/>
                <w:szCs w:val="20"/>
              </w:rPr>
              <w:t>4. Предельная этажность-</w:t>
            </w:r>
            <w:r>
              <w:rPr>
                <w:color w:val="000000"/>
                <w:sz w:val="20"/>
                <w:szCs w:val="20"/>
              </w:rPr>
              <w:t xml:space="preserve"> 3</w:t>
            </w:r>
          </w:p>
          <w:p w:rsidR="00F503EA" w:rsidRDefault="00F503EA" w:rsidP="00F503EA">
            <w:pPr>
              <w:rPr>
                <w:color w:val="000000"/>
                <w:sz w:val="20"/>
                <w:szCs w:val="20"/>
              </w:rPr>
            </w:pPr>
            <w:r>
              <w:rPr>
                <w:sz w:val="20"/>
                <w:szCs w:val="20"/>
              </w:rPr>
              <w:t>5.Предельные размеры земельных участков –(мин-макс)-</w:t>
            </w:r>
            <w:r>
              <w:rPr>
                <w:color w:val="000000"/>
                <w:sz w:val="20"/>
                <w:szCs w:val="20"/>
              </w:rPr>
              <w:t xml:space="preserve"> мин.площадь земельного</w:t>
            </w:r>
          </w:p>
          <w:p w:rsidR="00F503EA" w:rsidRDefault="00F503EA" w:rsidP="00F503EA">
            <w:pPr>
              <w:rPr>
                <w:sz w:val="20"/>
                <w:szCs w:val="20"/>
              </w:rPr>
            </w:pPr>
            <w:r>
              <w:rPr>
                <w:color w:val="000000"/>
                <w:sz w:val="20"/>
                <w:szCs w:val="20"/>
              </w:rPr>
              <w:t>участка- 300-500 кв.м</w:t>
            </w:r>
            <w:r>
              <w:rPr>
                <w:sz w:val="20"/>
                <w:szCs w:val="20"/>
              </w:rPr>
              <w:t xml:space="preserve"> 6. максимальный процент застройки в границах земельного участка</w:t>
            </w:r>
            <w:r>
              <w:rPr>
                <w:color w:val="000000"/>
                <w:sz w:val="20"/>
                <w:szCs w:val="20"/>
              </w:rPr>
              <w:t xml:space="preserve"> -75%</w:t>
            </w:r>
          </w:p>
        </w:tc>
      </w:tr>
      <w:tr w:rsidR="00F503EA" w:rsidTr="00F503EA">
        <w:trPr>
          <w:trHeight w:val="23"/>
        </w:trPr>
        <w:tc>
          <w:tcPr>
            <w:tcW w:w="657"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Общественное питание (4.6)</w:t>
            </w:r>
          </w:p>
        </w:tc>
        <w:tc>
          <w:tcPr>
            <w:tcW w:w="401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Размещение  объектов  капитального  строительства  в</w:t>
            </w:r>
          </w:p>
          <w:p w:rsidR="00F503EA" w:rsidRDefault="00F503EA" w:rsidP="00F503EA">
            <w:pPr>
              <w:rPr>
                <w:color w:val="000000"/>
                <w:sz w:val="20"/>
                <w:szCs w:val="20"/>
              </w:rPr>
            </w:pPr>
            <w:r>
              <w:rPr>
                <w:color w:val="000000"/>
                <w:sz w:val="20"/>
                <w:szCs w:val="20"/>
              </w:rPr>
              <w:t>целях  устройства  мест  общественного  питания</w:t>
            </w:r>
          </w:p>
          <w:p w:rsidR="00F503EA" w:rsidRDefault="00F503EA" w:rsidP="00F503EA">
            <w:pPr>
              <w:rPr>
                <w:color w:val="000000"/>
                <w:sz w:val="20"/>
                <w:szCs w:val="20"/>
              </w:rPr>
            </w:pPr>
            <w:r>
              <w:rPr>
                <w:color w:val="000000"/>
                <w:sz w:val="20"/>
                <w:szCs w:val="20"/>
              </w:rPr>
              <w:t>(рестораны, кафе, столовые, закусочные, бары)</w:t>
            </w:r>
          </w:p>
        </w:tc>
        <w:tc>
          <w:tcPr>
            <w:tcW w:w="3597"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w:t>
            </w:r>
            <w:r>
              <w:rPr>
                <w:color w:val="000000"/>
                <w:sz w:val="20"/>
                <w:szCs w:val="20"/>
              </w:rPr>
              <w:t>не менее 3</w:t>
            </w:r>
          </w:p>
          <w:p w:rsidR="00F503EA" w:rsidRDefault="00F503EA" w:rsidP="00F503EA">
            <w:pPr>
              <w:rPr>
                <w:color w:val="000000"/>
                <w:sz w:val="20"/>
                <w:szCs w:val="20"/>
              </w:rPr>
            </w:pPr>
            <w:r>
              <w:rPr>
                <w:sz w:val="20"/>
                <w:szCs w:val="20"/>
              </w:rPr>
              <w:t>2. От красных линий –</w:t>
            </w:r>
            <w:r>
              <w:rPr>
                <w:color w:val="000000"/>
                <w:sz w:val="20"/>
                <w:szCs w:val="20"/>
              </w:rPr>
              <w:t xml:space="preserve"> в соответствии с существующей</w:t>
            </w:r>
          </w:p>
          <w:p w:rsidR="00F503EA" w:rsidRDefault="00F503EA" w:rsidP="00F503EA">
            <w:pPr>
              <w:rPr>
                <w:color w:val="000000"/>
                <w:sz w:val="20"/>
                <w:szCs w:val="20"/>
              </w:rPr>
            </w:pPr>
            <w:r>
              <w:rPr>
                <w:color w:val="000000"/>
                <w:sz w:val="20"/>
                <w:szCs w:val="20"/>
              </w:rPr>
              <w:t>Линией застройки</w:t>
            </w:r>
          </w:p>
          <w:p w:rsidR="00F503EA" w:rsidRDefault="00F503EA" w:rsidP="00F503EA">
            <w:pPr>
              <w:rPr>
                <w:color w:val="000000"/>
                <w:sz w:val="20"/>
                <w:szCs w:val="20"/>
              </w:rPr>
            </w:pPr>
            <w:r>
              <w:rPr>
                <w:sz w:val="20"/>
                <w:szCs w:val="20"/>
              </w:rPr>
              <w:t>3. От красных проездов-</w:t>
            </w:r>
            <w:r>
              <w:rPr>
                <w:color w:val="000000"/>
                <w:sz w:val="20"/>
                <w:szCs w:val="20"/>
              </w:rPr>
              <w:t xml:space="preserve"> в соответствии с существующей</w:t>
            </w:r>
          </w:p>
          <w:p w:rsidR="00F503EA" w:rsidRDefault="00F503EA" w:rsidP="00F503EA">
            <w:pPr>
              <w:rPr>
                <w:sz w:val="20"/>
                <w:szCs w:val="20"/>
              </w:rPr>
            </w:pPr>
            <w:r>
              <w:rPr>
                <w:color w:val="000000"/>
                <w:sz w:val="20"/>
                <w:szCs w:val="20"/>
              </w:rPr>
              <w:t>Линией застройки</w:t>
            </w:r>
            <w:r>
              <w:rPr>
                <w:sz w:val="20"/>
                <w:szCs w:val="20"/>
              </w:rPr>
              <w:t xml:space="preserve"> </w:t>
            </w:r>
          </w:p>
          <w:p w:rsidR="00F503EA" w:rsidRDefault="00F503EA" w:rsidP="00F503EA">
            <w:pPr>
              <w:rPr>
                <w:color w:val="000000"/>
                <w:sz w:val="20"/>
                <w:szCs w:val="20"/>
              </w:rPr>
            </w:pPr>
            <w:r>
              <w:rPr>
                <w:sz w:val="20"/>
                <w:szCs w:val="20"/>
              </w:rPr>
              <w:t>4. Предельная этажность-</w:t>
            </w:r>
            <w:r>
              <w:rPr>
                <w:color w:val="000000"/>
                <w:sz w:val="20"/>
                <w:szCs w:val="20"/>
              </w:rPr>
              <w:t xml:space="preserve"> 3</w:t>
            </w:r>
          </w:p>
          <w:p w:rsidR="00F503EA" w:rsidRDefault="00F503EA" w:rsidP="00F503EA">
            <w:pPr>
              <w:rPr>
                <w:color w:val="000000"/>
                <w:sz w:val="20"/>
                <w:szCs w:val="20"/>
              </w:rPr>
            </w:pPr>
            <w:r>
              <w:rPr>
                <w:sz w:val="20"/>
                <w:szCs w:val="20"/>
              </w:rPr>
              <w:t>5.Предельные размеры земельных участков –(мин-макс)-</w:t>
            </w:r>
            <w:r>
              <w:rPr>
                <w:color w:val="000000"/>
                <w:sz w:val="20"/>
                <w:szCs w:val="20"/>
              </w:rPr>
              <w:t xml:space="preserve"> мин.площадь земельного</w:t>
            </w:r>
          </w:p>
          <w:p w:rsidR="00F503EA" w:rsidRDefault="00F503EA" w:rsidP="00F503EA">
            <w:pPr>
              <w:rPr>
                <w:color w:val="000000"/>
                <w:sz w:val="20"/>
                <w:szCs w:val="20"/>
              </w:rPr>
            </w:pPr>
            <w:r>
              <w:rPr>
                <w:color w:val="000000"/>
                <w:sz w:val="20"/>
                <w:szCs w:val="20"/>
              </w:rPr>
              <w:t>участка- 500-2300 кв.м</w:t>
            </w:r>
          </w:p>
          <w:p w:rsidR="00F503EA" w:rsidRDefault="00F503EA" w:rsidP="00F503EA">
            <w:pPr>
              <w:rPr>
                <w:sz w:val="20"/>
                <w:szCs w:val="20"/>
              </w:rPr>
            </w:pPr>
            <w:r>
              <w:rPr>
                <w:sz w:val="20"/>
                <w:szCs w:val="20"/>
              </w:rPr>
              <w:t>6. максимальный процент застройки в границах земельного участка</w:t>
            </w:r>
            <w:r>
              <w:rPr>
                <w:color w:val="000000"/>
                <w:sz w:val="20"/>
                <w:szCs w:val="20"/>
              </w:rPr>
              <w:t xml:space="preserve"> -60%</w:t>
            </w:r>
          </w:p>
        </w:tc>
      </w:tr>
      <w:tr w:rsidR="00F503EA" w:rsidTr="00F503EA">
        <w:trPr>
          <w:trHeight w:val="23"/>
        </w:trPr>
        <w:tc>
          <w:tcPr>
            <w:tcW w:w="657"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Коммунальное</w:t>
            </w:r>
          </w:p>
          <w:p w:rsidR="00F503EA" w:rsidRDefault="00F503EA" w:rsidP="00F503EA">
            <w:pPr>
              <w:rPr>
                <w:color w:val="000000"/>
                <w:sz w:val="20"/>
                <w:szCs w:val="20"/>
              </w:rPr>
            </w:pPr>
            <w:r>
              <w:rPr>
                <w:color w:val="000000"/>
                <w:sz w:val="20"/>
                <w:szCs w:val="20"/>
              </w:rPr>
              <w:t>обслуживание</w:t>
            </w:r>
          </w:p>
          <w:p w:rsidR="00F503EA" w:rsidRDefault="00F503EA" w:rsidP="00F503EA">
            <w:pPr>
              <w:rPr>
                <w:color w:val="000000"/>
                <w:sz w:val="20"/>
                <w:szCs w:val="20"/>
              </w:rPr>
            </w:pPr>
            <w:r>
              <w:rPr>
                <w:color w:val="000000"/>
                <w:sz w:val="20"/>
                <w:szCs w:val="20"/>
              </w:rPr>
              <w:t>(3.1)</w:t>
            </w:r>
          </w:p>
        </w:tc>
        <w:tc>
          <w:tcPr>
            <w:tcW w:w="401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Размещение  объектов  капитального  строительства  в</w:t>
            </w:r>
          </w:p>
          <w:p w:rsidR="00F503EA" w:rsidRDefault="00F503EA" w:rsidP="00F503EA">
            <w:pPr>
              <w:rPr>
                <w:color w:val="000000"/>
                <w:sz w:val="20"/>
                <w:szCs w:val="20"/>
              </w:rPr>
            </w:pPr>
            <w:r>
              <w:rPr>
                <w:color w:val="000000"/>
                <w:sz w:val="20"/>
                <w:szCs w:val="20"/>
              </w:rPr>
              <w:t>целях  обеспечения  физических  и  юридических  лиц</w:t>
            </w:r>
          </w:p>
          <w:p w:rsidR="00F503EA" w:rsidRDefault="00F503EA" w:rsidP="00F503EA">
            <w:pPr>
              <w:rPr>
                <w:color w:val="000000"/>
                <w:sz w:val="20"/>
                <w:szCs w:val="20"/>
              </w:rPr>
            </w:pPr>
            <w:r>
              <w:rPr>
                <w:color w:val="000000"/>
                <w:sz w:val="20"/>
                <w:szCs w:val="20"/>
              </w:rPr>
              <w:t xml:space="preserve">коммунальными  услугами,  в  частности:  поставки  воды, </w:t>
            </w:r>
          </w:p>
          <w:p w:rsidR="00F503EA" w:rsidRDefault="00F503EA" w:rsidP="00F503EA">
            <w:pPr>
              <w:rPr>
                <w:color w:val="000000"/>
                <w:sz w:val="20"/>
                <w:szCs w:val="20"/>
              </w:rPr>
            </w:pPr>
            <w:r>
              <w:rPr>
                <w:color w:val="000000"/>
                <w:sz w:val="20"/>
                <w:szCs w:val="20"/>
              </w:rPr>
              <w:t xml:space="preserve">тепла,  электричества,  газа,  предоставления  услуг  связи, </w:t>
            </w:r>
          </w:p>
          <w:p w:rsidR="00F503EA" w:rsidRDefault="00F503EA" w:rsidP="00F503EA">
            <w:pPr>
              <w:rPr>
                <w:color w:val="000000"/>
                <w:sz w:val="20"/>
                <w:szCs w:val="20"/>
              </w:rPr>
            </w:pPr>
            <w:r>
              <w:rPr>
                <w:color w:val="000000"/>
                <w:sz w:val="20"/>
                <w:szCs w:val="20"/>
              </w:rPr>
              <w:t>отвода  канализационных  стоков,  очистки  и  уборки</w:t>
            </w:r>
          </w:p>
          <w:p w:rsidR="00F503EA" w:rsidRDefault="00F503EA" w:rsidP="00F503EA">
            <w:pPr>
              <w:rPr>
                <w:color w:val="000000"/>
                <w:sz w:val="20"/>
                <w:szCs w:val="20"/>
              </w:rPr>
            </w:pPr>
            <w:r>
              <w:rPr>
                <w:color w:val="000000"/>
                <w:sz w:val="20"/>
                <w:szCs w:val="20"/>
              </w:rPr>
              <w:t xml:space="preserve">объектов  недвижимости (котельных,  </w:t>
            </w:r>
            <w:r>
              <w:rPr>
                <w:color w:val="000000"/>
                <w:sz w:val="20"/>
                <w:szCs w:val="20"/>
              </w:rPr>
              <w:lastRenderedPageBreak/>
              <w:t xml:space="preserve">водозаборов, </w:t>
            </w:r>
          </w:p>
          <w:p w:rsidR="00F503EA" w:rsidRDefault="00F503EA" w:rsidP="00F503EA">
            <w:pPr>
              <w:rPr>
                <w:color w:val="000000"/>
                <w:sz w:val="20"/>
                <w:szCs w:val="20"/>
              </w:rPr>
            </w:pPr>
            <w:r>
              <w:rPr>
                <w:color w:val="000000"/>
                <w:sz w:val="20"/>
                <w:szCs w:val="20"/>
              </w:rPr>
              <w:t xml:space="preserve">очистных сооружений, насосных станций, водопроводов, </w:t>
            </w:r>
          </w:p>
          <w:p w:rsidR="00F503EA" w:rsidRDefault="00F503EA" w:rsidP="00F503EA">
            <w:pPr>
              <w:rPr>
                <w:color w:val="000000"/>
                <w:sz w:val="20"/>
                <w:szCs w:val="20"/>
              </w:rPr>
            </w:pPr>
            <w:r>
              <w:rPr>
                <w:color w:val="000000"/>
                <w:sz w:val="20"/>
                <w:szCs w:val="20"/>
              </w:rPr>
              <w:t xml:space="preserve">линий  электропередач,  трансформаторных  подстанций, </w:t>
            </w:r>
          </w:p>
          <w:p w:rsidR="00F503EA" w:rsidRDefault="00F503EA" w:rsidP="00F503EA">
            <w:pPr>
              <w:rPr>
                <w:color w:val="000000"/>
                <w:sz w:val="20"/>
                <w:szCs w:val="20"/>
              </w:rPr>
            </w:pPr>
            <w:r>
              <w:rPr>
                <w:color w:val="000000"/>
                <w:sz w:val="20"/>
                <w:szCs w:val="20"/>
              </w:rPr>
              <w:t xml:space="preserve">газопроводов,  линий  связи,  телефонных  станций, </w:t>
            </w:r>
          </w:p>
          <w:p w:rsidR="00F503EA" w:rsidRDefault="00F503EA" w:rsidP="00F503EA">
            <w:pPr>
              <w:rPr>
                <w:color w:val="000000"/>
                <w:sz w:val="20"/>
                <w:szCs w:val="20"/>
              </w:rPr>
            </w:pPr>
            <w:r>
              <w:rPr>
                <w:color w:val="000000"/>
                <w:sz w:val="20"/>
                <w:szCs w:val="20"/>
              </w:rPr>
              <w:t>канализаций,  стоянок,  гаражей  и  мастерских  для</w:t>
            </w:r>
          </w:p>
          <w:p w:rsidR="00F503EA" w:rsidRDefault="00F503EA" w:rsidP="00F503EA">
            <w:pPr>
              <w:rPr>
                <w:color w:val="000000"/>
                <w:sz w:val="20"/>
                <w:szCs w:val="20"/>
              </w:rPr>
            </w:pPr>
            <w:r>
              <w:rPr>
                <w:color w:val="000000"/>
                <w:sz w:val="20"/>
                <w:szCs w:val="20"/>
              </w:rPr>
              <w:t>обслуживания  уборочной  и  аварийной  техники,  а  также</w:t>
            </w:r>
          </w:p>
          <w:p w:rsidR="00F503EA" w:rsidRDefault="00F503EA" w:rsidP="00F503EA">
            <w:pPr>
              <w:rPr>
                <w:color w:val="000000"/>
                <w:sz w:val="20"/>
                <w:szCs w:val="20"/>
              </w:rPr>
            </w:pPr>
            <w:r>
              <w:rPr>
                <w:color w:val="000000"/>
                <w:sz w:val="20"/>
                <w:szCs w:val="20"/>
              </w:rPr>
              <w:t>зданий  или  помещений,  предназначенных  для  приема</w:t>
            </w:r>
          </w:p>
          <w:p w:rsidR="00F503EA" w:rsidRDefault="00F503EA" w:rsidP="00F503EA">
            <w:pPr>
              <w:rPr>
                <w:color w:val="000000"/>
                <w:sz w:val="20"/>
                <w:szCs w:val="20"/>
              </w:rPr>
            </w:pPr>
            <w:r>
              <w:rPr>
                <w:color w:val="000000"/>
                <w:sz w:val="20"/>
                <w:szCs w:val="20"/>
              </w:rPr>
              <w:t>физических  и  юридических  лиц  в  связи  с</w:t>
            </w:r>
          </w:p>
          <w:p w:rsidR="00F503EA" w:rsidRDefault="00F503EA" w:rsidP="00F503EA">
            <w:pPr>
              <w:rPr>
                <w:color w:val="000000"/>
                <w:sz w:val="20"/>
                <w:szCs w:val="20"/>
              </w:rPr>
            </w:pPr>
            <w:r>
              <w:rPr>
                <w:color w:val="000000"/>
                <w:sz w:val="20"/>
                <w:szCs w:val="20"/>
              </w:rPr>
              <w:t>предоставлением им коммунальных услуг)</w:t>
            </w:r>
          </w:p>
        </w:tc>
        <w:tc>
          <w:tcPr>
            <w:tcW w:w="3597"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lastRenderedPageBreak/>
              <w:t>1. Минимальные отступы от границы земельного участка и (смежного) земельного участка –</w:t>
            </w:r>
            <w:r>
              <w:rPr>
                <w:color w:val="000000"/>
                <w:sz w:val="20"/>
                <w:szCs w:val="20"/>
              </w:rPr>
              <w:t>1</w:t>
            </w:r>
          </w:p>
          <w:p w:rsidR="00F503EA" w:rsidRDefault="00F503EA" w:rsidP="00F503EA">
            <w:pPr>
              <w:rPr>
                <w:sz w:val="20"/>
                <w:szCs w:val="20"/>
              </w:rPr>
            </w:pPr>
            <w:r>
              <w:rPr>
                <w:sz w:val="20"/>
                <w:szCs w:val="20"/>
              </w:rPr>
              <w:t>2. От красных линий –</w:t>
            </w:r>
            <w:r>
              <w:rPr>
                <w:color w:val="000000"/>
                <w:sz w:val="20"/>
                <w:szCs w:val="20"/>
              </w:rPr>
              <w:t xml:space="preserve"> недопустимое размещение</w:t>
            </w:r>
            <w:r>
              <w:rPr>
                <w:sz w:val="20"/>
                <w:szCs w:val="20"/>
              </w:rPr>
              <w:t xml:space="preserve"> </w:t>
            </w:r>
          </w:p>
          <w:p w:rsidR="00F503EA" w:rsidRDefault="00F503EA" w:rsidP="00F503EA">
            <w:pPr>
              <w:rPr>
                <w:color w:val="000000"/>
                <w:sz w:val="20"/>
                <w:szCs w:val="20"/>
              </w:rPr>
            </w:pPr>
            <w:r>
              <w:rPr>
                <w:sz w:val="20"/>
                <w:szCs w:val="20"/>
              </w:rPr>
              <w:t>3. От красных проездов-</w:t>
            </w:r>
            <w:r>
              <w:rPr>
                <w:color w:val="000000"/>
                <w:sz w:val="20"/>
                <w:szCs w:val="20"/>
              </w:rPr>
              <w:t xml:space="preserve"> недопустимое размещение </w:t>
            </w:r>
          </w:p>
          <w:p w:rsidR="00F503EA" w:rsidRDefault="00F503EA" w:rsidP="00F503EA">
            <w:pPr>
              <w:rPr>
                <w:color w:val="000000"/>
                <w:sz w:val="20"/>
                <w:szCs w:val="20"/>
              </w:rPr>
            </w:pPr>
            <w:r>
              <w:rPr>
                <w:sz w:val="20"/>
                <w:szCs w:val="20"/>
              </w:rPr>
              <w:t>4. Предельная этажность-</w:t>
            </w:r>
            <w:r>
              <w:rPr>
                <w:color w:val="000000"/>
                <w:sz w:val="20"/>
                <w:szCs w:val="20"/>
              </w:rPr>
              <w:t xml:space="preserve"> Не подлежит установлению</w:t>
            </w:r>
            <w:r>
              <w:rPr>
                <w:sz w:val="20"/>
                <w:szCs w:val="20"/>
              </w:rPr>
              <w:t xml:space="preserve"> 5.Предельные размеры земельных участков –(мин-макс)-</w:t>
            </w:r>
            <w:r>
              <w:rPr>
                <w:color w:val="000000"/>
                <w:sz w:val="20"/>
                <w:szCs w:val="20"/>
              </w:rPr>
              <w:t xml:space="preserve"> мин.площадь земельного</w:t>
            </w:r>
          </w:p>
          <w:p w:rsidR="00F503EA" w:rsidRDefault="00F503EA" w:rsidP="00F503EA">
            <w:pPr>
              <w:rPr>
                <w:sz w:val="20"/>
                <w:szCs w:val="20"/>
              </w:rPr>
            </w:pPr>
            <w:r>
              <w:rPr>
                <w:color w:val="000000"/>
                <w:sz w:val="20"/>
                <w:szCs w:val="20"/>
              </w:rPr>
              <w:lastRenderedPageBreak/>
              <w:t>участка- Не подлежит установлению</w:t>
            </w:r>
            <w:r>
              <w:rPr>
                <w:sz w:val="20"/>
                <w:szCs w:val="20"/>
              </w:rPr>
              <w:t xml:space="preserve"> </w:t>
            </w:r>
          </w:p>
          <w:p w:rsidR="00F503EA" w:rsidRDefault="00F503EA" w:rsidP="00F503EA">
            <w:pPr>
              <w:rPr>
                <w:sz w:val="20"/>
                <w:szCs w:val="20"/>
              </w:rPr>
            </w:pPr>
            <w:r>
              <w:rPr>
                <w:sz w:val="20"/>
                <w:szCs w:val="20"/>
              </w:rPr>
              <w:t>6. максимальный процент застройки в границах земельного участка</w:t>
            </w:r>
            <w:r>
              <w:rPr>
                <w:color w:val="000000"/>
                <w:sz w:val="20"/>
                <w:szCs w:val="20"/>
              </w:rPr>
              <w:t xml:space="preserve"> - Не подлежит установлению</w:t>
            </w:r>
          </w:p>
        </w:tc>
      </w:tr>
      <w:tr w:rsidR="00F503EA" w:rsidTr="00F503EA">
        <w:trPr>
          <w:trHeight w:val="23"/>
        </w:trPr>
        <w:tc>
          <w:tcPr>
            <w:tcW w:w="657"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lastRenderedPageBreak/>
              <w:t>Ц-1</w:t>
            </w:r>
          </w:p>
        </w:tc>
        <w:tc>
          <w:tcPr>
            <w:tcW w:w="1080"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Бытовое обслуживание (3.3.)</w:t>
            </w:r>
          </w:p>
        </w:tc>
        <w:tc>
          <w:tcPr>
            <w:tcW w:w="401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 xml:space="preserve">Размещение  объектов  капитального  строительства, </w:t>
            </w:r>
          </w:p>
          <w:p w:rsidR="00F503EA" w:rsidRDefault="00F503EA" w:rsidP="00F503EA">
            <w:pPr>
              <w:rPr>
                <w:color w:val="000000"/>
                <w:sz w:val="20"/>
                <w:szCs w:val="20"/>
              </w:rPr>
            </w:pPr>
            <w:r>
              <w:rPr>
                <w:color w:val="000000"/>
                <w:sz w:val="20"/>
                <w:szCs w:val="20"/>
              </w:rPr>
              <w:t>предназначенных  для  оказания  населению  или</w:t>
            </w:r>
          </w:p>
          <w:p w:rsidR="00F503EA" w:rsidRDefault="00F503EA" w:rsidP="00F503EA">
            <w:pPr>
              <w:rPr>
                <w:color w:val="000000"/>
                <w:sz w:val="20"/>
                <w:szCs w:val="20"/>
              </w:rPr>
            </w:pPr>
            <w:r>
              <w:rPr>
                <w:color w:val="000000"/>
                <w:sz w:val="20"/>
                <w:szCs w:val="20"/>
              </w:rPr>
              <w:t>организациям  бытовых  услуг (мастерские  мелкого</w:t>
            </w:r>
          </w:p>
          <w:p w:rsidR="00F503EA" w:rsidRDefault="00F503EA" w:rsidP="00F503EA">
            <w:pPr>
              <w:rPr>
                <w:color w:val="000000"/>
                <w:sz w:val="20"/>
                <w:szCs w:val="20"/>
              </w:rPr>
            </w:pPr>
            <w:r>
              <w:rPr>
                <w:color w:val="000000"/>
                <w:sz w:val="20"/>
                <w:szCs w:val="20"/>
              </w:rPr>
              <w:t xml:space="preserve">ремонта,  ателье,  бани,  парикмахерские,  прачечные, </w:t>
            </w:r>
          </w:p>
          <w:p w:rsidR="00F503EA" w:rsidRDefault="00F503EA" w:rsidP="00F503EA">
            <w:pPr>
              <w:rPr>
                <w:color w:val="000000"/>
                <w:sz w:val="20"/>
                <w:szCs w:val="20"/>
              </w:rPr>
            </w:pPr>
            <w:r>
              <w:rPr>
                <w:color w:val="000000"/>
                <w:sz w:val="20"/>
                <w:szCs w:val="20"/>
              </w:rPr>
              <w:t>химчистки, похоронные бюро)</w:t>
            </w:r>
          </w:p>
        </w:tc>
        <w:tc>
          <w:tcPr>
            <w:tcW w:w="3597"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w:t>
            </w:r>
            <w:r>
              <w:rPr>
                <w:color w:val="000000"/>
                <w:sz w:val="20"/>
                <w:szCs w:val="20"/>
              </w:rPr>
              <w:t>не менее 3</w:t>
            </w:r>
          </w:p>
          <w:p w:rsidR="00F503EA" w:rsidRDefault="00F503EA" w:rsidP="00F503EA">
            <w:pPr>
              <w:rPr>
                <w:color w:val="000000"/>
                <w:sz w:val="20"/>
                <w:szCs w:val="20"/>
              </w:rPr>
            </w:pPr>
            <w:r>
              <w:rPr>
                <w:sz w:val="20"/>
                <w:szCs w:val="20"/>
              </w:rPr>
              <w:t>2. От красных линий –</w:t>
            </w:r>
            <w:r>
              <w:rPr>
                <w:color w:val="000000"/>
                <w:sz w:val="20"/>
                <w:szCs w:val="20"/>
              </w:rPr>
              <w:t xml:space="preserve"> в соответствии с существующей</w:t>
            </w:r>
          </w:p>
          <w:p w:rsidR="00F503EA" w:rsidRDefault="00F503EA" w:rsidP="00F503EA">
            <w:pPr>
              <w:rPr>
                <w:color w:val="000000"/>
                <w:sz w:val="20"/>
                <w:szCs w:val="20"/>
              </w:rPr>
            </w:pPr>
            <w:r>
              <w:rPr>
                <w:color w:val="000000"/>
                <w:sz w:val="20"/>
                <w:szCs w:val="20"/>
              </w:rPr>
              <w:t>Линией застройки</w:t>
            </w:r>
          </w:p>
          <w:p w:rsidR="00F503EA" w:rsidRDefault="00F503EA" w:rsidP="00F503EA">
            <w:pPr>
              <w:rPr>
                <w:color w:val="000000"/>
                <w:sz w:val="20"/>
                <w:szCs w:val="20"/>
              </w:rPr>
            </w:pPr>
            <w:r>
              <w:rPr>
                <w:sz w:val="20"/>
                <w:szCs w:val="20"/>
              </w:rPr>
              <w:t>3. От красных проездов-</w:t>
            </w:r>
            <w:r>
              <w:rPr>
                <w:color w:val="000000"/>
                <w:sz w:val="20"/>
                <w:szCs w:val="20"/>
              </w:rPr>
              <w:t xml:space="preserve"> в соответствии с существующей</w:t>
            </w:r>
          </w:p>
          <w:p w:rsidR="00F503EA" w:rsidRDefault="00F503EA" w:rsidP="00F503EA">
            <w:pPr>
              <w:rPr>
                <w:sz w:val="20"/>
                <w:szCs w:val="20"/>
              </w:rPr>
            </w:pPr>
            <w:r>
              <w:rPr>
                <w:color w:val="000000"/>
                <w:sz w:val="20"/>
                <w:szCs w:val="20"/>
              </w:rPr>
              <w:t>Линией застройки</w:t>
            </w:r>
            <w:r>
              <w:rPr>
                <w:sz w:val="20"/>
                <w:szCs w:val="20"/>
              </w:rPr>
              <w:t xml:space="preserve"> </w:t>
            </w:r>
          </w:p>
          <w:p w:rsidR="00F503EA" w:rsidRDefault="00F503EA" w:rsidP="00F503EA">
            <w:pPr>
              <w:rPr>
                <w:color w:val="000000"/>
                <w:sz w:val="20"/>
                <w:szCs w:val="20"/>
              </w:rPr>
            </w:pPr>
            <w:r>
              <w:rPr>
                <w:sz w:val="20"/>
                <w:szCs w:val="20"/>
              </w:rPr>
              <w:t>4. Предельная этажность-</w:t>
            </w:r>
            <w:r>
              <w:rPr>
                <w:color w:val="000000"/>
                <w:sz w:val="20"/>
                <w:szCs w:val="20"/>
              </w:rPr>
              <w:t xml:space="preserve"> 3</w:t>
            </w:r>
          </w:p>
          <w:p w:rsidR="00F503EA" w:rsidRDefault="00F503EA" w:rsidP="00F503EA">
            <w:pPr>
              <w:rPr>
                <w:color w:val="000000"/>
                <w:sz w:val="20"/>
                <w:szCs w:val="20"/>
              </w:rPr>
            </w:pPr>
            <w:r>
              <w:rPr>
                <w:sz w:val="20"/>
                <w:szCs w:val="20"/>
              </w:rPr>
              <w:t>5.Предельные размеры земельных участков –(мин-макс)-</w:t>
            </w:r>
            <w:r>
              <w:rPr>
                <w:color w:val="000000"/>
                <w:sz w:val="20"/>
                <w:szCs w:val="20"/>
              </w:rPr>
              <w:t xml:space="preserve"> мин.площадь земельного</w:t>
            </w:r>
          </w:p>
          <w:p w:rsidR="00F503EA" w:rsidRDefault="00F503EA" w:rsidP="00F503EA">
            <w:pPr>
              <w:rPr>
                <w:sz w:val="20"/>
                <w:szCs w:val="20"/>
              </w:rPr>
            </w:pPr>
            <w:r>
              <w:rPr>
                <w:color w:val="000000"/>
                <w:sz w:val="20"/>
                <w:szCs w:val="20"/>
              </w:rPr>
              <w:t>участка- 300-500 кв.м</w:t>
            </w:r>
            <w:r>
              <w:rPr>
                <w:sz w:val="20"/>
                <w:szCs w:val="20"/>
              </w:rPr>
              <w:t xml:space="preserve"> 6. максимальный процент застройки в границах земельного участка</w:t>
            </w:r>
            <w:r>
              <w:rPr>
                <w:color w:val="000000"/>
                <w:sz w:val="20"/>
                <w:szCs w:val="20"/>
              </w:rPr>
              <w:t xml:space="preserve"> -75%</w:t>
            </w:r>
          </w:p>
        </w:tc>
      </w:tr>
      <w:tr w:rsidR="00F503EA" w:rsidTr="00F503EA">
        <w:trPr>
          <w:trHeight w:val="23"/>
        </w:trPr>
        <w:tc>
          <w:tcPr>
            <w:tcW w:w="657" w:type="dxa"/>
            <w:tcBorders>
              <w:top w:val="single" w:sz="4" w:space="0" w:color="auto"/>
              <w:left w:val="single" w:sz="4" w:space="0" w:color="auto"/>
              <w:bottom w:val="single" w:sz="4" w:space="0" w:color="auto"/>
              <w:right w:val="single" w:sz="4" w:space="0" w:color="auto"/>
            </w:tcBorders>
            <w:hideMark/>
          </w:tcPr>
          <w:p w:rsidR="00F503EA" w:rsidRDefault="00F503EA" w:rsidP="00F503EA">
            <w:pPr>
              <w:jc w:val="center"/>
              <w:rPr>
                <w:color w:val="000000"/>
                <w:sz w:val="20"/>
                <w:szCs w:val="20"/>
              </w:rPr>
            </w:pPr>
            <w:r>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F503EA" w:rsidRDefault="00F503EA" w:rsidP="00F503EA">
            <w:pPr>
              <w:jc w:val="center"/>
              <w:rPr>
                <w:color w:val="000000"/>
                <w:sz w:val="20"/>
                <w:szCs w:val="20"/>
              </w:rPr>
            </w:pPr>
            <w:r>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Магазины (4.4)</w:t>
            </w:r>
          </w:p>
        </w:tc>
        <w:tc>
          <w:tcPr>
            <w:tcW w:w="401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 xml:space="preserve">Размещение  объектов  капитального  строительства, </w:t>
            </w:r>
          </w:p>
          <w:p w:rsidR="00F503EA" w:rsidRDefault="00F503EA" w:rsidP="00F503EA">
            <w:pPr>
              <w:rPr>
                <w:color w:val="000000"/>
                <w:sz w:val="20"/>
                <w:szCs w:val="20"/>
              </w:rPr>
            </w:pPr>
            <w:r>
              <w:rPr>
                <w:color w:val="000000"/>
                <w:sz w:val="20"/>
                <w:szCs w:val="20"/>
              </w:rPr>
              <w:t>предназначенных  для  продажи  товаров, торговая</w:t>
            </w:r>
          </w:p>
          <w:p w:rsidR="00F503EA" w:rsidRDefault="00F503EA" w:rsidP="00F503EA">
            <w:pPr>
              <w:rPr>
                <w:color w:val="000000"/>
                <w:sz w:val="20"/>
                <w:szCs w:val="20"/>
              </w:rPr>
            </w:pPr>
            <w:r>
              <w:rPr>
                <w:color w:val="000000"/>
                <w:sz w:val="20"/>
                <w:szCs w:val="20"/>
              </w:rPr>
              <w:t>площадь которых составляет до5000 кв.м</w:t>
            </w:r>
          </w:p>
        </w:tc>
        <w:tc>
          <w:tcPr>
            <w:tcW w:w="3597"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w:t>
            </w:r>
            <w:r>
              <w:rPr>
                <w:color w:val="000000"/>
                <w:sz w:val="20"/>
                <w:szCs w:val="20"/>
              </w:rPr>
              <w:t>не менее 3</w:t>
            </w:r>
          </w:p>
          <w:p w:rsidR="00F503EA" w:rsidRDefault="00F503EA" w:rsidP="00F503EA">
            <w:pPr>
              <w:jc w:val="center"/>
              <w:rPr>
                <w:color w:val="000000"/>
                <w:sz w:val="20"/>
                <w:szCs w:val="20"/>
              </w:rPr>
            </w:pPr>
            <w:r>
              <w:rPr>
                <w:sz w:val="20"/>
                <w:szCs w:val="20"/>
              </w:rPr>
              <w:t>2. От красных линий –</w:t>
            </w:r>
            <w:r>
              <w:rPr>
                <w:color w:val="000000"/>
                <w:sz w:val="20"/>
                <w:szCs w:val="20"/>
              </w:rPr>
              <w:t xml:space="preserve"> в </w:t>
            </w:r>
            <w:proofErr w:type="spellStart"/>
            <w:r>
              <w:rPr>
                <w:color w:val="000000"/>
                <w:sz w:val="20"/>
                <w:szCs w:val="20"/>
              </w:rPr>
              <w:t>соответствиис</w:t>
            </w:r>
            <w:proofErr w:type="spellEnd"/>
          </w:p>
          <w:p w:rsidR="00F503EA" w:rsidRDefault="00F503EA" w:rsidP="00F503EA">
            <w:pPr>
              <w:rPr>
                <w:color w:val="000000"/>
                <w:sz w:val="20"/>
                <w:szCs w:val="20"/>
              </w:rPr>
            </w:pPr>
            <w:r>
              <w:rPr>
                <w:color w:val="000000"/>
                <w:sz w:val="20"/>
                <w:szCs w:val="20"/>
              </w:rPr>
              <w:t>Существующей линией</w:t>
            </w:r>
          </w:p>
          <w:p w:rsidR="00F503EA" w:rsidRDefault="00F503EA" w:rsidP="00F503EA">
            <w:pPr>
              <w:rPr>
                <w:color w:val="000000"/>
                <w:sz w:val="20"/>
                <w:szCs w:val="20"/>
              </w:rPr>
            </w:pPr>
            <w:r>
              <w:rPr>
                <w:color w:val="000000"/>
                <w:sz w:val="20"/>
                <w:szCs w:val="20"/>
              </w:rPr>
              <w:t>застройки</w:t>
            </w:r>
            <w:r>
              <w:rPr>
                <w:sz w:val="20"/>
                <w:szCs w:val="20"/>
              </w:rPr>
              <w:t xml:space="preserve"> 3. От красных проездов-</w:t>
            </w:r>
            <w:r>
              <w:rPr>
                <w:color w:val="000000"/>
                <w:sz w:val="20"/>
                <w:szCs w:val="20"/>
              </w:rPr>
              <w:t xml:space="preserve"> в соответствии с существующей</w:t>
            </w:r>
          </w:p>
          <w:p w:rsidR="00F503EA" w:rsidRDefault="00F503EA" w:rsidP="00F503EA">
            <w:pPr>
              <w:rPr>
                <w:sz w:val="20"/>
                <w:szCs w:val="20"/>
              </w:rPr>
            </w:pPr>
            <w:r>
              <w:rPr>
                <w:color w:val="000000"/>
                <w:sz w:val="20"/>
                <w:szCs w:val="20"/>
              </w:rPr>
              <w:t>Линией застройки</w:t>
            </w:r>
            <w:r>
              <w:rPr>
                <w:sz w:val="20"/>
                <w:szCs w:val="20"/>
              </w:rPr>
              <w:t xml:space="preserve"> </w:t>
            </w:r>
          </w:p>
          <w:p w:rsidR="00F503EA" w:rsidRDefault="00F503EA" w:rsidP="00F503EA">
            <w:pPr>
              <w:rPr>
                <w:color w:val="000000"/>
                <w:sz w:val="20"/>
                <w:szCs w:val="20"/>
              </w:rPr>
            </w:pPr>
            <w:r>
              <w:rPr>
                <w:sz w:val="20"/>
                <w:szCs w:val="20"/>
              </w:rPr>
              <w:t>4. Предельная этажность-</w:t>
            </w:r>
            <w:r>
              <w:rPr>
                <w:color w:val="000000"/>
                <w:sz w:val="20"/>
                <w:szCs w:val="20"/>
              </w:rPr>
              <w:t xml:space="preserve"> 3</w:t>
            </w:r>
          </w:p>
          <w:p w:rsidR="00F503EA" w:rsidRDefault="00F503EA" w:rsidP="00F503EA">
            <w:pPr>
              <w:rPr>
                <w:color w:val="000000"/>
                <w:sz w:val="20"/>
                <w:szCs w:val="20"/>
              </w:rPr>
            </w:pPr>
            <w:r>
              <w:rPr>
                <w:sz w:val="20"/>
                <w:szCs w:val="20"/>
              </w:rPr>
              <w:t>5.Предельные размеры земельных участков –(мин-макс)</w:t>
            </w:r>
            <w:r>
              <w:rPr>
                <w:color w:val="000000"/>
                <w:sz w:val="20"/>
                <w:szCs w:val="20"/>
              </w:rPr>
              <w:t>макс. площадь земельного</w:t>
            </w:r>
          </w:p>
          <w:p w:rsidR="00F503EA" w:rsidRDefault="00F503EA" w:rsidP="00F503EA">
            <w:pPr>
              <w:rPr>
                <w:color w:val="000000"/>
                <w:sz w:val="20"/>
                <w:szCs w:val="20"/>
              </w:rPr>
            </w:pPr>
            <w:r>
              <w:rPr>
                <w:color w:val="000000"/>
                <w:sz w:val="20"/>
                <w:szCs w:val="20"/>
              </w:rPr>
              <w:t>участка- 5000кв.м, из расчёта</w:t>
            </w:r>
          </w:p>
          <w:p w:rsidR="00F503EA" w:rsidRDefault="00F503EA" w:rsidP="00F503EA">
            <w:pPr>
              <w:rPr>
                <w:color w:val="000000"/>
                <w:sz w:val="20"/>
                <w:szCs w:val="20"/>
              </w:rPr>
            </w:pPr>
            <w:r>
              <w:rPr>
                <w:color w:val="000000"/>
                <w:sz w:val="20"/>
                <w:szCs w:val="20"/>
              </w:rPr>
              <w:t>500 кв.м участка на100 кв.м</w:t>
            </w:r>
          </w:p>
          <w:p w:rsidR="00F503EA" w:rsidRDefault="00F503EA" w:rsidP="00F503EA">
            <w:pPr>
              <w:rPr>
                <w:color w:val="000000"/>
                <w:sz w:val="20"/>
                <w:szCs w:val="20"/>
              </w:rPr>
            </w:pPr>
            <w:r>
              <w:rPr>
                <w:color w:val="000000"/>
                <w:sz w:val="20"/>
                <w:szCs w:val="20"/>
              </w:rPr>
              <w:t>Торговой площади</w:t>
            </w:r>
          </w:p>
          <w:p w:rsidR="00F503EA" w:rsidRDefault="00F503EA" w:rsidP="00F503EA">
            <w:pPr>
              <w:rPr>
                <w:sz w:val="20"/>
                <w:szCs w:val="20"/>
              </w:rPr>
            </w:pPr>
            <w:r>
              <w:rPr>
                <w:sz w:val="20"/>
                <w:szCs w:val="20"/>
              </w:rPr>
              <w:t xml:space="preserve"> 6. максимальный процент застройки в границах земельного участка</w:t>
            </w:r>
            <w:r>
              <w:rPr>
                <w:color w:val="000000"/>
                <w:sz w:val="20"/>
                <w:szCs w:val="20"/>
              </w:rPr>
              <w:t xml:space="preserve"> -40%</w:t>
            </w:r>
          </w:p>
        </w:tc>
      </w:tr>
      <w:tr w:rsidR="00F503EA" w:rsidTr="00F503EA">
        <w:trPr>
          <w:trHeight w:val="23"/>
        </w:trPr>
        <w:tc>
          <w:tcPr>
            <w:tcW w:w="657" w:type="dxa"/>
            <w:tcBorders>
              <w:top w:val="single" w:sz="4" w:space="0" w:color="auto"/>
              <w:left w:val="single" w:sz="4" w:space="0" w:color="auto"/>
              <w:bottom w:val="single" w:sz="4" w:space="0" w:color="auto"/>
              <w:right w:val="single" w:sz="4" w:space="0" w:color="auto"/>
            </w:tcBorders>
            <w:hideMark/>
          </w:tcPr>
          <w:p w:rsidR="00F503EA" w:rsidRDefault="00F503EA" w:rsidP="00F503EA">
            <w:pPr>
              <w:jc w:val="center"/>
              <w:rPr>
                <w:color w:val="000000"/>
                <w:sz w:val="20"/>
                <w:szCs w:val="20"/>
              </w:rPr>
            </w:pPr>
            <w:r>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F503EA" w:rsidRDefault="00F503EA" w:rsidP="00F503EA">
            <w:pPr>
              <w:jc w:val="center"/>
              <w:rPr>
                <w:color w:val="000000"/>
                <w:sz w:val="20"/>
                <w:szCs w:val="20"/>
              </w:rPr>
            </w:pPr>
            <w:r>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Здравоохранение (3.4)</w:t>
            </w:r>
          </w:p>
        </w:tc>
        <w:tc>
          <w:tcPr>
            <w:tcW w:w="401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Размещение объектов капитального строительства, предназначенных для оказания гражданам медицинской помощи</w:t>
            </w:r>
          </w:p>
        </w:tc>
        <w:tc>
          <w:tcPr>
            <w:tcW w:w="3597"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w:t>
            </w:r>
            <w:r>
              <w:rPr>
                <w:color w:val="000000"/>
                <w:sz w:val="20"/>
                <w:szCs w:val="20"/>
              </w:rPr>
              <w:t>не менее3м</w:t>
            </w:r>
          </w:p>
          <w:p w:rsidR="00F503EA" w:rsidRDefault="00F503EA" w:rsidP="00F503EA">
            <w:pPr>
              <w:rPr>
                <w:color w:val="000000"/>
                <w:sz w:val="20"/>
                <w:szCs w:val="20"/>
              </w:rPr>
            </w:pPr>
            <w:r>
              <w:rPr>
                <w:sz w:val="20"/>
                <w:szCs w:val="20"/>
              </w:rPr>
              <w:t>2. От красных линий –</w:t>
            </w:r>
            <w:r>
              <w:rPr>
                <w:color w:val="000000"/>
                <w:sz w:val="20"/>
                <w:szCs w:val="20"/>
              </w:rPr>
              <w:t xml:space="preserve"> 5м</w:t>
            </w:r>
          </w:p>
          <w:p w:rsidR="00F503EA" w:rsidRDefault="00F503EA" w:rsidP="00F503EA">
            <w:pPr>
              <w:rPr>
                <w:sz w:val="20"/>
                <w:szCs w:val="20"/>
              </w:rPr>
            </w:pPr>
            <w:r>
              <w:rPr>
                <w:sz w:val="20"/>
                <w:szCs w:val="20"/>
              </w:rPr>
              <w:t>3. От красных проездов3м</w:t>
            </w:r>
          </w:p>
          <w:p w:rsidR="00F503EA" w:rsidRDefault="00F503EA" w:rsidP="00F503EA">
            <w:pPr>
              <w:rPr>
                <w:color w:val="000000"/>
                <w:sz w:val="20"/>
                <w:szCs w:val="20"/>
              </w:rPr>
            </w:pPr>
            <w:r>
              <w:rPr>
                <w:sz w:val="20"/>
                <w:szCs w:val="20"/>
              </w:rPr>
              <w:t>4. Предельная этажность-</w:t>
            </w:r>
            <w:r>
              <w:rPr>
                <w:color w:val="000000"/>
                <w:sz w:val="20"/>
                <w:szCs w:val="20"/>
              </w:rPr>
              <w:t xml:space="preserve"> 2м</w:t>
            </w:r>
          </w:p>
          <w:p w:rsidR="00F503EA" w:rsidRDefault="00F503EA" w:rsidP="00F503EA">
            <w:pPr>
              <w:rPr>
                <w:color w:val="000000"/>
                <w:sz w:val="20"/>
                <w:szCs w:val="20"/>
              </w:rPr>
            </w:pPr>
            <w:r>
              <w:rPr>
                <w:sz w:val="20"/>
                <w:szCs w:val="20"/>
              </w:rPr>
              <w:t>5.Предельные размеры земельных участков –(мин-макс)</w:t>
            </w:r>
            <w:r>
              <w:rPr>
                <w:color w:val="000000"/>
                <w:sz w:val="20"/>
                <w:szCs w:val="20"/>
              </w:rPr>
              <w:t>макс. площадь земельного участка- мин. площадь земельного участка- 2000 кв.м и1000 кв.м на каждые100</w:t>
            </w:r>
          </w:p>
          <w:p w:rsidR="00F503EA" w:rsidRDefault="00F503EA" w:rsidP="00F503EA">
            <w:pPr>
              <w:rPr>
                <w:sz w:val="20"/>
                <w:szCs w:val="20"/>
              </w:rPr>
            </w:pPr>
            <w:r>
              <w:rPr>
                <w:color w:val="000000"/>
                <w:sz w:val="20"/>
                <w:szCs w:val="20"/>
              </w:rPr>
              <w:t>посещений в смену</w:t>
            </w:r>
            <w:r>
              <w:rPr>
                <w:sz w:val="20"/>
                <w:szCs w:val="20"/>
              </w:rPr>
              <w:t xml:space="preserve"> </w:t>
            </w:r>
          </w:p>
          <w:p w:rsidR="00F503EA" w:rsidRDefault="00F503EA" w:rsidP="00F503EA">
            <w:pPr>
              <w:rPr>
                <w:sz w:val="20"/>
                <w:szCs w:val="20"/>
              </w:rPr>
            </w:pPr>
            <w:r>
              <w:rPr>
                <w:sz w:val="20"/>
                <w:szCs w:val="20"/>
              </w:rPr>
              <w:t xml:space="preserve">6. максимальный процент застройки в </w:t>
            </w:r>
            <w:r>
              <w:rPr>
                <w:sz w:val="20"/>
                <w:szCs w:val="20"/>
              </w:rPr>
              <w:lastRenderedPageBreak/>
              <w:t>границах земельного участка</w:t>
            </w:r>
            <w:r>
              <w:rPr>
                <w:color w:val="000000"/>
                <w:sz w:val="20"/>
                <w:szCs w:val="20"/>
              </w:rPr>
              <w:t xml:space="preserve"> -60%</w:t>
            </w:r>
          </w:p>
        </w:tc>
      </w:tr>
      <w:tr w:rsidR="00F503EA" w:rsidTr="00F503EA">
        <w:trPr>
          <w:trHeight w:val="23"/>
        </w:trPr>
        <w:tc>
          <w:tcPr>
            <w:tcW w:w="657" w:type="dxa"/>
            <w:tcBorders>
              <w:top w:val="single" w:sz="4" w:space="0" w:color="auto"/>
              <w:left w:val="single" w:sz="4" w:space="0" w:color="auto"/>
              <w:bottom w:val="single" w:sz="4" w:space="0" w:color="auto"/>
              <w:right w:val="single" w:sz="4" w:space="0" w:color="auto"/>
            </w:tcBorders>
            <w:hideMark/>
          </w:tcPr>
          <w:p w:rsidR="00F503EA" w:rsidRDefault="00F503EA" w:rsidP="00F503EA">
            <w:pPr>
              <w:jc w:val="center"/>
              <w:rPr>
                <w:color w:val="000000"/>
                <w:sz w:val="20"/>
                <w:szCs w:val="20"/>
              </w:rPr>
            </w:pPr>
            <w:r>
              <w:rPr>
                <w:color w:val="000000"/>
                <w:sz w:val="20"/>
                <w:szCs w:val="20"/>
              </w:rPr>
              <w:lastRenderedPageBreak/>
              <w:t>Ц-1</w:t>
            </w:r>
          </w:p>
        </w:tc>
        <w:tc>
          <w:tcPr>
            <w:tcW w:w="1080"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Аптеки, аптечные пункты</w:t>
            </w:r>
          </w:p>
        </w:tc>
        <w:tc>
          <w:tcPr>
            <w:tcW w:w="4011" w:type="dxa"/>
            <w:tcBorders>
              <w:top w:val="single" w:sz="4" w:space="0" w:color="auto"/>
              <w:left w:val="single" w:sz="4" w:space="0" w:color="auto"/>
              <w:bottom w:val="single" w:sz="4" w:space="0" w:color="auto"/>
              <w:right w:val="single" w:sz="4" w:space="0" w:color="auto"/>
            </w:tcBorders>
          </w:tcPr>
          <w:p w:rsidR="00F503EA" w:rsidRDefault="00F503EA" w:rsidP="00F503EA">
            <w:pPr>
              <w:rPr>
                <w:color w:val="000000"/>
                <w:sz w:val="20"/>
                <w:szCs w:val="20"/>
              </w:rPr>
            </w:pPr>
          </w:p>
        </w:tc>
        <w:tc>
          <w:tcPr>
            <w:tcW w:w="3597"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w:t>
            </w:r>
            <w:r>
              <w:rPr>
                <w:color w:val="000000"/>
                <w:sz w:val="20"/>
                <w:szCs w:val="20"/>
              </w:rPr>
              <w:t>не менее3м</w:t>
            </w:r>
          </w:p>
          <w:p w:rsidR="00F503EA" w:rsidRDefault="00F503EA" w:rsidP="00F503EA">
            <w:pPr>
              <w:rPr>
                <w:color w:val="000000"/>
                <w:sz w:val="20"/>
                <w:szCs w:val="20"/>
              </w:rPr>
            </w:pPr>
            <w:r>
              <w:rPr>
                <w:sz w:val="20"/>
                <w:szCs w:val="20"/>
              </w:rPr>
              <w:t>2. От красных линий –</w:t>
            </w:r>
            <w:r>
              <w:rPr>
                <w:color w:val="000000"/>
                <w:sz w:val="20"/>
                <w:szCs w:val="20"/>
              </w:rPr>
              <w:t xml:space="preserve"> 0</w:t>
            </w:r>
          </w:p>
          <w:p w:rsidR="00F503EA" w:rsidRDefault="00F503EA" w:rsidP="00F503EA">
            <w:pPr>
              <w:rPr>
                <w:sz w:val="20"/>
                <w:szCs w:val="20"/>
              </w:rPr>
            </w:pPr>
            <w:r>
              <w:rPr>
                <w:sz w:val="20"/>
                <w:szCs w:val="20"/>
              </w:rPr>
              <w:t>3. От красных проездов0</w:t>
            </w:r>
          </w:p>
          <w:p w:rsidR="00F503EA" w:rsidRDefault="00F503EA" w:rsidP="00F503EA">
            <w:pPr>
              <w:rPr>
                <w:color w:val="000000"/>
                <w:sz w:val="20"/>
                <w:szCs w:val="20"/>
              </w:rPr>
            </w:pPr>
            <w:r>
              <w:rPr>
                <w:sz w:val="20"/>
                <w:szCs w:val="20"/>
              </w:rPr>
              <w:t>4. Предельная этажность-</w:t>
            </w:r>
            <w:r>
              <w:rPr>
                <w:color w:val="000000"/>
                <w:sz w:val="20"/>
                <w:szCs w:val="20"/>
              </w:rPr>
              <w:t xml:space="preserve"> 1м</w:t>
            </w:r>
          </w:p>
          <w:p w:rsidR="00F503EA" w:rsidRDefault="00F503EA" w:rsidP="00F503EA">
            <w:pPr>
              <w:rPr>
                <w:color w:val="000000"/>
                <w:sz w:val="20"/>
                <w:szCs w:val="20"/>
              </w:rPr>
            </w:pPr>
            <w:r>
              <w:rPr>
                <w:sz w:val="20"/>
                <w:szCs w:val="20"/>
              </w:rPr>
              <w:t>5.Предельные размеры земельных участков –(мин-макс)</w:t>
            </w:r>
            <w:r>
              <w:rPr>
                <w:color w:val="000000"/>
                <w:sz w:val="20"/>
                <w:szCs w:val="20"/>
              </w:rPr>
              <w:t>макс. площадь земельного</w:t>
            </w:r>
          </w:p>
          <w:p w:rsidR="00F503EA" w:rsidRDefault="00F503EA" w:rsidP="00F503EA">
            <w:pPr>
              <w:rPr>
                <w:sz w:val="20"/>
                <w:szCs w:val="20"/>
              </w:rPr>
            </w:pPr>
            <w:r>
              <w:rPr>
                <w:color w:val="000000"/>
                <w:sz w:val="20"/>
                <w:szCs w:val="20"/>
              </w:rPr>
              <w:t xml:space="preserve">участка- 3000кв.м, </w:t>
            </w:r>
            <w:r>
              <w:rPr>
                <w:sz w:val="20"/>
                <w:szCs w:val="20"/>
              </w:rPr>
              <w:t>6. максимальный процент застройки в границах земельного участка</w:t>
            </w:r>
            <w:r>
              <w:rPr>
                <w:color w:val="000000"/>
                <w:sz w:val="20"/>
                <w:szCs w:val="20"/>
              </w:rPr>
              <w:t xml:space="preserve"> -50%</w:t>
            </w:r>
          </w:p>
        </w:tc>
      </w:tr>
      <w:tr w:rsidR="00F503EA" w:rsidTr="00F503EA">
        <w:trPr>
          <w:trHeight w:val="23"/>
        </w:trPr>
        <w:tc>
          <w:tcPr>
            <w:tcW w:w="657"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Земельные участки</w:t>
            </w:r>
          </w:p>
          <w:p w:rsidR="00F503EA" w:rsidRDefault="00F503EA" w:rsidP="00F503EA">
            <w:pPr>
              <w:rPr>
                <w:color w:val="000000"/>
                <w:sz w:val="20"/>
                <w:szCs w:val="20"/>
              </w:rPr>
            </w:pPr>
            <w:r>
              <w:rPr>
                <w:color w:val="000000"/>
                <w:sz w:val="20"/>
                <w:szCs w:val="20"/>
              </w:rPr>
              <w:t>(территории) общего</w:t>
            </w:r>
          </w:p>
          <w:p w:rsidR="00F503EA" w:rsidRDefault="00F503EA" w:rsidP="00F503EA">
            <w:pPr>
              <w:rPr>
                <w:color w:val="000000"/>
                <w:sz w:val="20"/>
                <w:szCs w:val="20"/>
              </w:rPr>
            </w:pPr>
            <w:r>
              <w:rPr>
                <w:color w:val="000000"/>
                <w:sz w:val="20"/>
                <w:szCs w:val="20"/>
              </w:rPr>
              <w:t>пользования</w:t>
            </w:r>
          </w:p>
          <w:p w:rsidR="00F503EA" w:rsidRDefault="00F503EA" w:rsidP="00F503EA">
            <w:pPr>
              <w:rPr>
                <w:color w:val="000000"/>
                <w:sz w:val="20"/>
                <w:szCs w:val="20"/>
              </w:rPr>
            </w:pPr>
            <w:r>
              <w:rPr>
                <w:color w:val="000000"/>
                <w:sz w:val="20"/>
                <w:szCs w:val="20"/>
              </w:rPr>
              <w:t>(12.0)</w:t>
            </w:r>
          </w:p>
        </w:tc>
        <w:tc>
          <w:tcPr>
            <w:tcW w:w="401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 xml:space="preserve">Размещение  объектов  улично-дорожной  сети, </w:t>
            </w:r>
          </w:p>
          <w:p w:rsidR="00F503EA" w:rsidRDefault="00F503EA" w:rsidP="00F503EA">
            <w:pPr>
              <w:rPr>
                <w:color w:val="000000"/>
                <w:sz w:val="20"/>
                <w:szCs w:val="20"/>
              </w:rPr>
            </w:pPr>
            <w:r>
              <w:rPr>
                <w:color w:val="000000"/>
                <w:sz w:val="20"/>
                <w:szCs w:val="20"/>
              </w:rPr>
              <w:t>автомобильных  дорог  и  пешеходных  тротуаров  в</w:t>
            </w:r>
          </w:p>
          <w:p w:rsidR="00F503EA" w:rsidRDefault="00F503EA" w:rsidP="00F503EA">
            <w:pPr>
              <w:rPr>
                <w:color w:val="000000"/>
                <w:sz w:val="20"/>
                <w:szCs w:val="20"/>
              </w:rPr>
            </w:pPr>
            <w:r>
              <w:rPr>
                <w:color w:val="000000"/>
                <w:sz w:val="20"/>
                <w:szCs w:val="20"/>
              </w:rPr>
              <w:t xml:space="preserve">границах  населенных  пунктов,  пешеходных  переходов, </w:t>
            </w:r>
          </w:p>
          <w:p w:rsidR="00F503EA" w:rsidRDefault="00F503EA" w:rsidP="00F503EA">
            <w:pPr>
              <w:rPr>
                <w:color w:val="000000"/>
                <w:sz w:val="20"/>
                <w:szCs w:val="20"/>
              </w:rPr>
            </w:pPr>
            <w:r>
              <w:rPr>
                <w:color w:val="000000"/>
                <w:sz w:val="20"/>
                <w:szCs w:val="20"/>
              </w:rPr>
              <w:t>набережных,  береговых  полос  водных  объектов  общего</w:t>
            </w:r>
          </w:p>
          <w:p w:rsidR="00F503EA" w:rsidRDefault="00F503EA" w:rsidP="00F503EA">
            <w:pPr>
              <w:rPr>
                <w:color w:val="000000"/>
                <w:sz w:val="20"/>
                <w:szCs w:val="20"/>
              </w:rPr>
            </w:pPr>
            <w:r>
              <w:rPr>
                <w:color w:val="000000"/>
                <w:sz w:val="20"/>
                <w:szCs w:val="20"/>
              </w:rPr>
              <w:t xml:space="preserve">пользования,  скверов,  бульваров,  площадей,  проездов, </w:t>
            </w:r>
          </w:p>
          <w:p w:rsidR="00F503EA" w:rsidRDefault="00F503EA" w:rsidP="00F503EA">
            <w:pPr>
              <w:rPr>
                <w:color w:val="000000"/>
                <w:sz w:val="20"/>
                <w:szCs w:val="20"/>
              </w:rPr>
            </w:pPr>
            <w:r>
              <w:rPr>
                <w:color w:val="000000"/>
                <w:sz w:val="20"/>
                <w:szCs w:val="20"/>
              </w:rPr>
              <w:t>малых архитектурных форм благоустройства</w:t>
            </w:r>
          </w:p>
        </w:tc>
        <w:tc>
          <w:tcPr>
            <w:tcW w:w="3597"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w:t>
            </w:r>
            <w:r>
              <w:rPr>
                <w:color w:val="000000"/>
                <w:sz w:val="20"/>
                <w:szCs w:val="20"/>
              </w:rPr>
              <w:t>0</w:t>
            </w:r>
          </w:p>
          <w:p w:rsidR="00F503EA" w:rsidRDefault="00F503EA" w:rsidP="00F503EA">
            <w:pPr>
              <w:rPr>
                <w:color w:val="000000"/>
                <w:sz w:val="20"/>
                <w:szCs w:val="20"/>
              </w:rPr>
            </w:pPr>
            <w:r>
              <w:rPr>
                <w:sz w:val="20"/>
                <w:szCs w:val="20"/>
              </w:rPr>
              <w:t>2. От красных линий –</w:t>
            </w:r>
            <w:r>
              <w:rPr>
                <w:color w:val="000000"/>
                <w:sz w:val="20"/>
                <w:szCs w:val="20"/>
              </w:rPr>
              <w:t xml:space="preserve"> 0</w:t>
            </w:r>
          </w:p>
          <w:p w:rsidR="00F503EA" w:rsidRDefault="00F503EA" w:rsidP="00F503EA">
            <w:pPr>
              <w:rPr>
                <w:sz w:val="20"/>
                <w:szCs w:val="20"/>
              </w:rPr>
            </w:pPr>
            <w:r>
              <w:rPr>
                <w:sz w:val="20"/>
                <w:szCs w:val="20"/>
              </w:rPr>
              <w:t>3. От красных проездов0</w:t>
            </w:r>
          </w:p>
          <w:p w:rsidR="00F503EA" w:rsidRDefault="00F503EA" w:rsidP="00F503EA">
            <w:pPr>
              <w:rPr>
                <w:sz w:val="20"/>
                <w:szCs w:val="20"/>
              </w:rPr>
            </w:pPr>
            <w:r>
              <w:rPr>
                <w:sz w:val="20"/>
                <w:szCs w:val="20"/>
              </w:rPr>
              <w:t>4. Предельная этажность-</w:t>
            </w:r>
            <w:r>
              <w:rPr>
                <w:color w:val="000000"/>
                <w:sz w:val="20"/>
                <w:szCs w:val="20"/>
              </w:rPr>
              <w:t xml:space="preserve"> Не подлежит установлению</w:t>
            </w:r>
            <w:r>
              <w:rPr>
                <w:sz w:val="20"/>
                <w:szCs w:val="20"/>
              </w:rPr>
              <w:t xml:space="preserve"> </w:t>
            </w:r>
          </w:p>
          <w:p w:rsidR="00F503EA" w:rsidRDefault="00F503EA" w:rsidP="00F503EA">
            <w:pPr>
              <w:rPr>
                <w:color w:val="000000"/>
                <w:sz w:val="20"/>
                <w:szCs w:val="20"/>
              </w:rPr>
            </w:pPr>
            <w:r>
              <w:rPr>
                <w:sz w:val="20"/>
                <w:szCs w:val="20"/>
              </w:rPr>
              <w:t>5.Предельные размеры земельных участков –(мин-макс)</w:t>
            </w:r>
            <w:r>
              <w:rPr>
                <w:color w:val="000000"/>
                <w:sz w:val="20"/>
                <w:szCs w:val="20"/>
              </w:rPr>
              <w:t>макс. площадь земельного</w:t>
            </w:r>
          </w:p>
          <w:p w:rsidR="00F503EA" w:rsidRDefault="00F503EA" w:rsidP="00F503EA">
            <w:pPr>
              <w:rPr>
                <w:sz w:val="20"/>
                <w:szCs w:val="20"/>
              </w:rPr>
            </w:pPr>
            <w:r>
              <w:rPr>
                <w:color w:val="000000"/>
                <w:sz w:val="20"/>
                <w:szCs w:val="20"/>
              </w:rPr>
              <w:t>участка- Не подлежит установлению</w:t>
            </w:r>
            <w:r>
              <w:rPr>
                <w:sz w:val="20"/>
                <w:szCs w:val="20"/>
              </w:rPr>
              <w:t xml:space="preserve"> </w:t>
            </w:r>
          </w:p>
          <w:p w:rsidR="00F503EA" w:rsidRDefault="00F503EA" w:rsidP="00F503EA">
            <w:pPr>
              <w:rPr>
                <w:sz w:val="20"/>
                <w:szCs w:val="20"/>
              </w:rPr>
            </w:pPr>
            <w:r>
              <w:rPr>
                <w:sz w:val="20"/>
                <w:szCs w:val="20"/>
              </w:rPr>
              <w:t>6. максимальный процент застройки в границах земельного участка</w:t>
            </w:r>
            <w:r>
              <w:rPr>
                <w:color w:val="000000"/>
                <w:sz w:val="20"/>
                <w:szCs w:val="20"/>
              </w:rPr>
              <w:t xml:space="preserve"> - Не подлежит установлению</w:t>
            </w:r>
          </w:p>
        </w:tc>
      </w:tr>
      <w:tr w:rsidR="00F503EA" w:rsidTr="00F503EA">
        <w:trPr>
          <w:trHeight w:val="23"/>
        </w:trPr>
        <w:tc>
          <w:tcPr>
            <w:tcW w:w="657"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Вспомогательный</w:t>
            </w:r>
          </w:p>
        </w:tc>
        <w:tc>
          <w:tcPr>
            <w:tcW w:w="78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Обслуживание автотранспорта (4.9)</w:t>
            </w:r>
          </w:p>
        </w:tc>
        <w:tc>
          <w:tcPr>
            <w:tcW w:w="401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Размещение  постоянных  или  временных  гаражей  с</w:t>
            </w:r>
          </w:p>
          <w:p w:rsidR="00F503EA" w:rsidRDefault="00F503EA" w:rsidP="00F503EA">
            <w:pPr>
              <w:rPr>
                <w:color w:val="000000"/>
                <w:sz w:val="20"/>
                <w:szCs w:val="20"/>
              </w:rPr>
            </w:pPr>
            <w:r>
              <w:rPr>
                <w:color w:val="000000"/>
                <w:sz w:val="20"/>
                <w:szCs w:val="20"/>
              </w:rPr>
              <w:t xml:space="preserve">несколькими  стояночными  местами,  стоянок(парковок), </w:t>
            </w:r>
          </w:p>
          <w:p w:rsidR="00F503EA" w:rsidRDefault="00F503EA" w:rsidP="00F503EA">
            <w:pPr>
              <w:rPr>
                <w:color w:val="000000"/>
                <w:sz w:val="20"/>
                <w:szCs w:val="20"/>
              </w:rPr>
            </w:pPr>
            <w:r>
              <w:rPr>
                <w:color w:val="000000"/>
                <w:sz w:val="20"/>
                <w:szCs w:val="20"/>
              </w:rPr>
              <w:t>гаражей, в том числе многоярусных, не указанных в коде</w:t>
            </w:r>
          </w:p>
          <w:p w:rsidR="00F503EA" w:rsidRDefault="00F503EA" w:rsidP="00F503EA">
            <w:pPr>
              <w:rPr>
                <w:color w:val="000000"/>
                <w:sz w:val="20"/>
                <w:szCs w:val="20"/>
              </w:rPr>
            </w:pPr>
            <w:r>
              <w:rPr>
                <w:color w:val="000000"/>
                <w:sz w:val="20"/>
                <w:szCs w:val="20"/>
              </w:rPr>
              <w:t>2.7.1</w:t>
            </w:r>
          </w:p>
        </w:tc>
        <w:tc>
          <w:tcPr>
            <w:tcW w:w="3597"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w:t>
            </w:r>
            <w:r>
              <w:rPr>
                <w:color w:val="000000"/>
                <w:sz w:val="20"/>
                <w:szCs w:val="20"/>
              </w:rPr>
              <w:t>0</w:t>
            </w:r>
          </w:p>
          <w:p w:rsidR="00F503EA" w:rsidRDefault="00F503EA" w:rsidP="00F503EA">
            <w:pPr>
              <w:rPr>
                <w:color w:val="000000"/>
                <w:sz w:val="20"/>
                <w:szCs w:val="20"/>
              </w:rPr>
            </w:pPr>
            <w:r>
              <w:rPr>
                <w:sz w:val="20"/>
                <w:szCs w:val="20"/>
              </w:rPr>
              <w:t>2. От красных линий –</w:t>
            </w:r>
            <w:r>
              <w:rPr>
                <w:color w:val="000000"/>
                <w:sz w:val="20"/>
                <w:szCs w:val="20"/>
              </w:rPr>
              <w:t xml:space="preserve"> 0</w:t>
            </w:r>
          </w:p>
          <w:p w:rsidR="00F503EA" w:rsidRDefault="00F503EA" w:rsidP="00F503EA">
            <w:pPr>
              <w:rPr>
                <w:sz w:val="20"/>
                <w:szCs w:val="20"/>
              </w:rPr>
            </w:pPr>
            <w:r>
              <w:rPr>
                <w:sz w:val="20"/>
                <w:szCs w:val="20"/>
              </w:rPr>
              <w:t>3. От красных проездов0</w:t>
            </w:r>
          </w:p>
          <w:p w:rsidR="00F503EA" w:rsidRDefault="00F503EA" w:rsidP="00F503EA">
            <w:pPr>
              <w:rPr>
                <w:color w:val="000000"/>
                <w:sz w:val="20"/>
                <w:szCs w:val="20"/>
              </w:rPr>
            </w:pPr>
            <w:r>
              <w:rPr>
                <w:sz w:val="20"/>
                <w:szCs w:val="20"/>
              </w:rPr>
              <w:t>4. Предельная этажность-3</w:t>
            </w:r>
            <w:r>
              <w:rPr>
                <w:color w:val="000000"/>
                <w:sz w:val="20"/>
                <w:szCs w:val="20"/>
              </w:rPr>
              <w:t xml:space="preserve"> </w:t>
            </w:r>
            <w:r>
              <w:rPr>
                <w:sz w:val="20"/>
                <w:szCs w:val="20"/>
              </w:rPr>
              <w:t>5.Предельные размеры земельных участков –(мин-макс)</w:t>
            </w:r>
            <w:r>
              <w:rPr>
                <w:color w:val="000000"/>
                <w:sz w:val="20"/>
                <w:szCs w:val="20"/>
              </w:rPr>
              <w:t>макс. площадь земельного</w:t>
            </w:r>
          </w:p>
          <w:p w:rsidR="00F503EA" w:rsidRDefault="00F503EA" w:rsidP="00F503EA">
            <w:pPr>
              <w:rPr>
                <w:sz w:val="20"/>
                <w:szCs w:val="20"/>
              </w:rPr>
            </w:pPr>
            <w:r>
              <w:rPr>
                <w:color w:val="000000"/>
                <w:sz w:val="20"/>
                <w:szCs w:val="20"/>
              </w:rPr>
              <w:t>участка- 15-700 кв. м</w:t>
            </w:r>
          </w:p>
          <w:p w:rsidR="00F503EA" w:rsidRDefault="00F503EA" w:rsidP="00F503EA">
            <w:pPr>
              <w:rPr>
                <w:sz w:val="20"/>
                <w:szCs w:val="20"/>
              </w:rPr>
            </w:pPr>
            <w:r>
              <w:rPr>
                <w:sz w:val="20"/>
                <w:szCs w:val="20"/>
              </w:rPr>
              <w:t>6. максимальный процент застройки в границах земельного участка</w:t>
            </w:r>
            <w:r>
              <w:rPr>
                <w:color w:val="000000"/>
                <w:sz w:val="20"/>
                <w:szCs w:val="20"/>
              </w:rPr>
              <w:t xml:space="preserve"> – 100%</w:t>
            </w:r>
          </w:p>
        </w:tc>
      </w:tr>
      <w:tr w:rsidR="00F503EA" w:rsidTr="00F503EA">
        <w:trPr>
          <w:trHeight w:val="23"/>
        </w:trPr>
        <w:tc>
          <w:tcPr>
            <w:tcW w:w="657"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Условно - разрешенный</w:t>
            </w:r>
          </w:p>
        </w:tc>
        <w:tc>
          <w:tcPr>
            <w:tcW w:w="78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Для индивидуального</w:t>
            </w:r>
          </w:p>
          <w:p w:rsidR="00F503EA" w:rsidRDefault="00F503EA" w:rsidP="00F503EA">
            <w:pPr>
              <w:rPr>
                <w:color w:val="000000"/>
                <w:sz w:val="20"/>
                <w:szCs w:val="20"/>
              </w:rPr>
            </w:pPr>
            <w:r>
              <w:rPr>
                <w:color w:val="000000"/>
                <w:sz w:val="20"/>
                <w:szCs w:val="20"/>
              </w:rPr>
              <w:t>жилищного</w:t>
            </w:r>
          </w:p>
          <w:p w:rsidR="00F503EA" w:rsidRDefault="00F503EA" w:rsidP="00F503EA">
            <w:pPr>
              <w:rPr>
                <w:color w:val="000000"/>
                <w:sz w:val="20"/>
                <w:szCs w:val="20"/>
              </w:rPr>
            </w:pPr>
            <w:r>
              <w:rPr>
                <w:color w:val="000000"/>
                <w:sz w:val="20"/>
                <w:szCs w:val="20"/>
              </w:rPr>
              <w:t>строительства</w:t>
            </w:r>
          </w:p>
          <w:p w:rsidR="00F503EA" w:rsidRDefault="00F503EA" w:rsidP="00F503EA">
            <w:pPr>
              <w:rPr>
                <w:color w:val="000000"/>
                <w:sz w:val="20"/>
                <w:szCs w:val="20"/>
              </w:rPr>
            </w:pPr>
            <w:r>
              <w:rPr>
                <w:color w:val="000000"/>
                <w:sz w:val="20"/>
                <w:szCs w:val="20"/>
              </w:rPr>
              <w:t>(2.1)</w:t>
            </w:r>
          </w:p>
        </w:tc>
        <w:tc>
          <w:tcPr>
            <w:tcW w:w="401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 xml:space="preserve">Размещение  индивидуального  жилого  дома (дом, </w:t>
            </w:r>
          </w:p>
          <w:p w:rsidR="00F503EA" w:rsidRDefault="00F503EA" w:rsidP="00F503EA">
            <w:pPr>
              <w:rPr>
                <w:color w:val="000000"/>
                <w:sz w:val="20"/>
                <w:szCs w:val="20"/>
              </w:rPr>
            </w:pPr>
            <w:r>
              <w:rPr>
                <w:color w:val="000000"/>
                <w:sz w:val="20"/>
                <w:szCs w:val="20"/>
              </w:rPr>
              <w:t>пригодный  для  постоянного  проживания,  высотой  не</w:t>
            </w:r>
          </w:p>
          <w:p w:rsidR="00F503EA" w:rsidRDefault="00F503EA" w:rsidP="00F503EA">
            <w:pPr>
              <w:rPr>
                <w:color w:val="000000"/>
                <w:sz w:val="20"/>
                <w:szCs w:val="20"/>
              </w:rPr>
            </w:pPr>
            <w:r>
              <w:rPr>
                <w:color w:val="000000"/>
                <w:sz w:val="20"/>
                <w:szCs w:val="20"/>
              </w:rPr>
              <w:t xml:space="preserve">выше трех надземных этажей); </w:t>
            </w:r>
          </w:p>
          <w:p w:rsidR="00F503EA" w:rsidRDefault="00F503EA" w:rsidP="00F503EA">
            <w:pPr>
              <w:rPr>
                <w:color w:val="000000"/>
                <w:sz w:val="20"/>
                <w:szCs w:val="20"/>
              </w:rPr>
            </w:pPr>
            <w:r>
              <w:rPr>
                <w:color w:val="000000"/>
                <w:sz w:val="20"/>
                <w:szCs w:val="20"/>
              </w:rPr>
              <w:t>выращивание  плодовых,  ягодных,  овощных,  бахчевых</w:t>
            </w:r>
          </w:p>
          <w:p w:rsidR="00F503EA" w:rsidRDefault="00F503EA" w:rsidP="00F503EA">
            <w:pPr>
              <w:rPr>
                <w:color w:val="000000"/>
                <w:sz w:val="20"/>
                <w:szCs w:val="20"/>
              </w:rPr>
            </w:pPr>
            <w:r>
              <w:rPr>
                <w:color w:val="000000"/>
                <w:sz w:val="20"/>
                <w:szCs w:val="20"/>
              </w:rPr>
              <w:t>или  иных  декоративных  или  сельскохозяйственных</w:t>
            </w:r>
          </w:p>
          <w:p w:rsidR="00F503EA" w:rsidRDefault="00F503EA" w:rsidP="00F503EA">
            <w:pPr>
              <w:rPr>
                <w:color w:val="000000"/>
                <w:sz w:val="20"/>
                <w:szCs w:val="20"/>
              </w:rPr>
            </w:pPr>
            <w:r>
              <w:rPr>
                <w:color w:val="000000"/>
                <w:sz w:val="20"/>
                <w:szCs w:val="20"/>
              </w:rPr>
              <w:t xml:space="preserve">культур; </w:t>
            </w:r>
          </w:p>
          <w:p w:rsidR="00F503EA" w:rsidRDefault="00F503EA" w:rsidP="00F503EA">
            <w:pPr>
              <w:rPr>
                <w:color w:val="000000"/>
                <w:sz w:val="20"/>
                <w:szCs w:val="20"/>
              </w:rPr>
            </w:pPr>
            <w:r>
              <w:rPr>
                <w:color w:val="000000"/>
                <w:sz w:val="20"/>
                <w:szCs w:val="20"/>
              </w:rPr>
              <w:t>размещение  индивидуальных  гаражей  и  подсобных</w:t>
            </w:r>
          </w:p>
          <w:p w:rsidR="00F503EA" w:rsidRDefault="00F503EA" w:rsidP="00F503EA">
            <w:pPr>
              <w:rPr>
                <w:color w:val="000000"/>
                <w:sz w:val="20"/>
                <w:szCs w:val="20"/>
              </w:rPr>
            </w:pPr>
            <w:proofErr w:type="spellStart"/>
            <w:r>
              <w:rPr>
                <w:color w:val="000000"/>
                <w:sz w:val="20"/>
                <w:szCs w:val="20"/>
              </w:rPr>
              <w:t>сооружени</w:t>
            </w:r>
            <w:proofErr w:type="spellEnd"/>
          </w:p>
        </w:tc>
        <w:tc>
          <w:tcPr>
            <w:tcW w:w="3597"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w:t>
            </w:r>
            <w:r>
              <w:rPr>
                <w:color w:val="000000"/>
                <w:sz w:val="20"/>
                <w:szCs w:val="20"/>
              </w:rPr>
              <w:t>3м</w:t>
            </w:r>
          </w:p>
          <w:p w:rsidR="00F503EA" w:rsidRDefault="00F503EA" w:rsidP="00F503EA">
            <w:pPr>
              <w:rPr>
                <w:color w:val="000000"/>
                <w:sz w:val="20"/>
                <w:szCs w:val="20"/>
              </w:rPr>
            </w:pPr>
            <w:r>
              <w:rPr>
                <w:sz w:val="20"/>
                <w:szCs w:val="20"/>
              </w:rPr>
              <w:t>2. От красных линий –</w:t>
            </w:r>
            <w:r>
              <w:rPr>
                <w:color w:val="000000"/>
                <w:sz w:val="20"/>
                <w:szCs w:val="20"/>
              </w:rPr>
              <w:t xml:space="preserve"> 5м</w:t>
            </w:r>
          </w:p>
          <w:p w:rsidR="00F503EA" w:rsidRDefault="00F503EA" w:rsidP="00F503EA">
            <w:pPr>
              <w:rPr>
                <w:sz w:val="20"/>
                <w:szCs w:val="20"/>
              </w:rPr>
            </w:pPr>
            <w:r>
              <w:rPr>
                <w:sz w:val="20"/>
                <w:szCs w:val="20"/>
              </w:rPr>
              <w:t>3. От красных проездов-3м</w:t>
            </w:r>
          </w:p>
          <w:p w:rsidR="00F503EA" w:rsidRDefault="00F503EA" w:rsidP="00F503EA">
            <w:pPr>
              <w:rPr>
                <w:sz w:val="20"/>
                <w:szCs w:val="20"/>
              </w:rPr>
            </w:pPr>
            <w:r>
              <w:rPr>
                <w:sz w:val="20"/>
                <w:szCs w:val="20"/>
              </w:rPr>
              <w:t>4. Предельная этажность-</w:t>
            </w:r>
            <w:r>
              <w:rPr>
                <w:color w:val="000000"/>
                <w:sz w:val="20"/>
                <w:szCs w:val="20"/>
              </w:rPr>
              <w:t xml:space="preserve"> 3</w:t>
            </w:r>
          </w:p>
          <w:p w:rsidR="00F503EA" w:rsidRDefault="00F503EA" w:rsidP="00F503EA">
            <w:pPr>
              <w:rPr>
                <w:color w:val="000000"/>
                <w:sz w:val="20"/>
                <w:szCs w:val="20"/>
              </w:rPr>
            </w:pPr>
            <w:r>
              <w:rPr>
                <w:sz w:val="20"/>
                <w:szCs w:val="20"/>
              </w:rPr>
              <w:t>5.Предельные размеры земельных участков –(мин-макс)</w:t>
            </w:r>
            <w:r>
              <w:rPr>
                <w:color w:val="000000"/>
                <w:sz w:val="20"/>
                <w:szCs w:val="20"/>
              </w:rPr>
              <w:t>макс. площадь земельного</w:t>
            </w:r>
          </w:p>
          <w:p w:rsidR="00F503EA" w:rsidRDefault="00F503EA" w:rsidP="00F503EA">
            <w:pPr>
              <w:rPr>
                <w:sz w:val="20"/>
                <w:szCs w:val="20"/>
              </w:rPr>
            </w:pPr>
            <w:r>
              <w:rPr>
                <w:color w:val="000000"/>
                <w:sz w:val="20"/>
                <w:szCs w:val="20"/>
              </w:rPr>
              <w:t>участка- 300-1500</w:t>
            </w:r>
          </w:p>
          <w:p w:rsidR="00F503EA" w:rsidRDefault="00F503EA" w:rsidP="00F503EA">
            <w:pPr>
              <w:rPr>
                <w:sz w:val="20"/>
                <w:szCs w:val="20"/>
              </w:rPr>
            </w:pPr>
            <w:r>
              <w:rPr>
                <w:sz w:val="20"/>
                <w:szCs w:val="20"/>
              </w:rPr>
              <w:t>6. максимальный процент застройки в границах земельного участка</w:t>
            </w:r>
            <w:r>
              <w:rPr>
                <w:color w:val="000000"/>
                <w:sz w:val="20"/>
                <w:szCs w:val="20"/>
              </w:rPr>
              <w:t xml:space="preserve"> – 60%</w:t>
            </w:r>
          </w:p>
        </w:tc>
      </w:tr>
      <w:tr w:rsidR="00F503EA" w:rsidTr="00F503EA">
        <w:trPr>
          <w:trHeight w:val="23"/>
        </w:trPr>
        <w:tc>
          <w:tcPr>
            <w:tcW w:w="657"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Условно - разрешенный</w:t>
            </w:r>
          </w:p>
        </w:tc>
        <w:tc>
          <w:tcPr>
            <w:tcW w:w="78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Малоэтажная</w:t>
            </w:r>
          </w:p>
          <w:p w:rsidR="00F503EA" w:rsidRDefault="00F503EA" w:rsidP="00F503EA">
            <w:pPr>
              <w:rPr>
                <w:color w:val="000000"/>
                <w:sz w:val="20"/>
                <w:szCs w:val="20"/>
              </w:rPr>
            </w:pPr>
            <w:r>
              <w:rPr>
                <w:color w:val="000000"/>
                <w:sz w:val="20"/>
                <w:szCs w:val="20"/>
              </w:rPr>
              <w:t>многоквартирная</w:t>
            </w:r>
          </w:p>
          <w:p w:rsidR="00F503EA" w:rsidRDefault="00F503EA" w:rsidP="00F503EA">
            <w:pPr>
              <w:rPr>
                <w:color w:val="000000"/>
                <w:sz w:val="20"/>
                <w:szCs w:val="20"/>
              </w:rPr>
            </w:pPr>
            <w:r>
              <w:rPr>
                <w:color w:val="000000"/>
                <w:sz w:val="20"/>
                <w:szCs w:val="20"/>
              </w:rPr>
              <w:t>жилая застройка</w:t>
            </w:r>
          </w:p>
          <w:p w:rsidR="00F503EA" w:rsidRDefault="00F503EA" w:rsidP="00F503EA">
            <w:pPr>
              <w:rPr>
                <w:color w:val="000000"/>
                <w:sz w:val="20"/>
                <w:szCs w:val="20"/>
              </w:rPr>
            </w:pPr>
            <w:r>
              <w:rPr>
                <w:color w:val="000000"/>
                <w:sz w:val="20"/>
                <w:szCs w:val="20"/>
              </w:rPr>
              <w:t>(2.1.1)</w:t>
            </w:r>
          </w:p>
        </w:tc>
        <w:tc>
          <w:tcPr>
            <w:tcW w:w="401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Размещение  малоэтажного  многоквартирного  жилого</w:t>
            </w:r>
          </w:p>
          <w:p w:rsidR="00F503EA" w:rsidRDefault="00F503EA" w:rsidP="00F503EA">
            <w:pPr>
              <w:rPr>
                <w:color w:val="000000"/>
                <w:sz w:val="20"/>
                <w:szCs w:val="20"/>
              </w:rPr>
            </w:pPr>
            <w:r>
              <w:rPr>
                <w:color w:val="000000"/>
                <w:sz w:val="20"/>
                <w:szCs w:val="20"/>
              </w:rPr>
              <w:t xml:space="preserve">дома,  (дом,  пригодный  для  постоянного  проживания, </w:t>
            </w:r>
          </w:p>
          <w:p w:rsidR="00F503EA" w:rsidRDefault="00F503EA" w:rsidP="00F503EA">
            <w:pPr>
              <w:rPr>
                <w:color w:val="000000"/>
                <w:sz w:val="20"/>
                <w:szCs w:val="20"/>
              </w:rPr>
            </w:pPr>
            <w:r>
              <w:rPr>
                <w:color w:val="000000"/>
                <w:sz w:val="20"/>
                <w:szCs w:val="20"/>
              </w:rPr>
              <w:t xml:space="preserve">высотой до 3 этажей, включая мансардный); </w:t>
            </w:r>
          </w:p>
          <w:p w:rsidR="00F503EA" w:rsidRDefault="00F503EA" w:rsidP="00F503EA">
            <w:pPr>
              <w:rPr>
                <w:color w:val="000000"/>
                <w:sz w:val="20"/>
                <w:szCs w:val="20"/>
              </w:rPr>
            </w:pPr>
            <w:r>
              <w:rPr>
                <w:color w:val="000000"/>
                <w:sz w:val="20"/>
                <w:szCs w:val="20"/>
              </w:rPr>
              <w:t xml:space="preserve">разведение  декоративных  и  плодовых  деревьев, </w:t>
            </w:r>
          </w:p>
          <w:p w:rsidR="00F503EA" w:rsidRDefault="00F503EA" w:rsidP="00F503EA">
            <w:pPr>
              <w:rPr>
                <w:color w:val="000000"/>
                <w:sz w:val="20"/>
                <w:szCs w:val="20"/>
              </w:rPr>
            </w:pPr>
            <w:r>
              <w:rPr>
                <w:color w:val="000000"/>
                <w:sz w:val="20"/>
                <w:szCs w:val="20"/>
              </w:rPr>
              <w:t>овощных  и  ягодных  культур;  размещение</w:t>
            </w:r>
          </w:p>
          <w:p w:rsidR="00F503EA" w:rsidRDefault="00F503EA" w:rsidP="00F503EA">
            <w:pPr>
              <w:rPr>
                <w:color w:val="000000"/>
                <w:sz w:val="20"/>
                <w:szCs w:val="20"/>
              </w:rPr>
            </w:pPr>
            <w:r>
              <w:rPr>
                <w:color w:val="000000"/>
                <w:sz w:val="20"/>
                <w:szCs w:val="20"/>
              </w:rPr>
              <w:t xml:space="preserve">индивидуальных  гаражей  и  иных  </w:t>
            </w:r>
            <w:r>
              <w:rPr>
                <w:color w:val="000000"/>
                <w:sz w:val="20"/>
                <w:szCs w:val="20"/>
              </w:rPr>
              <w:lastRenderedPageBreak/>
              <w:t>вспомогательных</w:t>
            </w:r>
          </w:p>
          <w:p w:rsidR="00F503EA" w:rsidRDefault="00F503EA" w:rsidP="00F503EA">
            <w:pPr>
              <w:rPr>
                <w:color w:val="000000"/>
                <w:sz w:val="20"/>
                <w:szCs w:val="20"/>
              </w:rPr>
            </w:pPr>
            <w:r>
              <w:rPr>
                <w:color w:val="000000"/>
                <w:sz w:val="20"/>
                <w:szCs w:val="20"/>
              </w:rPr>
              <w:t>сооружений;  обустройство  спортивных  и  детских</w:t>
            </w:r>
          </w:p>
          <w:p w:rsidR="00F503EA" w:rsidRDefault="00F503EA" w:rsidP="00F503EA">
            <w:pPr>
              <w:rPr>
                <w:color w:val="000000"/>
                <w:sz w:val="20"/>
                <w:szCs w:val="20"/>
              </w:rPr>
            </w:pPr>
            <w:r>
              <w:rPr>
                <w:color w:val="000000"/>
                <w:sz w:val="20"/>
                <w:szCs w:val="20"/>
              </w:rPr>
              <w:t>площадок,  площадок  отдыха;  размещение  объектов</w:t>
            </w:r>
          </w:p>
          <w:p w:rsidR="00F503EA" w:rsidRDefault="00F503EA" w:rsidP="00F503EA">
            <w:pPr>
              <w:rPr>
                <w:color w:val="000000"/>
                <w:sz w:val="20"/>
                <w:szCs w:val="20"/>
              </w:rPr>
            </w:pPr>
            <w:r>
              <w:rPr>
                <w:color w:val="000000"/>
                <w:sz w:val="20"/>
                <w:szCs w:val="20"/>
              </w:rPr>
              <w:t xml:space="preserve">обслуживания  жилой  застройки  во  встроенных, </w:t>
            </w:r>
          </w:p>
          <w:p w:rsidR="00F503EA" w:rsidRDefault="00F503EA" w:rsidP="00F503EA">
            <w:pPr>
              <w:rPr>
                <w:color w:val="000000"/>
                <w:sz w:val="20"/>
                <w:szCs w:val="20"/>
              </w:rPr>
            </w:pPr>
            <w:r>
              <w:rPr>
                <w:color w:val="000000"/>
                <w:sz w:val="20"/>
                <w:szCs w:val="20"/>
              </w:rPr>
              <w:t>пристроенных  и  встроенно-пристроенных  помещениях</w:t>
            </w:r>
          </w:p>
          <w:p w:rsidR="00F503EA" w:rsidRDefault="00F503EA" w:rsidP="00F503EA">
            <w:pPr>
              <w:rPr>
                <w:color w:val="000000"/>
                <w:sz w:val="20"/>
                <w:szCs w:val="20"/>
              </w:rPr>
            </w:pPr>
            <w:r>
              <w:rPr>
                <w:color w:val="000000"/>
                <w:sz w:val="20"/>
                <w:szCs w:val="20"/>
              </w:rPr>
              <w:t>малоэтажного  многоквартирного  дома,  если  общая</w:t>
            </w:r>
          </w:p>
          <w:p w:rsidR="00F503EA" w:rsidRDefault="00F503EA" w:rsidP="00F503EA">
            <w:pPr>
              <w:rPr>
                <w:color w:val="000000"/>
                <w:sz w:val="20"/>
                <w:szCs w:val="20"/>
              </w:rPr>
            </w:pPr>
            <w:r>
              <w:rPr>
                <w:color w:val="000000"/>
                <w:sz w:val="20"/>
                <w:szCs w:val="20"/>
              </w:rPr>
              <w:t>площадь  таких  помещений  в  малоэтажном</w:t>
            </w:r>
          </w:p>
          <w:p w:rsidR="00F503EA" w:rsidRDefault="00F503EA" w:rsidP="00F503EA">
            <w:pPr>
              <w:rPr>
                <w:color w:val="000000"/>
                <w:sz w:val="20"/>
                <w:szCs w:val="20"/>
              </w:rPr>
            </w:pPr>
            <w:r>
              <w:rPr>
                <w:color w:val="000000"/>
                <w:sz w:val="20"/>
                <w:szCs w:val="20"/>
              </w:rPr>
              <w:t>многоквартирном  доме  не  составляет  более 15%  общей</w:t>
            </w:r>
          </w:p>
          <w:p w:rsidR="00F503EA" w:rsidRDefault="00F503EA" w:rsidP="00F503EA">
            <w:pPr>
              <w:rPr>
                <w:color w:val="000000"/>
                <w:sz w:val="20"/>
                <w:szCs w:val="20"/>
              </w:rPr>
            </w:pPr>
            <w:r>
              <w:rPr>
                <w:color w:val="000000"/>
                <w:sz w:val="20"/>
                <w:szCs w:val="20"/>
              </w:rPr>
              <w:t>площади помещений дома</w:t>
            </w:r>
          </w:p>
        </w:tc>
        <w:tc>
          <w:tcPr>
            <w:tcW w:w="3597"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lastRenderedPageBreak/>
              <w:t>1. Минимальные отступы от границы земельного участка и (смежного) земельного участка –</w:t>
            </w:r>
            <w:r>
              <w:rPr>
                <w:color w:val="000000"/>
                <w:sz w:val="20"/>
                <w:szCs w:val="20"/>
              </w:rPr>
              <w:t>3м</w:t>
            </w:r>
          </w:p>
          <w:p w:rsidR="00F503EA" w:rsidRDefault="00F503EA" w:rsidP="00F503EA">
            <w:pPr>
              <w:rPr>
                <w:color w:val="000000"/>
                <w:sz w:val="20"/>
                <w:szCs w:val="20"/>
              </w:rPr>
            </w:pPr>
            <w:r>
              <w:rPr>
                <w:sz w:val="20"/>
                <w:szCs w:val="20"/>
              </w:rPr>
              <w:t>2. От красных линий –</w:t>
            </w:r>
            <w:r>
              <w:rPr>
                <w:color w:val="000000"/>
                <w:sz w:val="20"/>
                <w:szCs w:val="20"/>
              </w:rPr>
              <w:t xml:space="preserve"> 0,5м</w:t>
            </w:r>
          </w:p>
          <w:p w:rsidR="00F503EA" w:rsidRDefault="00F503EA" w:rsidP="00F503EA">
            <w:pPr>
              <w:rPr>
                <w:sz w:val="20"/>
                <w:szCs w:val="20"/>
              </w:rPr>
            </w:pPr>
            <w:r>
              <w:rPr>
                <w:sz w:val="20"/>
                <w:szCs w:val="20"/>
              </w:rPr>
              <w:t>3. От красных проездов-0,5м</w:t>
            </w:r>
          </w:p>
          <w:p w:rsidR="00F503EA" w:rsidRDefault="00F503EA" w:rsidP="00F503EA">
            <w:pPr>
              <w:rPr>
                <w:sz w:val="20"/>
                <w:szCs w:val="20"/>
              </w:rPr>
            </w:pPr>
            <w:r>
              <w:rPr>
                <w:sz w:val="20"/>
                <w:szCs w:val="20"/>
              </w:rPr>
              <w:t>4. Предельная этажность-</w:t>
            </w:r>
            <w:r>
              <w:rPr>
                <w:color w:val="000000"/>
                <w:sz w:val="20"/>
                <w:szCs w:val="20"/>
              </w:rPr>
              <w:t xml:space="preserve"> 3</w:t>
            </w:r>
          </w:p>
          <w:p w:rsidR="00F503EA" w:rsidRDefault="00F503EA" w:rsidP="00F503EA">
            <w:pPr>
              <w:rPr>
                <w:color w:val="000000"/>
                <w:sz w:val="20"/>
                <w:szCs w:val="20"/>
              </w:rPr>
            </w:pPr>
            <w:r>
              <w:rPr>
                <w:sz w:val="20"/>
                <w:szCs w:val="20"/>
              </w:rPr>
              <w:t>5.Предельные размеры земельных участков –(мин-макс)</w:t>
            </w:r>
            <w:r>
              <w:rPr>
                <w:color w:val="000000"/>
                <w:sz w:val="20"/>
                <w:szCs w:val="20"/>
              </w:rPr>
              <w:t>макс. площадь земельного</w:t>
            </w:r>
          </w:p>
          <w:p w:rsidR="00F503EA" w:rsidRDefault="00F503EA" w:rsidP="00F503EA">
            <w:pPr>
              <w:rPr>
                <w:sz w:val="20"/>
                <w:szCs w:val="20"/>
              </w:rPr>
            </w:pPr>
            <w:r>
              <w:rPr>
                <w:color w:val="000000"/>
                <w:sz w:val="20"/>
                <w:szCs w:val="20"/>
              </w:rPr>
              <w:t xml:space="preserve">участка- мин. площадь земельного </w:t>
            </w:r>
            <w:r>
              <w:rPr>
                <w:color w:val="000000"/>
                <w:sz w:val="20"/>
                <w:szCs w:val="20"/>
              </w:rPr>
              <w:lastRenderedPageBreak/>
              <w:t>участка - 1200 кв.м</w:t>
            </w:r>
          </w:p>
          <w:p w:rsidR="00F503EA" w:rsidRDefault="00F503EA" w:rsidP="00F503EA">
            <w:pPr>
              <w:rPr>
                <w:sz w:val="20"/>
                <w:szCs w:val="20"/>
              </w:rPr>
            </w:pPr>
            <w:r>
              <w:rPr>
                <w:sz w:val="20"/>
                <w:szCs w:val="20"/>
              </w:rPr>
              <w:t>6. максимальный процент застройки в границах земельного участка</w:t>
            </w:r>
            <w:r>
              <w:rPr>
                <w:color w:val="000000"/>
                <w:sz w:val="20"/>
                <w:szCs w:val="20"/>
              </w:rPr>
              <w:t xml:space="preserve"> – 50%</w:t>
            </w:r>
          </w:p>
        </w:tc>
      </w:tr>
      <w:tr w:rsidR="00F503EA" w:rsidTr="00F503EA">
        <w:trPr>
          <w:trHeight w:val="23"/>
        </w:trPr>
        <w:tc>
          <w:tcPr>
            <w:tcW w:w="657"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lastRenderedPageBreak/>
              <w:t>Ц-1</w:t>
            </w:r>
          </w:p>
        </w:tc>
        <w:tc>
          <w:tcPr>
            <w:tcW w:w="1080"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Условно - разрешенный</w:t>
            </w:r>
          </w:p>
        </w:tc>
        <w:tc>
          <w:tcPr>
            <w:tcW w:w="78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Связь (6.8)</w:t>
            </w:r>
          </w:p>
        </w:tc>
        <w:tc>
          <w:tcPr>
            <w:tcW w:w="401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 xml:space="preserve">Размещение  объектов  связи,  радиовещания,  телевидения, </w:t>
            </w:r>
          </w:p>
          <w:p w:rsidR="00F503EA" w:rsidRDefault="00F503EA" w:rsidP="00F503EA">
            <w:pPr>
              <w:rPr>
                <w:color w:val="000000"/>
                <w:sz w:val="20"/>
                <w:szCs w:val="20"/>
              </w:rPr>
            </w:pPr>
            <w:r>
              <w:rPr>
                <w:color w:val="000000"/>
                <w:sz w:val="20"/>
                <w:szCs w:val="20"/>
              </w:rPr>
              <w:t>включая  воздушные  радиорелейные,  надземные  и</w:t>
            </w:r>
          </w:p>
          <w:p w:rsidR="00F503EA" w:rsidRDefault="00F503EA" w:rsidP="00F503EA">
            <w:pPr>
              <w:rPr>
                <w:color w:val="000000"/>
                <w:sz w:val="20"/>
                <w:szCs w:val="20"/>
              </w:rPr>
            </w:pPr>
            <w:r>
              <w:rPr>
                <w:color w:val="000000"/>
                <w:sz w:val="20"/>
                <w:szCs w:val="20"/>
              </w:rPr>
              <w:t xml:space="preserve">подземные  кабельные  линии  связи,  линии  радиофикации, </w:t>
            </w:r>
          </w:p>
          <w:p w:rsidR="00F503EA" w:rsidRDefault="00F503EA" w:rsidP="00F503EA">
            <w:pPr>
              <w:rPr>
                <w:color w:val="000000"/>
                <w:sz w:val="20"/>
                <w:szCs w:val="20"/>
              </w:rPr>
            </w:pPr>
            <w:r>
              <w:rPr>
                <w:color w:val="000000"/>
                <w:sz w:val="20"/>
                <w:szCs w:val="20"/>
              </w:rPr>
              <w:t>антенные  поля,  усилительные  пункты  на  кабельных  линиях</w:t>
            </w:r>
          </w:p>
          <w:p w:rsidR="00F503EA" w:rsidRDefault="00F503EA" w:rsidP="00F503EA">
            <w:pPr>
              <w:rPr>
                <w:color w:val="000000"/>
                <w:sz w:val="20"/>
                <w:szCs w:val="20"/>
              </w:rPr>
            </w:pPr>
            <w:r>
              <w:rPr>
                <w:color w:val="000000"/>
                <w:sz w:val="20"/>
                <w:szCs w:val="20"/>
              </w:rPr>
              <w:t>связи,  инфраструктуру  спутниковой  связи  и</w:t>
            </w:r>
          </w:p>
          <w:p w:rsidR="00F503EA" w:rsidRDefault="00F503EA" w:rsidP="00F503EA">
            <w:pPr>
              <w:rPr>
                <w:color w:val="000000"/>
                <w:sz w:val="20"/>
                <w:szCs w:val="20"/>
              </w:rPr>
            </w:pPr>
            <w:r>
              <w:rPr>
                <w:color w:val="000000"/>
                <w:sz w:val="20"/>
                <w:szCs w:val="20"/>
              </w:rPr>
              <w:t xml:space="preserve">телерадиовещания,  за  исключением  объектов  связи, </w:t>
            </w:r>
          </w:p>
          <w:p w:rsidR="00F503EA" w:rsidRDefault="00F503EA" w:rsidP="00F503EA">
            <w:pPr>
              <w:rPr>
                <w:color w:val="000000"/>
                <w:sz w:val="20"/>
                <w:szCs w:val="20"/>
              </w:rPr>
            </w:pPr>
            <w:r>
              <w:rPr>
                <w:color w:val="000000"/>
                <w:sz w:val="20"/>
                <w:szCs w:val="20"/>
              </w:rPr>
              <w:t>размещение,  которых  предусмотрено  содержанием  вида</w:t>
            </w:r>
          </w:p>
          <w:p w:rsidR="00F503EA" w:rsidRDefault="00F503EA" w:rsidP="00F503EA">
            <w:pPr>
              <w:rPr>
                <w:color w:val="000000"/>
                <w:sz w:val="20"/>
                <w:szCs w:val="20"/>
              </w:rPr>
            </w:pPr>
            <w:r>
              <w:rPr>
                <w:color w:val="000000"/>
                <w:sz w:val="20"/>
                <w:szCs w:val="20"/>
              </w:rPr>
              <w:t>разрешенного использования с кодом 3.1</w:t>
            </w:r>
          </w:p>
        </w:tc>
        <w:tc>
          <w:tcPr>
            <w:tcW w:w="3597" w:type="dxa"/>
            <w:tcBorders>
              <w:top w:val="single" w:sz="4" w:space="0" w:color="auto"/>
              <w:left w:val="single" w:sz="4" w:space="0" w:color="auto"/>
              <w:bottom w:val="single" w:sz="4" w:space="0" w:color="auto"/>
              <w:right w:val="single" w:sz="4" w:space="0" w:color="auto"/>
            </w:tcBorders>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w:t>
            </w:r>
            <w:r>
              <w:rPr>
                <w:color w:val="000000"/>
                <w:sz w:val="20"/>
                <w:szCs w:val="20"/>
              </w:rPr>
              <w:t>0</w:t>
            </w:r>
          </w:p>
          <w:p w:rsidR="00F503EA" w:rsidRDefault="00F503EA" w:rsidP="00F503EA">
            <w:pPr>
              <w:rPr>
                <w:color w:val="000000"/>
                <w:sz w:val="20"/>
                <w:szCs w:val="20"/>
              </w:rPr>
            </w:pPr>
            <w:r>
              <w:rPr>
                <w:sz w:val="20"/>
                <w:szCs w:val="20"/>
              </w:rPr>
              <w:t>2. От красных линий –</w:t>
            </w:r>
            <w:r>
              <w:rPr>
                <w:color w:val="000000"/>
                <w:sz w:val="20"/>
                <w:szCs w:val="20"/>
              </w:rPr>
              <w:t xml:space="preserve"> 0</w:t>
            </w:r>
          </w:p>
          <w:p w:rsidR="00F503EA" w:rsidRDefault="00F503EA" w:rsidP="00F503EA">
            <w:pPr>
              <w:rPr>
                <w:sz w:val="20"/>
                <w:szCs w:val="20"/>
              </w:rPr>
            </w:pPr>
            <w:r>
              <w:rPr>
                <w:sz w:val="20"/>
                <w:szCs w:val="20"/>
              </w:rPr>
              <w:t>3. От красных проездов-0</w:t>
            </w:r>
          </w:p>
          <w:p w:rsidR="00F503EA" w:rsidRDefault="00F503EA" w:rsidP="00F503EA">
            <w:pPr>
              <w:rPr>
                <w:sz w:val="20"/>
                <w:szCs w:val="20"/>
              </w:rPr>
            </w:pPr>
            <w:r>
              <w:rPr>
                <w:sz w:val="20"/>
                <w:szCs w:val="20"/>
              </w:rPr>
              <w:t>4. Предельная этажность-</w:t>
            </w:r>
            <w:r>
              <w:rPr>
                <w:color w:val="000000"/>
                <w:sz w:val="20"/>
                <w:szCs w:val="20"/>
              </w:rPr>
              <w:t xml:space="preserve"> не подлежит установлению</w:t>
            </w:r>
          </w:p>
          <w:p w:rsidR="00F503EA" w:rsidRDefault="00F503EA" w:rsidP="00F503EA">
            <w:pPr>
              <w:rPr>
                <w:color w:val="000000"/>
                <w:sz w:val="20"/>
                <w:szCs w:val="20"/>
              </w:rPr>
            </w:pPr>
            <w:r>
              <w:rPr>
                <w:sz w:val="20"/>
                <w:szCs w:val="20"/>
              </w:rPr>
              <w:t>5.Предельные размеры земельных участков –(мин-макс)</w:t>
            </w:r>
            <w:r>
              <w:rPr>
                <w:color w:val="000000"/>
                <w:sz w:val="20"/>
                <w:szCs w:val="20"/>
              </w:rPr>
              <w:t>макс. площадь земельного</w:t>
            </w:r>
          </w:p>
          <w:p w:rsidR="00F503EA" w:rsidRDefault="00F503EA" w:rsidP="00F503EA">
            <w:pPr>
              <w:rPr>
                <w:sz w:val="20"/>
                <w:szCs w:val="20"/>
              </w:rPr>
            </w:pPr>
            <w:r>
              <w:rPr>
                <w:color w:val="000000"/>
                <w:sz w:val="20"/>
                <w:szCs w:val="20"/>
              </w:rPr>
              <w:t>участка- не подлежит установлению</w:t>
            </w:r>
          </w:p>
          <w:p w:rsidR="00F503EA" w:rsidRDefault="00F503EA" w:rsidP="00F503EA">
            <w:pPr>
              <w:rPr>
                <w:sz w:val="20"/>
                <w:szCs w:val="20"/>
              </w:rPr>
            </w:pPr>
            <w:r>
              <w:rPr>
                <w:sz w:val="20"/>
                <w:szCs w:val="20"/>
              </w:rPr>
              <w:t>6. максимальный процент застройки в границах земельного участка</w:t>
            </w:r>
            <w:r>
              <w:rPr>
                <w:color w:val="000000"/>
                <w:sz w:val="20"/>
                <w:szCs w:val="20"/>
              </w:rPr>
              <w:t xml:space="preserve"> – не подлежит установлению</w:t>
            </w:r>
          </w:p>
          <w:p w:rsidR="00F503EA" w:rsidRDefault="00F503EA" w:rsidP="00F503EA">
            <w:pPr>
              <w:rPr>
                <w:sz w:val="20"/>
                <w:szCs w:val="20"/>
              </w:rPr>
            </w:pPr>
          </w:p>
        </w:tc>
      </w:tr>
      <w:tr w:rsidR="00F503EA" w:rsidTr="00F503EA">
        <w:trPr>
          <w:trHeight w:val="23"/>
        </w:trPr>
        <w:tc>
          <w:tcPr>
            <w:tcW w:w="657"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Условно - разрешенный</w:t>
            </w:r>
          </w:p>
        </w:tc>
        <w:tc>
          <w:tcPr>
            <w:tcW w:w="78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Инженерно-технические объекты</w:t>
            </w:r>
          </w:p>
        </w:tc>
        <w:tc>
          <w:tcPr>
            <w:tcW w:w="4011" w:type="dxa"/>
            <w:tcBorders>
              <w:top w:val="single" w:sz="4" w:space="0" w:color="auto"/>
              <w:left w:val="single" w:sz="4" w:space="0" w:color="auto"/>
              <w:bottom w:val="single" w:sz="4" w:space="0" w:color="auto"/>
              <w:right w:val="single" w:sz="4" w:space="0" w:color="auto"/>
            </w:tcBorders>
          </w:tcPr>
          <w:p w:rsidR="00F503EA" w:rsidRDefault="00F503EA" w:rsidP="00F503EA">
            <w:pPr>
              <w:rPr>
                <w:sz w:val="20"/>
                <w:szCs w:val="20"/>
              </w:rPr>
            </w:pPr>
          </w:p>
        </w:tc>
        <w:tc>
          <w:tcPr>
            <w:tcW w:w="3597" w:type="dxa"/>
            <w:tcBorders>
              <w:top w:val="single" w:sz="4" w:space="0" w:color="auto"/>
              <w:left w:val="single" w:sz="4" w:space="0" w:color="auto"/>
              <w:bottom w:val="single" w:sz="4" w:space="0" w:color="auto"/>
              <w:right w:val="single" w:sz="4" w:space="0" w:color="auto"/>
            </w:tcBorders>
            <w:hideMark/>
          </w:tcPr>
          <w:p w:rsidR="00F503EA" w:rsidRDefault="00F503EA" w:rsidP="00F503EA">
            <w:pPr>
              <w:jc w:val="center"/>
              <w:rPr>
                <w:color w:val="000000"/>
                <w:sz w:val="20"/>
                <w:szCs w:val="20"/>
              </w:rPr>
            </w:pPr>
            <w:r>
              <w:rPr>
                <w:color w:val="000000"/>
                <w:sz w:val="20"/>
                <w:szCs w:val="20"/>
              </w:rPr>
              <w:t>Размеры  земельных  участков</w:t>
            </w:r>
          </w:p>
          <w:p w:rsidR="00F503EA" w:rsidRDefault="00F503EA" w:rsidP="00F503EA">
            <w:pPr>
              <w:jc w:val="center"/>
              <w:rPr>
                <w:color w:val="000000"/>
                <w:sz w:val="20"/>
                <w:szCs w:val="20"/>
              </w:rPr>
            </w:pPr>
            <w:r>
              <w:rPr>
                <w:color w:val="000000"/>
                <w:sz w:val="20"/>
                <w:szCs w:val="20"/>
              </w:rPr>
              <w:t>определяются  в  соответствии  с</w:t>
            </w:r>
          </w:p>
          <w:p w:rsidR="00F503EA" w:rsidRDefault="00F503EA" w:rsidP="00F503EA">
            <w:pPr>
              <w:jc w:val="center"/>
              <w:rPr>
                <w:color w:val="000000"/>
                <w:sz w:val="20"/>
                <w:szCs w:val="20"/>
              </w:rPr>
            </w:pPr>
            <w:r>
              <w:rPr>
                <w:color w:val="000000"/>
                <w:sz w:val="20"/>
                <w:szCs w:val="20"/>
              </w:rPr>
              <w:t>нормативами  градостроительного</w:t>
            </w:r>
          </w:p>
          <w:p w:rsidR="00F503EA" w:rsidRDefault="00F503EA" w:rsidP="00F503EA">
            <w:pPr>
              <w:jc w:val="center"/>
              <w:rPr>
                <w:color w:val="000000"/>
                <w:sz w:val="20"/>
                <w:szCs w:val="20"/>
              </w:rPr>
            </w:pPr>
            <w:r>
              <w:rPr>
                <w:color w:val="000000"/>
                <w:sz w:val="20"/>
                <w:szCs w:val="20"/>
              </w:rPr>
              <w:t>проектирования,  действующими</w:t>
            </w:r>
          </w:p>
          <w:p w:rsidR="00F503EA" w:rsidRDefault="00F503EA" w:rsidP="00F503EA">
            <w:pPr>
              <w:jc w:val="center"/>
              <w:rPr>
                <w:color w:val="000000"/>
                <w:sz w:val="20"/>
                <w:szCs w:val="20"/>
              </w:rPr>
            </w:pPr>
            <w:r>
              <w:rPr>
                <w:color w:val="000000"/>
                <w:sz w:val="20"/>
                <w:szCs w:val="20"/>
              </w:rPr>
              <w:t>техническими  регламентами,</w:t>
            </w:r>
          </w:p>
          <w:p w:rsidR="00F503EA" w:rsidRDefault="00F503EA" w:rsidP="00F503EA">
            <w:pPr>
              <w:jc w:val="center"/>
              <w:rPr>
                <w:color w:val="000000"/>
                <w:sz w:val="20"/>
                <w:szCs w:val="20"/>
              </w:rPr>
            </w:pPr>
            <w:r>
              <w:rPr>
                <w:color w:val="000000"/>
                <w:sz w:val="20"/>
                <w:szCs w:val="20"/>
              </w:rPr>
              <w:t>нормами  и  правилами  и  (или)</w:t>
            </w:r>
          </w:p>
          <w:p w:rsidR="00F503EA" w:rsidRDefault="00F503EA" w:rsidP="00F503EA">
            <w:pPr>
              <w:jc w:val="center"/>
              <w:rPr>
                <w:color w:val="000000"/>
                <w:sz w:val="20"/>
                <w:szCs w:val="20"/>
              </w:rPr>
            </w:pPr>
            <w:r>
              <w:rPr>
                <w:color w:val="000000"/>
                <w:sz w:val="20"/>
                <w:szCs w:val="20"/>
              </w:rPr>
              <w:t>архитектурно-планировочным</w:t>
            </w:r>
          </w:p>
          <w:p w:rsidR="00F503EA" w:rsidRDefault="00F503EA" w:rsidP="00F503EA">
            <w:pPr>
              <w:rPr>
                <w:sz w:val="20"/>
                <w:szCs w:val="20"/>
              </w:rPr>
            </w:pPr>
            <w:r>
              <w:rPr>
                <w:color w:val="000000"/>
                <w:sz w:val="20"/>
                <w:szCs w:val="20"/>
              </w:rPr>
              <w:t>заданием;</w:t>
            </w:r>
          </w:p>
        </w:tc>
      </w:tr>
    </w:tbl>
    <w:p w:rsidR="00F503EA" w:rsidRDefault="00F503EA" w:rsidP="00F503EA"/>
    <w:p w:rsidR="00F503EA" w:rsidRDefault="00F503EA" w:rsidP="00F503EA">
      <w:pPr>
        <w:ind w:firstLine="720"/>
        <w:rPr>
          <w:color w:val="000000"/>
        </w:rPr>
      </w:pPr>
      <w:r>
        <w:rPr>
          <w:b/>
          <w:color w:val="000000"/>
        </w:rPr>
        <w:t>Ц – 2. Зона обслуживания и деловой активности местного значения</w:t>
      </w:r>
    </w:p>
    <w:p w:rsidR="00F503EA" w:rsidRDefault="00F503EA" w:rsidP="00F503EA">
      <w:pPr>
        <w:ind w:firstLine="720"/>
        <w:rPr>
          <w:color w:val="000000"/>
        </w:rPr>
      </w:pPr>
      <w:r>
        <w:rPr>
          <w:color w:val="000000"/>
        </w:rPr>
        <w:t>Зона  выделена для обеспечения правовых условий использования и строительства недвижимости  административных, деловых, общественных, культурных, обслуживающих и коммерческих видов использования многофункционального назначения.</w:t>
      </w:r>
    </w:p>
    <w:p w:rsidR="00F503EA" w:rsidRDefault="00F503EA" w:rsidP="00F503EA">
      <w:pPr>
        <w:rPr>
          <w:color w:val="000000"/>
        </w:rPr>
      </w:pPr>
    </w:p>
    <w:tbl>
      <w:tblPr>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878"/>
        <w:gridCol w:w="850"/>
        <w:gridCol w:w="4111"/>
        <w:gridCol w:w="4238"/>
      </w:tblGrid>
      <w:tr w:rsidR="00F503EA" w:rsidTr="00F503EA">
        <w:trPr>
          <w:tblHeader/>
        </w:trPr>
        <w:tc>
          <w:tcPr>
            <w:tcW w:w="648"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Зона</w:t>
            </w:r>
          </w:p>
        </w:tc>
        <w:tc>
          <w:tcPr>
            <w:tcW w:w="878"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 xml:space="preserve">Вид </w:t>
            </w:r>
            <w:r>
              <w:rPr>
                <w:color w:val="000000"/>
                <w:sz w:val="20"/>
                <w:szCs w:val="20"/>
              </w:rPr>
              <w:br/>
              <w:t>разрешенного</w:t>
            </w:r>
          </w:p>
          <w:p w:rsidR="00F503EA" w:rsidRDefault="00F503EA" w:rsidP="00F503EA">
            <w:pPr>
              <w:jc w:val="center"/>
              <w:rPr>
                <w:color w:val="000000"/>
                <w:sz w:val="20"/>
                <w:szCs w:val="20"/>
              </w:rPr>
            </w:pPr>
            <w:r>
              <w:rPr>
                <w:color w:val="000000"/>
                <w:sz w:val="20"/>
                <w:szCs w:val="20"/>
              </w:rPr>
              <w:t>использования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w:t>
            </w:r>
          </w:p>
          <w:p w:rsidR="00F503EA" w:rsidRDefault="00F503EA" w:rsidP="00F503EA">
            <w:pPr>
              <w:jc w:val="center"/>
              <w:rPr>
                <w:color w:val="000000"/>
                <w:sz w:val="20"/>
                <w:szCs w:val="20"/>
              </w:rPr>
            </w:pPr>
            <w:proofErr w:type="spellStart"/>
            <w:r>
              <w:rPr>
                <w:color w:val="000000"/>
                <w:sz w:val="20"/>
                <w:szCs w:val="20"/>
              </w:rPr>
              <w:t>п</w:t>
            </w:r>
            <w:proofErr w:type="spellEnd"/>
            <w:r>
              <w:rPr>
                <w:color w:val="000000"/>
                <w:sz w:val="20"/>
                <w:szCs w:val="20"/>
              </w:rPr>
              <w:t>/</w:t>
            </w:r>
            <w:proofErr w:type="spellStart"/>
            <w:r>
              <w:rPr>
                <w:color w:val="000000"/>
                <w:sz w:val="20"/>
                <w:szCs w:val="20"/>
              </w:rPr>
              <w:t>п</w:t>
            </w:r>
            <w:proofErr w:type="spellEnd"/>
          </w:p>
        </w:tc>
        <w:tc>
          <w:tcPr>
            <w:tcW w:w="4111"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Разрешенное</w:t>
            </w:r>
          </w:p>
          <w:p w:rsidR="00F503EA" w:rsidRDefault="00F503EA" w:rsidP="00F503EA">
            <w:pPr>
              <w:jc w:val="center"/>
              <w:rPr>
                <w:color w:val="000000"/>
                <w:sz w:val="20"/>
                <w:szCs w:val="20"/>
              </w:rPr>
            </w:pPr>
            <w:r>
              <w:rPr>
                <w:color w:val="000000"/>
                <w:sz w:val="20"/>
                <w:szCs w:val="20"/>
              </w:rPr>
              <w:t>использование территории</w:t>
            </w:r>
          </w:p>
        </w:tc>
        <w:tc>
          <w:tcPr>
            <w:tcW w:w="4238"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rPr>
                <w:color w:val="000000"/>
                <w:sz w:val="20"/>
                <w:szCs w:val="20"/>
              </w:rPr>
            </w:pPr>
            <w:r>
              <w:rPr>
                <w:color w:val="000000"/>
                <w:sz w:val="20"/>
                <w:szCs w:val="20"/>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503EA" w:rsidTr="00F503EA">
        <w:trPr>
          <w:trHeight w:val="3701"/>
        </w:trPr>
        <w:tc>
          <w:tcPr>
            <w:tcW w:w="648" w:type="dxa"/>
            <w:tcBorders>
              <w:top w:val="single" w:sz="4" w:space="0" w:color="auto"/>
              <w:left w:val="single" w:sz="4" w:space="0" w:color="auto"/>
              <w:bottom w:val="single" w:sz="4" w:space="0" w:color="auto"/>
              <w:right w:val="single" w:sz="4" w:space="0" w:color="auto"/>
            </w:tcBorders>
            <w:hideMark/>
          </w:tcPr>
          <w:p w:rsidR="00F503EA" w:rsidRDefault="00F503EA" w:rsidP="00F503EA">
            <w:pPr>
              <w:jc w:val="center"/>
              <w:rPr>
                <w:color w:val="000000"/>
                <w:sz w:val="20"/>
                <w:szCs w:val="20"/>
              </w:rPr>
            </w:pPr>
            <w:r>
              <w:rPr>
                <w:color w:val="000000"/>
                <w:sz w:val="20"/>
                <w:szCs w:val="20"/>
              </w:rPr>
              <w:lastRenderedPageBreak/>
              <w:t>Ц-2</w:t>
            </w:r>
          </w:p>
        </w:tc>
        <w:tc>
          <w:tcPr>
            <w:tcW w:w="878" w:type="dxa"/>
            <w:tcBorders>
              <w:top w:val="single" w:sz="4" w:space="0" w:color="auto"/>
              <w:left w:val="single" w:sz="4" w:space="0" w:color="auto"/>
              <w:bottom w:val="single" w:sz="4" w:space="0" w:color="auto"/>
              <w:right w:val="single" w:sz="4" w:space="0" w:color="auto"/>
            </w:tcBorders>
            <w:hideMark/>
          </w:tcPr>
          <w:p w:rsidR="00F503EA" w:rsidRDefault="00F503EA" w:rsidP="00F503EA">
            <w:pPr>
              <w:jc w:val="center"/>
              <w:rPr>
                <w:color w:val="000000"/>
                <w:sz w:val="20"/>
                <w:szCs w:val="20"/>
              </w:rPr>
            </w:pPr>
            <w:r>
              <w:rPr>
                <w:color w:val="000000"/>
                <w:sz w:val="20"/>
                <w:szCs w:val="20"/>
              </w:rPr>
              <w:t>Основной</w:t>
            </w:r>
          </w:p>
        </w:tc>
        <w:tc>
          <w:tcPr>
            <w:tcW w:w="850"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Общественное управление (3.8)</w:t>
            </w:r>
          </w:p>
        </w:tc>
        <w:tc>
          <w:tcPr>
            <w:tcW w:w="411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 xml:space="preserve">Размещение объектов капитального строительства, предназначенных для размещения органов государственной власти, </w:t>
            </w:r>
            <w:proofErr w:type="spellStart"/>
            <w:r>
              <w:rPr>
                <w:color w:val="000000"/>
                <w:sz w:val="20"/>
                <w:szCs w:val="20"/>
              </w:rPr>
              <w:t>орагнов</w:t>
            </w:r>
            <w:proofErr w:type="spellEnd"/>
            <w:r>
              <w:rPr>
                <w:color w:val="000000"/>
                <w:sz w:val="20"/>
                <w:szCs w:val="20"/>
              </w:rPr>
              <w:t xml:space="preserve">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238" w:type="dxa"/>
            <w:tcBorders>
              <w:top w:val="single" w:sz="4" w:space="0" w:color="auto"/>
              <w:left w:val="single" w:sz="4" w:space="0" w:color="auto"/>
              <w:bottom w:val="single" w:sz="4" w:space="0" w:color="auto"/>
              <w:right w:val="single" w:sz="4" w:space="0" w:color="auto"/>
            </w:tcBorders>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–не менее</w:t>
            </w:r>
            <w:r>
              <w:rPr>
                <w:color w:val="000000"/>
                <w:sz w:val="20"/>
                <w:szCs w:val="20"/>
              </w:rPr>
              <w:t>3м</w:t>
            </w:r>
          </w:p>
          <w:p w:rsidR="00F503EA" w:rsidRDefault="00F503EA" w:rsidP="00F503EA">
            <w:pPr>
              <w:jc w:val="center"/>
              <w:rPr>
                <w:color w:val="000000"/>
                <w:sz w:val="20"/>
                <w:szCs w:val="20"/>
              </w:rPr>
            </w:pPr>
            <w:r>
              <w:rPr>
                <w:sz w:val="20"/>
                <w:szCs w:val="20"/>
              </w:rPr>
              <w:t>2. От красных линий –</w:t>
            </w:r>
            <w:r>
              <w:rPr>
                <w:color w:val="000000"/>
                <w:sz w:val="20"/>
                <w:szCs w:val="20"/>
              </w:rPr>
              <w:t xml:space="preserve"> в соответствии с</w:t>
            </w:r>
          </w:p>
          <w:p w:rsidR="00F503EA" w:rsidRDefault="00F503EA" w:rsidP="00F503EA">
            <w:pPr>
              <w:rPr>
                <w:color w:val="000000"/>
                <w:sz w:val="20"/>
                <w:szCs w:val="20"/>
              </w:rPr>
            </w:pPr>
            <w:r>
              <w:rPr>
                <w:color w:val="000000"/>
                <w:sz w:val="20"/>
                <w:szCs w:val="20"/>
              </w:rPr>
              <w:t>Существующей линией застройки</w:t>
            </w:r>
          </w:p>
          <w:p w:rsidR="00F503EA" w:rsidRDefault="00F503EA" w:rsidP="00F503EA">
            <w:pPr>
              <w:jc w:val="center"/>
              <w:rPr>
                <w:color w:val="000000"/>
                <w:sz w:val="20"/>
                <w:szCs w:val="20"/>
              </w:rPr>
            </w:pPr>
            <w:r>
              <w:rPr>
                <w:sz w:val="20"/>
                <w:szCs w:val="20"/>
              </w:rPr>
              <w:t>3. От красных проездов-</w:t>
            </w:r>
            <w:r>
              <w:rPr>
                <w:color w:val="000000"/>
                <w:sz w:val="20"/>
                <w:szCs w:val="20"/>
              </w:rPr>
              <w:t xml:space="preserve"> в соответствии с</w:t>
            </w:r>
          </w:p>
          <w:p w:rsidR="00F503EA" w:rsidRDefault="00F503EA" w:rsidP="00F503EA">
            <w:pPr>
              <w:rPr>
                <w:color w:val="000000"/>
                <w:sz w:val="20"/>
                <w:szCs w:val="20"/>
              </w:rPr>
            </w:pPr>
            <w:r>
              <w:rPr>
                <w:color w:val="000000"/>
                <w:sz w:val="20"/>
                <w:szCs w:val="20"/>
              </w:rPr>
              <w:t>Существующей линией застройки</w:t>
            </w:r>
          </w:p>
          <w:p w:rsidR="00F503EA" w:rsidRDefault="00F503EA" w:rsidP="00F503EA">
            <w:pPr>
              <w:rPr>
                <w:sz w:val="20"/>
                <w:szCs w:val="20"/>
              </w:rPr>
            </w:pPr>
            <w:r>
              <w:rPr>
                <w:sz w:val="20"/>
                <w:szCs w:val="20"/>
              </w:rPr>
              <w:t>4. Предельная этажность-</w:t>
            </w:r>
            <w:r>
              <w:rPr>
                <w:color w:val="000000"/>
                <w:sz w:val="20"/>
                <w:szCs w:val="20"/>
              </w:rPr>
              <w:t xml:space="preserve"> 3</w:t>
            </w:r>
          </w:p>
          <w:p w:rsidR="00F503EA" w:rsidRDefault="00F503EA" w:rsidP="00F503EA">
            <w:pPr>
              <w:rPr>
                <w:color w:val="000000"/>
                <w:sz w:val="20"/>
                <w:szCs w:val="20"/>
              </w:rPr>
            </w:pPr>
            <w:r>
              <w:rPr>
                <w:sz w:val="20"/>
                <w:szCs w:val="20"/>
              </w:rPr>
              <w:t>5.Предельные размеры земельных участков –(мин-макс)</w:t>
            </w:r>
            <w:r>
              <w:rPr>
                <w:color w:val="000000"/>
                <w:sz w:val="20"/>
                <w:szCs w:val="20"/>
              </w:rPr>
              <w:t>макс. площадь земельного</w:t>
            </w:r>
          </w:p>
          <w:p w:rsidR="00F503EA" w:rsidRDefault="00F503EA" w:rsidP="00F503EA">
            <w:pPr>
              <w:rPr>
                <w:color w:val="000000"/>
                <w:sz w:val="20"/>
                <w:szCs w:val="20"/>
              </w:rPr>
            </w:pPr>
            <w:r>
              <w:rPr>
                <w:color w:val="000000"/>
                <w:sz w:val="20"/>
                <w:szCs w:val="20"/>
              </w:rPr>
              <w:t>участка- мин. площадь земельного</w:t>
            </w:r>
          </w:p>
          <w:p w:rsidR="00F503EA" w:rsidRDefault="00F503EA" w:rsidP="00F503EA">
            <w:pPr>
              <w:rPr>
                <w:color w:val="000000"/>
                <w:sz w:val="20"/>
                <w:szCs w:val="20"/>
              </w:rPr>
            </w:pPr>
            <w:r>
              <w:rPr>
                <w:color w:val="000000"/>
                <w:sz w:val="20"/>
                <w:szCs w:val="20"/>
              </w:rPr>
              <w:t>участка- 1200 кв.м</w:t>
            </w:r>
          </w:p>
          <w:p w:rsidR="00F503EA" w:rsidRDefault="00F503EA" w:rsidP="00F503EA">
            <w:pPr>
              <w:rPr>
                <w:sz w:val="20"/>
                <w:szCs w:val="20"/>
              </w:rPr>
            </w:pPr>
          </w:p>
          <w:p w:rsidR="00F503EA" w:rsidRDefault="00F503EA" w:rsidP="00F503EA">
            <w:pPr>
              <w:rPr>
                <w:color w:val="000000"/>
                <w:sz w:val="20"/>
                <w:szCs w:val="20"/>
              </w:rPr>
            </w:pPr>
            <w:r>
              <w:rPr>
                <w:sz w:val="20"/>
                <w:szCs w:val="20"/>
              </w:rPr>
              <w:t>6. максимальный процент застройки в границах земельного участка</w:t>
            </w:r>
            <w:r>
              <w:rPr>
                <w:color w:val="000000"/>
                <w:sz w:val="20"/>
                <w:szCs w:val="20"/>
              </w:rPr>
              <w:t xml:space="preserve"> – 60%</w:t>
            </w:r>
          </w:p>
        </w:tc>
      </w:tr>
      <w:tr w:rsidR="00F503EA" w:rsidTr="00F503EA">
        <w:tc>
          <w:tcPr>
            <w:tcW w:w="648" w:type="dxa"/>
            <w:tcBorders>
              <w:top w:val="single" w:sz="4" w:space="0" w:color="auto"/>
              <w:left w:val="single" w:sz="4" w:space="0" w:color="auto"/>
              <w:bottom w:val="single" w:sz="4" w:space="0" w:color="auto"/>
              <w:right w:val="single" w:sz="4" w:space="0" w:color="auto"/>
            </w:tcBorders>
            <w:hideMark/>
          </w:tcPr>
          <w:p w:rsidR="00F503EA" w:rsidRDefault="00F503EA" w:rsidP="00F503EA">
            <w:pPr>
              <w:jc w:val="center"/>
              <w:rPr>
                <w:color w:val="000000"/>
                <w:sz w:val="20"/>
                <w:szCs w:val="20"/>
              </w:rPr>
            </w:pPr>
            <w:r>
              <w:rPr>
                <w:color w:val="000000"/>
                <w:sz w:val="20"/>
                <w:szCs w:val="20"/>
              </w:rPr>
              <w:t>Ц-2</w:t>
            </w:r>
          </w:p>
        </w:tc>
        <w:tc>
          <w:tcPr>
            <w:tcW w:w="878" w:type="dxa"/>
            <w:tcBorders>
              <w:top w:val="single" w:sz="4" w:space="0" w:color="auto"/>
              <w:left w:val="single" w:sz="4" w:space="0" w:color="auto"/>
              <w:bottom w:val="single" w:sz="4" w:space="0" w:color="auto"/>
              <w:right w:val="single" w:sz="4" w:space="0" w:color="auto"/>
            </w:tcBorders>
            <w:hideMark/>
          </w:tcPr>
          <w:p w:rsidR="00F503EA" w:rsidRDefault="00F503EA" w:rsidP="00F503EA">
            <w:pPr>
              <w:jc w:val="center"/>
              <w:rPr>
                <w:color w:val="000000"/>
                <w:sz w:val="20"/>
                <w:szCs w:val="20"/>
              </w:rPr>
            </w:pPr>
            <w:r>
              <w:rPr>
                <w:color w:val="000000"/>
                <w:sz w:val="20"/>
                <w:szCs w:val="20"/>
              </w:rPr>
              <w:t>Основной</w:t>
            </w:r>
          </w:p>
        </w:tc>
        <w:tc>
          <w:tcPr>
            <w:tcW w:w="850"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Деловое управление (4.1)</w:t>
            </w:r>
          </w:p>
        </w:tc>
        <w:tc>
          <w:tcPr>
            <w:tcW w:w="411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Размещение  объектов  капитального  строительства  с</w:t>
            </w:r>
          </w:p>
          <w:p w:rsidR="00F503EA" w:rsidRDefault="00F503EA" w:rsidP="00F503EA">
            <w:pPr>
              <w:rPr>
                <w:color w:val="000000"/>
                <w:sz w:val="20"/>
                <w:szCs w:val="20"/>
              </w:rPr>
            </w:pPr>
            <w:r>
              <w:rPr>
                <w:color w:val="000000"/>
                <w:sz w:val="20"/>
                <w:szCs w:val="20"/>
              </w:rPr>
              <w:t>целью:  размещения  объектов  управленческой</w:t>
            </w:r>
          </w:p>
          <w:p w:rsidR="00F503EA" w:rsidRDefault="00F503EA" w:rsidP="00F503EA">
            <w:pPr>
              <w:rPr>
                <w:color w:val="000000"/>
                <w:sz w:val="20"/>
                <w:szCs w:val="20"/>
              </w:rPr>
            </w:pPr>
            <w:r>
              <w:rPr>
                <w:color w:val="000000"/>
                <w:sz w:val="20"/>
                <w:szCs w:val="20"/>
              </w:rPr>
              <w:t>деятельности,  не  связанной  с  государственным  или</w:t>
            </w:r>
          </w:p>
          <w:p w:rsidR="00F503EA" w:rsidRDefault="00F503EA" w:rsidP="00F503EA">
            <w:pPr>
              <w:rPr>
                <w:color w:val="000000"/>
                <w:sz w:val="20"/>
                <w:szCs w:val="20"/>
              </w:rPr>
            </w:pPr>
            <w:r>
              <w:rPr>
                <w:color w:val="000000"/>
                <w:sz w:val="20"/>
                <w:szCs w:val="20"/>
              </w:rPr>
              <w:t>муниципальным управлением и оказанием услуг, а также</w:t>
            </w:r>
          </w:p>
          <w:p w:rsidR="00F503EA" w:rsidRDefault="00F503EA" w:rsidP="00F503EA">
            <w:pPr>
              <w:rPr>
                <w:color w:val="000000"/>
                <w:sz w:val="20"/>
                <w:szCs w:val="20"/>
              </w:rPr>
            </w:pPr>
            <w:r>
              <w:rPr>
                <w:color w:val="000000"/>
                <w:sz w:val="20"/>
                <w:szCs w:val="20"/>
              </w:rPr>
              <w:t>с  целью  обеспечения  совершения  сделок,  не  требующих</w:t>
            </w:r>
          </w:p>
          <w:p w:rsidR="00F503EA" w:rsidRDefault="00F503EA" w:rsidP="00F503EA">
            <w:pPr>
              <w:rPr>
                <w:color w:val="000000"/>
                <w:sz w:val="20"/>
                <w:szCs w:val="20"/>
              </w:rPr>
            </w:pPr>
            <w:r>
              <w:rPr>
                <w:color w:val="000000"/>
                <w:sz w:val="20"/>
                <w:szCs w:val="20"/>
              </w:rPr>
              <w:t>передачи  товара  в  момент  их  совершения  между</w:t>
            </w:r>
          </w:p>
          <w:p w:rsidR="00F503EA" w:rsidRDefault="00F503EA" w:rsidP="00F503EA">
            <w:pPr>
              <w:rPr>
                <w:color w:val="000000"/>
                <w:sz w:val="20"/>
                <w:szCs w:val="20"/>
              </w:rPr>
            </w:pPr>
            <w:r>
              <w:rPr>
                <w:color w:val="000000"/>
                <w:sz w:val="20"/>
                <w:szCs w:val="20"/>
              </w:rPr>
              <w:t>организациями,  в  том  числе  биржевая  деятельность (за</w:t>
            </w:r>
          </w:p>
          <w:p w:rsidR="00F503EA" w:rsidRDefault="00F503EA" w:rsidP="00F503EA">
            <w:pPr>
              <w:rPr>
                <w:color w:val="000000"/>
                <w:sz w:val="20"/>
                <w:szCs w:val="20"/>
              </w:rPr>
            </w:pPr>
            <w:r>
              <w:rPr>
                <w:color w:val="000000"/>
                <w:sz w:val="20"/>
                <w:szCs w:val="20"/>
              </w:rPr>
              <w:t>исключением банковской и страховой деятельности)</w:t>
            </w:r>
          </w:p>
        </w:tc>
        <w:tc>
          <w:tcPr>
            <w:tcW w:w="4238" w:type="dxa"/>
            <w:tcBorders>
              <w:top w:val="single" w:sz="4" w:space="0" w:color="auto"/>
              <w:left w:val="single" w:sz="4" w:space="0" w:color="auto"/>
              <w:bottom w:val="single" w:sz="4" w:space="0" w:color="auto"/>
              <w:right w:val="single" w:sz="4" w:space="0" w:color="auto"/>
            </w:tcBorders>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–не менее</w:t>
            </w:r>
            <w:r>
              <w:rPr>
                <w:color w:val="000000"/>
                <w:sz w:val="20"/>
                <w:szCs w:val="20"/>
              </w:rPr>
              <w:t>3м</w:t>
            </w:r>
          </w:p>
          <w:p w:rsidR="00F503EA" w:rsidRDefault="00F503EA" w:rsidP="00F503EA">
            <w:pPr>
              <w:jc w:val="center"/>
              <w:rPr>
                <w:color w:val="000000"/>
                <w:sz w:val="20"/>
                <w:szCs w:val="20"/>
              </w:rPr>
            </w:pPr>
            <w:r>
              <w:rPr>
                <w:sz w:val="20"/>
                <w:szCs w:val="20"/>
              </w:rPr>
              <w:t>2. От красных линий –</w:t>
            </w:r>
            <w:r>
              <w:rPr>
                <w:color w:val="000000"/>
                <w:sz w:val="20"/>
                <w:szCs w:val="20"/>
              </w:rPr>
              <w:t xml:space="preserve"> в соответствии с</w:t>
            </w:r>
          </w:p>
          <w:p w:rsidR="00F503EA" w:rsidRDefault="00F503EA" w:rsidP="00F503EA">
            <w:pPr>
              <w:rPr>
                <w:color w:val="000000"/>
                <w:sz w:val="20"/>
                <w:szCs w:val="20"/>
              </w:rPr>
            </w:pPr>
            <w:r>
              <w:rPr>
                <w:color w:val="000000"/>
                <w:sz w:val="20"/>
                <w:szCs w:val="20"/>
              </w:rPr>
              <w:t>Существующей линией застройки</w:t>
            </w:r>
          </w:p>
          <w:p w:rsidR="00F503EA" w:rsidRDefault="00F503EA" w:rsidP="00F503EA">
            <w:pPr>
              <w:jc w:val="center"/>
              <w:rPr>
                <w:color w:val="000000"/>
                <w:sz w:val="20"/>
                <w:szCs w:val="20"/>
              </w:rPr>
            </w:pPr>
            <w:r>
              <w:rPr>
                <w:sz w:val="20"/>
                <w:szCs w:val="20"/>
              </w:rPr>
              <w:t>3. От красных проездов-</w:t>
            </w:r>
            <w:r>
              <w:rPr>
                <w:color w:val="000000"/>
                <w:sz w:val="20"/>
                <w:szCs w:val="20"/>
              </w:rPr>
              <w:t xml:space="preserve"> в соответствии с</w:t>
            </w:r>
          </w:p>
          <w:p w:rsidR="00F503EA" w:rsidRDefault="00F503EA" w:rsidP="00F503EA">
            <w:pPr>
              <w:rPr>
                <w:color w:val="000000"/>
                <w:sz w:val="20"/>
                <w:szCs w:val="20"/>
              </w:rPr>
            </w:pPr>
            <w:r>
              <w:rPr>
                <w:color w:val="000000"/>
                <w:sz w:val="20"/>
                <w:szCs w:val="20"/>
              </w:rPr>
              <w:t>Существующей линией застройки</w:t>
            </w:r>
          </w:p>
          <w:p w:rsidR="00F503EA" w:rsidRDefault="00F503EA" w:rsidP="00F503EA">
            <w:pPr>
              <w:rPr>
                <w:sz w:val="20"/>
                <w:szCs w:val="20"/>
              </w:rPr>
            </w:pPr>
            <w:r>
              <w:rPr>
                <w:sz w:val="20"/>
                <w:szCs w:val="20"/>
              </w:rPr>
              <w:t>4. Предельная этажность-</w:t>
            </w:r>
            <w:r>
              <w:rPr>
                <w:color w:val="000000"/>
                <w:sz w:val="20"/>
                <w:szCs w:val="20"/>
              </w:rPr>
              <w:t xml:space="preserve"> 3</w:t>
            </w:r>
          </w:p>
          <w:p w:rsidR="00F503EA" w:rsidRDefault="00F503EA" w:rsidP="00F503EA">
            <w:pPr>
              <w:rPr>
                <w:color w:val="000000"/>
                <w:sz w:val="20"/>
                <w:szCs w:val="20"/>
              </w:rPr>
            </w:pPr>
            <w:r>
              <w:rPr>
                <w:sz w:val="20"/>
                <w:szCs w:val="20"/>
              </w:rPr>
              <w:t>5.Предельные размеры земельных участков –(мин-макс)</w:t>
            </w:r>
            <w:r>
              <w:rPr>
                <w:color w:val="000000"/>
                <w:sz w:val="20"/>
                <w:szCs w:val="20"/>
              </w:rPr>
              <w:t>макс. площадь земельного</w:t>
            </w:r>
          </w:p>
          <w:p w:rsidR="00F503EA" w:rsidRDefault="00F503EA" w:rsidP="00F503EA">
            <w:pPr>
              <w:rPr>
                <w:color w:val="000000"/>
                <w:sz w:val="20"/>
                <w:szCs w:val="20"/>
              </w:rPr>
            </w:pPr>
            <w:r>
              <w:rPr>
                <w:color w:val="000000"/>
                <w:sz w:val="20"/>
                <w:szCs w:val="20"/>
              </w:rPr>
              <w:t>участка- мин. площадь земельного</w:t>
            </w:r>
          </w:p>
          <w:p w:rsidR="00F503EA" w:rsidRDefault="00F503EA" w:rsidP="00F503EA">
            <w:pPr>
              <w:rPr>
                <w:color w:val="000000"/>
                <w:sz w:val="20"/>
                <w:szCs w:val="20"/>
              </w:rPr>
            </w:pPr>
            <w:r>
              <w:rPr>
                <w:color w:val="000000"/>
                <w:sz w:val="20"/>
                <w:szCs w:val="20"/>
              </w:rPr>
              <w:t>участка- 1200 кв.м</w:t>
            </w:r>
          </w:p>
          <w:p w:rsidR="00F503EA" w:rsidRDefault="00F503EA" w:rsidP="00F503EA">
            <w:pPr>
              <w:rPr>
                <w:sz w:val="20"/>
                <w:szCs w:val="20"/>
              </w:rPr>
            </w:pPr>
          </w:p>
          <w:p w:rsidR="00F503EA" w:rsidRDefault="00F503EA" w:rsidP="00F503EA">
            <w:pPr>
              <w:rPr>
                <w:color w:val="000000"/>
              </w:rPr>
            </w:pPr>
            <w:r>
              <w:rPr>
                <w:sz w:val="20"/>
                <w:szCs w:val="20"/>
              </w:rPr>
              <w:t>6. максимальный процент застройки в границах земельного участка</w:t>
            </w:r>
            <w:r>
              <w:rPr>
                <w:color w:val="000000"/>
                <w:sz w:val="20"/>
                <w:szCs w:val="20"/>
              </w:rPr>
              <w:t xml:space="preserve"> – 60%</w:t>
            </w:r>
          </w:p>
        </w:tc>
      </w:tr>
      <w:tr w:rsidR="00F503EA" w:rsidTr="00F503EA">
        <w:tc>
          <w:tcPr>
            <w:tcW w:w="648"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Ц-2</w:t>
            </w:r>
          </w:p>
        </w:tc>
        <w:tc>
          <w:tcPr>
            <w:tcW w:w="878"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Основной</w:t>
            </w:r>
          </w:p>
        </w:tc>
        <w:tc>
          <w:tcPr>
            <w:tcW w:w="850"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Культурное развитие (3.6)</w:t>
            </w:r>
          </w:p>
        </w:tc>
        <w:tc>
          <w:tcPr>
            <w:tcW w:w="411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 xml:space="preserve">Размещение  объектов  капитального  строительства, </w:t>
            </w:r>
          </w:p>
          <w:p w:rsidR="00F503EA" w:rsidRDefault="00F503EA" w:rsidP="00F503EA">
            <w:pPr>
              <w:rPr>
                <w:color w:val="000000"/>
                <w:sz w:val="20"/>
                <w:szCs w:val="20"/>
              </w:rPr>
            </w:pPr>
            <w:r>
              <w:rPr>
                <w:color w:val="000000"/>
                <w:sz w:val="20"/>
                <w:szCs w:val="20"/>
              </w:rPr>
              <w:t>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4238" w:type="dxa"/>
            <w:tcBorders>
              <w:top w:val="single" w:sz="4" w:space="0" w:color="auto"/>
              <w:left w:val="single" w:sz="4" w:space="0" w:color="auto"/>
              <w:bottom w:val="single" w:sz="4" w:space="0" w:color="auto"/>
              <w:right w:val="single" w:sz="4" w:space="0" w:color="auto"/>
            </w:tcBorders>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–не менее</w:t>
            </w:r>
            <w:r>
              <w:rPr>
                <w:color w:val="000000"/>
                <w:sz w:val="20"/>
                <w:szCs w:val="20"/>
              </w:rPr>
              <w:t>3м</w:t>
            </w:r>
          </w:p>
          <w:p w:rsidR="00F503EA" w:rsidRDefault="00F503EA" w:rsidP="00F503EA">
            <w:pPr>
              <w:jc w:val="center"/>
              <w:rPr>
                <w:color w:val="000000"/>
                <w:sz w:val="20"/>
                <w:szCs w:val="20"/>
              </w:rPr>
            </w:pPr>
            <w:r>
              <w:rPr>
                <w:sz w:val="20"/>
                <w:szCs w:val="20"/>
              </w:rPr>
              <w:t>2. От красных линий –</w:t>
            </w:r>
            <w:r>
              <w:rPr>
                <w:color w:val="000000"/>
                <w:sz w:val="20"/>
                <w:szCs w:val="20"/>
              </w:rPr>
              <w:t xml:space="preserve"> в соответствии с</w:t>
            </w:r>
          </w:p>
          <w:p w:rsidR="00F503EA" w:rsidRDefault="00F503EA" w:rsidP="00F503EA">
            <w:pPr>
              <w:rPr>
                <w:color w:val="000000"/>
                <w:sz w:val="20"/>
                <w:szCs w:val="20"/>
              </w:rPr>
            </w:pPr>
            <w:r>
              <w:rPr>
                <w:color w:val="000000"/>
                <w:sz w:val="20"/>
                <w:szCs w:val="20"/>
              </w:rPr>
              <w:t>Существующей линией застройки</w:t>
            </w:r>
          </w:p>
          <w:p w:rsidR="00F503EA" w:rsidRDefault="00F503EA" w:rsidP="00F503EA">
            <w:pPr>
              <w:jc w:val="center"/>
              <w:rPr>
                <w:color w:val="000000"/>
                <w:sz w:val="20"/>
                <w:szCs w:val="20"/>
              </w:rPr>
            </w:pPr>
            <w:r>
              <w:rPr>
                <w:sz w:val="20"/>
                <w:szCs w:val="20"/>
              </w:rPr>
              <w:t>3. От красных проездов-</w:t>
            </w:r>
            <w:r>
              <w:rPr>
                <w:color w:val="000000"/>
                <w:sz w:val="20"/>
                <w:szCs w:val="20"/>
              </w:rPr>
              <w:t xml:space="preserve"> в соответствии с</w:t>
            </w:r>
          </w:p>
          <w:p w:rsidR="00F503EA" w:rsidRDefault="00F503EA" w:rsidP="00F503EA">
            <w:pPr>
              <w:rPr>
                <w:color w:val="000000"/>
                <w:sz w:val="20"/>
                <w:szCs w:val="20"/>
              </w:rPr>
            </w:pPr>
            <w:r>
              <w:rPr>
                <w:color w:val="000000"/>
                <w:sz w:val="20"/>
                <w:szCs w:val="20"/>
              </w:rPr>
              <w:t>Существующей линией застройки</w:t>
            </w:r>
          </w:p>
          <w:p w:rsidR="00F503EA" w:rsidRDefault="00F503EA" w:rsidP="00F503EA">
            <w:pPr>
              <w:rPr>
                <w:sz w:val="20"/>
                <w:szCs w:val="20"/>
              </w:rPr>
            </w:pPr>
            <w:r>
              <w:rPr>
                <w:sz w:val="20"/>
                <w:szCs w:val="20"/>
              </w:rPr>
              <w:t>4. Предельная этажность-</w:t>
            </w:r>
            <w:r>
              <w:rPr>
                <w:color w:val="000000"/>
                <w:sz w:val="20"/>
                <w:szCs w:val="20"/>
              </w:rPr>
              <w:t xml:space="preserve"> 3</w:t>
            </w:r>
          </w:p>
          <w:p w:rsidR="00F503EA" w:rsidRDefault="00F503EA" w:rsidP="00F503EA">
            <w:pPr>
              <w:rPr>
                <w:color w:val="000000"/>
                <w:sz w:val="20"/>
                <w:szCs w:val="20"/>
              </w:rPr>
            </w:pPr>
            <w:r>
              <w:rPr>
                <w:sz w:val="20"/>
                <w:szCs w:val="20"/>
              </w:rPr>
              <w:t>5.Предельные размеры земельных участков –(мин-макс)</w:t>
            </w:r>
            <w:r>
              <w:rPr>
                <w:color w:val="000000"/>
                <w:sz w:val="20"/>
                <w:szCs w:val="20"/>
              </w:rPr>
              <w:t>макс. площадь земельного</w:t>
            </w:r>
          </w:p>
          <w:p w:rsidR="00F503EA" w:rsidRDefault="00F503EA" w:rsidP="00F503EA">
            <w:pPr>
              <w:rPr>
                <w:color w:val="000000"/>
                <w:sz w:val="20"/>
                <w:szCs w:val="20"/>
              </w:rPr>
            </w:pPr>
            <w:r>
              <w:rPr>
                <w:color w:val="000000"/>
                <w:sz w:val="20"/>
                <w:szCs w:val="20"/>
              </w:rPr>
              <w:t>участка- мин. площадь земельного</w:t>
            </w:r>
          </w:p>
          <w:p w:rsidR="00F503EA" w:rsidRDefault="00F503EA" w:rsidP="00F503EA">
            <w:pPr>
              <w:rPr>
                <w:color w:val="000000"/>
                <w:sz w:val="20"/>
                <w:szCs w:val="20"/>
              </w:rPr>
            </w:pPr>
            <w:r>
              <w:rPr>
                <w:color w:val="000000"/>
                <w:sz w:val="20"/>
                <w:szCs w:val="20"/>
              </w:rPr>
              <w:t>участка- 1200 кв.м</w:t>
            </w:r>
          </w:p>
          <w:p w:rsidR="00F503EA" w:rsidRDefault="00F503EA" w:rsidP="00F503EA">
            <w:pPr>
              <w:rPr>
                <w:sz w:val="20"/>
                <w:szCs w:val="20"/>
              </w:rPr>
            </w:pPr>
          </w:p>
          <w:p w:rsidR="00F503EA" w:rsidRDefault="00F503EA" w:rsidP="00F503EA">
            <w:pPr>
              <w:rPr>
                <w:sz w:val="20"/>
                <w:szCs w:val="20"/>
              </w:rPr>
            </w:pPr>
            <w:r>
              <w:rPr>
                <w:sz w:val="20"/>
                <w:szCs w:val="20"/>
              </w:rPr>
              <w:t>6. максимальный процент застройки в границах земельного участка</w:t>
            </w:r>
            <w:r>
              <w:rPr>
                <w:color w:val="000000"/>
                <w:sz w:val="20"/>
                <w:szCs w:val="20"/>
              </w:rPr>
              <w:t xml:space="preserve"> – 60%</w:t>
            </w:r>
          </w:p>
        </w:tc>
      </w:tr>
      <w:tr w:rsidR="00F503EA" w:rsidTr="00F503EA">
        <w:tc>
          <w:tcPr>
            <w:tcW w:w="648"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Ц-2</w:t>
            </w:r>
          </w:p>
        </w:tc>
        <w:tc>
          <w:tcPr>
            <w:tcW w:w="878"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Основной</w:t>
            </w:r>
          </w:p>
        </w:tc>
        <w:tc>
          <w:tcPr>
            <w:tcW w:w="850"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Социальное обслуживание (3.2)</w:t>
            </w:r>
          </w:p>
        </w:tc>
        <w:tc>
          <w:tcPr>
            <w:tcW w:w="411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 xml:space="preserve">Размещение  объектов  капитального  строительства, </w:t>
            </w:r>
          </w:p>
          <w:p w:rsidR="00F503EA" w:rsidRDefault="00F503EA" w:rsidP="00F503EA">
            <w:pPr>
              <w:rPr>
                <w:color w:val="000000"/>
                <w:sz w:val="20"/>
                <w:szCs w:val="20"/>
              </w:rPr>
            </w:pPr>
            <w:r>
              <w:rPr>
                <w:color w:val="000000"/>
                <w:sz w:val="20"/>
                <w:szCs w:val="20"/>
              </w:rPr>
              <w:t>предназначенных  для  оказания  гражданам  социальной</w:t>
            </w:r>
          </w:p>
          <w:p w:rsidR="00F503EA" w:rsidRDefault="00F503EA" w:rsidP="00F503EA">
            <w:pPr>
              <w:rPr>
                <w:color w:val="000000"/>
                <w:sz w:val="20"/>
                <w:szCs w:val="20"/>
              </w:rPr>
            </w:pPr>
            <w:r>
              <w:rPr>
                <w:color w:val="000000"/>
                <w:sz w:val="20"/>
                <w:szCs w:val="20"/>
              </w:rPr>
              <w:t xml:space="preserve">помощи (службы  занятости  населения,  дома  престарелых, </w:t>
            </w:r>
          </w:p>
          <w:p w:rsidR="00F503EA" w:rsidRDefault="00F503EA" w:rsidP="00F503EA">
            <w:pPr>
              <w:rPr>
                <w:color w:val="000000"/>
                <w:sz w:val="20"/>
                <w:szCs w:val="20"/>
              </w:rPr>
            </w:pPr>
            <w:r>
              <w:rPr>
                <w:color w:val="000000"/>
                <w:sz w:val="20"/>
                <w:szCs w:val="20"/>
              </w:rPr>
              <w:t>дома  ребенка,  детские  дома,  пункты  питания  малоимущих</w:t>
            </w:r>
          </w:p>
          <w:p w:rsidR="00F503EA" w:rsidRDefault="00F503EA" w:rsidP="00F503EA">
            <w:pPr>
              <w:rPr>
                <w:color w:val="000000"/>
                <w:sz w:val="20"/>
                <w:szCs w:val="20"/>
              </w:rPr>
            </w:pPr>
            <w:r>
              <w:rPr>
                <w:color w:val="000000"/>
                <w:sz w:val="20"/>
                <w:szCs w:val="20"/>
              </w:rPr>
              <w:t>граждан,  пункты  ночлега  для  бездомных  граждан,  службы</w:t>
            </w:r>
          </w:p>
          <w:p w:rsidR="00F503EA" w:rsidRDefault="00F503EA" w:rsidP="00F503EA">
            <w:pPr>
              <w:rPr>
                <w:color w:val="000000"/>
                <w:sz w:val="20"/>
                <w:szCs w:val="20"/>
              </w:rPr>
            </w:pPr>
            <w:r>
              <w:rPr>
                <w:color w:val="000000"/>
                <w:sz w:val="20"/>
                <w:szCs w:val="20"/>
              </w:rPr>
              <w:t xml:space="preserve">психологической  и  бесплатной  юридической  помощи, </w:t>
            </w:r>
          </w:p>
          <w:p w:rsidR="00F503EA" w:rsidRDefault="00F503EA" w:rsidP="00F503EA">
            <w:pPr>
              <w:rPr>
                <w:color w:val="000000"/>
                <w:sz w:val="20"/>
                <w:szCs w:val="20"/>
              </w:rPr>
            </w:pPr>
            <w:r>
              <w:rPr>
                <w:color w:val="000000"/>
                <w:sz w:val="20"/>
                <w:szCs w:val="20"/>
              </w:rPr>
              <w:t>социальные,  пенсионные  и  иные  службы,  в  которых</w:t>
            </w:r>
          </w:p>
          <w:p w:rsidR="00F503EA" w:rsidRDefault="00F503EA" w:rsidP="00F503EA">
            <w:pPr>
              <w:rPr>
                <w:color w:val="000000"/>
                <w:sz w:val="20"/>
                <w:szCs w:val="20"/>
              </w:rPr>
            </w:pPr>
            <w:r>
              <w:rPr>
                <w:color w:val="000000"/>
                <w:sz w:val="20"/>
                <w:szCs w:val="20"/>
              </w:rPr>
              <w:t xml:space="preserve">осуществляется  прием  граждан  по  </w:t>
            </w:r>
            <w:r>
              <w:rPr>
                <w:color w:val="000000"/>
                <w:sz w:val="20"/>
                <w:szCs w:val="20"/>
              </w:rPr>
              <w:lastRenderedPageBreak/>
              <w:t>вопросам  оказания</w:t>
            </w:r>
          </w:p>
          <w:p w:rsidR="00F503EA" w:rsidRDefault="00F503EA" w:rsidP="00F503EA">
            <w:pPr>
              <w:rPr>
                <w:color w:val="000000"/>
                <w:sz w:val="20"/>
                <w:szCs w:val="20"/>
              </w:rPr>
            </w:pPr>
            <w:r>
              <w:rPr>
                <w:color w:val="000000"/>
                <w:sz w:val="20"/>
                <w:szCs w:val="20"/>
              </w:rPr>
              <w:t>социальной  помощи  и  назначения  социальных  или</w:t>
            </w:r>
          </w:p>
          <w:p w:rsidR="00F503EA" w:rsidRDefault="00F503EA" w:rsidP="00F503EA">
            <w:pPr>
              <w:rPr>
                <w:color w:val="000000"/>
                <w:sz w:val="20"/>
                <w:szCs w:val="20"/>
              </w:rPr>
            </w:pPr>
            <w:r>
              <w:rPr>
                <w:color w:val="000000"/>
                <w:sz w:val="20"/>
                <w:szCs w:val="20"/>
              </w:rPr>
              <w:t xml:space="preserve">пенсионных выплат); </w:t>
            </w:r>
          </w:p>
          <w:p w:rsidR="00F503EA" w:rsidRDefault="00F503EA" w:rsidP="00F503EA">
            <w:pPr>
              <w:rPr>
                <w:color w:val="000000"/>
                <w:sz w:val="20"/>
                <w:szCs w:val="20"/>
              </w:rPr>
            </w:pPr>
            <w:r>
              <w:rPr>
                <w:color w:val="000000"/>
                <w:sz w:val="20"/>
                <w:szCs w:val="20"/>
              </w:rPr>
              <w:t>размещение  объектов  капитального  строительства  для</w:t>
            </w:r>
          </w:p>
          <w:p w:rsidR="00F503EA" w:rsidRDefault="00F503EA" w:rsidP="00F503EA">
            <w:pPr>
              <w:rPr>
                <w:color w:val="000000"/>
                <w:sz w:val="20"/>
                <w:szCs w:val="20"/>
              </w:rPr>
            </w:pPr>
            <w:r>
              <w:rPr>
                <w:color w:val="000000"/>
                <w:sz w:val="20"/>
                <w:szCs w:val="20"/>
              </w:rPr>
              <w:t xml:space="preserve">размещения отделений почты и телеграфа; </w:t>
            </w:r>
          </w:p>
          <w:p w:rsidR="00F503EA" w:rsidRDefault="00F503EA" w:rsidP="00F503EA">
            <w:pPr>
              <w:rPr>
                <w:color w:val="000000"/>
                <w:sz w:val="20"/>
                <w:szCs w:val="20"/>
              </w:rPr>
            </w:pPr>
            <w:r>
              <w:rPr>
                <w:color w:val="000000"/>
                <w:sz w:val="20"/>
                <w:szCs w:val="20"/>
              </w:rPr>
              <w:t>размещение  объектов  капитального  строительства  для</w:t>
            </w:r>
          </w:p>
          <w:p w:rsidR="00F503EA" w:rsidRDefault="00F503EA" w:rsidP="00F503EA">
            <w:pPr>
              <w:rPr>
                <w:color w:val="000000"/>
                <w:sz w:val="20"/>
                <w:szCs w:val="20"/>
              </w:rPr>
            </w:pPr>
            <w:r>
              <w:rPr>
                <w:color w:val="000000"/>
                <w:sz w:val="20"/>
                <w:szCs w:val="20"/>
              </w:rPr>
              <w:t xml:space="preserve">размещения  общественных  некоммерческих  организаций: </w:t>
            </w:r>
          </w:p>
          <w:p w:rsidR="00F503EA" w:rsidRDefault="00F503EA" w:rsidP="00F503EA">
            <w:pPr>
              <w:rPr>
                <w:color w:val="000000"/>
                <w:sz w:val="20"/>
                <w:szCs w:val="20"/>
              </w:rPr>
            </w:pPr>
            <w:r>
              <w:rPr>
                <w:color w:val="000000"/>
                <w:sz w:val="20"/>
                <w:szCs w:val="20"/>
              </w:rPr>
              <w:t>благотворительных организаций, клубов по интересам</w:t>
            </w:r>
          </w:p>
        </w:tc>
        <w:tc>
          <w:tcPr>
            <w:tcW w:w="4238" w:type="dxa"/>
            <w:tcBorders>
              <w:top w:val="single" w:sz="4" w:space="0" w:color="auto"/>
              <w:left w:val="single" w:sz="4" w:space="0" w:color="auto"/>
              <w:bottom w:val="single" w:sz="4" w:space="0" w:color="auto"/>
              <w:right w:val="single" w:sz="4" w:space="0" w:color="auto"/>
            </w:tcBorders>
          </w:tcPr>
          <w:p w:rsidR="00F503EA" w:rsidRDefault="00F503EA" w:rsidP="00F503EA">
            <w:pPr>
              <w:rPr>
                <w:sz w:val="20"/>
                <w:szCs w:val="20"/>
              </w:rPr>
            </w:pPr>
            <w:r>
              <w:rPr>
                <w:sz w:val="20"/>
                <w:szCs w:val="20"/>
              </w:rPr>
              <w:lastRenderedPageBreak/>
              <w:t>1. Минимальные отступы от границы земельного участка и (смежного) земельного участка –не менее</w:t>
            </w:r>
            <w:r>
              <w:rPr>
                <w:color w:val="000000"/>
                <w:sz w:val="20"/>
                <w:szCs w:val="20"/>
              </w:rPr>
              <w:t>3м</w:t>
            </w:r>
          </w:p>
          <w:p w:rsidR="00F503EA" w:rsidRDefault="00F503EA" w:rsidP="00F503EA">
            <w:pPr>
              <w:jc w:val="center"/>
              <w:rPr>
                <w:color w:val="000000"/>
                <w:sz w:val="20"/>
                <w:szCs w:val="20"/>
              </w:rPr>
            </w:pPr>
            <w:r>
              <w:rPr>
                <w:sz w:val="20"/>
                <w:szCs w:val="20"/>
              </w:rPr>
              <w:t>2. От красных линий –</w:t>
            </w:r>
            <w:r>
              <w:rPr>
                <w:color w:val="000000"/>
                <w:sz w:val="20"/>
                <w:szCs w:val="20"/>
              </w:rPr>
              <w:t xml:space="preserve"> в соответствии с</w:t>
            </w:r>
          </w:p>
          <w:p w:rsidR="00F503EA" w:rsidRDefault="00F503EA" w:rsidP="00F503EA">
            <w:pPr>
              <w:rPr>
                <w:color w:val="000000"/>
                <w:sz w:val="20"/>
                <w:szCs w:val="20"/>
              </w:rPr>
            </w:pPr>
            <w:r>
              <w:rPr>
                <w:color w:val="000000"/>
                <w:sz w:val="20"/>
                <w:szCs w:val="20"/>
              </w:rPr>
              <w:t>Существующей линией застройки</w:t>
            </w:r>
          </w:p>
          <w:p w:rsidR="00F503EA" w:rsidRDefault="00F503EA" w:rsidP="00F503EA">
            <w:pPr>
              <w:jc w:val="center"/>
              <w:rPr>
                <w:color w:val="000000"/>
                <w:sz w:val="20"/>
                <w:szCs w:val="20"/>
              </w:rPr>
            </w:pPr>
            <w:r>
              <w:rPr>
                <w:sz w:val="20"/>
                <w:szCs w:val="20"/>
              </w:rPr>
              <w:t>3. От красных проездов-</w:t>
            </w:r>
            <w:r>
              <w:rPr>
                <w:color w:val="000000"/>
                <w:sz w:val="20"/>
                <w:szCs w:val="20"/>
              </w:rPr>
              <w:t xml:space="preserve"> в соответствии с</w:t>
            </w:r>
          </w:p>
          <w:p w:rsidR="00F503EA" w:rsidRDefault="00F503EA" w:rsidP="00F503EA">
            <w:pPr>
              <w:rPr>
                <w:color w:val="000000"/>
                <w:sz w:val="20"/>
                <w:szCs w:val="20"/>
              </w:rPr>
            </w:pPr>
            <w:r>
              <w:rPr>
                <w:color w:val="000000"/>
                <w:sz w:val="20"/>
                <w:szCs w:val="20"/>
              </w:rPr>
              <w:t>Существующей линией застройки</w:t>
            </w:r>
          </w:p>
          <w:p w:rsidR="00F503EA" w:rsidRDefault="00F503EA" w:rsidP="00F503EA">
            <w:pPr>
              <w:rPr>
                <w:sz w:val="20"/>
                <w:szCs w:val="20"/>
              </w:rPr>
            </w:pPr>
            <w:r>
              <w:rPr>
                <w:sz w:val="20"/>
                <w:szCs w:val="20"/>
              </w:rPr>
              <w:t>4. Предельная этажность-</w:t>
            </w:r>
            <w:r>
              <w:rPr>
                <w:color w:val="000000"/>
                <w:sz w:val="20"/>
                <w:szCs w:val="20"/>
              </w:rPr>
              <w:t xml:space="preserve"> 4</w:t>
            </w:r>
          </w:p>
          <w:p w:rsidR="00F503EA" w:rsidRDefault="00F503EA" w:rsidP="00F503EA">
            <w:pPr>
              <w:rPr>
                <w:color w:val="000000"/>
                <w:sz w:val="20"/>
                <w:szCs w:val="20"/>
              </w:rPr>
            </w:pPr>
            <w:r>
              <w:rPr>
                <w:sz w:val="20"/>
                <w:szCs w:val="20"/>
              </w:rPr>
              <w:t>5.Предельные размеры земельных участков –(мин-макс)</w:t>
            </w:r>
            <w:r>
              <w:rPr>
                <w:color w:val="000000"/>
                <w:sz w:val="20"/>
                <w:szCs w:val="20"/>
              </w:rPr>
              <w:t>макс. площадь земельного</w:t>
            </w:r>
          </w:p>
          <w:p w:rsidR="00F503EA" w:rsidRDefault="00F503EA" w:rsidP="00F503EA">
            <w:pPr>
              <w:rPr>
                <w:color w:val="000000"/>
                <w:sz w:val="20"/>
                <w:szCs w:val="20"/>
              </w:rPr>
            </w:pPr>
            <w:r>
              <w:rPr>
                <w:color w:val="000000"/>
                <w:sz w:val="20"/>
                <w:szCs w:val="20"/>
              </w:rPr>
              <w:t>участка- мин. площадь земельного</w:t>
            </w:r>
          </w:p>
          <w:p w:rsidR="00F503EA" w:rsidRDefault="00F503EA" w:rsidP="00F503EA">
            <w:pPr>
              <w:rPr>
                <w:color w:val="000000"/>
                <w:sz w:val="20"/>
                <w:szCs w:val="20"/>
              </w:rPr>
            </w:pPr>
            <w:r>
              <w:rPr>
                <w:color w:val="000000"/>
                <w:sz w:val="20"/>
                <w:szCs w:val="20"/>
              </w:rPr>
              <w:t>участка- 500 кв.м</w:t>
            </w:r>
          </w:p>
          <w:p w:rsidR="00F503EA" w:rsidRDefault="00F503EA" w:rsidP="00F503EA">
            <w:pPr>
              <w:rPr>
                <w:sz w:val="20"/>
                <w:szCs w:val="20"/>
              </w:rPr>
            </w:pPr>
          </w:p>
          <w:p w:rsidR="00F503EA" w:rsidRDefault="00F503EA" w:rsidP="00F503EA">
            <w:pPr>
              <w:rPr>
                <w:sz w:val="20"/>
                <w:szCs w:val="20"/>
              </w:rPr>
            </w:pPr>
            <w:r>
              <w:rPr>
                <w:sz w:val="20"/>
                <w:szCs w:val="20"/>
              </w:rPr>
              <w:t>6. максимальный процент застройки в границах земельного участка</w:t>
            </w:r>
            <w:r>
              <w:rPr>
                <w:color w:val="000000"/>
                <w:sz w:val="20"/>
                <w:szCs w:val="20"/>
              </w:rPr>
              <w:t xml:space="preserve"> – 60%</w:t>
            </w:r>
          </w:p>
        </w:tc>
      </w:tr>
      <w:tr w:rsidR="00F503EA" w:rsidTr="00F503EA">
        <w:tc>
          <w:tcPr>
            <w:tcW w:w="648"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lastRenderedPageBreak/>
              <w:t>Ц-2</w:t>
            </w:r>
          </w:p>
        </w:tc>
        <w:tc>
          <w:tcPr>
            <w:tcW w:w="878"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Основной</w:t>
            </w:r>
          </w:p>
        </w:tc>
        <w:tc>
          <w:tcPr>
            <w:tcW w:w="850"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Общественное питание (4.6)</w:t>
            </w:r>
          </w:p>
        </w:tc>
        <w:tc>
          <w:tcPr>
            <w:tcW w:w="411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Размещение  объектов  капитального  строительства  в</w:t>
            </w:r>
          </w:p>
          <w:p w:rsidR="00F503EA" w:rsidRDefault="00F503EA" w:rsidP="00F503EA">
            <w:pPr>
              <w:rPr>
                <w:color w:val="000000"/>
                <w:sz w:val="20"/>
                <w:szCs w:val="20"/>
              </w:rPr>
            </w:pPr>
            <w:r>
              <w:rPr>
                <w:color w:val="000000"/>
                <w:sz w:val="20"/>
                <w:szCs w:val="20"/>
              </w:rPr>
              <w:t>целях  устройства  мест  общественного  питания</w:t>
            </w:r>
          </w:p>
          <w:p w:rsidR="00F503EA" w:rsidRDefault="00F503EA" w:rsidP="00F503EA">
            <w:pPr>
              <w:rPr>
                <w:color w:val="000000"/>
                <w:sz w:val="20"/>
                <w:szCs w:val="20"/>
              </w:rPr>
            </w:pPr>
            <w:r>
              <w:rPr>
                <w:color w:val="000000"/>
                <w:sz w:val="20"/>
                <w:szCs w:val="20"/>
              </w:rPr>
              <w:t>(рестораны, кафе, столовые, закусочные, бары)</w:t>
            </w:r>
          </w:p>
        </w:tc>
        <w:tc>
          <w:tcPr>
            <w:tcW w:w="4238"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–не менее</w:t>
            </w:r>
            <w:r>
              <w:rPr>
                <w:color w:val="000000"/>
                <w:sz w:val="20"/>
                <w:szCs w:val="20"/>
              </w:rPr>
              <w:t>3м</w:t>
            </w:r>
          </w:p>
          <w:p w:rsidR="00F503EA" w:rsidRDefault="00F503EA" w:rsidP="00F503EA">
            <w:pPr>
              <w:jc w:val="center"/>
              <w:rPr>
                <w:color w:val="000000"/>
                <w:sz w:val="20"/>
                <w:szCs w:val="20"/>
              </w:rPr>
            </w:pPr>
            <w:r>
              <w:rPr>
                <w:sz w:val="20"/>
                <w:szCs w:val="20"/>
              </w:rPr>
              <w:t>2. От красных линий –</w:t>
            </w:r>
            <w:r>
              <w:rPr>
                <w:color w:val="000000"/>
                <w:sz w:val="20"/>
                <w:szCs w:val="20"/>
              </w:rPr>
              <w:t xml:space="preserve"> в соответствии с</w:t>
            </w:r>
          </w:p>
          <w:p w:rsidR="00F503EA" w:rsidRDefault="00F503EA" w:rsidP="00F503EA">
            <w:pPr>
              <w:rPr>
                <w:color w:val="000000"/>
                <w:sz w:val="20"/>
                <w:szCs w:val="20"/>
              </w:rPr>
            </w:pPr>
            <w:r>
              <w:rPr>
                <w:color w:val="000000"/>
                <w:sz w:val="20"/>
                <w:szCs w:val="20"/>
              </w:rPr>
              <w:t>Существующей линией застройки</w:t>
            </w:r>
          </w:p>
          <w:p w:rsidR="00F503EA" w:rsidRDefault="00F503EA" w:rsidP="00F503EA">
            <w:pPr>
              <w:jc w:val="center"/>
              <w:rPr>
                <w:color w:val="000000"/>
                <w:sz w:val="20"/>
                <w:szCs w:val="20"/>
              </w:rPr>
            </w:pPr>
            <w:r>
              <w:rPr>
                <w:sz w:val="20"/>
                <w:szCs w:val="20"/>
              </w:rPr>
              <w:t>3. От красных проездов-</w:t>
            </w:r>
            <w:r>
              <w:rPr>
                <w:color w:val="000000"/>
                <w:sz w:val="20"/>
                <w:szCs w:val="20"/>
              </w:rPr>
              <w:t xml:space="preserve"> в соответствии с</w:t>
            </w:r>
          </w:p>
          <w:p w:rsidR="00F503EA" w:rsidRDefault="00F503EA" w:rsidP="00F503EA">
            <w:pPr>
              <w:rPr>
                <w:color w:val="000000"/>
                <w:sz w:val="20"/>
                <w:szCs w:val="20"/>
              </w:rPr>
            </w:pPr>
            <w:r>
              <w:rPr>
                <w:color w:val="000000"/>
                <w:sz w:val="20"/>
                <w:szCs w:val="20"/>
              </w:rPr>
              <w:t>Существующей линией застройки</w:t>
            </w:r>
          </w:p>
          <w:p w:rsidR="00F503EA" w:rsidRDefault="00F503EA" w:rsidP="00F503EA">
            <w:pPr>
              <w:rPr>
                <w:sz w:val="20"/>
                <w:szCs w:val="20"/>
              </w:rPr>
            </w:pPr>
            <w:r>
              <w:rPr>
                <w:sz w:val="20"/>
                <w:szCs w:val="20"/>
              </w:rPr>
              <w:t>4. Предельная этажность-</w:t>
            </w:r>
            <w:r>
              <w:rPr>
                <w:color w:val="000000"/>
                <w:sz w:val="20"/>
                <w:szCs w:val="20"/>
              </w:rPr>
              <w:t xml:space="preserve"> 3</w:t>
            </w:r>
          </w:p>
          <w:p w:rsidR="00F503EA" w:rsidRDefault="00F503EA" w:rsidP="00F503EA">
            <w:pPr>
              <w:rPr>
                <w:color w:val="000000"/>
                <w:sz w:val="20"/>
                <w:szCs w:val="20"/>
              </w:rPr>
            </w:pPr>
            <w:r>
              <w:rPr>
                <w:sz w:val="20"/>
                <w:szCs w:val="20"/>
              </w:rPr>
              <w:t>5.Предельные размеры земельных участков –(мин-макс)</w:t>
            </w:r>
            <w:r>
              <w:rPr>
                <w:color w:val="000000"/>
                <w:sz w:val="20"/>
                <w:szCs w:val="20"/>
              </w:rPr>
              <w:t>макс. площадь земельного</w:t>
            </w:r>
          </w:p>
          <w:p w:rsidR="00F503EA" w:rsidRDefault="00F503EA" w:rsidP="00F503EA">
            <w:pPr>
              <w:rPr>
                <w:sz w:val="20"/>
                <w:szCs w:val="20"/>
              </w:rPr>
            </w:pPr>
            <w:r>
              <w:rPr>
                <w:color w:val="000000"/>
                <w:sz w:val="20"/>
                <w:szCs w:val="20"/>
              </w:rPr>
              <w:t>участка- 500-2300 кв.м</w:t>
            </w:r>
            <w:r>
              <w:rPr>
                <w:sz w:val="20"/>
                <w:szCs w:val="20"/>
              </w:rPr>
              <w:t xml:space="preserve"> </w:t>
            </w:r>
          </w:p>
          <w:p w:rsidR="00F503EA" w:rsidRDefault="00F503EA" w:rsidP="00F503EA">
            <w:pPr>
              <w:rPr>
                <w:sz w:val="20"/>
                <w:szCs w:val="20"/>
              </w:rPr>
            </w:pPr>
            <w:r>
              <w:rPr>
                <w:sz w:val="20"/>
                <w:szCs w:val="20"/>
              </w:rPr>
              <w:t>6. максимальный процент застройки в границах земельного участка</w:t>
            </w:r>
            <w:r>
              <w:rPr>
                <w:color w:val="000000"/>
                <w:sz w:val="20"/>
                <w:szCs w:val="20"/>
              </w:rPr>
              <w:t xml:space="preserve"> – 60%</w:t>
            </w:r>
          </w:p>
        </w:tc>
      </w:tr>
      <w:tr w:rsidR="00F503EA" w:rsidTr="00F503EA">
        <w:tc>
          <w:tcPr>
            <w:tcW w:w="648"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Ц-2</w:t>
            </w:r>
          </w:p>
        </w:tc>
        <w:tc>
          <w:tcPr>
            <w:tcW w:w="878"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Основной</w:t>
            </w:r>
          </w:p>
        </w:tc>
        <w:tc>
          <w:tcPr>
            <w:tcW w:w="850"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Коммунальное</w:t>
            </w:r>
          </w:p>
          <w:p w:rsidR="00F503EA" w:rsidRDefault="00F503EA" w:rsidP="00F503EA">
            <w:pPr>
              <w:rPr>
                <w:color w:val="000000"/>
                <w:sz w:val="20"/>
                <w:szCs w:val="20"/>
              </w:rPr>
            </w:pPr>
            <w:r>
              <w:rPr>
                <w:color w:val="000000"/>
                <w:sz w:val="20"/>
                <w:szCs w:val="20"/>
              </w:rPr>
              <w:t>обслуживание</w:t>
            </w:r>
          </w:p>
          <w:p w:rsidR="00F503EA" w:rsidRDefault="00F503EA" w:rsidP="00F503EA">
            <w:pPr>
              <w:rPr>
                <w:color w:val="000000"/>
                <w:sz w:val="20"/>
                <w:szCs w:val="20"/>
              </w:rPr>
            </w:pPr>
            <w:r>
              <w:rPr>
                <w:color w:val="000000"/>
                <w:sz w:val="20"/>
                <w:szCs w:val="20"/>
              </w:rPr>
              <w:t>(3.1)</w:t>
            </w:r>
          </w:p>
        </w:tc>
        <w:tc>
          <w:tcPr>
            <w:tcW w:w="411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Размещение  объектов  капитального  строительства  в</w:t>
            </w:r>
          </w:p>
          <w:p w:rsidR="00F503EA" w:rsidRDefault="00F503EA" w:rsidP="00F503EA">
            <w:pPr>
              <w:rPr>
                <w:color w:val="000000"/>
                <w:sz w:val="20"/>
                <w:szCs w:val="20"/>
              </w:rPr>
            </w:pPr>
            <w:r>
              <w:rPr>
                <w:color w:val="000000"/>
                <w:sz w:val="20"/>
                <w:szCs w:val="20"/>
              </w:rPr>
              <w:t>целях  обеспечения  физических  и  юридических  лиц</w:t>
            </w:r>
          </w:p>
          <w:p w:rsidR="00F503EA" w:rsidRDefault="00F503EA" w:rsidP="00F503EA">
            <w:pPr>
              <w:rPr>
                <w:color w:val="000000"/>
                <w:sz w:val="20"/>
                <w:szCs w:val="20"/>
              </w:rPr>
            </w:pPr>
            <w:r>
              <w:rPr>
                <w:color w:val="000000"/>
                <w:sz w:val="20"/>
                <w:szCs w:val="20"/>
              </w:rPr>
              <w:t xml:space="preserve">коммунальными  услугами,  в  частности:  поставки  воды, </w:t>
            </w:r>
          </w:p>
          <w:p w:rsidR="00F503EA" w:rsidRDefault="00F503EA" w:rsidP="00F503EA">
            <w:pPr>
              <w:rPr>
                <w:color w:val="000000"/>
                <w:sz w:val="20"/>
                <w:szCs w:val="20"/>
              </w:rPr>
            </w:pPr>
            <w:r>
              <w:rPr>
                <w:color w:val="000000"/>
                <w:sz w:val="20"/>
                <w:szCs w:val="20"/>
              </w:rPr>
              <w:t xml:space="preserve">тепла,  электричества,  газа,  предоставления  услуг  связи, </w:t>
            </w:r>
          </w:p>
          <w:p w:rsidR="00F503EA" w:rsidRDefault="00F503EA" w:rsidP="00F503EA">
            <w:pPr>
              <w:rPr>
                <w:color w:val="000000"/>
                <w:sz w:val="20"/>
                <w:szCs w:val="20"/>
              </w:rPr>
            </w:pPr>
            <w:r>
              <w:rPr>
                <w:color w:val="000000"/>
                <w:sz w:val="20"/>
                <w:szCs w:val="20"/>
              </w:rPr>
              <w:t>отвода  канализационных  стоков,  очистки  и  уборки</w:t>
            </w:r>
          </w:p>
          <w:p w:rsidR="00F503EA" w:rsidRDefault="00F503EA" w:rsidP="00F503EA">
            <w:pPr>
              <w:rPr>
                <w:color w:val="000000"/>
                <w:sz w:val="20"/>
                <w:szCs w:val="20"/>
              </w:rPr>
            </w:pPr>
            <w:r>
              <w:rPr>
                <w:color w:val="000000"/>
                <w:sz w:val="20"/>
                <w:szCs w:val="20"/>
              </w:rPr>
              <w:t xml:space="preserve">объектов  недвижимости (котельных,  водозаборов, </w:t>
            </w:r>
          </w:p>
          <w:p w:rsidR="00F503EA" w:rsidRDefault="00F503EA" w:rsidP="00F503EA">
            <w:pPr>
              <w:rPr>
                <w:color w:val="000000"/>
                <w:sz w:val="20"/>
                <w:szCs w:val="20"/>
              </w:rPr>
            </w:pPr>
            <w:r>
              <w:rPr>
                <w:color w:val="000000"/>
                <w:sz w:val="20"/>
                <w:szCs w:val="20"/>
              </w:rPr>
              <w:t xml:space="preserve">очистных сооружений, насосных станций, водопроводов, </w:t>
            </w:r>
          </w:p>
          <w:p w:rsidR="00F503EA" w:rsidRDefault="00F503EA" w:rsidP="00F503EA">
            <w:pPr>
              <w:rPr>
                <w:color w:val="000000"/>
                <w:sz w:val="20"/>
                <w:szCs w:val="20"/>
              </w:rPr>
            </w:pPr>
            <w:r>
              <w:rPr>
                <w:color w:val="000000"/>
                <w:sz w:val="20"/>
                <w:szCs w:val="20"/>
              </w:rPr>
              <w:t xml:space="preserve">линий  электропередач,  трансформаторных  подстанций, </w:t>
            </w:r>
          </w:p>
          <w:p w:rsidR="00F503EA" w:rsidRDefault="00F503EA" w:rsidP="00F503EA">
            <w:pPr>
              <w:rPr>
                <w:color w:val="000000"/>
                <w:sz w:val="20"/>
                <w:szCs w:val="20"/>
              </w:rPr>
            </w:pPr>
            <w:r>
              <w:rPr>
                <w:color w:val="000000"/>
                <w:sz w:val="20"/>
                <w:szCs w:val="20"/>
              </w:rPr>
              <w:t xml:space="preserve">газопроводов,  линий  связи,  телефонных  станций, </w:t>
            </w:r>
          </w:p>
          <w:p w:rsidR="00F503EA" w:rsidRDefault="00F503EA" w:rsidP="00F503EA">
            <w:pPr>
              <w:rPr>
                <w:color w:val="000000"/>
                <w:sz w:val="20"/>
                <w:szCs w:val="20"/>
              </w:rPr>
            </w:pPr>
            <w:r>
              <w:rPr>
                <w:color w:val="000000"/>
                <w:sz w:val="20"/>
                <w:szCs w:val="20"/>
              </w:rPr>
              <w:t>канализаций,  стоянок,  гаражей  и  мастерских  для</w:t>
            </w:r>
          </w:p>
          <w:p w:rsidR="00F503EA" w:rsidRDefault="00F503EA" w:rsidP="00F503EA">
            <w:pPr>
              <w:rPr>
                <w:color w:val="000000"/>
                <w:sz w:val="20"/>
                <w:szCs w:val="20"/>
              </w:rPr>
            </w:pPr>
            <w:r>
              <w:rPr>
                <w:color w:val="000000"/>
                <w:sz w:val="20"/>
                <w:szCs w:val="20"/>
              </w:rPr>
              <w:t>обслуживания  уборочной  и  аварийной  техники,  а  также</w:t>
            </w:r>
          </w:p>
          <w:p w:rsidR="00F503EA" w:rsidRDefault="00F503EA" w:rsidP="00F503EA">
            <w:pPr>
              <w:rPr>
                <w:color w:val="000000"/>
                <w:sz w:val="20"/>
                <w:szCs w:val="20"/>
              </w:rPr>
            </w:pPr>
            <w:r>
              <w:rPr>
                <w:color w:val="000000"/>
                <w:sz w:val="20"/>
                <w:szCs w:val="20"/>
              </w:rPr>
              <w:t>зданий  или  помещений,  предназначенных  для  приема</w:t>
            </w:r>
          </w:p>
          <w:p w:rsidR="00F503EA" w:rsidRDefault="00F503EA" w:rsidP="00F503EA">
            <w:pPr>
              <w:rPr>
                <w:color w:val="000000"/>
                <w:sz w:val="20"/>
                <w:szCs w:val="20"/>
              </w:rPr>
            </w:pPr>
            <w:r>
              <w:rPr>
                <w:color w:val="000000"/>
                <w:sz w:val="20"/>
                <w:szCs w:val="20"/>
              </w:rPr>
              <w:t>физических  и  юридических  лиц  в  связи  с</w:t>
            </w:r>
          </w:p>
          <w:p w:rsidR="00F503EA" w:rsidRDefault="00F503EA" w:rsidP="00F503EA">
            <w:pPr>
              <w:rPr>
                <w:color w:val="000000"/>
                <w:sz w:val="20"/>
                <w:szCs w:val="20"/>
              </w:rPr>
            </w:pPr>
            <w:r>
              <w:rPr>
                <w:color w:val="000000"/>
                <w:sz w:val="20"/>
                <w:szCs w:val="20"/>
              </w:rPr>
              <w:t>предоставлением им коммунальных услуг)</w:t>
            </w:r>
          </w:p>
        </w:tc>
        <w:tc>
          <w:tcPr>
            <w:tcW w:w="4238" w:type="dxa"/>
            <w:tcBorders>
              <w:top w:val="single" w:sz="4" w:space="0" w:color="auto"/>
              <w:left w:val="single" w:sz="4" w:space="0" w:color="auto"/>
              <w:bottom w:val="single" w:sz="4" w:space="0" w:color="auto"/>
              <w:right w:val="single" w:sz="4" w:space="0" w:color="auto"/>
            </w:tcBorders>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–1м</w:t>
            </w:r>
          </w:p>
          <w:p w:rsidR="00F503EA" w:rsidRDefault="00F503EA" w:rsidP="00F503EA">
            <w:pPr>
              <w:rPr>
                <w:color w:val="000000"/>
                <w:sz w:val="20"/>
                <w:szCs w:val="20"/>
              </w:rPr>
            </w:pPr>
            <w:r>
              <w:rPr>
                <w:sz w:val="20"/>
                <w:szCs w:val="20"/>
              </w:rPr>
              <w:t>2. От красных линий –</w:t>
            </w:r>
            <w:r>
              <w:rPr>
                <w:color w:val="000000"/>
                <w:sz w:val="20"/>
                <w:szCs w:val="20"/>
              </w:rPr>
              <w:t xml:space="preserve"> недопустимое</w:t>
            </w:r>
          </w:p>
          <w:p w:rsidR="00F503EA" w:rsidRDefault="00F503EA" w:rsidP="00F503EA">
            <w:pPr>
              <w:jc w:val="center"/>
              <w:rPr>
                <w:sz w:val="20"/>
                <w:szCs w:val="20"/>
              </w:rPr>
            </w:pPr>
            <w:r>
              <w:rPr>
                <w:color w:val="000000"/>
                <w:sz w:val="20"/>
                <w:szCs w:val="20"/>
              </w:rPr>
              <w:t>размещение</w:t>
            </w:r>
            <w:r>
              <w:rPr>
                <w:sz w:val="20"/>
                <w:szCs w:val="20"/>
              </w:rPr>
              <w:t xml:space="preserve"> </w:t>
            </w:r>
          </w:p>
          <w:p w:rsidR="00F503EA" w:rsidRDefault="00F503EA" w:rsidP="00F503EA">
            <w:pPr>
              <w:rPr>
                <w:color w:val="000000"/>
                <w:sz w:val="20"/>
                <w:szCs w:val="20"/>
              </w:rPr>
            </w:pPr>
            <w:r>
              <w:rPr>
                <w:sz w:val="20"/>
                <w:szCs w:val="20"/>
              </w:rPr>
              <w:t>3. От красных проездов-</w:t>
            </w:r>
            <w:r>
              <w:rPr>
                <w:color w:val="000000"/>
                <w:sz w:val="20"/>
                <w:szCs w:val="20"/>
              </w:rPr>
              <w:t xml:space="preserve"> недопустимое</w:t>
            </w:r>
          </w:p>
          <w:p w:rsidR="00F503EA" w:rsidRDefault="00F503EA" w:rsidP="00F503EA">
            <w:pPr>
              <w:rPr>
                <w:sz w:val="20"/>
                <w:szCs w:val="20"/>
              </w:rPr>
            </w:pPr>
            <w:r>
              <w:rPr>
                <w:color w:val="000000"/>
                <w:sz w:val="20"/>
                <w:szCs w:val="20"/>
              </w:rPr>
              <w:t>размещение</w:t>
            </w:r>
            <w:r>
              <w:rPr>
                <w:sz w:val="20"/>
                <w:szCs w:val="20"/>
              </w:rPr>
              <w:t xml:space="preserve"> </w:t>
            </w:r>
          </w:p>
          <w:p w:rsidR="00F503EA" w:rsidRDefault="00F503EA" w:rsidP="00F503EA">
            <w:pPr>
              <w:rPr>
                <w:color w:val="000000"/>
                <w:sz w:val="20"/>
                <w:szCs w:val="20"/>
              </w:rPr>
            </w:pPr>
            <w:r>
              <w:rPr>
                <w:sz w:val="20"/>
                <w:szCs w:val="20"/>
              </w:rPr>
              <w:t>4. Предельная этажность-</w:t>
            </w:r>
            <w:r>
              <w:rPr>
                <w:color w:val="000000"/>
                <w:sz w:val="20"/>
                <w:szCs w:val="20"/>
              </w:rPr>
              <w:t xml:space="preserve"> </w:t>
            </w:r>
          </w:p>
          <w:p w:rsidR="00F503EA" w:rsidRDefault="00F503EA" w:rsidP="00F503EA">
            <w:pPr>
              <w:rPr>
                <w:color w:val="000000"/>
                <w:sz w:val="20"/>
                <w:szCs w:val="20"/>
              </w:rPr>
            </w:pPr>
            <w:r>
              <w:rPr>
                <w:sz w:val="20"/>
                <w:szCs w:val="20"/>
              </w:rPr>
              <w:t>5.Предельные размеры земельных участков –(мин-макс)</w:t>
            </w:r>
          </w:p>
          <w:p w:rsidR="00F503EA" w:rsidRDefault="00F503EA" w:rsidP="00F503EA">
            <w:pPr>
              <w:rPr>
                <w:color w:val="000000"/>
                <w:sz w:val="20"/>
                <w:szCs w:val="20"/>
              </w:rPr>
            </w:pPr>
            <w:r>
              <w:rPr>
                <w:sz w:val="20"/>
                <w:szCs w:val="20"/>
              </w:rPr>
              <w:t>6. максимальный процент застройки в границах земельного участка</w:t>
            </w:r>
            <w:r>
              <w:rPr>
                <w:color w:val="000000"/>
                <w:sz w:val="20"/>
                <w:szCs w:val="20"/>
              </w:rPr>
              <w:t xml:space="preserve"> – </w:t>
            </w:r>
          </w:p>
          <w:p w:rsidR="00F503EA" w:rsidRDefault="00F503EA" w:rsidP="00F503EA">
            <w:pPr>
              <w:rPr>
                <w:sz w:val="20"/>
                <w:szCs w:val="20"/>
              </w:rPr>
            </w:pPr>
          </w:p>
        </w:tc>
      </w:tr>
      <w:tr w:rsidR="00F503EA" w:rsidTr="00F503EA">
        <w:tc>
          <w:tcPr>
            <w:tcW w:w="648"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Ц-2</w:t>
            </w:r>
          </w:p>
        </w:tc>
        <w:tc>
          <w:tcPr>
            <w:tcW w:w="878"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Основной</w:t>
            </w:r>
          </w:p>
        </w:tc>
        <w:tc>
          <w:tcPr>
            <w:tcW w:w="850"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Магазины (4.4)</w:t>
            </w:r>
          </w:p>
        </w:tc>
        <w:tc>
          <w:tcPr>
            <w:tcW w:w="411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 xml:space="preserve">Размещение  объектов  капитального  строительства, </w:t>
            </w:r>
          </w:p>
          <w:p w:rsidR="00F503EA" w:rsidRDefault="00F503EA" w:rsidP="00F503EA">
            <w:pPr>
              <w:rPr>
                <w:color w:val="000000"/>
                <w:sz w:val="20"/>
                <w:szCs w:val="20"/>
              </w:rPr>
            </w:pPr>
            <w:r>
              <w:rPr>
                <w:color w:val="000000"/>
                <w:sz w:val="20"/>
                <w:szCs w:val="20"/>
              </w:rPr>
              <w:t>предназначенных  для  продажи  товаров, торговая</w:t>
            </w:r>
          </w:p>
          <w:p w:rsidR="00F503EA" w:rsidRDefault="00F503EA" w:rsidP="00F503EA">
            <w:pPr>
              <w:rPr>
                <w:color w:val="000000"/>
                <w:sz w:val="20"/>
                <w:szCs w:val="20"/>
              </w:rPr>
            </w:pPr>
            <w:r>
              <w:rPr>
                <w:color w:val="000000"/>
                <w:sz w:val="20"/>
                <w:szCs w:val="20"/>
              </w:rPr>
              <w:t>площадь которых составляет до5000 кв.м</w:t>
            </w:r>
          </w:p>
        </w:tc>
        <w:tc>
          <w:tcPr>
            <w:tcW w:w="4238"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w:t>
            </w:r>
            <w:r>
              <w:rPr>
                <w:color w:val="000000"/>
                <w:sz w:val="20"/>
                <w:szCs w:val="20"/>
              </w:rPr>
              <w:t>не менее 3</w:t>
            </w:r>
          </w:p>
          <w:p w:rsidR="00F503EA" w:rsidRDefault="00F503EA" w:rsidP="00F503EA">
            <w:pPr>
              <w:jc w:val="center"/>
              <w:rPr>
                <w:color w:val="000000"/>
                <w:sz w:val="20"/>
                <w:szCs w:val="20"/>
              </w:rPr>
            </w:pPr>
            <w:r>
              <w:rPr>
                <w:sz w:val="20"/>
                <w:szCs w:val="20"/>
              </w:rPr>
              <w:t>2. От красных линий –</w:t>
            </w:r>
            <w:r>
              <w:rPr>
                <w:color w:val="000000"/>
                <w:sz w:val="20"/>
                <w:szCs w:val="20"/>
              </w:rPr>
              <w:t xml:space="preserve"> в соответствии с</w:t>
            </w:r>
          </w:p>
          <w:p w:rsidR="00F503EA" w:rsidRDefault="00F503EA" w:rsidP="00F503EA">
            <w:pPr>
              <w:rPr>
                <w:color w:val="000000"/>
                <w:sz w:val="20"/>
                <w:szCs w:val="20"/>
              </w:rPr>
            </w:pPr>
            <w:r>
              <w:rPr>
                <w:color w:val="000000"/>
                <w:sz w:val="20"/>
                <w:szCs w:val="20"/>
              </w:rPr>
              <w:t>Существующей линией</w:t>
            </w:r>
          </w:p>
          <w:p w:rsidR="00F503EA" w:rsidRDefault="00F503EA" w:rsidP="00F503EA">
            <w:pPr>
              <w:rPr>
                <w:color w:val="000000"/>
                <w:sz w:val="20"/>
                <w:szCs w:val="20"/>
              </w:rPr>
            </w:pPr>
            <w:r>
              <w:rPr>
                <w:color w:val="000000"/>
                <w:sz w:val="20"/>
                <w:szCs w:val="20"/>
              </w:rPr>
              <w:t>застройки</w:t>
            </w:r>
            <w:r>
              <w:rPr>
                <w:sz w:val="20"/>
                <w:szCs w:val="20"/>
              </w:rPr>
              <w:t xml:space="preserve"> 3. От красных проездов-</w:t>
            </w:r>
            <w:r>
              <w:rPr>
                <w:color w:val="000000"/>
                <w:sz w:val="20"/>
                <w:szCs w:val="20"/>
              </w:rPr>
              <w:t xml:space="preserve"> в соответствии с существующей</w:t>
            </w:r>
          </w:p>
          <w:p w:rsidR="00F503EA" w:rsidRDefault="00F503EA" w:rsidP="00F503EA">
            <w:pPr>
              <w:rPr>
                <w:sz w:val="20"/>
                <w:szCs w:val="20"/>
              </w:rPr>
            </w:pPr>
            <w:r>
              <w:rPr>
                <w:color w:val="000000"/>
                <w:sz w:val="20"/>
                <w:szCs w:val="20"/>
              </w:rPr>
              <w:t>Линией застройки</w:t>
            </w:r>
            <w:r>
              <w:rPr>
                <w:sz w:val="20"/>
                <w:szCs w:val="20"/>
              </w:rPr>
              <w:t xml:space="preserve"> </w:t>
            </w:r>
          </w:p>
          <w:p w:rsidR="00F503EA" w:rsidRDefault="00F503EA" w:rsidP="00F503EA">
            <w:pPr>
              <w:rPr>
                <w:color w:val="000000"/>
                <w:sz w:val="20"/>
                <w:szCs w:val="20"/>
              </w:rPr>
            </w:pPr>
            <w:r>
              <w:rPr>
                <w:sz w:val="20"/>
                <w:szCs w:val="20"/>
              </w:rPr>
              <w:t>4. Предельная этажность-</w:t>
            </w:r>
            <w:r>
              <w:rPr>
                <w:color w:val="000000"/>
                <w:sz w:val="20"/>
                <w:szCs w:val="20"/>
              </w:rPr>
              <w:t xml:space="preserve"> 3</w:t>
            </w:r>
          </w:p>
          <w:p w:rsidR="00F503EA" w:rsidRDefault="00F503EA" w:rsidP="00F503EA">
            <w:pPr>
              <w:rPr>
                <w:color w:val="000000"/>
                <w:sz w:val="20"/>
                <w:szCs w:val="20"/>
              </w:rPr>
            </w:pPr>
            <w:r>
              <w:rPr>
                <w:sz w:val="20"/>
                <w:szCs w:val="20"/>
              </w:rPr>
              <w:t>5.Предельные размеры земельных участков –</w:t>
            </w:r>
            <w:r>
              <w:rPr>
                <w:sz w:val="20"/>
                <w:szCs w:val="20"/>
              </w:rPr>
              <w:lastRenderedPageBreak/>
              <w:t>(мин-макс)</w:t>
            </w:r>
            <w:r>
              <w:rPr>
                <w:color w:val="000000"/>
                <w:sz w:val="20"/>
                <w:szCs w:val="20"/>
              </w:rPr>
              <w:t>макс. площадь земельного</w:t>
            </w:r>
          </w:p>
          <w:p w:rsidR="00F503EA" w:rsidRDefault="00F503EA" w:rsidP="00F503EA">
            <w:pPr>
              <w:rPr>
                <w:color w:val="000000"/>
                <w:sz w:val="20"/>
                <w:szCs w:val="20"/>
              </w:rPr>
            </w:pPr>
            <w:r>
              <w:rPr>
                <w:color w:val="000000"/>
                <w:sz w:val="20"/>
                <w:szCs w:val="20"/>
              </w:rPr>
              <w:t>участка- 5000кв.м, из расчёта</w:t>
            </w:r>
          </w:p>
          <w:p w:rsidR="00F503EA" w:rsidRDefault="00F503EA" w:rsidP="00F503EA">
            <w:pPr>
              <w:rPr>
                <w:color w:val="000000"/>
                <w:sz w:val="20"/>
                <w:szCs w:val="20"/>
              </w:rPr>
            </w:pPr>
            <w:r>
              <w:rPr>
                <w:color w:val="000000"/>
                <w:sz w:val="20"/>
                <w:szCs w:val="20"/>
              </w:rPr>
              <w:t>500 кв.м участка на100 кв.м</w:t>
            </w:r>
          </w:p>
          <w:p w:rsidR="00F503EA" w:rsidRDefault="00F503EA" w:rsidP="00F503EA">
            <w:pPr>
              <w:rPr>
                <w:color w:val="000000"/>
                <w:sz w:val="20"/>
                <w:szCs w:val="20"/>
              </w:rPr>
            </w:pPr>
            <w:r>
              <w:rPr>
                <w:color w:val="000000"/>
                <w:sz w:val="20"/>
                <w:szCs w:val="20"/>
              </w:rPr>
              <w:t>Торговой площади</w:t>
            </w:r>
          </w:p>
          <w:p w:rsidR="00F503EA" w:rsidRDefault="00F503EA" w:rsidP="00F503EA">
            <w:pPr>
              <w:rPr>
                <w:sz w:val="20"/>
                <w:szCs w:val="20"/>
              </w:rPr>
            </w:pPr>
            <w:r>
              <w:rPr>
                <w:sz w:val="20"/>
                <w:szCs w:val="20"/>
              </w:rPr>
              <w:t xml:space="preserve"> 6. максимальный процент застройки в границах земельного участка</w:t>
            </w:r>
            <w:r>
              <w:rPr>
                <w:color w:val="000000"/>
                <w:sz w:val="20"/>
                <w:szCs w:val="20"/>
              </w:rPr>
              <w:t xml:space="preserve"> -40%</w:t>
            </w:r>
          </w:p>
        </w:tc>
      </w:tr>
      <w:tr w:rsidR="00F503EA" w:rsidTr="00F503EA">
        <w:tc>
          <w:tcPr>
            <w:tcW w:w="648" w:type="dxa"/>
            <w:tcBorders>
              <w:top w:val="single" w:sz="4" w:space="0" w:color="auto"/>
              <w:left w:val="single" w:sz="4" w:space="0" w:color="auto"/>
              <w:bottom w:val="single" w:sz="4" w:space="0" w:color="auto"/>
              <w:right w:val="single" w:sz="4" w:space="0" w:color="auto"/>
            </w:tcBorders>
            <w:hideMark/>
          </w:tcPr>
          <w:p w:rsidR="00F503EA" w:rsidRDefault="00F503EA" w:rsidP="00F503EA">
            <w:pPr>
              <w:jc w:val="center"/>
              <w:rPr>
                <w:color w:val="000000"/>
                <w:sz w:val="20"/>
                <w:szCs w:val="20"/>
              </w:rPr>
            </w:pPr>
            <w:r>
              <w:rPr>
                <w:color w:val="000000"/>
                <w:sz w:val="20"/>
                <w:szCs w:val="20"/>
              </w:rPr>
              <w:lastRenderedPageBreak/>
              <w:t>Ц-2</w:t>
            </w:r>
          </w:p>
        </w:tc>
        <w:tc>
          <w:tcPr>
            <w:tcW w:w="878"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Основной</w:t>
            </w:r>
          </w:p>
        </w:tc>
        <w:tc>
          <w:tcPr>
            <w:tcW w:w="850"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Аптеки, аптечные пункты</w:t>
            </w:r>
          </w:p>
        </w:tc>
        <w:tc>
          <w:tcPr>
            <w:tcW w:w="4111" w:type="dxa"/>
            <w:tcBorders>
              <w:top w:val="single" w:sz="4" w:space="0" w:color="auto"/>
              <w:left w:val="single" w:sz="4" w:space="0" w:color="auto"/>
              <w:bottom w:val="single" w:sz="4" w:space="0" w:color="auto"/>
              <w:right w:val="single" w:sz="4" w:space="0" w:color="auto"/>
            </w:tcBorders>
            <w:hideMark/>
          </w:tcPr>
          <w:p w:rsidR="00F503EA" w:rsidRDefault="00F503EA" w:rsidP="00F503EA">
            <w:pPr>
              <w:jc w:val="center"/>
              <w:rPr>
                <w:color w:val="000000"/>
                <w:sz w:val="20"/>
                <w:szCs w:val="20"/>
              </w:rPr>
            </w:pPr>
            <w:r>
              <w:rPr>
                <w:color w:val="000000"/>
                <w:sz w:val="20"/>
                <w:szCs w:val="20"/>
              </w:rPr>
              <w:t>Ц-2</w:t>
            </w:r>
          </w:p>
        </w:tc>
        <w:tc>
          <w:tcPr>
            <w:tcW w:w="4238"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w:t>
            </w:r>
            <w:r>
              <w:rPr>
                <w:color w:val="000000"/>
                <w:sz w:val="20"/>
                <w:szCs w:val="20"/>
              </w:rPr>
              <w:t>не менее3м</w:t>
            </w:r>
          </w:p>
          <w:p w:rsidR="00F503EA" w:rsidRDefault="00F503EA" w:rsidP="00F503EA">
            <w:pPr>
              <w:rPr>
                <w:color w:val="000000"/>
                <w:sz w:val="20"/>
                <w:szCs w:val="20"/>
              </w:rPr>
            </w:pPr>
            <w:r>
              <w:rPr>
                <w:sz w:val="20"/>
                <w:szCs w:val="20"/>
              </w:rPr>
              <w:t>2. От красных линий –</w:t>
            </w:r>
            <w:r>
              <w:rPr>
                <w:color w:val="000000"/>
                <w:sz w:val="20"/>
                <w:szCs w:val="20"/>
              </w:rPr>
              <w:t xml:space="preserve"> 0</w:t>
            </w:r>
          </w:p>
          <w:p w:rsidR="00F503EA" w:rsidRDefault="00F503EA" w:rsidP="00F503EA">
            <w:pPr>
              <w:rPr>
                <w:sz w:val="20"/>
                <w:szCs w:val="20"/>
              </w:rPr>
            </w:pPr>
            <w:r>
              <w:rPr>
                <w:sz w:val="20"/>
                <w:szCs w:val="20"/>
              </w:rPr>
              <w:t>3. От красных проездов0</w:t>
            </w:r>
          </w:p>
          <w:p w:rsidR="00F503EA" w:rsidRDefault="00F503EA" w:rsidP="00F503EA">
            <w:pPr>
              <w:rPr>
                <w:color w:val="000000"/>
                <w:sz w:val="20"/>
                <w:szCs w:val="20"/>
              </w:rPr>
            </w:pPr>
            <w:r>
              <w:rPr>
                <w:sz w:val="20"/>
                <w:szCs w:val="20"/>
              </w:rPr>
              <w:t>4. Предельная этажность-</w:t>
            </w:r>
            <w:r>
              <w:rPr>
                <w:color w:val="000000"/>
                <w:sz w:val="20"/>
                <w:szCs w:val="20"/>
              </w:rPr>
              <w:t xml:space="preserve"> 1м</w:t>
            </w:r>
          </w:p>
          <w:p w:rsidR="00F503EA" w:rsidRDefault="00F503EA" w:rsidP="00F503EA">
            <w:pPr>
              <w:rPr>
                <w:color w:val="000000"/>
                <w:sz w:val="20"/>
                <w:szCs w:val="20"/>
              </w:rPr>
            </w:pPr>
            <w:r>
              <w:rPr>
                <w:sz w:val="20"/>
                <w:szCs w:val="20"/>
              </w:rPr>
              <w:t>5.Предельные размеры земельных участков –(мин-макс)</w:t>
            </w:r>
            <w:r>
              <w:rPr>
                <w:color w:val="000000"/>
                <w:sz w:val="20"/>
                <w:szCs w:val="20"/>
              </w:rPr>
              <w:t>макс. площадь земельного</w:t>
            </w:r>
          </w:p>
          <w:p w:rsidR="00F503EA" w:rsidRDefault="00F503EA" w:rsidP="00F503EA">
            <w:pPr>
              <w:rPr>
                <w:sz w:val="20"/>
                <w:szCs w:val="20"/>
              </w:rPr>
            </w:pPr>
            <w:r>
              <w:rPr>
                <w:color w:val="000000"/>
                <w:sz w:val="20"/>
                <w:szCs w:val="20"/>
              </w:rPr>
              <w:t xml:space="preserve">участка- 3000кв.м, </w:t>
            </w:r>
            <w:r>
              <w:rPr>
                <w:sz w:val="20"/>
                <w:szCs w:val="20"/>
              </w:rPr>
              <w:t>6. максимальный процент застройки в границах земельного участка</w:t>
            </w:r>
            <w:r>
              <w:rPr>
                <w:color w:val="000000"/>
                <w:sz w:val="20"/>
                <w:szCs w:val="20"/>
              </w:rPr>
              <w:t xml:space="preserve"> -50%</w:t>
            </w:r>
          </w:p>
        </w:tc>
      </w:tr>
      <w:tr w:rsidR="00F503EA" w:rsidTr="00F503EA">
        <w:tc>
          <w:tcPr>
            <w:tcW w:w="648" w:type="dxa"/>
            <w:tcBorders>
              <w:top w:val="single" w:sz="4" w:space="0" w:color="auto"/>
              <w:left w:val="single" w:sz="4" w:space="0" w:color="auto"/>
              <w:bottom w:val="single" w:sz="4" w:space="0" w:color="auto"/>
              <w:right w:val="single" w:sz="4" w:space="0" w:color="auto"/>
            </w:tcBorders>
            <w:hideMark/>
          </w:tcPr>
          <w:p w:rsidR="00F503EA" w:rsidRDefault="00F503EA" w:rsidP="00F503EA">
            <w:pPr>
              <w:jc w:val="center"/>
              <w:rPr>
                <w:color w:val="000000"/>
                <w:sz w:val="20"/>
                <w:szCs w:val="20"/>
              </w:rPr>
            </w:pPr>
            <w:r>
              <w:rPr>
                <w:color w:val="000000"/>
                <w:sz w:val="20"/>
                <w:szCs w:val="20"/>
              </w:rPr>
              <w:t>Ц-2</w:t>
            </w:r>
          </w:p>
        </w:tc>
        <w:tc>
          <w:tcPr>
            <w:tcW w:w="878" w:type="dxa"/>
            <w:tcBorders>
              <w:top w:val="single" w:sz="4" w:space="0" w:color="auto"/>
              <w:left w:val="single" w:sz="4" w:space="0" w:color="auto"/>
              <w:bottom w:val="single" w:sz="4" w:space="0" w:color="auto"/>
              <w:right w:val="single" w:sz="4" w:space="0" w:color="auto"/>
            </w:tcBorders>
            <w:hideMark/>
          </w:tcPr>
          <w:p w:rsidR="00F503EA" w:rsidRDefault="00F503EA" w:rsidP="00F503EA">
            <w:pPr>
              <w:jc w:val="center"/>
              <w:rPr>
                <w:color w:val="000000"/>
                <w:sz w:val="20"/>
                <w:szCs w:val="20"/>
              </w:rPr>
            </w:pPr>
            <w:r>
              <w:rPr>
                <w:color w:val="000000"/>
                <w:sz w:val="20"/>
                <w:szCs w:val="20"/>
              </w:rPr>
              <w:t>Основной</w:t>
            </w:r>
          </w:p>
        </w:tc>
        <w:tc>
          <w:tcPr>
            <w:tcW w:w="850"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Обслуживание жилой застройки (2.7)</w:t>
            </w:r>
          </w:p>
        </w:tc>
        <w:tc>
          <w:tcPr>
            <w:tcW w:w="411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 2.6</w:t>
            </w:r>
          </w:p>
        </w:tc>
        <w:tc>
          <w:tcPr>
            <w:tcW w:w="4238"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w:t>
            </w:r>
            <w:r>
              <w:rPr>
                <w:color w:val="000000"/>
                <w:sz w:val="20"/>
                <w:szCs w:val="20"/>
              </w:rPr>
              <w:t>0</w:t>
            </w:r>
          </w:p>
          <w:p w:rsidR="00F503EA" w:rsidRDefault="00F503EA" w:rsidP="00F503EA">
            <w:pPr>
              <w:rPr>
                <w:color w:val="000000"/>
                <w:sz w:val="20"/>
                <w:szCs w:val="20"/>
              </w:rPr>
            </w:pPr>
            <w:r>
              <w:rPr>
                <w:sz w:val="20"/>
                <w:szCs w:val="20"/>
              </w:rPr>
              <w:t>2. От красных линий –</w:t>
            </w:r>
            <w:r>
              <w:rPr>
                <w:color w:val="000000"/>
                <w:sz w:val="20"/>
                <w:szCs w:val="20"/>
              </w:rPr>
              <w:t xml:space="preserve"> 0</w:t>
            </w:r>
          </w:p>
          <w:p w:rsidR="00F503EA" w:rsidRDefault="00F503EA" w:rsidP="00F503EA">
            <w:pPr>
              <w:rPr>
                <w:sz w:val="20"/>
                <w:szCs w:val="20"/>
              </w:rPr>
            </w:pPr>
            <w:r>
              <w:rPr>
                <w:sz w:val="20"/>
                <w:szCs w:val="20"/>
              </w:rPr>
              <w:t>3. От красных проездов-0</w:t>
            </w:r>
          </w:p>
          <w:p w:rsidR="00F503EA" w:rsidRDefault="00F503EA" w:rsidP="00F503EA">
            <w:pPr>
              <w:rPr>
                <w:color w:val="000000"/>
                <w:sz w:val="20"/>
                <w:szCs w:val="20"/>
              </w:rPr>
            </w:pPr>
            <w:r>
              <w:rPr>
                <w:sz w:val="20"/>
                <w:szCs w:val="20"/>
              </w:rPr>
              <w:t>4. Предельная этажность-</w:t>
            </w:r>
            <w:r>
              <w:rPr>
                <w:color w:val="000000"/>
                <w:sz w:val="20"/>
                <w:szCs w:val="20"/>
              </w:rPr>
              <w:t xml:space="preserve"> Не подлежит установлению</w:t>
            </w:r>
          </w:p>
          <w:p w:rsidR="00F503EA" w:rsidRDefault="00F503EA" w:rsidP="00F503EA">
            <w:pPr>
              <w:rPr>
                <w:color w:val="000000"/>
                <w:sz w:val="20"/>
                <w:szCs w:val="20"/>
              </w:rPr>
            </w:pPr>
            <w:r>
              <w:rPr>
                <w:sz w:val="20"/>
                <w:szCs w:val="20"/>
              </w:rPr>
              <w:t>5.Предельные размеры земельных участков –(мин-макс)</w:t>
            </w:r>
            <w:r>
              <w:rPr>
                <w:color w:val="000000"/>
                <w:sz w:val="20"/>
                <w:szCs w:val="20"/>
              </w:rPr>
              <w:t xml:space="preserve"> Не подлежит установлению</w:t>
            </w:r>
          </w:p>
          <w:p w:rsidR="00F503EA" w:rsidRDefault="00F503EA" w:rsidP="00F503EA">
            <w:pPr>
              <w:rPr>
                <w:sz w:val="20"/>
                <w:szCs w:val="20"/>
              </w:rPr>
            </w:pPr>
            <w:r>
              <w:rPr>
                <w:color w:val="000000"/>
                <w:sz w:val="20"/>
                <w:szCs w:val="20"/>
              </w:rPr>
              <w:t xml:space="preserve">, </w:t>
            </w:r>
            <w:r>
              <w:rPr>
                <w:sz w:val="20"/>
                <w:szCs w:val="20"/>
              </w:rPr>
              <w:t>6. максимальный процент застройки в границах земельного участка</w:t>
            </w:r>
            <w:r>
              <w:rPr>
                <w:color w:val="000000"/>
                <w:sz w:val="20"/>
                <w:szCs w:val="20"/>
              </w:rPr>
              <w:t xml:space="preserve"> Не подлежит установлению</w:t>
            </w:r>
          </w:p>
        </w:tc>
      </w:tr>
      <w:tr w:rsidR="00F503EA" w:rsidTr="00F503EA">
        <w:tc>
          <w:tcPr>
            <w:tcW w:w="648" w:type="dxa"/>
            <w:tcBorders>
              <w:top w:val="single" w:sz="4" w:space="0" w:color="auto"/>
              <w:left w:val="single" w:sz="4" w:space="0" w:color="auto"/>
              <w:bottom w:val="single" w:sz="4" w:space="0" w:color="auto"/>
              <w:right w:val="single" w:sz="4" w:space="0" w:color="auto"/>
            </w:tcBorders>
            <w:hideMark/>
          </w:tcPr>
          <w:p w:rsidR="00F503EA" w:rsidRDefault="00F503EA" w:rsidP="00F503EA">
            <w:pPr>
              <w:jc w:val="center"/>
              <w:rPr>
                <w:color w:val="000000"/>
                <w:sz w:val="20"/>
                <w:szCs w:val="20"/>
              </w:rPr>
            </w:pPr>
            <w:r>
              <w:rPr>
                <w:color w:val="000000"/>
                <w:sz w:val="20"/>
                <w:szCs w:val="20"/>
              </w:rPr>
              <w:t>Ц-2</w:t>
            </w:r>
          </w:p>
        </w:tc>
        <w:tc>
          <w:tcPr>
            <w:tcW w:w="878" w:type="dxa"/>
            <w:tcBorders>
              <w:top w:val="single" w:sz="4" w:space="0" w:color="auto"/>
              <w:left w:val="single" w:sz="4" w:space="0" w:color="auto"/>
              <w:bottom w:val="single" w:sz="4" w:space="0" w:color="auto"/>
              <w:right w:val="single" w:sz="4" w:space="0" w:color="auto"/>
            </w:tcBorders>
            <w:hideMark/>
          </w:tcPr>
          <w:p w:rsidR="00F503EA" w:rsidRDefault="00F503EA" w:rsidP="00F503EA">
            <w:pPr>
              <w:jc w:val="center"/>
              <w:rPr>
                <w:color w:val="000000"/>
                <w:sz w:val="20"/>
                <w:szCs w:val="20"/>
              </w:rPr>
            </w:pPr>
            <w:r>
              <w:rPr>
                <w:color w:val="000000"/>
                <w:sz w:val="20"/>
                <w:szCs w:val="20"/>
              </w:rPr>
              <w:t>Основной</w:t>
            </w:r>
          </w:p>
        </w:tc>
        <w:tc>
          <w:tcPr>
            <w:tcW w:w="850"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Земельные участки</w:t>
            </w:r>
          </w:p>
          <w:p w:rsidR="00F503EA" w:rsidRDefault="00F503EA" w:rsidP="00F503EA">
            <w:pPr>
              <w:rPr>
                <w:color w:val="000000"/>
                <w:sz w:val="20"/>
                <w:szCs w:val="20"/>
              </w:rPr>
            </w:pPr>
            <w:r>
              <w:rPr>
                <w:color w:val="000000"/>
                <w:sz w:val="20"/>
                <w:szCs w:val="20"/>
              </w:rPr>
              <w:t>(территории) общего</w:t>
            </w:r>
          </w:p>
          <w:p w:rsidR="00F503EA" w:rsidRDefault="00F503EA" w:rsidP="00F503EA">
            <w:pPr>
              <w:rPr>
                <w:color w:val="000000"/>
                <w:sz w:val="20"/>
                <w:szCs w:val="20"/>
              </w:rPr>
            </w:pPr>
            <w:r>
              <w:rPr>
                <w:color w:val="000000"/>
                <w:sz w:val="20"/>
                <w:szCs w:val="20"/>
              </w:rPr>
              <w:t>пользования</w:t>
            </w:r>
          </w:p>
          <w:p w:rsidR="00F503EA" w:rsidRDefault="00F503EA" w:rsidP="00F503EA">
            <w:pPr>
              <w:rPr>
                <w:color w:val="000000"/>
                <w:sz w:val="20"/>
                <w:szCs w:val="20"/>
              </w:rPr>
            </w:pPr>
            <w:r>
              <w:rPr>
                <w:color w:val="000000"/>
                <w:sz w:val="20"/>
                <w:szCs w:val="20"/>
              </w:rPr>
              <w:t>(12.0)</w:t>
            </w:r>
          </w:p>
        </w:tc>
        <w:tc>
          <w:tcPr>
            <w:tcW w:w="411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 xml:space="preserve">Размещение  объектов  улично-дорожной  сети, </w:t>
            </w:r>
          </w:p>
          <w:p w:rsidR="00F503EA" w:rsidRDefault="00F503EA" w:rsidP="00F503EA">
            <w:pPr>
              <w:rPr>
                <w:color w:val="000000"/>
                <w:sz w:val="20"/>
                <w:szCs w:val="20"/>
              </w:rPr>
            </w:pPr>
            <w:r>
              <w:rPr>
                <w:color w:val="000000"/>
                <w:sz w:val="20"/>
                <w:szCs w:val="20"/>
              </w:rPr>
              <w:t>автомобильных  дорог  и  пешеходных  тротуаров  в</w:t>
            </w:r>
          </w:p>
          <w:p w:rsidR="00F503EA" w:rsidRDefault="00F503EA" w:rsidP="00F503EA">
            <w:pPr>
              <w:rPr>
                <w:color w:val="000000"/>
                <w:sz w:val="20"/>
                <w:szCs w:val="20"/>
              </w:rPr>
            </w:pPr>
            <w:r>
              <w:rPr>
                <w:color w:val="000000"/>
                <w:sz w:val="20"/>
                <w:szCs w:val="20"/>
              </w:rPr>
              <w:t xml:space="preserve">границах  населенных  пунктов,  пешеходных  переходов, </w:t>
            </w:r>
          </w:p>
          <w:p w:rsidR="00F503EA" w:rsidRDefault="00F503EA" w:rsidP="00F503EA">
            <w:pPr>
              <w:rPr>
                <w:color w:val="000000"/>
                <w:sz w:val="20"/>
                <w:szCs w:val="20"/>
              </w:rPr>
            </w:pPr>
            <w:r>
              <w:rPr>
                <w:color w:val="000000"/>
                <w:sz w:val="20"/>
                <w:szCs w:val="20"/>
              </w:rPr>
              <w:t>набережных,  береговых  полос  водных  объектов  общего</w:t>
            </w:r>
          </w:p>
          <w:p w:rsidR="00F503EA" w:rsidRDefault="00F503EA" w:rsidP="00F503EA">
            <w:pPr>
              <w:rPr>
                <w:color w:val="000000"/>
                <w:sz w:val="20"/>
                <w:szCs w:val="20"/>
              </w:rPr>
            </w:pPr>
            <w:r>
              <w:rPr>
                <w:color w:val="000000"/>
                <w:sz w:val="20"/>
                <w:szCs w:val="20"/>
              </w:rPr>
              <w:t xml:space="preserve">пользования,  скверов,  бульваров,  площадей,  проездов, </w:t>
            </w:r>
          </w:p>
          <w:p w:rsidR="00F503EA" w:rsidRDefault="00F503EA" w:rsidP="00F503EA">
            <w:pPr>
              <w:rPr>
                <w:color w:val="000000"/>
                <w:sz w:val="20"/>
                <w:szCs w:val="20"/>
              </w:rPr>
            </w:pPr>
            <w:r>
              <w:rPr>
                <w:color w:val="000000"/>
                <w:sz w:val="20"/>
                <w:szCs w:val="20"/>
              </w:rPr>
              <w:t>малых архитектурных форм благоустройства</w:t>
            </w:r>
          </w:p>
        </w:tc>
        <w:tc>
          <w:tcPr>
            <w:tcW w:w="4238"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w:t>
            </w:r>
            <w:r>
              <w:rPr>
                <w:color w:val="000000"/>
                <w:sz w:val="20"/>
                <w:szCs w:val="20"/>
              </w:rPr>
              <w:t>0</w:t>
            </w:r>
          </w:p>
          <w:p w:rsidR="00F503EA" w:rsidRDefault="00F503EA" w:rsidP="00F503EA">
            <w:pPr>
              <w:rPr>
                <w:color w:val="000000"/>
                <w:sz w:val="20"/>
                <w:szCs w:val="20"/>
              </w:rPr>
            </w:pPr>
            <w:r>
              <w:rPr>
                <w:sz w:val="20"/>
                <w:szCs w:val="20"/>
              </w:rPr>
              <w:t>2. От красных линий –</w:t>
            </w:r>
            <w:r>
              <w:rPr>
                <w:color w:val="000000"/>
                <w:sz w:val="20"/>
                <w:szCs w:val="20"/>
              </w:rPr>
              <w:t xml:space="preserve"> 0</w:t>
            </w:r>
          </w:p>
          <w:p w:rsidR="00F503EA" w:rsidRDefault="00F503EA" w:rsidP="00F503EA">
            <w:pPr>
              <w:rPr>
                <w:sz w:val="20"/>
                <w:szCs w:val="20"/>
              </w:rPr>
            </w:pPr>
            <w:r>
              <w:rPr>
                <w:sz w:val="20"/>
                <w:szCs w:val="20"/>
              </w:rPr>
              <w:t>3. От красных проездов-0</w:t>
            </w:r>
          </w:p>
          <w:p w:rsidR="00F503EA" w:rsidRDefault="00F503EA" w:rsidP="00F503EA">
            <w:pPr>
              <w:rPr>
                <w:color w:val="000000"/>
                <w:sz w:val="20"/>
                <w:szCs w:val="20"/>
              </w:rPr>
            </w:pPr>
            <w:r>
              <w:rPr>
                <w:sz w:val="20"/>
                <w:szCs w:val="20"/>
              </w:rPr>
              <w:t>4. Предельная этажность-</w:t>
            </w:r>
            <w:r>
              <w:rPr>
                <w:color w:val="000000"/>
                <w:sz w:val="20"/>
                <w:szCs w:val="20"/>
              </w:rPr>
              <w:t xml:space="preserve"> Не подлежит установлению</w:t>
            </w:r>
          </w:p>
          <w:p w:rsidR="00F503EA" w:rsidRDefault="00F503EA" w:rsidP="00F503EA">
            <w:pPr>
              <w:rPr>
                <w:color w:val="000000"/>
                <w:sz w:val="20"/>
                <w:szCs w:val="20"/>
              </w:rPr>
            </w:pPr>
            <w:r>
              <w:rPr>
                <w:sz w:val="20"/>
                <w:szCs w:val="20"/>
              </w:rPr>
              <w:t>5.Предельные размеры земельных участков –(мин-макс)</w:t>
            </w:r>
            <w:r>
              <w:rPr>
                <w:color w:val="000000"/>
                <w:sz w:val="20"/>
                <w:szCs w:val="20"/>
              </w:rPr>
              <w:t xml:space="preserve"> Не подлежит установлению</w:t>
            </w:r>
          </w:p>
          <w:p w:rsidR="00F503EA" w:rsidRDefault="00F503EA" w:rsidP="00F503EA">
            <w:pPr>
              <w:rPr>
                <w:sz w:val="20"/>
                <w:szCs w:val="20"/>
              </w:rPr>
            </w:pPr>
            <w:r>
              <w:rPr>
                <w:color w:val="000000"/>
                <w:sz w:val="20"/>
                <w:szCs w:val="20"/>
              </w:rPr>
              <w:t xml:space="preserve">, </w:t>
            </w:r>
            <w:r>
              <w:rPr>
                <w:sz w:val="20"/>
                <w:szCs w:val="20"/>
              </w:rPr>
              <w:t>6. максимальный процент застройки в границах земельного участка</w:t>
            </w:r>
            <w:r>
              <w:rPr>
                <w:color w:val="000000"/>
                <w:sz w:val="20"/>
                <w:szCs w:val="20"/>
              </w:rPr>
              <w:t xml:space="preserve"> Не подлежит установлению</w:t>
            </w:r>
          </w:p>
        </w:tc>
      </w:tr>
      <w:tr w:rsidR="00F503EA" w:rsidTr="00F503EA">
        <w:tc>
          <w:tcPr>
            <w:tcW w:w="648"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Ц-2</w:t>
            </w:r>
          </w:p>
        </w:tc>
        <w:tc>
          <w:tcPr>
            <w:tcW w:w="878"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Вспомогательный</w:t>
            </w:r>
          </w:p>
        </w:tc>
        <w:tc>
          <w:tcPr>
            <w:tcW w:w="850"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Обслуживание автотранспорта (4.9)</w:t>
            </w:r>
          </w:p>
        </w:tc>
        <w:tc>
          <w:tcPr>
            <w:tcW w:w="411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Размещение  постоянных  или  временных  гаражей  с</w:t>
            </w:r>
          </w:p>
          <w:p w:rsidR="00F503EA" w:rsidRDefault="00F503EA" w:rsidP="00F503EA">
            <w:pPr>
              <w:rPr>
                <w:color w:val="000000"/>
                <w:sz w:val="20"/>
                <w:szCs w:val="20"/>
              </w:rPr>
            </w:pPr>
            <w:r>
              <w:rPr>
                <w:color w:val="000000"/>
                <w:sz w:val="20"/>
                <w:szCs w:val="20"/>
              </w:rPr>
              <w:t xml:space="preserve">несколькими  стояночными  местами,  стоянок(парковок), </w:t>
            </w:r>
          </w:p>
          <w:p w:rsidR="00F503EA" w:rsidRDefault="00F503EA" w:rsidP="00F503EA">
            <w:pPr>
              <w:rPr>
                <w:color w:val="000000"/>
                <w:sz w:val="20"/>
                <w:szCs w:val="20"/>
              </w:rPr>
            </w:pPr>
            <w:r>
              <w:rPr>
                <w:color w:val="000000"/>
                <w:sz w:val="20"/>
                <w:szCs w:val="20"/>
              </w:rPr>
              <w:t>гаражей, в том числе многоярусных, не указанных в коде</w:t>
            </w:r>
          </w:p>
          <w:p w:rsidR="00F503EA" w:rsidRDefault="00F503EA" w:rsidP="00F503EA">
            <w:pPr>
              <w:rPr>
                <w:color w:val="000000"/>
                <w:sz w:val="20"/>
                <w:szCs w:val="20"/>
              </w:rPr>
            </w:pPr>
            <w:r>
              <w:rPr>
                <w:color w:val="000000"/>
                <w:sz w:val="20"/>
                <w:szCs w:val="20"/>
              </w:rPr>
              <w:t>2.7.1</w:t>
            </w:r>
          </w:p>
        </w:tc>
        <w:tc>
          <w:tcPr>
            <w:tcW w:w="4238"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w:t>
            </w:r>
            <w:r>
              <w:rPr>
                <w:color w:val="000000"/>
                <w:sz w:val="20"/>
                <w:szCs w:val="20"/>
              </w:rPr>
              <w:t>0</w:t>
            </w:r>
          </w:p>
          <w:p w:rsidR="00F503EA" w:rsidRDefault="00F503EA" w:rsidP="00F503EA">
            <w:pPr>
              <w:rPr>
                <w:color w:val="000000"/>
                <w:sz w:val="20"/>
                <w:szCs w:val="20"/>
              </w:rPr>
            </w:pPr>
            <w:r>
              <w:rPr>
                <w:sz w:val="20"/>
                <w:szCs w:val="20"/>
              </w:rPr>
              <w:t>2. От красных линий –</w:t>
            </w:r>
            <w:r>
              <w:rPr>
                <w:color w:val="000000"/>
                <w:sz w:val="20"/>
                <w:szCs w:val="20"/>
              </w:rPr>
              <w:t xml:space="preserve"> 0</w:t>
            </w:r>
          </w:p>
          <w:p w:rsidR="00F503EA" w:rsidRDefault="00F503EA" w:rsidP="00F503EA">
            <w:pPr>
              <w:rPr>
                <w:sz w:val="20"/>
                <w:szCs w:val="20"/>
              </w:rPr>
            </w:pPr>
            <w:r>
              <w:rPr>
                <w:sz w:val="20"/>
                <w:szCs w:val="20"/>
              </w:rPr>
              <w:t>3. От красных проездов-0</w:t>
            </w:r>
          </w:p>
          <w:p w:rsidR="00F503EA" w:rsidRDefault="00F503EA" w:rsidP="00F503EA">
            <w:pPr>
              <w:rPr>
                <w:color w:val="000000"/>
                <w:sz w:val="20"/>
                <w:szCs w:val="20"/>
              </w:rPr>
            </w:pPr>
            <w:r>
              <w:rPr>
                <w:sz w:val="20"/>
                <w:szCs w:val="20"/>
              </w:rPr>
              <w:t>4. Предельная этажность-</w:t>
            </w:r>
            <w:r>
              <w:rPr>
                <w:color w:val="000000"/>
                <w:sz w:val="20"/>
                <w:szCs w:val="20"/>
              </w:rPr>
              <w:t xml:space="preserve"> 3</w:t>
            </w:r>
          </w:p>
          <w:p w:rsidR="00F503EA" w:rsidRDefault="00F503EA" w:rsidP="00F503EA">
            <w:pPr>
              <w:rPr>
                <w:color w:val="000000"/>
                <w:sz w:val="20"/>
                <w:szCs w:val="20"/>
              </w:rPr>
            </w:pPr>
            <w:r>
              <w:rPr>
                <w:sz w:val="20"/>
                <w:szCs w:val="20"/>
              </w:rPr>
              <w:t>5.Предельные размеры земельных участков –(мин-макс)</w:t>
            </w:r>
            <w:r>
              <w:rPr>
                <w:color w:val="000000"/>
                <w:sz w:val="20"/>
                <w:szCs w:val="20"/>
              </w:rPr>
              <w:t xml:space="preserve"> Не подлежит установлению</w:t>
            </w:r>
          </w:p>
          <w:p w:rsidR="00F503EA" w:rsidRDefault="00F503EA" w:rsidP="00F503EA">
            <w:pPr>
              <w:rPr>
                <w:color w:val="000000"/>
                <w:sz w:val="20"/>
                <w:szCs w:val="20"/>
              </w:rPr>
            </w:pPr>
            <w:r>
              <w:rPr>
                <w:color w:val="000000"/>
                <w:sz w:val="20"/>
                <w:szCs w:val="20"/>
              </w:rPr>
              <w:t xml:space="preserve">, </w:t>
            </w:r>
            <w:r>
              <w:rPr>
                <w:sz w:val="20"/>
                <w:szCs w:val="20"/>
              </w:rPr>
              <w:t>6. максимальный процент застройки в границах земельного участка</w:t>
            </w:r>
            <w:r>
              <w:rPr>
                <w:color w:val="000000"/>
                <w:sz w:val="20"/>
                <w:szCs w:val="20"/>
              </w:rPr>
              <w:t xml:space="preserve"> Не подлежит установлению</w:t>
            </w:r>
          </w:p>
        </w:tc>
      </w:tr>
      <w:tr w:rsidR="00F503EA" w:rsidTr="00F503EA">
        <w:tc>
          <w:tcPr>
            <w:tcW w:w="648"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Ц-2</w:t>
            </w:r>
          </w:p>
        </w:tc>
        <w:tc>
          <w:tcPr>
            <w:tcW w:w="878"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Условно - разрешенный</w:t>
            </w:r>
          </w:p>
        </w:tc>
        <w:tc>
          <w:tcPr>
            <w:tcW w:w="850"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Малоэтажная</w:t>
            </w:r>
          </w:p>
          <w:p w:rsidR="00F503EA" w:rsidRDefault="00F503EA" w:rsidP="00F503EA">
            <w:pPr>
              <w:rPr>
                <w:color w:val="000000"/>
                <w:sz w:val="20"/>
                <w:szCs w:val="20"/>
              </w:rPr>
            </w:pPr>
            <w:r>
              <w:rPr>
                <w:color w:val="000000"/>
                <w:sz w:val="20"/>
                <w:szCs w:val="20"/>
              </w:rPr>
              <w:t>многоквартирная</w:t>
            </w:r>
          </w:p>
          <w:p w:rsidR="00F503EA" w:rsidRDefault="00F503EA" w:rsidP="00F503EA">
            <w:pPr>
              <w:rPr>
                <w:color w:val="000000"/>
                <w:sz w:val="20"/>
                <w:szCs w:val="20"/>
              </w:rPr>
            </w:pPr>
            <w:r>
              <w:rPr>
                <w:color w:val="000000"/>
                <w:sz w:val="20"/>
                <w:szCs w:val="20"/>
              </w:rPr>
              <w:t xml:space="preserve">жилая </w:t>
            </w:r>
            <w:r>
              <w:rPr>
                <w:color w:val="000000"/>
                <w:sz w:val="20"/>
                <w:szCs w:val="20"/>
              </w:rPr>
              <w:lastRenderedPageBreak/>
              <w:t>застройка</w:t>
            </w:r>
          </w:p>
          <w:p w:rsidR="00F503EA" w:rsidRDefault="00F503EA" w:rsidP="00F503EA">
            <w:pPr>
              <w:rPr>
                <w:color w:val="000000"/>
                <w:sz w:val="20"/>
                <w:szCs w:val="20"/>
              </w:rPr>
            </w:pPr>
            <w:r>
              <w:rPr>
                <w:color w:val="000000"/>
                <w:sz w:val="20"/>
                <w:szCs w:val="20"/>
              </w:rPr>
              <w:t>(2.1.1)</w:t>
            </w:r>
          </w:p>
        </w:tc>
        <w:tc>
          <w:tcPr>
            <w:tcW w:w="411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lastRenderedPageBreak/>
              <w:t>Размещение  малоэтажного  многоквартирного  жилого</w:t>
            </w:r>
          </w:p>
          <w:p w:rsidR="00F503EA" w:rsidRDefault="00F503EA" w:rsidP="00F503EA">
            <w:pPr>
              <w:rPr>
                <w:color w:val="000000"/>
                <w:sz w:val="20"/>
                <w:szCs w:val="20"/>
              </w:rPr>
            </w:pPr>
            <w:r>
              <w:rPr>
                <w:color w:val="000000"/>
                <w:sz w:val="20"/>
                <w:szCs w:val="20"/>
              </w:rPr>
              <w:t xml:space="preserve">дома,  (дом,  пригодный  для  постоянного  проживания, </w:t>
            </w:r>
          </w:p>
          <w:p w:rsidR="00F503EA" w:rsidRDefault="00F503EA" w:rsidP="00F503EA">
            <w:pPr>
              <w:rPr>
                <w:color w:val="000000"/>
                <w:sz w:val="20"/>
                <w:szCs w:val="20"/>
              </w:rPr>
            </w:pPr>
            <w:r>
              <w:rPr>
                <w:color w:val="000000"/>
                <w:sz w:val="20"/>
                <w:szCs w:val="20"/>
              </w:rPr>
              <w:t xml:space="preserve">высотой до 3 этажей, включая мансардный); </w:t>
            </w:r>
          </w:p>
          <w:p w:rsidR="00F503EA" w:rsidRDefault="00F503EA" w:rsidP="00F503EA">
            <w:pPr>
              <w:rPr>
                <w:color w:val="000000"/>
                <w:sz w:val="20"/>
                <w:szCs w:val="20"/>
              </w:rPr>
            </w:pPr>
            <w:r>
              <w:rPr>
                <w:color w:val="000000"/>
                <w:sz w:val="20"/>
                <w:szCs w:val="20"/>
              </w:rPr>
              <w:t xml:space="preserve">разведение  декоративных  и  плодовых  </w:t>
            </w:r>
            <w:r>
              <w:rPr>
                <w:color w:val="000000"/>
                <w:sz w:val="20"/>
                <w:szCs w:val="20"/>
              </w:rPr>
              <w:lastRenderedPageBreak/>
              <w:t xml:space="preserve">деревьев, </w:t>
            </w:r>
          </w:p>
          <w:p w:rsidR="00F503EA" w:rsidRDefault="00F503EA" w:rsidP="00F503EA">
            <w:pPr>
              <w:rPr>
                <w:color w:val="000000"/>
                <w:sz w:val="20"/>
                <w:szCs w:val="20"/>
              </w:rPr>
            </w:pPr>
            <w:r>
              <w:rPr>
                <w:color w:val="000000"/>
                <w:sz w:val="20"/>
                <w:szCs w:val="20"/>
              </w:rPr>
              <w:t>овощных  и  ягодных  культур;  размещение</w:t>
            </w:r>
          </w:p>
          <w:p w:rsidR="00F503EA" w:rsidRDefault="00F503EA" w:rsidP="00F503EA">
            <w:pPr>
              <w:rPr>
                <w:color w:val="000000"/>
                <w:sz w:val="20"/>
                <w:szCs w:val="20"/>
              </w:rPr>
            </w:pPr>
            <w:r>
              <w:rPr>
                <w:color w:val="000000"/>
                <w:sz w:val="20"/>
                <w:szCs w:val="20"/>
              </w:rPr>
              <w:t>индивидуальных  гаражей  и  иных  вспомогательных</w:t>
            </w:r>
          </w:p>
          <w:p w:rsidR="00F503EA" w:rsidRDefault="00F503EA" w:rsidP="00F503EA">
            <w:pPr>
              <w:rPr>
                <w:color w:val="000000"/>
                <w:sz w:val="20"/>
                <w:szCs w:val="20"/>
              </w:rPr>
            </w:pPr>
            <w:r>
              <w:rPr>
                <w:color w:val="000000"/>
                <w:sz w:val="20"/>
                <w:szCs w:val="20"/>
              </w:rPr>
              <w:t>сооружений;  обустройство  спортивных  и  детских</w:t>
            </w:r>
          </w:p>
          <w:p w:rsidR="00F503EA" w:rsidRDefault="00F503EA" w:rsidP="00F503EA">
            <w:pPr>
              <w:rPr>
                <w:color w:val="000000"/>
                <w:sz w:val="20"/>
                <w:szCs w:val="20"/>
              </w:rPr>
            </w:pPr>
            <w:r>
              <w:rPr>
                <w:color w:val="000000"/>
                <w:sz w:val="20"/>
                <w:szCs w:val="20"/>
              </w:rPr>
              <w:t>площадок,  площадок  отдыха;  размещение  объектов</w:t>
            </w:r>
          </w:p>
          <w:p w:rsidR="00F503EA" w:rsidRDefault="00F503EA" w:rsidP="00F503EA">
            <w:pPr>
              <w:rPr>
                <w:color w:val="000000"/>
                <w:sz w:val="20"/>
                <w:szCs w:val="20"/>
              </w:rPr>
            </w:pPr>
            <w:r>
              <w:rPr>
                <w:color w:val="000000"/>
                <w:sz w:val="20"/>
                <w:szCs w:val="20"/>
              </w:rPr>
              <w:t xml:space="preserve">обслуживания  жилой  застройки  во  встроенных, </w:t>
            </w:r>
          </w:p>
          <w:p w:rsidR="00F503EA" w:rsidRDefault="00F503EA" w:rsidP="00F503EA">
            <w:pPr>
              <w:rPr>
                <w:color w:val="000000"/>
                <w:sz w:val="20"/>
                <w:szCs w:val="20"/>
              </w:rPr>
            </w:pPr>
            <w:r>
              <w:rPr>
                <w:color w:val="000000"/>
                <w:sz w:val="20"/>
                <w:szCs w:val="20"/>
              </w:rPr>
              <w:t>пристроенных  и  встроенно-пристроенных  помещениях</w:t>
            </w:r>
          </w:p>
          <w:p w:rsidR="00F503EA" w:rsidRDefault="00F503EA" w:rsidP="00F503EA">
            <w:pPr>
              <w:rPr>
                <w:color w:val="000000"/>
                <w:sz w:val="20"/>
                <w:szCs w:val="20"/>
              </w:rPr>
            </w:pPr>
            <w:r>
              <w:rPr>
                <w:color w:val="000000"/>
                <w:sz w:val="20"/>
                <w:szCs w:val="20"/>
              </w:rPr>
              <w:t>малоэтажного  многоквартирного  дома,  если  общая</w:t>
            </w:r>
          </w:p>
          <w:p w:rsidR="00F503EA" w:rsidRDefault="00F503EA" w:rsidP="00F503EA">
            <w:pPr>
              <w:rPr>
                <w:color w:val="000000"/>
                <w:sz w:val="20"/>
                <w:szCs w:val="20"/>
              </w:rPr>
            </w:pPr>
            <w:r>
              <w:rPr>
                <w:color w:val="000000"/>
                <w:sz w:val="20"/>
                <w:szCs w:val="20"/>
              </w:rPr>
              <w:t>площадь  таких  помещений  в  малоэтажном</w:t>
            </w:r>
          </w:p>
          <w:p w:rsidR="00F503EA" w:rsidRDefault="00F503EA" w:rsidP="00F503EA">
            <w:pPr>
              <w:rPr>
                <w:color w:val="000000"/>
                <w:sz w:val="20"/>
                <w:szCs w:val="20"/>
              </w:rPr>
            </w:pPr>
            <w:r>
              <w:rPr>
                <w:color w:val="000000"/>
                <w:sz w:val="20"/>
                <w:szCs w:val="20"/>
              </w:rPr>
              <w:t>многоквартирном  доме  не  составляет  более 15%  общей</w:t>
            </w:r>
          </w:p>
          <w:p w:rsidR="00F503EA" w:rsidRDefault="00F503EA" w:rsidP="00F503EA">
            <w:pPr>
              <w:rPr>
                <w:color w:val="000000"/>
                <w:sz w:val="20"/>
                <w:szCs w:val="20"/>
              </w:rPr>
            </w:pPr>
            <w:r>
              <w:rPr>
                <w:color w:val="000000"/>
                <w:sz w:val="20"/>
                <w:szCs w:val="20"/>
              </w:rPr>
              <w:t>площади помещений дома</w:t>
            </w:r>
          </w:p>
        </w:tc>
        <w:tc>
          <w:tcPr>
            <w:tcW w:w="4238"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lastRenderedPageBreak/>
              <w:t>1. Минимальные отступы от границы земельного участка и (смежного) земельного участка –</w:t>
            </w:r>
            <w:r>
              <w:rPr>
                <w:color w:val="000000"/>
                <w:sz w:val="20"/>
                <w:szCs w:val="20"/>
              </w:rPr>
              <w:t>3м</w:t>
            </w:r>
          </w:p>
          <w:p w:rsidR="00F503EA" w:rsidRDefault="00F503EA" w:rsidP="00F503EA">
            <w:pPr>
              <w:rPr>
                <w:color w:val="000000"/>
                <w:sz w:val="20"/>
                <w:szCs w:val="20"/>
              </w:rPr>
            </w:pPr>
            <w:r>
              <w:rPr>
                <w:sz w:val="20"/>
                <w:szCs w:val="20"/>
              </w:rPr>
              <w:t>2. От красных линий –</w:t>
            </w:r>
            <w:r>
              <w:rPr>
                <w:color w:val="000000"/>
                <w:sz w:val="20"/>
                <w:szCs w:val="20"/>
              </w:rPr>
              <w:t xml:space="preserve"> 0,5м</w:t>
            </w:r>
          </w:p>
          <w:p w:rsidR="00F503EA" w:rsidRDefault="00F503EA" w:rsidP="00F503EA">
            <w:pPr>
              <w:rPr>
                <w:sz w:val="20"/>
                <w:szCs w:val="20"/>
              </w:rPr>
            </w:pPr>
            <w:r>
              <w:rPr>
                <w:sz w:val="20"/>
                <w:szCs w:val="20"/>
              </w:rPr>
              <w:t>3. От красных проездов-0,5м</w:t>
            </w:r>
          </w:p>
          <w:p w:rsidR="00F503EA" w:rsidRDefault="00F503EA" w:rsidP="00F503EA">
            <w:pPr>
              <w:rPr>
                <w:sz w:val="20"/>
                <w:szCs w:val="20"/>
              </w:rPr>
            </w:pPr>
            <w:r>
              <w:rPr>
                <w:sz w:val="20"/>
                <w:szCs w:val="20"/>
              </w:rPr>
              <w:t>4. Предельная этажность-</w:t>
            </w:r>
            <w:r>
              <w:rPr>
                <w:color w:val="000000"/>
                <w:sz w:val="20"/>
                <w:szCs w:val="20"/>
              </w:rPr>
              <w:t xml:space="preserve"> 3</w:t>
            </w:r>
          </w:p>
          <w:p w:rsidR="00F503EA" w:rsidRDefault="00F503EA" w:rsidP="00F503EA">
            <w:pPr>
              <w:rPr>
                <w:color w:val="000000"/>
                <w:sz w:val="20"/>
                <w:szCs w:val="20"/>
              </w:rPr>
            </w:pPr>
            <w:r>
              <w:rPr>
                <w:sz w:val="20"/>
                <w:szCs w:val="20"/>
              </w:rPr>
              <w:lastRenderedPageBreak/>
              <w:t xml:space="preserve">5.Предельные размеры </w:t>
            </w:r>
            <w:proofErr w:type="spellStart"/>
            <w:r>
              <w:rPr>
                <w:sz w:val="20"/>
                <w:szCs w:val="20"/>
              </w:rPr>
              <w:t>земельныхучастков</w:t>
            </w:r>
            <w:proofErr w:type="spellEnd"/>
            <w:r>
              <w:rPr>
                <w:sz w:val="20"/>
                <w:szCs w:val="20"/>
              </w:rPr>
              <w:t xml:space="preserve"> –(мин-макс)</w:t>
            </w:r>
            <w:r>
              <w:rPr>
                <w:color w:val="000000"/>
                <w:sz w:val="20"/>
                <w:szCs w:val="20"/>
              </w:rPr>
              <w:t>макс. площадь земельного</w:t>
            </w:r>
          </w:p>
          <w:p w:rsidR="00F503EA" w:rsidRDefault="00F503EA" w:rsidP="00F503EA">
            <w:pPr>
              <w:rPr>
                <w:sz w:val="20"/>
                <w:szCs w:val="20"/>
              </w:rPr>
            </w:pPr>
            <w:r>
              <w:rPr>
                <w:color w:val="000000"/>
                <w:sz w:val="20"/>
                <w:szCs w:val="20"/>
              </w:rPr>
              <w:t>участка- мин. площадь земельного участка - 1200 кв.м</w:t>
            </w:r>
          </w:p>
          <w:p w:rsidR="00F503EA" w:rsidRDefault="00F503EA" w:rsidP="00F503EA">
            <w:pPr>
              <w:rPr>
                <w:sz w:val="20"/>
                <w:szCs w:val="20"/>
              </w:rPr>
            </w:pPr>
            <w:r>
              <w:rPr>
                <w:sz w:val="20"/>
                <w:szCs w:val="20"/>
              </w:rPr>
              <w:t>6. максимальный процент застройки в границах земельного участка</w:t>
            </w:r>
            <w:r>
              <w:rPr>
                <w:color w:val="000000"/>
                <w:sz w:val="20"/>
                <w:szCs w:val="20"/>
              </w:rPr>
              <w:t xml:space="preserve"> – 50%</w:t>
            </w:r>
          </w:p>
        </w:tc>
      </w:tr>
      <w:tr w:rsidR="00F503EA" w:rsidTr="00F503EA">
        <w:tc>
          <w:tcPr>
            <w:tcW w:w="648"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lastRenderedPageBreak/>
              <w:t>Ц-2</w:t>
            </w:r>
          </w:p>
        </w:tc>
        <w:tc>
          <w:tcPr>
            <w:tcW w:w="878"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Условно - разрешенный</w:t>
            </w:r>
          </w:p>
        </w:tc>
        <w:tc>
          <w:tcPr>
            <w:tcW w:w="850"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Связь (6.8)</w:t>
            </w:r>
          </w:p>
        </w:tc>
        <w:tc>
          <w:tcPr>
            <w:tcW w:w="411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 xml:space="preserve">Размещение  объектов  связи,  радиовещания,  телевидения, </w:t>
            </w:r>
          </w:p>
          <w:p w:rsidR="00F503EA" w:rsidRDefault="00F503EA" w:rsidP="00F503EA">
            <w:pPr>
              <w:rPr>
                <w:color w:val="000000"/>
                <w:sz w:val="20"/>
                <w:szCs w:val="20"/>
              </w:rPr>
            </w:pPr>
            <w:r>
              <w:rPr>
                <w:color w:val="000000"/>
                <w:sz w:val="20"/>
                <w:szCs w:val="20"/>
              </w:rPr>
              <w:t>включая  воздушные  радиорелейные,  надземные  и</w:t>
            </w:r>
          </w:p>
          <w:p w:rsidR="00F503EA" w:rsidRDefault="00F503EA" w:rsidP="00F503EA">
            <w:pPr>
              <w:rPr>
                <w:color w:val="000000"/>
                <w:sz w:val="20"/>
                <w:szCs w:val="20"/>
              </w:rPr>
            </w:pPr>
            <w:r>
              <w:rPr>
                <w:color w:val="000000"/>
                <w:sz w:val="20"/>
                <w:szCs w:val="20"/>
              </w:rPr>
              <w:t xml:space="preserve">подземные  кабельные  линии  связи,  линии  радиофикации, </w:t>
            </w:r>
          </w:p>
          <w:p w:rsidR="00F503EA" w:rsidRDefault="00F503EA" w:rsidP="00F503EA">
            <w:pPr>
              <w:rPr>
                <w:color w:val="000000"/>
                <w:sz w:val="20"/>
                <w:szCs w:val="20"/>
              </w:rPr>
            </w:pPr>
            <w:r>
              <w:rPr>
                <w:color w:val="000000"/>
                <w:sz w:val="20"/>
                <w:szCs w:val="20"/>
              </w:rPr>
              <w:t>антенные  поля,  усилительные  пункты  на  кабельных  линиях</w:t>
            </w:r>
          </w:p>
          <w:p w:rsidR="00F503EA" w:rsidRDefault="00F503EA" w:rsidP="00F503EA">
            <w:pPr>
              <w:rPr>
                <w:color w:val="000000"/>
                <w:sz w:val="20"/>
                <w:szCs w:val="20"/>
              </w:rPr>
            </w:pPr>
            <w:r>
              <w:rPr>
                <w:color w:val="000000"/>
                <w:sz w:val="20"/>
                <w:szCs w:val="20"/>
              </w:rPr>
              <w:t>связи,  инфраструктуру  спутниковой  связи  и</w:t>
            </w:r>
          </w:p>
          <w:p w:rsidR="00F503EA" w:rsidRDefault="00F503EA" w:rsidP="00F503EA">
            <w:pPr>
              <w:rPr>
                <w:color w:val="000000"/>
                <w:sz w:val="20"/>
                <w:szCs w:val="20"/>
              </w:rPr>
            </w:pPr>
            <w:r>
              <w:rPr>
                <w:color w:val="000000"/>
                <w:sz w:val="20"/>
                <w:szCs w:val="20"/>
              </w:rPr>
              <w:t xml:space="preserve">телерадиовещания,  за  исключением  объектов  связи, </w:t>
            </w:r>
          </w:p>
          <w:p w:rsidR="00F503EA" w:rsidRDefault="00F503EA" w:rsidP="00F503EA">
            <w:pPr>
              <w:rPr>
                <w:color w:val="000000"/>
                <w:sz w:val="20"/>
                <w:szCs w:val="20"/>
              </w:rPr>
            </w:pPr>
            <w:r>
              <w:rPr>
                <w:color w:val="000000"/>
                <w:sz w:val="20"/>
                <w:szCs w:val="20"/>
              </w:rPr>
              <w:t>размещение,  которых  предусмотрено  содержанием  вида</w:t>
            </w:r>
          </w:p>
          <w:p w:rsidR="00F503EA" w:rsidRDefault="00F503EA" w:rsidP="00F503EA">
            <w:pPr>
              <w:rPr>
                <w:color w:val="000000"/>
                <w:sz w:val="20"/>
                <w:szCs w:val="20"/>
              </w:rPr>
            </w:pPr>
            <w:r>
              <w:rPr>
                <w:color w:val="000000"/>
                <w:sz w:val="20"/>
                <w:szCs w:val="20"/>
              </w:rPr>
              <w:t>разрешенного использования с кодом 3.1</w:t>
            </w:r>
          </w:p>
        </w:tc>
        <w:tc>
          <w:tcPr>
            <w:tcW w:w="4238" w:type="dxa"/>
            <w:tcBorders>
              <w:top w:val="single" w:sz="4" w:space="0" w:color="auto"/>
              <w:left w:val="single" w:sz="4" w:space="0" w:color="auto"/>
              <w:bottom w:val="single" w:sz="4" w:space="0" w:color="auto"/>
              <w:right w:val="single" w:sz="4" w:space="0" w:color="auto"/>
            </w:tcBorders>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w:t>
            </w:r>
            <w:r>
              <w:rPr>
                <w:color w:val="000000"/>
                <w:sz w:val="20"/>
                <w:szCs w:val="20"/>
              </w:rPr>
              <w:t>0</w:t>
            </w:r>
          </w:p>
          <w:p w:rsidR="00F503EA" w:rsidRDefault="00F503EA" w:rsidP="00F503EA">
            <w:pPr>
              <w:rPr>
                <w:color w:val="000000"/>
                <w:sz w:val="20"/>
                <w:szCs w:val="20"/>
              </w:rPr>
            </w:pPr>
            <w:r>
              <w:rPr>
                <w:sz w:val="20"/>
                <w:szCs w:val="20"/>
              </w:rPr>
              <w:t>2. От красных линий –</w:t>
            </w:r>
            <w:r>
              <w:rPr>
                <w:color w:val="000000"/>
                <w:sz w:val="20"/>
                <w:szCs w:val="20"/>
              </w:rPr>
              <w:t xml:space="preserve"> 0</w:t>
            </w:r>
          </w:p>
          <w:p w:rsidR="00F503EA" w:rsidRDefault="00F503EA" w:rsidP="00F503EA">
            <w:pPr>
              <w:rPr>
                <w:sz w:val="20"/>
                <w:szCs w:val="20"/>
              </w:rPr>
            </w:pPr>
            <w:r>
              <w:rPr>
                <w:sz w:val="20"/>
                <w:szCs w:val="20"/>
              </w:rPr>
              <w:t>3. От красных проездов-0</w:t>
            </w:r>
          </w:p>
          <w:p w:rsidR="00F503EA" w:rsidRDefault="00F503EA" w:rsidP="00F503EA">
            <w:pPr>
              <w:rPr>
                <w:sz w:val="20"/>
                <w:szCs w:val="20"/>
              </w:rPr>
            </w:pPr>
            <w:r>
              <w:rPr>
                <w:sz w:val="20"/>
                <w:szCs w:val="20"/>
              </w:rPr>
              <w:t>4. Предельная этажность-</w:t>
            </w:r>
            <w:r>
              <w:rPr>
                <w:color w:val="000000"/>
                <w:sz w:val="20"/>
                <w:szCs w:val="20"/>
              </w:rPr>
              <w:t xml:space="preserve"> не подлежит установлению</w:t>
            </w:r>
          </w:p>
          <w:p w:rsidR="00F503EA" w:rsidRDefault="00F503EA" w:rsidP="00F503EA">
            <w:pPr>
              <w:rPr>
                <w:color w:val="000000"/>
                <w:sz w:val="20"/>
                <w:szCs w:val="20"/>
              </w:rPr>
            </w:pPr>
            <w:r>
              <w:rPr>
                <w:sz w:val="20"/>
                <w:szCs w:val="20"/>
              </w:rPr>
              <w:t xml:space="preserve">5.Предельные размеры </w:t>
            </w:r>
            <w:proofErr w:type="spellStart"/>
            <w:r>
              <w:rPr>
                <w:sz w:val="20"/>
                <w:szCs w:val="20"/>
              </w:rPr>
              <w:t>земельныхучастков</w:t>
            </w:r>
            <w:proofErr w:type="spellEnd"/>
            <w:r>
              <w:rPr>
                <w:sz w:val="20"/>
                <w:szCs w:val="20"/>
              </w:rPr>
              <w:t xml:space="preserve"> –(мин-макс)</w:t>
            </w:r>
            <w:r>
              <w:rPr>
                <w:color w:val="000000"/>
                <w:sz w:val="20"/>
                <w:szCs w:val="20"/>
              </w:rPr>
              <w:t>макс. площадь земельного</w:t>
            </w:r>
          </w:p>
          <w:p w:rsidR="00F503EA" w:rsidRDefault="00F503EA" w:rsidP="00F503EA">
            <w:pPr>
              <w:rPr>
                <w:sz w:val="20"/>
                <w:szCs w:val="20"/>
              </w:rPr>
            </w:pPr>
            <w:r>
              <w:rPr>
                <w:color w:val="000000"/>
                <w:sz w:val="20"/>
                <w:szCs w:val="20"/>
              </w:rPr>
              <w:t>участка- не подлежит установлению</w:t>
            </w:r>
          </w:p>
          <w:p w:rsidR="00F503EA" w:rsidRDefault="00F503EA" w:rsidP="00F503EA">
            <w:pPr>
              <w:rPr>
                <w:sz w:val="20"/>
                <w:szCs w:val="20"/>
              </w:rPr>
            </w:pPr>
            <w:r>
              <w:rPr>
                <w:sz w:val="20"/>
                <w:szCs w:val="20"/>
              </w:rPr>
              <w:t>6. максимальный процент застройки в границах земельного участка</w:t>
            </w:r>
            <w:r>
              <w:rPr>
                <w:color w:val="000000"/>
                <w:sz w:val="20"/>
                <w:szCs w:val="20"/>
              </w:rPr>
              <w:t xml:space="preserve"> – не подлежит установлению</w:t>
            </w:r>
          </w:p>
          <w:p w:rsidR="00F503EA" w:rsidRDefault="00F503EA" w:rsidP="00F503EA">
            <w:pPr>
              <w:rPr>
                <w:sz w:val="20"/>
                <w:szCs w:val="20"/>
              </w:rPr>
            </w:pPr>
          </w:p>
        </w:tc>
      </w:tr>
    </w:tbl>
    <w:p w:rsidR="00F503EA" w:rsidRDefault="00F503EA" w:rsidP="00F503EA">
      <w:pPr>
        <w:rPr>
          <w:color w:val="000000"/>
        </w:rPr>
      </w:pPr>
    </w:p>
    <w:p w:rsidR="00F503EA" w:rsidRDefault="00F503EA" w:rsidP="00F503EA">
      <w:pPr>
        <w:keepNext/>
        <w:tabs>
          <w:tab w:val="left" w:pos="7512"/>
        </w:tabs>
        <w:spacing w:before="240" w:after="240"/>
        <w:outlineLvl w:val="0"/>
        <w:rPr>
          <w:rFonts w:cs="Arial"/>
          <w:b/>
          <w:bCs/>
          <w:color w:val="000000"/>
        </w:rPr>
      </w:pPr>
      <w:r>
        <w:rPr>
          <w:rFonts w:cs="Arial"/>
          <w:b/>
          <w:bCs/>
          <w:color w:val="000000"/>
        </w:rPr>
        <w:t xml:space="preserve">Статья 44.2. Градостроительные регламенты. Специальные обслуживающие и деловые зоны </w:t>
      </w:r>
    </w:p>
    <w:p w:rsidR="00F503EA" w:rsidRDefault="00F503EA" w:rsidP="00F503EA">
      <w:pPr>
        <w:ind w:firstLine="720"/>
        <w:rPr>
          <w:color w:val="000000"/>
        </w:rPr>
      </w:pPr>
      <w:r>
        <w:rPr>
          <w:color w:val="000000"/>
        </w:rPr>
        <w:t>Специальные зоны выделены для обеспечения правовых условий осуществления различных видов деятельности, объединенных общим требованием: собственники земельных участков, расположенных в этих зонах, могут использовать недвижимость в соответствии с приведенным ниже списком после получения специальных согласований посредством публичных слушаний.</w:t>
      </w:r>
    </w:p>
    <w:p w:rsidR="00F503EA" w:rsidRDefault="00F503EA" w:rsidP="00F503EA">
      <w:pPr>
        <w:jc w:val="center"/>
        <w:rPr>
          <w:b/>
          <w:color w:val="000000"/>
        </w:rPr>
      </w:pPr>
    </w:p>
    <w:p w:rsidR="00F503EA" w:rsidRDefault="00F503EA" w:rsidP="00F503EA">
      <w:pPr>
        <w:jc w:val="center"/>
        <w:rPr>
          <w:b/>
          <w:color w:val="000000"/>
        </w:rPr>
      </w:pPr>
      <w:r>
        <w:rPr>
          <w:b/>
          <w:color w:val="000000"/>
        </w:rPr>
        <w:t>ЦС – 1. Зона учреждений здравоохранения.</w:t>
      </w:r>
    </w:p>
    <w:p w:rsidR="00F503EA" w:rsidRDefault="00F503EA" w:rsidP="00F503EA">
      <w:pPr>
        <w:rPr>
          <w:b/>
          <w:bCs/>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6"/>
        <w:gridCol w:w="22"/>
        <w:gridCol w:w="1080"/>
        <w:gridCol w:w="540"/>
        <w:gridCol w:w="3754"/>
        <w:gridCol w:w="4110"/>
      </w:tblGrid>
      <w:tr w:rsidR="00F503EA" w:rsidTr="00F503EA">
        <w:tc>
          <w:tcPr>
            <w:tcW w:w="806"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Зона</w:t>
            </w:r>
          </w:p>
        </w:tc>
        <w:tc>
          <w:tcPr>
            <w:tcW w:w="1102" w:type="dxa"/>
            <w:gridSpan w:val="2"/>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Виды</w:t>
            </w:r>
          </w:p>
          <w:p w:rsidR="00F503EA" w:rsidRDefault="00F503EA" w:rsidP="00F503EA">
            <w:pPr>
              <w:jc w:val="center"/>
              <w:rPr>
                <w:color w:val="000000"/>
                <w:sz w:val="20"/>
                <w:szCs w:val="20"/>
              </w:rPr>
            </w:pPr>
            <w:r>
              <w:rPr>
                <w:color w:val="000000"/>
                <w:sz w:val="20"/>
                <w:szCs w:val="20"/>
              </w:rPr>
              <w:t>разрешенного</w:t>
            </w:r>
          </w:p>
          <w:p w:rsidR="00F503EA" w:rsidRDefault="00F503EA" w:rsidP="00F503EA">
            <w:pPr>
              <w:jc w:val="center"/>
              <w:rPr>
                <w:color w:val="000000"/>
                <w:sz w:val="20"/>
                <w:szCs w:val="20"/>
              </w:rPr>
            </w:pPr>
            <w:r>
              <w:rPr>
                <w:color w:val="000000"/>
                <w:sz w:val="20"/>
                <w:szCs w:val="20"/>
              </w:rPr>
              <w:t>использования</w:t>
            </w:r>
          </w:p>
          <w:p w:rsidR="00F503EA" w:rsidRDefault="00F503EA" w:rsidP="00F503EA">
            <w:pPr>
              <w:jc w:val="center"/>
              <w:rPr>
                <w:color w:val="000000"/>
                <w:sz w:val="20"/>
                <w:szCs w:val="20"/>
              </w:rPr>
            </w:pPr>
            <w:r>
              <w:rPr>
                <w:color w:val="000000"/>
                <w:sz w:val="20"/>
                <w:szCs w:val="20"/>
              </w:rPr>
              <w:t>недвижимости</w:t>
            </w:r>
          </w:p>
        </w:tc>
        <w:tc>
          <w:tcPr>
            <w:tcW w:w="540"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w:t>
            </w:r>
          </w:p>
          <w:p w:rsidR="00F503EA" w:rsidRDefault="00F503EA" w:rsidP="00F503EA">
            <w:pPr>
              <w:jc w:val="center"/>
              <w:rPr>
                <w:color w:val="000000"/>
                <w:sz w:val="20"/>
                <w:szCs w:val="20"/>
              </w:rPr>
            </w:pPr>
            <w:proofErr w:type="spellStart"/>
            <w:r>
              <w:rPr>
                <w:color w:val="000000"/>
                <w:sz w:val="20"/>
                <w:szCs w:val="20"/>
              </w:rPr>
              <w:t>п</w:t>
            </w:r>
            <w:proofErr w:type="spellEnd"/>
            <w:r>
              <w:rPr>
                <w:color w:val="000000"/>
                <w:sz w:val="20"/>
                <w:szCs w:val="20"/>
              </w:rPr>
              <w:t>/</w:t>
            </w:r>
            <w:proofErr w:type="spellStart"/>
            <w:r>
              <w:rPr>
                <w:color w:val="000000"/>
                <w:sz w:val="20"/>
                <w:szCs w:val="20"/>
              </w:rPr>
              <w:t>п</w:t>
            </w:r>
            <w:proofErr w:type="spellEnd"/>
          </w:p>
        </w:tc>
        <w:tc>
          <w:tcPr>
            <w:tcW w:w="3754"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Разрешенное использование</w:t>
            </w:r>
          </w:p>
          <w:p w:rsidR="00F503EA" w:rsidRDefault="00F503EA" w:rsidP="00F503EA">
            <w:pPr>
              <w:jc w:val="center"/>
              <w:rPr>
                <w:color w:val="000000"/>
                <w:sz w:val="20"/>
                <w:szCs w:val="20"/>
              </w:rPr>
            </w:pPr>
            <w:r>
              <w:rPr>
                <w:color w:val="000000"/>
                <w:sz w:val="20"/>
                <w:szCs w:val="20"/>
              </w:rPr>
              <w:t>недвижимости</w:t>
            </w:r>
          </w:p>
        </w:tc>
        <w:tc>
          <w:tcPr>
            <w:tcW w:w="4110"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503EA" w:rsidTr="00F503EA">
        <w:tc>
          <w:tcPr>
            <w:tcW w:w="806" w:type="dxa"/>
            <w:tcBorders>
              <w:top w:val="single" w:sz="4" w:space="0" w:color="auto"/>
              <w:left w:val="single" w:sz="4" w:space="0" w:color="auto"/>
              <w:bottom w:val="nil"/>
              <w:right w:val="single" w:sz="4" w:space="0" w:color="auto"/>
            </w:tcBorders>
            <w:hideMark/>
          </w:tcPr>
          <w:p w:rsidR="00F503EA" w:rsidRDefault="00F503EA" w:rsidP="00F503EA">
            <w:pPr>
              <w:jc w:val="center"/>
              <w:rPr>
                <w:color w:val="000000"/>
                <w:sz w:val="20"/>
                <w:szCs w:val="20"/>
              </w:rPr>
            </w:pPr>
            <w:r>
              <w:rPr>
                <w:color w:val="000000"/>
                <w:sz w:val="20"/>
                <w:szCs w:val="20"/>
              </w:rPr>
              <w:t>ЦС-1</w:t>
            </w:r>
          </w:p>
        </w:tc>
        <w:tc>
          <w:tcPr>
            <w:tcW w:w="1102" w:type="dxa"/>
            <w:gridSpan w:val="2"/>
            <w:tcBorders>
              <w:top w:val="single" w:sz="4" w:space="0" w:color="auto"/>
              <w:left w:val="single" w:sz="4" w:space="0" w:color="auto"/>
              <w:bottom w:val="nil"/>
              <w:right w:val="single" w:sz="4" w:space="0" w:color="auto"/>
            </w:tcBorders>
            <w:hideMark/>
          </w:tcPr>
          <w:p w:rsidR="00F503EA" w:rsidRDefault="00F503EA" w:rsidP="00F503EA">
            <w:pPr>
              <w:jc w:val="center"/>
              <w:rPr>
                <w:color w:val="000000"/>
                <w:sz w:val="20"/>
                <w:szCs w:val="20"/>
              </w:rPr>
            </w:pPr>
            <w:r>
              <w:rPr>
                <w:color w:val="000000"/>
                <w:sz w:val="20"/>
                <w:szCs w:val="20"/>
              </w:rPr>
              <w:t>Основной</w:t>
            </w:r>
          </w:p>
        </w:tc>
        <w:tc>
          <w:tcPr>
            <w:tcW w:w="540" w:type="dxa"/>
            <w:vMerge w:val="restart"/>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Здравоохранение (3.4)</w:t>
            </w:r>
          </w:p>
        </w:tc>
        <w:tc>
          <w:tcPr>
            <w:tcW w:w="3754" w:type="dxa"/>
            <w:vMerge w:val="restart"/>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Размещение объектов капитального строительства, предназначенных для оказания гражданам медицинской помощи</w:t>
            </w:r>
          </w:p>
        </w:tc>
        <w:tc>
          <w:tcPr>
            <w:tcW w:w="4110" w:type="dxa"/>
            <w:vMerge w:val="restart"/>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w:t>
            </w:r>
            <w:r>
              <w:rPr>
                <w:color w:val="000000"/>
                <w:sz w:val="20"/>
                <w:szCs w:val="20"/>
              </w:rPr>
              <w:t>не менее3м</w:t>
            </w:r>
          </w:p>
          <w:p w:rsidR="00F503EA" w:rsidRDefault="00F503EA" w:rsidP="00F503EA">
            <w:pPr>
              <w:rPr>
                <w:color w:val="000000"/>
                <w:sz w:val="20"/>
                <w:szCs w:val="20"/>
              </w:rPr>
            </w:pPr>
            <w:r>
              <w:rPr>
                <w:sz w:val="20"/>
                <w:szCs w:val="20"/>
              </w:rPr>
              <w:t>2. От красных линий –</w:t>
            </w:r>
            <w:r>
              <w:rPr>
                <w:color w:val="000000"/>
                <w:sz w:val="20"/>
                <w:szCs w:val="20"/>
              </w:rPr>
              <w:t xml:space="preserve"> 5м</w:t>
            </w:r>
          </w:p>
          <w:p w:rsidR="00F503EA" w:rsidRDefault="00F503EA" w:rsidP="00F503EA">
            <w:pPr>
              <w:rPr>
                <w:sz w:val="20"/>
                <w:szCs w:val="20"/>
              </w:rPr>
            </w:pPr>
            <w:r>
              <w:rPr>
                <w:sz w:val="20"/>
                <w:szCs w:val="20"/>
              </w:rPr>
              <w:t>3. От красных проездов3м</w:t>
            </w:r>
          </w:p>
          <w:p w:rsidR="00F503EA" w:rsidRDefault="00F503EA" w:rsidP="00F503EA">
            <w:pPr>
              <w:rPr>
                <w:color w:val="000000"/>
                <w:sz w:val="20"/>
                <w:szCs w:val="20"/>
              </w:rPr>
            </w:pPr>
            <w:r>
              <w:rPr>
                <w:sz w:val="20"/>
                <w:szCs w:val="20"/>
              </w:rPr>
              <w:t>4. Предельная этажность-</w:t>
            </w:r>
            <w:r>
              <w:rPr>
                <w:color w:val="000000"/>
                <w:sz w:val="20"/>
                <w:szCs w:val="20"/>
              </w:rPr>
              <w:t xml:space="preserve"> 2м</w:t>
            </w:r>
          </w:p>
          <w:p w:rsidR="00F503EA" w:rsidRDefault="00F503EA" w:rsidP="00F503EA">
            <w:pPr>
              <w:rPr>
                <w:color w:val="000000"/>
                <w:sz w:val="20"/>
                <w:szCs w:val="20"/>
              </w:rPr>
            </w:pPr>
            <w:r>
              <w:rPr>
                <w:sz w:val="20"/>
                <w:szCs w:val="20"/>
              </w:rPr>
              <w:t>5.Предельные размеры земельных участков –(мин-макс)</w:t>
            </w:r>
            <w:r>
              <w:rPr>
                <w:color w:val="000000"/>
                <w:sz w:val="20"/>
                <w:szCs w:val="20"/>
              </w:rPr>
              <w:t xml:space="preserve">макс. площадь земельного участка- мин. площадь земельного участка- </w:t>
            </w:r>
            <w:r>
              <w:rPr>
                <w:color w:val="000000"/>
                <w:sz w:val="20"/>
                <w:szCs w:val="20"/>
              </w:rPr>
              <w:lastRenderedPageBreak/>
              <w:t>2000 кв.м и1000 кв.м на каждые100</w:t>
            </w:r>
          </w:p>
          <w:p w:rsidR="00F503EA" w:rsidRDefault="00F503EA" w:rsidP="00F503EA">
            <w:pPr>
              <w:rPr>
                <w:sz w:val="20"/>
                <w:szCs w:val="20"/>
              </w:rPr>
            </w:pPr>
            <w:r>
              <w:rPr>
                <w:color w:val="000000"/>
                <w:sz w:val="20"/>
                <w:szCs w:val="20"/>
              </w:rPr>
              <w:t>посещений в смену</w:t>
            </w:r>
            <w:r>
              <w:rPr>
                <w:sz w:val="20"/>
                <w:szCs w:val="20"/>
              </w:rPr>
              <w:t xml:space="preserve"> </w:t>
            </w:r>
          </w:p>
          <w:p w:rsidR="00F503EA" w:rsidRDefault="00F503EA" w:rsidP="00F503EA">
            <w:pPr>
              <w:rPr>
                <w:color w:val="000000"/>
                <w:sz w:val="20"/>
                <w:szCs w:val="20"/>
              </w:rPr>
            </w:pPr>
            <w:r>
              <w:rPr>
                <w:sz w:val="20"/>
                <w:szCs w:val="20"/>
              </w:rPr>
              <w:t>6. максимальный процент застройки в границах земельного участка</w:t>
            </w:r>
            <w:r>
              <w:rPr>
                <w:color w:val="000000"/>
                <w:sz w:val="20"/>
                <w:szCs w:val="20"/>
              </w:rPr>
              <w:t xml:space="preserve"> -60%</w:t>
            </w:r>
          </w:p>
        </w:tc>
      </w:tr>
      <w:tr w:rsidR="00F503EA" w:rsidTr="00F503EA">
        <w:tc>
          <w:tcPr>
            <w:tcW w:w="828" w:type="dxa"/>
            <w:gridSpan w:val="2"/>
            <w:tcBorders>
              <w:top w:val="nil"/>
              <w:left w:val="single" w:sz="4" w:space="0" w:color="auto"/>
              <w:bottom w:val="single" w:sz="4" w:space="0" w:color="auto"/>
              <w:right w:val="single" w:sz="4" w:space="0" w:color="auto"/>
            </w:tcBorders>
          </w:tcPr>
          <w:p w:rsidR="00F503EA" w:rsidRDefault="00F503EA" w:rsidP="00F503EA">
            <w:pPr>
              <w:jc w:val="center"/>
              <w:rPr>
                <w:color w:val="000000"/>
              </w:rPr>
            </w:pPr>
          </w:p>
        </w:tc>
        <w:tc>
          <w:tcPr>
            <w:tcW w:w="1080" w:type="dxa"/>
            <w:tcBorders>
              <w:top w:val="nil"/>
              <w:left w:val="single" w:sz="4" w:space="0" w:color="auto"/>
              <w:bottom w:val="single" w:sz="4" w:space="0" w:color="auto"/>
              <w:right w:val="single" w:sz="4" w:space="0" w:color="auto"/>
            </w:tcBorders>
          </w:tcPr>
          <w:p w:rsidR="00F503EA" w:rsidRDefault="00F503EA" w:rsidP="00F503EA">
            <w:pPr>
              <w:jc w:val="center"/>
              <w:rPr>
                <w:color w:val="00000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rPr>
                <w:color w:val="000000"/>
                <w:sz w:val="20"/>
                <w:szCs w:val="20"/>
              </w:rPr>
            </w:pPr>
          </w:p>
        </w:tc>
        <w:tc>
          <w:tcPr>
            <w:tcW w:w="3754" w:type="dxa"/>
            <w:vMerge/>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rPr>
                <w:color w:val="000000"/>
                <w:sz w:val="20"/>
                <w:szCs w:val="20"/>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rPr>
                <w:color w:val="000000"/>
                <w:sz w:val="20"/>
                <w:szCs w:val="20"/>
              </w:rPr>
            </w:pPr>
          </w:p>
        </w:tc>
      </w:tr>
    </w:tbl>
    <w:p w:rsidR="00F503EA" w:rsidRDefault="00F503EA" w:rsidP="00F503EA">
      <w:pPr>
        <w:jc w:val="center"/>
        <w:rPr>
          <w:b/>
          <w:color w:val="000000"/>
        </w:rPr>
      </w:pPr>
    </w:p>
    <w:p w:rsidR="00F503EA" w:rsidRDefault="00F503EA" w:rsidP="00F503EA">
      <w:pPr>
        <w:keepNext/>
        <w:tabs>
          <w:tab w:val="left" w:pos="7512"/>
        </w:tabs>
        <w:spacing w:before="240" w:after="240"/>
        <w:outlineLvl w:val="0"/>
        <w:rPr>
          <w:rFonts w:cs="Arial"/>
          <w:b/>
          <w:bCs/>
          <w:color w:val="000000"/>
        </w:rPr>
      </w:pPr>
      <w:r>
        <w:rPr>
          <w:rFonts w:cs="Arial"/>
          <w:b/>
          <w:bCs/>
          <w:color w:val="000000"/>
        </w:rPr>
        <w:t>Статья 44.3. Градостроительные регламенты. Жилые зоны</w:t>
      </w:r>
    </w:p>
    <w:p w:rsidR="00F503EA" w:rsidRDefault="00F503EA" w:rsidP="00F503EA">
      <w:pPr>
        <w:ind w:firstLine="720"/>
        <w:rPr>
          <w:b/>
          <w:color w:val="000000"/>
        </w:rPr>
      </w:pPr>
      <w:r>
        <w:rPr>
          <w:b/>
          <w:color w:val="000000"/>
        </w:rPr>
        <w:t xml:space="preserve">Ж – 1. Зона застройки индивидуальными жилыми домами </w:t>
      </w:r>
    </w:p>
    <w:p w:rsidR="00F503EA" w:rsidRDefault="00F503EA" w:rsidP="00F503EA">
      <w:pPr>
        <w:ind w:firstLine="720"/>
        <w:rPr>
          <w:color w:val="000000"/>
        </w:rPr>
      </w:pPr>
      <w:r>
        <w:rPr>
          <w:color w:val="000000"/>
        </w:rPr>
        <w:t>Зона застройки индивидуальными жилыми домами выделена для обеспечения правовых условий формирования жилых кварталов из отдельно стоящих жилых домов до 3-х этажей предназначенных для проживания одной семьи с минимально разрешенным набором услуг местного значения.</w:t>
      </w:r>
    </w:p>
    <w:p w:rsidR="00F503EA" w:rsidRDefault="00F503EA" w:rsidP="00F503EA">
      <w:pPr>
        <w:ind w:firstLine="720"/>
        <w:rPr>
          <w:color w:val="000000"/>
        </w:rPr>
      </w:pP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262"/>
        <w:gridCol w:w="13"/>
        <w:gridCol w:w="1306"/>
        <w:gridCol w:w="13"/>
        <w:gridCol w:w="3984"/>
        <w:gridCol w:w="13"/>
        <w:gridCol w:w="3221"/>
        <w:gridCol w:w="13"/>
      </w:tblGrid>
      <w:tr w:rsidR="00F503EA" w:rsidTr="00F503EA">
        <w:trPr>
          <w:gridAfter w:val="1"/>
          <w:wAfter w:w="13" w:type="dxa"/>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Зона</w:t>
            </w:r>
          </w:p>
        </w:tc>
        <w:tc>
          <w:tcPr>
            <w:tcW w:w="1262"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Вид</w:t>
            </w:r>
          </w:p>
          <w:p w:rsidR="00F503EA" w:rsidRDefault="00F503EA" w:rsidP="00F503EA">
            <w:pPr>
              <w:jc w:val="center"/>
              <w:rPr>
                <w:color w:val="000000"/>
                <w:sz w:val="20"/>
                <w:szCs w:val="20"/>
              </w:rPr>
            </w:pPr>
            <w:r>
              <w:rPr>
                <w:color w:val="000000"/>
                <w:sz w:val="20"/>
                <w:szCs w:val="20"/>
              </w:rPr>
              <w:t>разрешенного</w:t>
            </w:r>
          </w:p>
          <w:p w:rsidR="00F503EA" w:rsidRDefault="00F503EA" w:rsidP="00F503EA">
            <w:pPr>
              <w:jc w:val="center"/>
              <w:rPr>
                <w:color w:val="000000"/>
                <w:sz w:val="20"/>
                <w:szCs w:val="20"/>
              </w:rPr>
            </w:pPr>
            <w:r>
              <w:rPr>
                <w:color w:val="000000"/>
                <w:sz w:val="20"/>
                <w:szCs w:val="20"/>
              </w:rPr>
              <w:t>использования</w:t>
            </w:r>
          </w:p>
        </w:tc>
        <w:tc>
          <w:tcPr>
            <w:tcW w:w="1319" w:type="dxa"/>
            <w:gridSpan w:val="2"/>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w:t>
            </w:r>
          </w:p>
          <w:p w:rsidR="00F503EA" w:rsidRDefault="00F503EA" w:rsidP="00F503EA">
            <w:pPr>
              <w:jc w:val="center"/>
              <w:rPr>
                <w:color w:val="000000"/>
                <w:sz w:val="20"/>
                <w:szCs w:val="20"/>
              </w:rPr>
            </w:pPr>
            <w:proofErr w:type="spellStart"/>
            <w:r>
              <w:rPr>
                <w:color w:val="000000"/>
                <w:sz w:val="20"/>
                <w:szCs w:val="20"/>
              </w:rPr>
              <w:t>п</w:t>
            </w:r>
            <w:proofErr w:type="spellEnd"/>
            <w:r>
              <w:rPr>
                <w:color w:val="000000"/>
                <w:sz w:val="20"/>
                <w:szCs w:val="20"/>
              </w:rPr>
              <w:t>/</w:t>
            </w:r>
            <w:proofErr w:type="spellStart"/>
            <w:r>
              <w:rPr>
                <w:color w:val="000000"/>
                <w:sz w:val="20"/>
                <w:szCs w:val="20"/>
              </w:rPr>
              <w:t>п</w:t>
            </w:r>
            <w:proofErr w:type="spellEnd"/>
          </w:p>
        </w:tc>
        <w:tc>
          <w:tcPr>
            <w:tcW w:w="3996" w:type="dxa"/>
            <w:gridSpan w:val="2"/>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Разрешенное использование</w:t>
            </w:r>
          </w:p>
          <w:p w:rsidR="00F503EA" w:rsidRDefault="00F503EA" w:rsidP="00F503EA">
            <w:pPr>
              <w:jc w:val="center"/>
              <w:rPr>
                <w:color w:val="000000"/>
                <w:sz w:val="20"/>
                <w:szCs w:val="20"/>
              </w:rPr>
            </w:pPr>
            <w:r>
              <w:rPr>
                <w:color w:val="000000"/>
                <w:sz w:val="20"/>
                <w:szCs w:val="20"/>
              </w:rPr>
              <w:t>недвижимости</w:t>
            </w:r>
          </w:p>
        </w:tc>
        <w:tc>
          <w:tcPr>
            <w:tcW w:w="3233" w:type="dxa"/>
            <w:gridSpan w:val="2"/>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503EA" w:rsidTr="00F503EA">
        <w:trPr>
          <w:gridAfter w:val="1"/>
          <w:wAfter w:w="13" w:type="dxa"/>
        </w:trPr>
        <w:tc>
          <w:tcPr>
            <w:tcW w:w="675" w:type="dxa"/>
            <w:tcBorders>
              <w:top w:val="single" w:sz="4" w:space="0" w:color="auto"/>
              <w:left w:val="single" w:sz="4" w:space="0" w:color="auto"/>
              <w:bottom w:val="single" w:sz="4" w:space="0" w:color="auto"/>
              <w:right w:val="single" w:sz="4" w:space="0" w:color="auto"/>
            </w:tcBorders>
            <w:hideMark/>
          </w:tcPr>
          <w:p w:rsidR="00F503EA" w:rsidRDefault="00F503EA" w:rsidP="00F503EA">
            <w:pPr>
              <w:jc w:val="center"/>
              <w:rPr>
                <w:color w:val="000000"/>
                <w:sz w:val="20"/>
                <w:szCs w:val="20"/>
              </w:rPr>
            </w:pPr>
            <w:r>
              <w:rPr>
                <w:color w:val="000000"/>
                <w:sz w:val="20"/>
                <w:szCs w:val="20"/>
              </w:rPr>
              <w:t>Ж-1</w:t>
            </w:r>
          </w:p>
        </w:tc>
        <w:tc>
          <w:tcPr>
            <w:tcW w:w="1262" w:type="dxa"/>
            <w:tcBorders>
              <w:top w:val="single" w:sz="4" w:space="0" w:color="auto"/>
              <w:left w:val="single" w:sz="4" w:space="0" w:color="auto"/>
              <w:bottom w:val="single" w:sz="4" w:space="0" w:color="auto"/>
              <w:right w:val="single" w:sz="4" w:space="0" w:color="auto"/>
            </w:tcBorders>
            <w:hideMark/>
          </w:tcPr>
          <w:p w:rsidR="00F503EA" w:rsidRDefault="00F503EA" w:rsidP="00F503EA">
            <w:pPr>
              <w:jc w:val="center"/>
              <w:rPr>
                <w:color w:val="000000"/>
                <w:sz w:val="20"/>
                <w:szCs w:val="20"/>
              </w:rPr>
            </w:pPr>
            <w:r>
              <w:rPr>
                <w:color w:val="000000"/>
                <w:sz w:val="20"/>
                <w:szCs w:val="20"/>
              </w:rPr>
              <w:t>Основной</w:t>
            </w:r>
          </w:p>
        </w:tc>
        <w:tc>
          <w:tcPr>
            <w:tcW w:w="1319"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Для индивидуального жилищного строительства (2.1)</w:t>
            </w:r>
          </w:p>
        </w:tc>
        <w:tc>
          <w:tcPr>
            <w:tcW w:w="3996"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 xml:space="preserve">Размещение  индивидуального  жилого  дома (дом, </w:t>
            </w:r>
          </w:p>
          <w:p w:rsidR="00F503EA" w:rsidRDefault="00F503EA" w:rsidP="00F503EA">
            <w:pPr>
              <w:rPr>
                <w:color w:val="000000"/>
                <w:sz w:val="20"/>
                <w:szCs w:val="20"/>
              </w:rPr>
            </w:pPr>
            <w:r>
              <w:rPr>
                <w:color w:val="000000"/>
                <w:sz w:val="20"/>
                <w:szCs w:val="20"/>
              </w:rPr>
              <w:t>пригодный  для  постоянного  проживания,  высотой  не</w:t>
            </w:r>
          </w:p>
          <w:p w:rsidR="00F503EA" w:rsidRDefault="00F503EA" w:rsidP="00F503EA">
            <w:pPr>
              <w:rPr>
                <w:color w:val="000000"/>
                <w:sz w:val="20"/>
                <w:szCs w:val="20"/>
              </w:rPr>
            </w:pPr>
            <w:r>
              <w:rPr>
                <w:color w:val="000000"/>
                <w:sz w:val="20"/>
                <w:szCs w:val="20"/>
              </w:rPr>
              <w:t xml:space="preserve">выше трех надземных этажей); </w:t>
            </w:r>
          </w:p>
          <w:p w:rsidR="00F503EA" w:rsidRDefault="00F503EA" w:rsidP="00F503EA">
            <w:pPr>
              <w:rPr>
                <w:color w:val="000000"/>
                <w:sz w:val="20"/>
                <w:szCs w:val="20"/>
              </w:rPr>
            </w:pPr>
            <w:r>
              <w:rPr>
                <w:color w:val="000000"/>
                <w:sz w:val="20"/>
                <w:szCs w:val="20"/>
              </w:rPr>
              <w:t>выращивание  плодовых,  ягодных,  овощных,  бахчевых</w:t>
            </w:r>
          </w:p>
          <w:p w:rsidR="00F503EA" w:rsidRDefault="00F503EA" w:rsidP="00F503EA">
            <w:pPr>
              <w:rPr>
                <w:color w:val="000000"/>
                <w:sz w:val="20"/>
                <w:szCs w:val="20"/>
              </w:rPr>
            </w:pPr>
            <w:r>
              <w:rPr>
                <w:color w:val="000000"/>
                <w:sz w:val="20"/>
                <w:szCs w:val="20"/>
              </w:rPr>
              <w:t>или  иных  декоративных  или  сельскохозяйственных</w:t>
            </w:r>
          </w:p>
          <w:p w:rsidR="00F503EA" w:rsidRDefault="00F503EA" w:rsidP="00F503EA">
            <w:pPr>
              <w:rPr>
                <w:color w:val="000000"/>
                <w:sz w:val="20"/>
                <w:szCs w:val="20"/>
              </w:rPr>
            </w:pPr>
            <w:r>
              <w:rPr>
                <w:color w:val="000000"/>
                <w:sz w:val="20"/>
                <w:szCs w:val="20"/>
              </w:rPr>
              <w:t xml:space="preserve">культур; </w:t>
            </w:r>
          </w:p>
          <w:p w:rsidR="00F503EA" w:rsidRDefault="00F503EA" w:rsidP="00F503EA">
            <w:pPr>
              <w:rPr>
                <w:color w:val="000000"/>
                <w:sz w:val="20"/>
                <w:szCs w:val="20"/>
              </w:rPr>
            </w:pPr>
            <w:r>
              <w:rPr>
                <w:color w:val="000000"/>
                <w:sz w:val="20"/>
                <w:szCs w:val="20"/>
              </w:rPr>
              <w:t>размещение  индивидуальных  гаражей  и  подсобных</w:t>
            </w:r>
          </w:p>
          <w:p w:rsidR="00F503EA" w:rsidRDefault="00F503EA" w:rsidP="00F503EA">
            <w:pPr>
              <w:rPr>
                <w:color w:val="000000"/>
                <w:sz w:val="20"/>
                <w:szCs w:val="20"/>
              </w:rPr>
            </w:pPr>
            <w:r>
              <w:rPr>
                <w:color w:val="000000"/>
                <w:sz w:val="20"/>
                <w:szCs w:val="20"/>
              </w:rPr>
              <w:t>сооружений</w:t>
            </w:r>
          </w:p>
        </w:tc>
        <w:tc>
          <w:tcPr>
            <w:tcW w:w="3233" w:type="dxa"/>
            <w:gridSpan w:val="2"/>
            <w:tcBorders>
              <w:top w:val="single" w:sz="4" w:space="0" w:color="auto"/>
              <w:left w:val="single" w:sz="4" w:space="0" w:color="auto"/>
              <w:bottom w:val="single" w:sz="4" w:space="0" w:color="auto"/>
              <w:right w:val="single" w:sz="4" w:space="0" w:color="auto"/>
            </w:tcBorders>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–3м</w:t>
            </w:r>
          </w:p>
          <w:p w:rsidR="00F503EA" w:rsidRDefault="00F503EA" w:rsidP="00F503EA">
            <w:pPr>
              <w:rPr>
                <w:sz w:val="20"/>
                <w:szCs w:val="20"/>
              </w:rPr>
            </w:pPr>
            <w:r>
              <w:rPr>
                <w:sz w:val="20"/>
                <w:szCs w:val="20"/>
              </w:rPr>
              <w:t>2. От красных линий –</w:t>
            </w:r>
            <w:r>
              <w:rPr>
                <w:color w:val="000000"/>
                <w:sz w:val="20"/>
                <w:szCs w:val="20"/>
              </w:rPr>
              <w:t xml:space="preserve"> 5м</w:t>
            </w:r>
          </w:p>
          <w:p w:rsidR="00F503EA" w:rsidRDefault="00F503EA" w:rsidP="00F503EA">
            <w:pPr>
              <w:rPr>
                <w:sz w:val="20"/>
                <w:szCs w:val="20"/>
              </w:rPr>
            </w:pPr>
            <w:r>
              <w:rPr>
                <w:sz w:val="20"/>
                <w:szCs w:val="20"/>
              </w:rPr>
              <w:t>3. От красных проездов -3м</w:t>
            </w:r>
          </w:p>
          <w:p w:rsidR="00F503EA" w:rsidRDefault="00F503EA" w:rsidP="00F503EA">
            <w:pPr>
              <w:rPr>
                <w:sz w:val="20"/>
                <w:szCs w:val="20"/>
              </w:rPr>
            </w:pPr>
          </w:p>
          <w:p w:rsidR="00F503EA" w:rsidRDefault="00F503EA" w:rsidP="00F503EA">
            <w:pPr>
              <w:rPr>
                <w:sz w:val="20"/>
                <w:szCs w:val="20"/>
              </w:rPr>
            </w:pPr>
            <w:r>
              <w:rPr>
                <w:sz w:val="20"/>
                <w:szCs w:val="20"/>
              </w:rPr>
              <w:t>4. Предельная этажность-</w:t>
            </w:r>
            <w:r>
              <w:rPr>
                <w:color w:val="000000"/>
                <w:sz w:val="20"/>
                <w:szCs w:val="20"/>
              </w:rPr>
              <w:t xml:space="preserve"> 3, включая мансардный</w:t>
            </w:r>
            <w:r>
              <w:rPr>
                <w:sz w:val="20"/>
                <w:szCs w:val="20"/>
              </w:rPr>
              <w:t xml:space="preserve"> </w:t>
            </w:r>
          </w:p>
          <w:p w:rsidR="00F503EA" w:rsidRDefault="00F503EA" w:rsidP="00F503EA">
            <w:pPr>
              <w:rPr>
                <w:sz w:val="20"/>
                <w:szCs w:val="20"/>
              </w:rPr>
            </w:pPr>
            <w:r>
              <w:rPr>
                <w:sz w:val="20"/>
                <w:szCs w:val="20"/>
              </w:rPr>
              <w:t>5.Предельные размеры земельных участков –(мин-макс)</w:t>
            </w:r>
            <w:r>
              <w:rPr>
                <w:color w:val="000000"/>
                <w:sz w:val="20"/>
                <w:szCs w:val="20"/>
              </w:rPr>
              <w:t>макс. площадь земельного участка- мин. площадь земельного участка- 300-1500м2</w:t>
            </w:r>
          </w:p>
          <w:p w:rsidR="00F503EA" w:rsidRDefault="00F503EA" w:rsidP="00F503EA">
            <w:pPr>
              <w:rPr>
                <w:color w:val="000000"/>
                <w:sz w:val="20"/>
                <w:szCs w:val="20"/>
              </w:rPr>
            </w:pPr>
            <w:r>
              <w:rPr>
                <w:sz w:val="20"/>
                <w:szCs w:val="20"/>
              </w:rPr>
              <w:t>6. максимальный процент застройки в границах земельного участка</w:t>
            </w:r>
            <w:r>
              <w:rPr>
                <w:color w:val="000000"/>
                <w:sz w:val="20"/>
                <w:szCs w:val="20"/>
              </w:rPr>
              <w:t xml:space="preserve"> -60%</w:t>
            </w:r>
          </w:p>
        </w:tc>
      </w:tr>
      <w:tr w:rsidR="00F503EA" w:rsidTr="00F503EA">
        <w:trPr>
          <w:gridAfter w:val="1"/>
          <w:wAfter w:w="13" w:type="dxa"/>
        </w:trPr>
        <w:tc>
          <w:tcPr>
            <w:tcW w:w="67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Ж-1</w:t>
            </w:r>
          </w:p>
        </w:tc>
        <w:tc>
          <w:tcPr>
            <w:tcW w:w="1262"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Основной</w:t>
            </w:r>
          </w:p>
        </w:tc>
        <w:tc>
          <w:tcPr>
            <w:tcW w:w="1319"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Магазины (4.4)</w:t>
            </w:r>
          </w:p>
        </w:tc>
        <w:tc>
          <w:tcPr>
            <w:tcW w:w="3996"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 xml:space="preserve">Размещение  объектов  капитального  строительства, </w:t>
            </w:r>
          </w:p>
          <w:p w:rsidR="00F503EA" w:rsidRDefault="00F503EA" w:rsidP="00F503EA">
            <w:pPr>
              <w:ind w:left="-108" w:firstLine="108"/>
              <w:rPr>
                <w:color w:val="000000"/>
                <w:sz w:val="20"/>
                <w:szCs w:val="20"/>
              </w:rPr>
            </w:pPr>
            <w:r>
              <w:rPr>
                <w:color w:val="000000"/>
                <w:sz w:val="20"/>
                <w:szCs w:val="20"/>
              </w:rPr>
              <w:t>предназначенных  для  продажи  товаров, торговая</w:t>
            </w:r>
          </w:p>
          <w:p w:rsidR="00F503EA" w:rsidRDefault="00F503EA" w:rsidP="00F503EA">
            <w:pPr>
              <w:rPr>
                <w:color w:val="000000"/>
                <w:sz w:val="20"/>
                <w:szCs w:val="20"/>
              </w:rPr>
            </w:pPr>
            <w:r>
              <w:rPr>
                <w:color w:val="000000"/>
                <w:sz w:val="20"/>
                <w:szCs w:val="20"/>
              </w:rPr>
              <w:t>площадь которых составляет до 100 кв.м</w:t>
            </w:r>
          </w:p>
        </w:tc>
        <w:tc>
          <w:tcPr>
            <w:tcW w:w="3233"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 Не менее 3</w:t>
            </w:r>
          </w:p>
          <w:p w:rsidR="00F503EA" w:rsidRDefault="00F503EA" w:rsidP="00F503EA">
            <w:pPr>
              <w:rPr>
                <w:sz w:val="20"/>
                <w:szCs w:val="20"/>
              </w:rPr>
            </w:pPr>
            <w:r>
              <w:rPr>
                <w:sz w:val="20"/>
                <w:szCs w:val="20"/>
              </w:rPr>
              <w:t>2. От красных линий – в соответствии с</w:t>
            </w:r>
          </w:p>
          <w:p w:rsidR="00F503EA" w:rsidRDefault="00F503EA" w:rsidP="00F503EA">
            <w:pPr>
              <w:rPr>
                <w:sz w:val="20"/>
                <w:szCs w:val="20"/>
              </w:rPr>
            </w:pPr>
            <w:r>
              <w:rPr>
                <w:sz w:val="20"/>
                <w:szCs w:val="20"/>
              </w:rPr>
              <w:t>Существующей линией застройки</w:t>
            </w:r>
          </w:p>
          <w:p w:rsidR="00F503EA" w:rsidRDefault="00F503EA" w:rsidP="00F503EA">
            <w:pPr>
              <w:rPr>
                <w:sz w:val="20"/>
                <w:szCs w:val="20"/>
              </w:rPr>
            </w:pPr>
            <w:r>
              <w:rPr>
                <w:sz w:val="20"/>
                <w:szCs w:val="20"/>
              </w:rPr>
              <w:t>3. От красных проездов- в соответствии с</w:t>
            </w:r>
          </w:p>
          <w:p w:rsidR="00F503EA" w:rsidRDefault="00F503EA" w:rsidP="00F503EA">
            <w:pPr>
              <w:rPr>
                <w:sz w:val="20"/>
                <w:szCs w:val="20"/>
              </w:rPr>
            </w:pPr>
            <w:r>
              <w:rPr>
                <w:sz w:val="20"/>
                <w:szCs w:val="20"/>
              </w:rPr>
              <w:t>Существующей линией застройки</w:t>
            </w:r>
          </w:p>
          <w:p w:rsidR="00F503EA" w:rsidRDefault="00F503EA" w:rsidP="00F503EA">
            <w:pPr>
              <w:rPr>
                <w:sz w:val="20"/>
                <w:szCs w:val="20"/>
              </w:rPr>
            </w:pPr>
            <w:r>
              <w:rPr>
                <w:sz w:val="20"/>
                <w:szCs w:val="20"/>
              </w:rPr>
              <w:t>4. Предельная этажность-3</w:t>
            </w:r>
          </w:p>
          <w:p w:rsidR="00F503EA" w:rsidRDefault="00F503EA" w:rsidP="00F503EA">
            <w:pPr>
              <w:jc w:val="center"/>
              <w:rPr>
                <w:sz w:val="20"/>
                <w:szCs w:val="20"/>
              </w:rPr>
            </w:pPr>
            <w:r>
              <w:rPr>
                <w:sz w:val="20"/>
                <w:szCs w:val="20"/>
              </w:rPr>
              <w:t>5. Предельные размеры земельных участков –(мин-макс)- макс. площадь земельного</w:t>
            </w:r>
          </w:p>
          <w:p w:rsidR="00F503EA" w:rsidRDefault="00F503EA" w:rsidP="00F503EA">
            <w:pPr>
              <w:rPr>
                <w:sz w:val="20"/>
                <w:szCs w:val="20"/>
              </w:rPr>
            </w:pPr>
            <w:r>
              <w:rPr>
                <w:sz w:val="20"/>
                <w:szCs w:val="20"/>
              </w:rPr>
              <w:t>участка- 100кв. м</w:t>
            </w:r>
          </w:p>
          <w:p w:rsidR="00F503EA" w:rsidRDefault="00F503EA" w:rsidP="00F503EA">
            <w:pPr>
              <w:ind w:firstLine="545"/>
              <w:rPr>
                <w:rFonts w:ascii="Arial" w:hAnsi="Arial"/>
                <w:sz w:val="20"/>
                <w:szCs w:val="20"/>
              </w:rPr>
            </w:pPr>
            <w:r>
              <w:rPr>
                <w:sz w:val="20"/>
                <w:szCs w:val="20"/>
              </w:rPr>
              <w:t xml:space="preserve">6. максимальный процент застройки в границах земельного </w:t>
            </w:r>
            <w:proofErr w:type="spellStart"/>
            <w:r>
              <w:rPr>
                <w:sz w:val="20"/>
                <w:szCs w:val="20"/>
              </w:rPr>
              <w:t>участка,%</w:t>
            </w:r>
            <w:proofErr w:type="spellEnd"/>
            <w:r>
              <w:rPr>
                <w:sz w:val="20"/>
                <w:szCs w:val="20"/>
              </w:rPr>
              <w:t xml:space="preserve"> - 40</w:t>
            </w:r>
          </w:p>
        </w:tc>
      </w:tr>
      <w:tr w:rsidR="00F503EA" w:rsidTr="00F503EA">
        <w:trPr>
          <w:gridAfter w:val="1"/>
          <w:wAfter w:w="13" w:type="dxa"/>
        </w:trPr>
        <w:tc>
          <w:tcPr>
            <w:tcW w:w="67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Ж-1</w:t>
            </w:r>
          </w:p>
        </w:tc>
        <w:tc>
          <w:tcPr>
            <w:tcW w:w="1262"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Основной</w:t>
            </w:r>
          </w:p>
        </w:tc>
        <w:tc>
          <w:tcPr>
            <w:tcW w:w="1319"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Бытовое обслуживание (3.3.)</w:t>
            </w:r>
          </w:p>
        </w:tc>
        <w:tc>
          <w:tcPr>
            <w:tcW w:w="3996"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 xml:space="preserve">Размещение  объектов  капитального  строительства, </w:t>
            </w:r>
          </w:p>
          <w:p w:rsidR="00F503EA" w:rsidRDefault="00F503EA" w:rsidP="00F503EA">
            <w:pPr>
              <w:rPr>
                <w:color w:val="000000"/>
                <w:sz w:val="20"/>
                <w:szCs w:val="20"/>
              </w:rPr>
            </w:pPr>
            <w:r>
              <w:rPr>
                <w:color w:val="000000"/>
                <w:sz w:val="20"/>
                <w:szCs w:val="20"/>
              </w:rPr>
              <w:t>предназначенных  для  оказания  населению  или</w:t>
            </w:r>
          </w:p>
          <w:p w:rsidR="00F503EA" w:rsidRDefault="00F503EA" w:rsidP="00F503EA">
            <w:pPr>
              <w:rPr>
                <w:color w:val="000000"/>
                <w:sz w:val="20"/>
                <w:szCs w:val="20"/>
              </w:rPr>
            </w:pPr>
            <w:r>
              <w:rPr>
                <w:color w:val="000000"/>
                <w:sz w:val="20"/>
                <w:szCs w:val="20"/>
              </w:rPr>
              <w:t>организациям  бытовых  услуг (мастерские  мелкого</w:t>
            </w:r>
          </w:p>
          <w:p w:rsidR="00F503EA" w:rsidRDefault="00F503EA" w:rsidP="00F503EA">
            <w:pPr>
              <w:rPr>
                <w:color w:val="000000"/>
                <w:sz w:val="20"/>
                <w:szCs w:val="20"/>
              </w:rPr>
            </w:pPr>
            <w:r>
              <w:rPr>
                <w:color w:val="000000"/>
                <w:sz w:val="20"/>
                <w:szCs w:val="20"/>
              </w:rPr>
              <w:t xml:space="preserve">ремонта,  ателье,  бани,  парикмахерские,  прачечные, </w:t>
            </w:r>
          </w:p>
          <w:p w:rsidR="00F503EA" w:rsidRDefault="00F503EA" w:rsidP="00F503EA">
            <w:pPr>
              <w:rPr>
                <w:color w:val="000000"/>
                <w:sz w:val="20"/>
                <w:szCs w:val="20"/>
              </w:rPr>
            </w:pPr>
            <w:r>
              <w:rPr>
                <w:color w:val="000000"/>
                <w:sz w:val="20"/>
                <w:szCs w:val="20"/>
              </w:rPr>
              <w:t>химчистки, похоронные бюро)</w:t>
            </w:r>
          </w:p>
        </w:tc>
        <w:tc>
          <w:tcPr>
            <w:tcW w:w="3233"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 Не менее 3</w:t>
            </w:r>
          </w:p>
          <w:p w:rsidR="00F503EA" w:rsidRDefault="00F503EA" w:rsidP="00F503EA">
            <w:pPr>
              <w:rPr>
                <w:sz w:val="20"/>
                <w:szCs w:val="20"/>
              </w:rPr>
            </w:pPr>
            <w:r>
              <w:rPr>
                <w:sz w:val="20"/>
                <w:szCs w:val="20"/>
              </w:rPr>
              <w:t>2. От красных линий – в соответствии с</w:t>
            </w:r>
          </w:p>
          <w:p w:rsidR="00F503EA" w:rsidRDefault="00F503EA" w:rsidP="00F503EA">
            <w:pPr>
              <w:rPr>
                <w:sz w:val="20"/>
                <w:szCs w:val="20"/>
              </w:rPr>
            </w:pPr>
            <w:r>
              <w:rPr>
                <w:sz w:val="20"/>
                <w:szCs w:val="20"/>
              </w:rPr>
              <w:t>Существующей линией застройки</w:t>
            </w:r>
          </w:p>
          <w:p w:rsidR="00F503EA" w:rsidRDefault="00F503EA" w:rsidP="00F503EA">
            <w:pPr>
              <w:rPr>
                <w:sz w:val="20"/>
                <w:szCs w:val="20"/>
              </w:rPr>
            </w:pPr>
            <w:r>
              <w:rPr>
                <w:sz w:val="20"/>
                <w:szCs w:val="20"/>
              </w:rPr>
              <w:t>3. От красных проездов- в соответствии с</w:t>
            </w:r>
          </w:p>
          <w:p w:rsidR="00F503EA" w:rsidRDefault="00F503EA" w:rsidP="00F503EA">
            <w:pPr>
              <w:rPr>
                <w:sz w:val="20"/>
                <w:szCs w:val="20"/>
              </w:rPr>
            </w:pPr>
            <w:r>
              <w:rPr>
                <w:sz w:val="20"/>
                <w:szCs w:val="20"/>
              </w:rPr>
              <w:t>Существующей линией застройки</w:t>
            </w:r>
          </w:p>
          <w:p w:rsidR="00F503EA" w:rsidRDefault="00F503EA" w:rsidP="00F503EA">
            <w:pPr>
              <w:rPr>
                <w:sz w:val="20"/>
                <w:szCs w:val="20"/>
              </w:rPr>
            </w:pPr>
            <w:r>
              <w:rPr>
                <w:sz w:val="20"/>
                <w:szCs w:val="20"/>
              </w:rPr>
              <w:lastRenderedPageBreak/>
              <w:t>4. Предельная этажность-3</w:t>
            </w:r>
          </w:p>
          <w:p w:rsidR="00F503EA" w:rsidRDefault="00F503EA" w:rsidP="00F503EA">
            <w:pPr>
              <w:rPr>
                <w:sz w:val="20"/>
                <w:szCs w:val="20"/>
              </w:rPr>
            </w:pPr>
            <w:r>
              <w:rPr>
                <w:sz w:val="20"/>
                <w:szCs w:val="20"/>
              </w:rPr>
              <w:t>5. Предельные размеры земельных участков –(мин-макс)- макс. площадь земельного</w:t>
            </w:r>
          </w:p>
          <w:p w:rsidR="00F503EA" w:rsidRDefault="00F503EA" w:rsidP="00F503EA">
            <w:pPr>
              <w:ind w:firstLine="545"/>
              <w:rPr>
                <w:sz w:val="20"/>
                <w:szCs w:val="20"/>
              </w:rPr>
            </w:pPr>
            <w:r>
              <w:rPr>
                <w:sz w:val="20"/>
                <w:szCs w:val="20"/>
              </w:rPr>
              <w:t>участка- 300-500кв. м</w:t>
            </w:r>
          </w:p>
          <w:p w:rsidR="00F503EA" w:rsidRDefault="00F503EA" w:rsidP="00F503EA">
            <w:pPr>
              <w:ind w:firstLine="545"/>
              <w:rPr>
                <w:rFonts w:ascii="Arial" w:hAnsi="Arial"/>
                <w:sz w:val="20"/>
                <w:szCs w:val="20"/>
              </w:rPr>
            </w:pPr>
            <w:r>
              <w:rPr>
                <w:sz w:val="20"/>
                <w:szCs w:val="20"/>
              </w:rPr>
              <w:t xml:space="preserve">6. максимальный процент застройки в границах земельного </w:t>
            </w:r>
            <w:proofErr w:type="spellStart"/>
            <w:r>
              <w:rPr>
                <w:sz w:val="20"/>
                <w:szCs w:val="20"/>
              </w:rPr>
              <w:t>участка,%</w:t>
            </w:r>
            <w:proofErr w:type="spellEnd"/>
            <w:r>
              <w:rPr>
                <w:sz w:val="20"/>
                <w:szCs w:val="20"/>
              </w:rPr>
              <w:t xml:space="preserve"> - 75</w:t>
            </w:r>
          </w:p>
        </w:tc>
      </w:tr>
      <w:tr w:rsidR="00F503EA" w:rsidTr="00F503EA">
        <w:trPr>
          <w:gridAfter w:val="1"/>
          <w:wAfter w:w="13" w:type="dxa"/>
        </w:trPr>
        <w:tc>
          <w:tcPr>
            <w:tcW w:w="67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lastRenderedPageBreak/>
              <w:t>Ж-1</w:t>
            </w:r>
          </w:p>
        </w:tc>
        <w:tc>
          <w:tcPr>
            <w:tcW w:w="1262"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Основной</w:t>
            </w:r>
          </w:p>
        </w:tc>
        <w:tc>
          <w:tcPr>
            <w:tcW w:w="1319"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Социальное обслуживание (3.2)</w:t>
            </w:r>
          </w:p>
        </w:tc>
        <w:tc>
          <w:tcPr>
            <w:tcW w:w="3996"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Размещение  объектов  капитального  строительства  для</w:t>
            </w:r>
          </w:p>
          <w:p w:rsidR="00F503EA" w:rsidRDefault="00F503EA" w:rsidP="00F503EA">
            <w:pPr>
              <w:rPr>
                <w:color w:val="000000"/>
                <w:sz w:val="20"/>
                <w:szCs w:val="20"/>
              </w:rPr>
            </w:pPr>
            <w:r>
              <w:rPr>
                <w:color w:val="000000"/>
                <w:sz w:val="20"/>
                <w:szCs w:val="20"/>
              </w:rPr>
              <w:t xml:space="preserve">размещения отделений почты и телеграфа; </w:t>
            </w:r>
          </w:p>
        </w:tc>
        <w:tc>
          <w:tcPr>
            <w:tcW w:w="3233"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 Не менее 3</w:t>
            </w:r>
          </w:p>
          <w:p w:rsidR="00F503EA" w:rsidRDefault="00F503EA" w:rsidP="00F503EA">
            <w:pPr>
              <w:rPr>
                <w:sz w:val="20"/>
                <w:szCs w:val="20"/>
              </w:rPr>
            </w:pPr>
            <w:r>
              <w:rPr>
                <w:sz w:val="20"/>
                <w:szCs w:val="20"/>
              </w:rPr>
              <w:t>2. От красных линий – в соответствии с</w:t>
            </w:r>
          </w:p>
          <w:p w:rsidR="00F503EA" w:rsidRDefault="00F503EA" w:rsidP="00F503EA">
            <w:pPr>
              <w:rPr>
                <w:sz w:val="20"/>
                <w:szCs w:val="20"/>
              </w:rPr>
            </w:pPr>
            <w:r>
              <w:rPr>
                <w:sz w:val="20"/>
                <w:szCs w:val="20"/>
              </w:rPr>
              <w:t>Существующей линией застройки</w:t>
            </w:r>
          </w:p>
          <w:p w:rsidR="00F503EA" w:rsidRDefault="00F503EA" w:rsidP="00F503EA">
            <w:pPr>
              <w:rPr>
                <w:sz w:val="20"/>
                <w:szCs w:val="20"/>
              </w:rPr>
            </w:pPr>
            <w:r>
              <w:rPr>
                <w:sz w:val="20"/>
                <w:szCs w:val="20"/>
              </w:rPr>
              <w:t>3. От красных проездов- в соответствии с</w:t>
            </w:r>
          </w:p>
          <w:p w:rsidR="00F503EA" w:rsidRDefault="00F503EA" w:rsidP="00F503EA">
            <w:pPr>
              <w:rPr>
                <w:sz w:val="20"/>
                <w:szCs w:val="20"/>
              </w:rPr>
            </w:pPr>
            <w:r>
              <w:rPr>
                <w:sz w:val="20"/>
                <w:szCs w:val="20"/>
              </w:rPr>
              <w:t>Существующей линией застройки</w:t>
            </w:r>
          </w:p>
          <w:p w:rsidR="00F503EA" w:rsidRDefault="00F503EA" w:rsidP="00F503EA">
            <w:pPr>
              <w:rPr>
                <w:sz w:val="20"/>
                <w:szCs w:val="20"/>
              </w:rPr>
            </w:pPr>
            <w:r>
              <w:rPr>
                <w:sz w:val="20"/>
                <w:szCs w:val="20"/>
              </w:rPr>
              <w:t>4. Предельная этажность-4</w:t>
            </w:r>
          </w:p>
          <w:p w:rsidR="00F503EA" w:rsidRDefault="00F503EA" w:rsidP="00F503EA">
            <w:pPr>
              <w:rPr>
                <w:sz w:val="20"/>
                <w:szCs w:val="20"/>
              </w:rPr>
            </w:pPr>
            <w:r>
              <w:rPr>
                <w:sz w:val="20"/>
                <w:szCs w:val="20"/>
              </w:rPr>
              <w:t>5. Предельные размеры земельных участков –(мин-макс)- макс. площадь земельного</w:t>
            </w:r>
          </w:p>
          <w:p w:rsidR="00F503EA" w:rsidRDefault="00F503EA" w:rsidP="00F503EA">
            <w:pPr>
              <w:ind w:firstLine="545"/>
              <w:rPr>
                <w:sz w:val="20"/>
                <w:szCs w:val="20"/>
              </w:rPr>
            </w:pPr>
            <w:r>
              <w:rPr>
                <w:sz w:val="20"/>
                <w:szCs w:val="20"/>
              </w:rPr>
              <w:t>участка- 300-500кв. м</w:t>
            </w:r>
          </w:p>
          <w:p w:rsidR="00F503EA" w:rsidRDefault="00F503EA" w:rsidP="00F503EA">
            <w:pPr>
              <w:ind w:firstLine="545"/>
              <w:rPr>
                <w:rFonts w:ascii="Arial" w:hAnsi="Arial"/>
                <w:sz w:val="20"/>
                <w:szCs w:val="20"/>
              </w:rPr>
            </w:pPr>
            <w:r>
              <w:rPr>
                <w:sz w:val="20"/>
                <w:szCs w:val="20"/>
              </w:rPr>
              <w:t xml:space="preserve">6. максимальный процент застройки в границах земельного </w:t>
            </w:r>
            <w:proofErr w:type="spellStart"/>
            <w:r>
              <w:rPr>
                <w:sz w:val="20"/>
                <w:szCs w:val="20"/>
              </w:rPr>
              <w:t>участка,%</w:t>
            </w:r>
            <w:proofErr w:type="spellEnd"/>
            <w:r>
              <w:rPr>
                <w:sz w:val="20"/>
                <w:szCs w:val="20"/>
              </w:rPr>
              <w:t xml:space="preserve"> - 60</w:t>
            </w:r>
          </w:p>
        </w:tc>
      </w:tr>
      <w:tr w:rsidR="00F503EA" w:rsidTr="00F503EA">
        <w:trPr>
          <w:gridAfter w:val="1"/>
          <w:wAfter w:w="13" w:type="dxa"/>
        </w:trPr>
        <w:tc>
          <w:tcPr>
            <w:tcW w:w="67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Ж-1</w:t>
            </w:r>
          </w:p>
        </w:tc>
        <w:tc>
          <w:tcPr>
            <w:tcW w:w="1262"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Вспомогательный</w:t>
            </w:r>
          </w:p>
        </w:tc>
        <w:tc>
          <w:tcPr>
            <w:tcW w:w="1319"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Обслуживание автотранспорта (4.9)</w:t>
            </w:r>
          </w:p>
        </w:tc>
        <w:tc>
          <w:tcPr>
            <w:tcW w:w="3996"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Размещение  постоянных  или  временных  гаражей  с</w:t>
            </w:r>
          </w:p>
          <w:p w:rsidR="00F503EA" w:rsidRDefault="00F503EA" w:rsidP="00F503EA">
            <w:pPr>
              <w:rPr>
                <w:color w:val="000000"/>
                <w:sz w:val="20"/>
                <w:szCs w:val="20"/>
              </w:rPr>
            </w:pPr>
            <w:r>
              <w:rPr>
                <w:color w:val="000000"/>
                <w:sz w:val="20"/>
                <w:szCs w:val="20"/>
              </w:rPr>
              <w:t xml:space="preserve">несколькими  стояночными  местами,  стоянок(парковок), </w:t>
            </w:r>
          </w:p>
          <w:p w:rsidR="00F503EA" w:rsidRDefault="00F503EA" w:rsidP="00F503EA">
            <w:pPr>
              <w:rPr>
                <w:color w:val="000000"/>
                <w:sz w:val="20"/>
                <w:szCs w:val="20"/>
              </w:rPr>
            </w:pPr>
            <w:r>
              <w:rPr>
                <w:color w:val="000000"/>
                <w:sz w:val="20"/>
                <w:szCs w:val="20"/>
              </w:rPr>
              <w:t>гаражей, в том числе многоярусных, не указанных в коде</w:t>
            </w:r>
          </w:p>
          <w:p w:rsidR="00F503EA" w:rsidRDefault="00F503EA" w:rsidP="00F503EA">
            <w:pPr>
              <w:rPr>
                <w:color w:val="000000"/>
                <w:sz w:val="20"/>
                <w:szCs w:val="20"/>
              </w:rPr>
            </w:pPr>
            <w:r>
              <w:rPr>
                <w:color w:val="000000"/>
                <w:sz w:val="20"/>
                <w:szCs w:val="20"/>
              </w:rPr>
              <w:t>2.7.1</w:t>
            </w:r>
          </w:p>
        </w:tc>
        <w:tc>
          <w:tcPr>
            <w:tcW w:w="3233"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ind w:firstLine="33"/>
              <w:rPr>
                <w:sz w:val="20"/>
                <w:szCs w:val="20"/>
              </w:rPr>
            </w:pPr>
            <w:r>
              <w:rPr>
                <w:sz w:val="20"/>
                <w:szCs w:val="20"/>
              </w:rPr>
              <w:t>1. Минимальные отступы от границы земельного участка и (смежного) земельного участка – 0</w:t>
            </w:r>
          </w:p>
          <w:p w:rsidR="00F503EA" w:rsidRDefault="00F503EA" w:rsidP="00F503EA">
            <w:pPr>
              <w:ind w:firstLine="33"/>
              <w:rPr>
                <w:sz w:val="20"/>
                <w:szCs w:val="20"/>
              </w:rPr>
            </w:pPr>
            <w:r>
              <w:rPr>
                <w:sz w:val="20"/>
                <w:szCs w:val="20"/>
              </w:rPr>
              <w:t>2. От красных линий –0</w:t>
            </w:r>
          </w:p>
          <w:p w:rsidR="00F503EA" w:rsidRDefault="00F503EA" w:rsidP="00F503EA">
            <w:pPr>
              <w:ind w:firstLine="33"/>
              <w:rPr>
                <w:sz w:val="20"/>
                <w:szCs w:val="20"/>
              </w:rPr>
            </w:pPr>
            <w:r>
              <w:rPr>
                <w:sz w:val="20"/>
                <w:szCs w:val="20"/>
              </w:rPr>
              <w:t>3. От красных проездов- 0</w:t>
            </w:r>
          </w:p>
          <w:p w:rsidR="00F503EA" w:rsidRDefault="00F503EA" w:rsidP="00F503EA">
            <w:pPr>
              <w:ind w:firstLine="33"/>
              <w:rPr>
                <w:sz w:val="20"/>
                <w:szCs w:val="20"/>
              </w:rPr>
            </w:pPr>
            <w:r>
              <w:rPr>
                <w:sz w:val="20"/>
                <w:szCs w:val="20"/>
              </w:rPr>
              <w:t>4. Предельная этажность-0</w:t>
            </w:r>
          </w:p>
          <w:p w:rsidR="00F503EA" w:rsidRDefault="00F503EA" w:rsidP="00F503EA">
            <w:pPr>
              <w:ind w:firstLine="33"/>
              <w:rPr>
                <w:rFonts w:ascii="Arial" w:hAnsi="Arial"/>
                <w:sz w:val="20"/>
                <w:szCs w:val="20"/>
              </w:rPr>
            </w:pPr>
            <w:r>
              <w:rPr>
                <w:sz w:val="20"/>
                <w:szCs w:val="20"/>
              </w:rPr>
              <w:t>5. Предельные размеры земельных</w:t>
            </w:r>
          </w:p>
        </w:tc>
      </w:tr>
      <w:tr w:rsidR="00F503EA" w:rsidTr="00F503EA">
        <w:trPr>
          <w:gridAfter w:val="1"/>
          <w:wAfter w:w="13" w:type="dxa"/>
          <w:trHeight w:val="1428"/>
        </w:trPr>
        <w:tc>
          <w:tcPr>
            <w:tcW w:w="675" w:type="dxa"/>
            <w:tcBorders>
              <w:top w:val="single" w:sz="4" w:space="0" w:color="auto"/>
              <w:left w:val="single" w:sz="4" w:space="0" w:color="auto"/>
              <w:bottom w:val="single" w:sz="4" w:space="0" w:color="auto"/>
              <w:right w:val="single" w:sz="4" w:space="0" w:color="auto"/>
            </w:tcBorders>
          </w:tcPr>
          <w:p w:rsidR="00F503EA" w:rsidRDefault="00F503EA" w:rsidP="00F503EA">
            <w:pPr>
              <w:rPr>
                <w:color w:val="000000"/>
                <w:sz w:val="20"/>
                <w:szCs w:val="20"/>
              </w:rPr>
            </w:pPr>
          </w:p>
        </w:tc>
        <w:tc>
          <w:tcPr>
            <w:tcW w:w="1262" w:type="dxa"/>
            <w:tcBorders>
              <w:top w:val="single" w:sz="4" w:space="0" w:color="auto"/>
              <w:left w:val="single" w:sz="4" w:space="0" w:color="auto"/>
              <w:bottom w:val="single" w:sz="4" w:space="0" w:color="auto"/>
              <w:right w:val="single" w:sz="4" w:space="0" w:color="auto"/>
            </w:tcBorders>
          </w:tcPr>
          <w:p w:rsidR="00F503EA" w:rsidRDefault="00F503EA" w:rsidP="00F503EA">
            <w:pPr>
              <w:rPr>
                <w:color w:val="000000"/>
                <w:sz w:val="20"/>
                <w:szCs w:val="20"/>
              </w:rPr>
            </w:pPr>
          </w:p>
        </w:tc>
        <w:tc>
          <w:tcPr>
            <w:tcW w:w="1319" w:type="dxa"/>
            <w:gridSpan w:val="2"/>
            <w:tcBorders>
              <w:top w:val="single" w:sz="4" w:space="0" w:color="auto"/>
              <w:left w:val="single" w:sz="4" w:space="0" w:color="auto"/>
              <w:bottom w:val="single" w:sz="4" w:space="0" w:color="auto"/>
              <w:right w:val="single" w:sz="4" w:space="0" w:color="auto"/>
            </w:tcBorders>
          </w:tcPr>
          <w:p w:rsidR="00F503EA" w:rsidRDefault="00F503EA" w:rsidP="00F503EA">
            <w:pPr>
              <w:rPr>
                <w:color w:val="000000"/>
                <w:sz w:val="20"/>
                <w:szCs w:val="20"/>
              </w:rPr>
            </w:pPr>
          </w:p>
        </w:tc>
        <w:tc>
          <w:tcPr>
            <w:tcW w:w="3996"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 xml:space="preserve"> </w:t>
            </w:r>
          </w:p>
        </w:tc>
        <w:tc>
          <w:tcPr>
            <w:tcW w:w="3233"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ind w:firstLine="33"/>
              <w:rPr>
                <w:sz w:val="20"/>
                <w:szCs w:val="20"/>
              </w:rPr>
            </w:pPr>
            <w:r>
              <w:rPr>
                <w:sz w:val="20"/>
                <w:szCs w:val="20"/>
              </w:rPr>
              <w:t xml:space="preserve"> участков –(мин-макс)- макс. площадь земельного</w:t>
            </w:r>
          </w:p>
          <w:p w:rsidR="00F503EA" w:rsidRDefault="00F503EA" w:rsidP="00F503EA">
            <w:pPr>
              <w:ind w:firstLine="33"/>
              <w:rPr>
                <w:sz w:val="20"/>
                <w:szCs w:val="20"/>
              </w:rPr>
            </w:pPr>
            <w:r>
              <w:rPr>
                <w:sz w:val="20"/>
                <w:szCs w:val="20"/>
              </w:rPr>
              <w:t xml:space="preserve">участка- 15-700 кв. м </w:t>
            </w:r>
          </w:p>
          <w:p w:rsidR="00F503EA" w:rsidRDefault="00F503EA" w:rsidP="00F503EA">
            <w:pPr>
              <w:rPr>
                <w:rFonts w:ascii="Arial" w:hAnsi="Arial"/>
                <w:sz w:val="20"/>
                <w:szCs w:val="20"/>
              </w:rPr>
            </w:pPr>
            <w:r>
              <w:rPr>
                <w:sz w:val="20"/>
                <w:szCs w:val="20"/>
              </w:rPr>
              <w:t>6.максимальный процент застройки в границах земельного участка, % - 100</w:t>
            </w:r>
          </w:p>
        </w:tc>
      </w:tr>
      <w:tr w:rsidR="00F503EA" w:rsidTr="00F503EA">
        <w:trPr>
          <w:gridAfter w:val="1"/>
          <w:wAfter w:w="13" w:type="dxa"/>
          <w:trHeight w:val="926"/>
        </w:trPr>
        <w:tc>
          <w:tcPr>
            <w:tcW w:w="67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Ж-1</w:t>
            </w:r>
          </w:p>
        </w:tc>
        <w:tc>
          <w:tcPr>
            <w:tcW w:w="1262"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Вспомогательный</w:t>
            </w:r>
          </w:p>
        </w:tc>
        <w:tc>
          <w:tcPr>
            <w:tcW w:w="1319"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Ведение огородничества (13.1)</w:t>
            </w:r>
          </w:p>
        </w:tc>
        <w:tc>
          <w:tcPr>
            <w:tcW w:w="3996"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Осуществление  деятельности,  связанной  с выращиванием  ягодных,  овощных,  бахчевых  или  иных</w:t>
            </w:r>
          </w:p>
          <w:p w:rsidR="00F503EA" w:rsidRDefault="00F503EA" w:rsidP="00F503EA">
            <w:pPr>
              <w:rPr>
                <w:color w:val="000000"/>
                <w:sz w:val="20"/>
                <w:szCs w:val="20"/>
              </w:rPr>
            </w:pPr>
            <w:r>
              <w:rPr>
                <w:color w:val="000000"/>
                <w:sz w:val="20"/>
                <w:szCs w:val="20"/>
              </w:rPr>
              <w:t>сельскохозяйственных  культур  и  картофеля; размещение  некапитального  жилого  строения  и</w:t>
            </w:r>
          </w:p>
          <w:p w:rsidR="00F503EA" w:rsidRDefault="00F503EA" w:rsidP="00F503EA">
            <w:pPr>
              <w:rPr>
                <w:color w:val="000000"/>
                <w:sz w:val="20"/>
                <w:szCs w:val="20"/>
              </w:rPr>
            </w:pPr>
            <w:r>
              <w:rPr>
                <w:color w:val="000000"/>
                <w:sz w:val="20"/>
                <w:szCs w:val="20"/>
              </w:rPr>
              <w:t xml:space="preserve">хозяйственных  строений  и  сооружений, </w:t>
            </w:r>
          </w:p>
          <w:p w:rsidR="00F503EA" w:rsidRDefault="00F503EA" w:rsidP="00F503EA">
            <w:pPr>
              <w:rPr>
                <w:color w:val="000000"/>
                <w:sz w:val="20"/>
                <w:szCs w:val="20"/>
              </w:rPr>
            </w:pPr>
            <w:r>
              <w:rPr>
                <w:color w:val="000000"/>
                <w:sz w:val="20"/>
                <w:szCs w:val="20"/>
              </w:rPr>
              <w:t>предназначенных  для  хранения  сельскохозяйственных</w:t>
            </w:r>
          </w:p>
          <w:p w:rsidR="00F503EA" w:rsidRDefault="00F503EA" w:rsidP="00F503EA">
            <w:pPr>
              <w:rPr>
                <w:color w:val="000000"/>
                <w:sz w:val="20"/>
                <w:szCs w:val="20"/>
              </w:rPr>
            </w:pPr>
            <w:r>
              <w:rPr>
                <w:color w:val="000000"/>
                <w:sz w:val="20"/>
                <w:szCs w:val="20"/>
              </w:rPr>
              <w:t>орудий  труда  и  выращенной  сельскохозяйственной</w:t>
            </w:r>
          </w:p>
          <w:p w:rsidR="00F503EA" w:rsidRDefault="00F503EA" w:rsidP="00F503EA">
            <w:pPr>
              <w:rPr>
                <w:color w:val="000000"/>
                <w:sz w:val="20"/>
                <w:szCs w:val="20"/>
              </w:rPr>
            </w:pPr>
            <w:r>
              <w:rPr>
                <w:color w:val="000000"/>
                <w:sz w:val="20"/>
                <w:szCs w:val="20"/>
              </w:rPr>
              <w:t>продукции</w:t>
            </w:r>
          </w:p>
        </w:tc>
        <w:tc>
          <w:tcPr>
            <w:tcW w:w="3233"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–3</w:t>
            </w:r>
          </w:p>
          <w:p w:rsidR="00F503EA" w:rsidRDefault="00F503EA" w:rsidP="00F503EA">
            <w:pPr>
              <w:rPr>
                <w:sz w:val="20"/>
                <w:szCs w:val="20"/>
              </w:rPr>
            </w:pPr>
            <w:r>
              <w:rPr>
                <w:sz w:val="20"/>
                <w:szCs w:val="20"/>
              </w:rPr>
              <w:t>2. От красных линий – 5м</w:t>
            </w:r>
          </w:p>
          <w:p w:rsidR="00F503EA" w:rsidRDefault="00F503EA" w:rsidP="00F503EA">
            <w:pPr>
              <w:rPr>
                <w:sz w:val="20"/>
                <w:szCs w:val="20"/>
              </w:rPr>
            </w:pPr>
            <w:r>
              <w:rPr>
                <w:sz w:val="20"/>
                <w:szCs w:val="20"/>
              </w:rPr>
              <w:t>3. От красных проездов- 3м</w:t>
            </w:r>
          </w:p>
          <w:p w:rsidR="00F503EA" w:rsidRDefault="00F503EA" w:rsidP="00F503EA">
            <w:pPr>
              <w:rPr>
                <w:sz w:val="20"/>
                <w:szCs w:val="20"/>
              </w:rPr>
            </w:pPr>
            <w:r>
              <w:rPr>
                <w:sz w:val="20"/>
                <w:szCs w:val="20"/>
              </w:rPr>
              <w:t>4. Предельная этажность-2</w:t>
            </w:r>
          </w:p>
          <w:p w:rsidR="00F503EA" w:rsidRDefault="00F503EA" w:rsidP="00F503EA">
            <w:pPr>
              <w:rPr>
                <w:sz w:val="20"/>
                <w:szCs w:val="20"/>
              </w:rPr>
            </w:pPr>
            <w:r>
              <w:rPr>
                <w:sz w:val="20"/>
                <w:szCs w:val="20"/>
              </w:rPr>
              <w:t>5. Предельные размеры земельных участков –(мин-макс)- макс. площадь земельного</w:t>
            </w:r>
          </w:p>
          <w:p w:rsidR="00F503EA" w:rsidRDefault="00F503EA" w:rsidP="00F503EA">
            <w:pPr>
              <w:rPr>
                <w:sz w:val="20"/>
                <w:szCs w:val="20"/>
              </w:rPr>
            </w:pPr>
            <w:r>
              <w:rPr>
                <w:sz w:val="20"/>
                <w:szCs w:val="20"/>
              </w:rPr>
              <w:t>участка- 300-500кв. м</w:t>
            </w:r>
          </w:p>
          <w:p w:rsidR="00F503EA" w:rsidRDefault="00F503EA" w:rsidP="00F503EA">
            <w:pPr>
              <w:ind w:firstLine="33"/>
              <w:rPr>
                <w:sz w:val="20"/>
                <w:szCs w:val="20"/>
              </w:rPr>
            </w:pPr>
            <w:r>
              <w:rPr>
                <w:sz w:val="20"/>
                <w:szCs w:val="20"/>
              </w:rPr>
              <w:t xml:space="preserve">6. максимальный процент застройки в границах земельного </w:t>
            </w:r>
            <w:proofErr w:type="spellStart"/>
            <w:r>
              <w:rPr>
                <w:sz w:val="20"/>
                <w:szCs w:val="20"/>
              </w:rPr>
              <w:t>участка,%</w:t>
            </w:r>
            <w:proofErr w:type="spellEnd"/>
            <w:r>
              <w:rPr>
                <w:sz w:val="20"/>
                <w:szCs w:val="20"/>
              </w:rPr>
              <w:t xml:space="preserve"> - 30</w:t>
            </w:r>
          </w:p>
        </w:tc>
      </w:tr>
      <w:tr w:rsidR="00F503EA" w:rsidTr="00F503EA">
        <w:trPr>
          <w:gridAfter w:val="1"/>
          <w:wAfter w:w="13" w:type="dxa"/>
        </w:trPr>
        <w:tc>
          <w:tcPr>
            <w:tcW w:w="67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Ж-1</w:t>
            </w:r>
          </w:p>
        </w:tc>
        <w:tc>
          <w:tcPr>
            <w:tcW w:w="1262"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Вспомогательный</w:t>
            </w:r>
          </w:p>
        </w:tc>
        <w:tc>
          <w:tcPr>
            <w:tcW w:w="1319"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Ведение садоводства (13.2)</w:t>
            </w:r>
          </w:p>
        </w:tc>
        <w:tc>
          <w:tcPr>
            <w:tcW w:w="3996"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Осуществление  деятельности,  связанной  с выращиванием  плодовых,  ягодных,  овощных,  бахчевых</w:t>
            </w:r>
          </w:p>
          <w:p w:rsidR="00F503EA" w:rsidRDefault="00F503EA" w:rsidP="00F503EA">
            <w:pPr>
              <w:rPr>
                <w:color w:val="000000"/>
                <w:sz w:val="20"/>
                <w:szCs w:val="20"/>
              </w:rPr>
            </w:pPr>
            <w:r>
              <w:rPr>
                <w:color w:val="000000"/>
                <w:sz w:val="20"/>
                <w:szCs w:val="20"/>
              </w:rPr>
              <w:t xml:space="preserve">или иных сельскохозяйственных культур и картофеля; </w:t>
            </w:r>
          </w:p>
          <w:p w:rsidR="00F503EA" w:rsidRDefault="00F503EA" w:rsidP="00F503EA">
            <w:pPr>
              <w:rPr>
                <w:color w:val="000000"/>
                <w:sz w:val="20"/>
                <w:szCs w:val="20"/>
              </w:rPr>
            </w:pPr>
            <w:r>
              <w:rPr>
                <w:color w:val="000000"/>
                <w:sz w:val="20"/>
                <w:szCs w:val="20"/>
              </w:rPr>
              <w:t>размещение  садового  дома,  предназначенного  для</w:t>
            </w:r>
          </w:p>
          <w:p w:rsidR="00F503EA" w:rsidRDefault="00F503EA" w:rsidP="00F503EA">
            <w:pPr>
              <w:rPr>
                <w:color w:val="000000"/>
                <w:sz w:val="20"/>
                <w:szCs w:val="20"/>
              </w:rPr>
            </w:pPr>
            <w:r>
              <w:rPr>
                <w:color w:val="000000"/>
                <w:sz w:val="20"/>
                <w:szCs w:val="20"/>
              </w:rPr>
              <w:t xml:space="preserve">отдыха и не подлежащего разделу на квартиры; </w:t>
            </w:r>
          </w:p>
          <w:p w:rsidR="00F503EA" w:rsidRDefault="00F503EA" w:rsidP="00F503EA">
            <w:pPr>
              <w:rPr>
                <w:color w:val="000000"/>
                <w:sz w:val="20"/>
                <w:szCs w:val="20"/>
              </w:rPr>
            </w:pPr>
            <w:r>
              <w:rPr>
                <w:color w:val="000000"/>
                <w:sz w:val="20"/>
                <w:szCs w:val="20"/>
              </w:rPr>
              <w:lastRenderedPageBreak/>
              <w:t>размещение хозяйственных строений и сооружений</w:t>
            </w:r>
          </w:p>
        </w:tc>
        <w:tc>
          <w:tcPr>
            <w:tcW w:w="3233"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lastRenderedPageBreak/>
              <w:t>1. Минимальные отступы от границы земельного участка и (смежного) земельного участка –3</w:t>
            </w:r>
          </w:p>
          <w:p w:rsidR="00F503EA" w:rsidRDefault="00F503EA" w:rsidP="00F503EA">
            <w:pPr>
              <w:rPr>
                <w:sz w:val="20"/>
                <w:szCs w:val="20"/>
              </w:rPr>
            </w:pPr>
            <w:r>
              <w:rPr>
                <w:sz w:val="20"/>
                <w:szCs w:val="20"/>
              </w:rPr>
              <w:t>2. От красных линий – 5м</w:t>
            </w:r>
          </w:p>
          <w:p w:rsidR="00F503EA" w:rsidRDefault="00F503EA" w:rsidP="00F503EA">
            <w:pPr>
              <w:rPr>
                <w:sz w:val="20"/>
                <w:szCs w:val="20"/>
              </w:rPr>
            </w:pPr>
            <w:r>
              <w:rPr>
                <w:sz w:val="20"/>
                <w:szCs w:val="20"/>
              </w:rPr>
              <w:t>3. От красных проездов- 3м</w:t>
            </w:r>
          </w:p>
          <w:p w:rsidR="00F503EA" w:rsidRDefault="00F503EA" w:rsidP="00F503EA">
            <w:pPr>
              <w:rPr>
                <w:sz w:val="20"/>
                <w:szCs w:val="20"/>
              </w:rPr>
            </w:pPr>
            <w:r>
              <w:rPr>
                <w:sz w:val="20"/>
                <w:szCs w:val="20"/>
              </w:rPr>
              <w:t>4. Предельная этажность-2</w:t>
            </w:r>
          </w:p>
          <w:p w:rsidR="00F503EA" w:rsidRDefault="00F503EA" w:rsidP="00F503EA">
            <w:pPr>
              <w:rPr>
                <w:sz w:val="20"/>
                <w:szCs w:val="20"/>
              </w:rPr>
            </w:pPr>
            <w:r>
              <w:rPr>
                <w:sz w:val="20"/>
                <w:szCs w:val="20"/>
              </w:rPr>
              <w:t>5. Предельные размеры земельных участков –(мин-макс)- макс. площадь земельного</w:t>
            </w:r>
          </w:p>
          <w:p w:rsidR="00F503EA" w:rsidRDefault="00F503EA" w:rsidP="00F503EA">
            <w:pPr>
              <w:rPr>
                <w:sz w:val="20"/>
                <w:szCs w:val="20"/>
              </w:rPr>
            </w:pPr>
            <w:r>
              <w:rPr>
                <w:sz w:val="20"/>
                <w:szCs w:val="20"/>
              </w:rPr>
              <w:lastRenderedPageBreak/>
              <w:t>участка- 300-500кв. м</w:t>
            </w:r>
          </w:p>
          <w:p w:rsidR="00F503EA" w:rsidRDefault="00F503EA" w:rsidP="00F503EA">
            <w:pPr>
              <w:ind w:firstLine="545"/>
              <w:rPr>
                <w:rFonts w:ascii="Arial" w:hAnsi="Arial"/>
                <w:sz w:val="20"/>
                <w:szCs w:val="20"/>
              </w:rPr>
            </w:pPr>
            <w:r>
              <w:rPr>
                <w:sz w:val="20"/>
                <w:szCs w:val="20"/>
              </w:rPr>
              <w:t xml:space="preserve">6. максимальный процент застройки в границах земельного </w:t>
            </w:r>
            <w:proofErr w:type="spellStart"/>
            <w:r>
              <w:rPr>
                <w:sz w:val="20"/>
                <w:szCs w:val="20"/>
              </w:rPr>
              <w:t>участка,%</w:t>
            </w:r>
            <w:proofErr w:type="spellEnd"/>
            <w:r>
              <w:rPr>
                <w:sz w:val="20"/>
                <w:szCs w:val="20"/>
              </w:rPr>
              <w:t xml:space="preserve"> - 30</w:t>
            </w:r>
          </w:p>
        </w:tc>
      </w:tr>
      <w:tr w:rsidR="00F503EA" w:rsidTr="00F503EA">
        <w:trPr>
          <w:gridAfter w:val="1"/>
          <w:wAfter w:w="13" w:type="dxa"/>
        </w:trPr>
        <w:tc>
          <w:tcPr>
            <w:tcW w:w="67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lastRenderedPageBreak/>
              <w:t>Ж-1</w:t>
            </w:r>
          </w:p>
        </w:tc>
        <w:tc>
          <w:tcPr>
            <w:tcW w:w="1262"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Вспомогательный</w:t>
            </w:r>
          </w:p>
        </w:tc>
        <w:tc>
          <w:tcPr>
            <w:tcW w:w="1319"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Гидротехнические сооружения (11.3)</w:t>
            </w:r>
          </w:p>
        </w:tc>
        <w:tc>
          <w:tcPr>
            <w:tcW w:w="3996"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судопропускных сооружений, </w:t>
            </w:r>
            <w:proofErr w:type="spellStart"/>
            <w:r>
              <w:rPr>
                <w:color w:val="000000"/>
                <w:sz w:val="20"/>
                <w:szCs w:val="20"/>
              </w:rPr>
              <w:t>рыбозащитных</w:t>
            </w:r>
            <w:proofErr w:type="spellEnd"/>
            <w:r>
              <w:rPr>
                <w:color w:val="000000"/>
                <w:sz w:val="20"/>
                <w:szCs w:val="20"/>
              </w:rPr>
              <w:t xml:space="preserve"> и рыбопропускных сооружений, берегозащитных сооружений)</w:t>
            </w:r>
          </w:p>
        </w:tc>
        <w:tc>
          <w:tcPr>
            <w:tcW w:w="3233"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t>Размеры  земельных  участков</w:t>
            </w:r>
          </w:p>
          <w:p w:rsidR="00F503EA" w:rsidRDefault="00F503EA" w:rsidP="00F503EA">
            <w:pPr>
              <w:rPr>
                <w:sz w:val="20"/>
                <w:szCs w:val="20"/>
              </w:rPr>
            </w:pPr>
            <w:r>
              <w:rPr>
                <w:sz w:val="20"/>
                <w:szCs w:val="20"/>
              </w:rPr>
              <w:t>определяются  в  соответствии  с</w:t>
            </w:r>
          </w:p>
          <w:p w:rsidR="00F503EA" w:rsidRDefault="00F503EA" w:rsidP="00F503EA">
            <w:pPr>
              <w:rPr>
                <w:sz w:val="20"/>
                <w:szCs w:val="20"/>
              </w:rPr>
            </w:pPr>
            <w:r>
              <w:rPr>
                <w:sz w:val="20"/>
                <w:szCs w:val="20"/>
              </w:rPr>
              <w:t>нормативами  градостроительного</w:t>
            </w:r>
          </w:p>
          <w:p w:rsidR="00F503EA" w:rsidRDefault="00F503EA" w:rsidP="00F503EA">
            <w:pPr>
              <w:rPr>
                <w:sz w:val="20"/>
                <w:szCs w:val="20"/>
              </w:rPr>
            </w:pPr>
            <w:r>
              <w:rPr>
                <w:sz w:val="20"/>
                <w:szCs w:val="20"/>
              </w:rPr>
              <w:t>проектирования,  действующими</w:t>
            </w:r>
          </w:p>
          <w:p w:rsidR="00F503EA" w:rsidRDefault="00F503EA" w:rsidP="00F503EA">
            <w:pPr>
              <w:rPr>
                <w:sz w:val="20"/>
                <w:szCs w:val="20"/>
              </w:rPr>
            </w:pPr>
            <w:r>
              <w:rPr>
                <w:sz w:val="20"/>
                <w:szCs w:val="20"/>
              </w:rPr>
              <w:t>техническими  регламентами,</w:t>
            </w:r>
          </w:p>
          <w:p w:rsidR="00F503EA" w:rsidRDefault="00F503EA" w:rsidP="00F503EA">
            <w:pPr>
              <w:rPr>
                <w:sz w:val="20"/>
                <w:szCs w:val="20"/>
              </w:rPr>
            </w:pPr>
            <w:r>
              <w:rPr>
                <w:sz w:val="20"/>
                <w:szCs w:val="20"/>
              </w:rPr>
              <w:t>нормами  и  правилами  и  (или)</w:t>
            </w:r>
          </w:p>
          <w:p w:rsidR="00F503EA" w:rsidRDefault="00F503EA" w:rsidP="00F503EA">
            <w:pPr>
              <w:ind w:firstLine="545"/>
              <w:rPr>
                <w:rFonts w:ascii="Arial" w:hAnsi="Arial"/>
                <w:sz w:val="20"/>
                <w:szCs w:val="20"/>
              </w:rPr>
            </w:pPr>
            <w:r>
              <w:rPr>
                <w:sz w:val="20"/>
                <w:szCs w:val="20"/>
              </w:rPr>
              <w:t>архитектурно-планировочным заданием;</w:t>
            </w:r>
          </w:p>
        </w:tc>
      </w:tr>
      <w:tr w:rsidR="00F503EA" w:rsidTr="00F503EA">
        <w:trPr>
          <w:gridAfter w:val="1"/>
          <w:wAfter w:w="13" w:type="dxa"/>
        </w:trPr>
        <w:tc>
          <w:tcPr>
            <w:tcW w:w="67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Ж-1</w:t>
            </w:r>
          </w:p>
        </w:tc>
        <w:tc>
          <w:tcPr>
            <w:tcW w:w="1262"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Вспомогательный</w:t>
            </w:r>
          </w:p>
        </w:tc>
        <w:tc>
          <w:tcPr>
            <w:tcW w:w="1319"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Объекты пожарной охраны</w:t>
            </w:r>
          </w:p>
        </w:tc>
        <w:tc>
          <w:tcPr>
            <w:tcW w:w="3996" w:type="dxa"/>
            <w:gridSpan w:val="2"/>
            <w:tcBorders>
              <w:top w:val="single" w:sz="4" w:space="0" w:color="auto"/>
              <w:left w:val="single" w:sz="4" w:space="0" w:color="auto"/>
              <w:bottom w:val="single" w:sz="4" w:space="0" w:color="auto"/>
              <w:right w:val="single" w:sz="4" w:space="0" w:color="auto"/>
            </w:tcBorders>
          </w:tcPr>
          <w:p w:rsidR="00F503EA" w:rsidRDefault="00F503EA" w:rsidP="00F503EA">
            <w:pPr>
              <w:rPr>
                <w:color w:val="000000"/>
                <w:sz w:val="20"/>
                <w:szCs w:val="20"/>
              </w:rPr>
            </w:pPr>
          </w:p>
        </w:tc>
        <w:tc>
          <w:tcPr>
            <w:tcW w:w="3233"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–3</w:t>
            </w:r>
          </w:p>
          <w:p w:rsidR="00F503EA" w:rsidRDefault="00F503EA" w:rsidP="00F503EA">
            <w:pPr>
              <w:rPr>
                <w:sz w:val="20"/>
                <w:szCs w:val="20"/>
              </w:rPr>
            </w:pPr>
            <w:r>
              <w:rPr>
                <w:sz w:val="20"/>
                <w:szCs w:val="20"/>
              </w:rPr>
              <w:t>2. От красных линий – 0м</w:t>
            </w:r>
          </w:p>
          <w:p w:rsidR="00F503EA" w:rsidRDefault="00F503EA" w:rsidP="00F503EA">
            <w:pPr>
              <w:rPr>
                <w:sz w:val="20"/>
                <w:szCs w:val="20"/>
              </w:rPr>
            </w:pPr>
            <w:r>
              <w:rPr>
                <w:sz w:val="20"/>
                <w:szCs w:val="20"/>
              </w:rPr>
              <w:t>3. От красных проездов- 0м</w:t>
            </w:r>
          </w:p>
          <w:p w:rsidR="00F503EA" w:rsidRDefault="00F503EA" w:rsidP="00F503EA">
            <w:pPr>
              <w:rPr>
                <w:sz w:val="20"/>
                <w:szCs w:val="20"/>
              </w:rPr>
            </w:pPr>
            <w:r>
              <w:rPr>
                <w:sz w:val="20"/>
                <w:szCs w:val="20"/>
              </w:rPr>
              <w:t>4. Предельная этажность-4</w:t>
            </w:r>
          </w:p>
          <w:p w:rsidR="00F503EA" w:rsidRDefault="00F503EA" w:rsidP="00F503EA">
            <w:pPr>
              <w:jc w:val="center"/>
              <w:rPr>
                <w:sz w:val="20"/>
                <w:szCs w:val="20"/>
              </w:rPr>
            </w:pPr>
            <w:r>
              <w:rPr>
                <w:sz w:val="20"/>
                <w:szCs w:val="20"/>
              </w:rPr>
              <w:t>5. Предельные размеры земельных участков –(мин-макс)- размеры  земельных  участков</w:t>
            </w:r>
          </w:p>
          <w:p w:rsidR="00F503EA" w:rsidRDefault="00F503EA" w:rsidP="00F503EA">
            <w:pPr>
              <w:rPr>
                <w:sz w:val="20"/>
                <w:szCs w:val="20"/>
              </w:rPr>
            </w:pPr>
            <w:r>
              <w:rPr>
                <w:sz w:val="20"/>
                <w:szCs w:val="20"/>
              </w:rPr>
              <w:t>определяются  по  заданию  на</w:t>
            </w:r>
          </w:p>
          <w:p w:rsidR="00F503EA" w:rsidRDefault="00F503EA" w:rsidP="00F503EA">
            <w:pPr>
              <w:rPr>
                <w:sz w:val="20"/>
                <w:szCs w:val="20"/>
              </w:rPr>
            </w:pPr>
            <w:r>
              <w:rPr>
                <w:sz w:val="20"/>
                <w:szCs w:val="20"/>
              </w:rPr>
              <w:t>проектирование,  в  соответствии  с</w:t>
            </w:r>
          </w:p>
          <w:p w:rsidR="00F503EA" w:rsidRDefault="00F503EA" w:rsidP="00F503EA">
            <w:pPr>
              <w:rPr>
                <w:sz w:val="20"/>
                <w:szCs w:val="20"/>
              </w:rPr>
            </w:pPr>
            <w:r>
              <w:rPr>
                <w:sz w:val="20"/>
                <w:szCs w:val="20"/>
              </w:rPr>
              <w:t>действующими  техническими</w:t>
            </w:r>
          </w:p>
          <w:p w:rsidR="00F503EA" w:rsidRDefault="00F503EA" w:rsidP="00F503EA">
            <w:pPr>
              <w:ind w:firstLine="33"/>
              <w:rPr>
                <w:sz w:val="20"/>
                <w:szCs w:val="20"/>
              </w:rPr>
            </w:pPr>
            <w:r>
              <w:rPr>
                <w:sz w:val="20"/>
                <w:szCs w:val="20"/>
              </w:rPr>
              <w:t>регламентами, нормами и правилами;</w:t>
            </w:r>
          </w:p>
          <w:p w:rsidR="00F503EA" w:rsidRDefault="00F503EA" w:rsidP="00F503EA">
            <w:pPr>
              <w:ind w:firstLine="545"/>
              <w:rPr>
                <w:rFonts w:ascii="Arial" w:hAnsi="Arial"/>
                <w:sz w:val="20"/>
                <w:szCs w:val="20"/>
              </w:rPr>
            </w:pPr>
            <w:r>
              <w:rPr>
                <w:sz w:val="20"/>
                <w:szCs w:val="20"/>
              </w:rPr>
              <w:t xml:space="preserve">6. максимальный процент застройки в границах земельного </w:t>
            </w:r>
            <w:proofErr w:type="spellStart"/>
            <w:r>
              <w:rPr>
                <w:sz w:val="20"/>
                <w:szCs w:val="20"/>
              </w:rPr>
              <w:t>участка,%</w:t>
            </w:r>
            <w:proofErr w:type="spellEnd"/>
            <w:r>
              <w:rPr>
                <w:sz w:val="20"/>
                <w:szCs w:val="20"/>
              </w:rPr>
              <w:t xml:space="preserve"> - 40</w:t>
            </w:r>
          </w:p>
        </w:tc>
      </w:tr>
      <w:tr w:rsidR="00F503EA" w:rsidTr="00F503EA">
        <w:trPr>
          <w:gridAfter w:val="1"/>
          <w:wAfter w:w="13" w:type="dxa"/>
        </w:trPr>
        <w:tc>
          <w:tcPr>
            <w:tcW w:w="67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Ж-1</w:t>
            </w:r>
          </w:p>
        </w:tc>
        <w:tc>
          <w:tcPr>
            <w:tcW w:w="1262"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Вспомогательный</w:t>
            </w:r>
          </w:p>
        </w:tc>
        <w:tc>
          <w:tcPr>
            <w:tcW w:w="1319"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Коммунальное</w:t>
            </w:r>
          </w:p>
          <w:p w:rsidR="00F503EA" w:rsidRDefault="00F503EA" w:rsidP="00F503EA">
            <w:pPr>
              <w:rPr>
                <w:color w:val="000000"/>
                <w:sz w:val="20"/>
                <w:szCs w:val="20"/>
              </w:rPr>
            </w:pPr>
            <w:r>
              <w:rPr>
                <w:color w:val="000000"/>
                <w:sz w:val="20"/>
                <w:szCs w:val="20"/>
              </w:rPr>
              <w:t>обслуживание</w:t>
            </w:r>
          </w:p>
          <w:p w:rsidR="00F503EA" w:rsidRDefault="00F503EA" w:rsidP="00F503EA">
            <w:pPr>
              <w:rPr>
                <w:color w:val="000000"/>
                <w:sz w:val="20"/>
                <w:szCs w:val="20"/>
              </w:rPr>
            </w:pPr>
            <w:r>
              <w:rPr>
                <w:color w:val="000000"/>
                <w:sz w:val="20"/>
                <w:szCs w:val="20"/>
              </w:rPr>
              <w:t>(3.1)</w:t>
            </w:r>
          </w:p>
        </w:tc>
        <w:tc>
          <w:tcPr>
            <w:tcW w:w="3996"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Размещение  объектов  капитального  строительства  в</w:t>
            </w:r>
          </w:p>
          <w:p w:rsidR="00F503EA" w:rsidRDefault="00F503EA" w:rsidP="00F503EA">
            <w:pPr>
              <w:rPr>
                <w:color w:val="000000"/>
                <w:sz w:val="20"/>
                <w:szCs w:val="20"/>
              </w:rPr>
            </w:pPr>
            <w:r>
              <w:rPr>
                <w:color w:val="000000"/>
                <w:sz w:val="20"/>
                <w:szCs w:val="20"/>
              </w:rPr>
              <w:t>целях  обеспечения  физических  и  юридических  лиц</w:t>
            </w:r>
          </w:p>
          <w:p w:rsidR="00F503EA" w:rsidRDefault="00F503EA" w:rsidP="00F503EA">
            <w:pPr>
              <w:rPr>
                <w:color w:val="000000"/>
                <w:sz w:val="20"/>
                <w:szCs w:val="20"/>
              </w:rPr>
            </w:pPr>
            <w:r>
              <w:rPr>
                <w:color w:val="000000"/>
                <w:sz w:val="20"/>
                <w:szCs w:val="20"/>
              </w:rPr>
              <w:t>коммунальными  услугами,  в  частности:  очистка и уборка объектов недвижимости (полигоны по захоронению и сортировке бытового мусора и отходов, места сбора вещей для их вторичной переработки)</w:t>
            </w:r>
          </w:p>
        </w:tc>
        <w:tc>
          <w:tcPr>
            <w:tcW w:w="3233"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–3</w:t>
            </w:r>
          </w:p>
          <w:p w:rsidR="00F503EA" w:rsidRDefault="00F503EA" w:rsidP="00F503EA">
            <w:pPr>
              <w:rPr>
                <w:sz w:val="20"/>
                <w:szCs w:val="20"/>
              </w:rPr>
            </w:pPr>
            <w:r>
              <w:rPr>
                <w:sz w:val="20"/>
                <w:szCs w:val="20"/>
              </w:rPr>
              <w:t>2. От красных линий – 1м</w:t>
            </w:r>
          </w:p>
          <w:p w:rsidR="00F503EA" w:rsidRDefault="00F503EA" w:rsidP="00F503EA">
            <w:pPr>
              <w:rPr>
                <w:sz w:val="20"/>
                <w:szCs w:val="20"/>
              </w:rPr>
            </w:pPr>
            <w:r>
              <w:rPr>
                <w:sz w:val="20"/>
                <w:szCs w:val="20"/>
              </w:rPr>
              <w:t>3. От красных проездов- недопустимое</w:t>
            </w:r>
          </w:p>
          <w:p w:rsidR="00F503EA" w:rsidRDefault="00F503EA" w:rsidP="00F503EA">
            <w:pPr>
              <w:rPr>
                <w:sz w:val="20"/>
                <w:szCs w:val="20"/>
              </w:rPr>
            </w:pPr>
            <w:r>
              <w:rPr>
                <w:sz w:val="20"/>
                <w:szCs w:val="20"/>
              </w:rPr>
              <w:t>размещение</w:t>
            </w:r>
          </w:p>
          <w:p w:rsidR="00F503EA" w:rsidRDefault="00F503EA" w:rsidP="00F503EA">
            <w:pPr>
              <w:rPr>
                <w:sz w:val="20"/>
                <w:szCs w:val="20"/>
              </w:rPr>
            </w:pPr>
            <w:r>
              <w:rPr>
                <w:sz w:val="20"/>
                <w:szCs w:val="20"/>
              </w:rPr>
              <w:t>4. Предельная этажность- недопустимое</w:t>
            </w:r>
          </w:p>
          <w:p w:rsidR="00F503EA" w:rsidRDefault="00F503EA" w:rsidP="00F503EA">
            <w:pPr>
              <w:rPr>
                <w:sz w:val="20"/>
                <w:szCs w:val="20"/>
              </w:rPr>
            </w:pPr>
            <w:r>
              <w:rPr>
                <w:sz w:val="20"/>
                <w:szCs w:val="20"/>
              </w:rPr>
              <w:t>размещение</w:t>
            </w:r>
          </w:p>
          <w:p w:rsidR="00F503EA" w:rsidRDefault="00F503EA" w:rsidP="00F503EA">
            <w:pPr>
              <w:rPr>
                <w:rFonts w:ascii="Arial" w:hAnsi="Arial"/>
                <w:sz w:val="20"/>
                <w:szCs w:val="20"/>
              </w:rPr>
            </w:pPr>
            <w:r>
              <w:rPr>
                <w:sz w:val="20"/>
                <w:szCs w:val="20"/>
              </w:rPr>
              <w:t>5. Предельные размеры земельных участков –(мин-макс)- Не подлежит установлению</w:t>
            </w:r>
          </w:p>
        </w:tc>
      </w:tr>
      <w:tr w:rsidR="00F503EA" w:rsidTr="00F503EA">
        <w:trPr>
          <w:gridAfter w:val="1"/>
          <w:wAfter w:w="13" w:type="dxa"/>
        </w:trPr>
        <w:tc>
          <w:tcPr>
            <w:tcW w:w="67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Ж-1</w:t>
            </w:r>
          </w:p>
        </w:tc>
        <w:tc>
          <w:tcPr>
            <w:tcW w:w="1262"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Вспомогательный</w:t>
            </w:r>
          </w:p>
        </w:tc>
        <w:tc>
          <w:tcPr>
            <w:tcW w:w="1319"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Инженерно-технические объекты</w:t>
            </w:r>
          </w:p>
        </w:tc>
        <w:tc>
          <w:tcPr>
            <w:tcW w:w="3996" w:type="dxa"/>
            <w:gridSpan w:val="2"/>
            <w:tcBorders>
              <w:top w:val="single" w:sz="4" w:space="0" w:color="auto"/>
              <w:left w:val="single" w:sz="4" w:space="0" w:color="auto"/>
              <w:bottom w:val="single" w:sz="4" w:space="0" w:color="auto"/>
              <w:right w:val="single" w:sz="4" w:space="0" w:color="auto"/>
            </w:tcBorders>
          </w:tcPr>
          <w:p w:rsidR="00F503EA" w:rsidRDefault="00F503EA" w:rsidP="00F503EA">
            <w:pPr>
              <w:rPr>
                <w:color w:val="000000"/>
                <w:sz w:val="20"/>
                <w:szCs w:val="20"/>
              </w:rPr>
            </w:pPr>
          </w:p>
        </w:tc>
        <w:tc>
          <w:tcPr>
            <w:tcW w:w="3233"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t>Размеры  земельных  участков</w:t>
            </w:r>
          </w:p>
          <w:p w:rsidR="00F503EA" w:rsidRDefault="00F503EA" w:rsidP="00F503EA">
            <w:pPr>
              <w:rPr>
                <w:sz w:val="20"/>
                <w:szCs w:val="20"/>
              </w:rPr>
            </w:pPr>
            <w:r>
              <w:rPr>
                <w:sz w:val="20"/>
                <w:szCs w:val="20"/>
              </w:rPr>
              <w:t>определяются  в  соответствии  с</w:t>
            </w:r>
          </w:p>
          <w:p w:rsidR="00F503EA" w:rsidRDefault="00F503EA" w:rsidP="00F503EA">
            <w:pPr>
              <w:rPr>
                <w:sz w:val="20"/>
                <w:szCs w:val="20"/>
              </w:rPr>
            </w:pPr>
            <w:r>
              <w:rPr>
                <w:sz w:val="20"/>
                <w:szCs w:val="20"/>
              </w:rPr>
              <w:t>нормативами  градостроительного</w:t>
            </w:r>
          </w:p>
          <w:p w:rsidR="00F503EA" w:rsidRDefault="00F503EA" w:rsidP="00F503EA">
            <w:pPr>
              <w:rPr>
                <w:sz w:val="20"/>
                <w:szCs w:val="20"/>
              </w:rPr>
            </w:pPr>
            <w:r>
              <w:rPr>
                <w:sz w:val="20"/>
                <w:szCs w:val="20"/>
              </w:rPr>
              <w:t>проектирования,  действующими</w:t>
            </w:r>
          </w:p>
          <w:p w:rsidR="00F503EA" w:rsidRDefault="00F503EA" w:rsidP="00F503EA">
            <w:pPr>
              <w:rPr>
                <w:sz w:val="20"/>
                <w:szCs w:val="20"/>
              </w:rPr>
            </w:pPr>
            <w:r>
              <w:rPr>
                <w:sz w:val="20"/>
                <w:szCs w:val="20"/>
              </w:rPr>
              <w:t>техническими  регламентами,</w:t>
            </w:r>
          </w:p>
          <w:p w:rsidR="00F503EA" w:rsidRDefault="00F503EA" w:rsidP="00F503EA">
            <w:pPr>
              <w:rPr>
                <w:sz w:val="20"/>
                <w:szCs w:val="20"/>
              </w:rPr>
            </w:pPr>
            <w:r>
              <w:rPr>
                <w:sz w:val="20"/>
                <w:szCs w:val="20"/>
              </w:rPr>
              <w:t>нормами  и  правилами  и  (или)</w:t>
            </w:r>
          </w:p>
          <w:p w:rsidR="00F503EA" w:rsidRDefault="00F503EA" w:rsidP="00F503EA">
            <w:pPr>
              <w:rPr>
                <w:rFonts w:ascii="Arial" w:hAnsi="Arial"/>
                <w:sz w:val="20"/>
                <w:szCs w:val="20"/>
              </w:rPr>
            </w:pPr>
            <w:r>
              <w:rPr>
                <w:sz w:val="20"/>
                <w:szCs w:val="20"/>
              </w:rPr>
              <w:t>архитектурно-планировочным заданием;</w:t>
            </w:r>
          </w:p>
        </w:tc>
      </w:tr>
      <w:tr w:rsidR="00F503EA" w:rsidTr="00F503EA">
        <w:tc>
          <w:tcPr>
            <w:tcW w:w="67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Ж-1</w:t>
            </w:r>
          </w:p>
        </w:tc>
        <w:tc>
          <w:tcPr>
            <w:tcW w:w="1275"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Условно - разрешенный</w:t>
            </w:r>
          </w:p>
        </w:tc>
        <w:tc>
          <w:tcPr>
            <w:tcW w:w="1319"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Образование и</w:t>
            </w:r>
          </w:p>
          <w:p w:rsidR="00F503EA" w:rsidRDefault="00F503EA" w:rsidP="00F503EA">
            <w:pPr>
              <w:rPr>
                <w:color w:val="000000"/>
                <w:sz w:val="20"/>
                <w:szCs w:val="20"/>
              </w:rPr>
            </w:pPr>
            <w:r>
              <w:rPr>
                <w:color w:val="000000"/>
                <w:sz w:val="20"/>
                <w:szCs w:val="20"/>
              </w:rPr>
              <w:t>просвещение</w:t>
            </w:r>
          </w:p>
          <w:p w:rsidR="00F503EA" w:rsidRDefault="00F503EA" w:rsidP="00F503EA">
            <w:pPr>
              <w:rPr>
                <w:color w:val="000000"/>
                <w:sz w:val="20"/>
                <w:szCs w:val="20"/>
              </w:rPr>
            </w:pPr>
            <w:r>
              <w:rPr>
                <w:color w:val="000000"/>
                <w:sz w:val="20"/>
                <w:szCs w:val="20"/>
              </w:rPr>
              <w:t>(3.5)</w:t>
            </w:r>
          </w:p>
        </w:tc>
        <w:tc>
          <w:tcPr>
            <w:tcW w:w="3996"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 xml:space="preserve">Размещение  объектов  капитального  строительства, </w:t>
            </w:r>
          </w:p>
          <w:p w:rsidR="00F503EA" w:rsidRDefault="00F503EA" w:rsidP="00F503EA">
            <w:pPr>
              <w:rPr>
                <w:color w:val="000000"/>
                <w:sz w:val="20"/>
                <w:szCs w:val="20"/>
              </w:rPr>
            </w:pPr>
            <w:r>
              <w:rPr>
                <w:color w:val="000000"/>
                <w:sz w:val="20"/>
                <w:szCs w:val="20"/>
              </w:rPr>
              <w:t>предназначенных  для  воспитания,  образования  и</w:t>
            </w:r>
          </w:p>
          <w:p w:rsidR="00F503EA" w:rsidRDefault="00F503EA" w:rsidP="00F503EA">
            <w:pPr>
              <w:rPr>
                <w:color w:val="000000"/>
                <w:sz w:val="20"/>
                <w:szCs w:val="20"/>
              </w:rPr>
            </w:pPr>
            <w:r>
              <w:rPr>
                <w:color w:val="000000"/>
                <w:sz w:val="20"/>
                <w:szCs w:val="20"/>
              </w:rPr>
              <w:t xml:space="preserve">просвещения(детские ясли, детские сады, школы, лицеи, </w:t>
            </w:r>
          </w:p>
          <w:p w:rsidR="00F503EA" w:rsidRDefault="00F503EA" w:rsidP="00F503EA">
            <w:pPr>
              <w:rPr>
                <w:color w:val="000000"/>
                <w:sz w:val="20"/>
                <w:szCs w:val="20"/>
              </w:rPr>
            </w:pPr>
            <w:r>
              <w:rPr>
                <w:color w:val="000000"/>
                <w:sz w:val="20"/>
                <w:szCs w:val="20"/>
              </w:rPr>
              <w:t xml:space="preserve">гимназии,  профессиональные  технические  училища, </w:t>
            </w:r>
          </w:p>
          <w:p w:rsidR="00F503EA" w:rsidRDefault="00F503EA" w:rsidP="00F503EA">
            <w:pPr>
              <w:rPr>
                <w:color w:val="000000"/>
                <w:sz w:val="20"/>
                <w:szCs w:val="20"/>
              </w:rPr>
            </w:pPr>
            <w:r>
              <w:rPr>
                <w:color w:val="000000"/>
                <w:sz w:val="20"/>
                <w:szCs w:val="20"/>
              </w:rPr>
              <w:t xml:space="preserve">колледжи,  художественные,  музыкальные  </w:t>
            </w:r>
            <w:r>
              <w:rPr>
                <w:color w:val="000000"/>
                <w:sz w:val="20"/>
                <w:szCs w:val="20"/>
              </w:rPr>
              <w:lastRenderedPageBreak/>
              <w:t>школы  и</w:t>
            </w:r>
          </w:p>
          <w:p w:rsidR="00F503EA" w:rsidRDefault="00F503EA" w:rsidP="00F503EA">
            <w:pPr>
              <w:rPr>
                <w:color w:val="000000"/>
                <w:sz w:val="20"/>
                <w:szCs w:val="20"/>
              </w:rPr>
            </w:pPr>
            <w:r>
              <w:rPr>
                <w:color w:val="000000"/>
                <w:sz w:val="20"/>
                <w:szCs w:val="20"/>
              </w:rPr>
              <w:t xml:space="preserve">училища,  образовательные  кружки,  общества  знаний, </w:t>
            </w:r>
          </w:p>
          <w:p w:rsidR="00F503EA" w:rsidRDefault="00F503EA" w:rsidP="00F503EA">
            <w:pPr>
              <w:rPr>
                <w:color w:val="000000"/>
                <w:sz w:val="20"/>
                <w:szCs w:val="20"/>
              </w:rPr>
            </w:pPr>
            <w:r>
              <w:rPr>
                <w:color w:val="000000"/>
                <w:sz w:val="20"/>
                <w:szCs w:val="20"/>
              </w:rPr>
              <w:t>институты,  университеты,  организации  по</w:t>
            </w:r>
          </w:p>
          <w:p w:rsidR="00F503EA" w:rsidRDefault="00F503EA" w:rsidP="00F503EA">
            <w:pPr>
              <w:rPr>
                <w:color w:val="000000"/>
                <w:sz w:val="20"/>
                <w:szCs w:val="20"/>
              </w:rPr>
            </w:pPr>
            <w:r>
              <w:rPr>
                <w:color w:val="000000"/>
                <w:sz w:val="20"/>
                <w:szCs w:val="20"/>
              </w:rPr>
              <w:t>переподготовке  и  повышению  квалификации</w:t>
            </w:r>
          </w:p>
          <w:p w:rsidR="00F503EA" w:rsidRDefault="00F503EA" w:rsidP="00F503EA">
            <w:pPr>
              <w:rPr>
                <w:color w:val="000000"/>
                <w:sz w:val="20"/>
                <w:szCs w:val="20"/>
              </w:rPr>
            </w:pPr>
            <w:r>
              <w:rPr>
                <w:color w:val="000000"/>
                <w:sz w:val="20"/>
                <w:szCs w:val="20"/>
              </w:rPr>
              <w:t>специалистов  и  иные  организации,  осуществляющие</w:t>
            </w:r>
          </w:p>
          <w:p w:rsidR="00F503EA" w:rsidRDefault="00F503EA" w:rsidP="00F503EA">
            <w:pPr>
              <w:rPr>
                <w:color w:val="000000"/>
                <w:sz w:val="20"/>
                <w:szCs w:val="20"/>
              </w:rPr>
            </w:pPr>
            <w:r>
              <w:rPr>
                <w:color w:val="000000"/>
                <w:sz w:val="20"/>
                <w:szCs w:val="20"/>
              </w:rPr>
              <w:t>деятельность  по  воспитанию,  образованию  и</w:t>
            </w:r>
          </w:p>
          <w:p w:rsidR="00F503EA" w:rsidRDefault="00F503EA" w:rsidP="00F503EA">
            <w:pPr>
              <w:rPr>
                <w:color w:val="000000"/>
                <w:sz w:val="20"/>
                <w:szCs w:val="20"/>
              </w:rPr>
            </w:pPr>
            <w:r>
              <w:rPr>
                <w:color w:val="000000"/>
                <w:sz w:val="20"/>
                <w:szCs w:val="20"/>
              </w:rPr>
              <w:t>просвещению).  Содержание  данного  вида  разрешенного</w:t>
            </w:r>
          </w:p>
          <w:p w:rsidR="00F503EA" w:rsidRDefault="00F503EA" w:rsidP="00F503EA">
            <w:pPr>
              <w:rPr>
                <w:color w:val="000000"/>
                <w:sz w:val="20"/>
                <w:szCs w:val="20"/>
              </w:rPr>
            </w:pPr>
            <w:r>
              <w:rPr>
                <w:color w:val="000000"/>
                <w:sz w:val="20"/>
                <w:szCs w:val="20"/>
              </w:rPr>
              <w:t>использования  включает  в  себя  содержание  видов</w:t>
            </w:r>
          </w:p>
          <w:p w:rsidR="00F503EA" w:rsidRDefault="00F503EA" w:rsidP="00F503EA">
            <w:pPr>
              <w:rPr>
                <w:color w:val="000000"/>
                <w:sz w:val="20"/>
                <w:szCs w:val="20"/>
              </w:rPr>
            </w:pPr>
            <w:r>
              <w:rPr>
                <w:color w:val="000000"/>
                <w:sz w:val="20"/>
                <w:szCs w:val="20"/>
              </w:rPr>
              <w:t>разрешенного использования с кодами3.5.1 - 3.5.2</w:t>
            </w:r>
          </w:p>
        </w:tc>
        <w:tc>
          <w:tcPr>
            <w:tcW w:w="3233"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lastRenderedPageBreak/>
              <w:t xml:space="preserve">1. Минимальные отступы от границы земельного участка и (смежного) земельного участка –не менее </w:t>
            </w:r>
            <w:r>
              <w:rPr>
                <w:color w:val="000000"/>
                <w:sz w:val="20"/>
                <w:szCs w:val="20"/>
              </w:rPr>
              <w:t>3</w:t>
            </w:r>
          </w:p>
          <w:p w:rsidR="00F503EA" w:rsidRDefault="00F503EA" w:rsidP="00F503EA">
            <w:pPr>
              <w:rPr>
                <w:color w:val="000000"/>
                <w:sz w:val="20"/>
                <w:szCs w:val="20"/>
              </w:rPr>
            </w:pPr>
            <w:r>
              <w:rPr>
                <w:sz w:val="20"/>
                <w:szCs w:val="20"/>
              </w:rPr>
              <w:t>2. От красных линий –</w:t>
            </w:r>
            <w:r>
              <w:rPr>
                <w:color w:val="000000"/>
                <w:sz w:val="20"/>
                <w:szCs w:val="20"/>
              </w:rPr>
              <w:t xml:space="preserve"> до границ</w:t>
            </w:r>
          </w:p>
          <w:p w:rsidR="00F503EA" w:rsidRDefault="00F503EA" w:rsidP="00F503EA">
            <w:pPr>
              <w:rPr>
                <w:color w:val="000000"/>
                <w:sz w:val="20"/>
                <w:szCs w:val="20"/>
              </w:rPr>
            </w:pPr>
            <w:r>
              <w:rPr>
                <w:color w:val="000000"/>
                <w:sz w:val="20"/>
                <w:szCs w:val="20"/>
              </w:rPr>
              <w:t>Земельного участка</w:t>
            </w:r>
          </w:p>
          <w:p w:rsidR="00F503EA" w:rsidRDefault="00F503EA" w:rsidP="00F503EA">
            <w:pPr>
              <w:rPr>
                <w:color w:val="000000"/>
                <w:sz w:val="20"/>
                <w:szCs w:val="20"/>
              </w:rPr>
            </w:pPr>
            <w:r>
              <w:rPr>
                <w:color w:val="000000"/>
                <w:sz w:val="20"/>
                <w:szCs w:val="20"/>
              </w:rPr>
              <w:t>25</w:t>
            </w:r>
            <w:r>
              <w:rPr>
                <w:sz w:val="20"/>
                <w:szCs w:val="20"/>
              </w:rPr>
              <w:t>3. От красных проездов-</w:t>
            </w:r>
            <w:r>
              <w:rPr>
                <w:color w:val="000000"/>
                <w:sz w:val="20"/>
                <w:szCs w:val="20"/>
              </w:rPr>
              <w:t xml:space="preserve"> 3м</w:t>
            </w:r>
          </w:p>
          <w:p w:rsidR="00F503EA" w:rsidRDefault="00F503EA" w:rsidP="00F503EA">
            <w:pPr>
              <w:rPr>
                <w:sz w:val="20"/>
                <w:szCs w:val="20"/>
              </w:rPr>
            </w:pPr>
            <w:r>
              <w:rPr>
                <w:sz w:val="20"/>
                <w:szCs w:val="20"/>
              </w:rPr>
              <w:t>4. Предельная этажность-3</w:t>
            </w:r>
          </w:p>
          <w:p w:rsidR="00F503EA" w:rsidRDefault="00F503EA" w:rsidP="00F503EA">
            <w:pPr>
              <w:rPr>
                <w:color w:val="000000"/>
                <w:sz w:val="20"/>
                <w:szCs w:val="20"/>
              </w:rPr>
            </w:pPr>
            <w:r>
              <w:rPr>
                <w:sz w:val="20"/>
                <w:szCs w:val="20"/>
              </w:rPr>
              <w:t xml:space="preserve">5. Предельные размеры земельных </w:t>
            </w:r>
            <w:r>
              <w:rPr>
                <w:sz w:val="20"/>
                <w:szCs w:val="20"/>
              </w:rPr>
              <w:lastRenderedPageBreak/>
              <w:t>участков –(мин-макс)-</w:t>
            </w:r>
            <w:r>
              <w:rPr>
                <w:color w:val="000000"/>
                <w:sz w:val="20"/>
                <w:szCs w:val="20"/>
              </w:rPr>
              <w:t xml:space="preserve"> Размер земельного участка детского дошкольного учреждения при вместимости: 1) до 100 мест - 40 кв.м. на 1 место; 2) от 100 мест -35 кв.м. на 1 место; 3) от 500 мест - 30 кв.м. на 1 место. Размер земельного участка общеобразовательного учреждения (код вида разрешённого использования 3.5.1), при вместимости: 1) до 400 мест - 50 кв.м. на 1 место; 2) 400 - 500 мест - 60 кв.м. на 1 место; 3) 500 - 600 мест - 50 кв.м. на 1 место; 4) 600 - 800 мест - 40 кв.м. на 1 место; 5) 800 - 1100 мест - 33 кв.м. на 1 место; 6) 1100 - 1500 мест - 21 кв.м. на 1 место; 7) 1500 - 2000 мест - 17 кв.м. на 1 место; 8) более 2000 мест - 16 кв.м. на 1 место.</w:t>
            </w:r>
          </w:p>
          <w:p w:rsidR="00F503EA" w:rsidRDefault="00F503EA" w:rsidP="00F503EA">
            <w:pPr>
              <w:rPr>
                <w:color w:val="000000"/>
                <w:sz w:val="20"/>
                <w:szCs w:val="20"/>
              </w:rPr>
            </w:pPr>
            <w:r>
              <w:rPr>
                <w:sz w:val="20"/>
                <w:szCs w:val="20"/>
              </w:rPr>
              <w:t xml:space="preserve">6. максимальный процент застройки в границах земельного </w:t>
            </w:r>
            <w:proofErr w:type="spellStart"/>
            <w:r>
              <w:rPr>
                <w:sz w:val="20"/>
                <w:szCs w:val="20"/>
              </w:rPr>
              <w:t>участка,%</w:t>
            </w:r>
            <w:proofErr w:type="spellEnd"/>
            <w:r>
              <w:rPr>
                <w:sz w:val="20"/>
                <w:szCs w:val="20"/>
              </w:rPr>
              <w:t xml:space="preserve"> - 30</w:t>
            </w:r>
          </w:p>
        </w:tc>
      </w:tr>
      <w:tr w:rsidR="00F503EA" w:rsidTr="00F503EA">
        <w:tc>
          <w:tcPr>
            <w:tcW w:w="67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lastRenderedPageBreak/>
              <w:t>Ж-1</w:t>
            </w:r>
          </w:p>
        </w:tc>
        <w:tc>
          <w:tcPr>
            <w:tcW w:w="1275"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Условно - разрешенный</w:t>
            </w:r>
          </w:p>
        </w:tc>
        <w:tc>
          <w:tcPr>
            <w:tcW w:w="1319"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Рынки (4.3)</w:t>
            </w:r>
          </w:p>
        </w:tc>
        <w:tc>
          <w:tcPr>
            <w:tcW w:w="3996"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200кв.м; размещение гаражей и (или) стоянок для автомобилей сотрудников и посетителей рынков</w:t>
            </w:r>
          </w:p>
        </w:tc>
        <w:tc>
          <w:tcPr>
            <w:tcW w:w="3233"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w:t>
            </w:r>
            <w:r>
              <w:rPr>
                <w:color w:val="000000"/>
                <w:sz w:val="20"/>
                <w:szCs w:val="20"/>
              </w:rPr>
              <w:t>3</w:t>
            </w:r>
          </w:p>
          <w:p w:rsidR="00F503EA" w:rsidRDefault="00F503EA" w:rsidP="00F503EA">
            <w:pPr>
              <w:rPr>
                <w:color w:val="000000"/>
                <w:sz w:val="20"/>
                <w:szCs w:val="20"/>
              </w:rPr>
            </w:pPr>
            <w:r>
              <w:rPr>
                <w:sz w:val="20"/>
                <w:szCs w:val="20"/>
              </w:rPr>
              <w:t>2. От красных линий –</w:t>
            </w:r>
            <w:r>
              <w:rPr>
                <w:color w:val="000000"/>
                <w:sz w:val="20"/>
                <w:szCs w:val="20"/>
              </w:rPr>
              <w:t xml:space="preserve"> 5м</w:t>
            </w:r>
          </w:p>
          <w:p w:rsidR="00F503EA" w:rsidRDefault="00F503EA" w:rsidP="00F503EA">
            <w:pPr>
              <w:rPr>
                <w:color w:val="000000"/>
                <w:sz w:val="20"/>
                <w:szCs w:val="20"/>
              </w:rPr>
            </w:pPr>
            <w:r>
              <w:rPr>
                <w:sz w:val="20"/>
                <w:szCs w:val="20"/>
              </w:rPr>
              <w:t>3. От красных проездов-</w:t>
            </w:r>
            <w:r>
              <w:rPr>
                <w:color w:val="000000"/>
                <w:sz w:val="20"/>
                <w:szCs w:val="20"/>
              </w:rPr>
              <w:t xml:space="preserve"> 3м</w:t>
            </w:r>
          </w:p>
          <w:p w:rsidR="00F503EA" w:rsidRDefault="00F503EA" w:rsidP="00F503EA">
            <w:pPr>
              <w:rPr>
                <w:sz w:val="20"/>
                <w:szCs w:val="20"/>
              </w:rPr>
            </w:pPr>
            <w:r>
              <w:rPr>
                <w:sz w:val="20"/>
                <w:szCs w:val="20"/>
              </w:rPr>
              <w:t>4. Предельная этажность-4</w:t>
            </w:r>
          </w:p>
          <w:p w:rsidR="00F503EA" w:rsidRDefault="00F503EA" w:rsidP="00F503EA">
            <w:pPr>
              <w:rPr>
                <w:color w:val="000000"/>
                <w:sz w:val="20"/>
                <w:szCs w:val="20"/>
                <w:vertAlign w:val="superscript"/>
              </w:rPr>
            </w:pPr>
            <w:r>
              <w:rPr>
                <w:sz w:val="20"/>
                <w:szCs w:val="20"/>
              </w:rPr>
              <w:t>5. Предельные размеры земельных участков –(мин-макс)-</w:t>
            </w:r>
            <w:r>
              <w:rPr>
                <w:color w:val="000000"/>
                <w:sz w:val="20"/>
                <w:szCs w:val="20"/>
              </w:rPr>
              <w:t xml:space="preserve"> Мин. площадь земельного участка </w:t>
            </w:r>
            <w:smartTag w:uri="urn:schemas-microsoft-com:office:smarttags" w:element="metricconverter">
              <w:smartTagPr>
                <w:attr w:name="ProductID" w:val="400 м"/>
              </w:smartTagPr>
              <w:r>
                <w:rPr>
                  <w:color w:val="000000"/>
                  <w:sz w:val="20"/>
                  <w:szCs w:val="20"/>
                </w:rPr>
                <w:t>400 м</w:t>
              </w:r>
            </w:smartTag>
            <w:r>
              <w:rPr>
                <w:color w:val="000000"/>
                <w:sz w:val="20"/>
                <w:szCs w:val="20"/>
              </w:rPr>
              <w:t xml:space="preserve"> </w:t>
            </w:r>
            <w:r>
              <w:rPr>
                <w:color w:val="000000"/>
                <w:sz w:val="20"/>
                <w:szCs w:val="20"/>
                <w:vertAlign w:val="superscript"/>
              </w:rPr>
              <w:t>2</w:t>
            </w:r>
          </w:p>
          <w:p w:rsidR="00F503EA" w:rsidRDefault="00F503EA" w:rsidP="00F503EA">
            <w:pPr>
              <w:rPr>
                <w:color w:val="000000"/>
                <w:sz w:val="20"/>
                <w:szCs w:val="20"/>
              </w:rPr>
            </w:pPr>
            <w:r>
              <w:rPr>
                <w:sz w:val="20"/>
                <w:szCs w:val="20"/>
              </w:rPr>
              <w:t xml:space="preserve">6. максимальный процент застройки в границах земельного </w:t>
            </w:r>
            <w:proofErr w:type="spellStart"/>
            <w:r>
              <w:rPr>
                <w:sz w:val="20"/>
                <w:szCs w:val="20"/>
              </w:rPr>
              <w:t>участка,%</w:t>
            </w:r>
            <w:proofErr w:type="spellEnd"/>
            <w:r>
              <w:rPr>
                <w:sz w:val="20"/>
                <w:szCs w:val="20"/>
              </w:rPr>
              <w:t xml:space="preserve"> - 50</w:t>
            </w:r>
          </w:p>
        </w:tc>
      </w:tr>
      <w:tr w:rsidR="00F503EA" w:rsidTr="00F503EA">
        <w:tc>
          <w:tcPr>
            <w:tcW w:w="67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Ж-1</w:t>
            </w:r>
          </w:p>
        </w:tc>
        <w:tc>
          <w:tcPr>
            <w:tcW w:w="1275"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Условно - разрешенный</w:t>
            </w:r>
          </w:p>
        </w:tc>
        <w:tc>
          <w:tcPr>
            <w:tcW w:w="1319"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Животноводство (1.7)</w:t>
            </w:r>
          </w:p>
        </w:tc>
        <w:tc>
          <w:tcPr>
            <w:tcW w:w="3996"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Размещение зданий, сооружений, используемых для содержания и разведения сельскохозяйственных животных.</w:t>
            </w:r>
          </w:p>
        </w:tc>
        <w:tc>
          <w:tcPr>
            <w:tcW w:w="3233" w:type="dxa"/>
            <w:gridSpan w:val="2"/>
            <w:vMerge w:val="restart"/>
            <w:tcBorders>
              <w:top w:val="single" w:sz="4" w:space="0" w:color="auto"/>
              <w:left w:val="single" w:sz="4" w:space="0" w:color="auto"/>
              <w:bottom w:val="single" w:sz="4" w:space="0" w:color="auto"/>
              <w:right w:val="single" w:sz="4" w:space="0" w:color="auto"/>
            </w:tcBorders>
            <w:hideMark/>
          </w:tcPr>
          <w:p w:rsidR="00F503EA" w:rsidRDefault="00F503EA" w:rsidP="00F503EA">
            <w:pPr>
              <w:jc w:val="center"/>
              <w:rPr>
                <w:color w:val="000000"/>
                <w:sz w:val="20"/>
                <w:szCs w:val="20"/>
              </w:rPr>
            </w:pPr>
            <w:r>
              <w:rPr>
                <w:color w:val="000000"/>
                <w:sz w:val="20"/>
                <w:szCs w:val="20"/>
              </w:rPr>
              <w:t>Размеры  земельных  участков</w:t>
            </w:r>
          </w:p>
          <w:p w:rsidR="00F503EA" w:rsidRDefault="00F503EA" w:rsidP="00F503EA">
            <w:pPr>
              <w:jc w:val="center"/>
              <w:rPr>
                <w:color w:val="000000"/>
                <w:sz w:val="20"/>
                <w:szCs w:val="20"/>
              </w:rPr>
            </w:pPr>
            <w:r>
              <w:rPr>
                <w:color w:val="000000"/>
                <w:sz w:val="20"/>
                <w:szCs w:val="20"/>
              </w:rPr>
              <w:t>определяются  в  соответствии  с</w:t>
            </w:r>
          </w:p>
          <w:p w:rsidR="00F503EA" w:rsidRDefault="00F503EA" w:rsidP="00F503EA">
            <w:pPr>
              <w:jc w:val="center"/>
              <w:rPr>
                <w:color w:val="000000"/>
                <w:sz w:val="20"/>
                <w:szCs w:val="20"/>
              </w:rPr>
            </w:pPr>
            <w:r>
              <w:rPr>
                <w:color w:val="000000"/>
                <w:sz w:val="20"/>
                <w:szCs w:val="20"/>
              </w:rPr>
              <w:t>нормативами  градостроительного</w:t>
            </w:r>
          </w:p>
          <w:p w:rsidR="00F503EA" w:rsidRDefault="00F503EA" w:rsidP="00F503EA">
            <w:pPr>
              <w:jc w:val="center"/>
              <w:rPr>
                <w:color w:val="000000"/>
                <w:sz w:val="20"/>
                <w:szCs w:val="20"/>
              </w:rPr>
            </w:pPr>
            <w:r>
              <w:rPr>
                <w:color w:val="000000"/>
                <w:sz w:val="20"/>
                <w:szCs w:val="20"/>
              </w:rPr>
              <w:t>проектирования,  действующими</w:t>
            </w:r>
          </w:p>
          <w:p w:rsidR="00F503EA" w:rsidRDefault="00F503EA" w:rsidP="00F503EA">
            <w:pPr>
              <w:jc w:val="center"/>
              <w:rPr>
                <w:color w:val="000000"/>
                <w:sz w:val="20"/>
                <w:szCs w:val="20"/>
              </w:rPr>
            </w:pPr>
            <w:r>
              <w:rPr>
                <w:color w:val="000000"/>
                <w:sz w:val="20"/>
                <w:szCs w:val="20"/>
              </w:rPr>
              <w:t>техническими  регламентами,</w:t>
            </w:r>
          </w:p>
          <w:p w:rsidR="00F503EA" w:rsidRDefault="00F503EA" w:rsidP="00F503EA">
            <w:pPr>
              <w:jc w:val="center"/>
              <w:rPr>
                <w:color w:val="000000"/>
                <w:sz w:val="20"/>
                <w:szCs w:val="20"/>
              </w:rPr>
            </w:pPr>
            <w:r>
              <w:rPr>
                <w:color w:val="000000"/>
                <w:sz w:val="20"/>
                <w:szCs w:val="20"/>
              </w:rPr>
              <w:t>нормами  и  правилами  и  (или)</w:t>
            </w:r>
          </w:p>
          <w:p w:rsidR="00F503EA" w:rsidRDefault="00F503EA" w:rsidP="00F503EA">
            <w:pPr>
              <w:jc w:val="center"/>
              <w:rPr>
                <w:color w:val="000000"/>
                <w:sz w:val="20"/>
                <w:szCs w:val="20"/>
              </w:rPr>
            </w:pPr>
            <w:r>
              <w:rPr>
                <w:color w:val="000000"/>
                <w:sz w:val="20"/>
                <w:szCs w:val="20"/>
              </w:rPr>
              <w:t>архитектурно-планировочным</w:t>
            </w:r>
          </w:p>
          <w:p w:rsidR="00F503EA" w:rsidRDefault="00F503EA" w:rsidP="00F503EA">
            <w:pPr>
              <w:rPr>
                <w:color w:val="000000"/>
                <w:sz w:val="20"/>
                <w:szCs w:val="20"/>
              </w:rPr>
            </w:pPr>
            <w:r>
              <w:rPr>
                <w:color w:val="000000"/>
                <w:sz w:val="20"/>
                <w:szCs w:val="20"/>
              </w:rPr>
              <w:t>заданием;</w:t>
            </w:r>
          </w:p>
        </w:tc>
      </w:tr>
      <w:tr w:rsidR="00F503EA" w:rsidTr="00F503EA">
        <w:tc>
          <w:tcPr>
            <w:tcW w:w="67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Ж-1</w:t>
            </w:r>
          </w:p>
        </w:tc>
        <w:tc>
          <w:tcPr>
            <w:tcW w:w="1275"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Условно - разрешенный</w:t>
            </w:r>
          </w:p>
        </w:tc>
        <w:tc>
          <w:tcPr>
            <w:tcW w:w="1319"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Ветеринарное обслуживание (3.10)</w:t>
            </w:r>
          </w:p>
        </w:tc>
        <w:tc>
          <w:tcPr>
            <w:tcW w:w="3996"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3377" w:type="dxa"/>
            <w:gridSpan w:val="2"/>
            <w:vMerge/>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rPr>
                <w:color w:val="000000"/>
                <w:sz w:val="20"/>
                <w:szCs w:val="20"/>
              </w:rPr>
            </w:pPr>
          </w:p>
        </w:tc>
      </w:tr>
      <w:tr w:rsidR="00F503EA" w:rsidTr="00F503EA">
        <w:tc>
          <w:tcPr>
            <w:tcW w:w="67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Ж-1</w:t>
            </w:r>
          </w:p>
        </w:tc>
        <w:tc>
          <w:tcPr>
            <w:tcW w:w="1275"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Условно - разрешенный</w:t>
            </w:r>
          </w:p>
        </w:tc>
        <w:tc>
          <w:tcPr>
            <w:tcW w:w="1319"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Аптеки, аптечные пункты</w:t>
            </w:r>
          </w:p>
        </w:tc>
        <w:tc>
          <w:tcPr>
            <w:tcW w:w="3996" w:type="dxa"/>
            <w:gridSpan w:val="2"/>
            <w:tcBorders>
              <w:top w:val="single" w:sz="4" w:space="0" w:color="auto"/>
              <w:left w:val="single" w:sz="4" w:space="0" w:color="auto"/>
              <w:bottom w:val="single" w:sz="4" w:space="0" w:color="auto"/>
              <w:right w:val="single" w:sz="4" w:space="0" w:color="auto"/>
            </w:tcBorders>
          </w:tcPr>
          <w:p w:rsidR="00F503EA" w:rsidRDefault="00F503EA" w:rsidP="00F503EA">
            <w:pPr>
              <w:rPr>
                <w:color w:val="000000"/>
                <w:sz w:val="20"/>
                <w:szCs w:val="20"/>
              </w:rPr>
            </w:pPr>
          </w:p>
        </w:tc>
        <w:tc>
          <w:tcPr>
            <w:tcW w:w="3233"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w:t>
            </w:r>
            <w:r>
              <w:rPr>
                <w:color w:val="000000"/>
                <w:sz w:val="20"/>
                <w:szCs w:val="20"/>
              </w:rPr>
              <w:t>3</w:t>
            </w:r>
          </w:p>
          <w:p w:rsidR="00F503EA" w:rsidRDefault="00F503EA" w:rsidP="00F503EA">
            <w:pPr>
              <w:rPr>
                <w:color w:val="000000"/>
                <w:sz w:val="20"/>
                <w:szCs w:val="20"/>
              </w:rPr>
            </w:pPr>
            <w:r>
              <w:rPr>
                <w:sz w:val="20"/>
                <w:szCs w:val="20"/>
              </w:rPr>
              <w:t>2. От красных линий –</w:t>
            </w:r>
            <w:r>
              <w:rPr>
                <w:color w:val="000000"/>
                <w:sz w:val="20"/>
                <w:szCs w:val="20"/>
              </w:rPr>
              <w:t xml:space="preserve"> 0м</w:t>
            </w:r>
          </w:p>
          <w:p w:rsidR="00F503EA" w:rsidRDefault="00F503EA" w:rsidP="00F503EA">
            <w:pPr>
              <w:rPr>
                <w:color w:val="000000"/>
                <w:sz w:val="20"/>
                <w:szCs w:val="20"/>
              </w:rPr>
            </w:pPr>
            <w:r>
              <w:rPr>
                <w:sz w:val="20"/>
                <w:szCs w:val="20"/>
              </w:rPr>
              <w:t>3. От красных проездов-</w:t>
            </w:r>
            <w:r>
              <w:rPr>
                <w:color w:val="000000"/>
                <w:sz w:val="20"/>
                <w:szCs w:val="20"/>
              </w:rPr>
              <w:t xml:space="preserve"> 0м</w:t>
            </w:r>
          </w:p>
          <w:p w:rsidR="00F503EA" w:rsidRDefault="00F503EA" w:rsidP="00F503EA">
            <w:pPr>
              <w:rPr>
                <w:sz w:val="20"/>
                <w:szCs w:val="20"/>
              </w:rPr>
            </w:pPr>
            <w:r>
              <w:rPr>
                <w:sz w:val="20"/>
                <w:szCs w:val="20"/>
              </w:rPr>
              <w:t>4. Предельная этажность-1</w:t>
            </w:r>
          </w:p>
          <w:p w:rsidR="00F503EA" w:rsidRDefault="00F503EA" w:rsidP="00F503EA">
            <w:pPr>
              <w:rPr>
                <w:color w:val="000000"/>
                <w:sz w:val="20"/>
                <w:szCs w:val="20"/>
                <w:vertAlign w:val="superscript"/>
              </w:rPr>
            </w:pPr>
            <w:r>
              <w:rPr>
                <w:sz w:val="20"/>
                <w:szCs w:val="20"/>
              </w:rPr>
              <w:t>5. Предельные размеры земельных участков –(мин-макс)-</w:t>
            </w:r>
            <w:r>
              <w:rPr>
                <w:color w:val="000000"/>
                <w:sz w:val="20"/>
                <w:szCs w:val="20"/>
              </w:rPr>
              <w:t xml:space="preserve"> Мин. площадь земельного участка 3000 м </w:t>
            </w:r>
            <w:r>
              <w:rPr>
                <w:color w:val="000000"/>
                <w:sz w:val="20"/>
                <w:szCs w:val="20"/>
                <w:vertAlign w:val="superscript"/>
              </w:rPr>
              <w:t>2</w:t>
            </w:r>
          </w:p>
          <w:p w:rsidR="00F503EA" w:rsidRDefault="00F503EA" w:rsidP="00F503EA">
            <w:pPr>
              <w:rPr>
                <w:color w:val="000000"/>
                <w:sz w:val="20"/>
                <w:szCs w:val="20"/>
              </w:rPr>
            </w:pPr>
            <w:r>
              <w:rPr>
                <w:sz w:val="20"/>
                <w:szCs w:val="20"/>
              </w:rPr>
              <w:t xml:space="preserve">6. максимальный процент застройки в границах земельного </w:t>
            </w:r>
            <w:proofErr w:type="spellStart"/>
            <w:r>
              <w:rPr>
                <w:sz w:val="20"/>
                <w:szCs w:val="20"/>
              </w:rPr>
              <w:t>участка,%</w:t>
            </w:r>
            <w:proofErr w:type="spellEnd"/>
            <w:r>
              <w:rPr>
                <w:sz w:val="20"/>
                <w:szCs w:val="20"/>
              </w:rPr>
              <w:t xml:space="preserve"> - 50</w:t>
            </w:r>
          </w:p>
        </w:tc>
      </w:tr>
      <w:tr w:rsidR="00F503EA" w:rsidTr="00F503EA">
        <w:tc>
          <w:tcPr>
            <w:tcW w:w="67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lastRenderedPageBreak/>
              <w:t>Ж-1</w:t>
            </w:r>
          </w:p>
        </w:tc>
        <w:tc>
          <w:tcPr>
            <w:tcW w:w="1275"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Условно - разрешенный</w:t>
            </w:r>
          </w:p>
        </w:tc>
        <w:tc>
          <w:tcPr>
            <w:tcW w:w="1319"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Спорт (5.1)</w:t>
            </w:r>
          </w:p>
        </w:tc>
        <w:tc>
          <w:tcPr>
            <w:tcW w:w="3996"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3233"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w:t>
            </w:r>
            <w:r>
              <w:rPr>
                <w:color w:val="000000"/>
                <w:sz w:val="20"/>
                <w:szCs w:val="20"/>
              </w:rPr>
              <w:t>0</w:t>
            </w:r>
          </w:p>
          <w:p w:rsidR="00F503EA" w:rsidRDefault="00F503EA" w:rsidP="00F503EA">
            <w:pPr>
              <w:rPr>
                <w:color w:val="000000"/>
                <w:sz w:val="20"/>
                <w:szCs w:val="20"/>
              </w:rPr>
            </w:pPr>
            <w:r>
              <w:rPr>
                <w:sz w:val="20"/>
                <w:szCs w:val="20"/>
              </w:rPr>
              <w:t>2. От красных линий –</w:t>
            </w:r>
            <w:r>
              <w:rPr>
                <w:color w:val="000000"/>
                <w:sz w:val="20"/>
                <w:szCs w:val="20"/>
              </w:rPr>
              <w:t xml:space="preserve"> 0м</w:t>
            </w:r>
          </w:p>
          <w:p w:rsidR="00F503EA" w:rsidRDefault="00F503EA" w:rsidP="00F503EA">
            <w:pPr>
              <w:rPr>
                <w:color w:val="000000"/>
                <w:sz w:val="20"/>
                <w:szCs w:val="20"/>
              </w:rPr>
            </w:pPr>
            <w:r>
              <w:rPr>
                <w:sz w:val="20"/>
                <w:szCs w:val="20"/>
              </w:rPr>
              <w:t>3. От красных проездов-</w:t>
            </w:r>
            <w:r>
              <w:rPr>
                <w:color w:val="000000"/>
                <w:sz w:val="20"/>
                <w:szCs w:val="20"/>
              </w:rPr>
              <w:t xml:space="preserve"> 0м</w:t>
            </w:r>
          </w:p>
          <w:p w:rsidR="00F503EA" w:rsidRDefault="00F503EA" w:rsidP="00F503EA">
            <w:pPr>
              <w:rPr>
                <w:sz w:val="20"/>
                <w:szCs w:val="20"/>
              </w:rPr>
            </w:pPr>
            <w:r>
              <w:rPr>
                <w:sz w:val="20"/>
                <w:szCs w:val="20"/>
              </w:rPr>
              <w:t>4. Предельная этажность-3</w:t>
            </w:r>
          </w:p>
          <w:p w:rsidR="00F503EA" w:rsidRDefault="00F503EA" w:rsidP="00F503EA">
            <w:pPr>
              <w:rPr>
                <w:color w:val="000000"/>
                <w:sz w:val="20"/>
                <w:szCs w:val="20"/>
                <w:vertAlign w:val="superscript"/>
              </w:rPr>
            </w:pPr>
            <w:r>
              <w:rPr>
                <w:sz w:val="20"/>
                <w:szCs w:val="20"/>
              </w:rPr>
              <w:t>5. Предельные размеры земельных участков –(мин-макс)-</w:t>
            </w:r>
            <w:r>
              <w:rPr>
                <w:color w:val="000000"/>
                <w:sz w:val="20"/>
                <w:szCs w:val="20"/>
              </w:rPr>
              <w:t xml:space="preserve"> Мин. площадь земельного участка 500-</w:t>
            </w:r>
            <w:smartTag w:uri="urn:schemas-microsoft-com:office:smarttags" w:element="metricconverter">
              <w:smartTagPr>
                <w:attr w:name="ProductID" w:val="1300 кв. м"/>
              </w:smartTagPr>
              <w:r>
                <w:rPr>
                  <w:color w:val="000000"/>
                  <w:sz w:val="20"/>
                  <w:szCs w:val="20"/>
                </w:rPr>
                <w:t>1300 кв. м</w:t>
              </w:r>
            </w:smartTag>
          </w:p>
          <w:p w:rsidR="00F503EA" w:rsidRDefault="00F503EA" w:rsidP="00F503EA">
            <w:pPr>
              <w:rPr>
                <w:color w:val="000000"/>
                <w:sz w:val="20"/>
                <w:szCs w:val="20"/>
              </w:rPr>
            </w:pPr>
            <w:r>
              <w:rPr>
                <w:sz w:val="20"/>
                <w:szCs w:val="20"/>
              </w:rPr>
              <w:t xml:space="preserve">6. максимальный процент застройки в границах земельного </w:t>
            </w:r>
            <w:proofErr w:type="spellStart"/>
            <w:r>
              <w:rPr>
                <w:sz w:val="20"/>
                <w:szCs w:val="20"/>
              </w:rPr>
              <w:t>участка,%</w:t>
            </w:r>
            <w:proofErr w:type="spellEnd"/>
            <w:r>
              <w:rPr>
                <w:sz w:val="20"/>
                <w:szCs w:val="20"/>
              </w:rPr>
              <w:t xml:space="preserve"> - 60</w:t>
            </w:r>
          </w:p>
        </w:tc>
      </w:tr>
      <w:tr w:rsidR="00F503EA" w:rsidTr="00F503EA">
        <w:tc>
          <w:tcPr>
            <w:tcW w:w="67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Ж-1</w:t>
            </w:r>
          </w:p>
        </w:tc>
        <w:tc>
          <w:tcPr>
            <w:tcW w:w="1275"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Условно - разрешенный</w:t>
            </w:r>
          </w:p>
        </w:tc>
        <w:tc>
          <w:tcPr>
            <w:tcW w:w="1319"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Социальное обслуживание (3.2)</w:t>
            </w:r>
          </w:p>
        </w:tc>
        <w:tc>
          <w:tcPr>
            <w:tcW w:w="3996"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 xml:space="preserve">Размещение общественных  некоммерческих  организаций: </w:t>
            </w:r>
          </w:p>
          <w:p w:rsidR="00F503EA" w:rsidRDefault="00F503EA" w:rsidP="00F503EA">
            <w:pPr>
              <w:rPr>
                <w:color w:val="000000"/>
                <w:sz w:val="20"/>
                <w:szCs w:val="20"/>
              </w:rPr>
            </w:pPr>
            <w:r>
              <w:rPr>
                <w:color w:val="000000"/>
                <w:sz w:val="20"/>
                <w:szCs w:val="20"/>
              </w:rPr>
              <w:t>благотворительных организаций, клубов по интересам</w:t>
            </w:r>
          </w:p>
        </w:tc>
        <w:tc>
          <w:tcPr>
            <w:tcW w:w="3233"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w:t>
            </w:r>
            <w:r>
              <w:rPr>
                <w:color w:val="000000"/>
                <w:sz w:val="20"/>
                <w:szCs w:val="20"/>
              </w:rPr>
              <w:t>не менее 3</w:t>
            </w:r>
          </w:p>
          <w:p w:rsidR="00F503EA" w:rsidRDefault="00F503EA" w:rsidP="00F503EA">
            <w:pPr>
              <w:rPr>
                <w:color w:val="000000"/>
                <w:sz w:val="20"/>
                <w:szCs w:val="20"/>
              </w:rPr>
            </w:pPr>
            <w:r>
              <w:rPr>
                <w:sz w:val="20"/>
                <w:szCs w:val="20"/>
              </w:rPr>
              <w:t>2. От красных линий –</w:t>
            </w:r>
            <w:r>
              <w:rPr>
                <w:color w:val="000000"/>
                <w:sz w:val="20"/>
                <w:szCs w:val="20"/>
              </w:rPr>
              <w:t xml:space="preserve"> в соответствии с</w:t>
            </w:r>
          </w:p>
          <w:p w:rsidR="00F503EA" w:rsidRDefault="00F503EA" w:rsidP="00F503EA">
            <w:pPr>
              <w:rPr>
                <w:color w:val="000000"/>
                <w:sz w:val="20"/>
                <w:szCs w:val="20"/>
              </w:rPr>
            </w:pPr>
            <w:r>
              <w:rPr>
                <w:color w:val="000000"/>
                <w:sz w:val="20"/>
                <w:szCs w:val="20"/>
              </w:rPr>
              <w:t>Существующей линией застройки</w:t>
            </w:r>
            <w:r>
              <w:rPr>
                <w:sz w:val="20"/>
                <w:szCs w:val="20"/>
              </w:rPr>
              <w:t xml:space="preserve"> </w:t>
            </w:r>
          </w:p>
          <w:p w:rsidR="00F503EA" w:rsidRDefault="00F503EA" w:rsidP="00F503EA">
            <w:pPr>
              <w:rPr>
                <w:color w:val="000000"/>
                <w:sz w:val="20"/>
                <w:szCs w:val="20"/>
              </w:rPr>
            </w:pPr>
            <w:r>
              <w:rPr>
                <w:sz w:val="20"/>
                <w:szCs w:val="20"/>
              </w:rPr>
              <w:t>3. От красных проездов-</w:t>
            </w:r>
            <w:r>
              <w:rPr>
                <w:color w:val="000000"/>
                <w:sz w:val="20"/>
                <w:szCs w:val="20"/>
              </w:rPr>
              <w:t xml:space="preserve"> в соответствии с</w:t>
            </w:r>
          </w:p>
          <w:p w:rsidR="00F503EA" w:rsidRDefault="00F503EA" w:rsidP="00F503EA">
            <w:pPr>
              <w:rPr>
                <w:sz w:val="20"/>
                <w:szCs w:val="20"/>
              </w:rPr>
            </w:pPr>
            <w:r>
              <w:rPr>
                <w:color w:val="000000"/>
                <w:sz w:val="20"/>
                <w:szCs w:val="20"/>
              </w:rPr>
              <w:t>Существующей линией застройки</w:t>
            </w:r>
            <w:r>
              <w:rPr>
                <w:sz w:val="20"/>
                <w:szCs w:val="20"/>
              </w:rPr>
              <w:t xml:space="preserve"> </w:t>
            </w:r>
          </w:p>
          <w:p w:rsidR="00F503EA" w:rsidRDefault="00F503EA" w:rsidP="00F503EA">
            <w:pPr>
              <w:rPr>
                <w:color w:val="000000"/>
                <w:sz w:val="20"/>
                <w:szCs w:val="20"/>
              </w:rPr>
            </w:pPr>
            <w:r>
              <w:rPr>
                <w:sz w:val="20"/>
                <w:szCs w:val="20"/>
              </w:rPr>
              <w:t>4. Предельная этажность-4</w:t>
            </w:r>
          </w:p>
          <w:p w:rsidR="00F503EA" w:rsidRDefault="00F503EA" w:rsidP="00F503EA">
            <w:pPr>
              <w:rPr>
                <w:color w:val="000000"/>
                <w:sz w:val="20"/>
                <w:szCs w:val="20"/>
                <w:vertAlign w:val="superscript"/>
              </w:rPr>
            </w:pPr>
            <w:r>
              <w:rPr>
                <w:sz w:val="20"/>
                <w:szCs w:val="20"/>
              </w:rPr>
              <w:t>5. Предельные размеры земельных участков –(мин-макс)-</w:t>
            </w:r>
            <w:r>
              <w:rPr>
                <w:color w:val="000000"/>
                <w:sz w:val="20"/>
                <w:szCs w:val="20"/>
              </w:rPr>
              <w:t xml:space="preserve"> Мин. площадь земельного участка 500 кв. м</w:t>
            </w:r>
          </w:p>
          <w:p w:rsidR="00F503EA" w:rsidRDefault="00F503EA" w:rsidP="00F503EA">
            <w:pPr>
              <w:rPr>
                <w:color w:val="000000"/>
                <w:sz w:val="20"/>
                <w:szCs w:val="20"/>
              </w:rPr>
            </w:pPr>
            <w:r>
              <w:rPr>
                <w:sz w:val="20"/>
                <w:szCs w:val="20"/>
              </w:rPr>
              <w:t xml:space="preserve">6. максимальный процент застройки в границах земельного </w:t>
            </w:r>
            <w:proofErr w:type="spellStart"/>
            <w:r>
              <w:rPr>
                <w:sz w:val="20"/>
                <w:szCs w:val="20"/>
              </w:rPr>
              <w:t>участка,%</w:t>
            </w:r>
            <w:proofErr w:type="spellEnd"/>
            <w:r>
              <w:rPr>
                <w:sz w:val="20"/>
                <w:szCs w:val="20"/>
              </w:rPr>
              <w:t xml:space="preserve"> - 60</w:t>
            </w:r>
          </w:p>
        </w:tc>
      </w:tr>
      <w:tr w:rsidR="00F503EA" w:rsidTr="00F503EA">
        <w:tc>
          <w:tcPr>
            <w:tcW w:w="67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Ж-1</w:t>
            </w:r>
          </w:p>
        </w:tc>
        <w:tc>
          <w:tcPr>
            <w:tcW w:w="1275"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Условно - разрешенный</w:t>
            </w:r>
          </w:p>
        </w:tc>
        <w:tc>
          <w:tcPr>
            <w:tcW w:w="1319"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Обеспечение внутреннего порядка (8.3)</w:t>
            </w:r>
          </w:p>
        </w:tc>
        <w:tc>
          <w:tcPr>
            <w:tcW w:w="3996"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 xml:space="preserve">Размещение  объектов  капитального  строительства, </w:t>
            </w:r>
          </w:p>
          <w:p w:rsidR="00F503EA" w:rsidRDefault="00F503EA" w:rsidP="00F503EA">
            <w:pPr>
              <w:rPr>
                <w:color w:val="000000"/>
                <w:sz w:val="20"/>
                <w:szCs w:val="20"/>
              </w:rPr>
            </w:pPr>
            <w:r>
              <w:rPr>
                <w:color w:val="000000"/>
                <w:sz w:val="20"/>
                <w:szCs w:val="20"/>
              </w:rPr>
              <w:t>необходимых  для  подготовки  и  поддержания  в  готовности</w:t>
            </w:r>
          </w:p>
          <w:p w:rsidR="00F503EA" w:rsidRDefault="00F503EA" w:rsidP="00F503EA">
            <w:pPr>
              <w:rPr>
                <w:color w:val="000000"/>
                <w:sz w:val="20"/>
                <w:szCs w:val="20"/>
              </w:rPr>
            </w:pPr>
            <w:r>
              <w:rPr>
                <w:color w:val="000000"/>
                <w:sz w:val="20"/>
                <w:szCs w:val="20"/>
              </w:rPr>
              <w:t>органов  внутренних  дел  и  спасательных  служб,  в  которых</w:t>
            </w:r>
          </w:p>
          <w:p w:rsidR="00F503EA" w:rsidRDefault="00F503EA" w:rsidP="00F503EA">
            <w:pPr>
              <w:rPr>
                <w:color w:val="000000"/>
                <w:sz w:val="20"/>
                <w:szCs w:val="20"/>
              </w:rPr>
            </w:pPr>
            <w:r>
              <w:rPr>
                <w:color w:val="000000"/>
                <w:sz w:val="20"/>
                <w:szCs w:val="20"/>
              </w:rPr>
              <w:t>существует  военизированная  служба;  размещение  объектов</w:t>
            </w:r>
          </w:p>
          <w:p w:rsidR="00F503EA" w:rsidRDefault="00F503EA" w:rsidP="00F503EA">
            <w:pPr>
              <w:rPr>
                <w:color w:val="000000"/>
                <w:sz w:val="20"/>
                <w:szCs w:val="20"/>
              </w:rPr>
            </w:pPr>
            <w:r>
              <w:rPr>
                <w:color w:val="000000"/>
                <w:sz w:val="20"/>
                <w:szCs w:val="20"/>
              </w:rPr>
              <w:t>гражданской  обороны,  за  исключением  объектов</w:t>
            </w:r>
          </w:p>
          <w:p w:rsidR="00F503EA" w:rsidRDefault="00F503EA" w:rsidP="00F503EA">
            <w:pPr>
              <w:rPr>
                <w:color w:val="000000"/>
                <w:sz w:val="20"/>
                <w:szCs w:val="20"/>
              </w:rPr>
            </w:pPr>
            <w:r>
              <w:rPr>
                <w:color w:val="000000"/>
                <w:sz w:val="20"/>
                <w:szCs w:val="20"/>
              </w:rPr>
              <w:t>гражданской  обороны,  являющихся  частями</w:t>
            </w:r>
          </w:p>
          <w:p w:rsidR="00F503EA" w:rsidRDefault="00F503EA" w:rsidP="00F503EA">
            <w:pPr>
              <w:rPr>
                <w:color w:val="000000"/>
                <w:sz w:val="20"/>
                <w:szCs w:val="20"/>
              </w:rPr>
            </w:pPr>
            <w:r>
              <w:rPr>
                <w:color w:val="000000"/>
                <w:sz w:val="20"/>
                <w:szCs w:val="20"/>
              </w:rPr>
              <w:t>производственных зданий</w:t>
            </w:r>
          </w:p>
        </w:tc>
        <w:tc>
          <w:tcPr>
            <w:tcW w:w="3233" w:type="dxa"/>
            <w:gridSpan w:val="2"/>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w:t>
            </w:r>
            <w:r>
              <w:rPr>
                <w:color w:val="000000"/>
                <w:sz w:val="20"/>
                <w:szCs w:val="20"/>
              </w:rPr>
              <w:t>0</w:t>
            </w:r>
          </w:p>
          <w:p w:rsidR="00F503EA" w:rsidRDefault="00F503EA" w:rsidP="00F503EA">
            <w:pPr>
              <w:rPr>
                <w:color w:val="000000"/>
                <w:sz w:val="20"/>
                <w:szCs w:val="20"/>
              </w:rPr>
            </w:pPr>
            <w:r>
              <w:rPr>
                <w:sz w:val="20"/>
                <w:szCs w:val="20"/>
              </w:rPr>
              <w:t>2. От красных линий –</w:t>
            </w:r>
            <w:r>
              <w:rPr>
                <w:color w:val="000000"/>
                <w:sz w:val="20"/>
                <w:szCs w:val="20"/>
              </w:rPr>
              <w:t xml:space="preserve"> 0</w:t>
            </w:r>
          </w:p>
          <w:p w:rsidR="00F503EA" w:rsidRDefault="00F503EA" w:rsidP="00F503EA">
            <w:pPr>
              <w:rPr>
                <w:sz w:val="20"/>
                <w:szCs w:val="20"/>
              </w:rPr>
            </w:pPr>
            <w:r>
              <w:rPr>
                <w:sz w:val="20"/>
                <w:szCs w:val="20"/>
              </w:rPr>
              <w:t>3. От красных проездов-</w:t>
            </w:r>
            <w:r>
              <w:rPr>
                <w:color w:val="000000"/>
                <w:sz w:val="20"/>
                <w:szCs w:val="20"/>
              </w:rPr>
              <w:t xml:space="preserve"> 0</w:t>
            </w:r>
          </w:p>
          <w:p w:rsidR="00F503EA" w:rsidRDefault="00F503EA" w:rsidP="00F503EA">
            <w:pPr>
              <w:rPr>
                <w:color w:val="000000"/>
                <w:sz w:val="20"/>
                <w:szCs w:val="20"/>
              </w:rPr>
            </w:pPr>
            <w:r>
              <w:rPr>
                <w:sz w:val="20"/>
                <w:szCs w:val="20"/>
              </w:rPr>
              <w:t>4. Предельная этажность-3</w:t>
            </w:r>
          </w:p>
          <w:p w:rsidR="00F503EA" w:rsidRDefault="00F503EA" w:rsidP="00F503EA">
            <w:pPr>
              <w:rPr>
                <w:sz w:val="20"/>
                <w:szCs w:val="20"/>
              </w:rPr>
            </w:pPr>
            <w:r>
              <w:rPr>
                <w:sz w:val="20"/>
                <w:szCs w:val="20"/>
              </w:rPr>
              <w:t>5. Предельные размеры земельных участков –(мин-макс)-</w:t>
            </w:r>
            <w:r>
              <w:rPr>
                <w:color w:val="000000"/>
                <w:sz w:val="20"/>
                <w:szCs w:val="20"/>
              </w:rPr>
              <w:t xml:space="preserve"> 4-2000 кв.м</w:t>
            </w:r>
            <w:r>
              <w:rPr>
                <w:sz w:val="20"/>
                <w:szCs w:val="20"/>
              </w:rPr>
              <w:t xml:space="preserve"> </w:t>
            </w:r>
          </w:p>
          <w:p w:rsidR="00F503EA" w:rsidRDefault="00F503EA" w:rsidP="00F503EA">
            <w:pPr>
              <w:rPr>
                <w:color w:val="000000"/>
                <w:sz w:val="20"/>
                <w:szCs w:val="20"/>
              </w:rPr>
            </w:pPr>
            <w:r>
              <w:rPr>
                <w:sz w:val="20"/>
                <w:szCs w:val="20"/>
              </w:rPr>
              <w:t xml:space="preserve">6. максимальный процент застройки в границах земельного </w:t>
            </w:r>
            <w:proofErr w:type="spellStart"/>
            <w:r>
              <w:rPr>
                <w:sz w:val="20"/>
                <w:szCs w:val="20"/>
              </w:rPr>
              <w:t>участка,%</w:t>
            </w:r>
            <w:proofErr w:type="spellEnd"/>
            <w:r>
              <w:rPr>
                <w:sz w:val="20"/>
                <w:szCs w:val="20"/>
              </w:rPr>
              <w:t xml:space="preserve"> - 60</w:t>
            </w:r>
          </w:p>
        </w:tc>
      </w:tr>
    </w:tbl>
    <w:p w:rsidR="00F503EA" w:rsidRDefault="00F503EA" w:rsidP="00F503EA">
      <w:pPr>
        <w:rPr>
          <w:color w:val="000000"/>
        </w:rPr>
      </w:pPr>
    </w:p>
    <w:p w:rsidR="00F503EA" w:rsidRDefault="00F503EA" w:rsidP="00F503EA">
      <w:pPr>
        <w:ind w:firstLine="720"/>
        <w:rPr>
          <w:color w:val="000000"/>
        </w:rPr>
      </w:pPr>
    </w:p>
    <w:p w:rsidR="00F503EA" w:rsidRDefault="00F503EA" w:rsidP="00F503EA">
      <w:pPr>
        <w:ind w:firstLine="720"/>
        <w:rPr>
          <w:b/>
          <w:color w:val="000000"/>
        </w:rPr>
      </w:pPr>
      <w:r>
        <w:rPr>
          <w:b/>
          <w:color w:val="000000"/>
        </w:rPr>
        <w:t>Ж – 2. Зона застройки малоэтажными жилыми домами.</w:t>
      </w:r>
    </w:p>
    <w:p w:rsidR="00F503EA" w:rsidRDefault="00F503EA" w:rsidP="00F503EA">
      <w:pPr>
        <w:ind w:firstLine="720"/>
        <w:rPr>
          <w:color w:val="000000"/>
        </w:rPr>
      </w:pPr>
    </w:p>
    <w:p w:rsidR="00F503EA" w:rsidRDefault="00F503EA" w:rsidP="00F503EA">
      <w:pPr>
        <w:ind w:firstLine="720"/>
        <w:rPr>
          <w:color w:val="000000"/>
        </w:rPr>
      </w:pPr>
      <w:r>
        <w:rPr>
          <w:color w:val="000000"/>
        </w:rPr>
        <w:t>Зона застройки малоэтажными жилыми домами выделена для формирования жилых районов с размещением малоэтажных жилых  домов с участками, этажностью не выше 3-х с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 скверов.</w:t>
      </w:r>
    </w:p>
    <w:p w:rsidR="00F503EA" w:rsidRDefault="00F503EA" w:rsidP="00F503EA">
      <w:pPr>
        <w:rPr>
          <w:color w:val="000000"/>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1134"/>
        <w:gridCol w:w="993"/>
        <w:gridCol w:w="3685"/>
        <w:gridCol w:w="3969"/>
      </w:tblGrid>
      <w:tr w:rsidR="00F503EA" w:rsidTr="00F503EA">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Зона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Вид</w:t>
            </w:r>
          </w:p>
          <w:p w:rsidR="00F503EA" w:rsidRDefault="00F503EA" w:rsidP="00F503EA">
            <w:pPr>
              <w:jc w:val="center"/>
              <w:rPr>
                <w:color w:val="000000"/>
                <w:sz w:val="20"/>
                <w:szCs w:val="20"/>
              </w:rPr>
            </w:pPr>
            <w:r>
              <w:rPr>
                <w:color w:val="000000"/>
                <w:sz w:val="20"/>
                <w:szCs w:val="20"/>
              </w:rPr>
              <w:t xml:space="preserve">разрешенного </w:t>
            </w:r>
          </w:p>
          <w:p w:rsidR="00F503EA" w:rsidRDefault="00F503EA" w:rsidP="00F503EA">
            <w:pPr>
              <w:jc w:val="center"/>
              <w:rPr>
                <w:color w:val="000000"/>
                <w:sz w:val="20"/>
                <w:szCs w:val="20"/>
              </w:rPr>
            </w:pPr>
            <w:r>
              <w:rPr>
                <w:color w:val="000000"/>
                <w:sz w:val="20"/>
                <w:szCs w:val="20"/>
              </w:rPr>
              <w:t>использования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w:t>
            </w:r>
          </w:p>
          <w:p w:rsidR="00F503EA" w:rsidRDefault="00F503EA" w:rsidP="00F503EA">
            <w:pPr>
              <w:jc w:val="center"/>
              <w:rPr>
                <w:color w:val="000000"/>
                <w:sz w:val="20"/>
                <w:szCs w:val="20"/>
              </w:rPr>
            </w:pPr>
            <w:proofErr w:type="spellStart"/>
            <w:r>
              <w:rPr>
                <w:color w:val="000000"/>
                <w:sz w:val="20"/>
                <w:szCs w:val="20"/>
              </w:rPr>
              <w:t>п</w:t>
            </w:r>
            <w:proofErr w:type="spellEnd"/>
            <w:r>
              <w:rPr>
                <w:color w:val="000000"/>
                <w:sz w:val="20"/>
                <w:szCs w:val="20"/>
              </w:rPr>
              <w:t>/</w:t>
            </w:r>
            <w:proofErr w:type="spellStart"/>
            <w:r>
              <w:rPr>
                <w:color w:val="000000"/>
                <w:sz w:val="20"/>
                <w:szCs w:val="20"/>
              </w:rPr>
              <w:t>п</w:t>
            </w:r>
            <w:proofErr w:type="spellEnd"/>
          </w:p>
        </w:tc>
        <w:tc>
          <w:tcPr>
            <w:tcW w:w="3685"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Разрешенное использование недвижимости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503EA" w:rsidTr="00F503EA">
        <w:tc>
          <w:tcPr>
            <w:tcW w:w="675" w:type="dxa"/>
            <w:tcBorders>
              <w:top w:val="single" w:sz="4" w:space="0" w:color="auto"/>
              <w:left w:val="single" w:sz="4" w:space="0" w:color="auto"/>
              <w:bottom w:val="single" w:sz="4" w:space="0" w:color="auto"/>
              <w:right w:val="single" w:sz="4" w:space="0" w:color="auto"/>
            </w:tcBorders>
            <w:hideMark/>
          </w:tcPr>
          <w:p w:rsidR="00F503EA" w:rsidRDefault="00F503EA" w:rsidP="00F503EA">
            <w:pPr>
              <w:jc w:val="center"/>
              <w:rPr>
                <w:color w:val="000000"/>
                <w:sz w:val="20"/>
                <w:szCs w:val="20"/>
              </w:rPr>
            </w:pPr>
            <w:r>
              <w:rPr>
                <w:color w:val="000000"/>
                <w:sz w:val="20"/>
                <w:szCs w:val="20"/>
              </w:rPr>
              <w:lastRenderedPageBreak/>
              <w:t>Ж-2</w:t>
            </w:r>
          </w:p>
        </w:tc>
        <w:tc>
          <w:tcPr>
            <w:tcW w:w="1134" w:type="dxa"/>
            <w:tcBorders>
              <w:top w:val="single" w:sz="4" w:space="0" w:color="auto"/>
              <w:left w:val="single" w:sz="4" w:space="0" w:color="auto"/>
              <w:bottom w:val="single" w:sz="4" w:space="0" w:color="auto"/>
              <w:right w:val="single" w:sz="4" w:space="0" w:color="auto"/>
            </w:tcBorders>
            <w:hideMark/>
          </w:tcPr>
          <w:p w:rsidR="00F503EA" w:rsidRDefault="00F503EA" w:rsidP="00F503EA">
            <w:pPr>
              <w:jc w:val="center"/>
              <w:rPr>
                <w:color w:val="000000"/>
                <w:sz w:val="20"/>
                <w:szCs w:val="20"/>
              </w:rPr>
            </w:pPr>
            <w:r>
              <w:rPr>
                <w:color w:val="000000"/>
                <w:sz w:val="20"/>
                <w:szCs w:val="20"/>
              </w:rPr>
              <w:t>Основной</w:t>
            </w:r>
          </w:p>
        </w:tc>
        <w:tc>
          <w:tcPr>
            <w:tcW w:w="993"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Малоэтажная</w:t>
            </w:r>
          </w:p>
          <w:p w:rsidR="00F503EA" w:rsidRDefault="00F503EA" w:rsidP="00F503EA">
            <w:pPr>
              <w:rPr>
                <w:color w:val="000000"/>
                <w:sz w:val="20"/>
                <w:szCs w:val="20"/>
              </w:rPr>
            </w:pPr>
            <w:r>
              <w:rPr>
                <w:color w:val="000000"/>
                <w:sz w:val="20"/>
                <w:szCs w:val="20"/>
              </w:rPr>
              <w:t>многоквартирная</w:t>
            </w:r>
          </w:p>
          <w:p w:rsidR="00F503EA" w:rsidRDefault="00F503EA" w:rsidP="00F503EA">
            <w:pPr>
              <w:rPr>
                <w:color w:val="000000"/>
                <w:sz w:val="20"/>
                <w:szCs w:val="20"/>
              </w:rPr>
            </w:pPr>
            <w:r>
              <w:rPr>
                <w:color w:val="000000"/>
                <w:sz w:val="20"/>
                <w:szCs w:val="20"/>
              </w:rPr>
              <w:t>жилая застройка</w:t>
            </w:r>
          </w:p>
          <w:p w:rsidR="00F503EA" w:rsidRDefault="00F503EA" w:rsidP="00F503EA">
            <w:pPr>
              <w:jc w:val="center"/>
              <w:rPr>
                <w:color w:val="000000"/>
                <w:sz w:val="20"/>
                <w:szCs w:val="20"/>
              </w:rPr>
            </w:pPr>
            <w:r>
              <w:rPr>
                <w:color w:val="000000"/>
                <w:sz w:val="20"/>
                <w:szCs w:val="20"/>
              </w:rPr>
              <w:t>(2.1.1)</w:t>
            </w:r>
          </w:p>
        </w:tc>
        <w:tc>
          <w:tcPr>
            <w:tcW w:w="368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Размещение  малоэтажного  многоквартирного  жилого</w:t>
            </w:r>
          </w:p>
          <w:p w:rsidR="00F503EA" w:rsidRDefault="00F503EA" w:rsidP="00F503EA">
            <w:pPr>
              <w:rPr>
                <w:color w:val="000000"/>
                <w:sz w:val="20"/>
                <w:szCs w:val="20"/>
              </w:rPr>
            </w:pPr>
            <w:r>
              <w:rPr>
                <w:color w:val="000000"/>
                <w:sz w:val="20"/>
                <w:szCs w:val="20"/>
              </w:rPr>
              <w:t>дома,  (дом,  пригодный  для  постоянного  проживания,</w:t>
            </w:r>
          </w:p>
          <w:p w:rsidR="00F503EA" w:rsidRDefault="00F503EA" w:rsidP="00F503EA">
            <w:pPr>
              <w:rPr>
                <w:color w:val="000000"/>
                <w:sz w:val="20"/>
                <w:szCs w:val="20"/>
              </w:rPr>
            </w:pPr>
            <w:r>
              <w:rPr>
                <w:color w:val="000000"/>
                <w:sz w:val="20"/>
                <w:szCs w:val="20"/>
              </w:rPr>
              <w:t>высотой до 3 этажей, включая мансардный);</w:t>
            </w:r>
          </w:p>
          <w:p w:rsidR="00F503EA" w:rsidRDefault="00F503EA" w:rsidP="00F503EA">
            <w:pPr>
              <w:rPr>
                <w:color w:val="000000"/>
                <w:sz w:val="20"/>
                <w:szCs w:val="20"/>
              </w:rPr>
            </w:pPr>
            <w:r>
              <w:rPr>
                <w:color w:val="000000"/>
                <w:sz w:val="20"/>
                <w:szCs w:val="20"/>
              </w:rPr>
              <w:t>разведение  декоративных  и  плодовых  деревьев,</w:t>
            </w:r>
          </w:p>
          <w:p w:rsidR="00F503EA" w:rsidRDefault="00F503EA" w:rsidP="00F503EA">
            <w:pPr>
              <w:rPr>
                <w:color w:val="000000"/>
                <w:sz w:val="20"/>
                <w:szCs w:val="20"/>
              </w:rPr>
            </w:pPr>
            <w:r>
              <w:rPr>
                <w:color w:val="000000"/>
                <w:sz w:val="20"/>
                <w:szCs w:val="20"/>
              </w:rPr>
              <w:t>овощных  и  ягодных  культур;  размещение</w:t>
            </w:r>
          </w:p>
          <w:p w:rsidR="00F503EA" w:rsidRDefault="00F503EA" w:rsidP="00F503EA">
            <w:pPr>
              <w:rPr>
                <w:color w:val="000000"/>
                <w:sz w:val="20"/>
                <w:szCs w:val="20"/>
              </w:rPr>
            </w:pPr>
            <w:r>
              <w:rPr>
                <w:color w:val="000000"/>
                <w:sz w:val="20"/>
                <w:szCs w:val="20"/>
              </w:rPr>
              <w:t>индивидуальных  гаражей  и  иных  вспомогательных</w:t>
            </w:r>
          </w:p>
          <w:p w:rsidR="00F503EA" w:rsidRDefault="00F503EA" w:rsidP="00F503EA">
            <w:pPr>
              <w:rPr>
                <w:color w:val="000000"/>
                <w:sz w:val="20"/>
                <w:szCs w:val="20"/>
              </w:rPr>
            </w:pPr>
            <w:r>
              <w:rPr>
                <w:color w:val="000000"/>
                <w:sz w:val="20"/>
                <w:szCs w:val="20"/>
              </w:rPr>
              <w:t>сооружений;  обустройство  спортивных  и  детских</w:t>
            </w:r>
          </w:p>
          <w:p w:rsidR="00F503EA" w:rsidRDefault="00F503EA" w:rsidP="00F503EA">
            <w:pPr>
              <w:rPr>
                <w:color w:val="000000"/>
                <w:sz w:val="20"/>
                <w:szCs w:val="20"/>
              </w:rPr>
            </w:pPr>
            <w:r>
              <w:rPr>
                <w:color w:val="000000"/>
                <w:sz w:val="20"/>
                <w:szCs w:val="20"/>
              </w:rPr>
              <w:t>площадок,  площадок  отдыха;  размещение  объектов</w:t>
            </w:r>
          </w:p>
          <w:p w:rsidR="00F503EA" w:rsidRDefault="00F503EA" w:rsidP="00F503EA">
            <w:pPr>
              <w:rPr>
                <w:color w:val="000000"/>
                <w:sz w:val="20"/>
                <w:szCs w:val="20"/>
              </w:rPr>
            </w:pPr>
            <w:r>
              <w:rPr>
                <w:color w:val="000000"/>
                <w:sz w:val="20"/>
                <w:szCs w:val="20"/>
              </w:rPr>
              <w:t>обслуживания  жилой  застройки  во  встроенных,</w:t>
            </w:r>
          </w:p>
          <w:p w:rsidR="00F503EA" w:rsidRDefault="00F503EA" w:rsidP="00F503EA">
            <w:pPr>
              <w:rPr>
                <w:color w:val="000000"/>
                <w:sz w:val="20"/>
                <w:szCs w:val="20"/>
              </w:rPr>
            </w:pPr>
            <w:r>
              <w:rPr>
                <w:color w:val="000000"/>
                <w:sz w:val="20"/>
                <w:szCs w:val="20"/>
              </w:rPr>
              <w:t>пристроенных  и  встроенно-пристроенных  помещениях</w:t>
            </w:r>
          </w:p>
          <w:p w:rsidR="00F503EA" w:rsidRDefault="00F503EA" w:rsidP="00F503EA">
            <w:pPr>
              <w:rPr>
                <w:color w:val="000000"/>
                <w:sz w:val="20"/>
                <w:szCs w:val="20"/>
              </w:rPr>
            </w:pPr>
            <w:r>
              <w:rPr>
                <w:color w:val="000000"/>
                <w:sz w:val="20"/>
                <w:szCs w:val="20"/>
              </w:rPr>
              <w:t>малоэтажного  многоквартирного  дома,  если  общая</w:t>
            </w:r>
          </w:p>
          <w:p w:rsidR="00F503EA" w:rsidRDefault="00F503EA" w:rsidP="00F503EA">
            <w:pPr>
              <w:rPr>
                <w:color w:val="000000"/>
                <w:sz w:val="20"/>
                <w:szCs w:val="20"/>
              </w:rPr>
            </w:pPr>
            <w:r>
              <w:rPr>
                <w:color w:val="000000"/>
                <w:sz w:val="20"/>
                <w:szCs w:val="20"/>
              </w:rPr>
              <w:t>площадь  таких  помещений  в  малоэтажном</w:t>
            </w:r>
          </w:p>
          <w:p w:rsidR="00F503EA" w:rsidRDefault="00F503EA" w:rsidP="00F503EA">
            <w:pPr>
              <w:rPr>
                <w:color w:val="000000"/>
                <w:sz w:val="20"/>
                <w:szCs w:val="20"/>
              </w:rPr>
            </w:pPr>
            <w:r>
              <w:rPr>
                <w:color w:val="000000"/>
                <w:sz w:val="20"/>
                <w:szCs w:val="20"/>
              </w:rPr>
              <w:t>многоквартирном  доме  не  составляет  более 15%  общей</w:t>
            </w:r>
          </w:p>
          <w:p w:rsidR="00F503EA" w:rsidRDefault="00F503EA" w:rsidP="00F503EA">
            <w:pPr>
              <w:rPr>
                <w:color w:val="000000"/>
                <w:sz w:val="20"/>
                <w:szCs w:val="20"/>
              </w:rPr>
            </w:pPr>
            <w:r>
              <w:rPr>
                <w:color w:val="000000"/>
                <w:sz w:val="20"/>
                <w:szCs w:val="20"/>
              </w:rPr>
              <w:t>площади помещений дома</w:t>
            </w:r>
          </w:p>
        </w:tc>
        <w:tc>
          <w:tcPr>
            <w:tcW w:w="3969" w:type="dxa"/>
            <w:tcBorders>
              <w:top w:val="single" w:sz="4" w:space="0" w:color="auto"/>
              <w:left w:val="single" w:sz="4" w:space="0" w:color="auto"/>
              <w:bottom w:val="single" w:sz="4" w:space="0" w:color="auto"/>
              <w:right w:val="single" w:sz="4" w:space="0" w:color="auto"/>
            </w:tcBorders>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–3м</w:t>
            </w:r>
          </w:p>
          <w:p w:rsidR="00F503EA" w:rsidRDefault="00F503EA" w:rsidP="00F503EA">
            <w:pPr>
              <w:rPr>
                <w:sz w:val="20"/>
                <w:szCs w:val="20"/>
              </w:rPr>
            </w:pPr>
            <w:r>
              <w:rPr>
                <w:sz w:val="20"/>
                <w:szCs w:val="20"/>
              </w:rPr>
              <w:t>2. От красных линий –</w:t>
            </w:r>
            <w:r>
              <w:rPr>
                <w:color w:val="000000"/>
                <w:sz w:val="20"/>
                <w:szCs w:val="20"/>
              </w:rPr>
              <w:t xml:space="preserve"> 5м</w:t>
            </w:r>
          </w:p>
          <w:p w:rsidR="00F503EA" w:rsidRDefault="00F503EA" w:rsidP="00F503EA">
            <w:pPr>
              <w:rPr>
                <w:sz w:val="20"/>
                <w:szCs w:val="20"/>
              </w:rPr>
            </w:pPr>
            <w:r>
              <w:rPr>
                <w:sz w:val="20"/>
                <w:szCs w:val="20"/>
              </w:rPr>
              <w:t>3. От красных проездов -3м</w:t>
            </w:r>
          </w:p>
          <w:p w:rsidR="00F503EA" w:rsidRDefault="00F503EA" w:rsidP="00F503EA">
            <w:pPr>
              <w:rPr>
                <w:sz w:val="20"/>
                <w:szCs w:val="20"/>
              </w:rPr>
            </w:pPr>
          </w:p>
          <w:p w:rsidR="00F503EA" w:rsidRDefault="00F503EA" w:rsidP="00F503EA">
            <w:pPr>
              <w:rPr>
                <w:sz w:val="20"/>
                <w:szCs w:val="20"/>
              </w:rPr>
            </w:pPr>
            <w:r>
              <w:rPr>
                <w:sz w:val="20"/>
                <w:szCs w:val="20"/>
              </w:rPr>
              <w:t>4. Предельная этажность-</w:t>
            </w:r>
            <w:r>
              <w:rPr>
                <w:color w:val="000000"/>
                <w:sz w:val="20"/>
                <w:szCs w:val="20"/>
              </w:rPr>
              <w:t xml:space="preserve"> 3, включая мансардный</w:t>
            </w:r>
            <w:r>
              <w:rPr>
                <w:sz w:val="20"/>
                <w:szCs w:val="20"/>
              </w:rPr>
              <w:t xml:space="preserve"> </w:t>
            </w:r>
          </w:p>
          <w:p w:rsidR="00F503EA" w:rsidRDefault="00F503EA" w:rsidP="00F503EA">
            <w:pPr>
              <w:rPr>
                <w:sz w:val="20"/>
                <w:szCs w:val="20"/>
              </w:rPr>
            </w:pPr>
            <w:r>
              <w:rPr>
                <w:sz w:val="20"/>
                <w:szCs w:val="20"/>
              </w:rPr>
              <w:t>5.Предельные размеры земельных участков –(мин-макс)</w:t>
            </w:r>
            <w:r>
              <w:rPr>
                <w:color w:val="000000"/>
                <w:sz w:val="20"/>
                <w:szCs w:val="20"/>
              </w:rPr>
              <w:t>макс. площадь земельного участка- мин. площадь земельного участка- 300-1500м2</w:t>
            </w:r>
          </w:p>
          <w:p w:rsidR="00F503EA" w:rsidRDefault="00F503EA" w:rsidP="00F503EA">
            <w:pPr>
              <w:rPr>
                <w:color w:val="000000"/>
                <w:sz w:val="20"/>
                <w:szCs w:val="20"/>
              </w:rPr>
            </w:pPr>
            <w:r>
              <w:rPr>
                <w:sz w:val="20"/>
                <w:szCs w:val="20"/>
              </w:rPr>
              <w:t>6. максимальный процент застройки в границах земельного участка</w:t>
            </w:r>
            <w:r>
              <w:rPr>
                <w:color w:val="000000"/>
                <w:sz w:val="20"/>
                <w:szCs w:val="20"/>
              </w:rPr>
              <w:t xml:space="preserve"> -60%</w:t>
            </w:r>
          </w:p>
        </w:tc>
      </w:tr>
      <w:tr w:rsidR="00F503EA" w:rsidTr="00F503EA">
        <w:tc>
          <w:tcPr>
            <w:tcW w:w="67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Ж-2</w:t>
            </w:r>
          </w:p>
        </w:tc>
        <w:tc>
          <w:tcPr>
            <w:tcW w:w="1134"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Вспомогательный</w:t>
            </w:r>
          </w:p>
        </w:tc>
        <w:tc>
          <w:tcPr>
            <w:tcW w:w="993"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Ведение огородничества (13.1)</w:t>
            </w:r>
          </w:p>
        </w:tc>
        <w:tc>
          <w:tcPr>
            <w:tcW w:w="368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Осуществление  деятельности,  связанной  с</w:t>
            </w:r>
          </w:p>
          <w:p w:rsidR="00F503EA" w:rsidRDefault="00F503EA" w:rsidP="00F503EA">
            <w:pPr>
              <w:rPr>
                <w:color w:val="000000"/>
                <w:sz w:val="20"/>
                <w:szCs w:val="20"/>
              </w:rPr>
            </w:pPr>
            <w:r>
              <w:rPr>
                <w:color w:val="000000"/>
                <w:sz w:val="20"/>
                <w:szCs w:val="20"/>
              </w:rPr>
              <w:t>выращиванием  ягодных,  овощных,  бахчевых  или  иных</w:t>
            </w:r>
          </w:p>
          <w:p w:rsidR="00F503EA" w:rsidRDefault="00F503EA" w:rsidP="00F503EA">
            <w:pPr>
              <w:rPr>
                <w:color w:val="000000"/>
                <w:sz w:val="20"/>
                <w:szCs w:val="20"/>
              </w:rPr>
            </w:pPr>
            <w:r>
              <w:rPr>
                <w:color w:val="000000"/>
                <w:sz w:val="20"/>
                <w:szCs w:val="20"/>
              </w:rPr>
              <w:t xml:space="preserve">сельскохозяйственных  культур  и  картофеля; </w:t>
            </w:r>
          </w:p>
          <w:p w:rsidR="00F503EA" w:rsidRDefault="00F503EA" w:rsidP="00F503EA">
            <w:pPr>
              <w:rPr>
                <w:color w:val="000000"/>
                <w:sz w:val="20"/>
                <w:szCs w:val="20"/>
              </w:rPr>
            </w:pPr>
            <w:r>
              <w:rPr>
                <w:color w:val="000000"/>
                <w:sz w:val="20"/>
                <w:szCs w:val="20"/>
              </w:rPr>
              <w:t>размещение  некапитального  жилого  строения  и</w:t>
            </w:r>
          </w:p>
          <w:p w:rsidR="00F503EA" w:rsidRDefault="00F503EA" w:rsidP="00F503EA">
            <w:pPr>
              <w:rPr>
                <w:color w:val="000000"/>
                <w:sz w:val="20"/>
                <w:szCs w:val="20"/>
              </w:rPr>
            </w:pPr>
            <w:r>
              <w:rPr>
                <w:color w:val="000000"/>
                <w:sz w:val="20"/>
                <w:szCs w:val="20"/>
              </w:rPr>
              <w:t xml:space="preserve">хозяйственных  строений  и  сооружений, </w:t>
            </w:r>
          </w:p>
          <w:p w:rsidR="00F503EA" w:rsidRDefault="00F503EA" w:rsidP="00F503EA">
            <w:pPr>
              <w:rPr>
                <w:color w:val="000000"/>
                <w:sz w:val="20"/>
                <w:szCs w:val="20"/>
              </w:rPr>
            </w:pPr>
            <w:r>
              <w:rPr>
                <w:color w:val="000000"/>
                <w:sz w:val="20"/>
                <w:szCs w:val="20"/>
              </w:rPr>
              <w:t>предназначенных  для  хранения  сельскохозяйственных</w:t>
            </w:r>
          </w:p>
          <w:p w:rsidR="00F503EA" w:rsidRDefault="00F503EA" w:rsidP="00F503EA">
            <w:pPr>
              <w:rPr>
                <w:color w:val="000000"/>
                <w:sz w:val="20"/>
                <w:szCs w:val="20"/>
              </w:rPr>
            </w:pPr>
            <w:r>
              <w:rPr>
                <w:color w:val="000000"/>
                <w:sz w:val="20"/>
                <w:szCs w:val="20"/>
              </w:rPr>
              <w:t>орудий  труда  и  выращенной  сельскохозяйственной</w:t>
            </w:r>
          </w:p>
          <w:p w:rsidR="00F503EA" w:rsidRDefault="00F503EA" w:rsidP="00F503EA">
            <w:pPr>
              <w:rPr>
                <w:color w:val="000000"/>
                <w:sz w:val="20"/>
                <w:szCs w:val="20"/>
              </w:rPr>
            </w:pPr>
            <w:r>
              <w:rPr>
                <w:color w:val="000000"/>
                <w:sz w:val="20"/>
                <w:szCs w:val="20"/>
              </w:rPr>
              <w:t>продукции</w:t>
            </w:r>
          </w:p>
        </w:tc>
        <w:tc>
          <w:tcPr>
            <w:tcW w:w="3969" w:type="dxa"/>
            <w:tcBorders>
              <w:top w:val="single" w:sz="4" w:space="0" w:color="auto"/>
              <w:left w:val="single" w:sz="4" w:space="0" w:color="auto"/>
              <w:bottom w:val="single" w:sz="4" w:space="0" w:color="auto"/>
              <w:right w:val="single" w:sz="4" w:space="0" w:color="auto"/>
            </w:tcBorders>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–3м</w:t>
            </w:r>
          </w:p>
          <w:p w:rsidR="00F503EA" w:rsidRDefault="00F503EA" w:rsidP="00F503EA">
            <w:pPr>
              <w:rPr>
                <w:sz w:val="20"/>
                <w:szCs w:val="20"/>
              </w:rPr>
            </w:pPr>
            <w:r>
              <w:rPr>
                <w:sz w:val="20"/>
                <w:szCs w:val="20"/>
              </w:rPr>
              <w:t>2. От красных линий –</w:t>
            </w:r>
            <w:r>
              <w:rPr>
                <w:color w:val="000000"/>
                <w:sz w:val="20"/>
                <w:szCs w:val="20"/>
              </w:rPr>
              <w:t xml:space="preserve"> 5м</w:t>
            </w:r>
          </w:p>
          <w:p w:rsidR="00F503EA" w:rsidRDefault="00F503EA" w:rsidP="00F503EA">
            <w:pPr>
              <w:rPr>
                <w:sz w:val="20"/>
                <w:szCs w:val="20"/>
              </w:rPr>
            </w:pPr>
            <w:r>
              <w:rPr>
                <w:sz w:val="20"/>
                <w:szCs w:val="20"/>
              </w:rPr>
              <w:t>3. От красных проездов -3м</w:t>
            </w:r>
          </w:p>
          <w:p w:rsidR="00F503EA" w:rsidRDefault="00F503EA" w:rsidP="00F503EA">
            <w:pPr>
              <w:rPr>
                <w:sz w:val="20"/>
                <w:szCs w:val="20"/>
              </w:rPr>
            </w:pPr>
          </w:p>
          <w:p w:rsidR="00F503EA" w:rsidRDefault="00F503EA" w:rsidP="00F503EA">
            <w:pPr>
              <w:rPr>
                <w:sz w:val="20"/>
                <w:szCs w:val="20"/>
              </w:rPr>
            </w:pPr>
            <w:r>
              <w:rPr>
                <w:sz w:val="20"/>
                <w:szCs w:val="20"/>
              </w:rPr>
              <w:t>4. Предельная этажность-</w:t>
            </w:r>
            <w:r>
              <w:rPr>
                <w:color w:val="000000"/>
                <w:sz w:val="20"/>
                <w:szCs w:val="20"/>
              </w:rPr>
              <w:t xml:space="preserve"> 3, включая мансардный</w:t>
            </w:r>
            <w:r>
              <w:rPr>
                <w:sz w:val="20"/>
                <w:szCs w:val="20"/>
              </w:rPr>
              <w:t xml:space="preserve"> </w:t>
            </w:r>
          </w:p>
          <w:p w:rsidR="00F503EA" w:rsidRDefault="00F503EA" w:rsidP="00F503EA">
            <w:pPr>
              <w:rPr>
                <w:sz w:val="20"/>
                <w:szCs w:val="20"/>
              </w:rPr>
            </w:pPr>
            <w:r>
              <w:rPr>
                <w:sz w:val="20"/>
                <w:szCs w:val="20"/>
              </w:rPr>
              <w:t>5.Предельные размеры земельных участков –(мин-макс)</w:t>
            </w:r>
            <w:r>
              <w:rPr>
                <w:color w:val="000000"/>
                <w:sz w:val="20"/>
                <w:szCs w:val="20"/>
              </w:rPr>
              <w:t>макс. площадь земельного участка- мин. площадь земельного участка- 300-5000м2</w:t>
            </w:r>
          </w:p>
          <w:p w:rsidR="00F503EA" w:rsidRDefault="00F503EA" w:rsidP="00F503EA">
            <w:pPr>
              <w:rPr>
                <w:color w:val="000000"/>
                <w:sz w:val="20"/>
                <w:szCs w:val="20"/>
              </w:rPr>
            </w:pPr>
            <w:r>
              <w:rPr>
                <w:sz w:val="20"/>
                <w:szCs w:val="20"/>
              </w:rPr>
              <w:t>6. максимальный процент застройки в границах земельного участка -30%</w:t>
            </w:r>
          </w:p>
        </w:tc>
      </w:tr>
      <w:tr w:rsidR="00F503EA" w:rsidTr="00F503EA">
        <w:tc>
          <w:tcPr>
            <w:tcW w:w="67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Ж-2</w:t>
            </w:r>
          </w:p>
        </w:tc>
        <w:tc>
          <w:tcPr>
            <w:tcW w:w="1134"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Вспомогательный</w:t>
            </w:r>
          </w:p>
        </w:tc>
        <w:tc>
          <w:tcPr>
            <w:tcW w:w="993"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Ведение садоводства (13.2)</w:t>
            </w:r>
          </w:p>
        </w:tc>
        <w:tc>
          <w:tcPr>
            <w:tcW w:w="368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Осуществление  деятельности,  связанной  с</w:t>
            </w:r>
          </w:p>
          <w:p w:rsidR="00F503EA" w:rsidRDefault="00F503EA" w:rsidP="00F503EA">
            <w:pPr>
              <w:rPr>
                <w:color w:val="000000"/>
                <w:sz w:val="20"/>
                <w:szCs w:val="20"/>
              </w:rPr>
            </w:pPr>
            <w:r>
              <w:rPr>
                <w:color w:val="000000"/>
                <w:sz w:val="20"/>
                <w:szCs w:val="20"/>
              </w:rPr>
              <w:t>выращиванием  плодовых,  ягодных,  овощных,  бахчевых</w:t>
            </w:r>
          </w:p>
          <w:p w:rsidR="00F503EA" w:rsidRDefault="00F503EA" w:rsidP="00F503EA">
            <w:pPr>
              <w:rPr>
                <w:color w:val="000000"/>
                <w:sz w:val="20"/>
                <w:szCs w:val="20"/>
              </w:rPr>
            </w:pPr>
            <w:r>
              <w:rPr>
                <w:color w:val="000000"/>
                <w:sz w:val="20"/>
                <w:szCs w:val="20"/>
              </w:rPr>
              <w:t xml:space="preserve">или иных сельскохозяйственных культур и картофеля; </w:t>
            </w:r>
          </w:p>
          <w:p w:rsidR="00F503EA" w:rsidRDefault="00F503EA" w:rsidP="00F503EA">
            <w:pPr>
              <w:rPr>
                <w:color w:val="000000"/>
                <w:sz w:val="20"/>
                <w:szCs w:val="20"/>
              </w:rPr>
            </w:pPr>
            <w:r>
              <w:rPr>
                <w:color w:val="000000"/>
                <w:sz w:val="20"/>
                <w:szCs w:val="20"/>
              </w:rPr>
              <w:t>размещение  садового  дома,  предназначенного  для</w:t>
            </w:r>
          </w:p>
          <w:p w:rsidR="00F503EA" w:rsidRDefault="00F503EA" w:rsidP="00F503EA">
            <w:pPr>
              <w:rPr>
                <w:color w:val="000000"/>
                <w:sz w:val="20"/>
                <w:szCs w:val="20"/>
              </w:rPr>
            </w:pPr>
            <w:r>
              <w:rPr>
                <w:color w:val="000000"/>
                <w:sz w:val="20"/>
                <w:szCs w:val="20"/>
              </w:rPr>
              <w:t xml:space="preserve">отдыха и не подлежащего разделу на квартиры; </w:t>
            </w:r>
          </w:p>
          <w:p w:rsidR="00F503EA" w:rsidRDefault="00F503EA" w:rsidP="00F503EA">
            <w:pPr>
              <w:rPr>
                <w:color w:val="000000"/>
                <w:sz w:val="20"/>
                <w:szCs w:val="20"/>
              </w:rPr>
            </w:pPr>
            <w:r>
              <w:rPr>
                <w:color w:val="000000"/>
                <w:sz w:val="20"/>
                <w:szCs w:val="20"/>
              </w:rPr>
              <w:t>размещение хозяйственных строений и сооружений</w:t>
            </w:r>
          </w:p>
        </w:tc>
        <w:tc>
          <w:tcPr>
            <w:tcW w:w="3969" w:type="dxa"/>
            <w:tcBorders>
              <w:top w:val="single" w:sz="4" w:space="0" w:color="auto"/>
              <w:left w:val="single" w:sz="4" w:space="0" w:color="auto"/>
              <w:bottom w:val="single" w:sz="4" w:space="0" w:color="auto"/>
              <w:right w:val="single" w:sz="4" w:space="0" w:color="auto"/>
            </w:tcBorders>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–3м</w:t>
            </w:r>
          </w:p>
          <w:p w:rsidR="00F503EA" w:rsidRDefault="00F503EA" w:rsidP="00F503EA">
            <w:pPr>
              <w:rPr>
                <w:sz w:val="20"/>
                <w:szCs w:val="20"/>
              </w:rPr>
            </w:pPr>
            <w:r>
              <w:rPr>
                <w:sz w:val="20"/>
                <w:szCs w:val="20"/>
              </w:rPr>
              <w:t>2. От красных линий –</w:t>
            </w:r>
            <w:r>
              <w:rPr>
                <w:color w:val="000000"/>
                <w:sz w:val="20"/>
                <w:szCs w:val="20"/>
              </w:rPr>
              <w:t xml:space="preserve"> 5м</w:t>
            </w:r>
          </w:p>
          <w:p w:rsidR="00F503EA" w:rsidRDefault="00F503EA" w:rsidP="00F503EA">
            <w:pPr>
              <w:rPr>
                <w:sz w:val="20"/>
                <w:szCs w:val="20"/>
              </w:rPr>
            </w:pPr>
            <w:r>
              <w:rPr>
                <w:sz w:val="20"/>
                <w:szCs w:val="20"/>
              </w:rPr>
              <w:t>3. От красных проездов -3м</w:t>
            </w:r>
          </w:p>
          <w:p w:rsidR="00F503EA" w:rsidRDefault="00F503EA" w:rsidP="00F503EA">
            <w:pPr>
              <w:rPr>
                <w:sz w:val="20"/>
                <w:szCs w:val="20"/>
              </w:rPr>
            </w:pPr>
          </w:p>
          <w:p w:rsidR="00F503EA" w:rsidRDefault="00F503EA" w:rsidP="00F503EA">
            <w:pPr>
              <w:rPr>
                <w:sz w:val="20"/>
                <w:szCs w:val="20"/>
              </w:rPr>
            </w:pPr>
            <w:r>
              <w:rPr>
                <w:sz w:val="20"/>
                <w:szCs w:val="20"/>
              </w:rPr>
              <w:t>4. Предельная этажность-</w:t>
            </w:r>
            <w:r>
              <w:rPr>
                <w:color w:val="000000"/>
                <w:sz w:val="20"/>
                <w:szCs w:val="20"/>
              </w:rPr>
              <w:t xml:space="preserve"> 3, включая мансардный</w:t>
            </w:r>
            <w:r>
              <w:rPr>
                <w:sz w:val="20"/>
                <w:szCs w:val="20"/>
              </w:rPr>
              <w:t xml:space="preserve"> </w:t>
            </w:r>
          </w:p>
          <w:p w:rsidR="00F503EA" w:rsidRDefault="00F503EA" w:rsidP="00F503EA">
            <w:pPr>
              <w:rPr>
                <w:sz w:val="20"/>
                <w:szCs w:val="20"/>
              </w:rPr>
            </w:pPr>
            <w:r>
              <w:rPr>
                <w:sz w:val="20"/>
                <w:szCs w:val="20"/>
              </w:rPr>
              <w:t>5.Предельные размеры земельных участков –(мин-макс)</w:t>
            </w:r>
            <w:r>
              <w:rPr>
                <w:color w:val="000000"/>
                <w:sz w:val="20"/>
                <w:szCs w:val="20"/>
              </w:rPr>
              <w:t>макс. площадь земельного участка- мин. площадь земельного участка- 300-5000м2</w:t>
            </w:r>
          </w:p>
          <w:p w:rsidR="00F503EA" w:rsidRDefault="00F503EA" w:rsidP="00F503EA">
            <w:pPr>
              <w:rPr>
                <w:color w:val="000000"/>
                <w:sz w:val="20"/>
                <w:szCs w:val="20"/>
              </w:rPr>
            </w:pPr>
            <w:r>
              <w:rPr>
                <w:sz w:val="20"/>
                <w:szCs w:val="20"/>
              </w:rPr>
              <w:t>6. максимальный процент застройки в границах земельного участка -30%</w:t>
            </w:r>
          </w:p>
        </w:tc>
      </w:tr>
      <w:tr w:rsidR="00F503EA" w:rsidTr="00A60C5A">
        <w:trPr>
          <w:trHeight w:val="3561"/>
        </w:trPr>
        <w:tc>
          <w:tcPr>
            <w:tcW w:w="67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lastRenderedPageBreak/>
              <w:t>Ж-2</w:t>
            </w:r>
          </w:p>
        </w:tc>
        <w:tc>
          <w:tcPr>
            <w:tcW w:w="1134"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Вспомогательный</w:t>
            </w:r>
          </w:p>
        </w:tc>
        <w:tc>
          <w:tcPr>
            <w:tcW w:w="993"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Коммунальное</w:t>
            </w:r>
          </w:p>
          <w:p w:rsidR="00F503EA" w:rsidRDefault="00F503EA" w:rsidP="00F503EA">
            <w:pPr>
              <w:rPr>
                <w:color w:val="000000"/>
                <w:sz w:val="20"/>
                <w:szCs w:val="20"/>
              </w:rPr>
            </w:pPr>
            <w:r>
              <w:rPr>
                <w:color w:val="000000"/>
                <w:sz w:val="20"/>
                <w:szCs w:val="20"/>
              </w:rPr>
              <w:t>обслуживание</w:t>
            </w:r>
          </w:p>
          <w:p w:rsidR="00F503EA" w:rsidRDefault="00F503EA" w:rsidP="00F503EA">
            <w:pPr>
              <w:rPr>
                <w:color w:val="000000"/>
                <w:sz w:val="20"/>
                <w:szCs w:val="20"/>
              </w:rPr>
            </w:pPr>
            <w:r>
              <w:rPr>
                <w:color w:val="000000"/>
                <w:sz w:val="20"/>
                <w:szCs w:val="20"/>
              </w:rPr>
              <w:t>(3.1)</w:t>
            </w:r>
          </w:p>
        </w:tc>
        <w:tc>
          <w:tcPr>
            <w:tcW w:w="368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Размещение  объектов  капитального  строительства  в</w:t>
            </w:r>
          </w:p>
          <w:p w:rsidR="00F503EA" w:rsidRDefault="00F503EA" w:rsidP="00F503EA">
            <w:pPr>
              <w:rPr>
                <w:color w:val="000000"/>
                <w:sz w:val="20"/>
                <w:szCs w:val="20"/>
              </w:rPr>
            </w:pPr>
            <w:r>
              <w:rPr>
                <w:color w:val="000000"/>
                <w:sz w:val="20"/>
                <w:szCs w:val="20"/>
              </w:rPr>
              <w:t>целях  обеспечения  физических  и  юридических  лиц</w:t>
            </w:r>
          </w:p>
          <w:p w:rsidR="00F503EA" w:rsidRDefault="00F503EA" w:rsidP="00F503EA">
            <w:pPr>
              <w:rPr>
                <w:color w:val="000000"/>
                <w:sz w:val="20"/>
                <w:szCs w:val="20"/>
              </w:rPr>
            </w:pPr>
            <w:r>
              <w:rPr>
                <w:color w:val="000000"/>
                <w:sz w:val="20"/>
                <w:szCs w:val="20"/>
              </w:rPr>
              <w:t>коммунальными  услугами,  в  частности:  очистка и уборка объектов недвижимости (полигоны по захоронению и сортировке бытового мусора и отходов, места сбора вещей для их вторичной переработки)</w:t>
            </w:r>
          </w:p>
        </w:tc>
        <w:tc>
          <w:tcPr>
            <w:tcW w:w="3969" w:type="dxa"/>
            <w:tcBorders>
              <w:top w:val="single" w:sz="4" w:space="0" w:color="auto"/>
              <w:left w:val="single" w:sz="4" w:space="0" w:color="auto"/>
              <w:bottom w:val="single" w:sz="4" w:space="0" w:color="auto"/>
              <w:right w:val="single" w:sz="4" w:space="0" w:color="auto"/>
            </w:tcBorders>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–1м</w:t>
            </w:r>
          </w:p>
          <w:p w:rsidR="00F503EA" w:rsidRDefault="00F503EA" w:rsidP="00F503EA">
            <w:pPr>
              <w:rPr>
                <w:color w:val="000000"/>
                <w:sz w:val="20"/>
                <w:szCs w:val="20"/>
              </w:rPr>
            </w:pPr>
            <w:r>
              <w:rPr>
                <w:sz w:val="20"/>
                <w:szCs w:val="20"/>
              </w:rPr>
              <w:t>2. От красных линий –</w:t>
            </w:r>
            <w:r>
              <w:rPr>
                <w:color w:val="000000"/>
                <w:sz w:val="20"/>
                <w:szCs w:val="20"/>
              </w:rPr>
              <w:t xml:space="preserve"> недопустимое</w:t>
            </w:r>
          </w:p>
          <w:p w:rsidR="00F503EA" w:rsidRDefault="00F503EA" w:rsidP="00F503EA">
            <w:pPr>
              <w:rPr>
                <w:sz w:val="20"/>
                <w:szCs w:val="20"/>
              </w:rPr>
            </w:pPr>
            <w:r>
              <w:rPr>
                <w:color w:val="000000"/>
                <w:sz w:val="20"/>
                <w:szCs w:val="20"/>
              </w:rPr>
              <w:t>размещение</w:t>
            </w:r>
          </w:p>
          <w:p w:rsidR="00F503EA" w:rsidRDefault="00F503EA" w:rsidP="00F503EA">
            <w:pPr>
              <w:rPr>
                <w:color w:val="000000"/>
                <w:sz w:val="20"/>
                <w:szCs w:val="20"/>
              </w:rPr>
            </w:pPr>
            <w:r>
              <w:rPr>
                <w:sz w:val="20"/>
                <w:szCs w:val="20"/>
              </w:rPr>
              <w:t>3. От красных проездов -</w:t>
            </w:r>
            <w:r>
              <w:rPr>
                <w:color w:val="000000"/>
                <w:sz w:val="20"/>
                <w:szCs w:val="20"/>
              </w:rPr>
              <w:t xml:space="preserve"> недопустимое</w:t>
            </w:r>
          </w:p>
          <w:p w:rsidR="00F503EA" w:rsidRDefault="00F503EA" w:rsidP="00F503EA">
            <w:pPr>
              <w:rPr>
                <w:sz w:val="20"/>
                <w:szCs w:val="20"/>
              </w:rPr>
            </w:pPr>
            <w:r>
              <w:rPr>
                <w:color w:val="000000"/>
                <w:sz w:val="20"/>
                <w:szCs w:val="20"/>
              </w:rPr>
              <w:t>размещение</w:t>
            </w:r>
          </w:p>
          <w:p w:rsidR="00F503EA" w:rsidRDefault="00F503EA" w:rsidP="00F503EA">
            <w:pPr>
              <w:rPr>
                <w:sz w:val="20"/>
                <w:szCs w:val="20"/>
              </w:rPr>
            </w:pPr>
          </w:p>
          <w:p w:rsidR="00F503EA" w:rsidRDefault="00F503EA" w:rsidP="00F503EA">
            <w:pPr>
              <w:rPr>
                <w:color w:val="000000"/>
                <w:sz w:val="20"/>
                <w:szCs w:val="20"/>
              </w:rPr>
            </w:pPr>
            <w:r>
              <w:rPr>
                <w:sz w:val="20"/>
                <w:szCs w:val="20"/>
              </w:rPr>
              <w:t>4. Предельная этажность-</w:t>
            </w:r>
            <w:r>
              <w:rPr>
                <w:color w:val="000000"/>
                <w:sz w:val="20"/>
                <w:szCs w:val="20"/>
              </w:rPr>
              <w:t xml:space="preserve"> Не подлежит установлению</w:t>
            </w:r>
          </w:p>
          <w:p w:rsidR="00F503EA" w:rsidRDefault="00F503EA" w:rsidP="00F503EA">
            <w:pPr>
              <w:rPr>
                <w:color w:val="000000"/>
                <w:sz w:val="20"/>
                <w:szCs w:val="20"/>
              </w:rPr>
            </w:pPr>
            <w:r>
              <w:rPr>
                <w:sz w:val="20"/>
                <w:szCs w:val="20"/>
              </w:rPr>
              <w:t>5.Предельные размеры земельных участков –(мин-макс)</w:t>
            </w:r>
            <w:r>
              <w:rPr>
                <w:color w:val="000000"/>
                <w:sz w:val="20"/>
                <w:szCs w:val="20"/>
              </w:rPr>
              <w:t>макс. площадь земельного участка- мин. Не подлежит установлению</w:t>
            </w:r>
          </w:p>
          <w:p w:rsidR="00F503EA" w:rsidRDefault="00F503EA" w:rsidP="00F503EA">
            <w:pPr>
              <w:rPr>
                <w:sz w:val="20"/>
                <w:szCs w:val="20"/>
              </w:rPr>
            </w:pPr>
            <w:r>
              <w:rPr>
                <w:sz w:val="20"/>
                <w:szCs w:val="20"/>
              </w:rPr>
              <w:t>6. максимальный процент застройки в границах земельного участка –</w:t>
            </w:r>
            <w:r>
              <w:rPr>
                <w:color w:val="000000"/>
                <w:sz w:val="20"/>
                <w:szCs w:val="20"/>
              </w:rPr>
              <w:t xml:space="preserve"> Не подлежит установлению</w:t>
            </w:r>
          </w:p>
          <w:p w:rsidR="00F503EA" w:rsidRDefault="00F503EA" w:rsidP="00F503EA">
            <w:pPr>
              <w:rPr>
                <w:color w:val="000000"/>
                <w:sz w:val="20"/>
                <w:szCs w:val="20"/>
              </w:rPr>
            </w:pPr>
          </w:p>
        </w:tc>
      </w:tr>
      <w:tr w:rsidR="00F503EA" w:rsidTr="00F503EA">
        <w:tc>
          <w:tcPr>
            <w:tcW w:w="67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Ж-2</w:t>
            </w:r>
          </w:p>
        </w:tc>
        <w:tc>
          <w:tcPr>
            <w:tcW w:w="1134"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Вспомогательный</w:t>
            </w:r>
          </w:p>
        </w:tc>
        <w:tc>
          <w:tcPr>
            <w:tcW w:w="993"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Спорт (5.1)</w:t>
            </w:r>
          </w:p>
        </w:tc>
        <w:tc>
          <w:tcPr>
            <w:tcW w:w="368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3969" w:type="dxa"/>
            <w:tcBorders>
              <w:top w:val="single" w:sz="4" w:space="0" w:color="auto"/>
              <w:left w:val="single" w:sz="4" w:space="0" w:color="auto"/>
              <w:bottom w:val="single" w:sz="4" w:space="0" w:color="auto"/>
              <w:right w:val="single" w:sz="4" w:space="0" w:color="auto"/>
            </w:tcBorders>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–0</w:t>
            </w:r>
          </w:p>
          <w:p w:rsidR="00F503EA" w:rsidRDefault="00F503EA" w:rsidP="00F503EA">
            <w:pPr>
              <w:rPr>
                <w:sz w:val="20"/>
                <w:szCs w:val="20"/>
              </w:rPr>
            </w:pPr>
            <w:r>
              <w:rPr>
                <w:sz w:val="20"/>
                <w:szCs w:val="20"/>
              </w:rPr>
              <w:t>2. От красных линий –</w:t>
            </w:r>
            <w:r>
              <w:rPr>
                <w:color w:val="000000"/>
                <w:sz w:val="20"/>
                <w:szCs w:val="20"/>
              </w:rPr>
              <w:t xml:space="preserve"> 0</w:t>
            </w:r>
          </w:p>
          <w:p w:rsidR="00F503EA" w:rsidRDefault="00F503EA" w:rsidP="00F503EA">
            <w:pPr>
              <w:rPr>
                <w:sz w:val="20"/>
                <w:szCs w:val="20"/>
              </w:rPr>
            </w:pPr>
            <w:r>
              <w:rPr>
                <w:sz w:val="20"/>
                <w:szCs w:val="20"/>
              </w:rPr>
              <w:t>3. От красных проездов -0</w:t>
            </w:r>
          </w:p>
          <w:p w:rsidR="00F503EA" w:rsidRDefault="00F503EA" w:rsidP="00F503EA">
            <w:pPr>
              <w:rPr>
                <w:sz w:val="20"/>
                <w:szCs w:val="20"/>
              </w:rPr>
            </w:pPr>
          </w:p>
          <w:p w:rsidR="00F503EA" w:rsidRDefault="00F503EA" w:rsidP="00F503EA">
            <w:pPr>
              <w:rPr>
                <w:sz w:val="20"/>
                <w:szCs w:val="20"/>
              </w:rPr>
            </w:pPr>
            <w:r>
              <w:rPr>
                <w:sz w:val="20"/>
                <w:szCs w:val="20"/>
              </w:rPr>
              <w:t>4. Предельная этажность-</w:t>
            </w:r>
            <w:r>
              <w:rPr>
                <w:color w:val="000000"/>
                <w:sz w:val="20"/>
                <w:szCs w:val="20"/>
              </w:rPr>
              <w:t xml:space="preserve"> 3, </w:t>
            </w:r>
          </w:p>
          <w:p w:rsidR="00F503EA" w:rsidRDefault="00F503EA" w:rsidP="00F503EA">
            <w:pPr>
              <w:rPr>
                <w:rFonts w:ascii="Arial" w:hAnsi="Arial"/>
                <w:sz w:val="20"/>
                <w:szCs w:val="20"/>
              </w:rPr>
            </w:pPr>
            <w:r>
              <w:rPr>
                <w:sz w:val="20"/>
                <w:szCs w:val="20"/>
              </w:rPr>
              <w:t>5.Предельные размеры земельных участков –(мин-макс)</w:t>
            </w:r>
            <w:r>
              <w:rPr>
                <w:color w:val="000000"/>
                <w:sz w:val="20"/>
                <w:szCs w:val="20"/>
              </w:rPr>
              <w:t>макс. площадь земельного участка- мин. 500-1300 кв. м</w:t>
            </w:r>
            <w:r>
              <w:rPr>
                <w:sz w:val="20"/>
                <w:szCs w:val="20"/>
              </w:rPr>
              <w:t xml:space="preserve"> 6. максимальный процент застройки в границах земельного участка -60%</w:t>
            </w:r>
          </w:p>
        </w:tc>
      </w:tr>
      <w:tr w:rsidR="00F503EA" w:rsidTr="00F503EA">
        <w:tc>
          <w:tcPr>
            <w:tcW w:w="67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Ж-2</w:t>
            </w:r>
          </w:p>
        </w:tc>
        <w:tc>
          <w:tcPr>
            <w:tcW w:w="1134"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Вспомогательный</w:t>
            </w:r>
          </w:p>
        </w:tc>
        <w:tc>
          <w:tcPr>
            <w:tcW w:w="993"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Обслуживание автотранспорта (4.9)</w:t>
            </w:r>
          </w:p>
        </w:tc>
        <w:tc>
          <w:tcPr>
            <w:tcW w:w="368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Размещение  постоянных  или  временных  гаражей  с</w:t>
            </w:r>
          </w:p>
          <w:p w:rsidR="00F503EA" w:rsidRDefault="00F503EA" w:rsidP="00F503EA">
            <w:pPr>
              <w:rPr>
                <w:color w:val="000000"/>
                <w:sz w:val="20"/>
                <w:szCs w:val="20"/>
              </w:rPr>
            </w:pPr>
            <w:r>
              <w:rPr>
                <w:color w:val="000000"/>
                <w:sz w:val="20"/>
                <w:szCs w:val="20"/>
              </w:rPr>
              <w:t xml:space="preserve">несколькими  стояночными  местами,  стоянок(парковок), </w:t>
            </w:r>
          </w:p>
          <w:p w:rsidR="00F503EA" w:rsidRDefault="00F503EA" w:rsidP="00F503EA">
            <w:pPr>
              <w:rPr>
                <w:color w:val="000000"/>
                <w:sz w:val="20"/>
                <w:szCs w:val="20"/>
              </w:rPr>
            </w:pPr>
            <w:r>
              <w:rPr>
                <w:color w:val="000000"/>
                <w:sz w:val="20"/>
                <w:szCs w:val="20"/>
              </w:rPr>
              <w:t>гаражей, в том числе многоярусных, не указанных в коде</w:t>
            </w:r>
          </w:p>
          <w:p w:rsidR="00F503EA" w:rsidRDefault="00F503EA" w:rsidP="00F503EA">
            <w:pPr>
              <w:rPr>
                <w:color w:val="000000"/>
                <w:sz w:val="20"/>
                <w:szCs w:val="20"/>
              </w:rPr>
            </w:pPr>
            <w:r>
              <w:rPr>
                <w:color w:val="000000"/>
                <w:sz w:val="20"/>
                <w:szCs w:val="20"/>
              </w:rPr>
              <w:t>2.7.1</w:t>
            </w:r>
          </w:p>
        </w:tc>
        <w:tc>
          <w:tcPr>
            <w:tcW w:w="3969" w:type="dxa"/>
            <w:tcBorders>
              <w:top w:val="single" w:sz="4" w:space="0" w:color="auto"/>
              <w:left w:val="single" w:sz="4" w:space="0" w:color="auto"/>
              <w:bottom w:val="single" w:sz="4" w:space="0" w:color="auto"/>
              <w:right w:val="single" w:sz="4" w:space="0" w:color="auto"/>
            </w:tcBorders>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–0</w:t>
            </w:r>
          </w:p>
          <w:p w:rsidR="00F503EA" w:rsidRDefault="00F503EA" w:rsidP="00F503EA">
            <w:pPr>
              <w:rPr>
                <w:sz w:val="20"/>
                <w:szCs w:val="20"/>
              </w:rPr>
            </w:pPr>
            <w:r>
              <w:rPr>
                <w:sz w:val="20"/>
                <w:szCs w:val="20"/>
              </w:rPr>
              <w:t>2. От красных линий –</w:t>
            </w:r>
            <w:r>
              <w:rPr>
                <w:color w:val="000000"/>
                <w:sz w:val="20"/>
                <w:szCs w:val="20"/>
              </w:rPr>
              <w:t xml:space="preserve"> 0</w:t>
            </w:r>
          </w:p>
          <w:p w:rsidR="00F503EA" w:rsidRDefault="00F503EA" w:rsidP="00F503EA">
            <w:pPr>
              <w:rPr>
                <w:sz w:val="20"/>
                <w:szCs w:val="20"/>
              </w:rPr>
            </w:pPr>
            <w:r>
              <w:rPr>
                <w:sz w:val="20"/>
                <w:szCs w:val="20"/>
              </w:rPr>
              <w:t>3. От красных проездов -0</w:t>
            </w:r>
          </w:p>
          <w:p w:rsidR="00F503EA" w:rsidRDefault="00F503EA" w:rsidP="00F503EA">
            <w:pPr>
              <w:rPr>
                <w:sz w:val="20"/>
                <w:szCs w:val="20"/>
              </w:rPr>
            </w:pPr>
          </w:p>
          <w:p w:rsidR="00F503EA" w:rsidRDefault="00F503EA" w:rsidP="00F503EA">
            <w:pPr>
              <w:rPr>
                <w:color w:val="000000"/>
                <w:sz w:val="20"/>
                <w:szCs w:val="20"/>
              </w:rPr>
            </w:pPr>
            <w:r>
              <w:rPr>
                <w:sz w:val="20"/>
                <w:szCs w:val="20"/>
              </w:rPr>
              <w:t>4. Предельная этажность-</w:t>
            </w:r>
            <w:r>
              <w:rPr>
                <w:color w:val="000000"/>
                <w:sz w:val="20"/>
                <w:szCs w:val="20"/>
              </w:rPr>
              <w:t xml:space="preserve"> 2, </w:t>
            </w:r>
          </w:p>
          <w:p w:rsidR="00F503EA" w:rsidRDefault="00F503EA" w:rsidP="00F503EA">
            <w:pPr>
              <w:rPr>
                <w:sz w:val="20"/>
                <w:szCs w:val="20"/>
              </w:rPr>
            </w:pPr>
            <w:r>
              <w:rPr>
                <w:sz w:val="20"/>
                <w:szCs w:val="20"/>
              </w:rPr>
              <w:t>5.Предельные размеры земельных участков –(мин-макс)</w:t>
            </w:r>
            <w:r>
              <w:rPr>
                <w:color w:val="000000"/>
                <w:sz w:val="20"/>
                <w:szCs w:val="20"/>
              </w:rPr>
              <w:t>макс. 15-700 кв. м</w:t>
            </w:r>
            <w:r>
              <w:rPr>
                <w:sz w:val="20"/>
                <w:szCs w:val="20"/>
              </w:rPr>
              <w:t xml:space="preserve"> </w:t>
            </w:r>
          </w:p>
          <w:p w:rsidR="00F503EA" w:rsidRDefault="00F503EA" w:rsidP="00F503EA">
            <w:pPr>
              <w:rPr>
                <w:rFonts w:ascii="Arial" w:hAnsi="Arial"/>
                <w:sz w:val="20"/>
                <w:szCs w:val="20"/>
              </w:rPr>
            </w:pPr>
            <w:r>
              <w:rPr>
                <w:sz w:val="20"/>
                <w:szCs w:val="20"/>
              </w:rPr>
              <w:t>6. максимальный процент застройки в границах земельного участка -100%</w:t>
            </w:r>
          </w:p>
        </w:tc>
      </w:tr>
      <w:tr w:rsidR="00F503EA" w:rsidTr="00F503EA">
        <w:tc>
          <w:tcPr>
            <w:tcW w:w="67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Ж-2</w:t>
            </w:r>
          </w:p>
        </w:tc>
        <w:tc>
          <w:tcPr>
            <w:tcW w:w="1134"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Условно - разрешенный</w:t>
            </w:r>
          </w:p>
        </w:tc>
        <w:tc>
          <w:tcPr>
            <w:tcW w:w="993"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Образование и</w:t>
            </w:r>
          </w:p>
          <w:p w:rsidR="00F503EA" w:rsidRDefault="00F503EA" w:rsidP="00F503EA">
            <w:pPr>
              <w:rPr>
                <w:color w:val="000000"/>
                <w:sz w:val="20"/>
                <w:szCs w:val="20"/>
              </w:rPr>
            </w:pPr>
            <w:r>
              <w:rPr>
                <w:color w:val="000000"/>
                <w:sz w:val="20"/>
                <w:szCs w:val="20"/>
              </w:rPr>
              <w:t>просвещение</w:t>
            </w:r>
          </w:p>
          <w:p w:rsidR="00F503EA" w:rsidRDefault="00F503EA" w:rsidP="00F503EA">
            <w:pPr>
              <w:rPr>
                <w:color w:val="000000"/>
                <w:sz w:val="20"/>
                <w:szCs w:val="20"/>
              </w:rPr>
            </w:pPr>
            <w:r>
              <w:rPr>
                <w:color w:val="000000"/>
                <w:sz w:val="20"/>
                <w:szCs w:val="20"/>
              </w:rPr>
              <w:t>(3.5)</w:t>
            </w:r>
          </w:p>
        </w:tc>
        <w:tc>
          <w:tcPr>
            <w:tcW w:w="368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 xml:space="preserve">Размещение  объектов  капитального  строительства, </w:t>
            </w:r>
          </w:p>
          <w:p w:rsidR="00F503EA" w:rsidRDefault="00F503EA" w:rsidP="00F503EA">
            <w:pPr>
              <w:rPr>
                <w:color w:val="000000"/>
                <w:sz w:val="20"/>
                <w:szCs w:val="20"/>
              </w:rPr>
            </w:pPr>
            <w:r>
              <w:rPr>
                <w:color w:val="000000"/>
                <w:sz w:val="20"/>
                <w:szCs w:val="20"/>
              </w:rPr>
              <w:t>предназначенных  для  воспитания,  образования  и</w:t>
            </w:r>
          </w:p>
          <w:p w:rsidR="00F503EA" w:rsidRDefault="00F503EA" w:rsidP="00F503EA">
            <w:pPr>
              <w:rPr>
                <w:color w:val="000000"/>
                <w:sz w:val="20"/>
                <w:szCs w:val="20"/>
              </w:rPr>
            </w:pPr>
            <w:r>
              <w:rPr>
                <w:color w:val="000000"/>
                <w:sz w:val="20"/>
                <w:szCs w:val="20"/>
              </w:rPr>
              <w:t xml:space="preserve">просвещения(детские ясли, детские сады, школы, лицеи, </w:t>
            </w:r>
          </w:p>
          <w:p w:rsidR="00F503EA" w:rsidRDefault="00F503EA" w:rsidP="00F503EA">
            <w:pPr>
              <w:rPr>
                <w:color w:val="000000"/>
                <w:sz w:val="20"/>
                <w:szCs w:val="20"/>
              </w:rPr>
            </w:pPr>
            <w:r>
              <w:rPr>
                <w:color w:val="000000"/>
                <w:sz w:val="20"/>
                <w:szCs w:val="20"/>
              </w:rPr>
              <w:t xml:space="preserve">гимназии,  профессиональные  технические  училища, </w:t>
            </w:r>
          </w:p>
          <w:p w:rsidR="00F503EA" w:rsidRDefault="00F503EA" w:rsidP="00F503EA">
            <w:pPr>
              <w:rPr>
                <w:color w:val="000000"/>
                <w:sz w:val="20"/>
                <w:szCs w:val="20"/>
              </w:rPr>
            </w:pPr>
            <w:r>
              <w:rPr>
                <w:color w:val="000000"/>
                <w:sz w:val="20"/>
                <w:szCs w:val="20"/>
              </w:rPr>
              <w:t>колледжи,  художественные,  музыкальные  школы  и</w:t>
            </w:r>
          </w:p>
          <w:p w:rsidR="00F503EA" w:rsidRDefault="00F503EA" w:rsidP="00F503EA">
            <w:pPr>
              <w:rPr>
                <w:color w:val="000000"/>
                <w:sz w:val="20"/>
                <w:szCs w:val="20"/>
              </w:rPr>
            </w:pPr>
            <w:r>
              <w:rPr>
                <w:color w:val="000000"/>
                <w:sz w:val="20"/>
                <w:szCs w:val="20"/>
              </w:rPr>
              <w:t xml:space="preserve">училища,  образовательные  кружки,  общества  знаний, </w:t>
            </w:r>
          </w:p>
          <w:p w:rsidR="00F503EA" w:rsidRDefault="00F503EA" w:rsidP="00F503EA">
            <w:pPr>
              <w:rPr>
                <w:color w:val="000000"/>
                <w:sz w:val="20"/>
                <w:szCs w:val="20"/>
              </w:rPr>
            </w:pPr>
            <w:r>
              <w:rPr>
                <w:color w:val="000000"/>
                <w:sz w:val="20"/>
                <w:szCs w:val="20"/>
              </w:rPr>
              <w:t>институты,  университеты,  организации  по</w:t>
            </w:r>
          </w:p>
          <w:p w:rsidR="00F503EA" w:rsidRDefault="00F503EA" w:rsidP="00F503EA">
            <w:pPr>
              <w:rPr>
                <w:color w:val="000000"/>
                <w:sz w:val="20"/>
                <w:szCs w:val="20"/>
              </w:rPr>
            </w:pPr>
            <w:r>
              <w:rPr>
                <w:color w:val="000000"/>
                <w:sz w:val="20"/>
                <w:szCs w:val="20"/>
              </w:rPr>
              <w:t>переподготовке  и  повышению  квалификации</w:t>
            </w:r>
          </w:p>
          <w:p w:rsidR="00F503EA" w:rsidRDefault="00F503EA" w:rsidP="00F503EA">
            <w:pPr>
              <w:rPr>
                <w:color w:val="000000"/>
                <w:sz w:val="20"/>
                <w:szCs w:val="20"/>
              </w:rPr>
            </w:pPr>
            <w:r>
              <w:rPr>
                <w:color w:val="000000"/>
                <w:sz w:val="20"/>
                <w:szCs w:val="20"/>
              </w:rPr>
              <w:t>специалистов  и  иные  организации,  осуществляющие</w:t>
            </w:r>
          </w:p>
          <w:p w:rsidR="00F503EA" w:rsidRDefault="00F503EA" w:rsidP="00F503EA">
            <w:pPr>
              <w:rPr>
                <w:color w:val="000000"/>
                <w:sz w:val="20"/>
                <w:szCs w:val="20"/>
              </w:rPr>
            </w:pPr>
            <w:r>
              <w:rPr>
                <w:color w:val="000000"/>
                <w:sz w:val="20"/>
                <w:szCs w:val="20"/>
              </w:rPr>
              <w:t>деятельность  по  воспитанию,  образованию  и</w:t>
            </w:r>
          </w:p>
          <w:p w:rsidR="00F503EA" w:rsidRDefault="00F503EA" w:rsidP="00F503EA">
            <w:pPr>
              <w:rPr>
                <w:color w:val="000000"/>
                <w:sz w:val="20"/>
                <w:szCs w:val="20"/>
              </w:rPr>
            </w:pPr>
            <w:r>
              <w:rPr>
                <w:color w:val="000000"/>
                <w:sz w:val="20"/>
                <w:szCs w:val="20"/>
              </w:rPr>
              <w:t>просвещению).  Содержание  данного  вида  разрешенного</w:t>
            </w:r>
          </w:p>
          <w:p w:rsidR="00F503EA" w:rsidRDefault="00F503EA" w:rsidP="00F503EA">
            <w:pPr>
              <w:rPr>
                <w:color w:val="000000"/>
                <w:sz w:val="20"/>
                <w:szCs w:val="20"/>
              </w:rPr>
            </w:pPr>
            <w:r>
              <w:rPr>
                <w:color w:val="000000"/>
                <w:sz w:val="20"/>
                <w:szCs w:val="20"/>
              </w:rPr>
              <w:lastRenderedPageBreak/>
              <w:t>использования  включает  в  себя  содержание  видов</w:t>
            </w:r>
          </w:p>
          <w:p w:rsidR="00F503EA" w:rsidRDefault="00F503EA" w:rsidP="00F503EA">
            <w:pPr>
              <w:rPr>
                <w:color w:val="000000"/>
                <w:sz w:val="20"/>
                <w:szCs w:val="20"/>
              </w:rPr>
            </w:pPr>
            <w:r>
              <w:rPr>
                <w:color w:val="000000"/>
                <w:sz w:val="20"/>
                <w:szCs w:val="20"/>
              </w:rPr>
              <w:t>разрешенного использования с кодами3.5.1 - 3.5.2</w:t>
            </w:r>
          </w:p>
        </w:tc>
        <w:tc>
          <w:tcPr>
            <w:tcW w:w="3969"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lastRenderedPageBreak/>
              <w:t>до границ земельного участка 25</w:t>
            </w:r>
          </w:p>
          <w:p w:rsidR="00F503EA" w:rsidRDefault="00F503EA" w:rsidP="00F503EA">
            <w:pPr>
              <w:ind w:firstLine="545"/>
              <w:rPr>
                <w:rFonts w:ascii="Arial" w:hAnsi="Arial"/>
                <w:sz w:val="20"/>
                <w:szCs w:val="20"/>
              </w:rPr>
            </w:pPr>
            <w:r>
              <w:rPr>
                <w:color w:val="000000"/>
                <w:sz w:val="20"/>
                <w:szCs w:val="20"/>
              </w:rPr>
              <w:t>Размер земельного участка детского дошкольного учреждения при вместимости: 1) до 100 мест - 40 кв.м. на 1 место; 2) от 100 мест -35 кв.м. на 1 место; 3) от 500 мест - 30 кв.м. на 1 место. Размер земельного участка общеобразовательного учреждения (код вида разрешённого использования 3.5.1), при вместимости: 1) до 400 мест - 50 кв.м. на 1 место; 2) 400 - 500 мест - 60 кв.м. на 1 место; 3) 500 - 600 мест - 50 кв.м. на 1 место; 4) 600 - 800 мест - 40 кв.м. на 1 место; 5) 800 - 1100 мест - 33 кв.м. на 1 место; 6) 1100 - 1500 мест - 21 кв.м. на 1 место; 7) 1500 - 2000 мест - 17 кв.м. на 1 место; 8) более 2000 мест - 16 кв.м. на 1 место.</w:t>
            </w:r>
          </w:p>
        </w:tc>
      </w:tr>
      <w:tr w:rsidR="00F503EA" w:rsidTr="00F503EA">
        <w:tc>
          <w:tcPr>
            <w:tcW w:w="67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lastRenderedPageBreak/>
              <w:t>Ж-2</w:t>
            </w:r>
          </w:p>
        </w:tc>
        <w:tc>
          <w:tcPr>
            <w:tcW w:w="1134"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Условно - разрешенный</w:t>
            </w:r>
          </w:p>
        </w:tc>
        <w:tc>
          <w:tcPr>
            <w:tcW w:w="993"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Амбулаторно-поликлиническое</w:t>
            </w:r>
          </w:p>
          <w:p w:rsidR="00F503EA" w:rsidRDefault="00F503EA" w:rsidP="00F503EA">
            <w:pPr>
              <w:rPr>
                <w:color w:val="000000"/>
                <w:sz w:val="20"/>
                <w:szCs w:val="20"/>
              </w:rPr>
            </w:pPr>
            <w:r>
              <w:rPr>
                <w:color w:val="000000"/>
                <w:sz w:val="20"/>
                <w:szCs w:val="20"/>
              </w:rPr>
              <w:t>обслуживание</w:t>
            </w:r>
          </w:p>
          <w:p w:rsidR="00F503EA" w:rsidRDefault="00F503EA" w:rsidP="00F503EA">
            <w:pPr>
              <w:rPr>
                <w:color w:val="000000"/>
                <w:sz w:val="20"/>
                <w:szCs w:val="20"/>
              </w:rPr>
            </w:pPr>
            <w:r>
              <w:rPr>
                <w:color w:val="000000"/>
                <w:sz w:val="20"/>
                <w:szCs w:val="20"/>
              </w:rPr>
              <w:t>(3.4.1)</w:t>
            </w:r>
          </w:p>
        </w:tc>
        <w:tc>
          <w:tcPr>
            <w:tcW w:w="368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 xml:space="preserve">Размещение  объектов  капитального  строительства, </w:t>
            </w:r>
          </w:p>
          <w:p w:rsidR="00F503EA" w:rsidRDefault="00F503EA" w:rsidP="00F503EA">
            <w:pPr>
              <w:rPr>
                <w:color w:val="000000"/>
                <w:sz w:val="20"/>
                <w:szCs w:val="20"/>
              </w:rPr>
            </w:pPr>
            <w:r>
              <w:rPr>
                <w:color w:val="000000"/>
                <w:sz w:val="20"/>
                <w:szCs w:val="20"/>
              </w:rPr>
              <w:t xml:space="preserve">предназначенных  для  оказания  гражданам  амбулаторно-поликлинической  медицинской  помощи (поликлиники, </w:t>
            </w:r>
          </w:p>
          <w:p w:rsidR="00F503EA" w:rsidRDefault="00F503EA" w:rsidP="00F503EA">
            <w:pPr>
              <w:rPr>
                <w:color w:val="000000"/>
                <w:sz w:val="20"/>
                <w:szCs w:val="20"/>
              </w:rPr>
            </w:pPr>
            <w:r>
              <w:rPr>
                <w:color w:val="000000"/>
                <w:sz w:val="20"/>
                <w:szCs w:val="20"/>
              </w:rPr>
              <w:t>фельдшерские  пункты,  пункты  здравоохранения,  центры</w:t>
            </w:r>
          </w:p>
          <w:p w:rsidR="00F503EA" w:rsidRDefault="00F503EA" w:rsidP="00F503EA">
            <w:pPr>
              <w:rPr>
                <w:color w:val="000000"/>
                <w:sz w:val="20"/>
                <w:szCs w:val="20"/>
              </w:rPr>
            </w:pPr>
            <w:r>
              <w:rPr>
                <w:color w:val="000000"/>
                <w:sz w:val="20"/>
                <w:szCs w:val="20"/>
              </w:rPr>
              <w:t>матери  и  ребенка,  диагностические  центры,  молочные</w:t>
            </w:r>
          </w:p>
          <w:p w:rsidR="00F503EA" w:rsidRDefault="00F503EA" w:rsidP="00F503EA">
            <w:pPr>
              <w:rPr>
                <w:color w:val="000000"/>
                <w:sz w:val="20"/>
                <w:szCs w:val="20"/>
              </w:rPr>
            </w:pPr>
            <w:r>
              <w:rPr>
                <w:color w:val="000000"/>
                <w:sz w:val="20"/>
                <w:szCs w:val="20"/>
              </w:rPr>
              <w:t>кухни,  станции  донорства  крови,  клинические</w:t>
            </w:r>
          </w:p>
          <w:p w:rsidR="00F503EA" w:rsidRDefault="00F503EA" w:rsidP="00F503EA">
            <w:pPr>
              <w:rPr>
                <w:color w:val="000000"/>
                <w:sz w:val="20"/>
                <w:szCs w:val="20"/>
              </w:rPr>
            </w:pPr>
            <w:r>
              <w:rPr>
                <w:color w:val="000000"/>
                <w:sz w:val="20"/>
                <w:szCs w:val="20"/>
              </w:rPr>
              <w:t>лаборатории)</w:t>
            </w:r>
          </w:p>
        </w:tc>
        <w:tc>
          <w:tcPr>
            <w:tcW w:w="3969" w:type="dxa"/>
            <w:tcBorders>
              <w:top w:val="single" w:sz="4" w:space="0" w:color="auto"/>
              <w:left w:val="single" w:sz="4" w:space="0" w:color="auto"/>
              <w:bottom w:val="single" w:sz="4" w:space="0" w:color="auto"/>
              <w:right w:val="single" w:sz="4" w:space="0" w:color="auto"/>
            </w:tcBorders>
          </w:tcPr>
          <w:p w:rsidR="00F503EA" w:rsidRDefault="00F503EA" w:rsidP="00F503EA">
            <w:pPr>
              <w:rPr>
                <w:sz w:val="20"/>
                <w:szCs w:val="20"/>
              </w:rPr>
            </w:pPr>
            <w:r>
              <w:rPr>
                <w:sz w:val="20"/>
                <w:szCs w:val="20"/>
              </w:rPr>
              <w:t xml:space="preserve">1. Минимальные отступы от границы земельного участка и (смежного) земельного участка –не менее 3м </w:t>
            </w:r>
          </w:p>
          <w:p w:rsidR="00F503EA" w:rsidRDefault="00F503EA" w:rsidP="00F503EA">
            <w:pPr>
              <w:rPr>
                <w:sz w:val="20"/>
                <w:szCs w:val="20"/>
              </w:rPr>
            </w:pPr>
            <w:r>
              <w:rPr>
                <w:sz w:val="20"/>
                <w:szCs w:val="20"/>
              </w:rPr>
              <w:t>2. От красных линий –</w:t>
            </w:r>
            <w:r>
              <w:rPr>
                <w:color w:val="000000"/>
                <w:sz w:val="20"/>
                <w:szCs w:val="20"/>
              </w:rPr>
              <w:t xml:space="preserve"> 5м</w:t>
            </w:r>
          </w:p>
          <w:p w:rsidR="00F503EA" w:rsidRDefault="00F503EA" w:rsidP="00F503EA">
            <w:pPr>
              <w:rPr>
                <w:sz w:val="20"/>
                <w:szCs w:val="20"/>
              </w:rPr>
            </w:pPr>
            <w:r>
              <w:rPr>
                <w:sz w:val="20"/>
                <w:szCs w:val="20"/>
              </w:rPr>
              <w:t>3. От красных проездов -3м</w:t>
            </w:r>
          </w:p>
          <w:p w:rsidR="00F503EA" w:rsidRDefault="00F503EA" w:rsidP="00F503EA">
            <w:pPr>
              <w:rPr>
                <w:sz w:val="20"/>
                <w:szCs w:val="20"/>
              </w:rPr>
            </w:pPr>
          </w:p>
          <w:p w:rsidR="00F503EA" w:rsidRDefault="00F503EA" w:rsidP="00F503EA">
            <w:pPr>
              <w:rPr>
                <w:color w:val="000000"/>
                <w:sz w:val="20"/>
                <w:szCs w:val="20"/>
              </w:rPr>
            </w:pPr>
            <w:r>
              <w:rPr>
                <w:sz w:val="20"/>
                <w:szCs w:val="20"/>
              </w:rPr>
              <w:t>4. Предельная этажность-</w:t>
            </w:r>
            <w:r>
              <w:rPr>
                <w:color w:val="000000"/>
                <w:sz w:val="20"/>
                <w:szCs w:val="20"/>
              </w:rPr>
              <w:t xml:space="preserve"> 2, </w:t>
            </w:r>
          </w:p>
          <w:p w:rsidR="00F503EA" w:rsidRDefault="00F503EA" w:rsidP="00F503EA">
            <w:pPr>
              <w:rPr>
                <w:color w:val="000000"/>
                <w:sz w:val="20"/>
                <w:szCs w:val="20"/>
              </w:rPr>
            </w:pPr>
            <w:r>
              <w:rPr>
                <w:sz w:val="20"/>
                <w:szCs w:val="20"/>
              </w:rPr>
              <w:t>5.Предельные размеры земельных участков–(мин-макс)</w:t>
            </w:r>
            <w:r>
              <w:rPr>
                <w:color w:val="000000"/>
                <w:sz w:val="20"/>
                <w:szCs w:val="20"/>
              </w:rPr>
              <w:t>макс. мин. площадь</w:t>
            </w:r>
          </w:p>
          <w:p w:rsidR="00F503EA" w:rsidRDefault="00F503EA" w:rsidP="00F503EA">
            <w:pPr>
              <w:rPr>
                <w:color w:val="000000"/>
                <w:sz w:val="20"/>
                <w:szCs w:val="20"/>
              </w:rPr>
            </w:pPr>
            <w:r>
              <w:rPr>
                <w:color w:val="000000"/>
                <w:sz w:val="20"/>
                <w:szCs w:val="20"/>
              </w:rPr>
              <w:t>Земельного участка- 2000 кв.м и1000 кв.м на каждые100 посещений в смену</w:t>
            </w:r>
            <w:r>
              <w:rPr>
                <w:sz w:val="20"/>
                <w:szCs w:val="20"/>
              </w:rPr>
              <w:t xml:space="preserve"> </w:t>
            </w:r>
          </w:p>
          <w:p w:rsidR="00F503EA" w:rsidRDefault="00F503EA" w:rsidP="00F503EA">
            <w:pPr>
              <w:rPr>
                <w:rFonts w:ascii="Arial" w:hAnsi="Arial"/>
                <w:sz w:val="20"/>
                <w:szCs w:val="20"/>
              </w:rPr>
            </w:pPr>
            <w:r>
              <w:rPr>
                <w:sz w:val="20"/>
                <w:szCs w:val="20"/>
              </w:rPr>
              <w:t>6. максимальный процент застройки в границах земельного участка -60%</w:t>
            </w:r>
          </w:p>
        </w:tc>
      </w:tr>
      <w:tr w:rsidR="00F503EA" w:rsidTr="00F503EA">
        <w:tc>
          <w:tcPr>
            <w:tcW w:w="67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Ж-2</w:t>
            </w:r>
          </w:p>
        </w:tc>
        <w:tc>
          <w:tcPr>
            <w:tcW w:w="1134"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Условно - разрешенный</w:t>
            </w:r>
          </w:p>
        </w:tc>
        <w:tc>
          <w:tcPr>
            <w:tcW w:w="993"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Аптеки, аптечные пункты</w:t>
            </w:r>
          </w:p>
        </w:tc>
        <w:tc>
          <w:tcPr>
            <w:tcW w:w="3685" w:type="dxa"/>
            <w:tcBorders>
              <w:top w:val="single" w:sz="4" w:space="0" w:color="auto"/>
              <w:left w:val="single" w:sz="4" w:space="0" w:color="auto"/>
              <w:bottom w:val="single" w:sz="4" w:space="0" w:color="auto"/>
              <w:right w:val="single" w:sz="4" w:space="0" w:color="auto"/>
            </w:tcBorders>
          </w:tcPr>
          <w:p w:rsidR="00F503EA" w:rsidRDefault="00F503EA" w:rsidP="00F503EA">
            <w:pPr>
              <w:rPr>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tcPr>
          <w:p w:rsidR="00F503EA" w:rsidRDefault="00F503EA" w:rsidP="00F503EA">
            <w:pPr>
              <w:rPr>
                <w:sz w:val="20"/>
                <w:szCs w:val="20"/>
              </w:rPr>
            </w:pPr>
            <w:r>
              <w:rPr>
                <w:sz w:val="20"/>
                <w:szCs w:val="20"/>
              </w:rPr>
              <w:t xml:space="preserve">1. Минимальные отступы от границы земельного участка и (смежного) земельного участка –3м </w:t>
            </w:r>
          </w:p>
          <w:p w:rsidR="00F503EA" w:rsidRDefault="00F503EA" w:rsidP="00F503EA">
            <w:pPr>
              <w:rPr>
                <w:sz w:val="20"/>
                <w:szCs w:val="20"/>
              </w:rPr>
            </w:pPr>
            <w:r>
              <w:rPr>
                <w:sz w:val="20"/>
                <w:szCs w:val="20"/>
              </w:rPr>
              <w:t>2. От красных линий –</w:t>
            </w:r>
            <w:r>
              <w:rPr>
                <w:color w:val="000000"/>
                <w:sz w:val="20"/>
                <w:szCs w:val="20"/>
              </w:rPr>
              <w:t xml:space="preserve"> 0м</w:t>
            </w:r>
          </w:p>
          <w:p w:rsidR="00F503EA" w:rsidRDefault="00F503EA" w:rsidP="00F503EA">
            <w:pPr>
              <w:rPr>
                <w:sz w:val="20"/>
                <w:szCs w:val="20"/>
              </w:rPr>
            </w:pPr>
            <w:r>
              <w:rPr>
                <w:sz w:val="20"/>
                <w:szCs w:val="20"/>
              </w:rPr>
              <w:t>3. От красных проездов -0м</w:t>
            </w:r>
          </w:p>
          <w:p w:rsidR="00F503EA" w:rsidRDefault="00F503EA" w:rsidP="00F503EA">
            <w:pPr>
              <w:rPr>
                <w:sz w:val="20"/>
                <w:szCs w:val="20"/>
              </w:rPr>
            </w:pPr>
          </w:p>
          <w:p w:rsidR="00F503EA" w:rsidRDefault="00F503EA" w:rsidP="00F503EA">
            <w:pPr>
              <w:rPr>
                <w:color w:val="000000"/>
                <w:sz w:val="20"/>
                <w:szCs w:val="20"/>
              </w:rPr>
            </w:pPr>
            <w:r>
              <w:rPr>
                <w:sz w:val="20"/>
                <w:szCs w:val="20"/>
              </w:rPr>
              <w:t>4. Предельная этажность-</w:t>
            </w:r>
            <w:r>
              <w:rPr>
                <w:color w:val="000000"/>
                <w:sz w:val="20"/>
                <w:szCs w:val="20"/>
              </w:rPr>
              <w:t xml:space="preserve"> 1, </w:t>
            </w:r>
          </w:p>
          <w:p w:rsidR="00F503EA" w:rsidRDefault="00F503EA" w:rsidP="00F503EA">
            <w:pPr>
              <w:rPr>
                <w:sz w:val="20"/>
                <w:szCs w:val="20"/>
              </w:rPr>
            </w:pPr>
            <w:r>
              <w:rPr>
                <w:sz w:val="20"/>
                <w:szCs w:val="20"/>
              </w:rPr>
              <w:t>5.Предельные размеры земельных участков –(мин-макс)</w:t>
            </w:r>
            <w:r>
              <w:rPr>
                <w:color w:val="000000"/>
                <w:sz w:val="20"/>
                <w:szCs w:val="20"/>
              </w:rPr>
              <w:t xml:space="preserve"> 3000 кв.м</w:t>
            </w:r>
            <w:r>
              <w:rPr>
                <w:sz w:val="20"/>
                <w:szCs w:val="20"/>
              </w:rPr>
              <w:t xml:space="preserve"> </w:t>
            </w:r>
          </w:p>
          <w:p w:rsidR="00F503EA" w:rsidRDefault="00F503EA" w:rsidP="00F503EA">
            <w:pPr>
              <w:rPr>
                <w:rFonts w:ascii="Arial" w:hAnsi="Arial"/>
                <w:sz w:val="20"/>
                <w:szCs w:val="20"/>
              </w:rPr>
            </w:pPr>
            <w:r>
              <w:rPr>
                <w:sz w:val="20"/>
                <w:szCs w:val="20"/>
              </w:rPr>
              <w:t>6. максимальный процент застройки в границах земельного участка -50%</w:t>
            </w:r>
          </w:p>
        </w:tc>
      </w:tr>
      <w:tr w:rsidR="00F503EA" w:rsidTr="00F503EA">
        <w:tc>
          <w:tcPr>
            <w:tcW w:w="67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Ж-2</w:t>
            </w:r>
          </w:p>
        </w:tc>
        <w:tc>
          <w:tcPr>
            <w:tcW w:w="1134"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Условно - разрешенный</w:t>
            </w:r>
          </w:p>
        </w:tc>
        <w:tc>
          <w:tcPr>
            <w:tcW w:w="993"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Социальное обслуживание (3.2)</w:t>
            </w:r>
          </w:p>
        </w:tc>
        <w:tc>
          <w:tcPr>
            <w:tcW w:w="368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 xml:space="preserve">Размещение общественных  некоммерческих  организаций: </w:t>
            </w:r>
          </w:p>
          <w:p w:rsidR="00F503EA" w:rsidRDefault="00F503EA" w:rsidP="00F503EA">
            <w:pPr>
              <w:rPr>
                <w:color w:val="000000"/>
                <w:sz w:val="20"/>
                <w:szCs w:val="20"/>
              </w:rPr>
            </w:pPr>
            <w:r>
              <w:rPr>
                <w:color w:val="000000"/>
                <w:sz w:val="20"/>
                <w:szCs w:val="20"/>
              </w:rPr>
              <w:t>благотворительных организаций, клубов по интересам</w:t>
            </w:r>
          </w:p>
        </w:tc>
        <w:tc>
          <w:tcPr>
            <w:tcW w:w="3969"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t xml:space="preserve">1. Минимальные отступы от границы земельного участка и (смежного) земельного участка –не менее3м </w:t>
            </w:r>
          </w:p>
          <w:p w:rsidR="00F503EA" w:rsidRDefault="00F503EA" w:rsidP="00F503EA">
            <w:pPr>
              <w:jc w:val="center"/>
              <w:rPr>
                <w:color w:val="000000"/>
                <w:sz w:val="20"/>
                <w:szCs w:val="20"/>
              </w:rPr>
            </w:pPr>
            <w:r>
              <w:rPr>
                <w:sz w:val="20"/>
                <w:szCs w:val="20"/>
              </w:rPr>
              <w:t>2. От красных линий –</w:t>
            </w:r>
            <w:r>
              <w:rPr>
                <w:color w:val="000000"/>
                <w:sz w:val="20"/>
                <w:szCs w:val="20"/>
              </w:rPr>
              <w:t xml:space="preserve"> в соответствии с</w:t>
            </w:r>
          </w:p>
          <w:p w:rsidR="00F503EA" w:rsidRDefault="00F503EA" w:rsidP="00F503EA">
            <w:pPr>
              <w:rPr>
                <w:color w:val="000000"/>
                <w:sz w:val="20"/>
                <w:szCs w:val="20"/>
              </w:rPr>
            </w:pPr>
            <w:r>
              <w:rPr>
                <w:color w:val="000000"/>
                <w:sz w:val="20"/>
                <w:szCs w:val="20"/>
              </w:rPr>
              <w:t>Существующей линией застройки</w:t>
            </w:r>
          </w:p>
          <w:p w:rsidR="00F503EA" w:rsidRDefault="00F503EA" w:rsidP="00F503EA">
            <w:pPr>
              <w:jc w:val="center"/>
              <w:rPr>
                <w:color w:val="000000"/>
                <w:sz w:val="20"/>
                <w:szCs w:val="20"/>
              </w:rPr>
            </w:pPr>
            <w:r>
              <w:rPr>
                <w:sz w:val="20"/>
                <w:szCs w:val="20"/>
              </w:rPr>
              <w:t>3. От красных проездов -</w:t>
            </w:r>
            <w:r>
              <w:rPr>
                <w:color w:val="000000"/>
                <w:sz w:val="20"/>
                <w:szCs w:val="20"/>
              </w:rPr>
              <w:t xml:space="preserve"> в соответствии с</w:t>
            </w:r>
          </w:p>
          <w:p w:rsidR="00F503EA" w:rsidRDefault="00F503EA" w:rsidP="00F503EA">
            <w:pPr>
              <w:rPr>
                <w:color w:val="000000"/>
                <w:sz w:val="20"/>
                <w:szCs w:val="20"/>
              </w:rPr>
            </w:pPr>
            <w:r>
              <w:rPr>
                <w:color w:val="000000"/>
                <w:sz w:val="20"/>
                <w:szCs w:val="20"/>
              </w:rPr>
              <w:t>Существующей линией застройки</w:t>
            </w:r>
          </w:p>
          <w:p w:rsidR="00F503EA" w:rsidRDefault="00F503EA" w:rsidP="00F503EA">
            <w:pPr>
              <w:rPr>
                <w:color w:val="000000"/>
                <w:sz w:val="20"/>
                <w:szCs w:val="20"/>
              </w:rPr>
            </w:pPr>
            <w:r>
              <w:rPr>
                <w:sz w:val="20"/>
                <w:szCs w:val="20"/>
              </w:rPr>
              <w:t>4. Предельная этажность-</w:t>
            </w:r>
            <w:r>
              <w:rPr>
                <w:color w:val="000000"/>
                <w:sz w:val="20"/>
                <w:szCs w:val="20"/>
              </w:rPr>
              <w:t xml:space="preserve"> 4, </w:t>
            </w:r>
          </w:p>
          <w:p w:rsidR="00F503EA" w:rsidRDefault="00F503EA" w:rsidP="00F503EA">
            <w:pPr>
              <w:jc w:val="center"/>
              <w:rPr>
                <w:color w:val="000000"/>
                <w:sz w:val="20"/>
                <w:szCs w:val="20"/>
              </w:rPr>
            </w:pPr>
            <w:r>
              <w:rPr>
                <w:sz w:val="20"/>
                <w:szCs w:val="20"/>
              </w:rPr>
              <w:t>5.Предельные размеры земельных участков –(мин-макс)</w:t>
            </w:r>
            <w:r>
              <w:rPr>
                <w:color w:val="000000"/>
                <w:sz w:val="20"/>
                <w:szCs w:val="20"/>
              </w:rPr>
              <w:t xml:space="preserve"> мин. площадь</w:t>
            </w:r>
          </w:p>
          <w:p w:rsidR="00F503EA" w:rsidRDefault="00F503EA" w:rsidP="00F503EA">
            <w:pPr>
              <w:rPr>
                <w:color w:val="000000"/>
                <w:sz w:val="20"/>
                <w:szCs w:val="20"/>
              </w:rPr>
            </w:pPr>
            <w:r>
              <w:rPr>
                <w:color w:val="000000"/>
                <w:sz w:val="20"/>
                <w:szCs w:val="20"/>
              </w:rPr>
              <w:t>Земельного участка- 500 кв.м</w:t>
            </w:r>
            <w:r>
              <w:rPr>
                <w:sz w:val="20"/>
                <w:szCs w:val="20"/>
              </w:rPr>
              <w:t xml:space="preserve"> </w:t>
            </w:r>
          </w:p>
          <w:p w:rsidR="00F503EA" w:rsidRDefault="00F503EA" w:rsidP="00F503EA">
            <w:pPr>
              <w:ind w:firstLine="545"/>
              <w:rPr>
                <w:rFonts w:ascii="Arial" w:hAnsi="Arial"/>
                <w:sz w:val="20"/>
                <w:szCs w:val="20"/>
              </w:rPr>
            </w:pPr>
            <w:r>
              <w:rPr>
                <w:sz w:val="20"/>
                <w:szCs w:val="20"/>
              </w:rPr>
              <w:t>6. максимальный процент застройки в границах земельного участка -60%</w:t>
            </w:r>
          </w:p>
        </w:tc>
      </w:tr>
      <w:tr w:rsidR="00F503EA" w:rsidTr="00F503EA">
        <w:trPr>
          <w:trHeight w:val="1264"/>
        </w:trPr>
        <w:tc>
          <w:tcPr>
            <w:tcW w:w="67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Ж-2</w:t>
            </w:r>
          </w:p>
        </w:tc>
        <w:tc>
          <w:tcPr>
            <w:tcW w:w="1134"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Условно - разрешенный</w:t>
            </w:r>
          </w:p>
        </w:tc>
        <w:tc>
          <w:tcPr>
            <w:tcW w:w="993"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Магазины (4.4)</w:t>
            </w:r>
          </w:p>
        </w:tc>
        <w:tc>
          <w:tcPr>
            <w:tcW w:w="368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Размещение  объектов  капитального  строительства, предназначенных  для  продажи  товаров, торговая</w:t>
            </w:r>
          </w:p>
          <w:p w:rsidR="00F503EA" w:rsidRDefault="00F503EA" w:rsidP="00F503EA">
            <w:pPr>
              <w:rPr>
                <w:color w:val="000000"/>
                <w:sz w:val="20"/>
                <w:szCs w:val="20"/>
              </w:rPr>
            </w:pPr>
            <w:r>
              <w:rPr>
                <w:color w:val="000000"/>
                <w:sz w:val="20"/>
                <w:szCs w:val="20"/>
              </w:rPr>
              <w:t>площадь которых составляет до5000 кв.м</w:t>
            </w:r>
          </w:p>
        </w:tc>
        <w:tc>
          <w:tcPr>
            <w:tcW w:w="3969"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t xml:space="preserve">1. Минимальные отступы от границы земельного участка и (смежного) земельного участка –не менее3м </w:t>
            </w:r>
          </w:p>
          <w:p w:rsidR="00F503EA" w:rsidRDefault="00F503EA" w:rsidP="00F503EA">
            <w:pPr>
              <w:jc w:val="center"/>
              <w:rPr>
                <w:color w:val="000000"/>
                <w:sz w:val="20"/>
                <w:szCs w:val="20"/>
              </w:rPr>
            </w:pPr>
            <w:r>
              <w:rPr>
                <w:sz w:val="20"/>
                <w:szCs w:val="20"/>
              </w:rPr>
              <w:t>2. От красных линий –</w:t>
            </w:r>
            <w:r>
              <w:rPr>
                <w:color w:val="000000"/>
                <w:sz w:val="20"/>
                <w:szCs w:val="20"/>
              </w:rPr>
              <w:t xml:space="preserve"> в соответствии с</w:t>
            </w:r>
          </w:p>
          <w:p w:rsidR="00F503EA" w:rsidRDefault="00F503EA" w:rsidP="00F503EA">
            <w:pPr>
              <w:rPr>
                <w:color w:val="000000"/>
                <w:sz w:val="20"/>
                <w:szCs w:val="20"/>
              </w:rPr>
            </w:pPr>
            <w:r>
              <w:rPr>
                <w:color w:val="000000"/>
                <w:sz w:val="20"/>
                <w:szCs w:val="20"/>
              </w:rPr>
              <w:t>Существующей линией застройки</w:t>
            </w:r>
          </w:p>
          <w:p w:rsidR="00F503EA" w:rsidRDefault="00F503EA" w:rsidP="00F503EA">
            <w:pPr>
              <w:jc w:val="center"/>
              <w:rPr>
                <w:color w:val="000000"/>
                <w:sz w:val="20"/>
                <w:szCs w:val="20"/>
              </w:rPr>
            </w:pPr>
            <w:r>
              <w:rPr>
                <w:sz w:val="20"/>
                <w:szCs w:val="20"/>
              </w:rPr>
              <w:t>3. От красных проездов -</w:t>
            </w:r>
            <w:r>
              <w:rPr>
                <w:color w:val="000000"/>
                <w:sz w:val="20"/>
                <w:szCs w:val="20"/>
              </w:rPr>
              <w:t xml:space="preserve"> в соответствии с</w:t>
            </w:r>
          </w:p>
          <w:p w:rsidR="00F503EA" w:rsidRDefault="00F503EA" w:rsidP="00F503EA">
            <w:pPr>
              <w:rPr>
                <w:color w:val="000000"/>
                <w:sz w:val="20"/>
                <w:szCs w:val="20"/>
              </w:rPr>
            </w:pPr>
            <w:r>
              <w:rPr>
                <w:color w:val="000000"/>
                <w:sz w:val="20"/>
                <w:szCs w:val="20"/>
              </w:rPr>
              <w:t>Существующей линией застройки</w:t>
            </w:r>
          </w:p>
          <w:p w:rsidR="00F503EA" w:rsidRDefault="00F503EA" w:rsidP="00F503EA">
            <w:pPr>
              <w:rPr>
                <w:color w:val="000000"/>
                <w:sz w:val="20"/>
                <w:szCs w:val="20"/>
              </w:rPr>
            </w:pPr>
            <w:r>
              <w:rPr>
                <w:sz w:val="20"/>
                <w:szCs w:val="20"/>
              </w:rPr>
              <w:t>4. Предельная этажность-</w:t>
            </w:r>
            <w:r>
              <w:rPr>
                <w:color w:val="000000"/>
                <w:sz w:val="20"/>
                <w:szCs w:val="20"/>
              </w:rPr>
              <w:t xml:space="preserve"> 3, </w:t>
            </w:r>
          </w:p>
          <w:p w:rsidR="00F503EA" w:rsidRDefault="00F503EA" w:rsidP="00F503EA">
            <w:pPr>
              <w:jc w:val="center"/>
              <w:rPr>
                <w:color w:val="000000"/>
                <w:sz w:val="20"/>
                <w:szCs w:val="20"/>
              </w:rPr>
            </w:pPr>
            <w:r>
              <w:rPr>
                <w:sz w:val="20"/>
                <w:szCs w:val="20"/>
              </w:rPr>
              <w:t>5.Предельные размеры земельных участков –(мин-макс)</w:t>
            </w:r>
            <w:r>
              <w:rPr>
                <w:color w:val="000000"/>
                <w:sz w:val="20"/>
                <w:szCs w:val="20"/>
              </w:rPr>
              <w:t xml:space="preserve"> макс. площадь</w:t>
            </w:r>
          </w:p>
          <w:p w:rsidR="00F503EA" w:rsidRDefault="00F503EA" w:rsidP="00F503EA">
            <w:pPr>
              <w:rPr>
                <w:color w:val="000000"/>
                <w:sz w:val="20"/>
                <w:szCs w:val="20"/>
              </w:rPr>
            </w:pPr>
            <w:r>
              <w:rPr>
                <w:color w:val="000000"/>
                <w:sz w:val="20"/>
                <w:szCs w:val="20"/>
              </w:rPr>
              <w:t>Земельного участка- 5000 кв.м, из расчёта</w:t>
            </w:r>
          </w:p>
          <w:p w:rsidR="00F503EA" w:rsidRDefault="00F503EA" w:rsidP="00F503EA">
            <w:pPr>
              <w:rPr>
                <w:color w:val="000000"/>
                <w:sz w:val="20"/>
                <w:szCs w:val="20"/>
              </w:rPr>
            </w:pPr>
            <w:r>
              <w:rPr>
                <w:color w:val="000000"/>
                <w:sz w:val="20"/>
                <w:szCs w:val="20"/>
              </w:rPr>
              <w:t>500 кв.м участка на100 кв.м торговой</w:t>
            </w:r>
          </w:p>
          <w:p w:rsidR="00F503EA" w:rsidRDefault="00F503EA" w:rsidP="00F503EA">
            <w:pPr>
              <w:rPr>
                <w:sz w:val="20"/>
                <w:szCs w:val="20"/>
              </w:rPr>
            </w:pPr>
            <w:r>
              <w:rPr>
                <w:color w:val="000000"/>
                <w:sz w:val="20"/>
                <w:szCs w:val="20"/>
              </w:rPr>
              <w:t>площади</w:t>
            </w:r>
            <w:r>
              <w:rPr>
                <w:sz w:val="20"/>
                <w:szCs w:val="20"/>
              </w:rPr>
              <w:t xml:space="preserve"> </w:t>
            </w:r>
          </w:p>
          <w:p w:rsidR="00F503EA" w:rsidRDefault="00F503EA" w:rsidP="00F503EA">
            <w:pPr>
              <w:rPr>
                <w:color w:val="000000"/>
                <w:sz w:val="20"/>
                <w:szCs w:val="20"/>
              </w:rPr>
            </w:pPr>
            <w:r>
              <w:rPr>
                <w:sz w:val="20"/>
                <w:szCs w:val="20"/>
              </w:rPr>
              <w:t>6. максимальный процент застройки в границах земельного участка -40%</w:t>
            </w:r>
          </w:p>
        </w:tc>
      </w:tr>
      <w:tr w:rsidR="00F503EA" w:rsidTr="00F503EA">
        <w:tc>
          <w:tcPr>
            <w:tcW w:w="67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Ж-2</w:t>
            </w:r>
          </w:p>
        </w:tc>
        <w:tc>
          <w:tcPr>
            <w:tcW w:w="1134"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Условно - разрешенный</w:t>
            </w:r>
          </w:p>
        </w:tc>
        <w:tc>
          <w:tcPr>
            <w:tcW w:w="993"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Обеспечение внутреннего порядка (8.3)</w:t>
            </w:r>
          </w:p>
        </w:tc>
        <w:tc>
          <w:tcPr>
            <w:tcW w:w="368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 xml:space="preserve">Размещение  объектов  капитального  строительства, </w:t>
            </w:r>
          </w:p>
          <w:p w:rsidR="00F503EA" w:rsidRDefault="00F503EA" w:rsidP="00F503EA">
            <w:pPr>
              <w:rPr>
                <w:color w:val="000000"/>
                <w:sz w:val="20"/>
                <w:szCs w:val="20"/>
              </w:rPr>
            </w:pPr>
            <w:r>
              <w:rPr>
                <w:color w:val="000000"/>
                <w:sz w:val="20"/>
                <w:szCs w:val="20"/>
              </w:rPr>
              <w:t>необходимых  для  подготовки  и  поддержания  в  готовности</w:t>
            </w:r>
          </w:p>
          <w:p w:rsidR="00F503EA" w:rsidRDefault="00F503EA" w:rsidP="00F503EA">
            <w:pPr>
              <w:rPr>
                <w:color w:val="000000"/>
                <w:sz w:val="20"/>
                <w:szCs w:val="20"/>
              </w:rPr>
            </w:pPr>
            <w:r>
              <w:rPr>
                <w:color w:val="000000"/>
                <w:sz w:val="20"/>
                <w:szCs w:val="20"/>
              </w:rPr>
              <w:t>органов  внутренних  дел  и  спасательных  служб,  в  которых</w:t>
            </w:r>
          </w:p>
          <w:p w:rsidR="00F503EA" w:rsidRDefault="00F503EA" w:rsidP="00F503EA">
            <w:pPr>
              <w:rPr>
                <w:color w:val="000000"/>
                <w:sz w:val="20"/>
                <w:szCs w:val="20"/>
              </w:rPr>
            </w:pPr>
            <w:r>
              <w:rPr>
                <w:color w:val="000000"/>
                <w:sz w:val="20"/>
                <w:szCs w:val="20"/>
              </w:rPr>
              <w:lastRenderedPageBreak/>
              <w:t>существует  военизированная  служба;  размещение  объектов</w:t>
            </w:r>
          </w:p>
          <w:p w:rsidR="00F503EA" w:rsidRDefault="00F503EA" w:rsidP="00F503EA">
            <w:pPr>
              <w:rPr>
                <w:color w:val="000000"/>
                <w:sz w:val="20"/>
                <w:szCs w:val="20"/>
              </w:rPr>
            </w:pPr>
            <w:r>
              <w:rPr>
                <w:color w:val="000000"/>
                <w:sz w:val="20"/>
                <w:szCs w:val="20"/>
              </w:rPr>
              <w:t>гражданской  обороны,  за  исключением  объектов</w:t>
            </w:r>
          </w:p>
          <w:p w:rsidR="00F503EA" w:rsidRDefault="00F503EA" w:rsidP="00F503EA">
            <w:pPr>
              <w:rPr>
                <w:color w:val="000000"/>
                <w:sz w:val="20"/>
                <w:szCs w:val="20"/>
              </w:rPr>
            </w:pPr>
            <w:r>
              <w:rPr>
                <w:color w:val="000000"/>
                <w:sz w:val="20"/>
                <w:szCs w:val="20"/>
              </w:rPr>
              <w:t>гражданской  обороны,  являющихся  частями</w:t>
            </w:r>
          </w:p>
          <w:p w:rsidR="00F503EA" w:rsidRDefault="00F503EA" w:rsidP="00F503EA">
            <w:pPr>
              <w:rPr>
                <w:color w:val="000000"/>
                <w:sz w:val="20"/>
                <w:szCs w:val="20"/>
              </w:rPr>
            </w:pPr>
            <w:r>
              <w:rPr>
                <w:color w:val="000000"/>
                <w:sz w:val="20"/>
                <w:szCs w:val="20"/>
              </w:rPr>
              <w:t>производственных зданий</w:t>
            </w:r>
          </w:p>
        </w:tc>
        <w:tc>
          <w:tcPr>
            <w:tcW w:w="3969"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lastRenderedPageBreak/>
              <w:t xml:space="preserve">1. Минимальные отступы от границы земельного участка и (смежного) земельного участка –0 </w:t>
            </w:r>
          </w:p>
          <w:p w:rsidR="00F503EA" w:rsidRDefault="00F503EA" w:rsidP="00F503EA">
            <w:pPr>
              <w:rPr>
                <w:color w:val="000000"/>
                <w:sz w:val="20"/>
                <w:szCs w:val="20"/>
              </w:rPr>
            </w:pPr>
            <w:r>
              <w:rPr>
                <w:sz w:val="20"/>
                <w:szCs w:val="20"/>
              </w:rPr>
              <w:t>2. От красных линий –</w:t>
            </w:r>
            <w:r>
              <w:rPr>
                <w:color w:val="000000"/>
                <w:sz w:val="20"/>
                <w:szCs w:val="20"/>
              </w:rPr>
              <w:t xml:space="preserve"> 0</w:t>
            </w:r>
          </w:p>
          <w:p w:rsidR="00F503EA" w:rsidRDefault="00F503EA" w:rsidP="00F503EA">
            <w:pPr>
              <w:rPr>
                <w:color w:val="000000"/>
                <w:sz w:val="20"/>
                <w:szCs w:val="20"/>
              </w:rPr>
            </w:pPr>
            <w:r>
              <w:rPr>
                <w:sz w:val="20"/>
                <w:szCs w:val="20"/>
              </w:rPr>
              <w:t>3. От красных проездов -</w:t>
            </w:r>
            <w:r>
              <w:rPr>
                <w:color w:val="000000"/>
                <w:sz w:val="20"/>
                <w:szCs w:val="20"/>
              </w:rPr>
              <w:t xml:space="preserve"> 0</w:t>
            </w:r>
          </w:p>
          <w:p w:rsidR="00F503EA" w:rsidRDefault="00F503EA" w:rsidP="00F503EA">
            <w:pPr>
              <w:rPr>
                <w:color w:val="000000"/>
                <w:sz w:val="20"/>
                <w:szCs w:val="20"/>
              </w:rPr>
            </w:pPr>
            <w:r>
              <w:rPr>
                <w:sz w:val="20"/>
                <w:szCs w:val="20"/>
              </w:rPr>
              <w:t>4. Предельная этажность-</w:t>
            </w:r>
            <w:r>
              <w:rPr>
                <w:color w:val="000000"/>
                <w:sz w:val="20"/>
                <w:szCs w:val="20"/>
              </w:rPr>
              <w:t xml:space="preserve"> 3, </w:t>
            </w:r>
          </w:p>
          <w:p w:rsidR="00F503EA" w:rsidRDefault="00F503EA" w:rsidP="00F503EA">
            <w:pPr>
              <w:rPr>
                <w:sz w:val="20"/>
                <w:szCs w:val="20"/>
              </w:rPr>
            </w:pPr>
            <w:r>
              <w:rPr>
                <w:sz w:val="20"/>
                <w:szCs w:val="20"/>
              </w:rPr>
              <w:lastRenderedPageBreak/>
              <w:t>5.Предельныеразмеры земельных участков –(мин-макс)</w:t>
            </w:r>
            <w:r>
              <w:rPr>
                <w:color w:val="000000"/>
                <w:sz w:val="20"/>
                <w:szCs w:val="20"/>
              </w:rPr>
              <w:t xml:space="preserve"> 4-2000 кв.м</w:t>
            </w:r>
            <w:r>
              <w:rPr>
                <w:sz w:val="20"/>
                <w:szCs w:val="20"/>
              </w:rPr>
              <w:t xml:space="preserve"> </w:t>
            </w:r>
          </w:p>
          <w:p w:rsidR="00F503EA" w:rsidRDefault="00F503EA" w:rsidP="00F503EA">
            <w:pPr>
              <w:rPr>
                <w:rFonts w:ascii="Arial" w:hAnsi="Arial"/>
                <w:sz w:val="20"/>
                <w:szCs w:val="20"/>
              </w:rPr>
            </w:pPr>
            <w:r>
              <w:rPr>
                <w:sz w:val="20"/>
                <w:szCs w:val="20"/>
              </w:rPr>
              <w:t>6. максимальный процент застройки в границах земельного участка -60%</w:t>
            </w:r>
          </w:p>
        </w:tc>
      </w:tr>
      <w:tr w:rsidR="00F503EA" w:rsidTr="00F503EA">
        <w:tc>
          <w:tcPr>
            <w:tcW w:w="67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lastRenderedPageBreak/>
              <w:t>Ж-2</w:t>
            </w:r>
          </w:p>
        </w:tc>
        <w:tc>
          <w:tcPr>
            <w:tcW w:w="1134"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Условно - разрешенный</w:t>
            </w:r>
          </w:p>
        </w:tc>
        <w:tc>
          <w:tcPr>
            <w:tcW w:w="993"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Общественное питание (4.6)</w:t>
            </w:r>
          </w:p>
        </w:tc>
        <w:tc>
          <w:tcPr>
            <w:tcW w:w="368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Размещение  объектов  капитального  строительства  в</w:t>
            </w:r>
          </w:p>
          <w:p w:rsidR="00F503EA" w:rsidRDefault="00F503EA" w:rsidP="00F503EA">
            <w:pPr>
              <w:rPr>
                <w:color w:val="000000"/>
                <w:sz w:val="20"/>
                <w:szCs w:val="20"/>
              </w:rPr>
            </w:pPr>
            <w:r>
              <w:rPr>
                <w:color w:val="000000"/>
                <w:sz w:val="20"/>
                <w:szCs w:val="20"/>
              </w:rPr>
              <w:t>целях  устройства  мест  общественного  питания</w:t>
            </w:r>
          </w:p>
          <w:p w:rsidR="00F503EA" w:rsidRDefault="00F503EA" w:rsidP="00F503EA">
            <w:pPr>
              <w:rPr>
                <w:color w:val="000000"/>
                <w:sz w:val="20"/>
                <w:szCs w:val="20"/>
              </w:rPr>
            </w:pPr>
            <w:r>
              <w:rPr>
                <w:color w:val="000000"/>
                <w:sz w:val="20"/>
                <w:szCs w:val="20"/>
              </w:rPr>
              <w:t>(рестораны, кафе, столовые, закусочные, бары)</w:t>
            </w:r>
          </w:p>
        </w:tc>
        <w:tc>
          <w:tcPr>
            <w:tcW w:w="3969"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t xml:space="preserve">1. Минимальные отступы от границы земельного участка и (смежного) земельного участка –не менее 3 </w:t>
            </w:r>
          </w:p>
          <w:p w:rsidR="00F503EA" w:rsidRDefault="00F503EA" w:rsidP="00F503EA">
            <w:pPr>
              <w:rPr>
                <w:color w:val="000000"/>
                <w:sz w:val="20"/>
                <w:szCs w:val="20"/>
              </w:rPr>
            </w:pPr>
            <w:r>
              <w:rPr>
                <w:sz w:val="20"/>
                <w:szCs w:val="20"/>
              </w:rPr>
              <w:t>2. От красных линий –</w:t>
            </w:r>
            <w:r>
              <w:rPr>
                <w:color w:val="000000"/>
                <w:sz w:val="20"/>
                <w:szCs w:val="20"/>
              </w:rPr>
              <w:t xml:space="preserve"> в соответствии с</w:t>
            </w:r>
          </w:p>
          <w:p w:rsidR="00F503EA" w:rsidRDefault="00F503EA" w:rsidP="00F503EA">
            <w:pPr>
              <w:rPr>
                <w:color w:val="000000"/>
                <w:sz w:val="20"/>
                <w:szCs w:val="20"/>
              </w:rPr>
            </w:pPr>
            <w:r>
              <w:rPr>
                <w:color w:val="000000"/>
                <w:sz w:val="20"/>
                <w:szCs w:val="20"/>
              </w:rPr>
              <w:t>Существующей линией застройки</w:t>
            </w:r>
          </w:p>
          <w:p w:rsidR="00F503EA" w:rsidRDefault="00F503EA" w:rsidP="00F503EA">
            <w:pPr>
              <w:jc w:val="center"/>
              <w:rPr>
                <w:color w:val="000000"/>
                <w:sz w:val="20"/>
                <w:szCs w:val="20"/>
              </w:rPr>
            </w:pPr>
            <w:r>
              <w:rPr>
                <w:sz w:val="20"/>
                <w:szCs w:val="20"/>
              </w:rPr>
              <w:t>3. От красных проездов -</w:t>
            </w:r>
            <w:r>
              <w:rPr>
                <w:color w:val="000000"/>
                <w:sz w:val="20"/>
                <w:szCs w:val="20"/>
              </w:rPr>
              <w:t xml:space="preserve"> в соответствии с</w:t>
            </w:r>
          </w:p>
          <w:p w:rsidR="00F503EA" w:rsidRDefault="00F503EA" w:rsidP="00F503EA">
            <w:pPr>
              <w:rPr>
                <w:color w:val="000000"/>
                <w:sz w:val="20"/>
                <w:szCs w:val="20"/>
              </w:rPr>
            </w:pPr>
            <w:r>
              <w:rPr>
                <w:color w:val="000000"/>
                <w:sz w:val="20"/>
                <w:szCs w:val="20"/>
              </w:rPr>
              <w:t>Существующей линией застройки</w:t>
            </w:r>
          </w:p>
          <w:p w:rsidR="00F503EA" w:rsidRDefault="00F503EA" w:rsidP="00F503EA">
            <w:pPr>
              <w:rPr>
                <w:color w:val="000000"/>
                <w:sz w:val="20"/>
                <w:szCs w:val="20"/>
              </w:rPr>
            </w:pPr>
            <w:r>
              <w:rPr>
                <w:sz w:val="20"/>
                <w:szCs w:val="20"/>
              </w:rPr>
              <w:t>4. Предельная этажность-</w:t>
            </w:r>
            <w:r>
              <w:rPr>
                <w:color w:val="000000"/>
                <w:sz w:val="20"/>
                <w:szCs w:val="20"/>
              </w:rPr>
              <w:t xml:space="preserve"> 3, </w:t>
            </w:r>
          </w:p>
          <w:p w:rsidR="00F503EA" w:rsidRDefault="00F503EA" w:rsidP="00F503EA">
            <w:pPr>
              <w:rPr>
                <w:sz w:val="20"/>
                <w:szCs w:val="20"/>
              </w:rPr>
            </w:pPr>
            <w:r>
              <w:rPr>
                <w:sz w:val="20"/>
                <w:szCs w:val="20"/>
              </w:rPr>
              <w:t>5.Предельныеразмеры земельных участков –(мин-макс)</w:t>
            </w:r>
            <w:r>
              <w:rPr>
                <w:color w:val="000000"/>
                <w:sz w:val="20"/>
                <w:szCs w:val="20"/>
              </w:rPr>
              <w:t xml:space="preserve"> 500-2300 кв.м</w:t>
            </w:r>
            <w:r>
              <w:rPr>
                <w:sz w:val="20"/>
                <w:szCs w:val="20"/>
              </w:rPr>
              <w:t xml:space="preserve"> </w:t>
            </w:r>
          </w:p>
          <w:p w:rsidR="00F503EA" w:rsidRDefault="00F503EA" w:rsidP="00F503EA">
            <w:pPr>
              <w:rPr>
                <w:rFonts w:ascii="Arial" w:hAnsi="Arial"/>
                <w:sz w:val="20"/>
                <w:szCs w:val="20"/>
              </w:rPr>
            </w:pPr>
            <w:r>
              <w:rPr>
                <w:sz w:val="20"/>
                <w:szCs w:val="20"/>
              </w:rPr>
              <w:t>6. максимальный процент застройки в границах земельного участка -60%</w:t>
            </w:r>
          </w:p>
        </w:tc>
      </w:tr>
      <w:tr w:rsidR="00F503EA" w:rsidTr="00F503EA">
        <w:tc>
          <w:tcPr>
            <w:tcW w:w="67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Ж-2</w:t>
            </w:r>
          </w:p>
        </w:tc>
        <w:tc>
          <w:tcPr>
            <w:tcW w:w="1134"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Условно - разрешенный</w:t>
            </w:r>
          </w:p>
        </w:tc>
        <w:tc>
          <w:tcPr>
            <w:tcW w:w="993"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Бытовое обслуживание (3.3.)</w:t>
            </w:r>
          </w:p>
        </w:tc>
        <w:tc>
          <w:tcPr>
            <w:tcW w:w="368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 xml:space="preserve">Размещение  объектов  капитального  строительства, </w:t>
            </w:r>
          </w:p>
          <w:p w:rsidR="00F503EA" w:rsidRDefault="00F503EA" w:rsidP="00F503EA">
            <w:pPr>
              <w:rPr>
                <w:color w:val="000000"/>
                <w:sz w:val="20"/>
                <w:szCs w:val="20"/>
              </w:rPr>
            </w:pPr>
            <w:r>
              <w:rPr>
                <w:color w:val="000000"/>
                <w:sz w:val="20"/>
                <w:szCs w:val="20"/>
              </w:rPr>
              <w:t>предназначенных  для  оказания  населению  или</w:t>
            </w:r>
          </w:p>
          <w:p w:rsidR="00F503EA" w:rsidRDefault="00F503EA" w:rsidP="00F503EA">
            <w:pPr>
              <w:rPr>
                <w:color w:val="000000"/>
                <w:sz w:val="20"/>
                <w:szCs w:val="20"/>
              </w:rPr>
            </w:pPr>
            <w:r>
              <w:rPr>
                <w:color w:val="000000"/>
                <w:sz w:val="20"/>
                <w:szCs w:val="20"/>
              </w:rPr>
              <w:t>организациям  бытовых  услуг (мастерские  мелкого</w:t>
            </w:r>
          </w:p>
          <w:p w:rsidR="00F503EA" w:rsidRDefault="00F503EA" w:rsidP="00F503EA">
            <w:pPr>
              <w:rPr>
                <w:color w:val="000000"/>
                <w:sz w:val="20"/>
                <w:szCs w:val="20"/>
              </w:rPr>
            </w:pPr>
            <w:r>
              <w:rPr>
                <w:color w:val="000000"/>
                <w:sz w:val="20"/>
                <w:szCs w:val="20"/>
              </w:rPr>
              <w:t xml:space="preserve">ремонта,  ателье,  бани,  парикмахерские,  прачечные, </w:t>
            </w:r>
          </w:p>
          <w:p w:rsidR="00F503EA" w:rsidRDefault="00F503EA" w:rsidP="00F503EA">
            <w:pPr>
              <w:rPr>
                <w:color w:val="000000"/>
                <w:sz w:val="20"/>
                <w:szCs w:val="20"/>
              </w:rPr>
            </w:pPr>
            <w:r>
              <w:rPr>
                <w:color w:val="000000"/>
                <w:sz w:val="20"/>
                <w:szCs w:val="20"/>
              </w:rPr>
              <w:t>химчистки, похоронные бюро)</w:t>
            </w:r>
          </w:p>
        </w:tc>
        <w:tc>
          <w:tcPr>
            <w:tcW w:w="3969"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t xml:space="preserve">1. Минимальные отступы от границы земельного участка и (смежного) земельного участка –не менее 3 </w:t>
            </w:r>
          </w:p>
          <w:p w:rsidR="00F503EA" w:rsidRDefault="00F503EA" w:rsidP="00F503EA">
            <w:pPr>
              <w:rPr>
                <w:color w:val="000000"/>
                <w:sz w:val="20"/>
                <w:szCs w:val="20"/>
              </w:rPr>
            </w:pPr>
            <w:r>
              <w:rPr>
                <w:sz w:val="20"/>
                <w:szCs w:val="20"/>
              </w:rPr>
              <w:t>2. От красных линий –</w:t>
            </w:r>
            <w:r>
              <w:rPr>
                <w:color w:val="000000"/>
                <w:sz w:val="20"/>
                <w:szCs w:val="20"/>
              </w:rPr>
              <w:t xml:space="preserve"> в соответствии с</w:t>
            </w:r>
          </w:p>
          <w:p w:rsidR="00F503EA" w:rsidRDefault="00F503EA" w:rsidP="00F503EA">
            <w:pPr>
              <w:rPr>
                <w:color w:val="000000"/>
                <w:sz w:val="20"/>
                <w:szCs w:val="20"/>
              </w:rPr>
            </w:pPr>
            <w:r>
              <w:rPr>
                <w:color w:val="000000"/>
                <w:sz w:val="20"/>
                <w:szCs w:val="20"/>
              </w:rPr>
              <w:t>Существующей линией застройки</w:t>
            </w:r>
          </w:p>
          <w:p w:rsidR="00F503EA" w:rsidRDefault="00F503EA" w:rsidP="00F503EA">
            <w:pPr>
              <w:jc w:val="center"/>
              <w:rPr>
                <w:color w:val="000000"/>
                <w:sz w:val="20"/>
                <w:szCs w:val="20"/>
              </w:rPr>
            </w:pPr>
            <w:r>
              <w:rPr>
                <w:sz w:val="20"/>
                <w:szCs w:val="20"/>
              </w:rPr>
              <w:t>3. От красных проездов -</w:t>
            </w:r>
            <w:r>
              <w:rPr>
                <w:color w:val="000000"/>
                <w:sz w:val="20"/>
                <w:szCs w:val="20"/>
              </w:rPr>
              <w:t xml:space="preserve"> в соответствии с</w:t>
            </w:r>
          </w:p>
          <w:p w:rsidR="00F503EA" w:rsidRDefault="00F503EA" w:rsidP="00F503EA">
            <w:pPr>
              <w:rPr>
                <w:color w:val="000000"/>
                <w:sz w:val="20"/>
                <w:szCs w:val="20"/>
              </w:rPr>
            </w:pPr>
            <w:r>
              <w:rPr>
                <w:color w:val="000000"/>
                <w:sz w:val="20"/>
                <w:szCs w:val="20"/>
              </w:rPr>
              <w:t>Существующей линией застройки</w:t>
            </w:r>
          </w:p>
          <w:p w:rsidR="00F503EA" w:rsidRDefault="00F503EA" w:rsidP="00F503EA">
            <w:pPr>
              <w:rPr>
                <w:color w:val="000000"/>
                <w:sz w:val="20"/>
                <w:szCs w:val="20"/>
              </w:rPr>
            </w:pPr>
            <w:r>
              <w:rPr>
                <w:sz w:val="20"/>
                <w:szCs w:val="20"/>
              </w:rPr>
              <w:t>4. Предельная этажность-</w:t>
            </w:r>
            <w:r>
              <w:rPr>
                <w:color w:val="000000"/>
                <w:sz w:val="20"/>
                <w:szCs w:val="20"/>
              </w:rPr>
              <w:t xml:space="preserve"> 3, </w:t>
            </w:r>
          </w:p>
          <w:p w:rsidR="00F503EA" w:rsidRDefault="00F503EA" w:rsidP="00F503EA">
            <w:pPr>
              <w:rPr>
                <w:sz w:val="20"/>
                <w:szCs w:val="20"/>
              </w:rPr>
            </w:pPr>
            <w:r>
              <w:rPr>
                <w:sz w:val="20"/>
                <w:szCs w:val="20"/>
              </w:rPr>
              <w:t>5.Предельныеразмеры земельных участков –(мин-макс)</w:t>
            </w:r>
            <w:r>
              <w:rPr>
                <w:color w:val="000000"/>
                <w:sz w:val="20"/>
                <w:szCs w:val="20"/>
              </w:rPr>
              <w:t xml:space="preserve"> 300-500 кв.м</w:t>
            </w:r>
          </w:p>
          <w:p w:rsidR="00F503EA" w:rsidRDefault="00F503EA" w:rsidP="00F503EA">
            <w:pPr>
              <w:rPr>
                <w:rFonts w:ascii="Arial" w:hAnsi="Arial"/>
                <w:sz w:val="20"/>
                <w:szCs w:val="20"/>
              </w:rPr>
            </w:pPr>
            <w:r>
              <w:rPr>
                <w:sz w:val="20"/>
                <w:szCs w:val="20"/>
              </w:rPr>
              <w:t>6. максимальный процент застройки в границах земельного участка -75%</w:t>
            </w:r>
          </w:p>
        </w:tc>
      </w:tr>
      <w:tr w:rsidR="00F503EA" w:rsidTr="00F503EA">
        <w:tc>
          <w:tcPr>
            <w:tcW w:w="67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Ж-2</w:t>
            </w:r>
          </w:p>
        </w:tc>
        <w:tc>
          <w:tcPr>
            <w:tcW w:w="1134"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Условно - разрешенный</w:t>
            </w:r>
          </w:p>
        </w:tc>
        <w:tc>
          <w:tcPr>
            <w:tcW w:w="993"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Гидротехнические сооружения (11.3)</w:t>
            </w:r>
          </w:p>
        </w:tc>
        <w:tc>
          <w:tcPr>
            <w:tcW w:w="368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судопропускных сооружений, </w:t>
            </w:r>
            <w:proofErr w:type="spellStart"/>
            <w:r>
              <w:rPr>
                <w:color w:val="000000"/>
                <w:sz w:val="20"/>
                <w:szCs w:val="20"/>
              </w:rPr>
              <w:t>рыбозащитных</w:t>
            </w:r>
            <w:proofErr w:type="spellEnd"/>
            <w:r>
              <w:rPr>
                <w:color w:val="000000"/>
                <w:sz w:val="20"/>
                <w:szCs w:val="20"/>
              </w:rPr>
              <w:t xml:space="preserve"> и рыбопропускных сооружений, берегозащитных сооружений)</w:t>
            </w:r>
          </w:p>
        </w:tc>
        <w:tc>
          <w:tcPr>
            <w:tcW w:w="3969" w:type="dxa"/>
            <w:tcBorders>
              <w:top w:val="single" w:sz="4" w:space="0" w:color="auto"/>
              <w:left w:val="single" w:sz="4" w:space="0" w:color="auto"/>
              <w:bottom w:val="single" w:sz="4" w:space="0" w:color="auto"/>
              <w:right w:val="single" w:sz="4" w:space="0" w:color="auto"/>
            </w:tcBorders>
            <w:hideMark/>
          </w:tcPr>
          <w:p w:rsidR="00F503EA" w:rsidRDefault="00F503EA" w:rsidP="00F503EA">
            <w:pPr>
              <w:jc w:val="center"/>
              <w:rPr>
                <w:color w:val="000000"/>
                <w:sz w:val="20"/>
                <w:szCs w:val="20"/>
              </w:rPr>
            </w:pPr>
            <w:r>
              <w:rPr>
                <w:color w:val="000000"/>
                <w:sz w:val="20"/>
                <w:szCs w:val="20"/>
              </w:rPr>
              <w:t>Размеры  земельных  участков</w:t>
            </w:r>
          </w:p>
          <w:p w:rsidR="00F503EA" w:rsidRDefault="00F503EA" w:rsidP="00F503EA">
            <w:pPr>
              <w:jc w:val="center"/>
              <w:rPr>
                <w:color w:val="000000"/>
                <w:sz w:val="20"/>
                <w:szCs w:val="20"/>
              </w:rPr>
            </w:pPr>
            <w:r>
              <w:rPr>
                <w:color w:val="000000"/>
                <w:sz w:val="20"/>
                <w:szCs w:val="20"/>
              </w:rPr>
              <w:t>определяются  в  соответствии  с</w:t>
            </w:r>
          </w:p>
          <w:p w:rsidR="00F503EA" w:rsidRDefault="00F503EA" w:rsidP="00F503EA">
            <w:pPr>
              <w:jc w:val="center"/>
              <w:rPr>
                <w:color w:val="000000"/>
                <w:sz w:val="20"/>
                <w:szCs w:val="20"/>
              </w:rPr>
            </w:pPr>
            <w:r>
              <w:rPr>
                <w:color w:val="000000"/>
                <w:sz w:val="20"/>
                <w:szCs w:val="20"/>
              </w:rPr>
              <w:t>нормативами  градостроительного</w:t>
            </w:r>
          </w:p>
          <w:p w:rsidR="00F503EA" w:rsidRDefault="00F503EA" w:rsidP="00F503EA">
            <w:pPr>
              <w:jc w:val="center"/>
              <w:rPr>
                <w:color w:val="000000"/>
                <w:sz w:val="20"/>
                <w:szCs w:val="20"/>
              </w:rPr>
            </w:pPr>
            <w:r>
              <w:rPr>
                <w:color w:val="000000"/>
                <w:sz w:val="20"/>
                <w:szCs w:val="20"/>
              </w:rPr>
              <w:t>проектирования,  действующими</w:t>
            </w:r>
          </w:p>
          <w:p w:rsidR="00F503EA" w:rsidRDefault="00F503EA" w:rsidP="00F503EA">
            <w:pPr>
              <w:jc w:val="center"/>
              <w:rPr>
                <w:color w:val="000000"/>
                <w:sz w:val="20"/>
                <w:szCs w:val="20"/>
              </w:rPr>
            </w:pPr>
            <w:r>
              <w:rPr>
                <w:color w:val="000000"/>
                <w:sz w:val="20"/>
                <w:szCs w:val="20"/>
              </w:rPr>
              <w:t>техническими  регламентами,</w:t>
            </w:r>
          </w:p>
          <w:p w:rsidR="00F503EA" w:rsidRDefault="00F503EA" w:rsidP="00F503EA">
            <w:pPr>
              <w:jc w:val="center"/>
              <w:rPr>
                <w:color w:val="000000"/>
                <w:sz w:val="20"/>
                <w:szCs w:val="20"/>
              </w:rPr>
            </w:pPr>
            <w:r>
              <w:rPr>
                <w:color w:val="000000"/>
                <w:sz w:val="20"/>
                <w:szCs w:val="20"/>
              </w:rPr>
              <w:t>нормами  и  правилами  и  (или)</w:t>
            </w:r>
          </w:p>
          <w:p w:rsidR="00F503EA" w:rsidRDefault="00F503EA" w:rsidP="00F503EA">
            <w:pPr>
              <w:ind w:firstLine="545"/>
              <w:rPr>
                <w:rFonts w:ascii="Arial" w:hAnsi="Arial"/>
                <w:sz w:val="20"/>
                <w:szCs w:val="20"/>
              </w:rPr>
            </w:pPr>
            <w:r>
              <w:rPr>
                <w:color w:val="000000"/>
                <w:sz w:val="20"/>
                <w:szCs w:val="20"/>
              </w:rPr>
              <w:t>архитектурно-планировочным заданием;</w:t>
            </w:r>
          </w:p>
        </w:tc>
      </w:tr>
      <w:tr w:rsidR="00F503EA" w:rsidTr="00F503EA">
        <w:tc>
          <w:tcPr>
            <w:tcW w:w="67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Ж-2</w:t>
            </w:r>
          </w:p>
        </w:tc>
        <w:tc>
          <w:tcPr>
            <w:tcW w:w="1134"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Условно - разрешенный</w:t>
            </w:r>
          </w:p>
        </w:tc>
        <w:tc>
          <w:tcPr>
            <w:tcW w:w="993"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Инженерно-технические объекты</w:t>
            </w:r>
          </w:p>
        </w:tc>
        <w:tc>
          <w:tcPr>
            <w:tcW w:w="3685" w:type="dxa"/>
            <w:tcBorders>
              <w:top w:val="single" w:sz="4" w:space="0" w:color="auto"/>
              <w:left w:val="single" w:sz="4" w:space="0" w:color="auto"/>
              <w:bottom w:val="single" w:sz="4" w:space="0" w:color="auto"/>
              <w:right w:val="single" w:sz="4" w:space="0" w:color="auto"/>
            </w:tcBorders>
          </w:tcPr>
          <w:p w:rsidR="00F503EA" w:rsidRDefault="00F503EA" w:rsidP="00F503EA">
            <w:pPr>
              <w:rPr>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F503EA" w:rsidRDefault="00F503EA" w:rsidP="00F503EA">
            <w:pPr>
              <w:jc w:val="center"/>
              <w:rPr>
                <w:color w:val="000000"/>
                <w:sz w:val="20"/>
                <w:szCs w:val="20"/>
              </w:rPr>
            </w:pPr>
            <w:r>
              <w:rPr>
                <w:color w:val="000000"/>
                <w:sz w:val="20"/>
                <w:szCs w:val="20"/>
              </w:rPr>
              <w:t>Размеры  земельных  участков</w:t>
            </w:r>
          </w:p>
          <w:p w:rsidR="00F503EA" w:rsidRDefault="00F503EA" w:rsidP="00F503EA">
            <w:pPr>
              <w:jc w:val="center"/>
              <w:rPr>
                <w:color w:val="000000"/>
                <w:sz w:val="20"/>
                <w:szCs w:val="20"/>
              </w:rPr>
            </w:pPr>
            <w:r>
              <w:rPr>
                <w:color w:val="000000"/>
                <w:sz w:val="20"/>
                <w:szCs w:val="20"/>
              </w:rPr>
              <w:t>определяются  в  соответствии  с</w:t>
            </w:r>
          </w:p>
          <w:p w:rsidR="00F503EA" w:rsidRDefault="00F503EA" w:rsidP="00F503EA">
            <w:pPr>
              <w:jc w:val="center"/>
              <w:rPr>
                <w:color w:val="000000"/>
                <w:sz w:val="20"/>
                <w:szCs w:val="20"/>
              </w:rPr>
            </w:pPr>
            <w:r>
              <w:rPr>
                <w:color w:val="000000"/>
                <w:sz w:val="20"/>
                <w:szCs w:val="20"/>
              </w:rPr>
              <w:t>нормативами  градостроительного</w:t>
            </w:r>
          </w:p>
          <w:p w:rsidR="00F503EA" w:rsidRDefault="00F503EA" w:rsidP="00F503EA">
            <w:pPr>
              <w:jc w:val="center"/>
              <w:rPr>
                <w:color w:val="000000"/>
                <w:sz w:val="20"/>
                <w:szCs w:val="20"/>
              </w:rPr>
            </w:pPr>
            <w:r>
              <w:rPr>
                <w:color w:val="000000"/>
                <w:sz w:val="20"/>
                <w:szCs w:val="20"/>
              </w:rPr>
              <w:t>проектирования,  действующими</w:t>
            </w:r>
          </w:p>
          <w:p w:rsidR="00F503EA" w:rsidRDefault="00F503EA" w:rsidP="00F503EA">
            <w:pPr>
              <w:jc w:val="center"/>
              <w:rPr>
                <w:color w:val="000000"/>
                <w:sz w:val="20"/>
                <w:szCs w:val="20"/>
              </w:rPr>
            </w:pPr>
            <w:r>
              <w:rPr>
                <w:color w:val="000000"/>
                <w:sz w:val="20"/>
                <w:szCs w:val="20"/>
              </w:rPr>
              <w:t>техническими  регламентами,</w:t>
            </w:r>
          </w:p>
          <w:p w:rsidR="00F503EA" w:rsidRDefault="00F503EA" w:rsidP="00F503EA">
            <w:pPr>
              <w:jc w:val="center"/>
              <w:rPr>
                <w:color w:val="000000"/>
                <w:sz w:val="20"/>
                <w:szCs w:val="20"/>
              </w:rPr>
            </w:pPr>
            <w:r>
              <w:rPr>
                <w:color w:val="000000"/>
                <w:sz w:val="20"/>
                <w:szCs w:val="20"/>
              </w:rPr>
              <w:t>нормами  и  правилами  и  (или)</w:t>
            </w:r>
          </w:p>
          <w:p w:rsidR="00F503EA" w:rsidRDefault="00F503EA" w:rsidP="00F503EA">
            <w:pPr>
              <w:ind w:firstLine="545"/>
              <w:rPr>
                <w:rFonts w:ascii="Arial" w:hAnsi="Arial"/>
                <w:sz w:val="20"/>
                <w:szCs w:val="20"/>
              </w:rPr>
            </w:pPr>
            <w:r>
              <w:rPr>
                <w:color w:val="000000"/>
                <w:sz w:val="20"/>
                <w:szCs w:val="20"/>
              </w:rPr>
              <w:t>архитектурно-планировочным заданием;</w:t>
            </w:r>
          </w:p>
        </w:tc>
      </w:tr>
    </w:tbl>
    <w:p w:rsidR="00F503EA" w:rsidRDefault="00F503EA" w:rsidP="00F503EA">
      <w:pPr>
        <w:rPr>
          <w:b/>
          <w:color w:val="000000"/>
        </w:rPr>
      </w:pPr>
      <w:r>
        <w:rPr>
          <w:b/>
          <w:color w:val="000000"/>
        </w:rPr>
        <w:t xml:space="preserve"> </w:t>
      </w:r>
    </w:p>
    <w:p w:rsidR="00F503EA" w:rsidRDefault="00F503EA" w:rsidP="00F503EA">
      <w:pPr>
        <w:ind w:firstLine="720"/>
        <w:rPr>
          <w:b/>
          <w:color w:val="000000"/>
        </w:rPr>
      </w:pPr>
      <w:r>
        <w:rPr>
          <w:b/>
          <w:color w:val="000000"/>
        </w:rPr>
        <w:t>Ж – 3. Зона смешанной застройки индивидуальными и малоэтажными жилыми домами.</w:t>
      </w:r>
    </w:p>
    <w:p w:rsidR="00F503EA" w:rsidRDefault="00F503EA" w:rsidP="00F503EA">
      <w:pPr>
        <w:ind w:firstLine="720"/>
        <w:rPr>
          <w:color w:val="000000"/>
        </w:rPr>
      </w:pPr>
    </w:p>
    <w:p w:rsidR="00F503EA" w:rsidRDefault="00F503EA" w:rsidP="00F503EA">
      <w:pPr>
        <w:ind w:firstLine="720"/>
        <w:rPr>
          <w:color w:val="000000"/>
        </w:rPr>
      </w:pPr>
      <w:r>
        <w:rPr>
          <w:color w:val="000000"/>
        </w:rPr>
        <w:t>Зона смешанной застройки выделена для формирования жилых районов с размещением индивидуальных и малоэтажных жилых  домов с участками, этажностью не выше 3-х с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 скверов.</w:t>
      </w:r>
    </w:p>
    <w:p w:rsidR="00F503EA" w:rsidRDefault="00F503EA" w:rsidP="00F503EA">
      <w:pPr>
        <w:rPr>
          <w:color w:val="000000"/>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6"/>
        <w:gridCol w:w="1261"/>
        <w:gridCol w:w="894"/>
        <w:gridCol w:w="3685"/>
        <w:gridCol w:w="3969"/>
      </w:tblGrid>
      <w:tr w:rsidR="00F503EA" w:rsidTr="00F503EA">
        <w:trPr>
          <w:tblHeader/>
        </w:trPr>
        <w:tc>
          <w:tcPr>
            <w:tcW w:w="647"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lastRenderedPageBreak/>
              <w:t>Зона</w:t>
            </w:r>
          </w:p>
        </w:tc>
        <w:tc>
          <w:tcPr>
            <w:tcW w:w="1261"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Вид</w:t>
            </w:r>
          </w:p>
          <w:p w:rsidR="00F503EA" w:rsidRDefault="00F503EA" w:rsidP="00F503EA">
            <w:pPr>
              <w:jc w:val="center"/>
              <w:rPr>
                <w:color w:val="000000"/>
                <w:sz w:val="20"/>
                <w:szCs w:val="20"/>
              </w:rPr>
            </w:pPr>
            <w:r>
              <w:rPr>
                <w:color w:val="000000"/>
                <w:sz w:val="20"/>
                <w:szCs w:val="20"/>
              </w:rPr>
              <w:t xml:space="preserve">разрешенного </w:t>
            </w:r>
          </w:p>
          <w:p w:rsidR="00F503EA" w:rsidRDefault="00F503EA" w:rsidP="00F503EA">
            <w:pPr>
              <w:jc w:val="center"/>
              <w:rPr>
                <w:color w:val="000000"/>
                <w:sz w:val="20"/>
                <w:szCs w:val="20"/>
              </w:rPr>
            </w:pPr>
            <w:r>
              <w:rPr>
                <w:color w:val="000000"/>
                <w:sz w:val="20"/>
                <w:szCs w:val="20"/>
              </w:rPr>
              <w:t>использования</w:t>
            </w:r>
          </w:p>
        </w:tc>
        <w:tc>
          <w:tcPr>
            <w:tcW w:w="894"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w:t>
            </w:r>
          </w:p>
          <w:p w:rsidR="00F503EA" w:rsidRDefault="00F503EA" w:rsidP="00F503EA">
            <w:pPr>
              <w:jc w:val="center"/>
              <w:rPr>
                <w:color w:val="000000"/>
                <w:sz w:val="20"/>
                <w:szCs w:val="20"/>
              </w:rPr>
            </w:pPr>
            <w:proofErr w:type="spellStart"/>
            <w:r>
              <w:rPr>
                <w:color w:val="000000"/>
                <w:sz w:val="20"/>
                <w:szCs w:val="20"/>
              </w:rPr>
              <w:t>п</w:t>
            </w:r>
            <w:proofErr w:type="spellEnd"/>
            <w:r>
              <w:rPr>
                <w:color w:val="000000"/>
                <w:sz w:val="20"/>
                <w:szCs w:val="20"/>
              </w:rPr>
              <w:t>/</w:t>
            </w:r>
            <w:proofErr w:type="spellStart"/>
            <w:r>
              <w:rPr>
                <w:color w:val="000000"/>
                <w:sz w:val="20"/>
                <w:szCs w:val="20"/>
              </w:rPr>
              <w:t>п</w:t>
            </w:r>
            <w:proofErr w:type="spellEnd"/>
          </w:p>
        </w:tc>
        <w:tc>
          <w:tcPr>
            <w:tcW w:w="3685"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Разрешенное использование недвижимости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503EA" w:rsidTr="00F503EA">
        <w:trPr>
          <w:trHeight w:val="3153"/>
        </w:trPr>
        <w:tc>
          <w:tcPr>
            <w:tcW w:w="647" w:type="dxa"/>
            <w:tcBorders>
              <w:top w:val="single" w:sz="4" w:space="0" w:color="auto"/>
              <w:left w:val="single" w:sz="4" w:space="0" w:color="auto"/>
              <w:bottom w:val="single" w:sz="4" w:space="0" w:color="auto"/>
              <w:right w:val="single" w:sz="4" w:space="0" w:color="auto"/>
            </w:tcBorders>
            <w:hideMark/>
          </w:tcPr>
          <w:p w:rsidR="00F503EA" w:rsidRDefault="00F503EA" w:rsidP="00F503EA">
            <w:pPr>
              <w:jc w:val="center"/>
              <w:rPr>
                <w:color w:val="000000"/>
                <w:sz w:val="20"/>
                <w:szCs w:val="20"/>
              </w:rPr>
            </w:pPr>
            <w:r>
              <w:rPr>
                <w:color w:val="000000"/>
                <w:sz w:val="20"/>
                <w:szCs w:val="20"/>
              </w:rPr>
              <w:t>Ж-3</w:t>
            </w:r>
          </w:p>
        </w:tc>
        <w:tc>
          <w:tcPr>
            <w:tcW w:w="1261" w:type="dxa"/>
            <w:tcBorders>
              <w:top w:val="single" w:sz="4" w:space="0" w:color="auto"/>
              <w:left w:val="single" w:sz="4" w:space="0" w:color="auto"/>
              <w:bottom w:val="single" w:sz="4" w:space="0" w:color="auto"/>
              <w:right w:val="single" w:sz="4" w:space="0" w:color="auto"/>
            </w:tcBorders>
            <w:hideMark/>
          </w:tcPr>
          <w:p w:rsidR="00F503EA" w:rsidRDefault="00F503EA" w:rsidP="00F503EA">
            <w:pPr>
              <w:jc w:val="center"/>
              <w:rPr>
                <w:color w:val="000000"/>
                <w:sz w:val="20"/>
                <w:szCs w:val="20"/>
              </w:rPr>
            </w:pPr>
            <w:r>
              <w:rPr>
                <w:color w:val="000000"/>
                <w:sz w:val="20"/>
                <w:szCs w:val="20"/>
              </w:rPr>
              <w:t>Основной</w:t>
            </w:r>
          </w:p>
        </w:tc>
        <w:tc>
          <w:tcPr>
            <w:tcW w:w="894"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Для индивидуального жилищного строительства (2.1)</w:t>
            </w:r>
          </w:p>
        </w:tc>
        <w:tc>
          <w:tcPr>
            <w:tcW w:w="368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 xml:space="preserve">Размещение  индивидуального  жилого  дома (дом, </w:t>
            </w:r>
          </w:p>
          <w:p w:rsidR="00F503EA" w:rsidRDefault="00F503EA" w:rsidP="00F503EA">
            <w:pPr>
              <w:rPr>
                <w:color w:val="000000"/>
                <w:sz w:val="20"/>
                <w:szCs w:val="20"/>
              </w:rPr>
            </w:pPr>
            <w:r>
              <w:rPr>
                <w:color w:val="000000"/>
                <w:sz w:val="20"/>
                <w:szCs w:val="20"/>
              </w:rPr>
              <w:t>пригодный  для  постоянного  проживания,  высотой  не</w:t>
            </w:r>
          </w:p>
          <w:p w:rsidR="00F503EA" w:rsidRDefault="00F503EA" w:rsidP="00F503EA">
            <w:pPr>
              <w:rPr>
                <w:color w:val="000000"/>
                <w:sz w:val="20"/>
                <w:szCs w:val="20"/>
              </w:rPr>
            </w:pPr>
            <w:r>
              <w:rPr>
                <w:color w:val="000000"/>
                <w:sz w:val="20"/>
                <w:szCs w:val="20"/>
              </w:rPr>
              <w:t xml:space="preserve">выше трех надземных этажей); </w:t>
            </w:r>
          </w:p>
          <w:p w:rsidR="00F503EA" w:rsidRDefault="00F503EA" w:rsidP="00F503EA">
            <w:pPr>
              <w:rPr>
                <w:color w:val="000000"/>
                <w:sz w:val="20"/>
                <w:szCs w:val="20"/>
              </w:rPr>
            </w:pPr>
            <w:r>
              <w:rPr>
                <w:color w:val="000000"/>
                <w:sz w:val="20"/>
                <w:szCs w:val="20"/>
              </w:rPr>
              <w:t>выращивание  плодовых,  ягодных,  овощных,  бахчевых</w:t>
            </w:r>
          </w:p>
          <w:p w:rsidR="00F503EA" w:rsidRDefault="00F503EA" w:rsidP="00F503EA">
            <w:pPr>
              <w:rPr>
                <w:color w:val="000000"/>
                <w:sz w:val="20"/>
                <w:szCs w:val="20"/>
              </w:rPr>
            </w:pPr>
            <w:r>
              <w:rPr>
                <w:color w:val="000000"/>
                <w:sz w:val="20"/>
                <w:szCs w:val="20"/>
              </w:rPr>
              <w:t>или  иных  декоративных  или  сельскохозяйственных</w:t>
            </w:r>
          </w:p>
          <w:p w:rsidR="00F503EA" w:rsidRDefault="00F503EA" w:rsidP="00F503EA">
            <w:pPr>
              <w:rPr>
                <w:color w:val="000000"/>
                <w:sz w:val="20"/>
                <w:szCs w:val="20"/>
              </w:rPr>
            </w:pPr>
            <w:r>
              <w:rPr>
                <w:color w:val="000000"/>
                <w:sz w:val="20"/>
                <w:szCs w:val="20"/>
              </w:rPr>
              <w:t xml:space="preserve">культур; </w:t>
            </w:r>
          </w:p>
          <w:p w:rsidR="00F503EA" w:rsidRDefault="00F503EA" w:rsidP="00F503EA">
            <w:pPr>
              <w:rPr>
                <w:color w:val="000000"/>
                <w:sz w:val="20"/>
                <w:szCs w:val="20"/>
              </w:rPr>
            </w:pPr>
            <w:r>
              <w:rPr>
                <w:color w:val="000000"/>
                <w:sz w:val="20"/>
                <w:szCs w:val="20"/>
              </w:rPr>
              <w:t>размещение  индивидуальных  гаражей  и  подсобных</w:t>
            </w:r>
          </w:p>
          <w:p w:rsidR="00F503EA" w:rsidRDefault="00F503EA" w:rsidP="00F503EA">
            <w:pPr>
              <w:rPr>
                <w:color w:val="000000"/>
                <w:sz w:val="20"/>
                <w:szCs w:val="20"/>
              </w:rPr>
            </w:pPr>
            <w:r>
              <w:rPr>
                <w:color w:val="000000"/>
                <w:sz w:val="20"/>
                <w:szCs w:val="20"/>
              </w:rPr>
              <w:t>сооружений</w:t>
            </w:r>
          </w:p>
        </w:tc>
        <w:tc>
          <w:tcPr>
            <w:tcW w:w="3969" w:type="dxa"/>
            <w:tcBorders>
              <w:top w:val="single" w:sz="4" w:space="0" w:color="auto"/>
              <w:left w:val="single" w:sz="4" w:space="0" w:color="auto"/>
              <w:bottom w:val="single" w:sz="4" w:space="0" w:color="auto"/>
              <w:right w:val="single" w:sz="4" w:space="0" w:color="auto"/>
            </w:tcBorders>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–3м</w:t>
            </w:r>
          </w:p>
          <w:p w:rsidR="00F503EA" w:rsidRDefault="00F503EA" w:rsidP="00F503EA">
            <w:pPr>
              <w:rPr>
                <w:sz w:val="20"/>
                <w:szCs w:val="20"/>
              </w:rPr>
            </w:pPr>
            <w:r>
              <w:rPr>
                <w:sz w:val="20"/>
                <w:szCs w:val="20"/>
              </w:rPr>
              <w:t>2. От красных линий –</w:t>
            </w:r>
            <w:r>
              <w:rPr>
                <w:color w:val="000000"/>
                <w:sz w:val="20"/>
                <w:szCs w:val="20"/>
              </w:rPr>
              <w:t xml:space="preserve"> 5м</w:t>
            </w:r>
          </w:p>
          <w:p w:rsidR="00F503EA" w:rsidRDefault="00F503EA" w:rsidP="00F503EA">
            <w:pPr>
              <w:rPr>
                <w:sz w:val="20"/>
                <w:szCs w:val="20"/>
              </w:rPr>
            </w:pPr>
            <w:r>
              <w:rPr>
                <w:sz w:val="20"/>
                <w:szCs w:val="20"/>
              </w:rPr>
              <w:t>3. От красных проездов -3м</w:t>
            </w:r>
          </w:p>
          <w:p w:rsidR="00F503EA" w:rsidRDefault="00F503EA" w:rsidP="00F503EA">
            <w:pPr>
              <w:rPr>
                <w:sz w:val="20"/>
                <w:szCs w:val="20"/>
              </w:rPr>
            </w:pPr>
          </w:p>
          <w:p w:rsidR="00F503EA" w:rsidRDefault="00F503EA" w:rsidP="00F503EA">
            <w:pPr>
              <w:rPr>
                <w:sz w:val="20"/>
                <w:szCs w:val="20"/>
              </w:rPr>
            </w:pPr>
            <w:r>
              <w:rPr>
                <w:sz w:val="20"/>
                <w:szCs w:val="20"/>
              </w:rPr>
              <w:t>4. Предельная этажность-</w:t>
            </w:r>
            <w:r>
              <w:rPr>
                <w:color w:val="000000"/>
                <w:sz w:val="20"/>
                <w:szCs w:val="20"/>
              </w:rPr>
              <w:t xml:space="preserve"> 3, включая мансардный</w:t>
            </w:r>
            <w:r>
              <w:rPr>
                <w:sz w:val="20"/>
                <w:szCs w:val="20"/>
              </w:rPr>
              <w:t xml:space="preserve"> </w:t>
            </w:r>
          </w:p>
          <w:p w:rsidR="00F503EA" w:rsidRDefault="00F503EA" w:rsidP="00F503EA">
            <w:pPr>
              <w:rPr>
                <w:sz w:val="20"/>
                <w:szCs w:val="20"/>
              </w:rPr>
            </w:pPr>
            <w:r>
              <w:rPr>
                <w:sz w:val="20"/>
                <w:szCs w:val="20"/>
              </w:rPr>
              <w:t>5.Предельные размеры земельных участков –(мин-макс)</w:t>
            </w:r>
            <w:r>
              <w:rPr>
                <w:color w:val="000000"/>
                <w:sz w:val="20"/>
                <w:szCs w:val="20"/>
              </w:rPr>
              <w:t>макс. площадь земельного участка- мин. площадь земельного участка- 300-1500м2</w:t>
            </w:r>
          </w:p>
          <w:p w:rsidR="00F503EA" w:rsidRDefault="00F503EA" w:rsidP="00F503EA">
            <w:pPr>
              <w:rPr>
                <w:color w:val="000000"/>
                <w:sz w:val="20"/>
                <w:szCs w:val="20"/>
              </w:rPr>
            </w:pPr>
            <w:r>
              <w:rPr>
                <w:sz w:val="20"/>
                <w:szCs w:val="20"/>
              </w:rPr>
              <w:t>6. максимальный процент застройки в границах земельного участка</w:t>
            </w:r>
            <w:r>
              <w:rPr>
                <w:color w:val="000000"/>
                <w:sz w:val="20"/>
                <w:szCs w:val="20"/>
              </w:rPr>
              <w:t xml:space="preserve"> -60%</w:t>
            </w:r>
          </w:p>
        </w:tc>
      </w:tr>
      <w:tr w:rsidR="00F503EA" w:rsidTr="00F503EA">
        <w:tc>
          <w:tcPr>
            <w:tcW w:w="647"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Ж-3</w:t>
            </w:r>
          </w:p>
        </w:tc>
        <w:tc>
          <w:tcPr>
            <w:tcW w:w="126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Основной</w:t>
            </w:r>
          </w:p>
        </w:tc>
        <w:tc>
          <w:tcPr>
            <w:tcW w:w="894"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Малоэтажная</w:t>
            </w:r>
          </w:p>
          <w:p w:rsidR="00F503EA" w:rsidRDefault="00F503EA" w:rsidP="00F503EA">
            <w:pPr>
              <w:rPr>
                <w:color w:val="000000"/>
                <w:sz w:val="20"/>
                <w:szCs w:val="20"/>
              </w:rPr>
            </w:pPr>
            <w:r>
              <w:rPr>
                <w:color w:val="000000"/>
                <w:sz w:val="20"/>
                <w:szCs w:val="20"/>
              </w:rPr>
              <w:t>многоквартирная</w:t>
            </w:r>
          </w:p>
          <w:p w:rsidR="00F503EA" w:rsidRDefault="00F503EA" w:rsidP="00F503EA">
            <w:pPr>
              <w:rPr>
                <w:color w:val="000000"/>
                <w:sz w:val="20"/>
                <w:szCs w:val="20"/>
              </w:rPr>
            </w:pPr>
            <w:r>
              <w:rPr>
                <w:color w:val="000000"/>
                <w:sz w:val="20"/>
                <w:szCs w:val="20"/>
              </w:rPr>
              <w:t>жилая застройка</w:t>
            </w:r>
          </w:p>
          <w:p w:rsidR="00F503EA" w:rsidRDefault="00F503EA" w:rsidP="00F503EA">
            <w:pPr>
              <w:rPr>
                <w:color w:val="000000"/>
                <w:sz w:val="20"/>
                <w:szCs w:val="20"/>
              </w:rPr>
            </w:pPr>
            <w:r>
              <w:rPr>
                <w:color w:val="000000"/>
                <w:sz w:val="20"/>
                <w:szCs w:val="20"/>
              </w:rPr>
              <w:t>(2.1.1)</w:t>
            </w:r>
          </w:p>
        </w:tc>
        <w:tc>
          <w:tcPr>
            <w:tcW w:w="368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Размещение  малоэтажного  многоквартирного  жилого</w:t>
            </w:r>
          </w:p>
          <w:p w:rsidR="00F503EA" w:rsidRDefault="00F503EA" w:rsidP="00F503EA">
            <w:pPr>
              <w:rPr>
                <w:color w:val="000000"/>
                <w:sz w:val="20"/>
                <w:szCs w:val="20"/>
              </w:rPr>
            </w:pPr>
            <w:r>
              <w:rPr>
                <w:color w:val="000000"/>
                <w:sz w:val="20"/>
                <w:szCs w:val="20"/>
              </w:rPr>
              <w:t xml:space="preserve">дома,  (дом,  пригодный  для  постоянного  проживания, </w:t>
            </w:r>
          </w:p>
          <w:p w:rsidR="00F503EA" w:rsidRDefault="00F503EA" w:rsidP="00F503EA">
            <w:pPr>
              <w:rPr>
                <w:color w:val="000000"/>
                <w:sz w:val="20"/>
                <w:szCs w:val="20"/>
              </w:rPr>
            </w:pPr>
            <w:r>
              <w:rPr>
                <w:color w:val="000000"/>
                <w:sz w:val="20"/>
                <w:szCs w:val="20"/>
              </w:rPr>
              <w:t xml:space="preserve">высотой до 3 этажей, включая мансардный); </w:t>
            </w:r>
          </w:p>
          <w:p w:rsidR="00F503EA" w:rsidRDefault="00F503EA" w:rsidP="00F503EA">
            <w:pPr>
              <w:rPr>
                <w:color w:val="000000"/>
                <w:sz w:val="20"/>
                <w:szCs w:val="20"/>
              </w:rPr>
            </w:pPr>
            <w:r>
              <w:rPr>
                <w:color w:val="000000"/>
                <w:sz w:val="20"/>
                <w:szCs w:val="20"/>
              </w:rPr>
              <w:t xml:space="preserve">разведение  декоративных  и  плодовых  деревьев, </w:t>
            </w:r>
          </w:p>
          <w:p w:rsidR="00F503EA" w:rsidRDefault="00F503EA" w:rsidP="00F503EA">
            <w:pPr>
              <w:rPr>
                <w:color w:val="000000"/>
                <w:sz w:val="20"/>
                <w:szCs w:val="20"/>
              </w:rPr>
            </w:pPr>
            <w:r>
              <w:rPr>
                <w:color w:val="000000"/>
                <w:sz w:val="20"/>
                <w:szCs w:val="20"/>
              </w:rPr>
              <w:t>овощных  и  ягодных  культур;  размещение</w:t>
            </w:r>
          </w:p>
          <w:p w:rsidR="00F503EA" w:rsidRDefault="00F503EA" w:rsidP="00F503EA">
            <w:pPr>
              <w:rPr>
                <w:color w:val="000000"/>
                <w:sz w:val="20"/>
                <w:szCs w:val="20"/>
              </w:rPr>
            </w:pPr>
            <w:r>
              <w:rPr>
                <w:color w:val="000000"/>
                <w:sz w:val="20"/>
                <w:szCs w:val="20"/>
              </w:rPr>
              <w:t>индивидуальных  гаражей  и  иных  вспомогательных</w:t>
            </w:r>
          </w:p>
          <w:p w:rsidR="00F503EA" w:rsidRDefault="00F503EA" w:rsidP="00F503EA">
            <w:pPr>
              <w:rPr>
                <w:color w:val="000000"/>
                <w:sz w:val="20"/>
                <w:szCs w:val="20"/>
              </w:rPr>
            </w:pPr>
            <w:r>
              <w:rPr>
                <w:color w:val="000000"/>
                <w:sz w:val="20"/>
                <w:szCs w:val="20"/>
              </w:rPr>
              <w:t>сооружений;  обустройство  спортивных  и  детских</w:t>
            </w:r>
          </w:p>
          <w:p w:rsidR="00F503EA" w:rsidRDefault="00F503EA" w:rsidP="00F503EA">
            <w:pPr>
              <w:rPr>
                <w:color w:val="000000"/>
                <w:sz w:val="20"/>
                <w:szCs w:val="20"/>
              </w:rPr>
            </w:pPr>
            <w:r>
              <w:rPr>
                <w:color w:val="000000"/>
                <w:sz w:val="20"/>
                <w:szCs w:val="20"/>
              </w:rPr>
              <w:t>площадок,  площадок  отдыха;  размещение  объектов</w:t>
            </w:r>
          </w:p>
          <w:p w:rsidR="00F503EA" w:rsidRDefault="00F503EA" w:rsidP="00F503EA">
            <w:pPr>
              <w:rPr>
                <w:color w:val="000000"/>
                <w:sz w:val="20"/>
                <w:szCs w:val="20"/>
              </w:rPr>
            </w:pPr>
            <w:r>
              <w:rPr>
                <w:color w:val="000000"/>
                <w:sz w:val="20"/>
                <w:szCs w:val="20"/>
              </w:rPr>
              <w:t xml:space="preserve">обслуживания  жилой  застройки  во  встроенных, </w:t>
            </w:r>
          </w:p>
          <w:p w:rsidR="00F503EA" w:rsidRDefault="00F503EA" w:rsidP="00F503EA">
            <w:pPr>
              <w:rPr>
                <w:color w:val="000000"/>
                <w:sz w:val="20"/>
                <w:szCs w:val="20"/>
              </w:rPr>
            </w:pPr>
            <w:r>
              <w:rPr>
                <w:color w:val="000000"/>
                <w:sz w:val="20"/>
                <w:szCs w:val="20"/>
              </w:rPr>
              <w:t>пристроенных  и  встроенно-пристроенных  помещениях</w:t>
            </w:r>
          </w:p>
          <w:p w:rsidR="00F503EA" w:rsidRDefault="00F503EA" w:rsidP="00F503EA">
            <w:pPr>
              <w:rPr>
                <w:color w:val="000000"/>
                <w:sz w:val="20"/>
                <w:szCs w:val="20"/>
              </w:rPr>
            </w:pPr>
            <w:r>
              <w:rPr>
                <w:color w:val="000000"/>
                <w:sz w:val="20"/>
                <w:szCs w:val="20"/>
              </w:rPr>
              <w:t>малоэтажного  многоквартирного  дома,  если  общая</w:t>
            </w:r>
          </w:p>
          <w:p w:rsidR="00F503EA" w:rsidRDefault="00F503EA" w:rsidP="00F503EA">
            <w:pPr>
              <w:rPr>
                <w:color w:val="000000"/>
                <w:sz w:val="20"/>
                <w:szCs w:val="20"/>
              </w:rPr>
            </w:pPr>
            <w:r>
              <w:rPr>
                <w:color w:val="000000"/>
                <w:sz w:val="20"/>
                <w:szCs w:val="20"/>
              </w:rPr>
              <w:t>площадь  таких  помещений  в  малоэтажном</w:t>
            </w:r>
          </w:p>
          <w:p w:rsidR="00F503EA" w:rsidRDefault="00F503EA" w:rsidP="00F503EA">
            <w:pPr>
              <w:rPr>
                <w:color w:val="000000"/>
                <w:sz w:val="20"/>
                <w:szCs w:val="20"/>
              </w:rPr>
            </w:pPr>
            <w:r>
              <w:rPr>
                <w:color w:val="000000"/>
                <w:sz w:val="20"/>
                <w:szCs w:val="20"/>
              </w:rPr>
              <w:t>многоквартирном  доме  не  составляет  более 15%  общей</w:t>
            </w:r>
          </w:p>
          <w:p w:rsidR="00F503EA" w:rsidRDefault="00F503EA" w:rsidP="00F503EA">
            <w:pPr>
              <w:rPr>
                <w:color w:val="000000"/>
                <w:sz w:val="20"/>
                <w:szCs w:val="20"/>
              </w:rPr>
            </w:pPr>
            <w:r>
              <w:rPr>
                <w:color w:val="000000"/>
                <w:sz w:val="20"/>
                <w:szCs w:val="20"/>
              </w:rPr>
              <w:t>площади помещений дома</w:t>
            </w:r>
          </w:p>
        </w:tc>
        <w:tc>
          <w:tcPr>
            <w:tcW w:w="3969" w:type="dxa"/>
            <w:tcBorders>
              <w:top w:val="single" w:sz="4" w:space="0" w:color="auto"/>
              <w:left w:val="single" w:sz="4" w:space="0" w:color="auto"/>
              <w:bottom w:val="single" w:sz="4" w:space="0" w:color="auto"/>
              <w:right w:val="single" w:sz="4" w:space="0" w:color="auto"/>
            </w:tcBorders>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–не менее 3м</w:t>
            </w:r>
          </w:p>
          <w:p w:rsidR="00F503EA" w:rsidRDefault="00F503EA" w:rsidP="00F503EA">
            <w:pPr>
              <w:rPr>
                <w:sz w:val="20"/>
                <w:szCs w:val="20"/>
              </w:rPr>
            </w:pPr>
            <w:r>
              <w:rPr>
                <w:sz w:val="20"/>
                <w:szCs w:val="20"/>
              </w:rPr>
              <w:t>2. От красных линий –</w:t>
            </w:r>
            <w:r>
              <w:rPr>
                <w:color w:val="000000"/>
                <w:sz w:val="20"/>
                <w:szCs w:val="20"/>
              </w:rPr>
              <w:t xml:space="preserve"> 0,5м</w:t>
            </w:r>
          </w:p>
          <w:p w:rsidR="00F503EA" w:rsidRDefault="00F503EA" w:rsidP="00F503EA">
            <w:pPr>
              <w:rPr>
                <w:sz w:val="20"/>
                <w:szCs w:val="20"/>
              </w:rPr>
            </w:pPr>
            <w:r>
              <w:rPr>
                <w:sz w:val="20"/>
                <w:szCs w:val="20"/>
              </w:rPr>
              <w:t>3. От красных проездов -0,5м</w:t>
            </w:r>
          </w:p>
          <w:p w:rsidR="00F503EA" w:rsidRDefault="00F503EA" w:rsidP="00F503EA">
            <w:pPr>
              <w:rPr>
                <w:sz w:val="20"/>
                <w:szCs w:val="20"/>
              </w:rPr>
            </w:pPr>
          </w:p>
          <w:p w:rsidR="00F503EA" w:rsidRDefault="00F503EA" w:rsidP="00F503EA">
            <w:pPr>
              <w:rPr>
                <w:sz w:val="20"/>
                <w:szCs w:val="20"/>
              </w:rPr>
            </w:pPr>
            <w:r>
              <w:rPr>
                <w:sz w:val="20"/>
                <w:szCs w:val="20"/>
              </w:rPr>
              <w:t>4. Предельная этажность-</w:t>
            </w:r>
            <w:r>
              <w:rPr>
                <w:color w:val="000000"/>
                <w:sz w:val="20"/>
                <w:szCs w:val="20"/>
              </w:rPr>
              <w:t xml:space="preserve"> 3, включая мансардный</w:t>
            </w:r>
            <w:r>
              <w:rPr>
                <w:sz w:val="20"/>
                <w:szCs w:val="20"/>
              </w:rPr>
              <w:t xml:space="preserve"> </w:t>
            </w:r>
          </w:p>
          <w:p w:rsidR="00F503EA" w:rsidRDefault="00F503EA" w:rsidP="00F503EA">
            <w:pPr>
              <w:rPr>
                <w:sz w:val="20"/>
                <w:szCs w:val="20"/>
              </w:rPr>
            </w:pPr>
            <w:r>
              <w:rPr>
                <w:sz w:val="20"/>
                <w:szCs w:val="20"/>
              </w:rPr>
              <w:t>5.Предельные размеры земельных участков –(мин-макс)</w:t>
            </w:r>
            <w:r>
              <w:rPr>
                <w:color w:val="000000"/>
                <w:sz w:val="20"/>
                <w:szCs w:val="20"/>
              </w:rPr>
              <w:t>макс. мин. площадь земельного участка - 1200 кв.м</w:t>
            </w:r>
            <w:r>
              <w:rPr>
                <w:sz w:val="20"/>
                <w:szCs w:val="20"/>
              </w:rPr>
              <w:t xml:space="preserve"> </w:t>
            </w:r>
          </w:p>
          <w:p w:rsidR="00F503EA" w:rsidRDefault="00F503EA" w:rsidP="00F503EA">
            <w:pPr>
              <w:rPr>
                <w:rFonts w:ascii="Arial" w:hAnsi="Arial"/>
                <w:sz w:val="20"/>
                <w:szCs w:val="20"/>
              </w:rPr>
            </w:pPr>
            <w:r>
              <w:rPr>
                <w:sz w:val="20"/>
                <w:szCs w:val="20"/>
              </w:rPr>
              <w:t>6. максимальный процент застройки в границах земельного участка</w:t>
            </w:r>
            <w:r>
              <w:rPr>
                <w:color w:val="000000"/>
                <w:sz w:val="20"/>
                <w:szCs w:val="20"/>
              </w:rPr>
              <w:t xml:space="preserve"> -50%</w:t>
            </w:r>
          </w:p>
        </w:tc>
      </w:tr>
      <w:tr w:rsidR="00F503EA" w:rsidTr="00F503EA">
        <w:tc>
          <w:tcPr>
            <w:tcW w:w="647"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Ж-3</w:t>
            </w:r>
          </w:p>
        </w:tc>
        <w:tc>
          <w:tcPr>
            <w:tcW w:w="126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Вспомогательный</w:t>
            </w:r>
          </w:p>
        </w:tc>
        <w:tc>
          <w:tcPr>
            <w:tcW w:w="894"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Ведение огородничества (13.1)</w:t>
            </w:r>
          </w:p>
        </w:tc>
        <w:tc>
          <w:tcPr>
            <w:tcW w:w="368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Осуществление  деятельности,  связанной  с</w:t>
            </w:r>
          </w:p>
          <w:p w:rsidR="00F503EA" w:rsidRDefault="00F503EA" w:rsidP="00F503EA">
            <w:pPr>
              <w:rPr>
                <w:color w:val="000000"/>
                <w:sz w:val="20"/>
                <w:szCs w:val="20"/>
              </w:rPr>
            </w:pPr>
            <w:r>
              <w:rPr>
                <w:color w:val="000000"/>
                <w:sz w:val="20"/>
                <w:szCs w:val="20"/>
              </w:rPr>
              <w:t>выращиванием  ягодных,  овощных,  бахчевых  или  иных</w:t>
            </w:r>
          </w:p>
          <w:p w:rsidR="00F503EA" w:rsidRDefault="00F503EA" w:rsidP="00F503EA">
            <w:pPr>
              <w:rPr>
                <w:color w:val="000000"/>
                <w:sz w:val="20"/>
                <w:szCs w:val="20"/>
              </w:rPr>
            </w:pPr>
            <w:r>
              <w:rPr>
                <w:color w:val="000000"/>
                <w:sz w:val="20"/>
                <w:szCs w:val="20"/>
              </w:rPr>
              <w:t xml:space="preserve">сельскохозяйственных  культур  и  картофеля; </w:t>
            </w:r>
          </w:p>
          <w:p w:rsidR="00F503EA" w:rsidRDefault="00F503EA" w:rsidP="00F503EA">
            <w:pPr>
              <w:rPr>
                <w:color w:val="000000"/>
                <w:sz w:val="20"/>
                <w:szCs w:val="20"/>
              </w:rPr>
            </w:pPr>
            <w:r>
              <w:rPr>
                <w:color w:val="000000"/>
                <w:sz w:val="20"/>
                <w:szCs w:val="20"/>
              </w:rPr>
              <w:t>размещение  некапитального  жилого  строения  и</w:t>
            </w:r>
          </w:p>
          <w:p w:rsidR="00F503EA" w:rsidRDefault="00F503EA" w:rsidP="00F503EA">
            <w:pPr>
              <w:rPr>
                <w:color w:val="000000"/>
                <w:sz w:val="20"/>
                <w:szCs w:val="20"/>
              </w:rPr>
            </w:pPr>
            <w:r>
              <w:rPr>
                <w:color w:val="000000"/>
                <w:sz w:val="20"/>
                <w:szCs w:val="20"/>
              </w:rPr>
              <w:t xml:space="preserve">хозяйственных  строений  и  сооружений, </w:t>
            </w:r>
          </w:p>
          <w:p w:rsidR="00F503EA" w:rsidRDefault="00F503EA" w:rsidP="00F503EA">
            <w:pPr>
              <w:rPr>
                <w:color w:val="000000"/>
                <w:sz w:val="20"/>
                <w:szCs w:val="20"/>
              </w:rPr>
            </w:pPr>
            <w:r>
              <w:rPr>
                <w:color w:val="000000"/>
                <w:sz w:val="20"/>
                <w:szCs w:val="20"/>
              </w:rPr>
              <w:t>предназначенных  для  хранения  сельскохозяйственных</w:t>
            </w:r>
          </w:p>
          <w:p w:rsidR="00F503EA" w:rsidRDefault="00F503EA" w:rsidP="00F503EA">
            <w:pPr>
              <w:rPr>
                <w:color w:val="000000"/>
                <w:sz w:val="20"/>
                <w:szCs w:val="20"/>
              </w:rPr>
            </w:pPr>
            <w:r>
              <w:rPr>
                <w:color w:val="000000"/>
                <w:sz w:val="20"/>
                <w:szCs w:val="20"/>
              </w:rPr>
              <w:t>орудий  труда  и  выращенной  сельскохозяйственной</w:t>
            </w:r>
          </w:p>
          <w:p w:rsidR="00F503EA" w:rsidRDefault="00F503EA" w:rsidP="00F503EA">
            <w:pPr>
              <w:rPr>
                <w:color w:val="000000"/>
                <w:sz w:val="20"/>
                <w:szCs w:val="20"/>
              </w:rPr>
            </w:pPr>
            <w:r>
              <w:rPr>
                <w:color w:val="000000"/>
                <w:sz w:val="20"/>
                <w:szCs w:val="20"/>
              </w:rPr>
              <w:t>продукции</w:t>
            </w:r>
          </w:p>
        </w:tc>
        <w:tc>
          <w:tcPr>
            <w:tcW w:w="3969" w:type="dxa"/>
            <w:tcBorders>
              <w:top w:val="single" w:sz="4" w:space="0" w:color="auto"/>
              <w:left w:val="single" w:sz="4" w:space="0" w:color="auto"/>
              <w:bottom w:val="single" w:sz="4" w:space="0" w:color="auto"/>
              <w:right w:val="single" w:sz="4" w:space="0" w:color="auto"/>
            </w:tcBorders>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–3м</w:t>
            </w:r>
          </w:p>
          <w:p w:rsidR="00F503EA" w:rsidRDefault="00F503EA" w:rsidP="00F503EA">
            <w:pPr>
              <w:rPr>
                <w:sz w:val="20"/>
                <w:szCs w:val="20"/>
              </w:rPr>
            </w:pPr>
            <w:r>
              <w:rPr>
                <w:sz w:val="20"/>
                <w:szCs w:val="20"/>
              </w:rPr>
              <w:t>2. От красных линий –</w:t>
            </w:r>
            <w:r>
              <w:rPr>
                <w:color w:val="000000"/>
                <w:sz w:val="20"/>
                <w:szCs w:val="20"/>
              </w:rPr>
              <w:t>5м</w:t>
            </w:r>
          </w:p>
          <w:p w:rsidR="00F503EA" w:rsidRDefault="00F503EA" w:rsidP="00F503EA">
            <w:pPr>
              <w:rPr>
                <w:sz w:val="20"/>
                <w:szCs w:val="20"/>
              </w:rPr>
            </w:pPr>
            <w:r>
              <w:rPr>
                <w:sz w:val="20"/>
                <w:szCs w:val="20"/>
              </w:rPr>
              <w:t>3. От красных проездов -3м</w:t>
            </w:r>
          </w:p>
          <w:p w:rsidR="00F503EA" w:rsidRDefault="00F503EA" w:rsidP="00F503EA">
            <w:pPr>
              <w:rPr>
                <w:sz w:val="20"/>
                <w:szCs w:val="20"/>
              </w:rPr>
            </w:pPr>
          </w:p>
          <w:p w:rsidR="00F503EA" w:rsidRDefault="00F503EA" w:rsidP="00F503EA">
            <w:pPr>
              <w:rPr>
                <w:sz w:val="20"/>
                <w:szCs w:val="20"/>
              </w:rPr>
            </w:pPr>
            <w:r>
              <w:rPr>
                <w:sz w:val="20"/>
                <w:szCs w:val="20"/>
              </w:rPr>
              <w:t>4. Предельная этажность-</w:t>
            </w:r>
            <w:r>
              <w:rPr>
                <w:color w:val="000000"/>
                <w:sz w:val="20"/>
                <w:szCs w:val="20"/>
              </w:rPr>
              <w:t xml:space="preserve"> 3, включая мансардный</w:t>
            </w:r>
            <w:r>
              <w:rPr>
                <w:sz w:val="20"/>
                <w:szCs w:val="20"/>
              </w:rPr>
              <w:t xml:space="preserve"> </w:t>
            </w:r>
          </w:p>
          <w:p w:rsidR="00F503EA" w:rsidRDefault="00F503EA" w:rsidP="00F503EA">
            <w:pPr>
              <w:rPr>
                <w:sz w:val="20"/>
                <w:szCs w:val="20"/>
              </w:rPr>
            </w:pPr>
            <w:r>
              <w:rPr>
                <w:sz w:val="20"/>
                <w:szCs w:val="20"/>
              </w:rPr>
              <w:t>5.Предельные размеры земельных участков –(мин-макс)</w:t>
            </w:r>
            <w:r>
              <w:rPr>
                <w:color w:val="000000"/>
                <w:sz w:val="20"/>
                <w:szCs w:val="20"/>
              </w:rPr>
              <w:t xml:space="preserve">макс. мин. площадь земельного участка - 300 – </w:t>
            </w:r>
            <w:smartTag w:uri="urn:schemas-microsoft-com:office:smarttags" w:element="metricconverter">
              <w:smartTagPr>
                <w:attr w:name="ProductID" w:val="5000 кв. м"/>
              </w:smartTagPr>
              <w:r>
                <w:rPr>
                  <w:color w:val="000000"/>
                  <w:sz w:val="20"/>
                  <w:szCs w:val="20"/>
                </w:rPr>
                <w:t>5000 кв. м</w:t>
              </w:r>
            </w:smartTag>
          </w:p>
          <w:p w:rsidR="00F503EA" w:rsidRDefault="00F503EA" w:rsidP="00F503EA">
            <w:pPr>
              <w:rPr>
                <w:rFonts w:ascii="Arial" w:hAnsi="Arial"/>
                <w:sz w:val="20"/>
                <w:szCs w:val="20"/>
              </w:rPr>
            </w:pPr>
            <w:r>
              <w:rPr>
                <w:sz w:val="20"/>
                <w:szCs w:val="20"/>
              </w:rPr>
              <w:t>6. максимальный процент застройки в границах земельного участка</w:t>
            </w:r>
            <w:r>
              <w:rPr>
                <w:color w:val="000000"/>
                <w:sz w:val="20"/>
                <w:szCs w:val="20"/>
              </w:rPr>
              <w:t xml:space="preserve"> -30%</w:t>
            </w:r>
          </w:p>
        </w:tc>
      </w:tr>
      <w:tr w:rsidR="00F503EA" w:rsidTr="00F503EA">
        <w:tc>
          <w:tcPr>
            <w:tcW w:w="647"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Ж-3</w:t>
            </w:r>
          </w:p>
        </w:tc>
        <w:tc>
          <w:tcPr>
            <w:tcW w:w="126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Вспомогательный</w:t>
            </w:r>
          </w:p>
        </w:tc>
        <w:tc>
          <w:tcPr>
            <w:tcW w:w="894"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Ведение садоводства (13.2)</w:t>
            </w:r>
          </w:p>
        </w:tc>
        <w:tc>
          <w:tcPr>
            <w:tcW w:w="368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Осуществление  деятельности,  связанной  с</w:t>
            </w:r>
          </w:p>
          <w:p w:rsidR="00F503EA" w:rsidRDefault="00F503EA" w:rsidP="00F503EA">
            <w:pPr>
              <w:rPr>
                <w:color w:val="000000"/>
                <w:sz w:val="20"/>
                <w:szCs w:val="20"/>
              </w:rPr>
            </w:pPr>
            <w:r>
              <w:rPr>
                <w:color w:val="000000"/>
                <w:sz w:val="20"/>
                <w:szCs w:val="20"/>
              </w:rPr>
              <w:t>выращиванием  плодовых,  ягодных,  овощных,  бахчевых</w:t>
            </w:r>
          </w:p>
          <w:p w:rsidR="00F503EA" w:rsidRDefault="00F503EA" w:rsidP="00F503EA">
            <w:pPr>
              <w:rPr>
                <w:color w:val="000000"/>
                <w:sz w:val="20"/>
                <w:szCs w:val="20"/>
              </w:rPr>
            </w:pPr>
            <w:r>
              <w:rPr>
                <w:color w:val="000000"/>
                <w:sz w:val="20"/>
                <w:szCs w:val="20"/>
              </w:rPr>
              <w:t xml:space="preserve">или иных сельскохозяйственных культур и картофеля; </w:t>
            </w:r>
          </w:p>
          <w:p w:rsidR="00F503EA" w:rsidRDefault="00F503EA" w:rsidP="00F503EA">
            <w:pPr>
              <w:rPr>
                <w:color w:val="000000"/>
                <w:sz w:val="20"/>
                <w:szCs w:val="20"/>
              </w:rPr>
            </w:pPr>
            <w:r>
              <w:rPr>
                <w:color w:val="000000"/>
                <w:sz w:val="20"/>
                <w:szCs w:val="20"/>
              </w:rPr>
              <w:lastRenderedPageBreak/>
              <w:t>размещение  садового  дома,  предназначенного  для</w:t>
            </w:r>
          </w:p>
          <w:p w:rsidR="00F503EA" w:rsidRDefault="00F503EA" w:rsidP="00F503EA">
            <w:pPr>
              <w:rPr>
                <w:color w:val="000000"/>
                <w:sz w:val="20"/>
                <w:szCs w:val="20"/>
              </w:rPr>
            </w:pPr>
            <w:r>
              <w:rPr>
                <w:color w:val="000000"/>
                <w:sz w:val="20"/>
                <w:szCs w:val="20"/>
              </w:rPr>
              <w:t xml:space="preserve">отдыха и не подлежащего разделу на квартиры; </w:t>
            </w:r>
          </w:p>
          <w:p w:rsidR="00F503EA" w:rsidRDefault="00F503EA" w:rsidP="00F503EA">
            <w:pPr>
              <w:rPr>
                <w:color w:val="000000"/>
                <w:sz w:val="20"/>
                <w:szCs w:val="20"/>
              </w:rPr>
            </w:pPr>
            <w:r>
              <w:rPr>
                <w:color w:val="000000"/>
                <w:sz w:val="20"/>
                <w:szCs w:val="20"/>
              </w:rPr>
              <w:t>размещение хозяйственных строений и сооружений</w:t>
            </w:r>
          </w:p>
        </w:tc>
        <w:tc>
          <w:tcPr>
            <w:tcW w:w="3969" w:type="dxa"/>
            <w:tcBorders>
              <w:top w:val="single" w:sz="4" w:space="0" w:color="auto"/>
              <w:left w:val="single" w:sz="4" w:space="0" w:color="auto"/>
              <w:bottom w:val="single" w:sz="4" w:space="0" w:color="auto"/>
              <w:right w:val="single" w:sz="4" w:space="0" w:color="auto"/>
            </w:tcBorders>
          </w:tcPr>
          <w:p w:rsidR="00F503EA" w:rsidRDefault="00F503EA" w:rsidP="00F503EA">
            <w:pPr>
              <w:rPr>
                <w:sz w:val="20"/>
                <w:szCs w:val="20"/>
              </w:rPr>
            </w:pPr>
            <w:r>
              <w:rPr>
                <w:sz w:val="20"/>
                <w:szCs w:val="20"/>
              </w:rPr>
              <w:lastRenderedPageBreak/>
              <w:t>1. Минимальные отступы от границы земельного участка и (смежного) земельного участка –3м</w:t>
            </w:r>
          </w:p>
          <w:p w:rsidR="00F503EA" w:rsidRDefault="00F503EA" w:rsidP="00F503EA">
            <w:pPr>
              <w:rPr>
                <w:sz w:val="20"/>
                <w:szCs w:val="20"/>
              </w:rPr>
            </w:pPr>
            <w:r>
              <w:rPr>
                <w:sz w:val="20"/>
                <w:szCs w:val="20"/>
              </w:rPr>
              <w:t>2. От красных линий –</w:t>
            </w:r>
            <w:r>
              <w:rPr>
                <w:color w:val="000000"/>
                <w:sz w:val="20"/>
                <w:szCs w:val="20"/>
              </w:rPr>
              <w:t>5м</w:t>
            </w:r>
          </w:p>
          <w:p w:rsidR="00F503EA" w:rsidRDefault="00F503EA" w:rsidP="00F503EA">
            <w:pPr>
              <w:rPr>
                <w:sz w:val="20"/>
                <w:szCs w:val="20"/>
              </w:rPr>
            </w:pPr>
            <w:r>
              <w:rPr>
                <w:sz w:val="20"/>
                <w:szCs w:val="20"/>
              </w:rPr>
              <w:t>3. От красных проездов -3м</w:t>
            </w:r>
          </w:p>
          <w:p w:rsidR="00F503EA" w:rsidRDefault="00F503EA" w:rsidP="00F503EA">
            <w:pPr>
              <w:rPr>
                <w:sz w:val="20"/>
                <w:szCs w:val="20"/>
              </w:rPr>
            </w:pPr>
          </w:p>
          <w:p w:rsidR="00F503EA" w:rsidRDefault="00F503EA" w:rsidP="00F503EA">
            <w:pPr>
              <w:rPr>
                <w:sz w:val="20"/>
                <w:szCs w:val="20"/>
              </w:rPr>
            </w:pPr>
            <w:r>
              <w:rPr>
                <w:sz w:val="20"/>
                <w:szCs w:val="20"/>
              </w:rPr>
              <w:lastRenderedPageBreak/>
              <w:t>4. Предельная этажность-</w:t>
            </w:r>
            <w:r>
              <w:rPr>
                <w:color w:val="000000"/>
                <w:sz w:val="20"/>
                <w:szCs w:val="20"/>
              </w:rPr>
              <w:t xml:space="preserve"> 3, включая мансардный</w:t>
            </w:r>
            <w:r>
              <w:rPr>
                <w:sz w:val="20"/>
                <w:szCs w:val="20"/>
              </w:rPr>
              <w:t xml:space="preserve"> </w:t>
            </w:r>
          </w:p>
          <w:p w:rsidR="00F503EA" w:rsidRDefault="00F503EA" w:rsidP="00F503EA">
            <w:pPr>
              <w:rPr>
                <w:sz w:val="20"/>
                <w:szCs w:val="20"/>
              </w:rPr>
            </w:pPr>
            <w:r>
              <w:rPr>
                <w:sz w:val="20"/>
                <w:szCs w:val="20"/>
              </w:rPr>
              <w:t>5.Предельные размеры земельных участков –(мин-макс)</w:t>
            </w:r>
            <w:r>
              <w:rPr>
                <w:color w:val="000000"/>
                <w:sz w:val="20"/>
                <w:szCs w:val="20"/>
              </w:rPr>
              <w:t xml:space="preserve">макс. мин. площадь земельного участка - 300 – </w:t>
            </w:r>
            <w:smartTag w:uri="urn:schemas-microsoft-com:office:smarttags" w:element="metricconverter">
              <w:smartTagPr>
                <w:attr w:name="ProductID" w:val="5000 кв. м"/>
              </w:smartTagPr>
              <w:r>
                <w:rPr>
                  <w:color w:val="000000"/>
                  <w:sz w:val="20"/>
                  <w:szCs w:val="20"/>
                </w:rPr>
                <w:t>5000 кв. м</w:t>
              </w:r>
            </w:smartTag>
          </w:p>
          <w:p w:rsidR="00F503EA" w:rsidRDefault="00F503EA" w:rsidP="00F503EA">
            <w:pPr>
              <w:ind w:firstLine="545"/>
              <w:rPr>
                <w:rFonts w:ascii="Arial" w:hAnsi="Arial"/>
                <w:sz w:val="20"/>
                <w:szCs w:val="20"/>
              </w:rPr>
            </w:pPr>
            <w:r>
              <w:rPr>
                <w:sz w:val="20"/>
                <w:szCs w:val="20"/>
              </w:rPr>
              <w:t>6. максимальный процент застройки в границах земельного участка</w:t>
            </w:r>
            <w:r>
              <w:rPr>
                <w:color w:val="000000"/>
                <w:sz w:val="20"/>
                <w:szCs w:val="20"/>
              </w:rPr>
              <w:t xml:space="preserve"> -30%</w:t>
            </w:r>
          </w:p>
        </w:tc>
      </w:tr>
      <w:tr w:rsidR="00F503EA" w:rsidTr="00F503EA">
        <w:tc>
          <w:tcPr>
            <w:tcW w:w="647"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lastRenderedPageBreak/>
              <w:t>Ж-3</w:t>
            </w:r>
          </w:p>
        </w:tc>
        <w:tc>
          <w:tcPr>
            <w:tcW w:w="126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Вспомогательный</w:t>
            </w:r>
          </w:p>
        </w:tc>
        <w:tc>
          <w:tcPr>
            <w:tcW w:w="894"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Коммунальное</w:t>
            </w:r>
          </w:p>
          <w:p w:rsidR="00F503EA" w:rsidRDefault="00F503EA" w:rsidP="00F503EA">
            <w:pPr>
              <w:rPr>
                <w:color w:val="000000"/>
                <w:sz w:val="20"/>
                <w:szCs w:val="20"/>
              </w:rPr>
            </w:pPr>
            <w:r>
              <w:rPr>
                <w:color w:val="000000"/>
                <w:sz w:val="20"/>
                <w:szCs w:val="20"/>
              </w:rPr>
              <w:t>обслуживание</w:t>
            </w:r>
          </w:p>
          <w:p w:rsidR="00F503EA" w:rsidRDefault="00F503EA" w:rsidP="00F503EA">
            <w:pPr>
              <w:rPr>
                <w:color w:val="000000"/>
                <w:sz w:val="20"/>
                <w:szCs w:val="20"/>
              </w:rPr>
            </w:pPr>
            <w:r>
              <w:rPr>
                <w:color w:val="000000"/>
                <w:sz w:val="20"/>
                <w:szCs w:val="20"/>
              </w:rPr>
              <w:t>(3.1)</w:t>
            </w:r>
          </w:p>
        </w:tc>
        <w:tc>
          <w:tcPr>
            <w:tcW w:w="368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Размещение  объектов  капитального  строительства  в</w:t>
            </w:r>
          </w:p>
          <w:p w:rsidR="00F503EA" w:rsidRDefault="00F503EA" w:rsidP="00F503EA">
            <w:pPr>
              <w:rPr>
                <w:color w:val="000000"/>
                <w:sz w:val="20"/>
                <w:szCs w:val="20"/>
              </w:rPr>
            </w:pPr>
            <w:r>
              <w:rPr>
                <w:color w:val="000000"/>
                <w:sz w:val="20"/>
                <w:szCs w:val="20"/>
              </w:rPr>
              <w:t>целях  обеспечения  физических  и  юридических  лиц</w:t>
            </w:r>
          </w:p>
          <w:p w:rsidR="00F503EA" w:rsidRDefault="00F503EA" w:rsidP="00F503EA">
            <w:pPr>
              <w:rPr>
                <w:color w:val="000000"/>
                <w:sz w:val="20"/>
                <w:szCs w:val="20"/>
              </w:rPr>
            </w:pPr>
            <w:r>
              <w:rPr>
                <w:color w:val="000000"/>
                <w:sz w:val="20"/>
                <w:szCs w:val="20"/>
              </w:rPr>
              <w:t>коммунальными  услугами,  в  частности:  очистка и уборка объектов недвижимости (полигоны по захоронению и сортировке бытового мусора и отходов, места сбора вещей для их вторичной переработки)</w:t>
            </w:r>
          </w:p>
        </w:tc>
        <w:tc>
          <w:tcPr>
            <w:tcW w:w="3969" w:type="dxa"/>
            <w:tcBorders>
              <w:top w:val="single" w:sz="4" w:space="0" w:color="auto"/>
              <w:left w:val="single" w:sz="4" w:space="0" w:color="auto"/>
              <w:bottom w:val="single" w:sz="4" w:space="0" w:color="auto"/>
              <w:right w:val="single" w:sz="4" w:space="0" w:color="auto"/>
            </w:tcBorders>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–1м</w:t>
            </w:r>
          </w:p>
          <w:p w:rsidR="00F503EA" w:rsidRDefault="00F503EA" w:rsidP="00F503EA">
            <w:pPr>
              <w:rPr>
                <w:color w:val="000000"/>
                <w:sz w:val="20"/>
                <w:szCs w:val="20"/>
              </w:rPr>
            </w:pPr>
            <w:r>
              <w:rPr>
                <w:sz w:val="20"/>
                <w:szCs w:val="20"/>
              </w:rPr>
              <w:t>2. От красных линий –</w:t>
            </w:r>
            <w:r>
              <w:rPr>
                <w:color w:val="000000"/>
                <w:sz w:val="20"/>
                <w:szCs w:val="20"/>
              </w:rPr>
              <w:t xml:space="preserve"> недопустимое</w:t>
            </w:r>
          </w:p>
          <w:p w:rsidR="00F503EA" w:rsidRDefault="00F503EA" w:rsidP="00F503EA">
            <w:pPr>
              <w:rPr>
                <w:sz w:val="20"/>
                <w:szCs w:val="20"/>
              </w:rPr>
            </w:pPr>
            <w:r>
              <w:rPr>
                <w:color w:val="000000"/>
                <w:sz w:val="20"/>
                <w:szCs w:val="20"/>
              </w:rPr>
              <w:t>размещение</w:t>
            </w:r>
          </w:p>
          <w:p w:rsidR="00F503EA" w:rsidRDefault="00F503EA" w:rsidP="00F503EA">
            <w:pPr>
              <w:rPr>
                <w:color w:val="000000"/>
                <w:sz w:val="20"/>
                <w:szCs w:val="20"/>
              </w:rPr>
            </w:pPr>
            <w:r>
              <w:rPr>
                <w:sz w:val="20"/>
                <w:szCs w:val="20"/>
              </w:rPr>
              <w:t>3. От красных проездов -</w:t>
            </w:r>
            <w:r>
              <w:rPr>
                <w:color w:val="000000"/>
                <w:sz w:val="20"/>
                <w:szCs w:val="20"/>
              </w:rPr>
              <w:t xml:space="preserve"> недопустимое</w:t>
            </w:r>
          </w:p>
          <w:p w:rsidR="00F503EA" w:rsidRDefault="00F503EA" w:rsidP="00F503EA">
            <w:pPr>
              <w:rPr>
                <w:sz w:val="20"/>
                <w:szCs w:val="20"/>
              </w:rPr>
            </w:pPr>
            <w:r>
              <w:rPr>
                <w:color w:val="000000"/>
                <w:sz w:val="20"/>
                <w:szCs w:val="20"/>
              </w:rPr>
              <w:t>размещение</w:t>
            </w:r>
          </w:p>
          <w:p w:rsidR="00F503EA" w:rsidRDefault="00F503EA" w:rsidP="00F503EA">
            <w:pPr>
              <w:rPr>
                <w:sz w:val="20"/>
                <w:szCs w:val="20"/>
              </w:rPr>
            </w:pPr>
          </w:p>
          <w:p w:rsidR="00F503EA" w:rsidRDefault="00F503EA" w:rsidP="00F503EA">
            <w:pPr>
              <w:rPr>
                <w:sz w:val="20"/>
                <w:szCs w:val="20"/>
              </w:rPr>
            </w:pPr>
            <w:r>
              <w:rPr>
                <w:sz w:val="20"/>
                <w:szCs w:val="20"/>
              </w:rPr>
              <w:t>4. Предельная этажность-</w:t>
            </w:r>
            <w:r>
              <w:rPr>
                <w:color w:val="000000"/>
                <w:sz w:val="20"/>
                <w:szCs w:val="20"/>
              </w:rPr>
              <w:t xml:space="preserve"> Не подлежит установлению</w:t>
            </w:r>
            <w:r>
              <w:rPr>
                <w:sz w:val="20"/>
                <w:szCs w:val="20"/>
              </w:rPr>
              <w:t xml:space="preserve"> </w:t>
            </w:r>
          </w:p>
          <w:p w:rsidR="00F503EA" w:rsidRDefault="00F503EA" w:rsidP="00F503EA">
            <w:pPr>
              <w:rPr>
                <w:sz w:val="20"/>
                <w:szCs w:val="20"/>
              </w:rPr>
            </w:pPr>
            <w:r>
              <w:rPr>
                <w:sz w:val="20"/>
                <w:szCs w:val="20"/>
              </w:rPr>
              <w:t>5.Предельные размеры земельных участков –(мин-макс)</w:t>
            </w:r>
            <w:r>
              <w:rPr>
                <w:color w:val="000000"/>
                <w:sz w:val="20"/>
                <w:szCs w:val="20"/>
              </w:rPr>
              <w:t xml:space="preserve"> Не подлежит установлению</w:t>
            </w:r>
            <w:r>
              <w:rPr>
                <w:sz w:val="20"/>
                <w:szCs w:val="20"/>
              </w:rPr>
              <w:t xml:space="preserve"> </w:t>
            </w:r>
          </w:p>
          <w:p w:rsidR="00F503EA" w:rsidRDefault="00F503EA" w:rsidP="00F503EA">
            <w:pPr>
              <w:rPr>
                <w:rFonts w:ascii="Arial" w:hAnsi="Arial"/>
                <w:sz w:val="20"/>
                <w:szCs w:val="20"/>
              </w:rPr>
            </w:pPr>
            <w:r>
              <w:rPr>
                <w:sz w:val="20"/>
                <w:szCs w:val="20"/>
              </w:rPr>
              <w:t>6. максимальный процент застройки в границах земельного участка</w:t>
            </w:r>
            <w:r>
              <w:rPr>
                <w:color w:val="000000"/>
                <w:sz w:val="20"/>
                <w:szCs w:val="20"/>
              </w:rPr>
              <w:t xml:space="preserve"> - Не подлежит установлению</w:t>
            </w:r>
          </w:p>
        </w:tc>
      </w:tr>
      <w:tr w:rsidR="00F503EA" w:rsidTr="00F503EA">
        <w:tc>
          <w:tcPr>
            <w:tcW w:w="647"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Ж-3</w:t>
            </w:r>
          </w:p>
        </w:tc>
        <w:tc>
          <w:tcPr>
            <w:tcW w:w="126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Вспомогательный</w:t>
            </w:r>
          </w:p>
        </w:tc>
        <w:tc>
          <w:tcPr>
            <w:tcW w:w="894"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Спорт (5.1)</w:t>
            </w:r>
          </w:p>
        </w:tc>
        <w:tc>
          <w:tcPr>
            <w:tcW w:w="368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3969" w:type="dxa"/>
            <w:tcBorders>
              <w:top w:val="single" w:sz="4" w:space="0" w:color="auto"/>
              <w:left w:val="single" w:sz="4" w:space="0" w:color="auto"/>
              <w:bottom w:val="single" w:sz="4" w:space="0" w:color="auto"/>
              <w:right w:val="single" w:sz="4" w:space="0" w:color="auto"/>
            </w:tcBorders>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–0</w:t>
            </w:r>
          </w:p>
          <w:p w:rsidR="00F503EA" w:rsidRDefault="00F503EA" w:rsidP="00F503EA">
            <w:pPr>
              <w:rPr>
                <w:sz w:val="20"/>
                <w:szCs w:val="20"/>
              </w:rPr>
            </w:pPr>
            <w:r>
              <w:rPr>
                <w:sz w:val="20"/>
                <w:szCs w:val="20"/>
              </w:rPr>
              <w:t>2. От красных линий –</w:t>
            </w:r>
            <w:r>
              <w:rPr>
                <w:color w:val="000000"/>
                <w:sz w:val="20"/>
                <w:szCs w:val="20"/>
              </w:rPr>
              <w:t>0</w:t>
            </w:r>
          </w:p>
          <w:p w:rsidR="00F503EA" w:rsidRDefault="00F503EA" w:rsidP="00F503EA">
            <w:pPr>
              <w:rPr>
                <w:sz w:val="20"/>
                <w:szCs w:val="20"/>
              </w:rPr>
            </w:pPr>
            <w:r>
              <w:rPr>
                <w:sz w:val="20"/>
                <w:szCs w:val="20"/>
              </w:rPr>
              <w:t>3. От красных проездов -0</w:t>
            </w:r>
          </w:p>
          <w:p w:rsidR="00F503EA" w:rsidRDefault="00F503EA" w:rsidP="00F503EA">
            <w:pPr>
              <w:rPr>
                <w:sz w:val="20"/>
                <w:szCs w:val="20"/>
              </w:rPr>
            </w:pPr>
          </w:p>
          <w:p w:rsidR="00F503EA" w:rsidRDefault="00F503EA" w:rsidP="00F503EA">
            <w:pPr>
              <w:rPr>
                <w:color w:val="000000"/>
                <w:sz w:val="20"/>
                <w:szCs w:val="20"/>
              </w:rPr>
            </w:pPr>
            <w:r>
              <w:rPr>
                <w:sz w:val="20"/>
                <w:szCs w:val="20"/>
              </w:rPr>
              <w:t>4. Предельная этажность-</w:t>
            </w:r>
            <w:r>
              <w:rPr>
                <w:color w:val="000000"/>
                <w:sz w:val="20"/>
                <w:szCs w:val="20"/>
              </w:rPr>
              <w:t xml:space="preserve"> 3, </w:t>
            </w:r>
          </w:p>
          <w:p w:rsidR="00F503EA" w:rsidRDefault="00F503EA" w:rsidP="00F503EA">
            <w:pPr>
              <w:rPr>
                <w:sz w:val="20"/>
                <w:szCs w:val="20"/>
              </w:rPr>
            </w:pPr>
            <w:r>
              <w:rPr>
                <w:sz w:val="20"/>
                <w:szCs w:val="20"/>
              </w:rPr>
              <w:t>5.Предельные размеры земельных участков –(мин-макс)</w:t>
            </w:r>
            <w:r>
              <w:rPr>
                <w:color w:val="000000"/>
                <w:sz w:val="20"/>
                <w:szCs w:val="20"/>
              </w:rPr>
              <w:t xml:space="preserve"> 500-1300 кв. м</w:t>
            </w:r>
            <w:r>
              <w:rPr>
                <w:sz w:val="20"/>
                <w:szCs w:val="20"/>
              </w:rPr>
              <w:t xml:space="preserve"> </w:t>
            </w:r>
          </w:p>
          <w:p w:rsidR="00F503EA" w:rsidRDefault="00F503EA" w:rsidP="00F503EA">
            <w:pPr>
              <w:rPr>
                <w:rFonts w:ascii="Arial" w:hAnsi="Arial"/>
                <w:sz w:val="20"/>
                <w:szCs w:val="20"/>
              </w:rPr>
            </w:pPr>
            <w:r>
              <w:rPr>
                <w:sz w:val="20"/>
                <w:szCs w:val="20"/>
              </w:rPr>
              <w:t>6. максимальный процент застройки в границах земельного участка</w:t>
            </w:r>
            <w:r>
              <w:rPr>
                <w:color w:val="000000"/>
                <w:sz w:val="20"/>
                <w:szCs w:val="20"/>
              </w:rPr>
              <w:t xml:space="preserve"> -60%</w:t>
            </w:r>
          </w:p>
        </w:tc>
      </w:tr>
      <w:tr w:rsidR="00F503EA" w:rsidTr="00F503EA">
        <w:tc>
          <w:tcPr>
            <w:tcW w:w="647"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Ж-3</w:t>
            </w:r>
          </w:p>
        </w:tc>
        <w:tc>
          <w:tcPr>
            <w:tcW w:w="126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Вспомогательный</w:t>
            </w:r>
          </w:p>
        </w:tc>
        <w:tc>
          <w:tcPr>
            <w:tcW w:w="894"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Обслуживание автотранспорта (4.9)</w:t>
            </w:r>
          </w:p>
        </w:tc>
        <w:tc>
          <w:tcPr>
            <w:tcW w:w="368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Размещение  постоянных  или  временных  гаражей  с</w:t>
            </w:r>
          </w:p>
          <w:p w:rsidR="00F503EA" w:rsidRDefault="00F503EA" w:rsidP="00F503EA">
            <w:pPr>
              <w:rPr>
                <w:color w:val="000000"/>
                <w:sz w:val="20"/>
                <w:szCs w:val="20"/>
              </w:rPr>
            </w:pPr>
            <w:r>
              <w:rPr>
                <w:color w:val="000000"/>
                <w:sz w:val="20"/>
                <w:szCs w:val="20"/>
              </w:rPr>
              <w:t xml:space="preserve">несколькими  стояночными  местами,  стоянок(парковок), </w:t>
            </w:r>
          </w:p>
          <w:p w:rsidR="00F503EA" w:rsidRDefault="00F503EA" w:rsidP="00F503EA">
            <w:pPr>
              <w:rPr>
                <w:color w:val="000000"/>
                <w:sz w:val="20"/>
                <w:szCs w:val="20"/>
              </w:rPr>
            </w:pPr>
            <w:r>
              <w:rPr>
                <w:color w:val="000000"/>
                <w:sz w:val="20"/>
                <w:szCs w:val="20"/>
              </w:rPr>
              <w:t>гаражей, в том числе многоярусных, не указанных в коде</w:t>
            </w:r>
          </w:p>
          <w:p w:rsidR="00F503EA" w:rsidRDefault="00F503EA" w:rsidP="00F503EA">
            <w:pPr>
              <w:rPr>
                <w:color w:val="000000"/>
                <w:sz w:val="20"/>
                <w:szCs w:val="20"/>
              </w:rPr>
            </w:pPr>
            <w:r>
              <w:rPr>
                <w:color w:val="000000"/>
                <w:sz w:val="20"/>
                <w:szCs w:val="20"/>
              </w:rPr>
              <w:t>2.7.1</w:t>
            </w:r>
          </w:p>
        </w:tc>
        <w:tc>
          <w:tcPr>
            <w:tcW w:w="3969" w:type="dxa"/>
            <w:tcBorders>
              <w:top w:val="single" w:sz="4" w:space="0" w:color="auto"/>
              <w:left w:val="single" w:sz="4" w:space="0" w:color="auto"/>
              <w:bottom w:val="single" w:sz="4" w:space="0" w:color="auto"/>
              <w:right w:val="single" w:sz="4" w:space="0" w:color="auto"/>
            </w:tcBorders>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–0</w:t>
            </w:r>
          </w:p>
          <w:p w:rsidR="00F503EA" w:rsidRDefault="00F503EA" w:rsidP="00F503EA">
            <w:pPr>
              <w:rPr>
                <w:sz w:val="20"/>
                <w:szCs w:val="20"/>
              </w:rPr>
            </w:pPr>
            <w:r>
              <w:rPr>
                <w:sz w:val="20"/>
                <w:szCs w:val="20"/>
              </w:rPr>
              <w:t>2. От красных линий –</w:t>
            </w:r>
            <w:r>
              <w:rPr>
                <w:color w:val="000000"/>
                <w:sz w:val="20"/>
                <w:szCs w:val="20"/>
              </w:rPr>
              <w:t>0</w:t>
            </w:r>
          </w:p>
          <w:p w:rsidR="00F503EA" w:rsidRDefault="00F503EA" w:rsidP="00F503EA">
            <w:pPr>
              <w:rPr>
                <w:sz w:val="20"/>
                <w:szCs w:val="20"/>
              </w:rPr>
            </w:pPr>
            <w:r>
              <w:rPr>
                <w:sz w:val="20"/>
                <w:szCs w:val="20"/>
              </w:rPr>
              <w:t>3. От красных проездов -0</w:t>
            </w:r>
          </w:p>
          <w:p w:rsidR="00F503EA" w:rsidRDefault="00F503EA" w:rsidP="00F503EA">
            <w:pPr>
              <w:rPr>
                <w:sz w:val="20"/>
                <w:szCs w:val="20"/>
              </w:rPr>
            </w:pPr>
          </w:p>
          <w:p w:rsidR="00F503EA" w:rsidRDefault="00F503EA" w:rsidP="00F503EA">
            <w:pPr>
              <w:rPr>
                <w:color w:val="000000"/>
                <w:sz w:val="20"/>
                <w:szCs w:val="20"/>
              </w:rPr>
            </w:pPr>
            <w:r>
              <w:rPr>
                <w:sz w:val="20"/>
                <w:szCs w:val="20"/>
              </w:rPr>
              <w:t>4. Предельная этажность-</w:t>
            </w:r>
            <w:r>
              <w:rPr>
                <w:color w:val="000000"/>
                <w:sz w:val="20"/>
                <w:szCs w:val="20"/>
              </w:rPr>
              <w:t xml:space="preserve"> 2, </w:t>
            </w:r>
          </w:p>
          <w:p w:rsidR="00F503EA" w:rsidRDefault="00F503EA" w:rsidP="00F503EA">
            <w:pPr>
              <w:rPr>
                <w:sz w:val="20"/>
                <w:szCs w:val="20"/>
              </w:rPr>
            </w:pPr>
            <w:r>
              <w:rPr>
                <w:sz w:val="20"/>
                <w:szCs w:val="20"/>
              </w:rPr>
              <w:t>5.Предельные размеры земельных участков –(мин-макс)</w:t>
            </w:r>
            <w:r>
              <w:rPr>
                <w:color w:val="000000"/>
                <w:sz w:val="20"/>
                <w:szCs w:val="20"/>
              </w:rPr>
              <w:t xml:space="preserve"> 15-700 кв. м</w:t>
            </w:r>
            <w:r>
              <w:rPr>
                <w:sz w:val="20"/>
                <w:szCs w:val="20"/>
              </w:rPr>
              <w:t xml:space="preserve"> </w:t>
            </w:r>
          </w:p>
          <w:p w:rsidR="00F503EA" w:rsidRDefault="00F503EA" w:rsidP="00F503EA">
            <w:pPr>
              <w:rPr>
                <w:rFonts w:ascii="Arial" w:hAnsi="Arial"/>
                <w:sz w:val="20"/>
                <w:szCs w:val="20"/>
              </w:rPr>
            </w:pPr>
            <w:r>
              <w:rPr>
                <w:sz w:val="20"/>
                <w:szCs w:val="20"/>
              </w:rPr>
              <w:t>6. максимальный процент застройки в границах земельного участка</w:t>
            </w:r>
            <w:r>
              <w:rPr>
                <w:color w:val="000000"/>
                <w:sz w:val="20"/>
                <w:szCs w:val="20"/>
              </w:rPr>
              <w:t xml:space="preserve"> -100%</w:t>
            </w:r>
          </w:p>
        </w:tc>
      </w:tr>
      <w:tr w:rsidR="00F503EA" w:rsidTr="00F503EA">
        <w:tc>
          <w:tcPr>
            <w:tcW w:w="647"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Ж-3</w:t>
            </w:r>
          </w:p>
        </w:tc>
        <w:tc>
          <w:tcPr>
            <w:tcW w:w="126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Условно - разрешенный</w:t>
            </w:r>
          </w:p>
        </w:tc>
        <w:tc>
          <w:tcPr>
            <w:tcW w:w="894"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Образование и</w:t>
            </w:r>
          </w:p>
          <w:p w:rsidR="00F503EA" w:rsidRDefault="00F503EA" w:rsidP="00F503EA">
            <w:pPr>
              <w:rPr>
                <w:color w:val="000000"/>
                <w:sz w:val="20"/>
                <w:szCs w:val="20"/>
              </w:rPr>
            </w:pPr>
            <w:r>
              <w:rPr>
                <w:color w:val="000000"/>
                <w:sz w:val="20"/>
                <w:szCs w:val="20"/>
              </w:rPr>
              <w:t>просвещение</w:t>
            </w:r>
          </w:p>
          <w:p w:rsidR="00F503EA" w:rsidRDefault="00F503EA" w:rsidP="00F503EA">
            <w:pPr>
              <w:rPr>
                <w:color w:val="000000"/>
                <w:sz w:val="20"/>
                <w:szCs w:val="20"/>
              </w:rPr>
            </w:pPr>
            <w:r>
              <w:rPr>
                <w:color w:val="000000"/>
                <w:sz w:val="20"/>
                <w:szCs w:val="20"/>
              </w:rPr>
              <w:t>(3.5)</w:t>
            </w:r>
          </w:p>
        </w:tc>
        <w:tc>
          <w:tcPr>
            <w:tcW w:w="368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 xml:space="preserve">Размещение  объектов  капитального  строительства, </w:t>
            </w:r>
          </w:p>
          <w:p w:rsidR="00F503EA" w:rsidRDefault="00F503EA" w:rsidP="00F503EA">
            <w:pPr>
              <w:rPr>
                <w:color w:val="000000"/>
                <w:sz w:val="20"/>
                <w:szCs w:val="20"/>
              </w:rPr>
            </w:pPr>
            <w:r>
              <w:rPr>
                <w:color w:val="000000"/>
                <w:sz w:val="20"/>
                <w:szCs w:val="20"/>
              </w:rPr>
              <w:t>предназначенных  для  воспитания,  образования  и</w:t>
            </w:r>
          </w:p>
          <w:p w:rsidR="00F503EA" w:rsidRDefault="00F503EA" w:rsidP="00F503EA">
            <w:pPr>
              <w:rPr>
                <w:color w:val="000000"/>
                <w:sz w:val="20"/>
                <w:szCs w:val="20"/>
              </w:rPr>
            </w:pPr>
            <w:r>
              <w:rPr>
                <w:color w:val="000000"/>
                <w:sz w:val="20"/>
                <w:szCs w:val="20"/>
              </w:rPr>
              <w:t xml:space="preserve">просвещения(детские ясли, детские сады, школы, лицеи, </w:t>
            </w:r>
          </w:p>
          <w:p w:rsidR="00F503EA" w:rsidRDefault="00F503EA" w:rsidP="00F503EA">
            <w:pPr>
              <w:rPr>
                <w:color w:val="000000"/>
                <w:sz w:val="20"/>
                <w:szCs w:val="20"/>
              </w:rPr>
            </w:pPr>
            <w:r>
              <w:rPr>
                <w:color w:val="000000"/>
                <w:sz w:val="20"/>
                <w:szCs w:val="20"/>
              </w:rPr>
              <w:t xml:space="preserve">гимназии,  профессиональные  технические  училища, </w:t>
            </w:r>
          </w:p>
          <w:p w:rsidR="00F503EA" w:rsidRDefault="00F503EA" w:rsidP="00F503EA">
            <w:pPr>
              <w:rPr>
                <w:color w:val="000000"/>
                <w:sz w:val="20"/>
                <w:szCs w:val="20"/>
              </w:rPr>
            </w:pPr>
            <w:r>
              <w:rPr>
                <w:color w:val="000000"/>
                <w:sz w:val="20"/>
                <w:szCs w:val="20"/>
              </w:rPr>
              <w:t>колледжи,  художественные,  музыкальные  школы  и</w:t>
            </w:r>
          </w:p>
          <w:p w:rsidR="00F503EA" w:rsidRDefault="00F503EA" w:rsidP="00F503EA">
            <w:pPr>
              <w:rPr>
                <w:color w:val="000000"/>
                <w:sz w:val="20"/>
                <w:szCs w:val="20"/>
              </w:rPr>
            </w:pPr>
            <w:r>
              <w:rPr>
                <w:color w:val="000000"/>
                <w:sz w:val="20"/>
                <w:szCs w:val="20"/>
              </w:rPr>
              <w:t xml:space="preserve">училища,  образовательные  кружки,  общества  знаний, </w:t>
            </w:r>
          </w:p>
          <w:p w:rsidR="00F503EA" w:rsidRDefault="00F503EA" w:rsidP="00F503EA">
            <w:pPr>
              <w:rPr>
                <w:color w:val="000000"/>
                <w:sz w:val="20"/>
                <w:szCs w:val="20"/>
              </w:rPr>
            </w:pPr>
            <w:r>
              <w:rPr>
                <w:color w:val="000000"/>
                <w:sz w:val="20"/>
                <w:szCs w:val="20"/>
              </w:rPr>
              <w:t>институты,  университеты,  организации  по</w:t>
            </w:r>
          </w:p>
          <w:p w:rsidR="00F503EA" w:rsidRDefault="00F503EA" w:rsidP="00F503EA">
            <w:pPr>
              <w:rPr>
                <w:color w:val="000000"/>
                <w:sz w:val="20"/>
                <w:szCs w:val="20"/>
              </w:rPr>
            </w:pPr>
            <w:r>
              <w:rPr>
                <w:color w:val="000000"/>
                <w:sz w:val="20"/>
                <w:szCs w:val="20"/>
              </w:rPr>
              <w:t>переподготовке  и  повышению  квалификации</w:t>
            </w:r>
          </w:p>
          <w:p w:rsidR="00F503EA" w:rsidRDefault="00F503EA" w:rsidP="00F503EA">
            <w:pPr>
              <w:rPr>
                <w:color w:val="000000"/>
                <w:sz w:val="20"/>
                <w:szCs w:val="20"/>
              </w:rPr>
            </w:pPr>
            <w:r>
              <w:rPr>
                <w:color w:val="000000"/>
                <w:sz w:val="20"/>
                <w:szCs w:val="20"/>
              </w:rPr>
              <w:t>специалистов  и  иные  организации,  осуществляющие</w:t>
            </w:r>
          </w:p>
          <w:p w:rsidR="00F503EA" w:rsidRDefault="00F503EA" w:rsidP="00F503EA">
            <w:pPr>
              <w:rPr>
                <w:color w:val="000000"/>
                <w:sz w:val="20"/>
                <w:szCs w:val="20"/>
              </w:rPr>
            </w:pPr>
            <w:r>
              <w:rPr>
                <w:color w:val="000000"/>
                <w:sz w:val="20"/>
                <w:szCs w:val="20"/>
              </w:rPr>
              <w:lastRenderedPageBreak/>
              <w:t>деятельность  по  воспитанию,  образованию  и</w:t>
            </w:r>
          </w:p>
          <w:p w:rsidR="00F503EA" w:rsidRDefault="00F503EA" w:rsidP="00F503EA">
            <w:pPr>
              <w:rPr>
                <w:color w:val="000000"/>
                <w:sz w:val="20"/>
                <w:szCs w:val="20"/>
              </w:rPr>
            </w:pPr>
            <w:r>
              <w:rPr>
                <w:color w:val="000000"/>
                <w:sz w:val="20"/>
                <w:szCs w:val="20"/>
              </w:rPr>
              <w:t>просвещению).  Содержание  данного  вида  разрешенного</w:t>
            </w:r>
          </w:p>
          <w:p w:rsidR="00F503EA" w:rsidRDefault="00F503EA" w:rsidP="00F503EA">
            <w:pPr>
              <w:rPr>
                <w:color w:val="000000"/>
                <w:sz w:val="20"/>
                <w:szCs w:val="20"/>
              </w:rPr>
            </w:pPr>
            <w:r>
              <w:rPr>
                <w:color w:val="000000"/>
                <w:sz w:val="20"/>
                <w:szCs w:val="20"/>
              </w:rPr>
              <w:t>использования  включает  в  себя  содержание  видов</w:t>
            </w:r>
          </w:p>
          <w:p w:rsidR="00F503EA" w:rsidRDefault="00F503EA" w:rsidP="00F503EA">
            <w:pPr>
              <w:rPr>
                <w:color w:val="000000"/>
                <w:sz w:val="20"/>
                <w:szCs w:val="20"/>
              </w:rPr>
            </w:pPr>
            <w:r>
              <w:rPr>
                <w:color w:val="000000"/>
                <w:sz w:val="20"/>
                <w:szCs w:val="20"/>
              </w:rPr>
              <w:t>разрешенного использования с кодами3.5.1 - 3.5.2</w:t>
            </w:r>
          </w:p>
        </w:tc>
        <w:tc>
          <w:tcPr>
            <w:tcW w:w="3969" w:type="dxa"/>
            <w:tcBorders>
              <w:top w:val="single" w:sz="4" w:space="0" w:color="auto"/>
              <w:left w:val="single" w:sz="4" w:space="0" w:color="auto"/>
              <w:bottom w:val="single" w:sz="4" w:space="0" w:color="auto"/>
              <w:right w:val="single" w:sz="4" w:space="0" w:color="auto"/>
            </w:tcBorders>
          </w:tcPr>
          <w:p w:rsidR="00F503EA" w:rsidRDefault="00F503EA" w:rsidP="00F503EA">
            <w:pPr>
              <w:rPr>
                <w:sz w:val="20"/>
                <w:szCs w:val="20"/>
              </w:rPr>
            </w:pPr>
            <w:r>
              <w:rPr>
                <w:sz w:val="20"/>
                <w:szCs w:val="20"/>
              </w:rPr>
              <w:lastRenderedPageBreak/>
              <w:t>1. Минимальные отступы от границы земельного участка и (смежного) земельного участка –не менее 3м</w:t>
            </w:r>
          </w:p>
          <w:p w:rsidR="00F503EA" w:rsidRDefault="00F503EA" w:rsidP="00F503EA">
            <w:pPr>
              <w:rPr>
                <w:color w:val="000000"/>
                <w:sz w:val="20"/>
                <w:szCs w:val="20"/>
              </w:rPr>
            </w:pPr>
            <w:r>
              <w:rPr>
                <w:sz w:val="20"/>
                <w:szCs w:val="20"/>
              </w:rPr>
              <w:t>2. От красных линий –</w:t>
            </w:r>
            <w:r>
              <w:rPr>
                <w:color w:val="000000"/>
                <w:sz w:val="20"/>
                <w:szCs w:val="20"/>
              </w:rPr>
              <w:t xml:space="preserve"> до границ</w:t>
            </w:r>
          </w:p>
          <w:p w:rsidR="00F503EA" w:rsidRDefault="00F503EA" w:rsidP="00F503EA">
            <w:pPr>
              <w:rPr>
                <w:color w:val="000000"/>
                <w:sz w:val="20"/>
                <w:szCs w:val="20"/>
              </w:rPr>
            </w:pPr>
            <w:r>
              <w:rPr>
                <w:color w:val="000000"/>
                <w:sz w:val="20"/>
                <w:szCs w:val="20"/>
              </w:rPr>
              <w:t>Земельного участка 25</w:t>
            </w:r>
          </w:p>
          <w:p w:rsidR="00F503EA" w:rsidRDefault="00F503EA" w:rsidP="00F503EA">
            <w:pPr>
              <w:rPr>
                <w:sz w:val="20"/>
                <w:szCs w:val="20"/>
              </w:rPr>
            </w:pPr>
            <w:r>
              <w:rPr>
                <w:sz w:val="20"/>
                <w:szCs w:val="20"/>
              </w:rPr>
              <w:t>3. От красных проездов -0</w:t>
            </w:r>
          </w:p>
          <w:p w:rsidR="00F503EA" w:rsidRDefault="00F503EA" w:rsidP="00F503EA">
            <w:pPr>
              <w:rPr>
                <w:sz w:val="20"/>
                <w:szCs w:val="20"/>
              </w:rPr>
            </w:pPr>
          </w:p>
          <w:p w:rsidR="00F503EA" w:rsidRDefault="00F503EA" w:rsidP="00F503EA">
            <w:pPr>
              <w:rPr>
                <w:color w:val="000000"/>
                <w:sz w:val="20"/>
                <w:szCs w:val="20"/>
              </w:rPr>
            </w:pPr>
            <w:r>
              <w:rPr>
                <w:sz w:val="20"/>
                <w:szCs w:val="20"/>
              </w:rPr>
              <w:t>4. Предельная этажность-</w:t>
            </w:r>
            <w:r>
              <w:rPr>
                <w:color w:val="000000"/>
                <w:sz w:val="20"/>
                <w:szCs w:val="20"/>
              </w:rPr>
              <w:t xml:space="preserve"> 3, </w:t>
            </w:r>
          </w:p>
          <w:p w:rsidR="00F503EA" w:rsidRDefault="00F503EA" w:rsidP="00F503EA">
            <w:pPr>
              <w:rPr>
                <w:sz w:val="20"/>
                <w:szCs w:val="20"/>
              </w:rPr>
            </w:pPr>
            <w:r>
              <w:rPr>
                <w:sz w:val="20"/>
                <w:szCs w:val="20"/>
              </w:rPr>
              <w:t>5.Предельные размеры земельных участков –(мин-макс)</w:t>
            </w:r>
            <w:r>
              <w:rPr>
                <w:color w:val="000000"/>
                <w:sz w:val="20"/>
                <w:szCs w:val="20"/>
              </w:rPr>
              <w:t xml:space="preserve"> Размер земельного участка детского дошкольного учреждения при вместимости: 1) до 100 мест - 40 кв.м. на 1 место; 2) от 100 мест -35 кв.м. на 1 место; 3) от 500 мест - 30 кв.м. на 1 место. Размер земельного участка общеобразовательного учреждения (код вида разрешённого использования 3.5.1), при вместимости: 1) до 400 мест - 50 кв.м. на 1 место; 2) 400 - </w:t>
            </w:r>
            <w:r>
              <w:rPr>
                <w:color w:val="000000"/>
                <w:sz w:val="20"/>
                <w:szCs w:val="20"/>
              </w:rPr>
              <w:lastRenderedPageBreak/>
              <w:t>500 мест - 60 кв.м. на 1 место; 3) 500 - 600 мест - 50 кв.м. на 1 место; 4) 600 - 800 мест - 40 кв.м. на 1 место; 5) 800 - 1100 мест - 33 кв.м. на 1 место; 6) 1100 - 1500 мест - 21 кв.м. на 1 место; 7) 1500 - 2000 мест - 17 кв.м. на 1 место; 8) более 2000 мест - 16 кв.м. на 1 место.</w:t>
            </w:r>
          </w:p>
          <w:p w:rsidR="00F503EA" w:rsidRDefault="00F503EA" w:rsidP="00F503EA">
            <w:pPr>
              <w:rPr>
                <w:color w:val="000000"/>
                <w:sz w:val="20"/>
                <w:szCs w:val="20"/>
              </w:rPr>
            </w:pPr>
            <w:r>
              <w:rPr>
                <w:sz w:val="20"/>
                <w:szCs w:val="20"/>
              </w:rPr>
              <w:t>6. максимальный процент застройки в границах земельного участка</w:t>
            </w:r>
            <w:r>
              <w:rPr>
                <w:color w:val="000000"/>
                <w:sz w:val="20"/>
                <w:szCs w:val="20"/>
              </w:rPr>
              <w:t xml:space="preserve"> -30%</w:t>
            </w:r>
          </w:p>
        </w:tc>
      </w:tr>
      <w:tr w:rsidR="00F503EA" w:rsidTr="00F503EA">
        <w:tc>
          <w:tcPr>
            <w:tcW w:w="647"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lastRenderedPageBreak/>
              <w:t>Ж-3</w:t>
            </w:r>
          </w:p>
        </w:tc>
        <w:tc>
          <w:tcPr>
            <w:tcW w:w="126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Условно - разрешенный</w:t>
            </w:r>
          </w:p>
        </w:tc>
        <w:tc>
          <w:tcPr>
            <w:tcW w:w="894"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Амбулаторно-поликлиническое</w:t>
            </w:r>
          </w:p>
          <w:p w:rsidR="00F503EA" w:rsidRDefault="00F503EA" w:rsidP="00F503EA">
            <w:pPr>
              <w:rPr>
                <w:color w:val="000000"/>
                <w:sz w:val="20"/>
                <w:szCs w:val="20"/>
              </w:rPr>
            </w:pPr>
            <w:r>
              <w:rPr>
                <w:color w:val="000000"/>
                <w:sz w:val="20"/>
                <w:szCs w:val="20"/>
              </w:rPr>
              <w:t>обслуживание</w:t>
            </w:r>
          </w:p>
          <w:p w:rsidR="00F503EA" w:rsidRDefault="00F503EA" w:rsidP="00F503EA">
            <w:pPr>
              <w:rPr>
                <w:color w:val="000000"/>
                <w:sz w:val="20"/>
                <w:szCs w:val="20"/>
              </w:rPr>
            </w:pPr>
            <w:r>
              <w:rPr>
                <w:color w:val="000000"/>
                <w:sz w:val="20"/>
                <w:szCs w:val="20"/>
              </w:rPr>
              <w:t>(3.4.1)</w:t>
            </w:r>
          </w:p>
        </w:tc>
        <w:tc>
          <w:tcPr>
            <w:tcW w:w="368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 xml:space="preserve">Размещение  объектов  капитального  строительства, </w:t>
            </w:r>
          </w:p>
          <w:p w:rsidR="00F503EA" w:rsidRDefault="00F503EA" w:rsidP="00F503EA">
            <w:pPr>
              <w:rPr>
                <w:color w:val="000000"/>
                <w:sz w:val="20"/>
                <w:szCs w:val="20"/>
              </w:rPr>
            </w:pPr>
            <w:r>
              <w:rPr>
                <w:color w:val="000000"/>
                <w:sz w:val="20"/>
                <w:szCs w:val="20"/>
              </w:rPr>
              <w:t xml:space="preserve">предназначенных  для  оказания  гражданам  амбулаторно-поликлинической  медицинской  помощи (поликлиники, </w:t>
            </w:r>
          </w:p>
          <w:p w:rsidR="00F503EA" w:rsidRDefault="00F503EA" w:rsidP="00F503EA">
            <w:pPr>
              <w:rPr>
                <w:color w:val="000000"/>
                <w:sz w:val="20"/>
                <w:szCs w:val="20"/>
              </w:rPr>
            </w:pPr>
            <w:r>
              <w:rPr>
                <w:color w:val="000000"/>
                <w:sz w:val="20"/>
                <w:szCs w:val="20"/>
              </w:rPr>
              <w:t>фельдшерские  пункты,  пункты  здравоохранения,  центры</w:t>
            </w:r>
          </w:p>
          <w:p w:rsidR="00F503EA" w:rsidRDefault="00F503EA" w:rsidP="00F503EA">
            <w:pPr>
              <w:rPr>
                <w:color w:val="000000"/>
                <w:sz w:val="20"/>
                <w:szCs w:val="20"/>
              </w:rPr>
            </w:pPr>
            <w:r>
              <w:rPr>
                <w:color w:val="000000"/>
                <w:sz w:val="20"/>
                <w:szCs w:val="20"/>
              </w:rPr>
              <w:t>матери  и  ребенка,  диагностические  центры,  молочные</w:t>
            </w:r>
          </w:p>
          <w:p w:rsidR="00F503EA" w:rsidRDefault="00F503EA" w:rsidP="00F503EA">
            <w:pPr>
              <w:rPr>
                <w:color w:val="000000"/>
                <w:sz w:val="20"/>
                <w:szCs w:val="20"/>
              </w:rPr>
            </w:pPr>
            <w:r>
              <w:rPr>
                <w:color w:val="000000"/>
                <w:sz w:val="20"/>
                <w:szCs w:val="20"/>
              </w:rPr>
              <w:t>кухни,  станции  донорства  крови,  клинические</w:t>
            </w:r>
          </w:p>
          <w:p w:rsidR="00F503EA" w:rsidRDefault="00F503EA" w:rsidP="00F503EA">
            <w:pPr>
              <w:rPr>
                <w:color w:val="000000"/>
                <w:sz w:val="20"/>
                <w:szCs w:val="20"/>
              </w:rPr>
            </w:pPr>
            <w:r>
              <w:rPr>
                <w:color w:val="000000"/>
                <w:sz w:val="20"/>
                <w:szCs w:val="20"/>
              </w:rPr>
              <w:t>лаборатории)</w:t>
            </w:r>
          </w:p>
        </w:tc>
        <w:tc>
          <w:tcPr>
            <w:tcW w:w="3969" w:type="dxa"/>
            <w:tcBorders>
              <w:top w:val="single" w:sz="4" w:space="0" w:color="auto"/>
              <w:left w:val="single" w:sz="4" w:space="0" w:color="auto"/>
              <w:bottom w:val="single" w:sz="4" w:space="0" w:color="auto"/>
              <w:right w:val="single" w:sz="4" w:space="0" w:color="auto"/>
            </w:tcBorders>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–не менее 3м</w:t>
            </w:r>
          </w:p>
          <w:p w:rsidR="00F503EA" w:rsidRDefault="00F503EA" w:rsidP="00F503EA">
            <w:pPr>
              <w:rPr>
                <w:sz w:val="20"/>
                <w:szCs w:val="20"/>
              </w:rPr>
            </w:pPr>
            <w:r>
              <w:rPr>
                <w:sz w:val="20"/>
                <w:szCs w:val="20"/>
              </w:rPr>
              <w:t>2. От красных линий –</w:t>
            </w:r>
            <w:r>
              <w:rPr>
                <w:color w:val="000000"/>
                <w:sz w:val="20"/>
                <w:szCs w:val="20"/>
              </w:rPr>
              <w:t>5м</w:t>
            </w:r>
          </w:p>
          <w:p w:rsidR="00F503EA" w:rsidRDefault="00F503EA" w:rsidP="00F503EA">
            <w:pPr>
              <w:rPr>
                <w:sz w:val="20"/>
                <w:szCs w:val="20"/>
              </w:rPr>
            </w:pPr>
            <w:r>
              <w:rPr>
                <w:sz w:val="20"/>
                <w:szCs w:val="20"/>
              </w:rPr>
              <w:t>3. От красных проездов -3м</w:t>
            </w:r>
          </w:p>
          <w:p w:rsidR="00F503EA" w:rsidRDefault="00F503EA" w:rsidP="00F503EA">
            <w:pPr>
              <w:rPr>
                <w:sz w:val="20"/>
                <w:szCs w:val="20"/>
              </w:rPr>
            </w:pPr>
          </w:p>
          <w:p w:rsidR="00F503EA" w:rsidRDefault="00F503EA" w:rsidP="00F503EA">
            <w:pPr>
              <w:rPr>
                <w:color w:val="000000"/>
                <w:sz w:val="20"/>
                <w:szCs w:val="20"/>
              </w:rPr>
            </w:pPr>
            <w:r>
              <w:rPr>
                <w:sz w:val="20"/>
                <w:szCs w:val="20"/>
              </w:rPr>
              <w:t>4. Предельная этажность-</w:t>
            </w:r>
            <w:r>
              <w:rPr>
                <w:color w:val="000000"/>
                <w:sz w:val="20"/>
                <w:szCs w:val="20"/>
              </w:rPr>
              <w:t xml:space="preserve"> 2, </w:t>
            </w:r>
          </w:p>
          <w:p w:rsidR="00F503EA" w:rsidRDefault="00F503EA" w:rsidP="00F503EA">
            <w:pPr>
              <w:jc w:val="center"/>
              <w:rPr>
                <w:color w:val="000000"/>
                <w:sz w:val="20"/>
                <w:szCs w:val="20"/>
              </w:rPr>
            </w:pPr>
            <w:r>
              <w:rPr>
                <w:sz w:val="20"/>
                <w:szCs w:val="20"/>
              </w:rPr>
              <w:t>5.Предельные размеры земельных участков –(мин-макс)</w:t>
            </w:r>
            <w:r>
              <w:rPr>
                <w:color w:val="000000"/>
                <w:sz w:val="20"/>
                <w:szCs w:val="20"/>
              </w:rPr>
              <w:t xml:space="preserve"> мин. площадь</w:t>
            </w:r>
          </w:p>
          <w:p w:rsidR="00F503EA" w:rsidRDefault="00F503EA" w:rsidP="00F503EA">
            <w:pPr>
              <w:rPr>
                <w:sz w:val="20"/>
                <w:szCs w:val="20"/>
              </w:rPr>
            </w:pPr>
            <w:r>
              <w:rPr>
                <w:color w:val="000000"/>
                <w:sz w:val="20"/>
                <w:szCs w:val="20"/>
              </w:rPr>
              <w:t>Земельного участка- 2000 кв.м и1000 кв.м на каждые100посещений в смену</w:t>
            </w:r>
            <w:r>
              <w:rPr>
                <w:sz w:val="20"/>
                <w:szCs w:val="20"/>
              </w:rPr>
              <w:t xml:space="preserve"> </w:t>
            </w:r>
          </w:p>
          <w:p w:rsidR="00F503EA" w:rsidRDefault="00F503EA" w:rsidP="00F503EA">
            <w:pPr>
              <w:rPr>
                <w:color w:val="000000"/>
                <w:sz w:val="20"/>
                <w:szCs w:val="20"/>
              </w:rPr>
            </w:pPr>
            <w:r>
              <w:rPr>
                <w:sz w:val="20"/>
                <w:szCs w:val="20"/>
              </w:rPr>
              <w:t>6. максимальный процент застройки в границах земельного участка</w:t>
            </w:r>
            <w:r>
              <w:rPr>
                <w:color w:val="000000"/>
                <w:sz w:val="20"/>
                <w:szCs w:val="20"/>
              </w:rPr>
              <w:t xml:space="preserve"> -60%</w:t>
            </w:r>
          </w:p>
        </w:tc>
      </w:tr>
      <w:tr w:rsidR="00F503EA" w:rsidTr="00F503EA">
        <w:tc>
          <w:tcPr>
            <w:tcW w:w="647"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Ж-3</w:t>
            </w:r>
          </w:p>
        </w:tc>
        <w:tc>
          <w:tcPr>
            <w:tcW w:w="126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Условно - разрешенный</w:t>
            </w:r>
          </w:p>
        </w:tc>
        <w:tc>
          <w:tcPr>
            <w:tcW w:w="894"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Аптеки, аптечные пункты</w:t>
            </w:r>
          </w:p>
        </w:tc>
        <w:tc>
          <w:tcPr>
            <w:tcW w:w="3685" w:type="dxa"/>
            <w:tcBorders>
              <w:top w:val="single" w:sz="4" w:space="0" w:color="auto"/>
              <w:left w:val="single" w:sz="4" w:space="0" w:color="auto"/>
              <w:bottom w:val="single" w:sz="4" w:space="0" w:color="auto"/>
              <w:right w:val="single" w:sz="4" w:space="0" w:color="auto"/>
            </w:tcBorders>
          </w:tcPr>
          <w:p w:rsidR="00F503EA" w:rsidRDefault="00F503EA" w:rsidP="00F503EA">
            <w:pPr>
              <w:rPr>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–3м</w:t>
            </w:r>
          </w:p>
          <w:p w:rsidR="00F503EA" w:rsidRDefault="00F503EA" w:rsidP="00F503EA">
            <w:pPr>
              <w:rPr>
                <w:sz w:val="20"/>
                <w:szCs w:val="20"/>
              </w:rPr>
            </w:pPr>
            <w:r>
              <w:rPr>
                <w:sz w:val="20"/>
                <w:szCs w:val="20"/>
              </w:rPr>
              <w:t>2. От красных линий –</w:t>
            </w:r>
            <w:r>
              <w:rPr>
                <w:color w:val="000000"/>
                <w:sz w:val="20"/>
                <w:szCs w:val="20"/>
              </w:rPr>
              <w:t>0</w:t>
            </w:r>
          </w:p>
          <w:p w:rsidR="00F503EA" w:rsidRDefault="00F503EA" w:rsidP="00F503EA">
            <w:pPr>
              <w:rPr>
                <w:sz w:val="20"/>
                <w:szCs w:val="20"/>
              </w:rPr>
            </w:pPr>
            <w:r>
              <w:rPr>
                <w:sz w:val="20"/>
                <w:szCs w:val="20"/>
              </w:rPr>
              <w:t>3. От красных проездов -0</w:t>
            </w:r>
          </w:p>
          <w:p w:rsidR="00F503EA" w:rsidRDefault="00F503EA" w:rsidP="00F503EA">
            <w:pPr>
              <w:rPr>
                <w:sz w:val="20"/>
                <w:szCs w:val="20"/>
              </w:rPr>
            </w:pPr>
          </w:p>
          <w:p w:rsidR="00F503EA" w:rsidRDefault="00F503EA" w:rsidP="00F503EA">
            <w:pPr>
              <w:rPr>
                <w:color w:val="000000"/>
                <w:sz w:val="20"/>
                <w:szCs w:val="20"/>
              </w:rPr>
            </w:pPr>
            <w:r>
              <w:rPr>
                <w:sz w:val="20"/>
                <w:szCs w:val="20"/>
              </w:rPr>
              <w:t>4. Предельная этажность-</w:t>
            </w:r>
            <w:r>
              <w:rPr>
                <w:color w:val="000000"/>
                <w:sz w:val="20"/>
                <w:szCs w:val="20"/>
              </w:rPr>
              <w:t xml:space="preserve"> 1, </w:t>
            </w:r>
          </w:p>
          <w:p w:rsidR="00F503EA" w:rsidRDefault="00F503EA" w:rsidP="00F503EA">
            <w:pPr>
              <w:rPr>
                <w:sz w:val="20"/>
                <w:szCs w:val="20"/>
              </w:rPr>
            </w:pPr>
            <w:r>
              <w:rPr>
                <w:sz w:val="20"/>
                <w:szCs w:val="20"/>
              </w:rPr>
              <w:t>5.Предельные размеры земельных участков –(мин-макс)</w:t>
            </w:r>
            <w:r>
              <w:rPr>
                <w:color w:val="000000"/>
                <w:sz w:val="20"/>
                <w:szCs w:val="20"/>
              </w:rPr>
              <w:t xml:space="preserve"> 3000 кв.м</w:t>
            </w:r>
          </w:p>
          <w:p w:rsidR="00F503EA" w:rsidRDefault="00F503EA" w:rsidP="00F503EA">
            <w:pPr>
              <w:rPr>
                <w:color w:val="000000"/>
                <w:sz w:val="20"/>
                <w:szCs w:val="20"/>
              </w:rPr>
            </w:pPr>
            <w:r>
              <w:rPr>
                <w:sz w:val="20"/>
                <w:szCs w:val="20"/>
              </w:rPr>
              <w:t>6. максимальный процент застройки в границах земельного участка</w:t>
            </w:r>
            <w:r>
              <w:rPr>
                <w:color w:val="000000"/>
                <w:sz w:val="20"/>
                <w:szCs w:val="20"/>
              </w:rPr>
              <w:t xml:space="preserve"> -50%</w:t>
            </w:r>
          </w:p>
        </w:tc>
      </w:tr>
      <w:tr w:rsidR="00F503EA" w:rsidTr="00F503EA">
        <w:tc>
          <w:tcPr>
            <w:tcW w:w="647"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Ж-3</w:t>
            </w:r>
          </w:p>
        </w:tc>
        <w:tc>
          <w:tcPr>
            <w:tcW w:w="126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Условно - разрешенный</w:t>
            </w:r>
          </w:p>
        </w:tc>
        <w:tc>
          <w:tcPr>
            <w:tcW w:w="894"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Социальное обслуживание (3.2)</w:t>
            </w:r>
          </w:p>
        </w:tc>
        <w:tc>
          <w:tcPr>
            <w:tcW w:w="368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 xml:space="preserve">Размещение общественных  некоммерческих  организаций: </w:t>
            </w:r>
          </w:p>
          <w:p w:rsidR="00F503EA" w:rsidRDefault="00F503EA" w:rsidP="00F503EA">
            <w:pPr>
              <w:rPr>
                <w:color w:val="000000"/>
                <w:sz w:val="20"/>
                <w:szCs w:val="20"/>
              </w:rPr>
            </w:pPr>
            <w:r>
              <w:rPr>
                <w:color w:val="000000"/>
                <w:sz w:val="20"/>
                <w:szCs w:val="20"/>
              </w:rPr>
              <w:t>благотворительных организаций, клубов по интересам</w:t>
            </w:r>
          </w:p>
        </w:tc>
        <w:tc>
          <w:tcPr>
            <w:tcW w:w="3969"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–не менее 3м</w:t>
            </w:r>
          </w:p>
          <w:p w:rsidR="00F503EA" w:rsidRDefault="00F503EA" w:rsidP="00F503EA">
            <w:pPr>
              <w:rPr>
                <w:color w:val="000000"/>
                <w:sz w:val="20"/>
                <w:szCs w:val="20"/>
              </w:rPr>
            </w:pPr>
            <w:r>
              <w:rPr>
                <w:sz w:val="20"/>
                <w:szCs w:val="20"/>
              </w:rPr>
              <w:t>2. От красных линий –</w:t>
            </w:r>
            <w:r>
              <w:rPr>
                <w:color w:val="000000"/>
                <w:sz w:val="20"/>
                <w:szCs w:val="20"/>
              </w:rPr>
              <w:t xml:space="preserve"> в соответствии с</w:t>
            </w:r>
          </w:p>
          <w:p w:rsidR="00F503EA" w:rsidRDefault="00F503EA" w:rsidP="00F503EA">
            <w:pPr>
              <w:rPr>
                <w:color w:val="000000"/>
                <w:sz w:val="20"/>
                <w:szCs w:val="20"/>
              </w:rPr>
            </w:pPr>
            <w:r>
              <w:rPr>
                <w:color w:val="000000"/>
                <w:sz w:val="20"/>
                <w:szCs w:val="20"/>
              </w:rPr>
              <w:t>Существующей линией застройки</w:t>
            </w:r>
          </w:p>
          <w:p w:rsidR="00F503EA" w:rsidRDefault="00F503EA" w:rsidP="00F503EA">
            <w:pPr>
              <w:jc w:val="center"/>
              <w:rPr>
                <w:color w:val="000000"/>
                <w:sz w:val="20"/>
                <w:szCs w:val="20"/>
              </w:rPr>
            </w:pPr>
            <w:r>
              <w:rPr>
                <w:sz w:val="20"/>
                <w:szCs w:val="20"/>
              </w:rPr>
              <w:t>3. От красных проездов -</w:t>
            </w:r>
            <w:r>
              <w:rPr>
                <w:color w:val="000000"/>
                <w:sz w:val="20"/>
                <w:szCs w:val="20"/>
              </w:rPr>
              <w:t xml:space="preserve"> в соответствии с</w:t>
            </w:r>
          </w:p>
          <w:p w:rsidR="00F503EA" w:rsidRDefault="00F503EA" w:rsidP="00F503EA">
            <w:pPr>
              <w:rPr>
                <w:color w:val="000000"/>
                <w:sz w:val="20"/>
                <w:szCs w:val="20"/>
              </w:rPr>
            </w:pPr>
            <w:r>
              <w:rPr>
                <w:color w:val="000000"/>
                <w:sz w:val="20"/>
                <w:szCs w:val="20"/>
              </w:rPr>
              <w:t>Существующей линией застройки</w:t>
            </w:r>
            <w:r>
              <w:rPr>
                <w:sz w:val="20"/>
                <w:szCs w:val="20"/>
              </w:rPr>
              <w:t xml:space="preserve"> </w:t>
            </w:r>
          </w:p>
          <w:p w:rsidR="00F503EA" w:rsidRDefault="00F503EA" w:rsidP="00F503EA">
            <w:pPr>
              <w:rPr>
                <w:color w:val="000000"/>
                <w:sz w:val="20"/>
                <w:szCs w:val="20"/>
              </w:rPr>
            </w:pPr>
            <w:r>
              <w:rPr>
                <w:sz w:val="20"/>
                <w:szCs w:val="20"/>
              </w:rPr>
              <w:t>4. Предельная этажность-</w:t>
            </w:r>
            <w:r>
              <w:rPr>
                <w:color w:val="000000"/>
                <w:sz w:val="20"/>
                <w:szCs w:val="20"/>
              </w:rPr>
              <w:t xml:space="preserve"> 4, </w:t>
            </w:r>
          </w:p>
          <w:p w:rsidR="00F503EA" w:rsidRDefault="00F503EA" w:rsidP="00F503EA">
            <w:pPr>
              <w:rPr>
                <w:color w:val="000000"/>
                <w:sz w:val="20"/>
                <w:szCs w:val="20"/>
              </w:rPr>
            </w:pPr>
            <w:r>
              <w:rPr>
                <w:sz w:val="20"/>
                <w:szCs w:val="20"/>
              </w:rPr>
              <w:t>5.Предельные размеры земельных участков–(мин-макс)</w:t>
            </w:r>
            <w:r>
              <w:rPr>
                <w:color w:val="000000"/>
                <w:sz w:val="20"/>
                <w:szCs w:val="20"/>
              </w:rPr>
              <w:t xml:space="preserve"> мин. площадь земельного участка- 500 кв.м</w:t>
            </w:r>
          </w:p>
          <w:p w:rsidR="00F503EA" w:rsidRDefault="00F503EA" w:rsidP="00F503EA">
            <w:pPr>
              <w:rPr>
                <w:color w:val="000000"/>
                <w:sz w:val="20"/>
                <w:szCs w:val="20"/>
              </w:rPr>
            </w:pPr>
            <w:r>
              <w:rPr>
                <w:sz w:val="20"/>
                <w:szCs w:val="20"/>
              </w:rPr>
              <w:t>6. максимальный процент застройки в границах земельного участка</w:t>
            </w:r>
            <w:r>
              <w:rPr>
                <w:color w:val="000000"/>
                <w:sz w:val="20"/>
                <w:szCs w:val="20"/>
              </w:rPr>
              <w:t xml:space="preserve"> -60%</w:t>
            </w:r>
          </w:p>
        </w:tc>
      </w:tr>
      <w:tr w:rsidR="00F503EA" w:rsidTr="00F503EA">
        <w:tc>
          <w:tcPr>
            <w:tcW w:w="647"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Ж-3</w:t>
            </w:r>
          </w:p>
        </w:tc>
        <w:tc>
          <w:tcPr>
            <w:tcW w:w="126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Условно - разрешенный</w:t>
            </w:r>
          </w:p>
        </w:tc>
        <w:tc>
          <w:tcPr>
            <w:tcW w:w="894"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Магазины (4.4)</w:t>
            </w:r>
          </w:p>
        </w:tc>
        <w:tc>
          <w:tcPr>
            <w:tcW w:w="368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 xml:space="preserve">Размещение  объектов  капитального  строительства, </w:t>
            </w:r>
          </w:p>
          <w:p w:rsidR="00F503EA" w:rsidRDefault="00F503EA" w:rsidP="00F503EA">
            <w:pPr>
              <w:rPr>
                <w:color w:val="000000"/>
                <w:sz w:val="20"/>
                <w:szCs w:val="20"/>
              </w:rPr>
            </w:pPr>
            <w:r>
              <w:rPr>
                <w:color w:val="000000"/>
                <w:sz w:val="20"/>
                <w:szCs w:val="20"/>
              </w:rPr>
              <w:t>предназначенных  для  продажи  товаров, торговая</w:t>
            </w:r>
          </w:p>
          <w:p w:rsidR="00F503EA" w:rsidRDefault="00F503EA" w:rsidP="00F503EA">
            <w:pPr>
              <w:rPr>
                <w:color w:val="000000"/>
                <w:sz w:val="20"/>
                <w:szCs w:val="20"/>
              </w:rPr>
            </w:pPr>
            <w:r>
              <w:rPr>
                <w:color w:val="000000"/>
                <w:sz w:val="20"/>
                <w:szCs w:val="20"/>
              </w:rPr>
              <w:t>площадь которых составляет до5000 кв.м</w:t>
            </w:r>
          </w:p>
        </w:tc>
        <w:tc>
          <w:tcPr>
            <w:tcW w:w="3969"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–не менее 3м</w:t>
            </w:r>
          </w:p>
          <w:p w:rsidR="00F503EA" w:rsidRDefault="00F503EA" w:rsidP="00F503EA">
            <w:pPr>
              <w:rPr>
                <w:color w:val="000000"/>
                <w:sz w:val="20"/>
                <w:szCs w:val="20"/>
              </w:rPr>
            </w:pPr>
            <w:r>
              <w:rPr>
                <w:sz w:val="20"/>
                <w:szCs w:val="20"/>
              </w:rPr>
              <w:t>2. От красных линий –</w:t>
            </w:r>
            <w:r>
              <w:rPr>
                <w:color w:val="000000"/>
                <w:sz w:val="20"/>
                <w:szCs w:val="20"/>
              </w:rPr>
              <w:t xml:space="preserve"> в соответствии с</w:t>
            </w:r>
          </w:p>
          <w:p w:rsidR="00F503EA" w:rsidRDefault="00F503EA" w:rsidP="00F503EA">
            <w:pPr>
              <w:rPr>
                <w:color w:val="000000"/>
                <w:sz w:val="20"/>
                <w:szCs w:val="20"/>
              </w:rPr>
            </w:pPr>
            <w:r>
              <w:rPr>
                <w:color w:val="000000"/>
                <w:sz w:val="20"/>
                <w:szCs w:val="20"/>
              </w:rPr>
              <w:t>Существующей линией застройки</w:t>
            </w:r>
          </w:p>
          <w:p w:rsidR="00F503EA" w:rsidRDefault="00F503EA" w:rsidP="00F503EA">
            <w:pPr>
              <w:jc w:val="center"/>
              <w:rPr>
                <w:color w:val="000000"/>
                <w:sz w:val="20"/>
                <w:szCs w:val="20"/>
              </w:rPr>
            </w:pPr>
            <w:r>
              <w:rPr>
                <w:sz w:val="20"/>
                <w:szCs w:val="20"/>
              </w:rPr>
              <w:t>3. От красных проездов -</w:t>
            </w:r>
            <w:r>
              <w:rPr>
                <w:color w:val="000000"/>
                <w:sz w:val="20"/>
                <w:szCs w:val="20"/>
              </w:rPr>
              <w:t xml:space="preserve"> в соответствии с</w:t>
            </w:r>
          </w:p>
          <w:p w:rsidR="00F503EA" w:rsidRDefault="00F503EA" w:rsidP="00F503EA">
            <w:pPr>
              <w:rPr>
                <w:color w:val="000000"/>
                <w:sz w:val="20"/>
                <w:szCs w:val="20"/>
              </w:rPr>
            </w:pPr>
            <w:r>
              <w:rPr>
                <w:color w:val="000000"/>
                <w:sz w:val="20"/>
                <w:szCs w:val="20"/>
              </w:rPr>
              <w:t>Существующей линией застройки</w:t>
            </w:r>
            <w:r>
              <w:rPr>
                <w:sz w:val="20"/>
                <w:szCs w:val="20"/>
              </w:rPr>
              <w:t xml:space="preserve"> </w:t>
            </w:r>
          </w:p>
          <w:p w:rsidR="00F503EA" w:rsidRDefault="00F503EA" w:rsidP="00F503EA">
            <w:pPr>
              <w:rPr>
                <w:color w:val="000000"/>
                <w:sz w:val="20"/>
                <w:szCs w:val="20"/>
              </w:rPr>
            </w:pPr>
            <w:r>
              <w:rPr>
                <w:sz w:val="20"/>
                <w:szCs w:val="20"/>
              </w:rPr>
              <w:t>4. Предельная этажность-</w:t>
            </w:r>
            <w:r>
              <w:rPr>
                <w:color w:val="000000"/>
                <w:sz w:val="20"/>
                <w:szCs w:val="20"/>
              </w:rPr>
              <w:t xml:space="preserve"> 3, </w:t>
            </w:r>
          </w:p>
          <w:p w:rsidR="00F503EA" w:rsidRDefault="00F503EA" w:rsidP="00F503EA">
            <w:pPr>
              <w:rPr>
                <w:color w:val="000000"/>
                <w:sz w:val="20"/>
                <w:szCs w:val="20"/>
              </w:rPr>
            </w:pPr>
            <w:r>
              <w:rPr>
                <w:sz w:val="20"/>
                <w:szCs w:val="20"/>
              </w:rPr>
              <w:t>5.Предельные размеры земельных участков–(мин-макс)</w:t>
            </w:r>
            <w:r>
              <w:rPr>
                <w:color w:val="000000"/>
                <w:sz w:val="20"/>
                <w:szCs w:val="20"/>
              </w:rPr>
              <w:t xml:space="preserve"> макс.площадь земельного</w:t>
            </w:r>
          </w:p>
          <w:p w:rsidR="00F503EA" w:rsidRDefault="00F503EA" w:rsidP="00F503EA">
            <w:pPr>
              <w:rPr>
                <w:color w:val="000000"/>
                <w:sz w:val="20"/>
                <w:szCs w:val="20"/>
              </w:rPr>
            </w:pPr>
            <w:r>
              <w:rPr>
                <w:color w:val="000000"/>
                <w:sz w:val="20"/>
                <w:szCs w:val="20"/>
              </w:rPr>
              <w:t>участка- 5000кв.м, из расчёта</w:t>
            </w:r>
          </w:p>
          <w:p w:rsidR="00F503EA" w:rsidRDefault="00F503EA" w:rsidP="00F503EA">
            <w:pPr>
              <w:rPr>
                <w:color w:val="000000"/>
                <w:sz w:val="20"/>
                <w:szCs w:val="20"/>
              </w:rPr>
            </w:pPr>
            <w:r>
              <w:rPr>
                <w:color w:val="000000"/>
                <w:sz w:val="20"/>
                <w:szCs w:val="20"/>
              </w:rPr>
              <w:t>500 кв.м участка на100 кв.м торговой</w:t>
            </w:r>
          </w:p>
          <w:p w:rsidR="00F503EA" w:rsidRDefault="00F503EA" w:rsidP="00F503EA">
            <w:pPr>
              <w:rPr>
                <w:sz w:val="20"/>
                <w:szCs w:val="20"/>
              </w:rPr>
            </w:pPr>
            <w:r>
              <w:rPr>
                <w:color w:val="000000"/>
                <w:sz w:val="20"/>
                <w:szCs w:val="20"/>
              </w:rPr>
              <w:t>площади</w:t>
            </w:r>
            <w:r>
              <w:rPr>
                <w:sz w:val="20"/>
                <w:szCs w:val="20"/>
              </w:rPr>
              <w:t xml:space="preserve"> </w:t>
            </w:r>
          </w:p>
          <w:p w:rsidR="00F503EA" w:rsidRDefault="00F503EA" w:rsidP="00F503EA">
            <w:pPr>
              <w:rPr>
                <w:color w:val="000000"/>
                <w:sz w:val="20"/>
                <w:szCs w:val="20"/>
              </w:rPr>
            </w:pPr>
            <w:r>
              <w:rPr>
                <w:sz w:val="20"/>
                <w:szCs w:val="20"/>
              </w:rPr>
              <w:t>6. максимальный процент застройки в границах земельного участка</w:t>
            </w:r>
            <w:r>
              <w:rPr>
                <w:color w:val="000000"/>
                <w:sz w:val="20"/>
                <w:szCs w:val="20"/>
              </w:rPr>
              <w:t xml:space="preserve"> -40%</w:t>
            </w:r>
          </w:p>
        </w:tc>
      </w:tr>
      <w:tr w:rsidR="00F503EA" w:rsidTr="00F503EA">
        <w:tc>
          <w:tcPr>
            <w:tcW w:w="647"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lastRenderedPageBreak/>
              <w:t>Ж-3</w:t>
            </w:r>
          </w:p>
        </w:tc>
        <w:tc>
          <w:tcPr>
            <w:tcW w:w="126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Условно - разрешенный</w:t>
            </w:r>
          </w:p>
        </w:tc>
        <w:tc>
          <w:tcPr>
            <w:tcW w:w="894"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Обеспечение внутреннего порядка (8.3)</w:t>
            </w:r>
          </w:p>
        </w:tc>
        <w:tc>
          <w:tcPr>
            <w:tcW w:w="368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 xml:space="preserve">Размещение  объектов  капитального  строительства, </w:t>
            </w:r>
          </w:p>
          <w:p w:rsidR="00F503EA" w:rsidRDefault="00F503EA" w:rsidP="00F503EA">
            <w:pPr>
              <w:rPr>
                <w:color w:val="000000"/>
                <w:sz w:val="20"/>
                <w:szCs w:val="20"/>
              </w:rPr>
            </w:pPr>
            <w:r>
              <w:rPr>
                <w:color w:val="000000"/>
                <w:sz w:val="20"/>
                <w:szCs w:val="20"/>
              </w:rPr>
              <w:t>необходимых  для  подготовки  и  поддержания  в  готовности</w:t>
            </w:r>
          </w:p>
          <w:p w:rsidR="00F503EA" w:rsidRDefault="00F503EA" w:rsidP="00F503EA">
            <w:pPr>
              <w:rPr>
                <w:color w:val="000000"/>
                <w:sz w:val="20"/>
                <w:szCs w:val="20"/>
              </w:rPr>
            </w:pPr>
            <w:r>
              <w:rPr>
                <w:color w:val="000000"/>
                <w:sz w:val="20"/>
                <w:szCs w:val="20"/>
              </w:rPr>
              <w:t>органов  внутренних  дел  и  спасательных  служб,  в  которых</w:t>
            </w:r>
          </w:p>
          <w:p w:rsidR="00F503EA" w:rsidRDefault="00F503EA" w:rsidP="00F503EA">
            <w:pPr>
              <w:rPr>
                <w:color w:val="000000"/>
                <w:sz w:val="20"/>
                <w:szCs w:val="20"/>
              </w:rPr>
            </w:pPr>
            <w:r>
              <w:rPr>
                <w:color w:val="000000"/>
                <w:sz w:val="20"/>
                <w:szCs w:val="20"/>
              </w:rPr>
              <w:t>существует  военизированная  служба;  размещение  объектов</w:t>
            </w:r>
          </w:p>
          <w:p w:rsidR="00F503EA" w:rsidRDefault="00F503EA" w:rsidP="00F503EA">
            <w:pPr>
              <w:rPr>
                <w:color w:val="000000"/>
                <w:sz w:val="20"/>
                <w:szCs w:val="20"/>
              </w:rPr>
            </w:pPr>
            <w:r>
              <w:rPr>
                <w:color w:val="000000"/>
                <w:sz w:val="20"/>
                <w:szCs w:val="20"/>
              </w:rPr>
              <w:t>гражданской  обороны,  за  исключением  объектов</w:t>
            </w:r>
          </w:p>
          <w:p w:rsidR="00F503EA" w:rsidRDefault="00F503EA" w:rsidP="00F503EA">
            <w:pPr>
              <w:rPr>
                <w:color w:val="000000"/>
                <w:sz w:val="20"/>
                <w:szCs w:val="20"/>
              </w:rPr>
            </w:pPr>
            <w:r>
              <w:rPr>
                <w:color w:val="000000"/>
                <w:sz w:val="20"/>
                <w:szCs w:val="20"/>
              </w:rPr>
              <w:t>гражданской  обороны,  являющихся  частями</w:t>
            </w:r>
          </w:p>
          <w:p w:rsidR="00F503EA" w:rsidRDefault="00F503EA" w:rsidP="00F503EA">
            <w:pPr>
              <w:rPr>
                <w:color w:val="000000"/>
                <w:sz w:val="20"/>
                <w:szCs w:val="20"/>
              </w:rPr>
            </w:pPr>
            <w:r>
              <w:rPr>
                <w:color w:val="000000"/>
                <w:sz w:val="20"/>
                <w:szCs w:val="20"/>
              </w:rPr>
              <w:t>производственных зданий</w:t>
            </w:r>
          </w:p>
        </w:tc>
        <w:tc>
          <w:tcPr>
            <w:tcW w:w="3969"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–0</w:t>
            </w:r>
          </w:p>
          <w:p w:rsidR="00F503EA" w:rsidRDefault="00F503EA" w:rsidP="00F503EA">
            <w:pPr>
              <w:rPr>
                <w:color w:val="000000"/>
                <w:sz w:val="20"/>
                <w:szCs w:val="20"/>
              </w:rPr>
            </w:pPr>
            <w:r>
              <w:rPr>
                <w:sz w:val="20"/>
                <w:szCs w:val="20"/>
              </w:rPr>
              <w:t>2. От красных линий -0</w:t>
            </w:r>
          </w:p>
          <w:p w:rsidR="00F503EA" w:rsidRDefault="00F503EA" w:rsidP="00F503EA">
            <w:pPr>
              <w:rPr>
                <w:color w:val="000000"/>
                <w:sz w:val="20"/>
                <w:szCs w:val="20"/>
              </w:rPr>
            </w:pPr>
            <w:r>
              <w:rPr>
                <w:sz w:val="20"/>
                <w:szCs w:val="20"/>
              </w:rPr>
              <w:t>3. От красных проездов -0</w:t>
            </w:r>
          </w:p>
          <w:p w:rsidR="00F503EA" w:rsidRDefault="00F503EA" w:rsidP="00F503EA">
            <w:pPr>
              <w:rPr>
                <w:color w:val="000000"/>
                <w:sz w:val="20"/>
                <w:szCs w:val="20"/>
              </w:rPr>
            </w:pPr>
            <w:r>
              <w:rPr>
                <w:sz w:val="20"/>
                <w:szCs w:val="20"/>
              </w:rPr>
              <w:t>4. Предельная этажность-</w:t>
            </w:r>
            <w:r>
              <w:rPr>
                <w:color w:val="000000"/>
                <w:sz w:val="20"/>
                <w:szCs w:val="20"/>
              </w:rPr>
              <w:t xml:space="preserve"> 3, </w:t>
            </w:r>
          </w:p>
          <w:p w:rsidR="00F503EA" w:rsidRDefault="00F503EA" w:rsidP="00F503EA">
            <w:pPr>
              <w:rPr>
                <w:sz w:val="20"/>
                <w:szCs w:val="20"/>
              </w:rPr>
            </w:pPr>
            <w:r>
              <w:rPr>
                <w:sz w:val="20"/>
                <w:szCs w:val="20"/>
              </w:rPr>
              <w:t>5.Предельные размеры земельныхучастков</w:t>
            </w:r>
            <w:r>
              <w:rPr>
                <w:color w:val="000000"/>
                <w:sz w:val="20"/>
                <w:szCs w:val="20"/>
              </w:rPr>
              <w:t>4-2000 кв.м</w:t>
            </w:r>
            <w:r>
              <w:rPr>
                <w:sz w:val="20"/>
                <w:szCs w:val="20"/>
              </w:rPr>
              <w:t xml:space="preserve"> </w:t>
            </w:r>
          </w:p>
          <w:p w:rsidR="00F503EA" w:rsidRDefault="00F503EA" w:rsidP="00F503EA">
            <w:pPr>
              <w:rPr>
                <w:color w:val="000000"/>
                <w:sz w:val="20"/>
                <w:szCs w:val="20"/>
              </w:rPr>
            </w:pPr>
            <w:r>
              <w:rPr>
                <w:sz w:val="20"/>
                <w:szCs w:val="20"/>
              </w:rPr>
              <w:t>6. максимальный процент застройки в границах земельного участка</w:t>
            </w:r>
            <w:r>
              <w:rPr>
                <w:color w:val="000000"/>
                <w:sz w:val="20"/>
                <w:szCs w:val="20"/>
              </w:rPr>
              <w:t xml:space="preserve"> -60%</w:t>
            </w:r>
          </w:p>
        </w:tc>
      </w:tr>
      <w:tr w:rsidR="00F503EA" w:rsidTr="00F503EA">
        <w:tc>
          <w:tcPr>
            <w:tcW w:w="647"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Ж-3</w:t>
            </w:r>
          </w:p>
        </w:tc>
        <w:tc>
          <w:tcPr>
            <w:tcW w:w="126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Условно - разрешенный</w:t>
            </w:r>
          </w:p>
        </w:tc>
        <w:tc>
          <w:tcPr>
            <w:tcW w:w="894"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Общественное питание (4.6)</w:t>
            </w:r>
          </w:p>
        </w:tc>
        <w:tc>
          <w:tcPr>
            <w:tcW w:w="368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Размещение  объектов  капитального  строительства  в</w:t>
            </w:r>
          </w:p>
          <w:p w:rsidR="00F503EA" w:rsidRDefault="00F503EA" w:rsidP="00F503EA">
            <w:pPr>
              <w:rPr>
                <w:color w:val="000000"/>
                <w:sz w:val="20"/>
                <w:szCs w:val="20"/>
              </w:rPr>
            </w:pPr>
            <w:r>
              <w:rPr>
                <w:color w:val="000000"/>
                <w:sz w:val="20"/>
                <w:szCs w:val="20"/>
              </w:rPr>
              <w:t>целях  устройства  мест  общественного  питания</w:t>
            </w:r>
          </w:p>
          <w:p w:rsidR="00F503EA" w:rsidRDefault="00F503EA" w:rsidP="00F503EA">
            <w:pPr>
              <w:rPr>
                <w:color w:val="000000"/>
                <w:sz w:val="20"/>
                <w:szCs w:val="20"/>
              </w:rPr>
            </w:pPr>
            <w:r>
              <w:rPr>
                <w:color w:val="000000"/>
                <w:sz w:val="20"/>
                <w:szCs w:val="20"/>
              </w:rPr>
              <w:t>(рестораны, кафе, столовые, закусочные, бары)</w:t>
            </w:r>
          </w:p>
        </w:tc>
        <w:tc>
          <w:tcPr>
            <w:tcW w:w="3969"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–не менее 3м</w:t>
            </w:r>
          </w:p>
          <w:p w:rsidR="00F503EA" w:rsidRDefault="00F503EA" w:rsidP="00F503EA">
            <w:pPr>
              <w:jc w:val="center"/>
              <w:rPr>
                <w:color w:val="000000"/>
                <w:sz w:val="20"/>
                <w:szCs w:val="20"/>
              </w:rPr>
            </w:pPr>
            <w:r>
              <w:rPr>
                <w:sz w:val="20"/>
                <w:szCs w:val="20"/>
              </w:rPr>
              <w:t>2. От красных линий -</w:t>
            </w:r>
            <w:r>
              <w:rPr>
                <w:color w:val="000000"/>
                <w:sz w:val="20"/>
                <w:szCs w:val="20"/>
              </w:rPr>
              <w:t xml:space="preserve"> в соответствии с</w:t>
            </w:r>
          </w:p>
          <w:p w:rsidR="00F503EA" w:rsidRDefault="00F503EA" w:rsidP="00F503EA">
            <w:pPr>
              <w:rPr>
                <w:color w:val="000000"/>
                <w:sz w:val="20"/>
                <w:szCs w:val="20"/>
              </w:rPr>
            </w:pPr>
            <w:r>
              <w:rPr>
                <w:color w:val="000000"/>
                <w:sz w:val="20"/>
                <w:szCs w:val="20"/>
              </w:rPr>
              <w:t>Существующей линией застройки</w:t>
            </w:r>
          </w:p>
          <w:p w:rsidR="00F503EA" w:rsidRDefault="00F503EA" w:rsidP="00F503EA">
            <w:pPr>
              <w:jc w:val="center"/>
              <w:rPr>
                <w:color w:val="000000"/>
                <w:sz w:val="20"/>
                <w:szCs w:val="20"/>
              </w:rPr>
            </w:pPr>
            <w:r>
              <w:rPr>
                <w:sz w:val="20"/>
                <w:szCs w:val="20"/>
              </w:rPr>
              <w:t>3. От красных проездов -</w:t>
            </w:r>
            <w:r>
              <w:rPr>
                <w:color w:val="000000"/>
                <w:sz w:val="20"/>
                <w:szCs w:val="20"/>
              </w:rPr>
              <w:t xml:space="preserve"> в соответствии с</w:t>
            </w:r>
          </w:p>
          <w:p w:rsidR="00F503EA" w:rsidRDefault="00F503EA" w:rsidP="00F503EA">
            <w:pPr>
              <w:rPr>
                <w:color w:val="000000"/>
                <w:sz w:val="20"/>
                <w:szCs w:val="20"/>
              </w:rPr>
            </w:pPr>
            <w:r>
              <w:rPr>
                <w:color w:val="000000"/>
                <w:sz w:val="20"/>
                <w:szCs w:val="20"/>
              </w:rPr>
              <w:t>Существующей линией застройки</w:t>
            </w:r>
          </w:p>
          <w:p w:rsidR="00F503EA" w:rsidRDefault="00F503EA" w:rsidP="00F503EA">
            <w:pPr>
              <w:rPr>
                <w:color w:val="000000"/>
                <w:sz w:val="20"/>
                <w:szCs w:val="20"/>
              </w:rPr>
            </w:pPr>
            <w:r>
              <w:rPr>
                <w:sz w:val="20"/>
                <w:szCs w:val="20"/>
              </w:rPr>
              <w:t>4. Предельная этажность-</w:t>
            </w:r>
            <w:r>
              <w:rPr>
                <w:color w:val="000000"/>
                <w:sz w:val="20"/>
                <w:szCs w:val="20"/>
              </w:rPr>
              <w:t xml:space="preserve"> 3, </w:t>
            </w:r>
          </w:p>
          <w:p w:rsidR="00F503EA" w:rsidRDefault="00F503EA" w:rsidP="00F503EA">
            <w:pPr>
              <w:rPr>
                <w:sz w:val="20"/>
                <w:szCs w:val="20"/>
              </w:rPr>
            </w:pPr>
            <w:r>
              <w:rPr>
                <w:sz w:val="20"/>
                <w:szCs w:val="20"/>
              </w:rPr>
              <w:t xml:space="preserve">5.Предельные размеры земельных участков </w:t>
            </w:r>
            <w:r>
              <w:rPr>
                <w:color w:val="000000"/>
                <w:sz w:val="20"/>
                <w:szCs w:val="20"/>
              </w:rPr>
              <w:t>500-2300 кв.м</w:t>
            </w:r>
            <w:r>
              <w:rPr>
                <w:sz w:val="20"/>
                <w:szCs w:val="20"/>
              </w:rPr>
              <w:t xml:space="preserve"> </w:t>
            </w:r>
          </w:p>
          <w:p w:rsidR="00F503EA" w:rsidRDefault="00F503EA" w:rsidP="00F503EA">
            <w:pPr>
              <w:rPr>
                <w:color w:val="000000"/>
                <w:sz w:val="20"/>
                <w:szCs w:val="20"/>
              </w:rPr>
            </w:pPr>
            <w:r>
              <w:rPr>
                <w:sz w:val="20"/>
                <w:szCs w:val="20"/>
              </w:rPr>
              <w:t>6. максимальный процент застройки в границах земельного участка</w:t>
            </w:r>
            <w:r>
              <w:rPr>
                <w:color w:val="000000"/>
                <w:sz w:val="20"/>
                <w:szCs w:val="20"/>
              </w:rPr>
              <w:t xml:space="preserve"> -60%</w:t>
            </w:r>
          </w:p>
        </w:tc>
      </w:tr>
      <w:tr w:rsidR="00F503EA" w:rsidTr="00F503EA">
        <w:tc>
          <w:tcPr>
            <w:tcW w:w="647"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Ж-3</w:t>
            </w:r>
          </w:p>
        </w:tc>
        <w:tc>
          <w:tcPr>
            <w:tcW w:w="126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Условно - разрешенный</w:t>
            </w:r>
          </w:p>
        </w:tc>
        <w:tc>
          <w:tcPr>
            <w:tcW w:w="894"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Бытовое обслуживание (3.3.)</w:t>
            </w:r>
          </w:p>
        </w:tc>
        <w:tc>
          <w:tcPr>
            <w:tcW w:w="368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 xml:space="preserve">Размещение  объектов  капитального  строительства, </w:t>
            </w:r>
          </w:p>
          <w:p w:rsidR="00F503EA" w:rsidRDefault="00F503EA" w:rsidP="00F503EA">
            <w:pPr>
              <w:rPr>
                <w:color w:val="000000"/>
                <w:sz w:val="20"/>
                <w:szCs w:val="20"/>
              </w:rPr>
            </w:pPr>
            <w:r>
              <w:rPr>
                <w:color w:val="000000"/>
                <w:sz w:val="20"/>
                <w:szCs w:val="20"/>
              </w:rPr>
              <w:t>предназначенных  для  оказания  населению  или</w:t>
            </w:r>
          </w:p>
          <w:p w:rsidR="00F503EA" w:rsidRDefault="00F503EA" w:rsidP="00F503EA">
            <w:pPr>
              <w:rPr>
                <w:color w:val="000000"/>
                <w:sz w:val="20"/>
                <w:szCs w:val="20"/>
              </w:rPr>
            </w:pPr>
            <w:r>
              <w:rPr>
                <w:color w:val="000000"/>
                <w:sz w:val="20"/>
                <w:szCs w:val="20"/>
              </w:rPr>
              <w:t>организациям  бытовых  услуг (мастерские  мелкого</w:t>
            </w:r>
          </w:p>
          <w:p w:rsidR="00F503EA" w:rsidRDefault="00F503EA" w:rsidP="00F503EA">
            <w:pPr>
              <w:rPr>
                <w:color w:val="000000"/>
                <w:sz w:val="20"/>
                <w:szCs w:val="20"/>
              </w:rPr>
            </w:pPr>
            <w:r>
              <w:rPr>
                <w:color w:val="000000"/>
                <w:sz w:val="20"/>
                <w:szCs w:val="20"/>
              </w:rPr>
              <w:t xml:space="preserve">ремонта,  ателье,  бани,  парикмахерские,  прачечные, </w:t>
            </w:r>
          </w:p>
          <w:p w:rsidR="00F503EA" w:rsidRDefault="00F503EA" w:rsidP="00F503EA">
            <w:pPr>
              <w:rPr>
                <w:color w:val="000000"/>
                <w:sz w:val="20"/>
                <w:szCs w:val="20"/>
              </w:rPr>
            </w:pPr>
            <w:r>
              <w:rPr>
                <w:color w:val="000000"/>
                <w:sz w:val="20"/>
                <w:szCs w:val="20"/>
              </w:rPr>
              <w:t>химчистки, похоронные бюро)</w:t>
            </w:r>
          </w:p>
        </w:tc>
        <w:tc>
          <w:tcPr>
            <w:tcW w:w="3969"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–0</w:t>
            </w:r>
          </w:p>
          <w:p w:rsidR="00F503EA" w:rsidRDefault="00F503EA" w:rsidP="00F503EA">
            <w:pPr>
              <w:rPr>
                <w:color w:val="000000"/>
                <w:sz w:val="20"/>
                <w:szCs w:val="20"/>
              </w:rPr>
            </w:pPr>
            <w:r>
              <w:rPr>
                <w:sz w:val="20"/>
                <w:szCs w:val="20"/>
              </w:rPr>
              <w:t>2. От красных линий -0</w:t>
            </w:r>
          </w:p>
          <w:p w:rsidR="00F503EA" w:rsidRDefault="00F503EA" w:rsidP="00F503EA">
            <w:pPr>
              <w:rPr>
                <w:color w:val="000000"/>
                <w:sz w:val="20"/>
                <w:szCs w:val="20"/>
              </w:rPr>
            </w:pPr>
            <w:r>
              <w:rPr>
                <w:sz w:val="20"/>
                <w:szCs w:val="20"/>
              </w:rPr>
              <w:t>3. От красных проездов -0</w:t>
            </w:r>
          </w:p>
          <w:p w:rsidR="00F503EA" w:rsidRDefault="00F503EA" w:rsidP="00F503EA">
            <w:pPr>
              <w:rPr>
                <w:color w:val="000000"/>
                <w:sz w:val="20"/>
                <w:szCs w:val="20"/>
              </w:rPr>
            </w:pPr>
            <w:r>
              <w:rPr>
                <w:sz w:val="20"/>
                <w:szCs w:val="20"/>
              </w:rPr>
              <w:t>4. Предельная этажность-</w:t>
            </w:r>
            <w:r>
              <w:rPr>
                <w:color w:val="000000"/>
                <w:sz w:val="20"/>
                <w:szCs w:val="20"/>
              </w:rPr>
              <w:t xml:space="preserve"> 3, </w:t>
            </w:r>
          </w:p>
          <w:p w:rsidR="00F503EA" w:rsidRDefault="00F503EA" w:rsidP="00F503EA">
            <w:pPr>
              <w:rPr>
                <w:sz w:val="20"/>
                <w:szCs w:val="20"/>
              </w:rPr>
            </w:pPr>
            <w:r>
              <w:rPr>
                <w:sz w:val="20"/>
                <w:szCs w:val="20"/>
              </w:rPr>
              <w:t xml:space="preserve">5.Предельные размеры земельных участков </w:t>
            </w:r>
            <w:r>
              <w:rPr>
                <w:color w:val="000000"/>
                <w:sz w:val="20"/>
                <w:szCs w:val="20"/>
              </w:rPr>
              <w:t>300-500 кв.м</w:t>
            </w:r>
            <w:r>
              <w:rPr>
                <w:sz w:val="20"/>
                <w:szCs w:val="20"/>
              </w:rPr>
              <w:t xml:space="preserve"> </w:t>
            </w:r>
          </w:p>
          <w:p w:rsidR="00F503EA" w:rsidRDefault="00F503EA" w:rsidP="00F503EA">
            <w:pPr>
              <w:rPr>
                <w:color w:val="000000"/>
                <w:sz w:val="20"/>
                <w:szCs w:val="20"/>
              </w:rPr>
            </w:pPr>
            <w:r>
              <w:rPr>
                <w:sz w:val="20"/>
                <w:szCs w:val="20"/>
              </w:rPr>
              <w:t>6. максимальный процент застройки в границах земельного участка</w:t>
            </w:r>
            <w:r>
              <w:rPr>
                <w:color w:val="000000"/>
                <w:sz w:val="20"/>
                <w:szCs w:val="20"/>
              </w:rPr>
              <w:t xml:space="preserve"> -75%</w:t>
            </w:r>
          </w:p>
        </w:tc>
      </w:tr>
      <w:tr w:rsidR="00F503EA" w:rsidTr="00F503EA">
        <w:tc>
          <w:tcPr>
            <w:tcW w:w="647"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Ж-3</w:t>
            </w:r>
          </w:p>
        </w:tc>
        <w:tc>
          <w:tcPr>
            <w:tcW w:w="126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Условно - разрешенный</w:t>
            </w:r>
          </w:p>
        </w:tc>
        <w:tc>
          <w:tcPr>
            <w:tcW w:w="894"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Гидротехнические сооружения (11.3)</w:t>
            </w:r>
          </w:p>
        </w:tc>
        <w:tc>
          <w:tcPr>
            <w:tcW w:w="368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судопропускных сооружений, </w:t>
            </w:r>
            <w:proofErr w:type="spellStart"/>
            <w:r>
              <w:rPr>
                <w:color w:val="000000"/>
                <w:sz w:val="20"/>
                <w:szCs w:val="20"/>
              </w:rPr>
              <w:t>рыбозащитных</w:t>
            </w:r>
            <w:proofErr w:type="spellEnd"/>
            <w:r>
              <w:rPr>
                <w:color w:val="000000"/>
                <w:sz w:val="20"/>
                <w:szCs w:val="20"/>
              </w:rPr>
              <w:t xml:space="preserve"> и рыбопропускных сооружений, берегозащитных сооружений)</w:t>
            </w:r>
          </w:p>
        </w:tc>
        <w:tc>
          <w:tcPr>
            <w:tcW w:w="3969"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Размеры  земельных  участков</w:t>
            </w:r>
          </w:p>
          <w:p w:rsidR="00F503EA" w:rsidRDefault="00F503EA" w:rsidP="00F503EA">
            <w:pPr>
              <w:jc w:val="center"/>
              <w:rPr>
                <w:color w:val="000000"/>
                <w:sz w:val="20"/>
                <w:szCs w:val="20"/>
              </w:rPr>
            </w:pPr>
            <w:r>
              <w:rPr>
                <w:color w:val="000000"/>
                <w:sz w:val="20"/>
                <w:szCs w:val="20"/>
              </w:rPr>
              <w:t>определяются  в  соответствии  с</w:t>
            </w:r>
          </w:p>
          <w:p w:rsidR="00F503EA" w:rsidRDefault="00F503EA" w:rsidP="00F503EA">
            <w:pPr>
              <w:jc w:val="center"/>
              <w:rPr>
                <w:color w:val="000000"/>
                <w:sz w:val="20"/>
                <w:szCs w:val="20"/>
              </w:rPr>
            </w:pPr>
            <w:r>
              <w:rPr>
                <w:color w:val="000000"/>
                <w:sz w:val="20"/>
                <w:szCs w:val="20"/>
              </w:rPr>
              <w:t>нормативами  градостроительного</w:t>
            </w:r>
          </w:p>
          <w:p w:rsidR="00F503EA" w:rsidRDefault="00F503EA" w:rsidP="00F503EA">
            <w:pPr>
              <w:jc w:val="center"/>
              <w:rPr>
                <w:color w:val="000000"/>
                <w:sz w:val="20"/>
                <w:szCs w:val="20"/>
              </w:rPr>
            </w:pPr>
            <w:r>
              <w:rPr>
                <w:color w:val="000000"/>
                <w:sz w:val="20"/>
                <w:szCs w:val="20"/>
              </w:rPr>
              <w:t>проектирования,  действующими</w:t>
            </w:r>
          </w:p>
          <w:p w:rsidR="00F503EA" w:rsidRDefault="00F503EA" w:rsidP="00F503EA">
            <w:pPr>
              <w:jc w:val="center"/>
              <w:rPr>
                <w:color w:val="000000"/>
                <w:sz w:val="20"/>
                <w:szCs w:val="20"/>
              </w:rPr>
            </w:pPr>
            <w:r>
              <w:rPr>
                <w:color w:val="000000"/>
                <w:sz w:val="20"/>
                <w:szCs w:val="20"/>
              </w:rPr>
              <w:t>техническими  регламентами,</w:t>
            </w:r>
          </w:p>
          <w:p w:rsidR="00F503EA" w:rsidRDefault="00F503EA" w:rsidP="00F503EA">
            <w:pPr>
              <w:jc w:val="center"/>
              <w:rPr>
                <w:color w:val="000000"/>
                <w:sz w:val="20"/>
                <w:szCs w:val="20"/>
              </w:rPr>
            </w:pPr>
            <w:r>
              <w:rPr>
                <w:color w:val="000000"/>
                <w:sz w:val="20"/>
                <w:szCs w:val="20"/>
              </w:rPr>
              <w:t>нормами  и  правилами  и  (или)</w:t>
            </w:r>
          </w:p>
          <w:p w:rsidR="00F503EA" w:rsidRDefault="00F503EA" w:rsidP="00F503EA">
            <w:pPr>
              <w:jc w:val="center"/>
              <w:rPr>
                <w:color w:val="000000"/>
                <w:sz w:val="20"/>
                <w:szCs w:val="20"/>
              </w:rPr>
            </w:pPr>
            <w:r>
              <w:rPr>
                <w:color w:val="000000"/>
                <w:sz w:val="20"/>
                <w:szCs w:val="20"/>
              </w:rPr>
              <w:t>архитектурно-планировочным заданием;</w:t>
            </w:r>
          </w:p>
        </w:tc>
      </w:tr>
      <w:tr w:rsidR="00F503EA" w:rsidTr="00F503EA">
        <w:tc>
          <w:tcPr>
            <w:tcW w:w="647"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Ж-3</w:t>
            </w:r>
          </w:p>
        </w:tc>
        <w:tc>
          <w:tcPr>
            <w:tcW w:w="126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Условно - разрешенный</w:t>
            </w:r>
          </w:p>
        </w:tc>
        <w:tc>
          <w:tcPr>
            <w:tcW w:w="894"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Инженерно-технические объекты</w:t>
            </w:r>
          </w:p>
        </w:tc>
        <w:tc>
          <w:tcPr>
            <w:tcW w:w="3685" w:type="dxa"/>
            <w:tcBorders>
              <w:top w:val="single" w:sz="4" w:space="0" w:color="auto"/>
              <w:left w:val="single" w:sz="4" w:space="0" w:color="auto"/>
              <w:bottom w:val="single" w:sz="4" w:space="0" w:color="auto"/>
              <w:right w:val="single" w:sz="4" w:space="0" w:color="auto"/>
            </w:tcBorders>
          </w:tcPr>
          <w:p w:rsidR="00F503EA" w:rsidRDefault="00F503EA" w:rsidP="00F503EA">
            <w:pPr>
              <w:rPr>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F503EA" w:rsidRDefault="00F503EA" w:rsidP="00F503EA">
            <w:pPr>
              <w:jc w:val="center"/>
              <w:rPr>
                <w:color w:val="000000"/>
                <w:sz w:val="20"/>
                <w:szCs w:val="20"/>
              </w:rPr>
            </w:pPr>
            <w:r>
              <w:rPr>
                <w:color w:val="000000"/>
                <w:sz w:val="20"/>
                <w:szCs w:val="20"/>
              </w:rPr>
              <w:t>Размеры  земельных  участков</w:t>
            </w:r>
          </w:p>
          <w:p w:rsidR="00F503EA" w:rsidRDefault="00F503EA" w:rsidP="00F503EA">
            <w:pPr>
              <w:jc w:val="center"/>
              <w:rPr>
                <w:color w:val="000000"/>
                <w:sz w:val="20"/>
                <w:szCs w:val="20"/>
              </w:rPr>
            </w:pPr>
            <w:r>
              <w:rPr>
                <w:color w:val="000000"/>
                <w:sz w:val="20"/>
                <w:szCs w:val="20"/>
              </w:rPr>
              <w:t>определяются  в  соответствии  с</w:t>
            </w:r>
          </w:p>
          <w:p w:rsidR="00F503EA" w:rsidRDefault="00F503EA" w:rsidP="00F503EA">
            <w:pPr>
              <w:jc w:val="center"/>
              <w:rPr>
                <w:color w:val="000000"/>
                <w:sz w:val="20"/>
                <w:szCs w:val="20"/>
              </w:rPr>
            </w:pPr>
            <w:r>
              <w:rPr>
                <w:color w:val="000000"/>
                <w:sz w:val="20"/>
                <w:szCs w:val="20"/>
              </w:rPr>
              <w:t>нормативами  градостроительного</w:t>
            </w:r>
          </w:p>
          <w:p w:rsidR="00F503EA" w:rsidRDefault="00F503EA" w:rsidP="00F503EA">
            <w:pPr>
              <w:jc w:val="center"/>
              <w:rPr>
                <w:color w:val="000000"/>
                <w:sz w:val="20"/>
                <w:szCs w:val="20"/>
              </w:rPr>
            </w:pPr>
            <w:r>
              <w:rPr>
                <w:color w:val="000000"/>
                <w:sz w:val="20"/>
                <w:szCs w:val="20"/>
              </w:rPr>
              <w:t>проектирования,  действующими</w:t>
            </w:r>
          </w:p>
          <w:p w:rsidR="00F503EA" w:rsidRDefault="00F503EA" w:rsidP="00F503EA">
            <w:pPr>
              <w:jc w:val="center"/>
              <w:rPr>
                <w:color w:val="000000"/>
                <w:sz w:val="20"/>
                <w:szCs w:val="20"/>
              </w:rPr>
            </w:pPr>
            <w:r>
              <w:rPr>
                <w:color w:val="000000"/>
                <w:sz w:val="20"/>
                <w:szCs w:val="20"/>
              </w:rPr>
              <w:t>техническими  регламентами,</w:t>
            </w:r>
          </w:p>
          <w:p w:rsidR="00F503EA" w:rsidRDefault="00F503EA" w:rsidP="00F503EA">
            <w:pPr>
              <w:jc w:val="center"/>
              <w:rPr>
                <w:color w:val="000000"/>
                <w:sz w:val="20"/>
                <w:szCs w:val="20"/>
              </w:rPr>
            </w:pPr>
            <w:r>
              <w:rPr>
                <w:color w:val="000000"/>
                <w:sz w:val="20"/>
                <w:szCs w:val="20"/>
              </w:rPr>
              <w:t>нормами  и  правилами  и  (или)</w:t>
            </w:r>
          </w:p>
          <w:p w:rsidR="00F503EA" w:rsidRDefault="00F503EA" w:rsidP="00F503EA">
            <w:pPr>
              <w:jc w:val="center"/>
              <w:rPr>
                <w:color w:val="000000"/>
                <w:sz w:val="20"/>
                <w:szCs w:val="20"/>
              </w:rPr>
            </w:pPr>
            <w:r>
              <w:rPr>
                <w:color w:val="000000"/>
                <w:sz w:val="20"/>
                <w:szCs w:val="20"/>
              </w:rPr>
              <w:t>архитектурно-планировочным заданием;</w:t>
            </w:r>
          </w:p>
        </w:tc>
      </w:tr>
    </w:tbl>
    <w:p w:rsidR="00F503EA" w:rsidRDefault="00F503EA" w:rsidP="00F503EA">
      <w:pPr>
        <w:autoSpaceDE w:val="0"/>
        <w:autoSpaceDN w:val="0"/>
        <w:adjustRightInd w:val="0"/>
        <w:ind w:firstLine="709"/>
        <w:rPr>
          <w:b/>
          <w:bCs/>
          <w:color w:val="000000"/>
        </w:rPr>
      </w:pPr>
      <w:r>
        <w:rPr>
          <w:b/>
          <w:bCs/>
          <w:color w:val="000000"/>
        </w:rPr>
        <w:t>Ж – 4  Зона развития жилой застройки.</w:t>
      </w:r>
    </w:p>
    <w:p w:rsidR="00F503EA" w:rsidRDefault="00F503EA" w:rsidP="00F503EA">
      <w:pPr>
        <w:autoSpaceDE w:val="0"/>
        <w:autoSpaceDN w:val="0"/>
        <w:adjustRightInd w:val="0"/>
        <w:ind w:firstLine="709"/>
        <w:rPr>
          <w:color w:val="000000"/>
        </w:rPr>
      </w:pPr>
    </w:p>
    <w:p w:rsidR="00F503EA" w:rsidRDefault="00F503EA" w:rsidP="00F503EA">
      <w:pPr>
        <w:autoSpaceDE w:val="0"/>
        <w:autoSpaceDN w:val="0"/>
        <w:adjustRightInd w:val="0"/>
        <w:rPr>
          <w:color w:val="000000"/>
        </w:rPr>
      </w:pPr>
      <w:r>
        <w:rPr>
          <w:color w:val="000000"/>
        </w:rPr>
        <w:t xml:space="preserve">Зона развития жилой застройки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Списки видов разрешенного использования, предельные параметры разрешенного строительства определяются в порядке статьи 44.3 настоящих Правил. </w:t>
      </w:r>
    </w:p>
    <w:p w:rsidR="00F503EA" w:rsidRDefault="00F503EA" w:rsidP="00F503EA">
      <w:pPr>
        <w:keepNext/>
        <w:tabs>
          <w:tab w:val="left" w:pos="7512"/>
        </w:tabs>
        <w:spacing w:before="240" w:after="240"/>
        <w:outlineLvl w:val="0"/>
        <w:rPr>
          <w:rFonts w:cs="Arial"/>
          <w:b/>
          <w:bCs/>
          <w:color w:val="000000"/>
        </w:rPr>
      </w:pPr>
      <w:r>
        <w:rPr>
          <w:rFonts w:cs="Arial"/>
          <w:b/>
          <w:bCs/>
          <w:color w:val="000000"/>
        </w:rPr>
        <w:lastRenderedPageBreak/>
        <w:t>Статья 44.4. Градостроительные регламенты. Зоны специального назначения</w:t>
      </w:r>
    </w:p>
    <w:p w:rsidR="00F503EA" w:rsidRDefault="00F503EA" w:rsidP="00F503EA">
      <w:pPr>
        <w:ind w:firstLine="720"/>
        <w:rPr>
          <w:b/>
          <w:color w:val="000000"/>
        </w:rPr>
      </w:pPr>
      <w:r>
        <w:rPr>
          <w:b/>
          <w:color w:val="000000"/>
        </w:rPr>
        <w:t>СО – 1. Зона водозаборных сооружений.</w:t>
      </w:r>
    </w:p>
    <w:p w:rsidR="00F503EA" w:rsidRDefault="00F503EA" w:rsidP="00F503EA">
      <w:pPr>
        <w:ind w:firstLine="720"/>
        <w:rPr>
          <w:color w:val="000000"/>
        </w:rPr>
      </w:pPr>
    </w:p>
    <w:p w:rsidR="00F503EA" w:rsidRDefault="00F503EA" w:rsidP="00F503EA">
      <w:pPr>
        <w:ind w:firstLine="720"/>
        <w:rPr>
          <w:color w:val="000000"/>
        </w:rPr>
      </w:pPr>
      <w:r>
        <w:rPr>
          <w:color w:val="000000"/>
        </w:rPr>
        <w:t>Зона СО – 1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F503EA" w:rsidRDefault="00F503EA" w:rsidP="00F503EA">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1479"/>
        <w:gridCol w:w="1802"/>
        <w:gridCol w:w="3184"/>
        <w:gridCol w:w="3301"/>
      </w:tblGrid>
      <w:tr w:rsidR="00F503EA" w:rsidTr="00F503EA">
        <w:tc>
          <w:tcPr>
            <w:tcW w:w="655"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Зона</w:t>
            </w:r>
          </w:p>
        </w:tc>
        <w:tc>
          <w:tcPr>
            <w:tcW w:w="1479"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Вид</w:t>
            </w:r>
          </w:p>
          <w:p w:rsidR="00F503EA" w:rsidRDefault="00F503EA" w:rsidP="00F503EA">
            <w:pPr>
              <w:jc w:val="center"/>
              <w:rPr>
                <w:color w:val="000000"/>
                <w:sz w:val="20"/>
                <w:szCs w:val="20"/>
              </w:rPr>
            </w:pPr>
            <w:r>
              <w:rPr>
                <w:color w:val="000000"/>
                <w:sz w:val="20"/>
                <w:szCs w:val="20"/>
              </w:rPr>
              <w:t>разрешенного</w:t>
            </w:r>
          </w:p>
          <w:p w:rsidR="00F503EA" w:rsidRDefault="00F503EA" w:rsidP="00F503EA">
            <w:pPr>
              <w:jc w:val="center"/>
              <w:rPr>
                <w:color w:val="000000"/>
                <w:sz w:val="20"/>
                <w:szCs w:val="20"/>
              </w:rPr>
            </w:pPr>
            <w:r>
              <w:rPr>
                <w:color w:val="000000"/>
                <w:sz w:val="20"/>
                <w:szCs w:val="20"/>
              </w:rPr>
              <w:t>использования</w:t>
            </w:r>
          </w:p>
        </w:tc>
        <w:tc>
          <w:tcPr>
            <w:tcW w:w="1802"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w:t>
            </w:r>
          </w:p>
          <w:p w:rsidR="00F503EA" w:rsidRDefault="00F503EA" w:rsidP="00F503EA">
            <w:pPr>
              <w:jc w:val="center"/>
              <w:rPr>
                <w:color w:val="000000"/>
                <w:sz w:val="20"/>
                <w:szCs w:val="20"/>
              </w:rPr>
            </w:pPr>
            <w:proofErr w:type="spellStart"/>
            <w:r>
              <w:rPr>
                <w:color w:val="000000"/>
                <w:sz w:val="20"/>
                <w:szCs w:val="20"/>
              </w:rPr>
              <w:t>п</w:t>
            </w:r>
            <w:proofErr w:type="spellEnd"/>
            <w:r>
              <w:rPr>
                <w:color w:val="000000"/>
                <w:sz w:val="20"/>
                <w:szCs w:val="20"/>
              </w:rPr>
              <w:t>/</w:t>
            </w:r>
            <w:proofErr w:type="spellStart"/>
            <w:r>
              <w:rPr>
                <w:color w:val="000000"/>
                <w:sz w:val="20"/>
                <w:szCs w:val="20"/>
              </w:rPr>
              <w:t>п</w:t>
            </w:r>
            <w:proofErr w:type="spellEnd"/>
          </w:p>
        </w:tc>
        <w:tc>
          <w:tcPr>
            <w:tcW w:w="3184"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Вид  использования</w:t>
            </w:r>
          </w:p>
          <w:p w:rsidR="00F503EA" w:rsidRDefault="00F503EA" w:rsidP="00F503EA">
            <w:pPr>
              <w:jc w:val="center"/>
              <w:rPr>
                <w:color w:val="000000"/>
                <w:sz w:val="20"/>
                <w:szCs w:val="20"/>
              </w:rPr>
            </w:pPr>
            <w:r>
              <w:rPr>
                <w:color w:val="000000"/>
                <w:sz w:val="20"/>
                <w:szCs w:val="20"/>
              </w:rPr>
              <w:t>Недвижимости</w:t>
            </w:r>
          </w:p>
        </w:tc>
        <w:tc>
          <w:tcPr>
            <w:tcW w:w="3301"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503EA" w:rsidTr="00F503EA">
        <w:tc>
          <w:tcPr>
            <w:tcW w:w="65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СО-1</w:t>
            </w:r>
          </w:p>
        </w:tc>
        <w:tc>
          <w:tcPr>
            <w:tcW w:w="1479"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Основной</w:t>
            </w:r>
          </w:p>
        </w:tc>
        <w:tc>
          <w:tcPr>
            <w:tcW w:w="1802"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Гидротехнические сооружения (11.3)</w:t>
            </w:r>
          </w:p>
        </w:tc>
        <w:tc>
          <w:tcPr>
            <w:tcW w:w="3184"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судопропускных сооружений, </w:t>
            </w:r>
            <w:proofErr w:type="spellStart"/>
            <w:r>
              <w:rPr>
                <w:color w:val="000000"/>
                <w:sz w:val="20"/>
                <w:szCs w:val="20"/>
              </w:rPr>
              <w:t>рыбозащитных</w:t>
            </w:r>
            <w:proofErr w:type="spellEnd"/>
            <w:r>
              <w:rPr>
                <w:color w:val="000000"/>
                <w:sz w:val="20"/>
                <w:szCs w:val="20"/>
              </w:rPr>
              <w:t xml:space="preserve"> и рыбопропускных сооружений, берегозащитных сооружений)</w:t>
            </w:r>
          </w:p>
        </w:tc>
        <w:tc>
          <w:tcPr>
            <w:tcW w:w="330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1. Выбор типа и схемы размещения водозаборных сооружений производится исходя из геологических, гидрологических и санитарных условий территории.</w:t>
            </w:r>
          </w:p>
          <w:p w:rsidR="00F503EA" w:rsidRDefault="00F503EA" w:rsidP="00F503EA">
            <w:pPr>
              <w:rPr>
                <w:color w:val="000000"/>
                <w:sz w:val="20"/>
                <w:szCs w:val="20"/>
              </w:rPr>
            </w:pPr>
            <w:r>
              <w:rPr>
                <w:color w:val="000000"/>
                <w:sz w:val="20"/>
                <w:szCs w:val="20"/>
              </w:rPr>
              <w:t>2.Водозаборы должны располагаться вне промышленной и жилой зон.</w:t>
            </w:r>
          </w:p>
        </w:tc>
      </w:tr>
      <w:tr w:rsidR="00F503EA" w:rsidTr="00F503EA">
        <w:tc>
          <w:tcPr>
            <w:tcW w:w="65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СО-1</w:t>
            </w:r>
          </w:p>
        </w:tc>
        <w:tc>
          <w:tcPr>
            <w:tcW w:w="1479"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Условно - разрешенный</w:t>
            </w:r>
          </w:p>
        </w:tc>
        <w:tc>
          <w:tcPr>
            <w:tcW w:w="1802"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Инженерно-технические объекты</w:t>
            </w:r>
          </w:p>
        </w:tc>
        <w:tc>
          <w:tcPr>
            <w:tcW w:w="3184" w:type="dxa"/>
            <w:tcBorders>
              <w:top w:val="single" w:sz="4" w:space="0" w:color="auto"/>
              <w:left w:val="single" w:sz="4" w:space="0" w:color="auto"/>
              <w:bottom w:val="single" w:sz="4" w:space="0" w:color="auto"/>
              <w:right w:val="single" w:sz="4" w:space="0" w:color="auto"/>
            </w:tcBorders>
          </w:tcPr>
          <w:p w:rsidR="00F503EA" w:rsidRDefault="00F503EA" w:rsidP="00F503EA">
            <w:pPr>
              <w:rPr>
                <w:color w:val="000000"/>
                <w:sz w:val="20"/>
                <w:szCs w:val="20"/>
              </w:rPr>
            </w:pPr>
            <w:r>
              <w:rPr>
                <w:color w:val="000000"/>
                <w:sz w:val="20"/>
                <w:szCs w:val="20"/>
              </w:rPr>
              <w:t>Строительство и реконструкция сооружений, коммуникаций и других объектов, землеройные и другие работы.</w:t>
            </w:r>
          </w:p>
          <w:p w:rsidR="00F503EA" w:rsidRDefault="00F503EA" w:rsidP="00F503EA">
            <w:pPr>
              <w:rPr>
                <w:color w:val="000000"/>
                <w:sz w:val="20"/>
                <w:szCs w:val="20"/>
              </w:rPr>
            </w:pPr>
            <w:r>
              <w:rPr>
                <w:color w:val="000000"/>
                <w:sz w:val="20"/>
                <w:szCs w:val="20"/>
              </w:rPr>
              <w:t xml:space="preserve">Объекты инженерной инфраструктуры (котельные. трансформаторные подстанции, центральные тепловые пункты, </w:t>
            </w:r>
            <w:proofErr w:type="spellStart"/>
            <w:r>
              <w:rPr>
                <w:color w:val="000000"/>
                <w:sz w:val="20"/>
                <w:szCs w:val="20"/>
              </w:rPr>
              <w:t>газорасределительные</w:t>
            </w:r>
            <w:proofErr w:type="spellEnd"/>
            <w:r>
              <w:rPr>
                <w:color w:val="000000"/>
                <w:sz w:val="20"/>
                <w:szCs w:val="20"/>
              </w:rPr>
              <w:t xml:space="preserve"> пункты, АТС, и другие подобные объекты), согласно норм проектирования</w:t>
            </w:r>
          </w:p>
          <w:p w:rsidR="00F503EA" w:rsidRDefault="00F503EA" w:rsidP="00F503EA">
            <w:pPr>
              <w:rPr>
                <w:color w:val="000000"/>
                <w:sz w:val="20"/>
                <w:szCs w:val="20"/>
              </w:rPr>
            </w:pPr>
          </w:p>
        </w:tc>
        <w:tc>
          <w:tcPr>
            <w:tcW w:w="3301" w:type="dxa"/>
            <w:tcBorders>
              <w:top w:val="single" w:sz="4" w:space="0" w:color="auto"/>
              <w:left w:val="single" w:sz="4" w:space="0" w:color="auto"/>
              <w:bottom w:val="single" w:sz="4" w:space="0" w:color="auto"/>
              <w:right w:val="single" w:sz="4" w:space="0" w:color="auto"/>
            </w:tcBorders>
            <w:hideMark/>
          </w:tcPr>
          <w:p w:rsidR="00F503EA" w:rsidRDefault="00F503EA" w:rsidP="00F503EA">
            <w:pPr>
              <w:jc w:val="center"/>
              <w:rPr>
                <w:color w:val="000000"/>
                <w:sz w:val="20"/>
                <w:szCs w:val="20"/>
              </w:rPr>
            </w:pPr>
            <w:r>
              <w:rPr>
                <w:color w:val="000000"/>
                <w:sz w:val="20"/>
                <w:szCs w:val="20"/>
              </w:rPr>
              <w:t>Размеры  земельных  участков</w:t>
            </w:r>
          </w:p>
          <w:p w:rsidR="00F503EA" w:rsidRDefault="00F503EA" w:rsidP="00F503EA">
            <w:pPr>
              <w:jc w:val="center"/>
              <w:rPr>
                <w:color w:val="000000"/>
                <w:sz w:val="20"/>
                <w:szCs w:val="20"/>
              </w:rPr>
            </w:pPr>
            <w:r>
              <w:rPr>
                <w:color w:val="000000"/>
                <w:sz w:val="20"/>
                <w:szCs w:val="20"/>
              </w:rPr>
              <w:t>определяются  в  соответствии  с</w:t>
            </w:r>
          </w:p>
          <w:p w:rsidR="00F503EA" w:rsidRDefault="00F503EA" w:rsidP="00F503EA">
            <w:pPr>
              <w:jc w:val="center"/>
              <w:rPr>
                <w:color w:val="000000"/>
                <w:sz w:val="20"/>
                <w:szCs w:val="20"/>
              </w:rPr>
            </w:pPr>
            <w:r>
              <w:rPr>
                <w:color w:val="000000"/>
                <w:sz w:val="20"/>
                <w:szCs w:val="20"/>
              </w:rPr>
              <w:t>нормативами  градостроительного</w:t>
            </w:r>
          </w:p>
          <w:p w:rsidR="00F503EA" w:rsidRDefault="00F503EA" w:rsidP="00F503EA">
            <w:pPr>
              <w:jc w:val="center"/>
              <w:rPr>
                <w:color w:val="000000"/>
                <w:sz w:val="20"/>
                <w:szCs w:val="20"/>
              </w:rPr>
            </w:pPr>
            <w:r>
              <w:rPr>
                <w:color w:val="000000"/>
                <w:sz w:val="20"/>
                <w:szCs w:val="20"/>
              </w:rPr>
              <w:t>проектирования,  действующими</w:t>
            </w:r>
          </w:p>
          <w:p w:rsidR="00F503EA" w:rsidRDefault="00F503EA" w:rsidP="00F503EA">
            <w:pPr>
              <w:jc w:val="center"/>
              <w:rPr>
                <w:color w:val="000000"/>
                <w:sz w:val="20"/>
                <w:szCs w:val="20"/>
              </w:rPr>
            </w:pPr>
            <w:r>
              <w:rPr>
                <w:color w:val="000000"/>
                <w:sz w:val="20"/>
                <w:szCs w:val="20"/>
              </w:rPr>
              <w:t>техническими  регламентами,</w:t>
            </w:r>
          </w:p>
          <w:p w:rsidR="00F503EA" w:rsidRDefault="00F503EA" w:rsidP="00F503EA">
            <w:pPr>
              <w:jc w:val="center"/>
              <w:rPr>
                <w:color w:val="000000"/>
                <w:sz w:val="20"/>
                <w:szCs w:val="20"/>
              </w:rPr>
            </w:pPr>
            <w:r>
              <w:rPr>
                <w:color w:val="000000"/>
                <w:sz w:val="20"/>
                <w:szCs w:val="20"/>
              </w:rPr>
              <w:t>нормами  и  правилами  и  (или)</w:t>
            </w:r>
          </w:p>
          <w:p w:rsidR="00F503EA" w:rsidRDefault="00F503EA" w:rsidP="00F503EA">
            <w:pPr>
              <w:rPr>
                <w:color w:val="000000"/>
                <w:sz w:val="20"/>
                <w:szCs w:val="20"/>
              </w:rPr>
            </w:pPr>
            <w:r>
              <w:rPr>
                <w:color w:val="000000"/>
                <w:sz w:val="20"/>
                <w:szCs w:val="20"/>
              </w:rPr>
              <w:t>архитектурно-планировочным заданием;</w:t>
            </w:r>
          </w:p>
        </w:tc>
      </w:tr>
    </w:tbl>
    <w:p w:rsidR="00F503EA" w:rsidRDefault="00F503EA" w:rsidP="00F503EA">
      <w:pPr>
        <w:rPr>
          <w:color w:val="000000"/>
        </w:rPr>
      </w:pPr>
    </w:p>
    <w:p w:rsidR="00F503EA" w:rsidRDefault="00F503EA" w:rsidP="00F503EA">
      <w:pPr>
        <w:ind w:firstLine="720"/>
        <w:rPr>
          <w:color w:val="000000"/>
        </w:rPr>
      </w:pPr>
      <w:r>
        <w:rPr>
          <w:b/>
          <w:color w:val="000000"/>
        </w:rPr>
        <w:t>СО – 2. Зона очистных сооружений</w:t>
      </w:r>
    </w:p>
    <w:p w:rsidR="00F503EA" w:rsidRDefault="00F503EA" w:rsidP="00F503EA">
      <w:pPr>
        <w:ind w:firstLine="720"/>
        <w:rPr>
          <w:color w:val="000000"/>
        </w:rPr>
      </w:pPr>
    </w:p>
    <w:p w:rsidR="00F503EA" w:rsidRDefault="00F503EA" w:rsidP="00F503EA">
      <w:pPr>
        <w:ind w:firstLine="720"/>
        <w:rPr>
          <w:color w:val="000000"/>
        </w:rPr>
      </w:pPr>
      <w:r>
        <w:rPr>
          <w:color w:val="000000"/>
        </w:rPr>
        <w:t>Зона СО – 2 выделена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F503EA" w:rsidRDefault="00F503EA" w:rsidP="00F503EA">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418"/>
        <w:gridCol w:w="567"/>
        <w:gridCol w:w="3685"/>
        <w:gridCol w:w="3969"/>
      </w:tblGrid>
      <w:tr w:rsidR="00F503EA" w:rsidTr="00F503EA">
        <w:tc>
          <w:tcPr>
            <w:tcW w:w="675"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Зона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Вид</w:t>
            </w:r>
          </w:p>
          <w:p w:rsidR="00F503EA" w:rsidRDefault="00F503EA" w:rsidP="00F503EA">
            <w:pPr>
              <w:jc w:val="center"/>
              <w:rPr>
                <w:color w:val="000000"/>
                <w:sz w:val="20"/>
                <w:szCs w:val="20"/>
              </w:rPr>
            </w:pPr>
            <w:r>
              <w:rPr>
                <w:color w:val="000000"/>
                <w:sz w:val="20"/>
                <w:szCs w:val="20"/>
              </w:rPr>
              <w:t>разрешен</w:t>
            </w:r>
          </w:p>
          <w:p w:rsidR="00F503EA" w:rsidRDefault="00F503EA" w:rsidP="00F503EA">
            <w:pPr>
              <w:jc w:val="center"/>
              <w:rPr>
                <w:color w:val="000000"/>
                <w:sz w:val="20"/>
                <w:szCs w:val="20"/>
              </w:rPr>
            </w:pPr>
            <w:r>
              <w:rPr>
                <w:color w:val="000000"/>
                <w:sz w:val="20"/>
                <w:szCs w:val="20"/>
              </w:rPr>
              <w:t>-</w:t>
            </w:r>
            <w:proofErr w:type="spellStart"/>
            <w:r>
              <w:rPr>
                <w:color w:val="000000"/>
                <w:sz w:val="20"/>
                <w:szCs w:val="20"/>
              </w:rPr>
              <w:t>ного</w:t>
            </w:r>
            <w:proofErr w:type="spellEnd"/>
          </w:p>
          <w:p w:rsidR="00F503EA" w:rsidRDefault="00F503EA" w:rsidP="00F503EA">
            <w:pPr>
              <w:jc w:val="center"/>
              <w:rPr>
                <w:color w:val="000000"/>
                <w:sz w:val="20"/>
                <w:szCs w:val="20"/>
              </w:rPr>
            </w:pPr>
            <w:r>
              <w:rPr>
                <w:color w:val="000000"/>
                <w:sz w:val="20"/>
                <w:szCs w:val="20"/>
              </w:rPr>
              <w:t>использования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w:t>
            </w:r>
          </w:p>
          <w:p w:rsidR="00F503EA" w:rsidRDefault="00F503EA" w:rsidP="00F503EA">
            <w:pPr>
              <w:jc w:val="center"/>
              <w:rPr>
                <w:color w:val="000000"/>
                <w:sz w:val="20"/>
                <w:szCs w:val="20"/>
              </w:rPr>
            </w:pPr>
            <w:proofErr w:type="spellStart"/>
            <w:r>
              <w:rPr>
                <w:color w:val="000000"/>
                <w:sz w:val="20"/>
                <w:szCs w:val="20"/>
              </w:rPr>
              <w:t>п</w:t>
            </w:r>
            <w:proofErr w:type="spellEnd"/>
            <w:r>
              <w:rPr>
                <w:color w:val="000000"/>
                <w:sz w:val="20"/>
                <w:szCs w:val="20"/>
              </w:rPr>
              <w:t>/</w:t>
            </w:r>
            <w:proofErr w:type="spellStart"/>
            <w:r>
              <w:rPr>
                <w:color w:val="000000"/>
                <w:sz w:val="20"/>
                <w:szCs w:val="20"/>
              </w:rPr>
              <w:t>п</w:t>
            </w:r>
            <w:proofErr w:type="spellEnd"/>
          </w:p>
        </w:tc>
        <w:tc>
          <w:tcPr>
            <w:tcW w:w="3685"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Вид использования недвижимости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503EA" w:rsidTr="00F503EA">
        <w:tc>
          <w:tcPr>
            <w:tcW w:w="67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СО-2</w:t>
            </w:r>
          </w:p>
        </w:tc>
        <w:tc>
          <w:tcPr>
            <w:tcW w:w="1418"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Основной</w:t>
            </w:r>
          </w:p>
        </w:tc>
        <w:tc>
          <w:tcPr>
            <w:tcW w:w="567"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Коммунальное</w:t>
            </w:r>
          </w:p>
          <w:p w:rsidR="00F503EA" w:rsidRDefault="00F503EA" w:rsidP="00F503EA">
            <w:pPr>
              <w:rPr>
                <w:color w:val="000000"/>
                <w:sz w:val="20"/>
                <w:szCs w:val="20"/>
              </w:rPr>
            </w:pPr>
            <w:r>
              <w:rPr>
                <w:color w:val="000000"/>
                <w:sz w:val="20"/>
                <w:szCs w:val="20"/>
              </w:rPr>
              <w:t>обслуживание</w:t>
            </w:r>
          </w:p>
          <w:p w:rsidR="00F503EA" w:rsidRDefault="00F503EA" w:rsidP="00F503EA">
            <w:pPr>
              <w:rPr>
                <w:color w:val="000000"/>
                <w:sz w:val="20"/>
                <w:szCs w:val="20"/>
              </w:rPr>
            </w:pPr>
            <w:r>
              <w:rPr>
                <w:color w:val="000000"/>
                <w:sz w:val="20"/>
                <w:szCs w:val="20"/>
              </w:rPr>
              <w:t>(3.1)</w:t>
            </w:r>
          </w:p>
        </w:tc>
        <w:tc>
          <w:tcPr>
            <w:tcW w:w="368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Размещение  объектов  капитального  строительства  в</w:t>
            </w:r>
          </w:p>
          <w:p w:rsidR="00F503EA" w:rsidRDefault="00F503EA" w:rsidP="00F503EA">
            <w:pPr>
              <w:rPr>
                <w:color w:val="000000"/>
                <w:sz w:val="20"/>
                <w:szCs w:val="20"/>
              </w:rPr>
            </w:pPr>
            <w:r>
              <w:rPr>
                <w:color w:val="000000"/>
                <w:sz w:val="20"/>
                <w:szCs w:val="20"/>
              </w:rPr>
              <w:t>целях  обеспечения  физических  и  юридических  лиц</w:t>
            </w:r>
          </w:p>
          <w:p w:rsidR="00F503EA" w:rsidRDefault="00F503EA" w:rsidP="00F503EA">
            <w:pPr>
              <w:rPr>
                <w:color w:val="000000"/>
                <w:sz w:val="20"/>
                <w:szCs w:val="20"/>
              </w:rPr>
            </w:pPr>
            <w:r>
              <w:rPr>
                <w:color w:val="000000"/>
                <w:sz w:val="20"/>
                <w:szCs w:val="20"/>
              </w:rPr>
              <w:t>коммунальными  услугами,  в  частности: отвода  канализационных  стоков,  очистки  и  уборки</w:t>
            </w:r>
          </w:p>
          <w:p w:rsidR="00F503EA" w:rsidRDefault="00F503EA" w:rsidP="00F503EA">
            <w:pPr>
              <w:rPr>
                <w:color w:val="000000"/>
                <w:sz w:val="20"/>
                <w:szCs w:val="20"/>
              </w:rPr>
            </w:pPr>
            <w:r>
              <w:rPr>
                <w:color w:val="000000"/>
                <w:sz w:val="20"/>
                <w:szCs w:val="20"/>
              </w:rPr>
              <w:t xml:space="preserve">объектов  недвижимости (котельных,  водозаборов, </w:t>
            </w:r>
          </w:p>
          <w:p w:rsidR="00F503EA" w:rsidRDefault="00F503EA" w:rsidP="00F503EA">
            <w:pPr>
              <w:rPr>
                <w:color w:val="000000"/>
                <w:sz w:val="20"/>
                <w:szCs w:val="20"/>
              </w:rPr>
            </w:pPr>
            <w:r>
              <w:rPr>
                <w:color w:val="000000"/>
                <w:sz w:val="20"/>
                <w:szCs w:val="20"/>
              </w:rPr>
              <w:t xml:space="preserve">очистных сооружений, насосных станций, водопроводов,  </w:t>
            </w:r>
          </w:p>
          <w:p w:rsidR="00F503EA" w:rsidRDefault="00F503EA" w:rsidP="00F503EA">
            <w:pPr>
              <w:rPr>
                <w:color w:val="000000"/>
                <w:sz w:val="20"/>
                <w:szCs w:val="20"/>
              </w:rPr>
            </w:pPr>
            <w:r>
              <w:rPr>
                <w:color w:val="000000"/>
                <w:sz w:val="20"/>
                <w:szCs w:val="20"/>
              </w:rPr>
              <w:t>канализаций)</w:t>
            </w:r>
          </w:p>
        </w:tc>
        <w:tc>
          <w:tcPr>
            <w:tcW w:w="3969"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–1м</w:t>
            </w:r>
          </w:p>
          <w:p w:rsidR="00F503EA" w:rsidRDefault="00F503EA" w:rsidP="00F503EA">
            <w:pPr>
              <w:jc w:val="center"/>
              <w:rPr>
                <w:color w:val="000000"/>
                <w:sz w:val="20"/>
                <w:szCs w:val="20"/>
              </w:rPr>
            </w:pPr>
            <w:r>
              <w:rPr>
                <w:sz w:val="20"/>
                <w:szCs w:val="20"/>
              </w:rPr>
              <w:t>2. От красных линий -</w:t>
            </w:r>
            <w:r>
              <w:rPr>
                <w:color w:val="000000"/>
                <w:sz w:val="20"/>
                <w:szCs w:val="20"/>
              </w:rPr>
              <w:t xml:space="preserve"> недопустимое</w:t>
            </w:r>
          </w:p>
          <w:p w:rsidR="00F503EA" w:rsidRDefault="00F503EA" w:rsidP="00F503EA">
            <w:pPr>
              <w:rPr>
                <w:sz w:val="20"/>
                <w:szCs w:val="20"/>
              </w:rPr>
            </w:pPr>
            <w:r>
              <w:rPr>
                <w:color w:val="000000"/>
                <w:sz w:val="20"/>
                <w:szCs w:val="20"/>
              </w:rPr>
              <w:t>размещение</w:t>
            </w:r>
            <w:r>
              <w:rPr>
                <w:sz w:val="20"/>
                <w:szCs w:val="20"/>
              </w:rPr>
              <w:t xml:space="preserve"> </w:t>
            </w:r>
          </w:p>
          <w:p w:rsidR="00F503EA" w:rsidRDefault="00F503EA" w:rsidP="00F503EA">
            <w:pPr>
              <w:rPr>
                <w:color w:val="000000"/>
                <w:sz w:val="20"/>
                <w:szCs w:val="20"/>
              </w:rPr>
            </w:pPr>
            <w:r>
              <w:rPr>
                <w:sz w:val="20"/>
                <w:szCs w:val="20"/>
              </w:rPr>
              <w:t>3. От красных проездов -</w:t>
            </w:r>
            <w:r>
              <w:rPr>
                <w:color w:val="000000"/>
                <w:sz w:val="20"/>
                <w:szCs w:val="20"/>
              </w:rPr>
              <w:t xml:space="preserve"> недопустимое</w:t>
            </w:r>
          </w:p>
          <w:p w:rsidR="00F503EA" w:rsidRDefault="00F503EA" w:rsidP="00F503EA">
            <w:pPr>
              <w:rPr>
                <w:color w:val="000000"/>
                <w:sz w:val="20"/>
                <w:szCs w:val="20"/>
              </w:rPr>
            </w:pPr>
            <w:r>
              <w:rPr>
                <w:color w:val="000000"/>
                <w:sz w:val="20"/>
                <w:szCs w:val="20"/>
              </w:rPr>
              <w:t>размещение</w:t>
            </w:r>
          </w:p>
          <w:p w:rsidR="00F503EA" w:rsidRDefault="00F503EA" w:rsidP="00F503EA">
            <w:pPr>
              <w:rPr>
                <w:color w:val="000000"/>
                <w:sz w:val="20"/>
                <w:szCs w:val="20"/>
              </w:rPr>
            </w:pPr>
            <w:r>
              <w:rPr>
                <w:sz w:val="20"/>
                <w:szCs w:val="20"/>
              </w:rPr>
              <w:t>4. Предельная этажность-</w:t>
            </w:r>
            <w:r>
              <w:rPr>
                <w:color w:val="000000"/>
                <w:sz w:val="20"/>
                <w:szCs w:val="20"/>
              </w:rPr>
              <w:t xml:space="preserve"> Не подлежит установлению, </w:t>
            </w:r>
          </w:p>
          <w:p w:rsidR="00F503EA" w:rsidRDefault="00F503EA" w:rsidP="00F503EA">
            <w:pPr>
              <w:rPr>
                <w:sz w:val="20"/>
                <w:szCs w:val="20"/>
              </w:rPr>
            </w:pPr>
            <w:r>
              <w:rPr>
                <w:sz w:val="20"/>
                <w:szCs w:val="20"/>
              </w:rPr>
              <w:t xml:space="preserve">5.Предельные размеры земельных участков </w:t>
            </w:r>
            <w:r>
              <w:rPr>
                <w:color w:val="000000"/>
                <w:sz w:val="20"/>
                <w:szCs w:val="20"/>
              </w:rPr>
              <w:t>Не подлежит установлению</w:t>
            </w:r>
          </w:p>
          <w:p w:rsidR="00F503EA" w:rsidRDefault="00F503EA" w:rsidP="00F503EA">
            <w:pPr>
              <w:rPr>
                <w:color w:val="000000"/>
                <w:sz w:val="20"/>
                <w:szCs w:val="20"/>
              </w:rPr>
            </w:pPr>
            <w:r>
              <w:rPr>
                <w:sz w:val="20"/>
                <w:szCs w:val="20"/>
              </w:rPr>
              <w:t>6. максимальный процент застройки в границах земельного участка</w:t>
            </w:r>
            <w:r>
              <w:rPr>
                <w:color w:val="000000"/>
                <w:sz w:val="20"/>
                <w:szCs w:val="20"/>
              </w:rPr>
              <w:t xml:space="preserve"> - Не подлежит установлению</w:t>
            </w:r>
          </w:p>
        </w:tc>
      </w:tr>
      <w:tr w:rsidR="00F503EA" w:rsidTr="00F503EA">
        <w:tc>
          <w:tcPr>
            <w:tcW w:w="67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lastRenderedPageBreak/>
              <w:t>СО-2</w:t>
            </w:r>
          </w:p>
        </w:tc>
        <w:tc>
          <w:tcPr>
            <w:tcW w:w="1418"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Условно - разрешенный</w:t>
            </w:r>
          </w:p>
        </w:tc>
        <w:tc>
          <w:tcPr>
            <w:tcW w:w="567"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Связь (6.8)</w:t>
            </w:r>
          </w:p>
        </w:tc>
        <w:tc>
          <w:tcPr>
            <w:tcW w:w="368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 xml:space="preserve">Размещение  объектов  связи,  радиовещания,  телевидения, </w:t>
            </w:r>
          </w:p>
          <w:p w:rsidR="00F503EA" w:rsidRDefault="00F503EA" w:rsidP="00F503EA">
            <w:pPr>
              <w:rPr>
                <w:color w:val="000000"/>
                <w:sz w:val="20"/>
                <w:szCs w:val="20"/>
              </w:rPr>
            </w:pPr>
            <w:r>
              <w:rPr>
                <w:color w:val="000000"/>
                <w:sz w:val="20"/>
                <w:szCs w:val="20"/>
              </w:rPr>
              <w:t>включая  воздушные  радиорелейные,  надземные  и</w:t>
            </w:r>
          </w:p>
          <w:p w:rsidR="00F503EA" w:rsidRDefault="00F503EA" w:rsidP="00F503EA">
            <w:pPr>
              <w:rPr>
                <w:color w:val="000000"/>
                <w:sz w:val="20"/>
                <w:szCs w:val="20"/>
              </w:rPr>
            </w:pPr>
            <w:r>
              <w:rPr>
                <w:color w:val="000000"/>
                <w:sz w:val="20"/>
                <w:szCs w:val="20"/>
              </w:rPr>
              <w:t xml:space="preserve">подземные  кабельные  линии  связи,  линии  радиофикации, </w:t>
            </w:r>
          </w:p>
          <w:p w:rsidR="00F503EA" w:rsidRDefault="00F503EA" w:rsidP="00F503EA">
            <w:pPr>
              <w:rPr>
                <w:color w:val="000000"/>
                <w:sz w:val="20"/>
                <w:szCs w:val="20"/>
              </w:rPr>
            </w:pPr>
            <w:r>
              <w:rPr>
                <w:color w:val="000000"/>
                <w:sz w:val="20"/>
                <w:szCs w:val="20"/>
              </w:rPr>
              <w:t>антенные  поля,  усилительные  пункты  на  кабельных  линиях</w:t>
            </w:r>
          </w:p>
          <w:p w:rsidR="00F503EA" w:rsidRDefault="00F503EA" w:rsidP="00F503EA">
            <w:pPr>
              <w:rPr>
                <w:color w:val="000000"/>
                <w:sz w:val="20"/>
                <w:szCs w:val="20"/>
              </w:rPr>
            </w:pPr>
            <w:r>
              <w:rPr>
                <w:color w:val="000000"/>
                <w:sz w:val="20"/>
                <w:szCs w:val="20"/>
              </w:rPr>
              <w:t>связи,  инфраструктуру  спутниковой  связи  и</w:t>
            </w:r>
          </w:p>
          <w:p w:rsidR="00F503EA" w:rsidRDefault="00F503EA" w:rsidP="00F503EA">
            <w:pPr>
              <w:rPr>
                <w:color w:val="000000"/>
                <w:sz w:val="20"/>
                <w:szCs w:val="20"/>
              </w:rPr>
            </w:pPr>
            <w:r>
              <w:rPr>
                <w:color w:val="000000"/>
                <w:sz w:val="20"/>
                <w:szCs w:val="20"/>
              </w:rPr>
              <w:t xml:space="preserve">телерадиовещания,  за  исключением  объектов  связи, </w:t>
            </w:r>
          </w:p>
          <w:p w:rsidR="00F503EA" w:rsidRDefault="00F503EA" w:rsidP="00F503EA">
            <w:pPr>
              <w:rPr>
                <w:color w:val="000000"/>
                <w:sz w:val="20"/>
                <w:szCs w:val="20"/>
              </w:rPr>
            </w:pPr>
            <w:r>
              <w:rPr>
                <w:color w:val="000000"/>
                <w:sz w:val="20"/>
                <w:szCs w:val="20"/>
              </w:rPr>
              <w:t>размещение,  которых  предусмотрено  содержанием  вида</w:t>
            </w:r>
          </w:p>
          <w:p w:rsidR="00F503EA" w:rsidRDefault="00F503EA" w:rsidP="00F503EA">
            <w:pPr>
              <w:rPr>
                <w:color w:val="000000"/>
                <w:sz w:val="20"/>
                <w:szCs w:val="20"/>
              </w:rPr>
            </w:pPr>
            <w:r>
              <w:rPr>
                <w:color w:val="000000"/>
                <w:sz w:val="20"/>
                <w:szCs w:val="20"/>
              </w:rPr>
              <w:t>разрешенного использования с кодом 3.1</w:t>
            </w:r>
          </w:p>
        </w:tc>
        <w:tc>
          <w:tcPr>
            <w:tcW w:w="3969"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–0</w:t>
            </w:r>
          </w:p>
          <w:p w:rsidR="00F503EA" w:rsidRDefault="00F503EA" w:rsidP="00F503EA">
            <w:pPr>
              <w:rPr>
                <w:sz w:val="20"/>
                <w:szCs w:val="20"/>
              </w:rPr>
            </w:pPr>
            <w:r>
              <w:rPr>
                <w:sz w:val="20"/>
                <w:szCs w:val="20"/>
              </w:rPr>
              <w:t>2. От красных линий -</w:t>
            </w:r>
            <w:r>
              <w:rPr>
                <w:color w:val="000000"/>
                <w:sz w:val="20"/>
                <w:szCs w:val="20"/>
              </w:rPr>
              <w:t xml:space="preserve"> 0</w:t>
            </w:r>
          </w:p>
          <w:p w:rsidR="00F503EA" w:rsidRDefault="00F503EA" w:rsidP="00F503EA">
            <w:pPr>
              <w:rPr>
                <w:color w:val="000000"/>
                <w:sz w:val="20"/>
                <w:szCs w:val="20"/>
              </w:rPr>
            </w:pPr>
            <w:r>
              <w:rPr>
                <w:sz w:val="20"/>
                <w:szCs w:val="20"/>
              </w:rPr>
              <w:t>3. От красных проездов -</w:t>
            </w:r>
            <w:r>
              <w:rPr>
                <w:color w:val="000000"/>
                <w:sz w:val="20"/>
                <w:szCs w:val="20"/>
              </w:rPr>
              <w:t xml:space="preserve"> 0</w:t>
            </w:r>
          </w:p>
          <w:p w:rsidR="00F503EA" w:rsidRDefault="00F503EA" w:rsidP="00F503EA">
            <w:pPr>
              <w:rPr>
                <w:sz w:val="20"/>
                <w:szCs w:val="20"/>
              </w:rPr>
            </w:pPr>
            <w:r>
              <w:rPr>
                <w:sz w:val="20"/>
                <w:szCs w:val="20"/>
              </w:rPr>
              <w:t>4. Предельная этажность-</w:t>
            </w:r>
            <w:r>
              <w:rPr>
                <w:color w:val="000000"/>
                <w:sz w:val="20"/>
                <w:szCs w:val="20"/>
              </w:rPr>
              <w:t xml:space="preserve"> Не подлежит установлению</w:t>
            </w:r>
            <w:r>
              <w:rPr>
                <w:sz w:val="20"/>
                <w:szCs w:val="20"/>
              </w:rPr>
              <w:t xml:space="preserve"> </w:t>
            </w:r>
          </w:p>
          <w:p w:rsidR="00F503EA" w:rsidRDefault="00F503EA" w:rsidP="00F503EA">
            <w:pPr>
              <w:rPr>
                <w:sz w:val="20"/>
                <w:szCs w:val="20"/>
              </w:rPr>
            </w:pPr>
            <w:r>
              <w:rPr>
                <w:sz w:val="20"/>
                <w:szCs w:val="20"/>
              </w:rPr>
              <w:t xml:space="preserve">5.Предельные размеры земельных участков </w:t>
            </w:r>
            <w:r>
              <w:rPr>
                <w:color w:val="000000"/>
                <w:sz w:val="20"/>
                <w:szCs w:val="20"/>
              </w:rPr>
              <w:t>Не подлежит установлению</w:t>
            </w:r>
          </w:p>
          <w:p w:rsidR="00F503EA" w:rsidRDefault="00F503EA" w:rsidP="00F503EA">
            <w:pPr>
              <w:rPr>
                <w:color w:val="000000"/>
              </w:rPr>
            </w:pPr>
            <w:r>
              <w:rPr>
                <w:sz w:val="20"/>
                <w:szCs w:val="20"/>
              </w:rPr>
              <w:t>6. максимальный процент застройки в границах земельного участка</w:t>
            </w:r>
            <w:r>
              <w:rPr>
                <w:color w:val="000000"/>
                <w:sz w:val="20"/>
                <w:szCs w:val="20"/>
              </w:rPr>
              <w:t xml:space="preserve"> - Не подлежит установлению</w:t>
            </w:r>
          </w:p>
        </w:tc>
      </w:tr>
    </w:tbl>
    <w:p w:rsidR="00F503EA" w:rsidRDefault="00F503EA" w:rsidP="00F503EA">
      <w:pPr>
        <w:rPr>
          <w:color w:val="000000"/>
        </w:rPr>
      </w:pPr>
    </w:p>
    <w:p w:rsidR="00F503EA" w:rsidRDefault="00F503EA" w:rsidP="00F503EA">
      <w:pPr>
        <w:ind w:firstLine="720"/>
        <w:rPr>
          <w:b/>
          <w:color w:val="000000"/>
        </w:rPr>
      </w:pPr>
      <w:r>
        <w:rPr>
          <w:b/>
          <w:color w:val="000000"/>
        </w:rPr>
        <w:t>СО - 3. Зона кладбищ</w:t>
      </w:r>
    </w:p>
    <w:p w:rsidR="00F503EA" w:rsidRDefault="00F503EA" w:rsidP="00F503EA">
      <w:pPr>
        <w:ind w:firstLine="720"/>
        <w:rPr>
          <w:b/>
          <w:color w:val="000000"/>
        </w:rPr>
      </w:pPr>
    </w:p>
    <w:p w:rsidR="00F503EA" w:rsidRDefault="00F503EA" w:rsidP="00F503EA">
      <w:pPr>
        <w:ind w:firstLine="720"/>
        <w:rPr>
          <w:color w:val="000000"/>
        </w:rPr>
      </w:pPr>
      <w:r>
        <w:rPr>
          <w:color w:val="000000"/>
        </w:rPr>
        <w:t>Зона СО-3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посредством публичных слушаний.</w:t>
      </w:r>
    </w:p>
    <w:p w:rsidR="00F503EA" w:rsidRDefault="00F503EA" w:rsidP="00F503EA">
      <w:pPr>
        <w:ind w:firstLine="72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1089"/>
        <w:gridCol w:w="1341"/>
        <w:gridCol w:w="3277"/>
        <w:gridCol w:w="4188"/>
      </w:tblGrid>
      <w:tr w:rsidR="00F503EA" w:rsidTr="00F503EA">
        <w:tc>
          <w:tcPr>
            <w:tcW w:w="828"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Зона</w:t>
            </w:r>
          </w:p>
        </w:tc>
        <w:tc>
          <w:tcPr>
            <w:tcW w:w="1089"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Вид</w:t>
            </w:r>
          </w:p>
          <w:p w:rsidR="00F503EA" w:rsidRDefault="00F503EA" w:rsidP="00F503EA">
            <w:pPr>
              <w:jc w:val="center"/>
              <w:rPr>
                <w:color w:val="000000"/>
                <w:sz w:val="20"/>
                <w:szCs w:val="20"/>
              </w:rPr>
            </w:pPr>
            <w:r>
              <w:rPr>
                <w:color w:val="000000"/>
                <w:sz w:val="20"/>
                <w:szCs w:val="20"/>
              </w:rPr>
              <w:t>разрешен-</w:t>
            </w:r>
          </w:p>
          <w:p w:rsidR="00F503EA" w:rsidRDefault="00F503EA" w:rsidP="00F503EA">
            <w:pPr>
              <w:jc w:val="center"/>
              <w:rPr>
                <w:color w:val="000000"/>
                <w:sz w:val="20"/>
                <w:szCs w:val="20"/>
              </w:rPr>
            </w:pPr>
            <w:proofErr w:type="spellStart"/>
            <w:r>
              <w:rPr>
                <w:color w:val="000000"/>
                <w:sz w:val="20"/>
                <w:szCs w:val="20"/>
              </w:rPr>
              <w:t>ного</w:t>
            </w:r>
            <w:proofErr w:type="spellEnd"/>
          </w:p>
          <w:p w:rsidR="00F503EA" w:rsidRDefault="00F503EA" w:rsidP="00F503EA">
            <w:pPr>
              <w:jc w:val="center"/>
              <w:rPr>
                <w:color w:val="000000"/>
                <w:sz w:val="20"/>
                <w:szCs w:val="20"/>
              </w:rPr>
            </w:pPr>
            <w:proofErr w:type="spellStart"/>
            <w:r>
              <w:rPr>
                <w:color w:val="000000"/>
                <w:sz w:val="20"/>
                <w:szCs w:val="20"/>
              </w:rPr>
              <w:t>использо</w:t>
            </w:r>
            <w:proofErr w:type="spellEnd"/>
            <w:r>
              <w:rPr>
                <w:color w:val="000000"/>
                <w:sz w:val="20"/>
                <w:szCs w:val="20"/>
              </w:rPr>
              <w:t>-</w:t>
            </w:r>
          </w:p>
          <w:p w:rsidR="00F503EA" w:rsidRDefault="00F503EA" w:rsidP="00F503EA">
            <w:pPr>
              <w:jc w:val="center"/>
              <w:rPr>
                <w:color w:val="000000"/>
                <w:sz w:val="20"/>
                <w:szCs w:val="20"/>
              </w:rPr>
            </w:pPr>
            <w:proofErr w:type="spellStart"/>
            <w:r>
              <w:rPr>
                <w:color w:val="000000"/>
                <w:sz w:val="20"/>
                <w:szCs w:val="20"/>
              </w:rPr>
              <w:t>вания</w:t>
            </w:r>
            <w:proofErr w:type="spellEnd"/>
          </w:p>
        </w:tc>
        <w:tc>
          <w:tcPr>
            <w:tcW w:w="531"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w:t>
            </w:r>
          </w:p>
          <w:p w:rsidR="00F503EA" w:rsidRDefault="00F503EA" w:rsidP="00F503EA">
            <w:pPr>
              <w:jc w:val="center"/>
              <w:rPr>
                <w:color w:val="000000"/>
                <w:sz w:val="20"/>
                <w:szCs w:val="20"/>
              </w:rPr>
            </w:pPr>
            <w:proofErr w:type="spellStart"/>
            <w:r>
              <w:rPr>
                <w:color w:val="000000"/>
                <w:sz w:val="20"/>
                <w:szCs w:val="20"/>
              </w:rPr>
              <w:t>п</w:t>
            </w:r>
            <w:proofErr w:type="spellEnd"/>
            <w:r>
              <w:rPr>
                <w:color w:val="000000"/>
                <w:sz w:val="20"/>
                <w:szCs w:val="20"/>
              </w:rPr>
              <w:t>/</w:t>
            </w:r>
            <w:proofErr w:type="spellStart"/>
            <w:r>
              <w:rPr>
                <w:color w:val="000000"/>
                <w:sz w:val="20"/>
                <w:szCs w:val="20"/>
              </w:rPr>
              <w:t>п</w:t>
            </w:r>
            <w:proofErr w:type="spellEnd"/>
          </w:p>
        </w:tc>
        <w:tc>
          <w:tcPr>
            <w:tcW w:w="3424"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Вид использования недвижимости</w:t>
            </w:r>
          </w:p>
        </w:tc>
        <w:tc>
          <w:tcPr>
            <w:tcW w:w="4442"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F503EA" w:rsidTr="00F503EA">
        <w:tc>
          <w:tcPr>
            <w:tcW w:w="828" w:type="dxa"/>
            <w:tcBorders>
              <w:top w:val="single" w:sz="4" w:space="0" w:color="auto"/>
              <w:left w:val="single" w:sz="4" w:space="0" w:color="auto"/>
              <w:bottom w:val="single" w:sz="4" w:space="0" w:color="auto"/>
              <w:right w:val="single" w:sz="4" w:space="0" w:color="auto"/>
            </w:tcBorders>
            <w:hideMark/>
          </w:tcPr>
          <w:p w:rsidR="00F503EA" w:rsidRDefault="00F503EA" w:rsidP="00F503EA">
            <w:pPr>
              <w:jc w:val="center"/>
              <w:rPr>
                <w:color w:val="000000"/>
                <w:sz w:val="20"/>
                <w:szCs w:val="20"/>
              </w:rPr>
            </w:pPr>
            <w:r>
              <w:rPr>
                <w:color w:val="000000"/>
                <w:sz w:val="20"/>
                <w:szCs w:val="20"/>
              </w:rPr>
              <w:t>СО-3</w:t>
            </w:r>
          </w:p>
        </w:tc>
        <w:tc>
          <w:tcPr>
            <w:tcW w:w="1089" w:type="dxa"/>
            <w:tcBorders>
              <w:top w:val="single" w:sz="4" w:space="0" w:color="auto"/>
              <w:left w:val="single" w:sz="4" w:space="0" w:color="auto"/>
              <w:bottom w:val="single" w:sz="4" w:space="0" w:color="auto"/>
              <w:right w:val="single" w:sz="4" w:space="0" w:color="auto"/>
            </w:tcBorders>
            <w:hideMark/>
          </w:tcPr>
          <w:p w:rsidR="00F503EA" w:rsidRDefault="00F503EA" w:rsidP="00F503EA">
            <w:pPr>
              <w:jc w:val="center"/>
              <w:rPr>
                <w:color w:val="000000"/>
                <w:sz w:val="20"/>
                <w:szCs w:val="20"/>
              </w:rPr>
            </w:pPr>
            <w:r>
              <w:rPr>
                <w:color w:val="000000"/>
                <w:sz w:val="20"/>
                <w:szCs w:val="20"/>
              </w:rPr>
              <w:t>Основной</w:t>
            </w:r>
          </w:p>
        </w:tc>
        <w:tc>
          <w:tcPr>
            <w:tcW w:w="53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Ритуальная деятельность (12.1)</w:t>
            </w:r>
          </w:p>
        </w:tc>
        <w:tc>
          <w:tcPr>
            <w:tcW w:w="3424"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Размещение кладбищ, крематориев и мест захоронения; размещение соответствующих культовых сооружений</w:t>
            </w:r>
          </w:p>
        </w:tc>
        <w:tc>
          <w:tcPr>
            <w:tcW w:w="4442"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–3м</w:t>
            </w:r>
          </w:p>
          <w:p w:rsidR="00F503EA" w:rsidRDefault="00F503EA" w:rsidP="00F503EA">
            <w:pPr>
              <w:rPr>
                <w:sz w:val="20"/>
                <w:szCs w:val="20"/>
              </w:rPr>
            </w:pPr>
            <w:r>
              <w:rPr>
                <w:sz w:val="20"/>
                <w:szCs w:val="20"/>
              </w:rPr>
              <w:t>2. От красных линий -</w:t>
            </w:r>
            <w:r>
              <w:rPr>
                <w:color w:val="000000"/>
                <w:sz w:val="20"/>
                <w:szCs w:val="20"/>
              </w:rPr>
              <w:t xml:space="preserve"> 0</w:t>
            </w:r>
          </w:p>
          <w:p w:rsidR="00F503EA" w:rsidRDefault="00F503EA" w:rsidP="00F503EA">
            <w:pPr>
              <w:rPr>
                <w:color w:val="000000"/>
                <w:sz w:val="20"/>
                <w:szCs w:val="20"/>
              </w:rPr>
            </w:pPr>
            <w:r>
              <w:rPr>
                <w:sz w:val="20"/>
                <w:szCs w:val="20"/>
              </w:rPr>
              <w:t>3. От красных проездов -</w:t>
            </w:r>
            <w:r>
              <w:rPr>
                <w:color w:val="000000"/>
                <w:sz w:val="20"/>
                <w:szCs w:val="20"/>
              </w:rPr>
              <w:t xml:space="preserve"> 0</w:t>
            </w:r>
          </w:p>
          <w:p w:rsidR="00F503EA" w:rsidRDefault="00F503EA" w:rsidP="00F503EA">
            <w:pPr>
              <w:rPr>
                <w:sz w:val="20"/>
                <w:szCs w:val="20"/>
              </w:rPr>
            </w:pPr>
            <w:r>
              <w:rPr>
                <w:sz w:val="20"/>
                <w:szCs w:val="20"/>
              </w:rPr>
              <w:t>4. Предельная этажность-</w:t>
            </w:r>
            <w:r>
              <w:rPr>
                <w:color w:val="000000"/>
                <w:sz w:val="20"/>
                <w:szCs w:val="20"/>
              </w:rPr>
              <w:t xml:space="preserve"> Не подлежит установлению</w:t>
            </w:r>
            <w:r>
              <w:rPr>
                <w:sz w:val="20"/>
                <w:szCs w:val="20"/>
              </w:rPr>
              <w:t xml:space="preserve"> </w:t>
            </w:r>
          </w:p>
          <w:p w:rsidR="00F503EA" w:rsidRDefault="00F503EA" w:rsidP="00F503EA">
            <w:pPr>
              <w:rPr>
                <w:sz w:val="20"/>
                <w:szCs w:val="20"/>
              </w:rPr>
            </w:pPr>
            <w:r>
              <w:rPr>
                <w:sz w:val="20"/>
                <w:szCs w:val="20"/>
              </w:rPr>
              <w:t xml:space="preserve">5.Предельные размеры земельных участков </w:t>
            </w:r>
            <w:smartTag w:uri="urn:schemas-microsoft-com:office:smarttags" w:element="metricconverter">
              <w:smartTagPr>
                <w:attr w:name="ProductID" w:val="400000 кв. м"/>
              </w:smartTagPr>
              <w:r>
                <w:rPr>
                  <w:color w:val="000000"/>
                  <w:sz w:val="20"/>
                  <w:szCs w:val="20"/>
                </w:rPr>
                <w:t>400000 кв. м</w:t>
              </w:r>
            </w:smartTag>
          </w:p>
          <w:p w:rsidR="00F503EA" w:rsidRDefault="00F503EA" w:rsidP="00F503EA">
            <w:pPr>
              <w:rPr>
                <w:color w:val="000000"/>
                <w:sz w:val="20"/>
                <w:szCs w:val="20"/>
              </w:rPr>
            </w:pPr>
            <w:r>
              <w:rPr>
                <w:sz w:val="20"/>
                <w:szCs w:val="20"/>
              </w:rPr>
              <w:t>6. максимальный процент застройки в границах земельного участка</w:t>
            </w:r>
            <w:r>
              <w:rPr>
                <w:color w:val="000000"/>
                <w:sz w:val="20"/>
                <w:szCs w:val="20"/>
              </w:rPr>
              <w:t xml:space="preserve"> - Не подлежит установлению</w:t>
            </w:r>
          </w:p>
        </w:tc>
      </w:tr>
    </w:tbl>
    <w:p w:rsidR="00F503EA" w:rsidRDefault="00F503EA" w:rsidP="00F503EA">
      <w:pPr>
        <w:spacing w:before="100" w:beforeAutospacing="1"/>
        <w:ind w:firstLine="720"/>
        <w:rPr>
          <w:b/>
          <w:bCs/>
          <w:color w:val="000000"/>
        </w:rPr>
      </w:pPr>
      <w:r>
        <w:rPr>
          <w:b/>
          <w:bCs/>
          <w:color w:val="000000"/>
        </w:rPr>
        <w:t>СО - 4. Зона полигона ТБО</w:t>
      </w:r>
    </w:p>
    <w:p w:rsidR="00F503EA" w:rsidRDefault="00F503EA" w:rsidP="00F503EA">
      <w:pPr>
        <w:spacing w:before="100" w:beforeAutospacing="1"/>
        <w:ind w:firstLine="720"/>
        <w:rPr>
          <w:color w:val="000000"/>
        </w:rPr>
      </w:pPr>
      <w:r>
        <w:rPr>
          <w:color w:val="000000"/>
        </w:rPr>
        <w:t>Зона СО-4 выделена для обеспечения правовых условий использования площадки для полигона ТБО. Разрешается размещение зданий, сооружений и коммуникаций, связанных только с эксплуатацией  полигона ТБО.</w:t>
      </w:r>
    </w:p>
    <w:tbl>
      <w:tblPr>
        <w:tblW w:w="10320" w:type="dxa"/>
        <w:tblCellSpacing w:w="0" w:type="dxa"/>
        <w:tblCellMar>
          <w:top w:w="105" w:type="dxa"/>
          <w:left w:w="105" w:type="dxa"/>
          <w:bottom w:w="105" w:type="dxa"/>
          <w:right w:w="105" w:type="dxa"/>
        </w:tblCellMar>
        <w:tblLook w:val="04A0"/>
      </w:tblPr>
      <w:tblGrid>
        <w:gridCol w:w="656"/>
        <w:gridCol w:w="1090"/>
        <w:gridCol w:w="430"/>
        <w:gridCol w:w="3875"/>
        <w:gridCol w:w="4269"/>
      </w:tblGrid>
      <w:tr w:rsidR="00F503EA" w:rsidTr="00F503EA">
        <w:trPr>
          <w:tblCellSpacing w:w="0" w:type="dxa"/>
        </w:trPr>
        <w:tc>
          <w:tcPr>
            <w:tcW w:w="60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F503EA" w:rsidRDefault="00F503EA" w:rsidP="00F503EA">
            <w:pPr>
              <w:spacing w:before="100" w:beforeAutospacing="1" w:after="119"/>
              <w:jc w:val="center"/>
              <w:rPr>
                <w:color w:val="000000"/>
              </w:rPr>
            </w:pPr>
            <w:r>
              <w:rPr>
                <w:color w:val="000000"/>
                <w:sz w:val="20"/>
                <w:szCs w:val="20"/>
              </w:rPr>
              <w:t>Зона</w:t>
            </w:r>
          </w:p>
        </w:tc>
        <w:tc>
          <w:tcPr>
            <w:tcW w:w="88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F503EA" w:rsidRDefault="00F503EA" w:rsidP="00F503EA">
            <w:pPr>
              <w:jc w:val="center"/>
              <w:rPr>
                <w:color w:val="000000"/>
                <w:sz w:val="20"/>
                <w:szCs w:val="20"/>
              </w:rPr>
            </w:pPr>
            <w:r>
              <w:rPr>
                <w:color w:val="000000"/>
                <w:sz w:val="20"/>
                <w:szCs w:val="20"/>
              </w:rPr>
              <w:t>Вид</w:t>
            </w:r>
          </w:p>
          <w:p w:rsidR="00F503EA" w:rsidRDefault="00F503EA" w:rsidP="00F503EA">
            <w:pPr>
              <w:jc w:val="center"/>
              <w:rPr>
                <w:color w:val="000000"/>
                <w:sz w:val="20"/>
                <w:szCs w:val="20"/>
              </w:rPr>
            </w:pPr>
            <w:r>
              <w:rPr>
                <w:color w:val="000000"/>
                <w:sz w:val="20"/>
                <w:szCs w:val="20"/>
              </w:rPr>
              <w:t>разрешен-</w:t>
            </w:r>
          </w:p>
          <w:p w:rsidR="00F503EA" w:rsidRDefault="00F503EA" w:rsidP="00F503EA">
            <w:pPr>
              <w:jc w:val="center"/>
              <w:rPr>
                <w:color w:val="000000"/>
                <w:sz w:val="20"/>
                <w:szCs w:val="20"/>
              </w:rPr>
            </w:pPr>
            <w:proofErr w:type="spellStart"/>
            <w:r>
              <w:rPr>
                <w:color w:val="000000"/>
                <w:sz w:val="20"/>
                <w:szCs w:val="20"/>
              </w:rPr>
              <w:t>ного</w:t>
            </w:r>
            <w:proofErr w:type="spellEnd"/>
          </w:p>
          <w:p w:rsidR="00F503EA" w:rsidRDefault="00F503EA" w:rsidP="00F503EA">
            <w:pPr>
              <w:jc w:val="center"/>
              <w:rPr>
                <w:color w:val="000000"/>
                <w:sz w:val="20"/>
                <w:szCs w:val="20"/>
              </w:rPr>
            </w:pPr>
            <w:proofErr w:type="spellStart"/>
            <w:r>
              <w:rPr>
                <w:color w:val="000000"/>
                <w:sz w:val="20"/>
                <w:szCs w:val="20"/>
              </w:rPr>
              <w:t>использо-вания</w:t>
            </w:r>
            <w:proofErr w:type="spellEnd"/>
            <w:r>
              <w:rPr>
                <w:color w:val="000000"/>
                <w:sz w:val="20"/>
                <w:szCs w:val="20"/>
              </w:rPr>
              <w:t xml:space="preserve"> -</w:t>
            </w:r>
          </w:p>
        </w:tc>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F503EA" w:rsidRDefault="00F503EA" w:rsidP="00F503EA">
            <w:pPr>
              <w:spacing w:before="100" w:beforeAutospacing="1"/>
              <w:jc w:val="center"/>
              <w:rPr>
                <w:color w:val="000000"/>
              </w:rPr>
            </w:pPr>
            <w:r>
              <w:rPr>
                <w:color w:val="000000"/>
              </w:rPr>
              <w:t>№</w:t>
            </w:r>
          </w:p>
          <w:p w:rsidR="00F503EA" w:rsidRDefault="00F503EA" w:rsidP="00F503EA">
            <w:pPr>
              <w:spacing w:before="100" w:beforeAutospacing="1"/>
              <w:jc w:val="center"/>
              <w:rPr>
                <w:color w:val="000000"/>
              </w:rPr>
            </w:pPr>
            <w:proofErr w:type="spellStart"/>
            <w:r>
              <w:rPr>
                <w:color w:val="000000"/>
                <w:sz w:val="20"/>
                <w:szCs w:val="20"/>
              </w:rPr>
              <w:t>п</w:t>
            </w:r>
            <w:proofErr w:type="spellEnd"/>
            <w:r>
              <w:rPr>
                <w:color w:val="000000"/>
                <w:sz w:val="20"/>
                <w:szCs w:val="20"/>
              </w:rPr>
              <w:t>/</w:t>
            </w:r>
            <w:proofErr w:type="spellStart"/>
            <w:r>
              <w:rPr>
                <w:color w:val="000000"/>
                <w:sz w:val="20"/>
                <w:szCs w:val="20"/>
              </w:rPr>
              <w:t>п</w:t>
            </w:r>
            <w:proofErr w:type="spellEnd"/>
          </w:p>
        </w:tc>
        <w:tc>
          <w:tcPr>
            <w:tcW w:w="354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F503EA" w:rsidRDefault="00F503EA" w:rsidP="00F503EA">
            <w:pPr>
              <w:spacing w:before="100" w:beforeAutospacing="1" w:after="119"/>
              <w:jc w:val="center"/>
              <w:rPr>
                <w:color w:val="000000"/>
              </w:rPr>
            </w:pPr>
            <w:r>
              <w:rPr>
                <w:color w:val="000000"/>
                <w:sz w:val="20"/>
                <w:szCs w:val="20"/>
              </w:rPr>
              <w:t>Вид использования недвижимости</w:t>
            </w:r>
          </w:p>
        </w:tc>
        <w:tc>
          <w:tcPr>
            <w:tcW w:w="3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503EA" w:rsidRDefault="00F503EA" w:rsidP="00F503EA">
            <w:pPr>
              <w:spacing w:before="100" w:beforeAutospacing="1" w:after="119"/>
              <w:jc w:val="center"/>
              <w:rPr>
                <w:color w:val="000000"/>
              </w:rPr>
            </w:pPr>
            <w:r>
              <w:rPr>
                <w:color w:val="000000"/>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F503EA" w:rsidTr="00F503EA">
        <w:trPr>
          <w:tblCellSpacing w:w="0" w:type="dxa"/>
        </w:trPr>
        <w:tc>
          <w:tcPr>
            <w:tcW w:w="60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503EA" w:rsidRDefault="00F503EA" w:rsidP="00F503EA">
            <w:pPr>
              <w:spacing w:before="100" w:beforeAutospacing="1" w:after="119"/>
              <w:jc w:val="center"/>
              <w:rPr>
                <w:color w:val="000000"/>
              </w:rPr>
            </w:pPr>
            <w:r>
              <w:rPr>
                <w:color w:val="000000"/>
                <w:sz w:val="20"/>
                <w:szCs w:val="20"/>
              </w:rPr>
              <w:t>СО-4</w:t>
            </w:r>
          </w:p>
        </w:tc>
        <w:tc>
          <w:tcPr>
            <w:tcW w:w="88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503EA" w:rsidRDefault="00F503EA" w:rsidP="00F503EA">
            <w:pPr>
              <w:rPr>
                <w:color w:val="000000"/>
                <w:sz w:val="20"/>
                <w:szCs w:val="20"/>
              </w:rPr>
            </w:pPr>
            <w:r>
              <w:rPr>
                <w:color w:val="000000"/>
                <w:sz w:val="20"/>
                <w:szCs w:val="20"/>
              </w:rPr>
              <w:t xml:space="preserve"> Условно</w:t>
            </w:r>
          </w:p>
          <w:p w:rsidR="00F503EA" w:rsidRDefault="00F503EA" w:rsidP="00F503EA">
            <w:pPr>
              <w:rPr>
                <w:color w:val="000000"/>
                <w:sz w:val="20"/>
                <w:szCs w:val="20"/>
              </w:rPr>
            </w:pPr>
            <w:r>
              <w:rPr>
                <w:color w:val="000000"/>
                <w:sz w:val="20"/>
                <w:szCs w:val="20"/>
              </w:rPr>
              <w:t>разрешен-</w:t>
            </w:r>
          </w:p>
          <w:p w:rsidR="00F503EA" w:rsidRDefault="00F503EA" w:rsidP="00F503EA">
            <w:pPr>
              <w:rPr>
                <w:color w:val="000000"/>
                <w:sz w:val="20"/>
                <w:szCs w:val="20"/>
              </w:rPr>
            </w:pPr>
            <w:proofErr w:type="spellStart"/>
            <w:r>
              <w:rPr>
                <w:color w:val="000000"/>
                <w:sz w:val="20"/>
                <w:szCs w:val="20"/>
              </w:rPr>
              <w:t>ный</w:t>
            </w:r>
            <w:proofErr w:type="spellEnd"/>
          </w:p>
        </w:tc>
        <w:tc>
          <w:tcPr>
            <w:tcW w:w="31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503EA" w:rsidRDefault="00F503EA" w:rsidP="00F503EA">
            <w:pPr>
              <w:spacing w:before="100" w:beforeAutospacing="1" w:after="119"/>
              <w:jc w:val="center"/>
              <w:rPr>
                <w:color w:val="000000"/>
              </w:rPr>
            </w:pPr>
            <w:r>
              <w:rPr>
                <w:color w:val="000000"/>
                <w:sz w:val="20"/>
                <w:szCs w:val="20"/>
              </w:rPr>
              <w:t>1</w:t>
            </w:r>
          </w:p>
        </w:tc>
        <w:tc>
          <w:tcPr>
            <w:tcW w:w="354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503EA" w:rsidRDefault="00F503EA" w:rsidP="00F503EA">
            <w:pPr>
              <w:rPr>
                <w:color w:val="000000"/>
                <w:sz w:val="20"/>
                <w:szCs w:val="20"/>
              </w:rPr>
            </w:pPr>
            <w:r>
              <w:rPr>
                <w:color w:val="000000"/>
                <w:sz w:val="20"/>
                <w:szCs w:val="20"/>
              </w:rPr>
              <w:t>Полигоны ТБО, свалки, строительство и реконструкция сооружений, коммуникаций и других объектов, землеройные и другие работы.</w:t>
            </w:r>
          </w:p>
          <w:p w:rsidR="00F503EA" w:rsidRDefault="00F503EA" w:rsidP="00F503EA">
            <w:pPr>
              <w:rPr>
                <w:color w:val="000000"/>
                <w:sz w:val="20"/>
                <w:szCs w:val="20"/>
              </w:rPr>
            </w:pPr>
            <w:r>
              <w:rPr>
                <w:color w:val="000000"/>
                <w:sz w:val="20"/>
                <w:szCs w:val="20"/>
              </w:rPr>
              <w:t>Объекты инженерной инфраструктуры согласно нормам проектирования</w:t>
            </w:r>
          </w:p>
        </w:tc>
        <w:tc>
          <w:tcPr>
            <w:tcW w:w="3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03EA" w:rsidRDefault="00F503EA" w:rsidP="00F503EA">
            <w:pPr>
              <w:ind w:firstLine="545"/>
              <w:rPr>
                <w:sz w:val="20"/>
                <w:szCs w:val="20"/>
              </w:rPr>
            </w:pPr>
            <w:r>
              <w:rPr>
                <w:sz w:val="20"/>
                <w:szCs w:val="20"/>
              </w:rPr>
              <w:t xml:space="preserve">2) предельные (минимальные и (или) максимальные) размеры земельных участков, в том числе их площадь: </w:t>
            </w:r>
          </w:p>
          <w:p w:rsidR="00F503EA" w:rsidRDefault="00F503EA" w:rsidP="000D2C8A">
            <w:pPr>
              <w:numPr>
                <w:ilvl w:val="0"/>
                <w:numId w:val="10"/>
              </w:numPr>
              <w:tabs>
                <w:tab w:val="clear" w:pos="720"/>
                <w:tab w:val="num" w:pos="432"/>
              </w:tabs>
              <w:suppressAutoHyphens/>
              <w:ind w:left="432" w:firstLine="545"/>
              <w:rPr>
                <w:color w:val="000000"/>
                <w:sz w:val="20"/>
                <w:szCs w:val="20"/>
              </w:rPr>
            </w:pPr>
            <w:r>
              <w:rPr>
                <w:color w:val="000000"/>
                <w:sz w:val="20"/>
                <w:szCs w:val="20"/>
              </w:rPr>
              <w:t xml:space="preserve">а) минимальная площадь земельного участка </w:t>
            </w:r>
            <w:r>
              <w:rPr>
                <w:sz w:val="20"/>
                <w:szCs w:val="20"/>
              </w:rPr>
              <w:t>- 2000 кв. метров</w:t>
            </w:r>
            <w:r>
              <w:rPr>
                <w:color w:val="000000"/>
                <w:sz w:val="20"/>
                <w:szCs w:val="20"/>
              </w:rPr>
              <w:t>;</w:t>
            </w:r>
          </w:p>
          <w:p w:rsidR="00F503EA" w:rsidRDefault="00F503EA" w:rsidP="000D2C8A">
            <w:pPr>
              <w:numPr>
                <w:ilvl w:val="0"/>
                <w:numId w:val="10"/>
              </w:numPr>
              <w:tabs>
                <w:tab w:val="clear" w:pos="720"/>
                <w:tab w:val="num" w:pos="432"/>
              </w:tabs>
              <w:suppressAutoHyphens/>
              <w:ind w:left="432" w:firstLine="545"/>
              <w:rPr>
                <w:color w:val="000000"/>
                <w:sz w:val="20"/>
                <w:szCs w:val="20"/>
              </w:rPr>
            </w:pPr>
            <w:r>
              <w:rPr>
                <w:color w:val="000000"/>
                <w:sz w:val="20"/>
                <w:szCs w:val="20"/>
              </w:rPr>
              <w:t xml:space="preserve">б) максимальная площадь земельного участка </w:t>
            </w:r>
            <w:r>
              <w:rPr>
                <w:sz w:val="20"/>
                <w:szCs w:val="20"/>
              </w:rPr>
              <w:t>- 10000 кв. метров</w:t>
            </w:r>
            <w:r>
              <w:rPr>
                <w:color w:val="000000"/>
                <w:sz w:val="20"/>
                <w:szCs w:val="20"/>
              </w:rPr>
              <w:t>;</w:t>
            </w:r>
          </w:p>
          <w:p w:rsidR="00F503EA" w:rsidRDefault="00F503EA" w:rsidP="000D2C8A">
            <w:pPr>
              <w:numPr>
                <w:ilvl w:val="0"/>
                <w:numId w:val="10"/>
              </w:numPr>
              <w:tabs>
                <w:tab w:val="clear" w:pos="720"/>
                <w:tab w:val="num" w:pos="432"/>
              </w:tabs>
              <w:suppressAutoHyphens/>
              <w:ind w:left="432" w:firstLine="545"/>
              <w:rPr>
                <w:sz w:val="20"/>
                <w:szCs w:val="20"/>
              </w:rPr>
            </w:pPr>
            <w:r>
              <w:rPr>
                <w:sz w:val="20"/>
                <w:szCs w:val="20"/>
              </w:rPr>
              <w:t>в) минимальная ширина вдоль фронта улицы – не подлежит ограничению.</w:t>
            </w:r>
          </w:p>
          <w:p w:rsidR="00F503EA" w:rsidRDefault="00F503EA" w:rsidP="00F503EA">
            <w:pPr>
              <w:ind w:left="545"/>
              <w:rPr>
                <w:sz w:val="20"/>
                <w:szCs w:val="20"/>
              </w:rPr>
            </w:pPr>
            <w:r>
              <w:rPr>
                <w:sz w:val="20"/>
                <w:szCs w:val="20"/>
              </w:rPr>
              <w:t>3) предельная высота зданий – не подлежит ограничению;</w:t>
            </w:r>
          </w:p>
          <w:p w:rsidR="00F503EA" w:rsidRDefault="00F503EA" w:rsidP="00F503EA">
            <w:pPr>
              <w:ind w:firstLine="559"/>
              <w:rPr>
                <w:sz w:val="20"/>
                <w:szCs w:val="20"/>
              </w:rPr>
            </w:pPr>
            <w:r>
              <w:rPr>
                <w:sz w:val="20"/>
                <w:szCs w:val="20"/>
              </w:rPr>
              <w:lastRenderedPageBreak/>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503EA" w:rsidRDefault="00F503EA" w:rsidP="00F503EA">
            <w:pPr>
              <w:ind w:firstLine="567"/>
              <w:rPr>
                <w:color w:val="000000"/>
                <w:sz w:val="20"/>
                <w:szCs w:val="20"/>
              </w:rPr>
            </w:pPr>
            <w:r>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color w:val="000000"/>
                <w:sz w:val="20"/>
                <w:szCs w:val="20"/>
              </w:rPr>
              <w:t xml:space="preserve"> –</w:t>
            </w:r>
            <w:r>
              <w:rPr>
                <w:color w:val="0000FF"/>
                <w:sz w:val="20"/>
                <w:szCs w:val="20"/>
              </w:rPr>
              <w:t xml:space="preserve"> </w:t>
            </w:r>
            <w:r>
              <w:rPr>
                <w:color w:val="000000"/>
                <w:sz w:val="20"/>
                <w:szCs w:val="20"/>
              </w:rPr>
              <w:t>50%.</w:t>
            </w:r>
          </w:p>
          <w:p w:rsidR="00F503EA" w:rsidRDefault="00F503EA" w:rsidP="00F503EA">
            <w:pPr>
              <w:rPr>
                <w:sz w:val="20"/>
                <w:szCs w:val="20"/>
              </w:rPr>
            </w:pPr>
            <w:r>
              <w:rPr>
                <w:color w:val="000000"/>
                <w:sz w:val="20"/>
                <w:szCs w:val="20"/>
              </w:rPr>
              <w:t>6</w:t>
            </w:r>
            <w:r>
              <w:rPr>
                <w:sz w:val="20"/>
                <w:szCs w:val="20"/>
              </w:rPr>
              <w:t xml:space="preserve">) минимальные размеры озелененной территории земельных участков - в соответствии с частью 4 статьи </w:t>
            </w:r>
            <w:r>
              <w:rPr>
                <w:color w:val="000000"/>
                <w:sz w:val="20"/>
                <w:szCs w:val="20"/>
              </w:rPr>
              <w:t>28.</w:t>
            </w:r>
          </w:p>
        </w:tc>
      </w:tr>
    </w:tbl>
    <w:p w:rsidR="00F503EA" w:rsidRDefault="00F503EA" w:rsidP="00F503EA">
      <w:pPr>
        <w:rPr>
          <w:color w:val="000000"/>
        </w:rPr>
      </w:pPr>
    </w:p>
    <w:p w:rsidR="00F503EA" w:rsidRDefault="00F503EA" w:rsidP="00F503EA">
      <w:pPr>
        <w:keepNext/>
        <w:tabs>
          <w:tab w:val="left" w:pos="7512"/>
        </w:tabs>
        <w:spacing w:before="240" w:after="240"/>
        <w:outlineLvl w:val="0"/>
        <w:rPr>
          <w:rFonts w:cs="Arial"/>
          <w:b/>
          <w:bCs/>
          <w:color w:val="000000"/>
        </w:rPr>
      </w:pPr>
      <w:r>
        <w:rPr>
          <w:rFonts w:cs="Arial"/>
          <w:b/>
          <w:bCs/>
          <w:color w:val="000000"/>
        </w:rPr>
        <w:t>Статья 44.5. Градостроительные регламенты. Производственные и коммунальные зоны.</w:t>
      </w:r>
    </w:p>
    <w:p w:rsidR="00F503EA" w:rsidRDefault="00F503EA" w:rsidP="00F503EA">
      <w:pPr>
        <w:ind w:firstLine="720"/>
        <w:rPr>
          <w:b/>
          <w:color w:val="000000"/>
        </w:rPr>
      </w:pPr>
      <w:r>
        <w:rPr>
          <w:b/>
          <w:color w:val="000000"/>
        </w:rPr>
        <w:t xml:space="preserve">ПК – 1. Зона производственно – коммунальных объектов </w:t>
      </w:r>
      <w:r>
        <w:rPr>
          <w:b/>
          <w:color w:val="000000"/>
          <w:lang w:val="en-US"/>
        </w:rPr>
        <w:t>IV</w:t>
      </w:r>
      <w:r>
        <w:rPr>
          <w:b/>
          <w:color w:val="000000"/>
        </w:rPr>
        <w:t xml:space="preserve"> класса опасности</w:t>
      </w:r>
    </w:p>
    <w:p w:rsidR="00F503EA" w:rsidRDefault="00F503EA" w:rsidP="00F503EA">
      <w:pPr>
        <w:ind w:firstLine="720"/>
        <w:rPr>
          <w:b/>
          <w:color w:val="000000"/>
        </w:rPr>
      </w:pPr>
    </w:p>
    <w:p w:rsidR="00F503EA" w:rsidRDefault="00F503EA" w:rsidP="00F503EA">
      <w:pPr>
        <w:ind w:firstLine="720"/>
        <w:rPr>
          <w:color w:val="000000"/>
        </w:rPr>
      </w:pPr>
      <w:r>
        <w:rPr>
          <w:color w:val="000000"/>
        </w:rPr>
        <w:t xml:space="preserve">Зона ПК – 1 выделена для обеспечения правовых условий формирования коммунально-производственных предприятий не выше </w:t>
      </w:r>
      <w:r>
        <w:rPr>
          <w:color w:val="000000"/>
          <w:lang w:val="en-US"/>
        </w:rPr>
        <w:t>IV</w:t>
      </w:r>
      <w:r>
        <w:rPr>
          <w:color w:val="000000"/>
        </w:rPr>
        <w:t xml:space="preserve"> класса опасности (санитарно-защитная зона 100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503EA" w:rsidRDefault="00F503EA" w:rsidP="00F503EA">
      <w:pPr>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0"/>
        <w:gridCol w:w="1303"/>
        <w:gridCol w:w="709"/>
        <w:gridCol w:w="3812"/>
        <w:gridCol w:w="3700"/>
      </w:tblGrid>
      <w:tr w:rsidR="00F503EA" w:rsidTr="00F503EA">
        <w:tc>
          <w:tcPr>
            <w:tcW w:w="790"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Зона</w:t>
            </w:r>
          </w:p>
        </w:tc>
        <w:tc>
          <w:tcPr>
            <w:tcW w:w="1303"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Вид</w:t>
            </w:r>
          </w:p>
          <w:p w:rsidR="00F503EA" w:rsidRDefault="00F503EA" w:rsidP="00F503EA">
            <w:pPr>
              <w:jc w:val="center"/>
              <w:rPr>
                <w:color w:val="000000"/>
                <w:sz w:val="20"/>
                <w:szCs w:val="20"/>
              </w:rPr>
            </w:pPr>
            <w:r>
              <w:rPr>
                <w:color w:val="000000"/>
                <w:sz w:val="20"/>
                <w:szCs w:val="20"/>
              </w:rPr>
              <w:t>разрешен-</w:t>
            </w:r>
          </w:p>
          <w:p w:rsidR="00F503EA" w:rsidRDefault="00F503EA" w:rsidP="00F503EA">
            <w:pPr>
              <w:jc w:val="center"/>
              <w:rPr>
                <w:color w:val="000000"/>
                <w:sz w:val="20"/>
                <w:szCs w:val="20"/>
              </w:rPr>
            </w:pPr>
            <w:proofErr w:type="spellStart"/>
            <w:r>
              <w:rPr>
                <w:color w:val="000000"/>
                <w:sz w:val="20"/>
                <w:szCs w:val="20"/>
              </w:rPr>
              <w:t>ного</w:t>
            </w:r>
            <w:proofErr w:type="spellEnd"/>
          </w:p>
          <w:p w:rsidR="00F503EA" w:rsidRDefault="00F503EA" w:rsidP="00F503EA">
            <w:pPr>
              <w:jc w:val="center"/>
              <w:rPr>
                <w:color w:val="000000"/>
                <w:sz w:val="20"/>
                <w:szCs w:val="20"/>
              </w:rPr>
            </w:pPr>
            <w:proofErr w:type="spellStart"/>
            <w:r>
              <w:rPr>
                <w:color w:val="000000"/>
                <w:sz w:val="20"/>
                <w:szCs w:val="20"/>
              </w:rPr>
              <w:t>использо</w:t>
            </w:r>
            <w:proofErr w:type="spellEnd"/>
            <w:r>
              <w:rPr>
                <w:color w:val="000000"/>
                <w:sz w:val="20"/>
                <w:szCs w:val="20"/>
              </w:rPr>
              <w:t>-</w:t>
            </w:r>
          </w:p>
          <w:p w:rsidR="00F503EA" w:rsidRDefault="00F503EA" w:rsidP="00F503EA">
            <w:pPr>
              <w:jc w:val="center"/>
              <w:rPr>
                <w:color w:val="000000"/>
                <w:sz w:val="20"/>
                <w:szCs w:val="20"/>
              </w:rPr>
            </w:pPr>
            <w:proofErr w:type="spellStart"/>
            <w:r>
              <w:rPr>
                <w:color w:val="000000"/>
                <w:sz w:val="20"/>
                <w:szCs w:val="20"/>
              </w:rPr>
              <w:t>вания</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w:t>
            </w:r>
          </w:p>
          <w:p w:rsidR="00F503EA" w:rsidRDefault="00F503EA" w:rsidP="00F503EA">
            <w:pPr>
              <w:jc w:val="center"/>
              <w:rPr>
                <w:color w:val="000000"/>
                <w:sz w:val="20"/>
                <w:szCs w:val="20"/>
              </w:rPr>
            </w:pPr>
            <w:proofErr w:type="spellStart"/>
            <w:r>
              <w:rPr>
                <w:color w:val="000000"/>
                <w:sz w:val="20"/>
                <w:szCs w:val="20"/>
              </w:rPr>
              <w:t>п</w:t>
            </w:r>
            <w:proofErr w:type="spellEnd"/>
            <w:r>
              <w:rPr>
                <w:color w:val="000000"/>
                <w:sz w:val="20"/>
                <w:szCs w:val="20"/>
              </w:rPr>
              <w:t>/</w:t>
            </w:r>
            <w:proofErr w:type="spellStart"/>
            <w:r>
              <w:rPr>
                <w:color w:val="000000"/>
                <w:sz w:val="20"/>
                <w:szCs w:val="20"/>
              </w:rPr>
              <w:t>п</w:t>
            </w:r>
            <w:proofErr w:type="spellEnd"/>
          </w:p>
        </w:tc>
        <w:tc>
          <w:tcPr>
            <w:tcW w:w="3812"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Разрешенное использование недвижимости</w:t>
            </w:r>
          </w:p>
        </w:tc>
        <w:tc>
          <w:tcPr>
            <w:tcW w:w="3700"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F503EA" w:rsidTr="00F503EA">
        <w:tc>
          <w:tcPr>
            <w:tcW w:w="790"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ПК-1</w:t>
            </w:r>
          </w:p>
        </w:tc>
        <w:tc>
          <w:tcPr>
            <w:tcW w:w="1303"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Основной</w:t>
            </w:r>
          </w:p>
        </w:tc>
        <w:tc>
          <w:tcPr>
            <w:tcW w:w="709"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Тяжелая промышленность (6.2)</w:t>
            </w:r>
          </w:p>
        </w:tc>
        <w:tc>
          <w:tcPr>
            <w:tcW w:w="3812"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 xml:space="preserve">Размещение  объектов  капитального  строительства  горно-обогатительной  и  горно-перерабатывающей, </w:t>
            </w:r>
          </w:p>
          <w:p w:rsidR="00F503EA" w:rsidRDefault="00F503EA" w:rsidP="00F503EA">
            <w:pPr>
              <w:rPr>
                <w:color w:val="000000"/>
                <w:sz w:val="20"/>
                <w:szCs w:val="20"/>
              </w:rPr>
            </w:pPr>
            <w:r>
              <w:rPr>
                <w:color w:val="000000"/>
                <w:sz w:val="20"/>
                <w:szCs w:val="20"/>
              </w:rPr>
              <w:t xml:space="preserve">металлургической,  машиностроительной  промышленности, </w:t>
            </w:r>
          </w:p>
          <w:p w:rsidR="00F503EA" w:rsidRDefault="00F503EA" w:rsidP="00F503EA">
            <w:pPr>
              <w:rPr>
                <w:color w:val="000000"/>
                <w:sz w:val="20"/>
                <w:szCs w:val="20"/>
              </w:rPr>
            </w:pPr>
            <w:r>
              <w:rPr>
                <w:color w:val="000000"/>
                <w:sz w:val="20"/>
                <w:szCs w:val="20"/>
              </w:rPr>
              <w:t xml:space="preserve">а  также  изготовления  и  ремонта  продукции  судостроения, </w:t>
            </w:r>
          </w:p>
          <w:p w:rsidR="00F503EA" w:rsidRDefault="00F503EA" w:rsidP="00F503EA">
            <w:pPr>
              <w:rPr>
                <w:color w:val="000000"/>
                <w:sz w:val="20"/>
                <w:szCs w:val="20"/>
              </w:rPr>
            </w:pPr>
            <w:r>
              <w:rPr>
                <w:color w:val="000000"/>
                <w:sz w:val="20"/>
                <w:szCs w:val="20"/>
              </w:rPr>
              <w:t xml:space="preserve">авиастроения,  вагоностроения,  машиностроения, </w:t>
            </w:r>
          </w:p>
          <w:p w:rsidR="00F503EA" w:rsidRDefault="00F503EA" w:rsidP="00F503EA">
            <w:pPr>
              <w:rPr>
                <w:color w:val="000000"/>
                <w:sz w:val="20"/>
                <w:szCs w:val="20"/>
              </w:rPr>
            </w:pPr>
            <w:r>
              <w:rPr>
                <w:color w:val="000000"/>
                <w:sz w:val="20"/>
                <w:szCs w:val="20"/>
              </w:rPr>
              <w:t>станкостроения,  а  также  другие  подобные  промышленные</w:t>
            </w:r>
          </w:p>
          <w:p w:rsidR="00F503EA" w:rsidRDefault="00F503EA" w:rsidP="00F503EA">
            <w:pPr>
              <w:rPr>
                <w:color w:val="000000"/>
                <w:sz w:val="20"/>
                <w:szCs w:val="20"/>
              </w:rPr>
            </w:pPr>
            <w:r>
              <w:rPr>
                <w:color w:val="000000"/>
                <w:sz w:val="20"/>
                <w:szCs w:val="20"/>
              </w:rPr>
              <w:t>предприятия, для эксплуатации  которых предусматривается</w:t>
            </w:r>
          </w:p>
          <w:p w:rsidR="00F503EA" w:rsidRDefault="00F503EA" w:rsidP="00F503EA">
            <w:pPr>
              <w:rPr>
                <w:color w:val="000000"/>
                <w:sz w:val="20"/>
                <w:szCs w:val="20"/>
              </w:rPr>
            </w:pPr>
            <w:r>
              <w:rPr>
                <w:color w:val="000000"/>
                <w:sz w:val="20"/>
                <w:szCs w:val="20"/>
              </w:rPr>
              <w:t>установление  охранных  или  санитарно-защитных  зон,  за</w:t>
            </w:r>
          </w:p>
          <w:p w:rsidR="00F503EA" w:rsidRDefault="00F503EA" w:rsidP="00F503EA">
            <w:pPr>
              <w:rPr>
                <w:color w:val="000000"/>
                <w:sz w:val="20"/>
                <w:szCs w:val="20"/>
              </w:rPr>
            </w:pPr>
            <w:r>
              <w:rPr>
                <w:color w:val="000000"/>
                <w:sz w:val="20"/>
                <w:szCs w:val="20"/>
              </w:rPr>
              <w:t>исключением  случаев,  когда  объект  промышленности</w:t>
            </w:r>
          </w:p>
          <w:p w:rsidR="00F503EA" w:rsidRDefault="00F503EA" w:rsidP="00F503EA">
            <w:pPr>
              <w:rPr>
                <w:color w:val="000000"/>
                <w:sz w:val="20"/>
                <w:szCs w:val="20"/>
              </w:rPr>
            </w:pPr>
            <w:r>
              <w:rPr>
                <w:color w:val="000000"/>
                <w:sz w:val="20"/>
                <w:szCs w:val="20"/>
              </w:rPr>
              <w:t>отнесен к иному виду разрешенного использования</w:t>
            </w:r>
          </w:p>
        </w:tc>
        <w:tc>
          <w:tcPr>
            <w:tcW w:w="3700"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–не менее 3м</w:t>
            </w:r>
          </w:p>
          <w:p w:rsidR="00F503EA" w:rsidRDefault="00F503EA" w:rsidP="00F503EA">
            <w:pPr>
              <w:jc w:val="center"/>
              <w:rPr>
                <w:color w:val="000000"/>
                <w:sz w:val="20"/>
                <w:szCs w:val="20"/>
              </w:rPr>
            </w:pPr>
            <w:r>
              <w:rPr>
                <w:sz w:val="20"/>
                <w:szCs w:val="20"/>
              </w:rPr>
              <w:t>2. От красных линий -</w:t>
            </w:r>
            <w:r>
              <w:rPr>
                <w:color w:val="000000"/>
                <w:sz w:val="20"/>
                <w:szCs w:val="20"/>
              </w:rPr>
              <w:t xml:space="preserve"> в соответствии с</w:t>
            </w:r>
          </w:p>
          <w:p w:rsidR="00F503EA" w:rsidRDefault="00F503EA" w:rsidP="00F503EA">
            <w:pPr>
              <w:rPr>
                <w:sz w:val="20"/>
                <w:szCs w:val="20"/>
              </w:rPr>
            </w:pPr>
            <w:r>
              <w:rPr>
                <w:color w:val="000000"/>
                <w:sz w:val="20"/>
                <w:szCs w:val="20"/>
              </w:rPr>
              <w:t>Существующей линией застройки</w:t>
            </w:r>
            <w:r>
              <w:rPr>
                <w:sz w:val="20"/>
                <w:szCs w:val="20"/>
              </w:rPr>
              <w:t xml:space="preserve"> </w:t>
            </w:r>
          </w:p>
          <w:p w:rsidR="00F503EA" w:rsidRDefault="00F503EA" w:rsidP="00F503EA">
            <w:pPr>
              <w:rPr>
                <w:sz w:val="20"/>
                <w:szCs w:val="20"/>
              </w:rPr>
            </w:pPr>
            <w:r>
              <w:rPr>
                <w:sz w:val="20"/>
                <w:szCs w:val="20"/>
              </w:rPr>
              <w:t>3. От красных проездов -</w:t>
            </w:r>
            <w:r>
              <w:rPr>
                <w:color w:val="000000"/>
                <w:sz w:val="20"/>
                <w:szCs w:val="20"/>
              </w:rPr>
              <w:t xml:space="preserve"> в соответствии с существующей линией застройки</w:t>
            </w:r>
            <w:r>
              <w:rPr>
                <w:sz w:val="20"/>
                <w:szCs w:val="20"/>
              </w:rPr>
              <w:t xml:space="preserve"> </w:t>
            </w:r>
          </w:p>
          <w:p w:rsidR="00F503EA" w:rsidRDefault="00F503EA" w:rsidP="00F503EA">
            <w:pPr>
              <w:rPr>
                <w:sz w:val="20"/>
                <w:szCs w:val="20"/>
              </w:rPr>
            </w:pPr>
            <w:r>
              <w:rPr>
                <w:sz w:val="20"/>
                <w:szCs w:val="20"/>
              </w:rPr>
              <w:t>4. Предельная этажность-</w:t>
            </w:r>
            <w:r>
              <w:rPr>
                <w:color w:val="000000"/>
                <w:sz w:val="20"/>
                <w:szCs w:val="20"/>
              </w:rPr>
              <w:t xml:space="preserve"> Не подлежит установлению</w:t>
            </w:r>
            <w:r>
              <w:rPr>
                <w:sz w:val="20"/>
                <w:szCs w:val="20"/>
              </w:rPr>
              <w:t xml:space="preserve"> </w:t>
            </w:r>
          </w:p>
          <w:p w:rsidR="00F503EA" w:rsidRDefault="00F503EA" w:rsidP="00F503EA">
            <w:pPr>
              <w:rPr>
                <w:sz w:val="20"/>
                <w:szCs w:val="20"/>
              </w:rPr>
            </w:pPr>
            <w:r>
              <w:rPr>
                <w:sz w:val="20"/>
                <w:szCs w:val="20"/>
              </w:rPr>
              <w:t xml:space="preserve">5.Предельные размеры земельных участков </w:t>
            </w:r>
            <w:r>
              <w:rPr>
                <w:color w:val="000000"/>
                <w:sz w:val="20"/>
                <w:szCs w:val="20"/>
              </w:rPr>
              <w:t>Не подлежит установлению</w:t>
            </w:r>
          </w:p>
          <w:p w:rsidR="00F503EA" w:rsidRDefault="00F503EA" w:rsidP="00F503EA">
            <w:pPr>
              <w:rPr>
                <w:color w:val="000000"/>
                <w:sz w:val="20"/>
                <w:szCs w:val="20"/>
              </w:rPr>
            </w:pPr>
            <w:r>
              <w:rPr>
                <w:sz w:val="20"/>
                <w:szCs w:val="20"/>
              </w:rPr>
              <w:t>6. максимальный процент застройки в границах земельного участка</w:t>
            </w:r>
            <w:r>
              <w:rPr>
                <w:color w:val="000000"/>
                <w:sz w:val="20"/>
                <w:szCs w:val="20"/>
              </w:rPr>
              <w:t xml:space="preserve"> – 75% </w:t>
            </w:r>
          </w:p>
        </w:tc>
      </w:tr>
      <w:tr w:rsidR="00F503EA" w:rsidTr="00F503EA">
        <w:tc>
          <w:tcPr>
            <w:tcW w:w="790" w:type="dxa"/>
            <w:tcBorders>
              <w:top w:val="single" w:sz="4" w:space="0" w:color="auto"/>
              <w:left w:val="single" w:sz="4" w:space="0" w:color="auto"/>
              <w:bottom w:val="single" w:sz="4" w:space="0" w:color="auto"/>
              <w:right w:val="single" w:sz="4" w:space="0" w:color="auto"/>
            </w:tcBorders>
            <w:hideMark/>
          </w:tcPr>
          <w:p w:rsidR="00F503EA" w:rsidRDefault="00F503EA" w:rsidP="00F503EA">
            <w:pPr>
              <w:jc w:val="center"/>
              <w:rPr>
                <w:color w:val="000000"/>
                <w:sz w:val="20"/>
                <w:szCs w:val="20"/>
              </w:rPr>
            </w:pPr>
            <w:r>
              <w:rPr>
                <w:color w:val="000000"/>
                <w:sz w:val="20"/>
                <w:szCs w:val="20"/>
              </w:rPr>
              <w:t>ПК-1</w:t>
            </w:r>
          </w:p>
        </w:tc>
        <w:tc>
          <w:tcPr>
            <w:tcW w:w="1303" w:type="dxa"/>
            <w:tcBorders>
              <w:top w:val="single" w:sz="4" w:space="0" w:color="auto"/>
              <w:left w:val="single" w:sz="4" w:space="0" w:color="auto"/>
              <w:bottom w:val="single" w:sz="4" w:space="0" w:color="auto"/>
              <w:right w:val="single" w:sz="4" w:space="0" w:color="auto"/>
            </w:tcBorders>
            <w:hideMark/>
          </w:tcPr>
          <w:p w:rsidR="00F503EA" w:rsidRDefault="00F503EA" w:rsidP="00F503EA">
            <w:pPr>
              <w:jc w:val="center"/>
              <w:rPr>
                <w:color w:val="000000"/>
                <w:sz w:val="20"/>
                <w:szCs w:val="20"/>
              </w:rPr>
            </w:pPr>
            <w:r>
              <w:rPr>
                <w:color w:val="000000"/>
                <w:sz w:val="20"/>
                <w:szCs w:val="20"/>
              </w:rPr>
              <w:t>Основной</w:t>
            </w:r>
          </w:p>
        </w:tc>
        <w:tc>
          <w:tcPr>
            <w:tcW w:w="709"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Строительная промышленность (6.6)</w:t>
            </w:r>
          </w:p>
        </w:tc>
        <w:tc>
          <w:tcPr>
            <w:tcW w:w="3812"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700"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–не менее 3м</w:t>
            </w:r>
          </w:p>
          <w:p w:rsidR="00F503EA" w:rsidRDefault="00F503EA" w:rsidP="00F503EA">
            <w:pPr>
              <w:jc w:val="center"/>
              <w:rPr>
                <w:color w:val="000000"/>
                <w:sz w:val="20"/>
                <w:szCs w:val="20"/>
              </w:rPr>
            </w:pPr>
            <w:r>
              <w:rPr>
                <w:sz w:val="20"/>
                <w:szCs w:val="20"/>
              </w:rPr>
              <w:t>2. От красных линий -</w:t>
            </w:r>
            <w:r>
              <w:rPr>
                <w:color w:val="000000"/>
                <w:sz w:val="20"/>
                <w:szCs w:val="20"/>
              </w:rPr>
              <w:t xml:space="preserve"> в соответствии с</w:t>
            </w:r>
          </w:p>
          <w:p w:rsidR="00F503EA" w:rsidRDefault="00F503EA" w:rsidP="00F503EA">
            <w:pPr>
              <w:rPr>
                <w:sz w:val="20"/>
                <w:szCs w:val="20"/>
              </w:rPr>
            </w:pPr>
            <w:r>
              <w:rPr>
                <w:color w:val="000000"/>
                <w:sz w:val="20"/>
                <w:szCs w:val="20"/>
              </w:rPr>
              <w:t>Существующей линией застройки</w:t>
            </w:r>
            <w:r>
              <w:rPr>
                <w:sz w:val="20"/>
                <w:szCs w:val="20"/>
              </w:rPr>
              <w:t xml:space="preserve"> </w:t>
            </w:r>
          </w:p>
          <w:p w:rsidR="00F503EA" w:rsidRDefault="00F503EA" w:rsidP="00F503EA">
            <w:pPr>
              <w:rPr>
                <w:sz w:val="20"/>
                <w:szCs w:val="20"/>
              </w:rPr>
            </w:pPr>
            <w:r>
              <w:rPr>
                <w:sz w:val="20"/>
                <w:szCs w:val="20"/>
              </w:rPr>
              <w:t>3. От красных проездов -</w:t>
            </w:r>
            <w:r>
              <w:rPr>
                <w:color w:val="000000"/>
                <w:sz w:val="20"/>
                <w:szCs w:val="20"/>
              </w:rPr>
              <w:t xml:space="preserve"> в соответствии с существующей линией застройки</w:t>
            </w:r>
            <w:r>
              <w:rPr>
                <w:sz w:val="20"/>
                <w:szCs w:val="20"/>
              </w:rPr>
              <w:t xml:space="preserve"> </w:t>
            </w:r>
          </w:p>
          <w:p w:rsidR="00F503EA" w:rsidRDefault="00F503EA" w:rsidP="00F503EA">
            <w:pPr>
              <w:rPr>
                <w:sz w:val="20"/>
                <w:szCs w:val="20"/>
              </w:rPr>
            </w:pPr>
            <w:r>
              <w:rPr>
                <w:sz w:val="20"/>
                <w:szCs w:val="20"/>
              </w:rPr>
              <w:t>4. Предельная этажность-</w:t>
            </w:r>
            <w:r>
              <w:rPr>
                <w:color w:val="000000"/>
                <w:sz w:val="20"/>
                <w:szCs w:val="20"/>
              </w:rPr>
              <w:t xml:space="preserve"> Не подлежит установлению</w:t>
            </w:r>
            <w:r>
              <w:rPr>
                <w:sz w:val="20"/>
                <w:szCs w:val="20"/>
              </w:rPr>
              <w:t xml:space="preserve"> </w:t>
            </w:r>
          </w:p>
          <w:p w:rsidR="00F503EA" w:rsidRDefault="00F503EA" w:rsidP="00F503EA">
            <w:pPr>
              <w:rPr>
                <w:sz w:val="20"/>
                <w:szCs w:val="20"/>
              </w:rPr>
            </w:pPr>
            <w:r>
              <w:rPr>
                <w:sz w:val="20"/>
                <w:szCs w:val="20"/>
              </w:rPr>
              <w:t xml:space="preserve">5.Предельные размеры земельных участков </w:t>
            </w:r>
            <w:r>
              <w:rPr>
                <w:color w:val="000000"/>
                <w:sz w:val="20"/>
                <w:szCs w:val="20"/>
              </w:rPr>
              <w:t>Не подлежит установлению</w:t>
            </w:r>
          </w:p>
          <w:p w:rsidR="00F503EA" w:rsidRDefault="00F503EA" w:rsidP="00F503EA">
            <w:pPr>
              <w:rPr>
                <w:sz w:val="20"/>
                <w:szCs w:val="20"/>
              </w:rPr>
            </w:pPr>
            <w:r>
              <w:rPr>
                <w:sz w:val="20"/>
                <w:szCs w:val="20"/>
              </w:rPr>
              <w:t>6. максимальный процент застройки в границах земельного участка</w:t>
            </w:r>
            <w:r>
              <w:rPr>
                <w:color w:val="000000"/>
                <w:sz w:val="20"/>
                <w:szCs w:val="20"/>
              </w:rPr>
              <w:t xml:space="preserve"> – 75%</w:t>
            </w:r>
          </w:p>
        </w:tc>
      </w:tr>
      <w:tr w:rsidR="00F503EA" w:rsidTr="00F503EA">
        <w:tc>
          <w:tcPr>
            <w:tcW w:w="790"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ПК-1</w:t>
            </w:r>
          </w:p>
        </w:tc>
        <w:tc>
          <w:tcPr>
            <w:tcW w:w="1303"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Вспомогательный</w:t>
            </w:r>
          </w:p>
        </w:tc>
        <w:tc>
          <w:tcPr>
            <w:tcW w:w="709"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Автомоби</w:t>
            </w:r>
            <w:r>
              <w:rPr>
                <w:color w:val="000000"/>
                <w:sz w:val="20"/>
                <w:szCs w:val="20"/>
              </w:rPr>
              <w:lastRenderedPageBreak/>
              <w:t>льный</w:t>
            </w:r>
          </w:p>
          <w:p w:rsidR="00F503EA" w:rsidRDefault="00F503EA" w:rsidP="00F503EA">
            <w:pPr>
              <w:rPr>
                <w:color w:val="000000"/>
                <w:sz w:val="20"/>
                <w:szCs w:val="20"/>
              </w:rPr>
            </w:pPr>
            <w:r>
              <w:rPr>
                <w:color w:val="000000"/>
                <w:sz w:val="20"/>
                <w:szCs w:val="20"/>
              </w:rPr>
              <w:t>транспорт</w:t>
            </w:r>
          </w:p>
          <w:p w:rsidR="00F503EA" w:rsidRDefault="00F503EA" w:rsidP="00F503EA">
            <w:pPr>
              <w:rPr>
                <w:color w:val="000000"/>
                <w:sz w:val="20"/>
                <w:szCs w:val="20"/>
              </w:rPr>
            </w:pPr>
            <w:r>
              <w:rPr>
                <w:color w:val="000000"/>
                <w:sz w:val="20"/>
                <w:szCs w:val="20"/>
              </w:rPr>
              <w:t>(7.2)</w:t>
            </w:r>
          </w:p>
        </w:tc>
        <w:tc>
          <w:tcPr>
            <w:tcW w:w="3812"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lastRenderedPageBreak/>
              <w:t>Размещение  автомобильных  дорог  и  технически</w:t>
            </w:r>
          </w:p>
          <w:p w:rsidR="00F503EA" w:rsidRDefault="00F503EA" w:rsidP="00F503EA">
            <w:pPr>
              <w:rPr>
                <w:color w:val="000000"/>
                <w:sz w:val="20"/>
                <w:szCs w:val="20"/>
              </w:rPr>
            </w:pPr>
            <w:r>
              <w:rPr>
                <w:color w:val="000000"/>
                <w:sz w:val="20"/>
                <w:szCs w:val="20"/>
              </w:rPr>
              <w:lastRenderedPageBreak/>
              <w:t>связанных  с  ними  сооружений;  размещение  зданий  и</w:t>
            </w:r>
          </w:p>
          <w:p w:rsidR="00F503EA" w:rsidRDefault="00F503EA" w:rsidP="00F503EA">
            <w:pPr>
              <w:rPr>
                <w:color w:val="000000"/>
                <w:sz w:val="20"/>
                <w:szCs w:val="20"/>
              </w:rPr>
            </w:pPr>
            <w:r>
              <w:rPr>
                <w:color w:val="000000"/>
                <w:sz w:val="20"/>
                <w:szCs w:val="20"/>
              </w:rPr>
              <w:t>сооружений,  предназначенных  для  обслуживания</w:t>
            </w:r>
          </w:p>
          <w:p w:rsidR="00F503EA" w:rsidRDefault="00F503EA" w:rsidP="00F503EA">
            <w:pPr>
              <w:rPr>
                <w:color w:val="000000"/>
                <w:sz w:val="20"/>
                <w:szCs w:val="20"/>
              </w:rPr>
            </w:pPr>
            <w:r>
              <w:rPr>
                <w:color w:val="000000"/>
                <w:sz w:val="20"/>
                <w:szCs w:val="20"/>
              </w:rPr>
              <w:t>пассажиров,  а  также  обеспечивающие  работу</w:t>
            </w:r>
          </w:p>
          <w:p w:rsidR="00F503EA" w:rsidRDefault="00F503EA" w:rsidP="00F503EA">
            <w:pPr>
              <w:rPr>
                <w:color w:val="000000"/>
                <w:sz w:val="20"/>
                <w:szCs w:val="20"/>
              </w:rPr>
            </w:pPr>
            <w:r>
              <w:rPr>
                <w:color w:val="000000"/>
                <w:sz w:val="20"/>
                <w:szCs w:val="20"/>
              </w:rPr>
              <w:t xml:space="preserve">транспортных  средств,  размещение  объектов, </w:t>
            </w:r>
          </w:p>
          <w:p w:rsidR="00F503EA" w:rsidRDefault="00F503EA" w:rsidP="00F503EA">
            <w:pPr>
              <w:rPr>
                <w:color w:val="000000"/>
                <w:sz w:val="20"/>
                <w:szCs w:val="20"/>
              </w:rPr>
            </w:pPr>
            <w:r>
              <w:rPr>
                <w:color w:val="000000"/>
                <w:sz w:val="20"/>
                <w:szCs w:val="20"/>
              </w:rPr>
              <w:t>предназначенных  для  размещения  постов  органов</w:t>
            </w:r>
          </w:p>
          <w:p w:rsidR="00F503EA" w:rsidRDefault="00F503EA" w:rsidP="00F503EA">
            <w:pPr>
              <w:rPr>
                <w:color w:val="000000"/>
                <w:sz w:val="20"/>
                <w:szCs w:val="20"/>
              </w:rPr>
            </w:pPr>
            <w:r>
              <w:rPr>
                <w:color w:val="000000"/>
                <w:sz w:val="20"/>
                <w:szCs w:val="20"/>
              </w:rPr>
              <w:t>внутренних  дел,  ответственных  за  безопасность</w:t>
            </w:r>
          </w:p>
          <w:p w:rsidR="00F503EA" w:rsidRDefault="00F503EA" w:rsidP="00F503EA">
            <w:pPr>
              <w:rPr>
                <w:color w:val="000000"/>
                <w:sz w:val="20"/>
                <w:szCs w:val="20"/>
              </w:rPr>
            </w:pPr>
            <w:r>
              <w:rPr>
                <w:color w:val="000000"/>
                <w:sz w:val="20"/>
                <w:szCs w:val="20"/>
              </w:rPr>
              <w:t xml:space="preserve">дорожного движения; </w:t>
            </w:r>
          </w:p>
          <w:p w:rsidR="00F503EA" w:rsidRDefault="00F503EA" w:rsidP="00F503EA">
            <w:pPr>
              <w:rPr>
                <w:color w:val="000000"/>
                <w:sz w:val="20"/>
                <w:szCs w:val="20"/>
              </w:rPr>
            </w:pPr>
            <w:r>
              <w:rPr>
                <w:color w:val="000000"/>
                <w:sz w:val="20"/>
                <w:szCs w:val="20"/>
              </w:rPr>
              <w:t>оборудование  земельных  участков  для  стоянок</w:t>
            </w:r>
          </w:p>
          <w:p w:rsidR="00F503EA" w:rsidRDefault="00F503EA" w:rsidP="00F503EA">
            <w:pPr>
              <w:rPr>
                <w:color w:val="000000"/>
                <w:sz w:val="20"/>
                <w:szCs w:val="20"/>
              </w:rPr>
            </w:pPr>
            <w:r>
              <w:rPr>
                <w:color w:val="000000"/>
                <w:sz w:val="20"/>
                <w:szCs w:val="20"/>
              </w:rPr>
              <w:t>автомобильного  транспорта,  а  также  для  размещения</w:t>
            </w:r>
          </w:p>
          <w:p w:rsidR="00F503EA" w:rsidRDefault="00F503EA" w:rsidP="00F503EA">
            <w:pPr>
              <w:rPr>
                <w:color w:val="000000"/>
                <w:sz w:val="20"/>
                <w:szCs w:val="20"/>
              </w:rPr>
            </w:pPr>
            <w:r>
              <w:rPr>
                <w:color w:val="000000"/>
                <w:sz w:val="20"/>
                <w:szCs w:val="20"/>
              </w:rPr>
              <w:t>депо (устройства  мест  стоянок)  автомобильного</w:t>
            </w:r>
          </w:p>
          <w:p w:rsidR="00F503EA" w:rsidRDefault="00F503EA" w:rsidP="00F503EA">
            <w:pPr>
              <w:rPr>
                <w:color w:val="000000"/>
                <w:sz w:val="20"/>
                <w:szCs w:val="20"/>
              </w:rPr>
            </w:pPr>
            <w:r>
              <w:rPr>
                <w:color w:val="000000"/>
                <w:sz w:val="20"/>
                <w:szCs w:val="20"/>
              </w:rPr>
              <w:t>транспорта,  осуществляющего  перевозки  людей  по</w:t>
            </w:r>
          </w:p>
          <w:p w:rsidR="00F503EA" w:rsidRDefault="00F503EA" w:rsidP="00F503EA">
            <w:pPr>
              <w:rPr>
                <w:color w:val="000000"/>
                <w:sz w:val="20"/>
                <w:szCs w:val="20"/>
              </w:rPr>
            </w:pPr>
            <w:r>
              <w:rPr>
                <w:color w:val="000000"/>
                <w:sz w:val="20"/>
                <w:szCs w:val="20"/>
              </w:rPr>
              <w:t>установленному маршруту</w:t>
            </w:r>
          </w:p>
        </w:tc>
        <w:tc>
          <w:tcPr>
            <w:tcW w:w="3700"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lastRenderedPageBreak/>
              <w:t>1,2,3 в соответствии с требованиями</w:t>
            </w:r>
          </w:p>
          <w:p w:rsidR="00F503EA" w:rsidRDefault="00F503EA" w:rsidP="00F503EA">
            <w:pPr>
              <w:rPr>
                <w:color w:val="000000"/>
                <w:sz w:val="20"/>
                <w:szCs w:val="20"/>
              </w:rPr>
            </w:pPr>
            <w:r>
              <w:rPr>
                <w:color w:val="000000"/>
                <w:sz w:val="20"/>
                <w:szCs w:val="20"/>
              </w:rPr>
              <w:t>технических регламентов;</w:t>
            </w:r>
          </w:p>
          <w:p w:rsidR="00F503EA" w:rsidRDefault="00F503EA" w:rsidP="00F503EA">
            <w:pPr>
              <w:rPr>
                <w:color w:val="000000"/>
                <w:sz w:val="20"/>
                <w:szCs w:val="20"/>
              </w:rPr>
            </w:pPr>
            <w:r>
              <w:rPr>
                <w:color w:val="000000"/>
                <w:sz w:val="20"/>
                <w:szCs w:val="20"/>
              </w:rPr>
              <w:lastRenderedPageBreak/>
              <w:t>для автомобильных дорог- 0</w:t>
            </w:r>
          </w:p>
          <w:p w:rsidR="00F503EA" w:rsidRDefault="00F503EA" w:rsidP="00F503EA">
            <w:pPr>
              <w:rPr>
                <w:color w:val="000000"/>
                <w:sz w:val="20"/>
                <w:szCs w:val="20"/>
              </w:rPr>
            </w:pPr>
            <w:r>
              <w:rPr>
                <w:color w:val="000000"/>
                <w:sz w:val="20"/>
                <w:szCs w:val="20"/>
              </w:rPr>
              <w:t>4,5,6- Не подлежит установлению</w:t>
            </w:r>
          </w:p>
        </w:tc>
      </w:tr>
      <w:tr w:rsidR="00F503EA" w:rsidTr="00F503EA">
        <w:tc>
          <w:tcPr>
            <w:tcW w:w="790"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lastRenderedPageBreak/>
              <w:t>ПК-1</w:t>
            </w:r>
          </w:p>
        </w:tc>
        <w:tc>
          <w:tcPr>
            <w:tcW w:w="1303"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Условно - разрешенный</w:t>
            </w:r>
          </w:p>
        </w:tc>
        <w:tc>
          <w:tcPr>
            <w:tcW w:w="709"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Объекты</w:t>
            </w:r>
          </w:p>
          <w:p w:rsidR="00F503EA" w:rsidRDefault="00F503EA" w:rsidP="00F503EA">
            <w:pPr>
              <w:rPr>
                <w:color w:val="000000"/>
                <w:sz w:val="20"/>
                <w:szCs w:val="20"/>
              </w:rPr>
            </w:pPr>
            <w:r>
              <w:rPr>
                <w:color w:val="000000"/>
                <w:sz w:val="20"/>
                <w:szCs w:val="20"/>
              </w:rPr>
              <w:t>придорожного</w:t>
            </w:r>
          </w:p>
          <w:p w:rsidR="00F503EA" w:rsidRDefault="00F503EA" w:rsidP="00F503EA">
            <w:pPr>
              <w:rPr>
                <w:color w:val="000000"/>
                <w:sz w:val="20"/>
                <w:szCs w:val="20"/>
              </w:rPr>
            </w:pPr>
            <w:r>
              <w:rPr>
                <w:color w:val="000000"/>
                <w:sz w:val="20"/>
                <w:szCs w:val="20"/>
              </w:rPr>
              <w:t>сервиса</w:t>
            </w:r>
          </w:p>
          <w:p w:rsidR="00F503EA" w:rsidRDefault="00F503EA" w:rsidP="00F503EA">
            <w:pPr>
              <w:rPr>
                <w:color w:val="000000"/>
                <w:sz w:val="20"/>
                <w:szCs w:val="20"/>
              </w:rPr>
            </w:pPr>
            <w:r>
              <w:rPr>
                <w:color w:val="000000"/>
                <w:sz w:val="20"/>
                <w:szCs w:val="20"/>
              </w:rPr>
              <w:t>(4.9.1)</w:t>
            </w:r>
          </w:p>
        </w:tc>
        <w:tc>
          <w:tcPr>
            <w:tcW w:w="3812"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 xml:space="preserve">Размещение  автозаправочных  станций (бензиновых, </w:t>
            </w:r>
          </w:p>
          <w:p w:rsidR="00F503EA" w:rsidRDefault="00F503EA" w:rsidP="00F503EA">
            <w:pPr>
              <w:rPr>
                <w:color w:val="000000"/>
                <w:sz w:val="20"/>
                <w:szCs w:val="20"/>
              </w:rPr>
            </w:pPr>
            <w:r>
              <w:rPr>
                <w:color w:val="000000"/>
                <w:sz w:val="20"/>
                <w:szCs w:val="20"/>
              </w:rPr>
              <w:t>газовых);  размещение  магазинов  сопутствующей</w:t>
            </w:r>
          </w:p>
          <w:p w:rsidR="00F503EA" w:rsidRDefault="00F503EA" w:rsidP="00F503EA">
            <w:pPr>
              <w:rPr>
                <w:color w:val="000000"/>
                <w:sz w:val="20"/>
                <w:szCs w:val="20"/>
              </w:rPr>
            </w:pPr>
            <w:r>
              <w:rPr>
                <w:color w:val="000000"/>
                <w:sz w:val="20"/>
                <w:szCs w:val="20"/>
              </w:rPr>
              <w:t>торговли,  зданий  для  организации  общественного</w:t>
            </w:r>
          </w:p>
          <w:p w:rsidR="00F503EA" w:rsidRDefault="00F503EA" w:rsidP="00F503EA">
            <w:pPr>
              <w:rPr>
                <w:color w:val="000000"/>
                <w:sz w:val="20"/>
                <w:szCs w:val="20"/>
              </w:rPr>
            </w:pPr>
            <w:r>
              <w:rPr>
                <w:color w:val="000000"/>
                <w:sz w:val="20"/>
                <w:szCs w:val="20"/>
              </w:rPr>
              <w:t xml:space="preserve">питания  в  качестве  объектов  придорожного  сервиса; </w:t>
            </w:r>
          </w:p>
          <w:p w:rsidR="00F503EA" w:rsidRDefault="00F503EA" w:rsidP="00F503EA">
            <w:pPr>
              <w:rPr>
                <w:color w:val="000000"/>
                <w:sz w:val="20"/>
                <w:szCs w:val="20"/>
              </w:rPr>
            </w:pPr>
            <w:r>
              <w:rPr>
                <w:color w:val="000000"/>
                <w:sz w:val="20"/>
                <w:szCs w:val="20"/>
              </w:rPr>
              <w:t>предоставление  гостиничных  услуг  в  качестве</w:t>
            </w:r>
          </w:p>
          <w:p w:rsidR="00F503EA" w:rsidRDefault="00F503EA" w:rsidP="00F503EA">
            <w:pPr>
              <w:rPr>
                <w:color w:val="000000"/>
                <w:sz w:val="20"/>
                <w:szCs w:val="20"/>
              </w:rPr>
            </w:pPr>
            <w:r>
              <w:rPr>
                <w:color w:val="000000"/>
                <w:sz w:val="20"/>
                <w:szCs w:val="20"/>
              </w:rPr>
              <w:t>придорожного  сервиса;  размещение  автомобильных</w:t>
            </w:r>
          </w:p>
          <w:p w:rsidR="00F503EA" w:rsidRDefault="00F503EA" w:rsidP="00F503EA">
            <w:pPr>
              <w:rPr>
                <w:color w:val="000000"/>
                <w:sz w:val="20"/>
                <w:szCs w:val="20"/>
              </w:rPr>
            </w:pPr>
            <w:r>
              <w:rPr>
                <w:color w:val="000000"/>
                <w:sz w:val="20"/>
                <w:szCs w:val="20"/>
              </w:rPr>
              <w:t xml:space="preserve">моек и прачечных для автомобильных  принадлежностей, </w:t>
            </w:r>
          </w:p>
          <w:p w:rsidR="00F503EA" w:rsidRDefault="00F503EA" w:rsidP="00F503EA">
            <w:pPr>
              <w:rPr>
                <w:color w:val="000000"/>
                <w:sz w:val="20"/>
                <w:szCs w:val="20"/>
              </w:rPr>
            </w:pPr>
            <w:r>
              <w:rPr>
                <w:color w:val="000000"/>
                <w:sz w:val="20"/>
                <w:szCs w:val="20"/>
              </w:rPr>
              <w:t>мастерских,  предназначенных  для  ремонта  и</w:t>
            </w:r>
          </w:p>
          <w:p w:rsidR="00F503EA" w:rsidRDefault="00F503EA" w:rsidP="00F503EA">
            <w:pPr>
              <w:rPr>
                <w:color w:val="000000"/>
                <w:sz w:val="20"/>
                <w:szCs w:val="20"/>
              </w:rPr>
            </w:pPr>
            <w:r>
              <w:rPr>
                <w:color w:val="000000"/>
                <w:sz w:val="20"/>
                <w:szCs w:val="20"/>
              </w:rPr>
              <w:t>обслуживания  автомобилей  и  прочих  объектов</w:t>
            </w:r>
          </w:p>
          <w:p w:rsidR="00F503EA" w:rsidRDefault="00F503EA" w:rsidP="00F503EA">
            <w:pPr>
              <w:rPr>
                <w:color w:val="000000"/>
                <w:sz w:val="20"/>
                <w:szCs w:val="20"/>
              </w:rPr>
            </w:pPr>
            <w:r>
              <w:rPr>
                <w:color w:val="000000"/>
                <w:sz w:val="20"/>
                <w:szCs w:val="20"/>
              </w:rPr>
              <w:t>придорожного сервиса</w:t>
            </w:r>
          </w:p>
        </w:tc>
        <w:tc>
          <w:tcPr>
            <w:tcW w:w="3700" w:type="dxa"/>
            <w:tcBorders>
              <w:top w:val="single" w:sz="4" w:space="0" w:color="auto"/>
              <w:left w:val="single" w:sz="4" w:space="0" w:color="auto"/>
              <w:bottom w:val="single" w:sz="4" w:space="0" w:color="auto"/>
              <w:right w:val="single" w:sz="4" w:space="0" w:color="auto"/>
            </w:tcBorders>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–не менее 3м</w:t>
            </w:r>
          </w:p>
          <w:p w:rsidR="00F503EA" w:rsidRDefault="00F503EA" w:rsidP="00F503EA">
            <w:pPr>
              <w:jc w:val="center"/>
              <w:rPr>
                <w:color w:val="000000"/>
                <w:sz w:val="20"/>
                <w:szCs w:val="20"/>
              </w:rPr>
            </w:pPr>
            <w:r>
              <w:rPr>
                <w:sz w:val="20"/>
                <w:szCs w:val="20"/>
              </w:rPr>
              <w:t>2. От красных линий -</w:t>
            </w:r>
            <w:r>
              <w:rPr>
                <w:color w:val="000000"/>
                <w:sz w:val="20"/>
                <w:szCs w:val="20"/>
              </w:rPr>
              <w:t xml:space="preserve"> в соответствии с</w:t>
            </w:r>
          </w:p>
          <w:p w:rsidR="00F503EA" w:rsidRDefault="00F503EA" w:rsidP="00F503EA">
            <w:pPr>
              <w:rPr>
                <w:sz w:val="20"/>
                <w:szCs w:val="20"/>
              </w:rPr>
            </w:pPr>
            <w:r>
              <w:rPr>
                <w:color w:val="000000"/>
                <w:sz w:val="20"/>
                <w:szCs w:val="20"/>
              </w:rPr>
              <w:t>Существующей линией застройки</w:t>
            </w:r>
            <w:r>
              <w:rPr>
                <w:sz w:val="20"/>
                <w:szCs w:val="20"/>
              </w:rPr>
              <w:t xml:space="preserve"> </w:t>
            </w:r>
          </w:p>
          <w:p w:rsidR="00F503EA" w:rsidRDefault="00F503EA" w:rsidP="00F503EA">
            <w:pPr>
              <w:rPr>
                <w:sz w:val="20"/>
                <w:szCs w:val="20"/>
              </w:rPr>
            </w:pPr>
            <w:r>
              <w:rPr>
                <w:sz w:val="20"/>
                <w:szCs w:val="20"/>
              </w:rPr>
              <w:t>3. От красных проездов -</w:t>
            </w:r>
            <w:r>
              <w:rPr>
                <w:color w:val="000000"/>
                <w:sz w:val="20"/>
                <w:szCs w:val="20"/>
              </w:rPr>
              <w:t xml:space="preserve"> в соответствии с существующей линией застройки</w:t>
            </w:r>
            <w:r>
              <w:rPr>
                <w:sz w:val="20"/>
                <w:szCs w:val="20"/>
              </w:rPr>
              <w:t xml:space="preserve"> </w:t>
            </w:r>
          </w:p>
          <w:p w:rsidR="00F503EA" w:rsidRDefault="00F503EA" w:rsidP="00F503EA">
            <w:pPr>
              <w:rPr>
                <w:sz w:val="20"/>
                <w:szCs w:val="20"/>
              </w:rPr>
            </w:pPr>
            <w:r>
              <w:rPr>
                <w:sz w:val="20"/>
                <w:szCs w:val="20"/>
              </w:rPr>
              <w:t>4. Предельная этажность-</w:t>
            </w:r>
            <w:r>
              <w:rPr>
                <w:color w:val="000000"/>
                <w:sz w:val="20"/>
                <w:szCs w:val="20"/>
              </w:rPr>
              <w:t xml:space="preserve"> 2</w:t>
            </w:r>
          </w:p>
          <w:p w:rsidR="00F503EA" w:rsidRDefault="00F503EA" w:rsidP="00F503EA">
            <w:pPr>
              <w:rPr>
                <w:sz w:val="20"/>
                <w:szCs w:val="20"/>
              </w:rPr>
            </w:pPr>
            <w:r>
              <w:rPr>
                <w:sz w:val="20"/>
                <w:szCs w:val="20"/>
              </w:rPr>
              <w:t xml:space="preserve">5.Предельные размеры земельных участков </w:t>
            </w:r>
            <w:r>
              <w:rPr>
                <w:color w:val="000000"/>
                <w:sz w:val="20"/>
                <w:szCs w:val="20"/>
              </w:rPr>
              <w:t>100 - 2000 кв.м</w:t>
            </w:r>
            <w:r>
              <w:rPr>
                <w:sz w:val="20"/>
                <w:szCs w:val="20"/>
              </w:rPr>
              <w:t xml:space="preserve"> </w:t>
            </w:r>
          </w:p>
          <w:p w:rsidR="00F503EA" w:rsidRDefault="00F503EA" w:rsidP="00F503EA">
            <w:pPr>
              <w:rPr>
                <w:sz w:val="20"/>
                <w:szCs w:val="20"/>
              </w:rPr>
            </w:pPr>
            <w:r>
              <w:rPr>
                <w:sz w:val="20"/>
                <w:szCs w:val="20"/>
              </w:rPr>
              <w:t>6. максимальный процент застройки в границах земельного участка</w:t>
            </w:r>
            <w:r>
              <w:rPr>
                <w:color w:val="000000"/>
                <w:sz w:val="20"/>
                <w:szCs w:val="20"/>
              </w:rPr>
              <w:t xml:space="preserve"> – 80%</w:t>
            </w:r>
          </w:p>
          <w:p w:rsidR="00F503EA" w:rsidRDefault="00F503EA" w:rsidP="00F503EA">
            <w:pPr>
              <w:rPr>
                <w:sz w:val="20"/>
                <w:szCs w:val="20"/>
              </w:rPr>
            </w:pPr>
          </w:p>
        </w:tc>
      </w:tr>
    </w:tbl>
    <w:p w:rsidR="00F503EA" w:rsidRDefault="00F503EA" w:rsidP="00F503EA">
      <w:pPr>
        <w:rPr>
          <w:color w:val="000000"/>
        </w:rPr>
      </w:pPr>
    </w:p>
    <w:p w:rsidR="00F503EA" w:rsidRDefault="00F503EA" w:rsidP="00F503EA">
      <w:pPr>
        <w:keepNext/>
        <w:tabs>
          <w:tab w:val="left" w:pos="7512"/>
        </w:tabs>
        <w:spacing w:before="240" w:after="240"/>
        <w:outlineLvl w:val="0"/>
        <w:rPr>
          <w:rFonts w:cs="Arial"/>
          <w:b/>
          <w:bCs/>
          <w:color w:val="000000"/>
        </w:rPr>
      </w:pPr>
      <w:r>
        <w:rPr>
          <w:rFonts w:cs="Arial"/>
          <w:b/>
          <w:bCs/>
          <w:color w:val="000000"/>
        </w:rPr>
        <w:t>Статья 44.6. Градостроительные регламенты. Природно-рекреационные зоны.</w:t>
      </w:r>
    </w:p>
    <w:p w:rsidR="00F503EA" w:rsidRDefault="00F503EA" w:rsidP="00F503EA">
      <w:pPr>
        <w:ind w:firstLine="720"/>
        <w:rPr>
          <w:b/>
          <w:color w:val="000000"/>
        </w:rPr>
      </w:pPr>
      <w:r>
        <w:rPr>
          <w:b/>
          <w:color w:val="000000"/>
        </w:rPr>
        <w:t>Р – 1. Зоны рекреационно-ландшафтных территорий.</w:t>
      </w:r>
    </w:p>
    <w:p w:rsidR="00F503EA" w:rsidRDefault="00F503EA" w:rsidP="00F503EA">
      <w:pPr>
        <w:ind w:firstLine="720"/>
        <w:rPr>
          <w:b/>
          <w:color w:val="000000"/>
        </w:rPr>
      </w:pPr>
    </w:p>
    <w:p w:rsidR="00F503EA" w:rsidRDefault="00F503EA" w:rsidP="00F503EA">
      <w:pPr>
        <w:ind w:firstLine="720"/>
        <w:rPr>
          <w:color w:val="000000"/>
        </w:rPr>
      </w:pPr>
      <w:r>
        <w:rPr>
          <w:color w:val="000000"/>
        </w:rPr>
        <w:t>Представленные ниже градостроительные регламенты могут быть распространены на земельные участки в составе данной зоны Р – 1 только в случае, когда части территорий общего пользования (городских лесов, иных территорий)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F503EA" w:rsidRDefault="00F503EA" w:rsidP="00F503EA">
      <w:pPr>
        <w:ind w:firstLine="720"/>
        <w:rPr>
          <w:color w:val="000000"/>
        </w:rPr>
      </w:pPr>
      <w:r>
        <w:rPr>
          <w:color w:val="000000"/>
        </w:rPr>
        <w:t>В иных случаях – применительно к частям территории в пределах данной зоны Р – 1, которые относятся к территории общего пользования, ограниченной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F503EA" w:rsidRDefault="00F503EA" w:rsidP="00F503EA">
      <w:pPr>
        <w:ind w:firstLine="720"/>
        <w:rPr>
          <w:color w:val="000000"/>
        </w:rPr>
      </w:pPr>
      <w:r>
        <w:rPr>
          <w:color w:val="000000"/>
        </w:rPr>
        <w:t>Зона Р – 1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p w:rsidR="00F503EA" w:rsidRDefault="00F503EA" w:rsidP="00F503EA">
      <w:pPr>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1371"/>
        <w:gridCol w:w="1219"/>
        <w:gridCol w:w="3535"/>
        <w:gridCol w:w="3654"/>
      </w:tblGrid>
      <w:tr w:rsidR="00F503EA" w:rsidTr="00F503EA">
        <w:tc>
          <w:tcPr>
            <w:tcW w:w="642"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Зона</w:t>
            </w:r>
          </w:p>
        </w:tc>
        <w:tc>
          <w:tcPr>
            <w:tcW w:w="1371"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Вид</w:t>
            </w:r>
          </w:p>
          <w:p w:rsidR="00F503EA" w:rsidRDefault="00F503EA" w:rsidP="00F503EA">
            <w:pPr>
              <w:jc w:val="center"/>
              <w:rPr>
                <w:color w:val="000000"/>
                <w:sz w:val="20"/>
                <w:szCs w:val="20"/>
              </w:rPr>
            </w:pPr>
            <w:r>
              <w:rPr>
                <w:color w:val="000000"/>
                <w:sz w:val="20"/>
                <w:szCs w:val="20"/>
              </w:rPr>
              <w:t>разрешен-</w:t>
            </w:r>
          </w:p>
          <w:p w:rsidR="00F503EA" w:rsidRDefault="00F503EA" w:rsidP="00F503EA">
            <w:pPr>
              <w:jc w:val="center"/>
              <w:rPr>
                <w:color w:val="000000"/>
                <w:sz w:val="20"/>
                <w:szCs w:val="20"/>
              </w:rPr>
            </w:pPr>
            <w:proofErr w:type="spellStart"/>
            <w:r>
              <w:rPr>
                <w:color w:val="000000"/>
                <w:sz w:val="20"/>
                <w:szCs w:val="20"/>
              </w:rPr>
              <w:t>ного</w:t>
            </w:r>
            <w:proofErr w:type="spellEnd"/>
          </w:p>
          <w:p w:rsidR="00F503EA" w:rsidRDefault="00F503EA" w:rsidP="00F503EA">
            <w:pPr>
              <w:jc w:val="center"/>
              <w:rPr>
                <w:color w:val="000000"/>
                <w:sz w:val="20"/>
                <w:szCs w:val="20"/>
              </w:rPr>
            </w:pPr>
            <w:proofErr w:type="spellStart"/>
            <w:r>
              <w:rPr>
                <w:color w:val="000000"/>
                <w:sz w:val="20"/>
                <w:szCs w:val="20"/>
              </w:rPr>
              <w:lastRenderedPageBreak/>
              <w:t>использо</w:t>
            </w:r>
            <w:proofErr w:type="spellEnd"/>
            <w:r>
              <w:rPr>
                <w:color w:val="000000"/>
                <w:sz w:val="20"/>
                <w:szCs w:val="20"/>
              </w:rPr>
              <w:t>-</w:t>
            </w:r>
          </w:p>
          <w:p w:rsidR="00F503EA" w:rsidRDefault="00F503EA" w:rsidP="00F503EA">
            <w:pPr>
              <w:jc w:val="center"/>
              <w:rPr>
                <w:color w:val="000000"/>
                <w:sz w:val="20"/>
                <w:szCs w:val="20"/>
              </w:rPr>
            </w:pPr>
            <w:proofErr w:type="spellStart"/>
            <w:r>
              <w:rPr>
                <w:color w:val="000000"/>
                <w:sz w:val="20"/>
                <w:szCs w:val="20"/>
              </w:rPr>
              <w:t>вания</w:t>
            </w:r>
            <w:proofErr w:type="spellEnd"/>
          </w:p>
        </w:tc>
        <w:tc>
          <w:tcPr>
            <w:tcW w:w="1219"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lastRenderedPageBreak/>
              <w:t>№</w:t>
            </w:r>
          </w:p>
          <w:p w:rsidR="00F503EA" w:rsidRDefault="00F503EA" w:rsidP="00F503EA">
            <w:pPr>
              <w:jc w:val="center"/>
              <w:rPr>
                <w:color w:val="000000"/>
                <w:sz w:val="20"/>
                <w:szCs w:val="20"/>
              </w:rPr>
            </w:pPr>
            <w:proofErr w:type="spellStart"/>
            <w:r>
              <w:rPr>
                <w:color w:val="000000"/>
                <w:sz w:val="20"/>
                <w:szCs w:val="20"/>
              </w:rPr>
              <w:t>п</w:t>
            </w:r>
            <w:proofErr w:type="spellEnd"/>
            <w:r>
              <w:rPr>
                <w:color w:val="000000"/>
                <w:sz w:val="20"/>
                <w:szCs w:val="20"/>
              </w:rPr>
              <w:t>/</w:t>
            </w:r>
            <w:proofErr w:type="spellStart"/>
            <w:r>
              <w:rPr>
                <w:color w:val="000000"/>
                <w:sz w:val="20"/>
                <w:szCs w:val="20"/>
              </w:rPr>
              <w:t>п</w:t>
            </w:r>
            <w:proofErr w:type="spellEnd"/>
          </w:p>
        </w:tc>
        <w:tc>
          <w:tcPr>
            <w:tcW w:w="3535"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Разрешенное использование недвижимости</w:t>
            </w:r>
          </w:p>
        </w:tc>
        <w:tc>
          <w:tcPr>
            <w:tcW w:w="3654"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 xml:space="preserve">Предельные (минимальные и (или) максимальные) размеры земельных участков и предельные параметры </w:t>
            </w:r>
            <w:r>
              <w:rPr>
                <w:color w:val="000000"/>
                <w:sz w:val="20"/>
                <w:szCs w:val="20"/>
              </w:rPr>
              <w:lastRenderedPageBreak/>
              <w:t>разрешенного строительства, реконструкции объектов капитального строительства</w:t>
            </w:r>
          </w:p>
        </w:tc>
      </w:tr>
      <w:tr w:rsidR="00F503EA" w:rsidTr="00F503EA">
        <w:tc>
          <w:tcPr>
            <w:tcW w:w="642"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lastRenderedPageBreak/>
              <w:t>Р-1</w:t>
            </w:r>
          </w:p>
        </w:tc>
        <w:tc>
          <w:tcPr>
            <w:tcW w:w="137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Основной</w:t>
            </w:r>
          </w:p>
        </w:tc>
        <w:tc>
          <w:tcPr>
            <w:tcW w:w="1219"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 xml:space="preserve">Отдых (рекреация) </w:t>
            </w:r>
          </w:p>
          <w:p w:rsidR="00F503EA" w:rsidRDefault="00F503EA" w:rsidP="00F503EA">
            <w:pPr>
              <w:rPr>
                <w:color w:val="000000"/>
                <w:sz w:val="20"/>
                <w:szCs w:val="20"/>
              </w:rPr>
            </w:pPr>
            <w:r>
              <w:rPr>
                <w:color w:val="000000"/>
                <w:sz w:val="20"/>
                <w:szCs w:val="20"/>
              </w:rPr>
              <w:t>(5.0)</w:t>
            </w:r>
          </w:p>
        </w:tc>
        <w:tc>
          <w:tcPr>
            <w:tcW w:w="353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 xml:space="preserve">Обустройство  мест  для  занятия  спортом,  физической  культурой, </w:t>
            </w:r>
          </w:p>
          <w:p w:rsidR="00F503EA" w:rsidRDefault="00F503EA" w:rsidP="00F503EA">
            <w:pPr>
              <w:rPr>
                <w:color w:val="000000"/>
                <w:sz w:val="20"/>
                <w:szCs w:val="20"/>
              </w:rPr>
            </w:pPr>
            <w:r>
              <w:rPr>
                <w:color w:val="000000"/>
                <w:sz w:val="20"/>
                <w:szCs w:val="20"/>
              </w:rPr>
              <w:t xml:space="preserve">пешими  или  верховыми  прогулками,  отдыха  и  туризма, </w:t>
            </w:r>
          </w:p>
          <w:p w:rsidR="00F503EA" w:rsidRDefault="00F503EA" w:rsidP="00F503EA">
            <w:pPr>
              <w:rPr>
                <w:color w:val="000000"/>
                <w:sz w:val="20"/>
                <w:szCs w:val="20"/>
              </w:rPr>
            </w:pPr>
            <w:r>
              <w:rPr>
                <w:color w:val="000000"/>
                <w:sz w:val="20"/>
                <w:szCs w:val="20"/>
              </w:rPr>
              <w:t>наблюдения  за  природой,  пикников,  охоты,  рыбалки  и  иной</w:t>
            </w:r>
          </w:p>
          <w:p w:rsidR="00F503EA" w:rsidRDefault="00F503EA" w:rsidP="00F503EA">
            <w:pPr>
              <w:rPr>
                <w:color w:val="000000"/>
                <w:sz w:val="20"/>
                <w:szCs w:val="20"/>
              </w:rPr>
            </w:pPr>
            <w:r>
              <w:rPr>
                <w:color w:val="000000"/>
                <w:sz w:val="20"/>
                <w:szCs w:val="20"/>
              </w:rPr>
              <w:t xml:space="preserve">деятельности; </w:t>
            </w:r>
          </w:p>
          <w:p w:rsidR="00F503EA" w:rsidRDefault="00F503EA" w:rsidP="00F503EA">
            <w:pPr>
              <w:rPr>
                <w:color w:val="000000"/>
                <w:sz w:val="20"/>
                <w:szCs w:val="20"/>
              </w:rPr>
            </w:pPr>
            <w:r>
              <w:rPr>
                <w:color w:val="000000"/>
                <w:sz w:val="20"/>
                <w:szCs w:val="20"/>
              </w:rPr>
              <w:t>создание  и  уход  за  парками,  городскими  лесами,  садами  и</w:t>
            </w:r>
          </w:p>
          <w:p w:rsidR="00F503EA" w:rsidRDefault="00F503EA" w:rsidP="00F503EA">
            <w:pPr>
              <w:rPr>
                <w:color w:val="000000"/>
                <w:sz w:val="20"/>
                <w:szCs w:val="20"/>
              </w:rPr>
            </w:pPr>
            <w:r>
              <w:rPr>
                <w:color w:val="000000"/>
                <w:sz w:val="20"/>
                <w:szCs w:val="20"/>
              </w:rPr>
              <w:t xml:space="preserve">скверами,  прудами,  озерами,  водохранилищами,  пляжами, </w:t>
            </w:r>
          </w:p>
          <w:p w:rsidR="00F503EA" w:rsidRDefault="00F503EA" w:rsidP="00F503EA">
            <w:pPr>
              <w:rPr>
                <w:color w:val="000000"/>
                <w:sz w:val="20"/>
                <w:szCs w:val="20"/>
              </w:rPr>
            </w:pPr>
            <w:r>
              <w:rPr>
                <w:color w:val="000000"/>
                <w:sz w:val="20"/>
                <w:szCs w:val="20"/>
              </w:rPr>
              <w:t>береговыми  полосами  водных  объектов  общего  пользования,  а</w:t>
            </w:r>
          </w:p>
          <w:p w:rsidR="00F503EA" w:rsidRDefault="00F503EA" w:rsidP="00F503EA">
            <w:pPr>
              <w:rPr>
                <w:color w:val="000000"/>
                <w:sz w:val="20"/>
                <w:szCs w:val="20"/>
              </w:rPr>
            </w:pPr>
            <w:r>
              <w:rPr>
                <w:color w:val="000000"/>
                <w:sz w:val="20"/>
                <w:szCs w:val="20"/>
              </w:rPr>
              <w:t xml:space="preserve">также обустройство мест отдыха в них. </w:t>
            </w:r>
          </w:p>
          <w:p w:rsidR="00F503EA" w:rsidRDefault="00F503EA" w:rsidP="00F503EA">
            <w:pPr>
              <w:rPr>
                <w:color w:val="000000"/>
                <w:sz w:val="20"/>
                <w:szCs w:val="20"/>
              </w:rPr>
            </w:pPr>
            <w:r>
              <w:rPr>
                <w:color w:val="000000"/>
                <w:sz w:val="20"/>
                <w:szCs w:val="20"/>
              </w:rPr>
              <w:t>Содержание  данного  вида  разрешенного  использования  включает</w:t>
            </w:r>
          </w:p>
          <w:p w:rsidR="00F503EA" w:rsidRDefault="00F503EA" w:rsidP="00F503EA">
            <w:pPr>
              <w:rPr>
                <w:color w:val="000000"/>
                <w:sz w:val="20"/>
                <w:szCs w:val="20"/>
              </w:rPr>
            </w:pPr>
            <w:r>
              <w:rPr>
                <w:color w:val="000000"/>
                <w:sz w:val="20"/>
                <w:szCs w:val="20"/>
              </w:rPr>
              <w:t>в  себя  содержание  видов  разрешенного  использования  с  кодами</w:t>
            </w:r>
          </w:p>
          <w:p w:rsidR="00F503EA" w:rsidRDefault="00F503EA" w:rsidP="00F503EA">
            <w:pPr>
              <w:rPr>
                <w:color w:val="000000"/>
                <w:sz w:val="20"/>
                <w:szCs w:val="20"/>
              </w:rPr>
            </w:pPr>
            <w:r>
              <w:rPr>
                <w:color w:val="000000"/>
                <w:sz w:val="20"/>
                <w:szCs w:val="20"/>
              </w:rPr>
              <w:t>5.1 - 5.5</w:t>
            </w:r>
          </w:p>
        </w:tc>
        <w:tc>
          <w:tcPr>
            <w:tcW w:w="3654" w:type="dxa"/>
            <w:tcBorders>
              <w:top w:val="single" w:sz="4" w:space="0" w:color="auto"/>
              <w:left w:val="single" w:sz="4" w:space="0" w:color="auto"/>
              <w:bottom w:val="single" w:sz="4" w:space="0" w:color="auto"/>
              <w:right w:val="single" w:sz="4" w:space="0" w:color="auto"/>
            </w:tcBorders>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–3м</w:t>
            </w:r>
          </w:p>
          <w:p w:rsidR="00F503EA" w:rsidRDefault="00F503EA" w:rsidP="00F503EA">
            <w:pPr>
              <w:rPr>
                <w:sz w:val="20"/>
                <w:szCs w:val="20"/>
              </w:rPr>
            </w:pPr>
            <w:r>
              <w:rPr>
                <w:sz w:val="20"/>
                <w:szCs w:val="20"/>
              </w:rPr>
              <w:t>2. От красных линий -</w:t>
            </w:r>
            <w:r>
              <w:rPr>
                <w:color w:val="000000"/>
                <w:sz w:val="20"/>
                <w:szCs w:val="20"/>
              </w:rPr>
              <w:t xml:space="preserve"> 0</w:t>
            </w:r>
          </w:p>
          <w:p w:rsidR="00F503EA" w:rsidRDefault="00F503EA" w:rsidP="00F503EA">
            <w:pPr>
              <w:rPr>
                <w:sz w:val="20"/>
                <w:szCs w:val="20"/>
              </w:rPr>
            </w:pPr>
            <w:r>
              <w:rPr>
                <w:sz w:val="20"/>
                <w:szCs w:val="20"/>
              </w:rPr>
              <w:t>3. От красных проездов -</w:t>
            </w:r>
            <w:r>
              <w:rPr>
                <w:color w:val="000000"/>
                <w:sz w:val="20"/>
                <w:szCs w:val="20"/>
              </w:rPr>
              <w:t xml:space="preserve"> 0</w:t>
            </w:r>
          </w:p>
          <w:p w:rsidR="00F503EA" w:rsidRDefault="00F503EA" w:rsidP="00F503EA">
            <w:pPr>
              <w:rPr>
                <w:sz w:val="20"/>
                <w:szCs w:val="20"/>
              </w:rPr>
            </w:pPr>
            <w:r>
              <w:rPr>
                <w:sz w:val="20"/>
                <w:szCs w:val="20"/>
              </w:rPr>
              <w:t>4. Предельная этажность-</w:t>
            </w:r>
            <w:r>
              <w:rPr>
                <w:color w:val="000000"/>
                <w:sz w:val="20"/>
                <w:szCs w:val="20"/>
              </w:rPr>
              <w:t xml:space="preserve"> 2</w:t>
            </w:r>
          </w:p>
          <w:p w:rsidR="00F503EA" w:rsidRDefault="00F503EA" w:rsidP="00F503EA">
            <w:pPr>
              <w:rPr>
                <w:color w:val="000000"/>
                <w:sz w:val="20"/>
                <w:szCs w:val="20"/>
              </w:rPr>
            </w:pPr>
            <w:r>
              <w:rPr>
                <w:sz w:val="20"/>
                <w:szCs w:val="20"/>
              </w:rPr>
              <w:t xml:space="preserve">5.Предельные размеры земельных участков </w:t>
            </w:r>
            <w:r>
              <w:rPr>
                <w:color w:val="000000"/>
                <w:sz w:val="20"/>
                <w:szCs w:val="20"/>
              </w:rPr>
              <w:t>Предельные размеры земельного участка не устанавливаются.</w:t>
            </w:r>
          </w:p>
          <w:p w:rsidR="00F503EA" w:rsidRDefault="00F503EA" w:rsidP="00F503EA">
            <w:pPr>
              <w:rPr>
                <w:color w:val="000000"/>
                <w:sz w:val="20"/>
                <w:szCs w:val="20"/>
              </w:rPr>
            </w:pPr>
            <w:r>
              <w:rPr>
                <w:sz w:val="20"/>
                <w:szCs w:val="20"/>
              </w:rPr>
              <w:t>6. максимальный процент застройки в границах земельного участка</w:t>
            </w:r>
            <w:r>
              <w:rPr>
                <w:color w:val="000000"/>
                <w:sz w:val="20"/>
                <w:szCs w:val="20"/>
              </w:rPr>
              <w:t xml:space="preserve"> – 10%</w:t>
            </w:r>
          </w:p>
          <w:p w:rsidR="00F503EA" w:rsidRDefault="00F503EA" w:rsidP="00F503EA">
            <w:pPr>
              <w:suppressAutoHyphens/>
              <w:ind w:left="977"/>
              <w:rPr>
                <w:color w:val="000000"/>
                <w:sz w:val="20"/>
                <w:szCs w:val="20"/>
              </w:rPr>
            </w:pPr>
          </w:p>
        </w:tc>
      </w:tr>
      <w:tr w:rsidR="00F503EA" w:rsidTr="00F503EA">
        <w:tc>
          <w:tcPr>
            <w:tcW w:w="642"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Р-1</w:t>
            </w:r>
          </w:p>
        </w:tc>
        <w:tc>
          <w:tcPr>
            <w:tcW w:w="1371"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Условно - разрешенный</w:t>
            </w:r>
          </w:p>
        </w:tc>
        <w:tc>
          <w:tcPr>
            <w:tcW w:w="1219"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Спорт (5.1)</w:t>
            </w:r>
          </w:p>
        </w:tc>
        <w:tc>
          <w:tcPr>
            <w:tcW w:w="353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3654" w:type="dxa"/>
            <w:tcBorders>
              <w:top w:val="single" w:sz="4" w:space="0" w:color="auto"/>
              <w:left w:val="single" w:sz="4" w:space="0" w:color="auto"/>
              <w:bottom w:val="single" w:sz="4" w:space="0" w:color="auto"/>
              <w:right w:val="single" w:sz="4" w:space="0" w:color="auto"/>
            </w:tcBorders>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–0</w:t>
            </w:r>
          </w:p>
          <w:p w:rsidR="00F503EA" w:rsidRDefault="00F503EA" w:rsidP="00F503EA">
            <w:pPr>
              <w:rPr>
                <w:sz w:val="20"/>
                <w:szCs w:val="20"/>
              </w:rPr>
            </w:pPr>
            <w:r>
              <w:rPr>
                <w:sz w:val="20"/>
                <w:szCs w:val="20"/>
              </w:rPr>
              <w:t>2. От красных линий -</w:t>
            </w:r>
            <w:r>
              <w:rPr>
                <w:color w:val="000000"/>
                <w:sz w:val="20"/>
                <w:szCs w:val="20"/>
              </w:rPr>
              <w:t xml:space="preserve"> 0</w:t>
            </w:r>
          </w:p>
          <w:p w:rsidR="00F503EA" w:rsidRDefault="00F503EA" w:rsidP="00F503EA">
            <w:pPr>
              <w:rPr>
                <w:sz w:val="20"/>
                <w:szCs w:val="20"/>
              </w:rPr>
            </w:pPr>
            <w:r>
              <w:rPr>
                <w:sz w:val="20"/>
                <w:szCs w:val="20"/>
              </w:rPr>
              <w:t>3. От красных проездов -</w:t>
            </w:r>
            <w:r>
              <w:rPr>
                <w:color w:val="000000"/>
                <w:sz w:val="20"/>
                <w:szCs w:val="20"/>
              </w:rPr>
              <w:t xml:space="preserve"> 0</w:t>
            </w:r>
          </w:p>
          <w:p w:rsidR="00F503EA" w:rsidRDefault="00F503EA" w:rsidP="00F503EA">
            <w:pPr>
              <w:rPr>
                <w:sz w:val="20"/>
                <w:szCs w:val="20"/>
              </w:rPr>
            </w:pPr>
            <w:r>
              <w:rPr>
                <w:sz w:val="20"/>
                <w:szCs w:val="20"/>
              </w:rPr>
              <w:t>4. Предельная этажность-</w:t>
            </w:r>
            <w:r>
              <w:rPr>
                <w:color w:val="000000"/>
                <w:sz w:val="20"/>
                <w:szCs w:val="20"/>
              </w:rPr>
              <w:t xml:space="preserve"> 3</w:t>
            </w:r>
          </w:p>
          <w:p w:rsidR="00F503EA" w:rsidRDefault="00F503EA" w:rsidP="00F503EA">
            <w:pPr>
              <w:rPr>
                <w:sz w:val="20"/>
                <w:szCs w:val="20"/>
              </w:rPr>
            </w:pPr>
            <w:r>
              <w:rPr>
                <w:sz w:val="20"/>
                <w:szCs w:val="20"/>
              </w:rPr>
              <w:t xml:space="preserve">5.Предельные размеры земельных участков </w:t>
            </w:r>
            <w:r>
              <w:rPr>
                <w:color w:val="000000"/>
                <w:sz w:val="20"/>
                <w:szCs w:val="20"/>
              </w:rPr>
              <w:t>500-1300 кв. м</w:t>
            </w:r>
            <w:r>
              <w:rPr>
                <w:sz w:val="20"/>
                <w:szCs w:val="20"/>
              </w:rPr>
              <w:t xml:space="preserve"> </w:t>
            </w:r>
          </w:p>
          <w:p w:rsidR="00F503EA" w:rsidRDefault="00F503EA" w:rsidP="00F503EA">
            <w:pPr>
              <w:rPr>
                <w:color w:val="000000"/>
                <w:sz w:val="20"/>
                <w:szCs w:val="20"/>
              </w:rPr>
            </w:pPr>
            <w:r>
              <w:rPr>
                <w:sz w:val="20"/>
                <w:szCs w:val="20"/>
              </w:rPr>
              <w:t>6. максимальный процент застройки в границах земельного участка</w:t>
            </w:r>
            <w:r>
              <w:rPr>
                <w:color w:val="000000"/>
                <w:sz w:val="20"/>
                <w:szCs w:val="20"/>
              </w:rPr>
              <w:t xml:space="preserve"> – 60%</w:t>
            </w:r>
          </w:p>
          <w:p w:rsidR="00F503EA" w:rsidRDefault="00F503EA" w:rsidP="00F503EA">
            <w:pPr>
              <w:ind w:firstLine="545"/>
              <w:rPr>
                <w:color w:val="000000"/>
                <w:sz w:val="20"/>
                <w:szCs w:val="20"/>
              </w:rPr>
            </w:pPr>
          </w:p>
        </w:tc>
      </w:tr>
    </w:tbl>
    <w:p w:rsidR="00F503EA" w:rsidRDefault="00F503EA" w:rsidP="00F503EA">
      <w:pPr>
        <w:ind w:firstLine="720"/>
        <w:rPr>
          <w:b/>
          <w:color w:val="000000"/>
        </w:rPr>
      </w:pPr>
    </w:p>
    <w:p w:rsidR="00F503EA" w:rsidRDefault="00F503EA" w:rsidP="00F503EA">
      <w:pPr>
        <w:ind w:firstLine="720"/>
        <w:rPr>
          <w:b/>
          <w:color w:val="000000"/>
        </w:rPr>
      </w:pPr>
      <w:r>
        <w:rPr>
          <w:b/>
          <w:color w:val="000000"/>
        </w:rPr>
        <w:t>Р – 2. Зона санитарно – защитного озеленения.</w:t>
      </w:r>
    </w:p>
    <w:p w:rsidR="00F503EA" w:rsidRDefault="00F503EA" w:rsidP="00F503EA">
      <w:pPr>
        <w:rPr>
          <w:color w:val="000000"/>
        </w:rPr>
      </w:pPr>
    </w:p>
    <w:p w:rsidR="00F503EA" w:rsidRDefault="00F503EA" w:rsidP="00F503EA">
      <w:pPr>
        <w:ind w:firstLine="709"/>
        <w:rPr>
          <w:color w:val="000000"/>
        </w:rPr>
      </w:pPr>
      <w:r>
        <w:rPr>
          <w:color w:val="000000"/>
        </w:rPr>
        <w:t xml:space="preserve">Зона санитарно – защитного озеленения Р – 2 предназначена для уменьшения химического, биологического и физического воздействия от автомагистралей, гаражей, автостоянок, и уменьшающего эти воздействия до значений гигиенических нормативов.  </w:t>
      </w:r>
    </w:p>
    <w:p w:rsidR="00F503EA" w:rsidRDefault="00F503EA" w:rsidP="00F503EA">
      <w:pPr>
        <w:jc w:val="center"/>
        <w:rPr>
          <w:color w:val="00000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392"/>
        <w:gridCol w:w="1329"/>
        <w:gridCol w:w="2976"/>
        <w:gridCol w:w="3969"/>
      </w:tblGrid>
      <w:tr w:rsidR="00F503EA" w:rsidTr="00F503EA">
        <w:tc>
          <w:tcPr>
            <w:tcW w:w="720"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Зона</w:t>
            </w:r>
          </w:p>
        </w:tc>
        <w:tc>
          <w:tcPr>
            <w:tcW w:w="1392"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Вид</w:t>
            </w:r>
          </w:p>
          <w:p w:rsidR="00F503EA" w:rsidRDefault="00F503EA" w:rsidP="00F503EA">
            <w:pPr>
              <w:jc w:val="center"/>
              <w:rPr>
                <w:color w:val="000000"/>
                <w:sz w:val="20"/>
                <w:szCs w:val="20"/>
              </w:rPr>
            </w:pPr>
            <w:r>
              <w:rPr>
                <w:color w:val="000000"/>
                <w:sz w:val="20"/>
                <w:szCs w:val="20"/>
              </w:rPr>
              <w:t>разрешен-</w:t>
            </w:r>
          </w:p>
          <w:p w:rsidR="00F503EA" w:rsidRDefault="00F503EA" w:rsidP="00F503EA">
            <w:pPr>
              <w:jc w:val="center"/>
              <w:rPr>
                <w:color w:val="000000"/>
                <w:sz w:val="20"/>
                <w:szCs w:val="20"/>
              </w:rPr>
            </w:pPr>
            <w:proofErr w:type="spellStart"/>
            <w:r>
              <w:rPr>
                <w:color w:val="000000"/>
                <w:sz w:val="20"/>
                <w:szCs w:val="20"/>
              </w:rPr>
              <w:t>ного</w:t>
            </w:r>
            <w:proofErr w:type="spellEnd"/>
          </w:p>
          <w:p w:rsidR="00F503EA" w:rsidRDefault="00F503EA" w:rsidP="00F503EA">
            <w:pPr>
              <w:jc w:val="center"/>
              <w:rPr>
                <w:color w:val="000000"/>
                <w:sz w:val="20"/>
                <w:szCs w:val="20"/>
              </w:rPr>
            </w:pPr>
            <w:proofErr w:type="spellStart"/>
            <w:r>
              <w:rPr>
                <w:color w:val="000000"/>
                <w:sz w:val="20"/>
                <w:szCs w:val="20"/>
              </w:rPr>
              <w:t>использо</w:t>
            </w:r>
            <w:proofErr w:type="spellEnd"/>
            <w:r>
              <w:rPr>
                <w:color w:val="000000"/>
                <w:sz w:val="20"/>
                <w:szCs w:val="20"/>
              </w:rPr>
              <w:t>-</w:t>
            </w:r>
          </w:p>
          <w:p w:rsidR="00F503EA" w:rsidRDefault="00F503EA" w:rsidP="00F503EA">
            <w:pPr>
              <w:jc w:val="center"/>
              <w:rPr>
                <w:color w:val="000000"/>
                <w:sz w:val="20"/>
                <w:szCs w:val="20"/>
              </w:rPr>
            </w:pPr>
            <w:proofErr w:type="spellStart"/>
            <w:r>
              <w:rPr>
                <w:color w:val="000000"/>
                <w:sz w:val="20"/>
                <w:szCs w:val="20"/>
              </w:rPr>
              <w:t>вания</w:t>
            </w:r>
            <w:proofErr w:type="spellEnd"/>
          </w:p>
        </w:tc>
        <w:tc>
          <w:tcPr>
            <w:tcW w:w="1329"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w:t>
            </w:r>
          </w:p>
          <w:p w:rsidR="00F503EA" w:rsidRDefault="00F503EA" w:rsidP="00F503EA">
            <w:pPr>
              <w:jc w:val="center"/>
              <w:rPr>
                <w:color w:val="000000"/>
                <w:sz w:val="20"/>
                <w:szCs w:val="20"/>
              </w:rPr>
            </w:pPr>
            <w:proofErr w:type="spellStart"/>
            <w:r>
              <w:rPr>
                <w:color w:val="000000"/>
                <w:sz w:val="20"/>
                <w:szCs w:val="20"/>
              </w:rPr>
              <w:t>п</w:t>
            </w:r>
            <w:proofErr w:type="spellEnd"/>
            <w:r>
              <w:rPr>
                <w:color w:val="000000"/>
                <w:sz w:val="20"/>
                <w:szCs w:val="20"/>
              </w:rPr>
              <w:t>/</w:t>
            </w:r>
            <w:proofErr w:type="spellStart"/>
            <w:r>
              <w:rPr>
                <w:color w:val="000000"/>
                <w:sz w:val="20"/>
                <w:szCs w:val="20"/>
              </w:rPr>
              <w:t>п</w:t>
            </w:r>
            <w:proofErr w:type="spellEnd"/>
          </w:p>
        </w:tc>
        <w:tc>
          <w:tcPr>
            <w:tcW w:w="2976"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Разрешенное использование недвижимости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503EA" w:rsidTr="00F503EA">
        <w:tc>
          <w:tcPr>
            <w:tcW w:w="720"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Р-2</w:t>
            </w:r>
          </w:p>
        </w:tc>
        <w:tc>
          <w:tcPr>
            <w:tcW w:w="1392"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Основной</w:t>
            </w:r>
          </w:p>
        </w:tc>
        <w:tc>
          <w:tcPr>
            <w:tcW w:w="1329"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Зеленые насаждения. Санитарно-защитные лесополосы.</w:t>
            </w:r>
          </w:p>
        </w:tc>
        <w:tc>
          <w:tcPr>
            <w:tcW w:w="2976" w:type="dxa"/>
            <w:tcBorders>
              <w:top w:val="single" w:sz="4" w:space="0" w:color="auto"/>
              <w:left w:val="single" w:sz="4" w:space="0" w:color="auto"/>
              <w:bottom w:val="single" w:sz="4" w:space="0" w:color="auto"/>
              <w:right w:val="single" w:sz="4" w:space="0" w:color="auto"/>
            </w:tcBorders>
          </w:tcPr>
          <w:p w:rsidR="00F503EA" w:rsidRDefault="00F503EA" w:rsidP="00F503EA">
            <w:pPr>
              <w:rPr>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F503EA" w:rsidRDefault="00F503EA" w:rsidP="00F503EA">
            <w:pPr>
              <w:ind w:firstLine="545"/>
              <w:rPr>
                <w:color w:val="000000"/>
                <w:sz w:val="20"/>
                <w:szCs w:val="20"/>
              </w:rPr>
            </w:pPr>
            <w:r>
              <w:rPr>
                <w:color w:val="000000"/>
                <w:sz w:val="20"/>
                <w:szCs w:val="20"/>
              </w:rPr>
              <w:t>Не подлежит установлению</w:t>
            </w:r>
          </w:p>
        </w:tc>
      </w:tr>
      <w:tr w:rsidR="00F503EA" w:rsidTr="00F503EA">
        <w:tc>
          <w:tcPr>
            <w:tcW w:w="720"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Р-2</w:t>
            </w:r>
          </w:p>
        </w:tc>
        <w:tc>
          <w:tcPr>
            <w:tcW w:w="1392"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Условно - разрешенный</w:t>
            </w:r>
          </w:p>
        </w:tc>
        <w:tc>
          <w:tcPr>
            <w:tcW w:w="1329"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Инженерно-технические объекты</w:t>
            </w:r>
          </w:p>
        </w:tc>
        <w:tc>
          <w:tcPr>
            <w:tcW w:w="2976" w:type="dxa"/>
            <w:tcBorders>
              <w:top w:val="single" w:sz="4" w:space="0" w:color="auto"/>
              <w:left w:val="single" w:sz="4" w:space="0" w:color="auto"/>
              <w:bottom w:val="single" w:sz="4" w:space="0" w:color="auto"/>
              <w:right w:val="single" w:sz="4" w:space="0" w:color="auto"/>
            </w:tcBorders>
          </w:tcPr>
          <w:p w:rsidR="00F503EA" w:rsidRDefault="00F503EA" w:rsidP="00F503EA">
            <w:pPr>
              <w:rPr>
                <w:color w:val="000000"/>
                <w:sz w:val="20"/>
                <w:szCs w:val="20"/>
              </w:rPr>
            </w:pPr>
            <w:r>
              <w:rPr>
                <w:color w:val="000000"/>
                <w:sz w:val="20"/>
                <w:szCs w:val="20"/>
              </w:rPr>
              <w:t xml:space="preserve">Объекты инженерной инфраструктуры (котельные. трансформаторные подстанции, центральные тепловые пункты, </w:t>
            </w:r>
            <w:proofErr w:type="spellStart"/>
            <w:r>
              <w:rPr>
                <w:color w:val="000000"/>
                <w:sz w:val="20"/>
                <w:szCs w:val="20"/>
              </w:rPr>
              <w:t>газорасределительные</w:t>
            </w:r>
            <w:proofErr w:type="spellEnd"/>
            <w:r>
              <w:rPr>
                <w:color w:val="000000"/>
                <w:sz w:val="20"/>
                <w:szCs w:val="20"/>
              </w:rPr>
              <w:t xml:space="preserve"> пункты, АТС, и другие подобные объекты), согласно норм проектирования</w:t>
            </w:r>
          </w:p>
          <w:p w:rsidR="00F503EA" w:rsidRDefault="00F503EA" w:rsidP="00F503EA">
            <w:pPr>
              <w:rPr>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F503EA" w:rsidRDefault="00F503EA" w:rsidP="00F503EA">
            <w:pPr>
              <w:jc w:val="center"/>
              <w:rPr>
                <w:color w:val="000000"/>
                <w:sz w:val="20"/>
                <w:szCs w:val="20"/>
              </w:rPr>
            </w:pPr>
            <w:r>
              <w:rPr>
                <w:color w:val="000000"/>
                <w:sz w:val="20"/>
                <w:szCs w:val="20"/>
              </w:rPr>
              <w:t>Размеры  земельных  участков</w:t>
            </w:r>
          </w:p>
          <w:p w:rsidR="00F503EA" w:rsidRDefault="00F503EA" w:rsidP="00F503EA">
            <w:pPr>
              <w:jc w:val="center"/>
              <w:rPr>
                <w:color w:val="000000"/>
                <w:sz w:val="20"/>
                <w:szCs w:val="20"/>
              </w:rPr>
            </w:pPr>
            <w:r>
              <w:rPr>
                <w:color w:val="000000"/>
                <w:sz w:val="20"/>
                <w:szCs w:val="20"/>
              </w:rPr>
              <w:t>определяются  в  соответствии  с</w:t>
            </w:r>
          </w:p>
          <w:p w:rsidR="00F503EA" w:rsidRDefault="00F503EA" w:rsidP="00F503EA">
            <w:pPr>
              <w:jc w:val="center"/>
              <w:rPr>
                <w:color w:val="000000"/>
                <w:sz w:val="20"/>
                <w:szCs w:val="20"/>
              </w:rPr>
            </w:pPr>
            <w:r>
              <w:rPr>
                <w:color w:val="000000"/>
                <w:sz w:val="20"/>
                <w:szCs w:val="20"/>
              </w:rPr>
              <w:t>нормативами  градостроительного</w:t>
            </w:r>
          </w:p>
          <w:p w:rsidR="00F503EA" w:rsidRDefault="00F503EA" w:rsidP="00F503EA">
            <w:pPr>
              <w:jc w:val="center"/>
              <w:rPr>
                <w:color w:val="000000"/>
                <w:sz w:val="20"/>
                <w:szCs w:val="20"/>
              </w:rPr>
            </w:pPr>
            <w:r>
              <w:rPr>
                <w:color w:val="000000"/>
                <w:sz w:val="20"/>
                <w:szCs w:val="20"/>
              </w:rPr>
              <w:t>проектирования,  действующими</w:t>
            </w:r>
          </w:p>
          <w:p w:rsidR="00F503EA" w:rsidRDefault="00F503EA" w:rsidP="00F503EA">
            <w:pPr>
              <w:jc w:val="center"/>
              <w:rPr>
                <w:color w:val="000000"/>
                <w:sz w:val="20"/>
                <w:szCs w:val="20"/>
              </w:rPr>
            </w:pPr>
            <w:r>
              <w:rPr>
                <w:color w:val="000000"/>
                <w:sz w:val="20"/>
                <w:szCs w:val="20"/>
              </w:rPr>
              <w:t>техническими  регламентами,</w:t>
            </w:r>
          </w:p>
          <w:p w:rsidR="00F503EA" w:rsidRDefault="00F503EA" w:rsidP="00F503EA">
            <w:pPr>
              <w:jc w:val="center"/>
              <w:rPr>
                <w:color w:val="000000"/>
                <w:sz w:val="20"/>
                <w:szCs w:val="20"/>
              </w:rPr>
            </w:pPr>
            <w:r>
              <w:rPr>
                <w:color w:val="000000"/>
                <w:sz w:val="20"/>
                <w:szCs w:val="20"/>
              </w:rPr>
              <w:t>нормами  и  правилами  и  (или)</w:t>
            </w:r>
          </w:p>
          <w:p w:rsidR="00F503EA" w:rsidRDefault="00F503EA" w:rsidP="00F503EA">
            <w:pPr>
              <w:ind w:firstLine="567"/>
              <w:rPr>
                <w:color w:val="000000"/>
                <w:sz w:val="20"/>
                <w:szCs w:val="20"/>
              </w:rPr>
            </w:pPr>
            <w:r>
              <w:rPr>
                <w:color w:val="000000"/>
                <w:sz w:val="20"/>
                <w:szCs w:val="20"/>
              </w:rPr>
              <w:t>архитектурно-планировочным заданием</w:t>
            </w:r>
          </w:p>
        </w:tc>
      </w:tr>
    </w:tbl>
    <w:p w:rsidR="00F503EA" w:rsidRDefault="00F503EA" w:rsidP="00F503EA">
      <w:pPr>
        <w:rPr>
          <w:color w:val="000000"/>
        </w:rPr>
      </w:pPr>
    </w:p>
    <w:p w:rsidR="00F503EA" w:rsidRDefault="00F503EA" w:rsidP="00F503EA">
      <w:pPr>
        <w:keepNext/>
        <w:tabs>
          <w:tab w:val="left" w:pos="7512"/>
        </w:tabs>
        <w:spacing w:before="240" w:after="240"/>
        <w:outlineLvl w:val="0"/>
        <w:rPr>
          <w:rFonts w:cs="Arial"/>
          <w:b/>
          <w:bCs/>
          <w:color w:val="000000"/>
        </w:rPr>
      </w:pPr>
      <w:r>
        <w:rPr>
          <w:rFonts w:cs="Arial"/>
          <w:b/>
          <w:bCs/>
          <w:color w:val="000000"/>
        </w:rPr>
        <w:lastRenderedPageBreak/>
        <w:t>Статья 44.7. Градостроительные регламенты. Сельскохозяйственные зоны.</w:t>
      </w:r>
    </w:p>
    <w:p w:rsidR="00F503EA" w:rsidRDefault="00F503EA" w:rsidP="00F503EA">
      <w:pPr>
        <w:rPr>
          <w:b/>
          <w:color w:val="000000"/>
        </w:rPr>
      </w:pPr>
      <w:r>
        <w:rPr>
          <w:b/>
          <w:color w:val="000000"/>
        </w:rPr>
        <w:t>СХ – 1 Зона сельскохозяйственного использования.</w:t>
      </w:r>
    </w:p>
    <w:p w:rsidR="00F503EA" w:rsidRDefault="00F503EA" w:rsidP="00F503EA">
      <w:pPr>
        <w:ind w:firstLine="720"/>
        <w:rPr>
          <w:color w:val="000000"/>
        </w:rPr>
      </w:pPr>
    </w:p>
    <w:p w:rsidR="00F503EA" w:rsidRDefault="00F503EA" w:rsidP="00F503EA">
      <w:pPr>
        <w:ind w:firstLine="720"/>
        <w:rPr>
          <w:color w:val="000000"/>
        </w:rPr>
      </w:pPr>
      <w:r>
        <w:rPr>
          <w:color w:val="000000"/>
        </w:rPr>
        <w:t xml:space="preserve">Зона сельскохозяйственного использования СХ – 1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 следующих видов и параметров разрешенного использования недвижимости: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445"/>
        <w:gridCol w:w="850"/>
        <w:gridCol w:w="3402"/>
        <w:gridCol w:w="3969"/>
      </w:tblGrid>
      <w:tr w:rsidR="00F503EA" w:rsidTr="00F503EA">
        <w:tc>
          <w:tcPr>
            <w:tcW w:w="720"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Зона</w:t>
            </w:r>
          </w:p>
        </w:tc>
        <w:tc>
          <w:tcPr>
            <w:tcW w:w="1445"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Вид</w:t>
            </w:r>
          </w:p>
          <w:p w:rsidR="00F503EA" w:rsidRDefault="00F503EA" w:rsidP="00F503EA">
            <w:pPr>
              <w:jc w:val="center"/>
              <w:rPr>
                <w:color w:val="000000"/>
                <w:sz w:val="20"/>
                <w:szCs w:val="20"/>
              </w:rPr>
            </w:pPr>
            <w:r>
              <w:rPr>
                <w:color w:val="000000"/>
                <w:sz w:val="20"/>
                <w:szCs w:val="20"/>
              </w:rPr>
              <w:t>разрешен-</w:t>
            </w:r>
          </w:p>
          <w:p w:rsidR="00F503EA" w:rsidRDefault="00F503EA" w:rsidP="00F503EA">
            <w:pPr>
              <w:jc w:val="center"/>
              <w:rPr>
                <w:color w:val="000000"/>
                <w:sz w:val="20"/>
                <w:szCs w:val="20"/>
              </w:rPr>
            </w:pPr>
            <w:proofErr w:type="spellStart"/>
            <w:r>
              <w:rPr>
                <w:color w:val="000000"/>
                <w:sz w:val="20"/>
                <w:szCs w:val="20"/>
              </w:rPr>
              <w:t>ного</w:t>
            </w:r>
            <w:proofErr w:type="spellEnd"/>
          </w:p>
          <w:p w:rsidR="00F503EA" w:rsidRDefault="00F503EA" w:rsidP="00F503EA">
            <w:pPr>
              <w:jc w:val="center"/>
              <w:rPr>
                <w:color w:val="000000"/>
                <w:sz w:val="20"/>
                <w:szCs w:val="20"/>
              </w:rPr>
            </w:pPr>
            <w:proofErr w:type="spellStart"/>
            <w:r>
              <w:rPr>
                <w:color w:val="000000"/>
                <w:sz w:val="20"/>
                <w:szCs w:val="20"/>
              </w:rPr>
              <w:t>использо</w:t>
            </w:r>
            <w:proofErr w:type="spellEnd"/>
            <w:r>
              <w:rPr>
                <w:color w:val="000000"/>
                <w:sz w:val="20"/>
                <w:szCs w:val="20"/>
              </w:rPr>
              <w:t>-</w:t>
            </w:r>
          </w:p>
          <w:p w:rsidR="00F503EA" w:rsidRDefault="00F503EA" w:rsidP="00F503EA">
            <w:pPr>
              <w:jc w:val="center"/>
              <w:rPr>
                <w:color w:val="000000"/>
                <w:sz w:val="20"/>
                <w:szCs w:val="20"/>
              </w:rPr>
            </w:pPr>
            <w:proofErr w:type="spellStart"/>
            <w:r>
              <w:rPr>
                <w:color w:val="000000"/>
                <w:sz w:val="20"/>
                <w:szCs w:val="20"/>
              </w:rPr>
              <w:t>вания</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w:t>
            </w:r>
          </w:p>
          <w:p w:rsidR="00F503EA" w:rsidRDefault="00F503EA" w:rsidP="00F503EA">
            <w:pPr>
              <w:jc w:val="center"/>
              <w:rPr>
                <w:color w:val="000000"/>
                <w:sz w:val="20"/>
                <w:szCs w:val="20"/>
              </w:rPr>
            </w:pPr>
            <w:proofErr w:type="spellStart"/>
            <w:r>
              <w:rPr>
                <w:color w:val="000000"/>
                <w:sz w:val="20"/>
                <w:szCs w:val="20"/>
              </w:rPr>
              <w:t>п</w:t>
            </w:r>
            <w:proofErr w:type="spellEnd"/>
            <w:r>
              <w:rPr>
                <w:color w:val="000000"/>
                <w:sz w:val="20"/>
                <w:szCs w:val="20"/>
              </w:rPr>
              <w:t>/</w:t>
            </w:r>
            <w:proofErr w:type="spellStart"/>
            <w:r>
              <w:rPr>
                <w:color w:val="000000"/>
                <w:sz w:val="20"/>
                <w:szCs w:val="20"/>
              </w:rPr>
              <w:t>п</w:t>
            </w:r>
            <w:proofErr w:type="spellEnd"/>
          </w:p>
        </w:tc>
        <w:tc>
          <w:tcPr>
            <w:tcW w:w="3402"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Разрешенное использование недвижимости</w:t>
            </w:r>
          </w:p>
        </w:tc>
        <w:tc>
          <w:tcPr>
            <w:tcW w:w="3969" w:type="dxa"/>
            <w:tcBorders>
              <w:top w:val="single" w:sz="4" w:space="0" w:color="auto"/>
              <w:left w:val="single" w:sz="4" w:space="0" w:color="auto"/>
              <w:bottom w:val="single" w:sz="4" w:space="0" w:color="auto"/>
              <w:right w:val="single" w:sz="4" w:space="0" w:color="auto"/>
            </w:tcBorders>
            <w:vAlign w:val="center"/>
            <w:hideMark/>
          </w:tcPr>
          <w:p w:rsidR="00F503EA" w:rsidRDefault="00F503EA" w:rsidP="00F503EA">
            <w:pPr>
              <w:jc w:val="center"/>
              <w:rPr>
                <w:color w:val="000000"/>
                <w:sz w:val="20"/>
                <w:szCs w:val="20"/>
              </w:rPr>
            </w:pPr>
            <w:r>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503EA" w:rsidTr="00F503EA">
        <w:tc>
          <w:tcPr>
            <w:tcW w:w="720" w:type="dxa"/>
            <w:tcBorders>
              <w:top w:val="single" w:sz="4" w:space="0" w:color="auto"/>
              <w:left w:val="single" w:sz="4" w:space="0" w:color="auto"/>
              <w:bottom w:val="single" w:sz="4" w:space="0" w:color="auto"/>
              <w:right w:val="single" w:sz="4" w:space="0" w:color="auto"/>
            </w:tcBorders>
            <w:hideMark/>
          </w:tcPr>
          <w:p w:rsidR="00F503EA" w:rsidRDefault="00F503EA" w:rsidP="00F503EA">
            <w:pPr>
              <w:jc w:val="center"/>
              <w:rPr>
                <w:color w:val="000000"/>
                <w:sz w:val="20"/>
                <w:szCs w:val="20"/>
              </w:rPr>
            </w:pPr>
            <w:r>
              <w:rPr>
                <w:color w:val="000000"/>
                <w:sz w:val="20"/>
                <w:szCs w:val="20"/>
              </w:rPr>
              <w:t>СХ-1</w:t>
            </w:r>
          </w:p>
        </w:tc>
        <w:tc>
          <w:tcPr>
            <w:tcW w:w="1445" w:type="dxa"/>
            <w:tcBorders>
              <w:top w:val="single" w:sz="4" w:space="0" w:color="auto"/>
              <w:left w:val="single" w:sz="4" w:space="0" w:color="auto"/>
              <w:bottom w:val="single" w:sz="4" w:space="0" w:color="auto"/>
              <w:right w:val="single" w:sz="4" w:space="0" w:color="auto"/>
            </w:tcBorders>
            <w:hideMark/>
          </w:tcPr>
          <w:p w:rsidR="00F503EA" w:rsidRDefault="00F503EA" w:rsidP="00F503EA">
            <w:pPr>
              <w:jc w:val="center"/>
              <w:rPr>
                <w:color w:val="000000"/>
                <w:sz w:val="20"/>
                <w:szCs w:val="20"/>
              </w:rPr>
            </w:pPr>
            <w:r>
              <w:rPr>
                <w:color w:val="000000"/>
                <w:sz w:val="20"/>
                <w:szCs w:val="20"/>
              </w:rPr>
              <w:t>Основной</w:t>
            </w:r>
          </w:p>
        </w:tc>
        <w:tc>
          <w:tcPr>
            <w:tcW w:w="850"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Сельскохозяйственное использование (1.0)</w:t>
            </w:r>
          </w:p>
        </w:tc>
        <w:tc>
          <w:tcPr>
            <w:tcW w:w="3402"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 xml:space="preserve">Ведение сельского хозяйства. </w:t>
            </w:r>
          </w:p>
          <w:p w:rsidR="00F503EA" w:rsidRDefault="00F503EA" w:rsidP="00F503EA">
            <w:pPr>
              <w:rPr>
                <w:color w:val="000000"/>
                <w:sz w:val="20"/>
                <w:szCs w:val="20"/>
              </w:rPr>
            </w:pPr>
            <w:r>
              <w:rPr>
                <w:color w:val="000000"/>
                <w:sz w:val="20"/>
                <w:szCs w:val="20"/>
              </w:rPr>
              <w:t>Содержание  данного  вида  разрешенного  использования  включает  в</w:t>
            </w:r>
          </w:p>
          <w:p w:rsidR="00F503EA" w:rsidRDefault="00F503EA" w:rsidP="00F503EA">
            <w:pPr>
              <w:rPr>
                <w:color w:val="000000"/>
                <w:sz w:val="20"/>
                <w:szCs w:val="20"/>
              </w:rPr>
            </w:pPr>
            <w:r>
              <w:rPr>
                <w:color w:val="000000"/>
                <w:sz w:val="20"/>
                <w:szCs w:val="20"/>
              </w:rPr>
              <w:t xml:space="preserve">себя содержание видов разрешенного использования с кодами 1.1-1.18, </w:t>
            </w:r>
          </w:p>
          <w:p w:rsidR="00F503EA" w:rsidRDefault="00F503EA" w:rsidP="00F503EA">
            <w:pPr>
              <w:rPr>
                <w:color w:val="000000"/>
                <w:sz w:val="20"/>
                <w:szCs w:val="20"/>
              </w:rPr>
            </w:pPr>
            <w:r>
              <w:rPr>
                <w:color w:val="000000"/>
                <w:sz w:val="20"/>
                <w:szCs w:val="20"/>
              </w:rPr>
              <w:t>в  том  числе  размещение  зданий  и  сооружений,  используемых  для</w:t>
            </w:r>
          </w:p>
          <w:p w:rsidR="00F503EA" w:rsidRDefault="00F503EA" w:rsidP="00F503EA">
            <w:pPr>
              <w:rPr>
                <w:color w:val="000000"/>
                <w:sz w:val="20"/>
                <w:szCs w:val="20"/>
              </w:rPr>
            </w:pPr>
            <w:r>
              <w:rPr>
                <w:color w:val="000000"/>
                <w:sz w:val="20"/>
                <w:szCs w:val="20"/>
              </w:rPr>
              <w:t>хранения и переработки сельскохозяйственной продукции</w:t>
            </w:r>
          </w:p>
        </w:tc>
        <w:tc>
          <w:tcPr>
            <w:tcW w:w="3969" w:type="dxa"/>
            <w:tcBorders>
              <w:top w:val="single" w:sz="4" w:space="0" w:color="auto"/>
              <w:left w:val="single" w:sz="4" w:space="0" w:color="auto"/>
              <w:bottom w:val="single" w:sz="4" w:space="0" w:color="auto"/>
              <w:right w:val="single" w:sz="4" w:space="0" w:color="auto"/>
            </w:tcBorders>
            <w:hideMark/>
          </w:tcPr>
          <w:p w:rsidR="00F503EA" w:rsidRDefault="00F503EA" w:rsidP="00F503EA">
            <w:pPr>
              <w:ind w:firstLine="545"/>
              <w:rPr>
                <w:rFonts w:ascii="Arial" w:hAnsi="Arial" w:cs="Arial"/>
                <w:color w:val="000000"/>
                <w:sz w:val="20"/>
                <w:szCs w:val="20"/>
              </w:rPr>
            </w:pPr>
            <w:r>
              <w:rPr>
                <w:color w:val="000000"/>
                <w:sz w:val="20"/>
                <w:szCs w:val="20"/>
              </w:rPr>
              <w:t>Не подлежит установлению</w:t>
            </w:r>
          </w:p>
        </w:tc>
      </w:tr>
      <w:tr w:rsidR="00F503EA" w:rsidTr="00F503EA">
        <w:tc>
          <w:tcPr>
            <w:tcW w:w="720"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СХ-1</w:t>
            </w:r>
          </w:p>
        </w:tc>
        <w:tc>
          <w:tcPr>
            <w:tcW w:w="1445"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Условно - разрешенный</w:t>
            </w:r>
          </w:p>
        </w:tc>
        <w:tc>
          <w:tcPr>
            <w:tcW w:w="850"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Деловое управление (4.1)</w:t>
            </w:r>
          </w:p>
        </w:tc>
        <w:tc>
          <w:tcPr>
            <w:tcW w:w="3402" w:type="dxa"/>
            <w:tcBorders>
              <w:top w:val="single" w:sz="4" w:space="0" w:color="auto"/>
              <w:left w:val="single" w:sz="4" w:space="0" w:color="auto"/>
              <w:bottom w:val="single" w:sz="4" w:space="0" w:color="auto"/>
              <w:right w:val="single" w:sz="4" w:space="0" w:color="auto"/>
            </w:tcBorders>
            <w:hideMark/>
          </w:tcPr>
          <w:p w:rsidR="00F503EA" w:rsidRDefault="00F503EA" w:rsidP="00F503EA">
            <w:pPr>
              <w:rPr>
                <w:color w:val="000000"/>
                <w:sz w:val="20"/>
                <w:szCs w:val="20"/>
              </w:rPr>
            </w:pPr>
            <w:r>
              <w:rPr>
                <w:color w:val="000000"/>
                <w:sz w:val="20"/>
                <w:szCs w:val="20"/>
              </w:rPr>
              <w:t>Размещение  объектов  капитального  строительства  с</w:t>
            </w:r>
          </w:p>
          <w:p w:rsidR="00F503EA" w:rsidRDefault="00F503EA" w:rsidP="00F503EA">
            <w:pPr>
              <w:rPr>
                <w:color w:val="000000"/>
                <w:sz w:val="20"/>
                <w:szCs w:val="20"/>
              </w:rPr>
            </w:pPr>
            <w:r>
              <w:rPr>
                <w:color w:val="000000"/>
                <w:sz w:val="20"/>
                <w:szCs w:val="20"/>
              </w:rPr>
              <w:t>целью:  размещения  объектов  управленческой</w:t>
            </w:r>
          </w:p>
          <w:p w:rsidR="00F503EA" w:rsidRDefault="00F503EA" w:rsidP="00F503EA">
            <w:pPr>
              <w:rPr>
                <w:color w:val="000000"/>
                <w:sz w:val="20"/>
                <w:szCs w:val="20"/>
              </w:rPr>
            </w:pPr>
            <w:r>
              <w:rPr>
                <w:color w:val="000000"/>
                <w:sz w:val="20"/>
                <w:szCs w:val="20"/>
              </w:rPr>
              <w:t>деятельности,  не  связанной  с  государственным  или</w:t>
            </w:r>
          </w:p>
          <w:p w:rsidR="00F503EA" w:rsidRDefault="00F503EA" w:rsidP="00F503EA">
            <w:pPr>
              <w:rPr>
                <w:color w:val="000000"/>
                <w:sz w:val="20"/>
                <w:szCs w:val="20"/>
              </w:rPr>
            </w:pPr>
            <w:r>
              <w:rPr>
                <w:color w:val="000000"/>
                <w:sz w:val="20"/>
                <w:szCs w:val="20"/>
              </w:rPr>
              <w:t>муниципальным управлением и оказанием услуг, а также</w:t>
            </w:r>
          </w:p>
          <w:p w:rsidR="00F503EA" w:rsidRDefault="00F503EA" w:rsidP="00F503EA">
            <w:pPr>
              <w:rPr>
                <w:color w:val="000000"/>
                <w:sz w:val="20"/>
                <w:szCs w:val="20"/>
              </w:rPr>
            </w:pPr>
            <w:r>
              <w:rPr>
                <w:color w:val="000000"/>
                <w:sz w:val="20"/>
                <w:szCs w:val="20"/>
              </w:rPr>
              <w:t>с  целью  обеспечения  совершения  сделок,  не  требующих</w:t>
            </w:r>
          </w:p>
          <w:p w:rsidR="00F503EA" w:rsidRDefault="00F503EA" w:rsidP="00F503EA">
            <w:pPr>
              <w:rPr>
                <w:color w:val="000000"/>
                <w:sz w:val="20"/>
                <w:szCs w:val="20"/>
              </w:rPr>
            </w:pPr>
            <w:r>
              <w:rPr>
                <w:color w:val="000000"/>
                <w:sz w:val="20"/>
                <w:szCs w:val="20"/>
              </w:rPr>
              <w:t>передачи  товара  в  момент  их  совершения  между</w:t>
            </w:r>
          </w:p>
          <w:p w:rsidR="00F503EA" w:rsidRDefault="00F503EA" w:rsidP="00F503EA">
            <w:pPr>
              <w:rPr>
                <w:color w:val="000000"/>
                <w:sz w:val="20"/>
                <w:szCs w:val="20"/>
              </w:rPr>
            </w:pPr>
            <w:r>
              <w:rPr>
                <w:color w:val="000000"/>
                <w:sz w:val="20"/>
                <w:szCs w:val="20"/>
              </w:rPr>
              <w:t>организациями,  в  том  числе  биржевая  деятельность (за</w:t>
            </w:r>
          </w:p>
          <w:p w:rsidR="00F503EA" w:rsidRDefault="00F503EA" w:rsidP="00F503EA">
            <w:pPr>
              <w:rPr>
                <w:color w:val="000000"/>
                <w:sz w:val="20"/>
                <w:szCs w:val="20"/>
              </w:rPr>
            </w:pPr>
            <w:r>
              <w:rPr>
                <w:color w:val="000000"/>
                <w:sz w:val="20"/>
                <w:szCs w:val="20"/>
              </w:rPr>
              <w:t>исключением банковской и страховой деятельности)</w:t>
            </w:r>
          </w:p>
        </w:tc>
        <w:tc>
          <w:tcPr>
            <w:tcW w:w="3969" w:type="dxa"/>
            <w:tcBorders>
              <w:top w:val="single" w:sz="4" w:space="0" w:color="auto"/>
              <w:left w:val="single" w:sz="4" w:space="0" w:color="auto"/>
              <w:bottom w:val="single" w:sz="4" w:space="0" w:color="auto"/>
              <w:right w:val="single" w:sz="4" w:space="0" w:color="auto"/>
            </w:tcBorders>
          </w:tcPr>
          <w:p w:rsidR="00F503EA" w:rsidRDefault="00F503EA" w:rsidP="00F503EA">
            <w:pPr>
              <w:rPr>
                <w:sz w:val="20"/>
                <w:szCs w:val="20"/>
              </w:rPr>
            </w:pPr>
            <w:r>
              <w:rPr>
                <w:sz w:val="20"/>
                <w:szCs w:val="20"/>
              </w:rPr>
              <w:t>1. Минимальные отступы от границы земельного участка и (смежного) земельного участка –не менее 3м</w:t>
            </w:r>
          </w:p>
          <w:p w:rsidR="00F503EA" w:rsidRDefault="00F503EA" w:rsidP="00F503EA">
            <w:pPr>
              <w:jc w:val="center"/>
              <w:rPr>
                <w:color w:val="000000"/>
                <w:sz w:val="20"/>
                <w:szCs w:val="20"/>
              </w:rPr>
            </w:pPr>
            <w:r>
              <w:rPr>
                <w:sz w:val="20"/>
                <w:szCs w:val="20"/>
              </w:rPr>
              <w:t>2. От красных линий –</w:t>
            </w:r>
            <w:r>
              <w:rPr>
                <w:color w:val="000000"/>
                <w:sz w:val="20"/>
                <w:szCs w:val="20"/>
              </w:rPr>
              <w:t xml:space="preserve"> в соответствии с</w:t>
            </w:r>
          </w:p>
          <w:p w:rsidR="00F503EA" w:rsidRDefault="00F503EA" w:rsidP="00F503EA">
            <w:pPr>
              <w:rPr>
                <w:color w:val="000000"/>
                <w:sz w:val="20"/>
                <w:szCs w:val="20"/>
              </w:rPr>
            </w:pPr>
            <w:r>
              <w:rPr>
                <w:color w:val="000000"/>
                <w:sz w:val="20"/>
                <w:szCs w:val="20"/>
              </w:rPr>
              <w:t>Существующей линией застройки</w:t>
            </w:r>
          </w:p>
          <w:p w:rsidR="00F503EA" w:rsidRDefault="00F503EA" w:rsidP="00F503EA">
            <w:pPr>
              <w:jc w:val="center"/>
              <w:rPr>
                <w:color w:val="000000"/>
                <w:sz w:val="20"/>
                <w:szCs w:val="20"/>
              </w:rPr>
            </w:pPr>
            <w:r>
              <w:rPr>
                <w:sz w:val="20"/>
                <w:szCs w:val="20"/>
              </w:rPr>
              <w:t>3. От красных проездов –</w:t>
            </w:r>
            <w:r>
              <w:rPr>
                <w:color w:val="000000"/>
                <w:sz w:val="20"/>
                <w:szCs w:val="20"/>
              </w:rPr>
              <w:t xml:space="preserve"> в соответствии с</w:t>
            </w:r>
          </w:p>
          <w:p w:rsidR="00F503EA" w:rsidRDefault="00F503EA" w:rsidP="00F503EA">
            <w:pPr>
              <w:rPr>
                <w:color w:val="000000"/>
                <w:sz w:val="20"/>
                <w:szCs w:val="20"/>
              </w:rPr>
            </w:pPr>
            <w:r>
              <w:rPr>
                <w:color w:val="000000"/>
                <w:sz w:val="20"/>
                <w:szCs w:val="20"/>
              </w:rPr>
              <w:t>Существующей линией застройки</w:t>
            </w:r>
          </w:p>
          <w:p w:rsidR="00F503EA" w:rsidRDefault="00F503EA" w:rsidP="00F503EA">
            <w:pPr>
              <w:rPr>
                <w:color w:val="000000"/>
                <w:sz w:val="20"/>
                <w:szCs w:val="20"/>
              </w:rPr>
            </w:pPr>
            <w:r>
              <w:rPr>
                <w:sz w:val="20"/>
                <w:szCs w:val="20"/>
              </w:rPr>
              <w:t>4. Предельная этажность-</w:t>
            </w:r>
            <w:r>
              <w:rPr>
                <w:color w:val="000000"/>
                <w:sz w:val="20"/>
                <w:szCs w:val="20"/>
              </w:rPr>
              <w:t xml:space="preserve"> 1</w:t>
            </w:r>
          </w:p>
          <w:p w:rsidR="00F503EA" w:rsidRDefault="00F503EA" w:rsidP="00F503EA">
            <w:pPr>
              <w:rPr>
                <w:sz w:val="20"/>
                <w:szCs w:val="20"/>
              </w:rPr>
            </w:pPr>
            <w:r>
              <w:rPr>
                <w:sz w:val="20"/>
                <w:szCs w:val="20"/>
              </w:rPr>
              <w:t xml:space="preserve">5.Предельные размеры земельных участков </w:t>
            </w:r>
            <w:r>
              <w:rPr>
                <w:color w:val="000000"/>
                <w:sz w:val="20"/>
                <w:szCs w:val="20"/>
              </w:rPr>
              <w:t>макс. площадь земельного участка - 1200 кв.м</w:t>
            </w:r>
            <w:r>
              <w:rPr>
                <w:sz w:val="20"/>
                <w:szCs w:val="20"/>
              </w:rPr>
              <w:t xml:space="preserve"> </w:t>
            </w:r>
          </w:p>
          <w:p w:rsidR="00F503EA" w:rsidRDefault="00F503EA" w:rsidP="00F503EA">
            <w:pPr>
              <w:rPr>
                <w:color w:val="000000"/>
                <w:sz w:val="20"/>
                <w:szCs w:val="20"/>
              </w:rPr>
            </w:pPr>
            <w:r>
              <w:rPr>
                <w:sz w:val="20"/>
                <w:szCs w:val="20"/>
              </w:rPr>
              <w:t>6. максимальный процент застройки в границах земельного участка</w:t>
            </w:r>
            <w:r>
              <w:rPr>
                <w:color w:val="000000"/>
                <w:sz w:val="20"/>
                <w:szCs w:val="20"/>
              </w:rPr>
              <w:t xml:space="preserve"> – 60%</w:t>
            </w:r>
          </w:p>
          <w:p w:rsidR="00F503EA" w:rsidRDefault="00F503EA" w:rsidP="00F503EA">
            <w:pPr>
              <w:ind w:firstLine="545"/>
              <w:rPr>
                <w:color w:val="000000"/>
                <w:sz w:val="20"/>
                <w:szCs w:val="20"/>
              </w:rPr>
            </w:pPr>
          </w:p>
        </w:tc>
      </w:tr>
    </w:tbl>
    <w:bookmarkEnd w:id="25"/>
    <w:bookmarkEnd w:id="26"/>
    <w:p w:rsidR="00F503EA" w:rsidRDefault="00F503EA" w:rsidP="00F503EA">
      <w:r>
        <w:rPr>
          <w:b/>
        </w:rPr>
        <w:t xml:space="preserve">                                                                                                                                                           </w:t>
      </w:r>
    </w:p>
    <w:p w:rsidR="00F503EA" w:rsidRDefault="00F503EA" w:rsidP="00F503EA">
      <w:pPr>
        <w:ind w:firstLine="708"/>
        <w:jc w:val="right"/>
      </w:pPr>
      <w:r>
        <w:t>»</w:t>
      </w:r>
    </w:p>
    <w:p w:rsidR="00F503EA" w:rsidRPr="00F503EA" w:rsidRDefault="00F503EA" w:rsidP="00F503EA">
      <w:pPr>
        <w:rPr>
          <w:sz w:val="20"/>
          <w:szCs w:val="20"/>
        </w:rPr>
      </w:pPr>
    </w:p>
    <w:p w:rsidR="00F503EA" w:rsidRPr="00F503EA" w:rsidRDefault="00F503EA" w:rsidP="00F503EA">
      <w:pPr>
        <w:rPr>
          <w:sz w:val="20"/>
          <w:szCs w:val="20"/>
        </w:rPr>
      </w:pPr>
    </w:p>
    <w:p w:rsidR="00F503EA" w:rsidRPr="00F503EA" w:rsidRDefault="00F503EA" w:rsidP="00F503EA">
      <w:pPr>
        <w:pStyle w:val="Standard"/>
        <w:ind w:right="-79"/>
        <w:jc w:val="right"/>
        <w:rPr>
          <w:bCs/>
          <w:sz w:val="20"/>
          <w:szCs w:val="20"/>
        </w:rPr>
      </w:pPr>
      <w:r w:rsidRPr="00F503EA">
        <w:rPr>
          <w:bCs/>
          <w:sz w:val="20"/>
          <w:szCs w:val="20"/>
        </w:rPr>
        <w:t xml:space="preserve">Приложение № 5 </w:t>
      </w:r>
    </w:p>
    <w:p w:rsidR="00F503EA" w:rsidRPr="00F503EA" w:rsidRDefault="00F503EA" w:rsidP="00F503EA">
      <w:pPr>
        <w:pStyle w:val="Standard"/>
        <w:ind w:right="-79"/>
        <w:jc w:val="right"/>
        <w:rPr>
          <w:sz w:val="20"/>
          <w:szCs w:val="20"/>
        </w:rPr>
      </w:pPr>
      <w:r w:rsidRPr="00F503EA">
        <w:rPr>
          <w:bCs/>
          <w:sz w:val="20"/>
          <w:szCs w:val="20"/>
        </w:rPr>
        <w:t>к решению Собрания депутатов</w:t>
      </w:r>
    </w:p>
    <w:p w:rsidR="00F503EA" w:rsidRPr="00F503EA" w:rsidRDefault="00F503EA" w:rsidP="00F503EA">
      <w:pPr>
        <w:pStyle w:val="Standard"/>
        <w:ind w:right="-79"/>
        <w:jc w:val="right"/>
        <w:rPr>
          <w:bCs/>
          <w:sz w:val="20"/>
          <w:szCs w:val="20"/>
        </w:rPr>
      </w:pPr>
      <w:r w:rsidRPr="00F503EA">
        <w:rPr>
          <w:bCs/>
          <w:sz w:val="20"/>
          <w:szCs w:val="20"/>
        </w:rPr>
        <w:t xml:space="preserve">Кадыйского муниципального района </w:t>
      </w:r>
    </w:p>
    <w:p w:rsidR="00F503EA" w:rsidRPr="00F503EA" w:rsidRDefault="00F503EA" w:rsidP="00F503EA">
      <w:pPr>
        <w:pStyle w:val="Standard"/>
        <w:ind w:right="-79"/>
        <w:jc w:val="right"/>
        <w:rPr>
          <w:bCs/>
          <w:sz w:val="20"/>
          <w:szCs w:val="20"/>
        </w:rPr>
      </w:pPr>
      <w:r w:rsidRPr="00F503EA">
        <w:rPr>
          <w:bCs/>
          <w:sz w:val="20"/>
          <w:szCs w:val="20"/>
        </w:rPr>
        <w:t xml:space="preserve">№ 422    от «27 »  марта 2020 года </w:t>
      </w:r>
    </w:p>
    <w:p w:rsidR="00F503EA" w:rsidRPr="00F503EA" w:rsidRDefault="00EF5D22" w:rsidP="00F503EA">
      <w:pPr>
        <w:pStyle w:val="Standard"/>
        <w:ind w:left="1985"/>
        <w:jc w:val="center"/>
        <w:rPr>
          <w:sz w:val="20"/>
          <w:szCs w:val="20"/>
        </w:rPr>
      </w:pPr>
      <w:r>
        <w:rPr>
          <w:sz w:val="20"/>
          <w:szCs w:val="20"/>
        </w:rPr>
        <w:pict>
          <v:shapetype id="_x0000_t32" coordsize="21600,21600" o:spt="32" o:oned="t" path="m,l21600,21600e" filled="f">
            <v:path arrowok="t" fillok="f" o:connecttype="none"/>
            <o:lock v:ext="edit" shapetype="t"/>
          </v:shapetype>
          <v:shape id="Прямая соединительная линия 16" o:spid="_x0000_s1028" type="#_x0000_t32" style="position:absolute;left:0;text-align:left;margin-left:27.3pt;margin-top:117.2pt;width:0;height:70.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" strokeweight=".26008mm">
            <v:stroke joinstyle="miter"/>
          </v:shape>
        </w:pict>
      </w:r>
      <w:r>
        <w:rPr>
          <w:sz w:val="20"/>
          <w:szCs w:val="20"/>
        </w:rPr>
        <w:pict>
          <v:shape id="Прямая соединительная линия 17" o:spid="_x0000_s1029" type="#_x0000_t32" style="position:absolute;left:0;text-align:left;margin-left:42.3pt;margin-top:116.2pt;width:0;height:70.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" strokeweight=".26008mm">
            <v:stroke joinstyle="miter"/>
          </v:shape>
        </w:pict>
      </w:r>
      <w:bookmarkStart w:id="27" w:name="__RefHeading__119_103647994"/>
      <w:bookmarkEnd w:id="27"/>
      <w:r w:rsidR="00F503EA" w:rsidRPr="00F503EA">
        <w:rPr>
          <w:b/>
          <w:sz w:val="20"/>
          <w:szCs w:val="20"/>
        </w:rPr>
        <w:t xml:space="preserve">«ЧАСТЬ </w:t>
      </w:r>
      <w:r w:rsidR="00F503EA" w:rsidRPr="00F503EA">
        <w:rPr>
          <w:b/>
          <w:sz w:val="20"/>
          <w:szCs w:val="20"/>
          <w:lang w:val="en-US"/>
        </w:rPr>
        <w:t>III</w:t>
      </w:r>
      <w:r w:rsidR="00F503EA" w:rsidRPr="00F503EA">
        <w:rPr>
          <w:b/>
          <w:sz w:val="20"/>
          <w:szCs w:val="20"/>
        </w:rPr>
        <w:t>. ГРАДОСТРОИТЕЛЬНЫЕ РЕГЛАМЕНТЫ</w:t>
      </w:r>
    </w:p>
    <w:p w:rsidR="00F503EA" w:rsidRPr="00F503EA" w:rsidRDefault="00F503EA" w:rsidP="00F503EA">
      <w:pPr>
        <w:jc w:val="center"/>
        <w:rPr>
          <w:sz w:val="20"/>
          <w:szCs w:val="20"/>
        </w:rPr>
      </w:pPr>
      <w:bookmarkStart w:id="28" w:name="__RefHeading__129_103647994"/>
      <w:bookmarkEnd w:id="28"/>
    </w:p>
    <w:p w:rsidR="00F503EA" w:rsidRPr="00F503EA" w:rsidRDefault="00F503EA" w:rsidP="00F503EA">
      <w:pPr>
        <w:jc w:val="center"/>
        <w:rPr>
          <w:b/>
          <w:sz w:val="20"/>
          <w:szCs w:val="20"/>
        </w:rPr>
      </w:pPr>
      <w:r w:rsidRPr="00F503EA">
        <w:rPr>
          <w:b/>
          <w:sz w:val="20"/>
          <w:szCs w:val="20"/>
        </w:rPr>
        <w:t>Статья 44. Перечень территориальных зон выделенных на карте градостроительного зонирования территории поселения</w:t>
      </w:r>
    </w:p>
    <w:p w:rsidR="00F503EA" w:rsidRPr="00F503EA" w:rsidRDefault="00F503EA" w:rsidP="00F503EA">
      <w:pPr>
        <w:pStyle w:val="Standard"/>
        <w:jc w:val="both"/>
        <w:rPr>
          <w:sz w:val="20"/>
          <w:szCs w:val="20"/>
        </w:rPr>
      </w:pPr>
    </w:p>
    <w:p w:rsidR="00F503EA" w:rsidRPr="00F503EA" w:rsidRDefault="00F503EA" w:rsidP="00F503EA">
      <w:pPr>
        <w:pStyle w:val="Standard"/>
        <w:jc w:val="both"/>
        <w:rPr>
          <w:sz w:val="20"/>
          <w:szCs w:val="20"/>
        </w:rPr>
      </w:pPr>
    </w:p>
    <w:p w:rsidR="00F503EA" w:rsidRPr="00F503EA" w:rsidRDefault="00F503EA" w:rsidP="00F503EA">
      <w:pPr>
        <w:pStyle w:val="Standard"/>
        <w:jc w:val="both"/>
        <w:rPr>
          <w:sz w:val="20"/>
          <w:szCs w:val="20"/>
        </w:rPr>
      </w:pPr>
      <w:r w:rsidRPr="00F503EA">
        <w:rPr>
          <w:sz w:val="20"/>
          <w:szCs w:val="20"/>
        </w:rPr>
        <w:t>На картах градостроительного зонирования  выделены следующие виды территориальных зон:</w:t>
      </w:r>
    </w:p>
    <w:p w:rsidR="00F503EA" w:rsidRPr="00F503EA" w:rsidRDefault="00F503EA" w:rsidP="00F503EA">
      <w:pPr>
        <w:pStyle w:val="Standard"/>
        <w:jc w:val="both"/>
        <w:rPr>
          <w:sz w:val="20"/>
          <w:szCs w:val="20"/>
        </w:rPr>
      </w:pPr>
    </w:p>
    <w:p w:rsidR="00F503EA" w:rsidRPr="00F503EA" w:rsidRDefault="00F503EA" w:rsidP="00F503EA">
      <w:pPr>
        <w:pStyle w:val="Standard"/>
        <w:jc w:val="both"/>
        <w:rPr>
          <w:sz w:val="20"/>
          <w:szCs w:val="20"/>
        </w:rPr>
      </w:pPr>
      <w:r w:rsidRPr="00F503EA">
        <w:rPr>
          <w:sz w:val="20"/>
          <w:szCs w:val="20"/>
        </w:rPr>
        <w:t xml:space="preserve">Кодовые обозначения территориальных </w:t>
      </w:r>
      <w:proofErr w:type="spellStart"/>
      <w:r w:rsidRPr="00F503EA">
        <w:rPr>
          <w:sz w:val="20"/>
          <w:szCs w:val="20"/>
        </w:rPr>
        <w:t>зонНаименование</w:t>
      </w:r>
      <w:proofErr w:type="spellEnd"/>
      <w:r w:rsidRPr="00F503EA">
        <w:rPr>
          <w:sz w:val="20"/>
          <w:szCs w:val="20"/>
        </w:rPr>
        <w:t xml:space="preserve"> территориальных зон</w:t>
      </w:r>
    </w:p>
    <w:p w:rsidR="00F503EA" w:rsidRPr="00F503EA" w:rsidRDefault="00F503EA" w:rsidP="00F503EA">
      <w:pPr>
        <w:pStyle w:val="Standard"/>
        <w:jc w:val="both"/>
        <w:rPr>
          <w:sz w:val="20"/>
          <w:szCs w:val="20"/>
        </w:rPr>
      </w:pPr>
    </w:p>
    <w:p w:rsidR="00F503EA" w:rsidRPr="00F503EA" w:rsidRDefault="00F503EA" w:rsidP="00F503EA">
      <w:pPr>
        <w:pStyle w:val="Standard"/>
        <w:jc w:val="both"/>
        <w:rPr>
          <w:sz w:val="20"/>
          <w:szCs w:val="20"/>
        </w:rPr>
      </w:pPr>
    </w:p>
    <w:p w:rsidR="00F503EA" w:rsidRPr="00F503EA" w:rsidRDefault="00F503EA" w:rsidP="00F503EA">
      <w:pPr>
        <w:pStyle w:val="Standard"/>
        <w:tabs>
          <w:tab w:val="left" w:pos="513"/>
          <w:tab w:val="center" w:pos="5031"/>
        </w:tabs>
        <w:rPr>
          <w:sz w:val="20"/>
          <w:szCs w:val="20"/>
        </w:rPr>
      </w:pPr>
      <w:r w:rsidRPr="00F503EA">
        <w:rPr>
          <w:sz w:val="20"/>
          <w:szCs w:val="20"/>
        </w:rPr>
        <w:tab/>
      </w:r>
      <w:r w:rsidRPr="00F503EA">
        <w:rPr>
          <w:sz w:val="20"/>
          <w:szCs w:val="20"/>
        </w:rPr>
        <w:tab/>
        <w:t>ЦЕНТРАЛЬНЫЕ ОБЩЕСТВЕННО -  ДЕЛОВЫЕ И КОММЕРЧЕСКИЕ ЗОНЫ</w:t>
      </w:r>
    </w:p>
    <w:p w:rsidR="00F503EA" w:rsidRPr="00F503EA" w:rsidRDefault="00F503EA" w:rsidP="00F503EA">
      <w:pPr>
        <w:pStyle w:val="Standard"/>
        <w:jc w:val="both"/>
        <w:rPr>
          <w:sz w:val="20"/>
          <w:szCs w:val="20"/>
        </w:rPr>
      </w:pPr>
    </w:p>
    <w:p w:rsidR="00F503EA" w:rsidRPr="00F503EA" w:rsidRDefault="00F503EA" w:rsidP="00F503EA">
      <w:pPr>
        <w:pStyle w:val="Standard"/>
        <w:tabs>
          <w:tab w:val="left" w:pos="2160"/>
        </w:tabs>
        <w:jc w:val="both"/>
        <w:rPr>
          <w:sz w:val="20"/>
          <w:szCs w:val="20"/>
        </w:rPr>
      </w:pPr>
      <w:r w:rsidRPr="00F503EA">
        <w:rPr>
          <w:sz w:val="20"/>
          <w:szCs w:val="20"/>
        </w:rPr>
        <w:t>Ц – 1</w:t>
      </w:r>
      <w:r w:rsidRPr="00F503EA">
        <w:rPr>
          <w:sz w:val="20"/>
          <w:szCs w:val="20"/>
        </w:rPr>
        <w:tab/>
        <w:t>Зона обслуживания и деловой активности местного  значения</w:t>
      </w:r>
    </w:p>
    <w:p w:rsidR="00F503EA" w:rsidRPr="00F503EA" w:rsidRDefault="00F503EA" w:rsidP="00F503EA">
      <w:pPr>
        <w:pStyle w:val="Standard"/>
        <w:tabs>
          <w:tab w:val="left" w:pos="2160"/>
        </w:tabs>
        <w:jc w:val="both"/>
        <w:rPr>
          <w:sz w:val="20"/>
          <w:szCs w:val="20"/>
        </w:rPr>
      </w:pPr>
    </w:p>
    <w:p w:rsidR="00F503EA" w:rsidRPr="00F503EA" w:rsidRDefault="00F503EA" w:rsidP="00F503EA">
      <w:pPr>
        <w:pStyle w:val="Standard"/>
        <w:jc w:val="both"/>
        <w:rPr>
          <w:sz w:val="20"/>
          <w:szCs w:val="20"/>
        </w:rPr>
      </w:pPr>
    </w:p>
    <w:p w:rsidR="00F503EA" w:rsidRPr="00F503EA" w:rsidRDefault="00F503EA" w:rsidP="00F503EA">
      <w:pPr>
        <w:pStyle w:val="Standard"/>
        <w:jc w:val="center"/>
        <w:rPr>
          <w:sz w:val="20"/>
          <w:szCs w:val="20"/>
        </w:rPr>
      </w:pPr>
      <w:r w:rsidRPr="00F503EA">
        <w:rPr>
          <w:sz w:val="20"/>
          <w:szCs w:val="20"/>
        </w:rPr>
        <w:t>СПЕЦИАЛЬНЫЕ ОБСЛУЖИВАЮЩИЕ И ДЕЛОВЫЕ ЗОНЫ ДЛЯ ОБЪЕКТОВ</w:t>
      </w:r>
    </w:p>
    <w:p w:rsidR="00F503EA" w:rsidRPr="00F503EA" w:rsidRDefault="00F503EA" w:rsidP="00F503EA">
      <w:pPr>
        <w:pStyle w:val="Standard"/>
        <w:jc w:val="center"/>
        <w:rPr>
          <w:sz w:val="20"/>
          <w:szCs w:val="20"/>
        </w:rPr>
      </w:pPr>
      <w:r w:rsidRPr="00F503EA">
        <w:rPr>
          <w:sz w:val="20"/>
          <w:szCs w:val="20"/>
        </w:rPr>
        <w:lastRenderedPageBreak/>
        <w:t>С БОЛЬШИМИ ЗЕМЕЛЬНЫМИ УЧАСТКАМИ</w:t>
      </w:r>
    </w:p>
    <w:p w:rsidR="00F503EA" w:rsidRPr="00F503EA" w:rsidRDefault="00F503EA" w:rsidP="00F503EA">
      <w:pPr>
        <w:pStyle w:val="Standard"/>
        <w:jc w:val="both"/>
        <w:rPr>
          <w:sz w:val="20"/>
          <w:szCs w:val="20"/>
        </w:rPr>
      </w:pPr>
    </w:p>
    <w:p w:rsidR="00F503EA" w:rsidRPr="00F503EA" w:rsidRDefault="00F503EA" w:rsidP="00F503EA">
      <w:pPr>
        <w:pStyle w:val="Standard"/>
        <w:tabs>
          <w:tab w:val="left" w:pos="2160"/>
        </w:tabs>
        <w:jc w:val="both"/>
        <w:rPr>
          <w:sz w:val="20"/>
          <w:szCs w:val="20"/>
        </w:rPr>
      </w:pPr>
      <w:r w:rsidRPr="00F503EA">
        <w:rPr>
          <w:sz w:val="20"/>
          <w:szCs w:val="20"/>
        </w:rPr>
        <w:t>ЦС – 1</w:t>
      </w:r>
      <w:r w:rsidRPr="00F503EA">
        <w:rPr>
          <w:sz w:val="20"/>
          <w:szCs w:val="20"/>
        </w:rPr>
        <w:tab/>
        <w:t>Зона  учреждений  здравоохранения</w:t>
      </w:r>
    </w:p>
    <w:p w:rsidR="00F503EA" w:rsidRPr="00F503EA" w:rsidRDefault="00F503EA" w:rsidP="00F503EA">
      <w:pPr>
        <w:pStyle w:val="Standard"/>
        <w:tabs>
          <w:tab w:val="left" w:pos="2160"/>
        </w:tabs>
        <w:jc w:val="both"/>
        <w:rPr>
          <w:sz w:val="20"/>
          <w:szCs w:val="20"/>
        </w:rPr>
      </w:pPr>
      <w:r w:rsidRPr="00F503EA">
        <w:rPr>
          <w:sz w:val="20"/>
          <w:szCs w:val="20"/>
        </w:rPr>
        <w:t>ЦС – 2</w:t>
      </w:r>
      <w:r w:rsidRPr="00F503EA">
        <w:rPr>
          <w:sz w:val="20"/>
          <w:szCs w:val="20"/>
        </w:rPr>
        <w:tab/>
        <w:t>Зона спортивных и спортивно – зрелищных сооружений</w:t>
      </w:r>
    </w:p>
    <w:p w:rsidR="00F503EA" w:rsidRPr="00F503EA" w:rsidRDefault="00F503EA" w:rsidP="00F503EA">
      <w:pPr>
        <w:pStyle w:val="Standard"/>
        <w:tabs>
          <w:tab w:val="left" w:pos="2160"/>
        </w:tabs>
        <w:jc w:val="both"/>
        <w:rPr>
          <w:sz w:val="20"/>
          <w:szCs w:val="20"/>
        </w:rPr>
      </w:pPr>
      <w:r w:rsidRPr="00F503EA">
        <w:rPr>
          <w:sz w:val="20"/>
          <w:szCs w:val="20"/>
        </w:rPr>
        <w:t>ЦС – 3</w:t>
      </w:r>
      <w:r w:rsidRPr="00F503EA">
        <w:rPr>
          <w:sz w:val="20"/>
          <w:szCs w:val="20"/>
        </w:rPr>
        <w:tab/>
        <w:t>Зона объектов религиозного назначения</w:t>
      </w:r>
    </w:p>
    <w:p w:rsidR="00F503EA" w:rsidRPr="00F503EA" w:rsidRDefault="00F503EA" w:rsidP="00F503EA">
      <w:pPr>
        <w:pStyle w:val="Standard"/>
        <w:jc w:val="center"/>
        <w:rPr>
          <w:sz w:val="20"/>
          <w:szCs w:val="20"/>
        </w:rPr>
      </w:pPr>
    </w:p>
    <w:p w:rsidR="00F503EA" w:rsidRPr="00F503EA" w:rsidRDefault="00F503EA" w:rsidP="00F503EA">
      <w:pPr>
        <w:pStyle w:val="Standard"/>
        <w:jc w:val="center"/>
        <w:rPr>
          <w:sz w:val="20"/>
          <w:szCs w:val="20"/>
        </w:rPr>
      </w:pPr>
      <w:r w:rsidRPr="00F503EA">
        <w:rPr>
          <w:sz w:val="20"/>
          <w:szCs w:val="20"/>
        </w:rPr>
        <w:t>ЖИЛЫЕ ЗОНЫ</w:t>
      </w:r>
    </w:p>
    <w:p w:rsidR="00F503EA" w:rsidRPr="00F503EA" w:rsidRDefault="00F503EA" w:rsidP="00F503EA">
      <w:pPr>
        <w:pStyle w:val="Standard"/>
        <w:jc w:val="both"/>
        <w:rPr>
          <w:sz w:val="20"/>
          <w:szCs w:val="20"/>
        </w:rPr>
      </w:pPr>
    </w:p>
    <w:p w:rsidR="00F503EA" w:rsidRPr="00F503EA" w:rsidRDefault="00F503EA" w:rsidP="00F503EA">
      <w:pPr>
        <w:pStyle w:val="Standard"/>
        <w:tabs>
          <w:tab w:val="left" w:pos="2160"/>
        </w:tabs>
        <w:jc w:val="both"/>
        <w:rPr>
          <w:sz w:val="20"/>
          <w:szCs w:val="20"/>
        </w:rPr>
      </w:pPr>
      <w:r w:rsidRPr="00F503EA">
        <w:rPr>
          <w:sz w:val="20"/>
          <w:szCs w:val="20"/>
        </w:rPr>
        <w:t>Ж – 1</w:t>
      </w:r>
      <w:r w:rsidRPr="00F503EA">
        <w:rPr>
          <w:sz w:val="20"/>
          <w:szCs w:val="20"/>
        </w:rPr>
        <w:tab/>
        <w:t>Зона индивидуальной жилой застройки с земельными участками</w:t>
      </w:r>
    </w:p>
    <w:p w:rsidR="00F503EA" w:rsidRPr="00F503EA" w:rsidRDefault="00F503EA" w:rsidP="00F503EA">
      <w:pPr>
        <w:pStyle w:val="Standard"/>
        <w:tabs>
          <w:tab w:val="left" w:pos="2160"/>
        </w:tabs>
        <w:jc w:val="both"/>
        <w:rPr>
          <w:sz w:val="20"/>
          <w:szCs w:val="20"/>
        </w:rPr>
      </w:pPr>
      <w:r w:rsidRPr="00F503EA">
        <w:rPr>
          <w:sz w:val="20"/>
          <w:szCs w:val="20"/>
        </w:rPr>
        <w:t>Ж – 2</w:t>
      </w:r>
      <w:r w:rsidRPr="00F503EA">
        <w:rPr>
          <w:sz w:val="20"/>
          <w:szCs w:val="20"/>
        </w:rPr>
        <w:tab/>
        <w:t>Зона развития жилой застройки</w:t>
      </w:r>
    </w:p>
    <w:p w:rsidR="00F503EA" w:rsidRPr="00F503EA" w:rsidRDefault="00F503EA" w:rsidP="00F503EA">
      <w:pPr>
        <w:pStyle w:val="Standard"/>
        <w:rPr>
          <w:sz w:val="20"/>
          <w:szCs w:val="20"/>
        </w:rPr>
      </w:pPr>
    </w:p>
    <w:p w:rsidR="00F503EA" w:rsidRPr="00F503EA" w:rsidRDefault="00F503EA" w:rsidP="00F503EA">
      <w:pPr>
        <w:pStyle w:val="Standard"/>
        <w:jc w:val="center"/>
        <w:rPr>
          <w:sz w:val="20"/>
          <w:szCs w:val="20"/>
        </w:rPr>
      </w:pPr>
      <w:r w:rsidRPr="00F503EA">
        <w:rPr>
          <w:sz w:val="20"/>
          <w:szCs w:val="20"/>
        </w:rPr>
        <w:t>ЗОНЫ СПЕЦИАЛЬНОГО НАЗНАЧЕНИЯ</w:t>
      </w:r>
    </w:p>
    <w:p w:rsidR="00F503EA" w:rsidRPr="00F503EA" w:rsidRDefault="00F503EA" w:rsidP="00F503EA">
      <w:pPr>
        <w:pStyle w:val="Standard"/>
        <w:jc w:val="both"/>
        <w:rPr>
          <w:sz w:val="20"/>
          <w:szCs w:val="20"/>
        </w:rPr>
      </w:pPr>
    </w:p>
    <w:p w:rsidR="00F503EA" w:rsidRPr="00F503EA" w:rsidRDefault="00F503EA" w:rsidP="00F503EA">
      <w:pPr>
        <w:pStyle w:val="Standard"/>
        <w:tabs>
          <w:tab w:val="left" w:pos="2160"/>
        </w:tabs>
        <w:jc w:val="both"/>
        <w:rPr>
          <w:sz w:val="20"/>
          <w:szCs w:val="20"/>
        </w:rPr>
      </w:pPr>
      <w:r w:rsidRPr="00F503EA">
        <w:rPr>
          <w:sz w:val="20"/>
          <w:szCs w:val="20"/>
        </w:rPr>
        <w:t>СО – 1</w:t>
      </w:r>
      <w:r w:rsidRPr="00F503EA">
        <w:rPr>
          <w:sz w:val="20"/>
          <w:szCs w:val="20"/>
        </w:rPr>
        <w:tab/>
        <w:t>Зона водозаборных сооружений</w:t>
      </w:r>
    </w:p>
    <w:p w:rsidR="00F503EA" w:rsidRPr="00F503EA" w:rsidRDefault="00F503EA" w:rsidP="00F503EA">
      <w:pPr>
        <w:pStyle w:val="Standard"/>
        <w:tabs>
          <w:tab w:val="left" w:pos="2160"/>
        </w:tabs>
        <w:jc w:val="both"/>
        <w:rPr>
          <w:sz w:val="20"/>
          <w:szCs w:val="20"/>
        </w:rPr>
      </w:pPr>
      <w:r w:rsidRPr="00F503EA">
        <w:rPr>
          <w:sz w:val="20"/>
          <w:szCs w:val="20"/>
        </w:rPr>
        <w:t>СО – 2</w:t>
      </w:r>
      <w:r w:rsidRPr="00F503EA">
        <w:rPr>
          <w:sz w:val="20"/>
          <w:szCs w:val="20"/>
        </w:rPr>
        <w:tab/>
        <w:t>Зона очистных  сооружений</w:t>
      </w:r>
    </w:p>
    <w:p w:rsidR="00F503EA" w:rsidRPr="00F503EA" w:rsidRDefault="00F503EA" w:rsidP="00F503EA">
      <w:pPr>
        <w:pStyle w:val="Standard"/>
        <w:jc w:val="both"/>
        <w:rPr>
          <w:sz w:val="20"/>
          <w:szCs w:val="20"/>
        </w:rPr>
      </w:pPr>
      <w:r w:rsidRPr="00F503EA">
        <w:rPr>
          <w:sz w:val="20"/>
          <w:szCs w:val="20"/>
        </w:rPr>
        <w:t>СО – 3                        Зона кладбищ</w:t>
      </w:r>
    </w:p>
    <w:p w:rsidR="00F503EA" w:rsidRPr="00F503EA" w:rsidRDefault="00F503EA" w:rsidP="00F503EA">
      <w:pPr>
        <w:pStyle w:val="Standard"/>
        <w:jc w:val="center"/>
        <w:rPr>
          <w:sz w:val="20"/>
          <w:szCs w:val="20"/>
        </w:rPr>
      </w:pPr>
    </w:p>
    <w:p w:rsidR="00F503EA" w:rsidRPr="00F503EA" w:rsidRDefault="00F503EA" w:rsidP="00F503EA">
      <w:pPr>
        <w:pStyle w:val="Standard"/>
        <w:jc w:val="center"/>
        <w:rPr>
          <w:sz w:val="20"/>
          <w:szCs w:val="20"/>
        </w:rPr>
      </w:pPr>
      <w:r w:rsidRPr="00F503EA">
        <w:rPr>
          <w:sz w:val="20"/>
          <w:szCs w:val="20"/>
        </w:rPr>
        <w:t>ПРОИЗВОДСТВЕННЫЕ И КОММУНАЛЬНЫЕ ЗОНЫ</w:t>
      </w:r>
    </w:p>
    <w:p w:rsidR="00F503EA" w:rsidRPr="00F503EA" w:rsidRDefault="00F503EA" w:rsidP="00F503EA">
      <w:pPr>
        <w:pStyle w:val="Standard"/>
        <w:jc w:val="both"/>
        <w:rPr>
          <w:sz w:val="20"/>
          <w:szCs w:val="20"/>
        </w:rPr>
      </w:pPr>
    </w:p>
    <w:p w:rsidR="00F503EA" w:rsidRPr="00F503EA" w:rsidRDefault="00F503EA" w:rsidP="00F503EA">
      <w:pPr>
        <w:pStyle w:val="Standard"/>
        <w:tabs>
          <w:tab w:val="left" w:pos="2160"/>
        </w:tabs>
        <w:jc w:val="both"/>
        <w:rPr>
          <w:sz w:val="20"/>
          <w:szCs w:val="20"/>
        </w:rPr>
      </w:pPr>
      <w:r w:rsidRPr="00F503EA">
        <w:rPr>
          <w:sz w:val="20"/>
          <w:szCs w:val="20"/>
        </w:rPr>
        <w:t>ПК – 1</w:t>
      </w:r>
      <w:r w:rsidRPr="00F503EA">
        <w:rPr>
          <w:sz w:val="20"/>
          <w:szCs w:val="20"/>
        </w:rPr>
        <w:tab/>
        <w:t>Зона производственно – коммунальных объектов IV класса вредности</w:t>
      </w:r>
    </w:p>
    <w:p w:rsidR="00F503EA" w:rsidRPr="00F503EA" w:rsidRDefault="00F503EA" w:rsidP="00F503EA">
      <w:pPr>
        <w:pStyle w:val="Standard"/>
        <w:jc w:val="both"/>
        <w:rPr>
          <w:sz w:val="20"/>
          <w:szCs w:val="20"/>
        </w:rPr>
      </w:pPr>
      <w:r w:rsidRPr="00F503EA">
        <w:rPr>
          <w:sz w:val="20"/>
          <w:szCs w:val="20"/>
        </w:rPr>
        <w:t>ПК – 2                        Зона производственно – коммунальных объектов V класса вредности</w:t>
      </w:r>
    </w:p>
    <w:p w:rsidR="00F503EA" w:rsidRPr="00F503EA" w:rsidRDefault="00F503EA" w:rsidP="00F503EA">
      <w:pPr>
        <w:pStyle w:val="Standard"/>
        <w:jc w:val="center"/>
        <w:rPr>
          <w:sz w:val="20"/>
          <w:szCs w:val="20"/>
        </w:rPr>
      </w:pPr>
    </w:p>
    <w:p w:rsidR="00F503EA" w:rsidRPr="00F503EA" w:rsidRDefault="00F503EA" w:rsidP="00F503EA">
      <w:pPr>
        <w:pStyle w:val="Standard"/>
        <w:jc w:val="center"/>
        <w:rPr>
          <w:sz w:val="20"/>
          <w:szCs w:val="20"/>
        </w:rPr>
      </w:pPr>
      <w:r w:rsidRPr="00F503EA">
        <w:rPr>
          <w:sz w:val="20"/>
          <w:szCs w:val="20"/>
        </w:rPr>
        <w:t>ПРИРОДНО-РЕКРЕАЦИОННЫЕ ЗОНЫ</w:t>
      </w:r>
    </w:p>
    <w:p w:rsidR="00F503EA" w:rsidRPr="00F503EA" w:rsidRDefault="00F503EA" w:rsidP="00F503EA">
      <w:pPr>
        <w:pStyle w:val="Standard"/>
        <w:jc w:val="both"/>
        <w:rPr>
          <w:sz w:val="20"/>
          <w:szCs w:val="20"/>
        </w:rPr>
      </w:pPr>
    </w:p>
    <w:p w:rsidR="00F503EA" w:rsidRPr="00F503EA" w:rsidRDefault="00F503EA" w:rsidP="00F503EA">
      <w:pPr>
        <w:pStyle w:val="Standard"/>
        <w:tabs>
          <w:tab w:val="left" w:pos="2160"/>
        </w:tabs>
        <w:jc w:val="both"/>
        <w:rPr>
          <w:sz w:val="20"/>
          <w:szCs w:val="20"/>
        </w:rPr>
      </w:pPr>
      <w:r w:rsidRPr="00F503EA">
        <w:rPr>
          <w:sz w:val="20"/>
          <w:szCs w:val="20"/>
        </w:rPr>
        <w:t>Р – 1</w:t>
      </w:r>
      <w:r w:rsidRPr="00F503EA">
        <w:rPr>
          <w:sz w:val="20"/>
          <w:szCs w:val="20"/>
        </w:rPr>
        <w:tab/>
        <w:t xml:space="preserve">Зона </w:t>
      </w:r>
      <w:proofErr w:type="spellStart"/>
      <w:r w:rsidRPr="00F503EA">
        <w:rPr>
          <w:sz w:val="20"/>
          <w:szCs w:val="20"/>
        </w:rPr>
        <w:t>рекреационно</w:t>
      </w:r>
      <w:proofErr w:type="spellEnd"/>
      <w:r w:rsidRPr="00F503EA">
        <w:rPr>
          <w:sz w:val="20"/>
          <w:szCs w:val="20"/>
        </w:rPr>
        <w:t xml:space="preserve"> – ландшафтных территорий</w:t>
      </w:r>
    </w:p>
    <w:p w:rsidR="00F503EA" w:rsidRPr="00F503EA" w:rsidRDefault="00F503EA" w:rsidP="00F503EA">
      <w:pPr>
        <w:pStyle w:val="Standard"/>
        <w:rPr>
          <w:sz w:val="20"/>
          <w:szCs w:val="20"/>
        </w:rPr>
      </w:pPr>
      <w:r w:rsidRPr="00F503EA">
        <w:rPr>
          <w:sz w:val="20"/>
          <w:szCs w:val="20"/>
        </w:rPr>
        <w:t>Р –  2                           Зона санитарно-защитного озеленения</w:t>
      </w:r>
    </w:p>
    <w:p w:rsidR="00F503EA" w:rsidRPr="00F503EA" w:rsidRDefault="00F503EA" w:rsidP="00F503EA">
      <w:pPr>
        <w:pStyle w:val="Standard"/>
        <w:jc w:val="center"/>
        <w:rPr>
          <w:sz w:val="20"/>
          <w:szCs w:val="20"/>
        </w:rPr>
      </w:pPr>
    </w:p>
    <w:p w:rsidR="00F503EA" w:rsidRPr="00F503EA" w:rsidRDefault="00F503EA" w:rsidP="00F503EA">
      <w:pPr>
        <w:pStyle w:val="Standard"/>
        <w:rPr>
          <w:sz w:val="20"/>
          <w:szCs w:val="20"/>
        </w:rPr>
      </w:pPr>
      <w:r w:rsidRPr="00F503EA">
        <w:rPr>
          <w:sz w:val="20"/>
          <w:szCs w:val="20"/>
        </w:rPr>
        <w:t xml:space="preserve">                                            СЕЛЬСКОХОЗЯЙСТВЕННЫЕ ЗОНЫ</w:t>
      </w:r>
    </w:p>
    <w:p w:rsidR="00F503EA" w:rsidRPr="00F503EA" w:rsidRDefault="00F503EA" w:rsidP="00F503EA">
      <w:pPr>
        <w:pStyle w:val="Standard"/>
        <w:jc w:val="center"/>
        <w:rPr>
          <w:sz w:val="20"/>
          <w:szCs w:val="20"/>
        </w:rPr>
      </w:pPr>
    </w:p>
    <w:p w:rsidR="00F503EA" w:rsidRPr="00F503EA" w:rsidRDefault="00F503EA" w:rsidP="00F503EA">
      <w:pPr>
        <w:pStyle w:val="Standard"/>
        <w:tabs>
          <w:tab w:val="left" w:pos="2160"/>
        </w:tabs>
        <w:jc w:val="both"/>
        <w:rPr>
          <w:sz w:val="20"/>
          <w:szCs w:val="20"/>
        </w:rPr>
      </w:pPr>
      <w:r w:rsidRPr="00F503EA">
        <w:rPr>
          <w:sz w:val="20"/>
          <w:szCs w:val="20"/>
        </w:rPr>
        <w:t>СХ – 1                      Зона сельскохозяйственного использования</w:t>
      </w:r>
    </w:p>
    <w:p w:rsidR="00F503EA" w:rsidRDefault="00F503EA" w:rsidP="00F503EA">
      <w:pPr>
        <w:pStyle w:val="Standard"/>
      </w:pPr>
    </w:p>
    <w:p w:rsidR="00F503EA" w:rsidRDefault="00F503EA" w:rsidP="00F503EA"/>
    <w:p w:rsidR="00F503EA" w:rsidRDefault="00F503EA" w:rsidP="00F503EA">
      <w:pPr>
        <w:jc w:val="center"/>
        <w:rPr>
          <w:b/>
          <w:sz w:val="26"/>
          <w:szCs w:val="26"/>
        </w:rPr>
      </w:pPr>
      <w:r>
        <w:rPr>
          <w:b/>
          <w:sz w:val="26"/>
          <w:szCs w:val="26"/>
        </w:rPr>
        <w:t>Статья 44.1. Градостроительные регламенты. Центральные общественно – деловые и коммерческие зоны</w:t>
      </w:r>
    </w:p>
    <w:p w:rsidR="00F503EA" w:rsidRDefault="00F503EA" w:rsidP="00F503EA">
      <w:pPr>
        <w:ind w:firstLine="720"/>
        <w:rPr>
          <w:rFonts w:eastAsia="Times New Roman"/>
          <w:b/>
          <w:lang w:eastAsia="ru-RU"/>
        </w:rPr>
      </w:pPr>
      <w:r>
        <w:rPr>
          <w:rFonts w:eastAsia="Times New Roman"/>
          <w:b/>
          <w:lang w:eastAsia="ru-RU"/>
        </w:rPr>
        <w:t xml:space="preserve">Ц – 1. Зона обслуживания и деловой активности административного центра </w:t>
      </w:r>
    </w:p>
    <w:p w:rsidR="00F503EA" w:rsidRDefault="00F503EA" w:rsidP="00F503EA">
      <w:pPr>
        <w:ind w:firstLine="720"/>
      </w:pPr>
      <w:r>
        <w:rPr>
          <w:rFonts w:eastAsia="Times New Roman"/>
          <w:b/>
          <w:lang w:eastAsia="ru-RU"/>
        </w:rPr>
        <w:t>поселения</w:t>
      </w:r>
    </w:p>
    <w:p w:rsidR="00F503EA" w:rsidRDefault="00F503EA" w:rsidP="00F503EA">
      <w:pPr>
        <w:ind w:firstLine="720"/>
      </w:pPr>
      <w:r>
        <w:rPr>
          <w:rFonts w:eastAsia="Times New Roman"/>
          <w:lang w:eastAsia="ru-RU"/>
        </w:rPr>
        <w:t>Зона центральных функций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tbl>
      <w:tblPr>
        <w:tblW w:w="10125" w:type="dxa"/>
        <w:tblLayout w:type="fixed"/>
        <w:tblCellMar>
          <w:left w:w="10" w:type="dxa"/>
          <w:right w:w="10" w:type="dxa"/>
        </w:tblCellMar>
        <w:tblLook w:val="04A0"/>
      </w:tblPr>
      <w:tblGrid>
        <w:gridCol w:w="656"/>
        <w:gridCol w:w="1080"/>
        <w:gridCol w:w="781"/>
        <w:gridCol w:w="4011"/>
        <w:gridCol w:w="3597"/>
      </w:tblGrid>
      <w:tr w:rsidR="00F503EA" w:rsidTr="00F503EA">
        <w:trPr>
          <w:trHeight w:val="220"/>
          <w:tblHeader/>
        </w:trPr>
        <w:tc>
          <w:tcPr>
            <w:tcW w:w="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rPr>
                <w:rFonts w:eastAsia="Times New Roman"/>
                <w:sz w:val="20"/>
                <w:szCs w:val="20"/>
                <w:lang w:eastAsia="ru-RU"/>
              </w:rPr>
            </w:pPr>
            <w:r>
              <w:rPr>
                <w:rFonts w:eastAsia="Times New Roman"/>
                <w:sz w:val="20"/>
                <w:szCs w:val="20"/>
                <w:lang w:eastAsia="ru-RU"/>
              </w:rPr>
              <w:t>Зона</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pPr>
            <w:r>
              <w:rPr>
                <w:rFonts w:eastAsia="Times New Roman"/>
                <w:sz w:val="20"/>
                <w:szCs w:val="20"/>
                <w:lang w:eastAsia="ru-RU"/>
              </w:rPr>
              <w:t xml:space="preserve">Вид </w:t>
            </w:r>
          </w:p>
          <w:p w:rsidR="00F503EA" w:rsidRDefault="00F503EA" w:rsidP="00F503EA">
            <w:pPr>
              <w:jc w:val="center"/>
            </w:pPr>
            <w:r>
              <w:rPr>
                <w:rFonts w:eastAsia="Times New Roman"/>
                <w:sz w:val="20"/>
                <w:szCs w:val="20"/>
                <w:lang w:eastAsia="ru-RU"/>
              </w:rPr>
              <w:t>разрешенного</w:t>
            </w:r>
          </w:p>
          <w:p w:rsidR="00F503EA" w:rsidRDefault="00F503EA" w:rsidP="00F503EA">
            <w:pPr>
              <w:jc w:val="center"/>
            </w:pPr>
            <w:r>
              <w:rPr>
                <w:rFonts w:eastAsia="Times New Roman"/>
                <w:sz w:val="20"/>
                <w:szCs w:val="20"/>
                <w:lang w:eastAsia="ru-RU"/>
              </w:rPr>
              <w:t>использования</w:t>
            </w: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rPr>
                <w:rFonts w:eastAsia="Times New Roman"/>
                <w:sz w:val="20"/>
                <w:szCs w:val="20"/>
                <w:lang w:eastAsia="ru-RU"/>
              </w:rPr>
            </w:pPr>
            <w:r>
              <w:rPr>
                <w:rFonts w:eastAsia="Times New Roman"/>
                <w:sz w:val="20"/>
                <w:szCs w:val="20"/>
                <w:lang w:eastAsia="ru-RU"/>
              </w:rPr>
              <w:t>№</w:t>
            </w:r>
          </w:p>
          <w:p w:rsidR="00F503EA" w:rsidRDefault="00F503EA" w:rsidP="00F503EA">
            <w:pPr>
              <w:jc w:val="center"/>
              <w:rPr>
                <w:rFonts w:eastAsia="Times New Roman"/>
                <w:sz w:val="20"/>
                <w:szCs w:val="20"/>
                <w:lang w:eastAsia="ru-RU"/>
              </w:rPr>
            </w:pPr>
            <w:proofErr w:type="spellStart"/>
            <w:r>
              <w:rPr>
                <w:rFonts w:eastAsia="Times New Roman"/>
                <w:sz w:val="20"/>
                <w:szCs w:val="20"/>
                <w:lang w:eastAsia="ru-RU"/>
              </w:rPr>
              <w:t>п</w:t>
            </w:r>
            <w:proofErr w:type="spellEnd"/>
            <w:r>
              <w:rPr>
                <w:rFonts w:eastAsia="Times New Roman"/>
                <w:sz w:val="20"/>
                <w:szCs w:val="20"/>
                <w:lang w:eastAsia="ru-RU"/>
              </w:rPr>
              <w:t>/</w:t>
            </w:r>
            <w:proofErr w:type="spellStart"/>
            <w:r>
              <w:rPr>
                <w:rFonts w:eastAsia="Times New Roman"/>
                <w:sz w:val="20"/>
                <w:szCs w:val="20"/>
                <w:lang w:eastAsia="ru-RU"/>
              </w:rPr>
              <w:t>п</w:t>
            </w:r>
            <w:proofErr w:type="spellEnd"/>
          </w:p>
        </w:tc>
        <w:tc>
          <w:tcPr>
            <w:tcW w:w="4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rPr>
                <w:rFonts w:eastAsia="Times New Roman"/>
                <w:sz w:val="20"/>
                <w:szCs w:val="20"/>
                <w:lang w:eastAsia="ru-RU"/>
              </w:rPr>
            </w:pPr>
            <w:r>
              <w:rPr>
                <w:rFonts w:eastAsia="Times New Roman"/>
                <w:sz w:val="20"/>
                <w:szCs w:val="20"/>
                <w:lang w:eastAsia="ru-RU"/>
              </w:rPr>
              <w:t>Разрешенное</w:t>
            </w:r>
          </w:p>
          <w:p w:rsidR="00F503EA" w:rsidRDefault="00F503EA" w:rsidP="00F503EA">
            <w:pPr>
              <w:jc w:val="center"/>
              <w:rPr>
                <w:rFonts w:eastAsia="Times New Roman"/>
                <w:sz w:val="20"/>
                <w:szCs w:val="20"/>
                <w:lang w:eastAsia="ru-RU"/>
              </w:rPr>
            </w:pPr>
            <w:r>
              <w:rPr>
                <w:rFonts w:eastAsia="Times New Roman"/>
                <w:sz w:val="20"/>
                <w:szCs w:val="20"/>
                <w:lang w:eastAsia="ru-RU"/>
              </w:rPr>
              <w:t>использование территории</w:t>
            </w:r>
          </w:p>
        </w:tc>
        <w:tc>
          <w:tcPr>
            <w:tcW w:w="3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r>
              <w:rPr>
                <w:rFonts w:eastAsia="Times New Roman"/>
                <w:sz w:val="20"/>
                <w:szCs w:val="20"/>
                <w:lang w:eastAsia="ru-RU"/>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503EA" w:rsidTr="00F503EA">
        <w:trPr>
          <w:trHeight w:val="1049"/>
        </w:trPr>
        <w:tc>
          <w:tcPr>
            <w:tcW w:w="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Ц-1</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Основной</w:t>
            </w: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Общественное управление (3.8)</w:t>
            </w:r>
          </w:p>
        </w:tc>
        <w:tc>
          <w:tcPr>
            <w:tcW w:w="4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 xml:space="preserve">Размещение объектов капитального строительства, предназначенных для размещения органов государственной власти, </w:t>
            </w:r>
            <w:proofErr w:type="spellStart"/>
            <w:r>
              <w:rPr>
                <w:rFonts w:eastAsia="Times New Roman"/>
                <w:color w:val="000000"/>
                <w:sz w:val="20"/>
                <w:szCs w:val="20"/>
                <w:lang w:eastAsia="ru-RU"/>
              </w:rPr>
              <w:t>орагнов</w:t>
            </w:r>
            <w:proofErr w:type="spellEnd"/>
            <w:r>
              <w:rPr>
                <w:rFonts w:eastAsia="Times New Roman"/>
                <w:color w:val="000000"/>
                <w:sz w:val="20"/>
                <w:szCs w:val="20"/>
                <w:lang w:eastAsia="ru-RU"/>
              </w:rPr>
              <w:t xml:space="preserve">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3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3EA" w:rsidRDefault="00F503EA" w:rsidP="00F503EA">
            <w:r>
              <w:rPr>
                <w:rFonts w:eastAsia="Times New Roman"/>
                <w:sz w:val="20"/>
                <w:szCs w:val="20"/>
                <w:lang w:eastAsia="ru-RU"/>
              </w:rPr>
              <w:t xml:space="preserve">1. Минимальный размер земельного участка -10 м </w:t>
            </w:r>
            <w:r>
              <w:rPr>
                <w:rFonts w:eastAsia="Times New Roman"/>
                <w:sz w:val="20"/>
                <w:szCs w:val="20"/>
                <w:vertAlign w:val="superscript"/>
                <w:lang w:eastAsia="ru-RU"/>
              </w:rPr>
              <w:t>2</w:t>
            </w:r>
            <w:r>
              <w:rPr>
                <w:rFonts w:eastAsia="Times New Roman"/>
                <w:sz w:val="20"/>
                <w:szCs w:val="20"/>
                <w:lang w:eastAsia="ru-RU"/>
              </w:rPr>
              <w:t xml:space="preserve"> на 1 рабочее место</w:t>
            </w:r>
          </w:p>
          <w:p w:rsidR="00F503EA" w:rsidRDefault="00F503EA" w:rsidP="00F503EA">
            <w:pPr>
              <w:rPr>
                <w:rFonts w:eastAsia="Times New Roman"/>
                <w:sz w:val="20"/>
                <w:szCs w:val="20"/>
                <w:lang w:eastAsia="ru-RU"/>
              </w:rPr>
            </w:pPr>
            <w:r>
              <w:rPr>
                <w:rFonts w:eastAsia="Times New Roman"/>
                <w:sz w:val="20"/>
                <w:szCs w:val="20"/>
                <w:lang w:eastAsia="ru-RU"/>
              </w:rPr>
              <w:t>2. Минимальные отступы от красных линий – 3 м.</w:t>
            </w:r>
          </w:p>
          <w:p w:rsidR="00F503EA" w:rsidRDefault="00F503EA" w:rsidP="00F503EA">
            <w:r>
              <w:rPr>
                <w:rFonts w:eastAsia="Times New Roman"/>
                <w:sz w:val="20"/>
                <w:szCs w:val="20"/>
                <w:lang w:eastAsia="ru-RU"/>
              </w:rPr>
              <w:t>3. Предельная высота зданий 12 метров</w:t>
            </w:r>
          </w:p>
          <w:p w:rsidR="00F503EA" w:rsidRDefault="00F503EA" w:rsidP="00F503EA">
            <w:pPr>
              <w:rPr>
                <w:rFonts w:eastAsia="Times New Roman"/>
                <w:sz w:val="20"/>
                <w:szCs w:val="20"/>
                <w:lang w:eastAsia="ru-RU"/>
              </w:rPr>
            </w:pPr>
            <w:r>
              <w:rPr>
                <w:rFonts w:eastAsia="Times New Roman"/>
                <w:sz w:val="20"/>
                <w:szCs w:val="20"/>
                <w:lang w:eastAsia="ru-RU"/>
              </w:rPr>
              <w:t>4. Максимальный процент застройки участка – 60%</w:t>
            </w:r>
          </w:p>
          <w:p w:rsidR="00F503EA" w:rsidRDefault="00F503EA" w:rsidP="00F503EA">
            <w:pPr>
              <w:rPr>
                <w:rFonts w:eastAsia="Times New Roman"/>
                <w:sz w:val="20"/>
                <w:szCs w:val="20"/>
                <w:lang w:eastAsia="ru-RU"/>
              </w:rPr>
            </w:pPr>
          </w:p>
        </w:tc>
      </w:tr>
      <w:tr w:rsidR="00F503EA" w:rsidTr="00F503EA">
        <w:trPr>
          <w:trHeight w:val="23"/>
        </w:trPr>
        <w:tc>
          <w:tcPr>
            <w:tcW w:w="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Ц-1</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Основной</w:t>
            </w: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Культурное развитие (3.6)</w:t>
            </w:r>
          </w:p>
        </w:tc>
        <w:tc>
          <w:tcPr>
            <w:tcW w:w="4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 xml:space="preserve">Размещение  объектов  капитального  строительства, </w:t>
            </w:r>
          </w:p>
          <w:p w:rsidR="00F503EA" w:rsidRDefault="00F503EA" w:rsidP="00F503EA">
            <w:r>
              <w:rPr>
                <w:rFonts w:eastAsia="Times New Roman"/>
                <w:color w:val="000000"/>
                <w:sz w:val="20"/>
                <w:szCs w:val="20"/>
                <w:lang w:eastAsia="ru-RU"/>
              </w:rPr>
              <w:t xml:space="preserve">предназначенных  для  размещения в них музеев, выставочных залов, художественных галерей, домов культуры, библиотек, кинотеатров и кинозалов; </w:t>
            </w:r>
            <w:r>
              <w:rPr>
                <w:rFonts w:eastAsia="Times New Roman"/>
                <w:color w:val="000000"/>
                <w:sz w:val="20"/>
                <w:szCs w:val="20"/>
                <w:lang w:eastAsia="ru-RU"/>
              </w:rPr>
              <w:lastRenderedPageBreak/>
              <w:t>устройство площадок для празднеств и гуляний; размещение зданий и сооружений для размещения цирков, зверинцев, зоопарков, океанариумов</w:t>
            </w:r>
          </w:p>
        </w:tc>
        <w:tc>
          <w:tcPr>
            <w:tcW w:w="3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sz w:val="20"/>
                <w:szCs w:val="20"/>
                <w:lang w:eastAsia="ru-RU"/>
              </w:rPr>
              <w:lastRenderedPageBreak/>
              <w:t>1. Минимальные отступы от границы земельного участка и (смежного) земельного участка –</w:t>
            </w:r>
            <w:r>
              <w:rPr>
                <w:rFonts w:eastAsia="Times New Roman"/>
                <w:color w:val="000000"/>
                <w:sz w:val="20"/>
                <w:szCs w:val="20"/>
                <w:lang w:eastAsia="ru-RU"/>
              </w:rPr>
              <w:t>не менее 3</w:t>
            </w:r>
          </w:p>
          <w:p w:rsidR="00F503EA" w:rsidRDefault="00F503EA" w:rsidP="00F503EA">
            <w:r>
              <w:rPr>
                <w:rFonts w:eastAsia="Times New Roman"/>
                <w:sz w:val="20"/>
                <w:szCs w:val="20"/>
                <w:lang w:eastAsia="ru-RU"/>
              </w:rPr>
              <w:t>2. От красных линий –</w:t>
            </w:r>
            <w:r>
              <w:rPr>
                <w:rFonts w:eastAsia="Times New Roman"/>
                <w:color w:val="000000"/>
                <w:sz w:val="20"/>
                <w:szCs w:val="20"/>
                <w:lang w:eastAsia="ru-RU"/>
              </w:rPr>
              <w:t xml:space="preserve"> в соответствии с существующей</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Линией застройки</w:t>
            </w:r>
          </w:p>
          <w:p w:rsidR="00F503EA" w:rsidRDefault="00F503EA" w:rsidP="00F503EA">
            <w:r>
              <w:rPr>
                <w:rFonts w:eastAsia="Times New Roman"/>
                <w:sz w:val="20"/>
                <w:szCs w:val="20"/>
                <w:lang w:eastAsia="ru-RU"/>
              </w:rPr>
              <w:lastRenderedPageBreak/>
              <w:t>3. От красных проездов-</w:t>
            </w:r>
            <w:r>
              <w:rPr>
                <w:rFonts w:eastAsia="Times New Roman"/>
                <w:color w:val="000000"/>
                <w:sz w:val="20"/>
                <w:szCs w:val="20"/>
                <w:lang w:eastAsia="ru-RU"/>
              </w:rPr>
              <w:t xml:space="preserve"> в соответствии с существующей</w:t>
            </w:r>
          </w:p>
          <w:p w:rsidR="00F503EA" w:rsidRDefault="00F503EA" w:rsidP="00F503EA">
            <w:r>
              <w:rPr>
                <w:rFonts w:eastAsia="Times New Roman"/>
                <w:color w:val="000000"/>
                <w:sz w:val="20"/>
                <w:szCs w:val="20"/>
                <w:lang w:eastAsia="ru-RU"/>
              </w:rPr>
              <w:t>Линией застройки</w:t>
            </w:r>
          </w:p>
          <w:p w:rsidR="00F503EA" w:rsidRDefault="00F503EA" w:rsidP="00F503EA">
            <w:r>
              <w:rPr>
                <w:rFonts w:eastAsia="Times New Roman"/>
                <w:sz w:val="20"/>
                <w:szCs w:val="20"/>
                <w:lang w:eastAsia="ru-RU"/>
              </w:rPr>
              <w:t>4. Предельная этажность-</w:t>
            </w:r>
            <w:r>
              <w:rPr>
                <w:rFonts w:eastAsia="Times New Roman"/>
                <w:color w:val="000000"/>
                <w:sz w:val="20"/>
                <w:szCs w:val="20"/>
                <w:lang w:eastAsia="ru-RU"/>
              </w:rPr>
              <w:t xml:space="preserve"> 2</w:t>
            </w:r>
          </w:p>
          <w:p w:rsidR="00F503EA" w:rsidRDefault="00F503EA" w:rsidP="00F503EA">
            <w:r>
              <w:rPr>
                <w:rFonts w:eastAsia="Times New Roman"/>
                <w:sz w:val="20"/>
                <w:szCs w:val="20"/>
                <w:lang w:eastAsia="ru-RU"/>
              </w:rPr>
              <w:t>5.Предельные размеры земельных участков –(мин-макс)-</w:t>
            </w:r>
            <w:r>
              <w:rPr>
                <w:rFonts w:eastAsia="Times New Roman"/>
                <w:color w:val="000000"/>
                <w:sz w:val="20"/>
                <w:szCs w:val="20"/>
                <w:lang w:eastAsia="ru-RU"/>
              </w:rPr>
              <w:t>мин.площадь земельного</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участка- 200 кв.м</w:t>
            </w:r>
          </w:p>
          <w:p w:rsidR="00F503EA" w:rsidRDefault="00F503EA" w:rsidP="00F503EA">
            <w:r>
              <w:rPr>
                <w:rFonts w:eastAsia="Times New Roman"/>
                <w:sz w:val="20"/>
                <w:szCs w:val="20"/>
                <w:lang w:eastAsia="ru-RU"/>
              </w:rPr>
              <w:t>6. максимальный процент застройки в границах земельного участка</w:t>
            </w:r>
            <w:r>
              <w:rPr>
                <w:rFonts w:eastAsia="Times New Roman"/>
                <w:color w:val="000000"/>
                <w:sz w:val="20"/>
                <w:szCs w:val="20"/>
                <w:lang w:eastAsia="ru-RU"/>
              </w:rPr>
              <w:t xml:space="preserve"> -70%</w:t>
            </w:r>
          </w:p>
        </w:tc>
      </w:tr>
      <w:tr w:rsidR="00F503EA" w:rsidTr="00F503EA">
        <w:trPr>
          <w:trHeight w:val="23"/>
        </w:trPr>
        <w:tc>
          <w:tcPr>
            <w:tcW w:w="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lastRenderedPageBreak/>
              <w:t>Ц-1</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Основной</w:t>
            </w: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Социальное обслуживание (3.2)</w:t>
            </w:r>
          </w:p>
        </w:tc>
        <w:tc>
          <w:tcPr>
            <w:tcW w:w="4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 xml:space="preserve">Размещение  объектов  капитального  строительства, </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предназначенных  для  оказания  гражданам  социальной</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 xml:space="preserve">помощи (службы  занятости  населения,  дома  престарелых, </w:t>
            </w:r>
          </w:p>
          <w:p w:rsidR="00F503EA" w:rsidRDefault="00F503EA" w:rsidP="00F503EA">
            <w:r>
              <w:rPr>
                <w:rFonts w:eastAsia="Times New Roman"/>
                <w:color w:val="000000"/>
                <w:sz w:val="20"/>
                <w:szCs w:val="20"/>
                <w:lang w:eastAsia="ru-RU"/>
              </w:rPr>
              <w:t>дома  ребенка,  детские  дома,  пункты  питания  малоимущих</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граждан,  пункты  ночлега  для  бездомных  граждан,  службы</w:t>
            </w:r>
          </w:p>
          <w:p w:rsidR="00F503EA" w:rsidRDefault="00F503EA" w:rsidP="00F503EA">
            <w:r>
              <w:rPr>
                <w:rFonts w:eastAsia="Times New Roman"/>
                <w:color w:val="000000"/>
                <w:sz w:val="20"/>
                <w:szCs w:val="20"/>
                <w:lang w:eastAsia="ru-RU"/>
              </w:rPr>
              <w:t xml:space="preserve">психологической  и  бесплатной  юридической  помощи, </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социальные,  пенсионные  и  иные  службы,  в  которых</w:t>
            </w:r>
          </w:p>
          <w:p w:rsidR="00F503EA" w:rsidRDefault="00F503EA" w:rsidP="00F503EA">
            <w:r>
              <w:rPr>
                <w:rFonts w:eastAsia="Times New Roman"/>
                <w:color w:val="000000"/>
                <w:sz w:val="20"/>
                <w:szCs w:val="20"/>
                <w:lang w:eastAsia="ru-RU"/>
              </w:rPr>
              <w:t>осуществляется  прием  граждан  по  вопросам  оказания</w:t>
            </w:r>
          </w:p>
          <w:p w:rsidR="00F503EA" w:rsidRDefault="00F503EA" w:rsidP="00F503EA">
            <w:r>
              <w:rPr>
                <w:rFonts w:eastAsia="Times New Roman"/>
                <w:color w:val="000000"/>
                <w:sz w:val="20"/>
                <w:szCs w:val="20"/>
                <w:lang w:eastAsia="ru-RU"/>
              </w:rPr>
              <w:t>социальной  помощи  и  назначения  социальных  или</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 xml:space="preserve">пенсионных выплат); </w:t>
            </w:r>
          </w:p>
          <w:p w:rsidR="00F503EA" w:rsidRDefault="00F503EA" w:rsidP="00F503EA">
            <w:r>
              <w:rPr>
                <w:rFonts w:eastAsia="Times New Roman"/>
                <w:color w:val="000000"/>
                <w:sz w:val="20"/>
                <w:szCs w:val="20"/>
                <w:lang w:eastAsia="ru-RU"/>
              </w:rPr>
              <w:t>размещение  объектов  капитального  строительства  для</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 xml:space="preserve">размещения отделений почты и телеграфа; </w:t>
            </w:r>
          </w:p>
          <w:p w:rsidR="00F503EA" w:rsidRDefault="00F503EA" w:rsidP="00F503EA">
            <w:r>
              <w:rPr>
                <w:rFonts w:eastAsia="Times New Roman"/>
                <w:color w:val="000000"/>
                <w:sz w:val="20"/>
                <w:szCs w:val="20"/>
                <w:lang w:eastAsia="ru-RU"/>
              </w:rPr>
              <w:t>размещение  объектов  капитального  строительства  для</w:t>
            </w:r>
          </w:p>
          <w:p w:rsidR="00F503EA" w:rsidRDefault="00F503EA" w:rsidP="00F503EA">
            <w:r>
              <w:rPr>
                <w:rFonts w:eastAsia="Times New Roman"/>
                <w:color w:val="000000"/>
                <w:sz w:val="20"/>
                <w:szCs w:val="20"/>
                <w:lang w:eastAsia="ru-RU"/>
              </w:rPr>
              <w:t xml:space="preserve">размещения  общественных  некоммерческих  организаций: </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благотворительных организаций, клубов по интересам</w:t>
            </w:r>
          </w:p>
        </w:tc>
        <w:tc>
          <w:tcPr>
            <w:tcW w:w="3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sz w:val="20"/>
                <w:szCs w:val="20"/>
                <w:lang w:eastAsia="ru-RU"/>
              </w:rPr>
              <w:t>1. Минимальные отступы от границы земельного участка и (смежного) земельного участка –</w:t>
            </w:r>
            <w:r>
              <w:rPr>
                <w:rFonts w:eastAsia="Times New Roman"/>
                <w:color w:val="000000"/>
                <w:sz w:val="20"/>
                <w:szCs w:val="20"/>
                <w:lang w:eastAsia="ru-RU"/>
              </w:rPr>
              <w:t>не менее 3</w:t>
            </w:r>
          </w:p>
          <w:p w:rsidR="00F503EA" w:rsidRDefault="00F503EA" w:rsidP="00F503EA">
            <w:r>
              <w:rPr>
                <w:rFonts w:eastAsia="Times New Roman"/>
                <w:sz w:val="20"/>
                <w:szCs w:val="20"/>
                <w:lang w:eastAsia="ru-RU"/>
              </w:rPr>
              <w:t>2. От красных линий –</w:t>
            </w:r>
            <w:r>
              <w:rPr>
                <w:rFonts w:eastAsia="Times New Roman"/>
                <w:color w:val="000000"/>
                <w:sz w:val="20"/>
                <w:szCs w:val="20"/>
                <w:lang w:eastAsia="ru-RU"/>
              </w:rPr>
              <w:t xml:space="preserve"> в соответствии с существующей</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Линией застройки</w:t>
            </w:r>
          </w:p>
          <w:p w:rsidR="00F503EA" w:rsidRDefault="00F503EA" w:rsidP="00F503EA">
            <w:r>
              <w:rPr>
                <w:rFonts w:eastAsia="Times New Roman"/>
                <w:sz w:val="20"/>
                <w:szCs w:val="20"/>
                <w:lang w:eastAsia="ru-RU"/>
              </w:rPr>
              <w:t>3. От красных проездов-</w:t>
            </w:r>
            <w:r>
              <w:rPr>
                <w:rFonts w:eastAsia="Times New Roman"/>
                <w:color w:val="000000"/>
                <w:sz w:val="20"/>
                <w:szCs w:val="20"/>
                <w:lang w:eastAsia="ru-RU"/>
              </w:rPr>
              <w:t xml:space="preserve"> в соответствии с существующей</w:t>
            </w:r>
          </w:p>
          <w:p w:rsidR="00F503EA" w:rsidRDefault="00F503EA" w:rsidP="00F503EA">
            <w:r>
              <w:rPr>
                <w:rFonts w:eastAsia="Times New Roman"/>
                <w:color w:val="000000"/>
                <w:sz w:val="20"/>
                <w:szCs w:val="20"/>
                <w:lang w:eastAsia="ru-RU"/>
              </w:rPr>
              <w:t>Линией застройки</w:t>
            </w:r>
          </w:p>
          <w:p w:rsidR="00F503EA" w:rsidRDefault="00F503EA" w:rsidP="00F503EA">
            <w:r>
              <w:rPr>
                <w:rFonts w:eastAsia="Times New Roman"/>
                <w:sz w:val="20"/>
                <w:szCs w:val="20"/>
                <w:lang w:eastAsia="ru-RU"/>
              </w:rPr>
              <w:t>4. Предельная этажность-</w:t>
            </w:r>
            <w:r>
              <w:rPr>
                <w:rFonts w:eastAsia="Times New Roman"/>
                <w:color w:val="000000"/>
                <w:sz w:val="20"/>
                <w:szCs w:val="20"/>
                <w:lang w:eastAsia="ru-RU"/>
              </w:rPr>
              <w:t xml:space="preserve"> 4</w:t>
            </w:r>
          </w:p>
          <w:p w:rsidR="00F503EA" w:rsidRDefault="00F503EA" w:rsidP="00F503EA">
            <w:r>
              <w:rPr>
                <w:rFonts w:eastAsia="Times New Roman"/>
                <w:sz w:val="20"/>
                <w:szCs w:val="20"/>
                <w:lang w:eastAsia="ru-RU"/>
              </w:rPr>
              <w:t>5.Предельные размеры земельных участков –(мин-макс)-</w:t>
            </w:r>
            <w:r>
              <w:rPr>
                <w:rFonts w:eastAsia="Times New Roman"/>
                <w:color w:val="000000"/>
                <w:sz w:val="20"/>
                <w:szCs w:val="20"/>
                <w:lang w:eastAsia="ru-RU"/>
              </w:rPr>
              <w:t>мин.площадь земельного</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участка- 500 кв.м</w:t>
            </w:r>
          </w:p>
          <w:p w:rsidR="00F503EA" w:rsidRDefault="00F503EA" w:rsidP="00F503EA">
            <w:r>
              <w:rPr>
                <w:rFonts w:eastAsia="Times New Roman"/>
                <w:sz w:val="20"/>
                <w:szCs w:val="20"/>
                <w:lang w:eastAsia="ru-RU"/>
              </w:rPr>
              <w:t>6. максимальный процент застройки в границах земельного участка</w:t>
            </w:r>
            <w:r>
              <w:rPr>
                <w:rFonts w:eastAsia="Times New Roman"/>
                <w:color w:val="000000"/>
                <w:sz w:val="20"/>
                <w:szCs w:val="20"/>
                <w:lang w:eastAsia="ru-RU"/>
              </w:rPr>
              <w:t xml:space="preserve"> -60%</w:t>
            </w:r>
          </w:p>
        </w:tc>
      </w:tr>
      <w:tr w:rsidR="00F503EA" w:rsidTr="00F503EA">
        <w:trPr>
          <w:trHeight w:val="23"/>
        </w:trPr>
        <w:tc>
          <w:tcPr>
            <w:tcW w:w="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Ц-1</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Основной</w:t>
            </w: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Бытовое обслуживание (3.3.)</w:t>
            </w:r>
          </w:p>
        </w:tc>
        <w:tc>
          <w:tcPr>
            <w:tcW w:w="4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 xml:space="preserve">Размещение  объектов  капитального  строительства, </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предназначенных  для  оказания  населению  или</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организациям  бытовых  услуг (мастерские  мелкого</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 xml:space="preserve">ремонта,  ателье,  бани,  парикмахерские,  прачечные, </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химчистки, похоронные бюро)</w:t>
            </w:r>
          </w:p>
        </w:tc>
        <w:tc>
          <w:tcPr>
            <w:tcW w:w="3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sz w:val="20"/>
                <w:szCs w:val="20"/>
                <w:lang w:eastAsia="ru-RU"/>
              </w:rPr>
              <w:t>1. Минимальные отступы от границы земельного участка и (смежного) земельного участка –</w:t>
            </w:r>
            <w:r>
              <w:rPr>
                <w:rFonts w:eastAsia="Times New Roman"/>
                <w:color w:val="000000"/>
                <w:sz w:val="20"/>
                <w:szCs w:val="20"/>
                <w:lang w:eastAsia="ru-RU"/>
              </w:rPr>
              <w:t>не менее 3</w:t>
            </w:r>
          </w:p>
          <w:p w:rsidR="00F503EA" w:rsidRDefault="00F503EA" w:rsidP="00F503EA">
            <w:r>
              <w:rPr>
                <w:rFonts w:eastAsia="Times New Roman"/>
                <w:sz w:val="20"/>
                <w:szCs w:val="20"/>
                <w:lang w:eastAsia="ru-RU"/>
              </w:rPr>
              <w:t>2. От красных линий –</w:t>
            </w:r>
            <w:r>
              <w:rPr>
                <w:rFonts w:eastAsia="Times New Roman"/>
                <w:color w:val="000000"/>
                <w:sz w:val="20"/>
                <w:szCs w:val="20"/>
                <w:lang w:eastAsia="ru-RU"/>
              </w:rPr>
              <w:t xml:space="preserve"> в соответствии с существующей</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Линией застройки</w:t>
            </w:r>
          </w:p>
          <w:p w:rsidR="00F503EA" w:rsidRDefault="00F503EA" w:rsidP="00F503EA">
            <w:r>
              <w:rPr>
                <w:rFonts w:eastAsia="Times New Roman"/>
                <w:sz w:val="20"/>
                <w:szCs w:val="20"/>
                <w:lang w:eastAsia="ru-RU"/>
              </w:rPr>
              <w:t>3. От красных проездов-</w:t>
            </w:r>
            <w:r>
              <w:rPr>
                <w:rFonts w:eastAsia="Times New Roman"/>
                <w:color w:val="000000"/>
                <w:sz w:val="20"/>
                <w:szCs w:val="20"/>
                <w:lang w:eastAsia="ru-RU"/>
              </w:rPr>
              <w:t xml:space="preserve"> в соответствии с существующей</w:t>
            </w:r>
          </w:p>
          <w:p w:rsidR="00F503EA" w:rsidRDefault="00F503EA" w:rsidP="00F503EA">
            <w:r>
              <w:rPr>
                <w:rFonts w:eastAsia="Times New Roman"/>
                <w:color w:val="000000"/>
                <w:sz w:val="20"/>
                <w:szCs w:val="20"/>
                <w:lang w:eastAsia="ru-RU"/>
              </w:rPr>
              <w:t>Линией застройки</w:t>
            </w:r>
          </w:p>
          <w:p w:rsidR="00F503EA" w:rsidRDefault="00F503EA" w:rsidP="00F503EA">
            <w:r>
              <w:rPr>
                <w:rFonts w:eastAsia="Times New Roman"/>
                <w:sz w:val="20"/>
                <w:szCs w:val="20"/>
                <w:lang w:eastAsia="ru-RU"/>
              </w:rPr>
              <w:t>4. Предельная этажность-</w:t>
            </w:r>
            <w:r>
              <w:rPr>
                <w:rFonts w:eastAsia="Times New Roman"/>
                <w:color w:val="000000"/>
                <w:sz w:val="20"/>
                <w:szCs w:val="20"/>
                <w:lang w:eastAsia="ru-RU"/>
              </w:rPr>
              <w:t xml:space="preserve"> 3</w:t>
            </w:r>
          </w:p>
          <w:p w:rsidR="00F503EA" w:rsidRDefault="00F503EA" w:rsidP="00F503EA">
            <w:r>
              <w:rPr>
                <w:rFonts w:eastAsia="Times New Roman"/>
                <w:sz w:val="20"/>
                <w:szCs w:val="20"/>
                <w:lang w:eastAsia="ru-RU"/>
              </w:rPr>
              <w:t>5.Предельные размеры земельных участков –(мин-макс)-</w:t>
            </w:r>
            <w:r>
              <w:rPr>
                <w:rFonts w:eastAsia="Times New Roman"/>
                <w:color w:val="000000"/>
                <w:sz w:val="20"/>
                <w:szCs w:val="20"/>
                <w:lang w:eastAsia="ru-RU"/>
              </w:rPr>
              <w:t>мин.площадь земельного</w:t>
            </w:r>
          </w:p>
          <w:p w:rsidR="00F503EA" w:rsidRDefault="00F503EA" w:rsidP="00F503EA">
            <w:r>
              <w:rPr>
                <w:rFonts w:eastAsia="Times New Roman"/>
                <w:color w:val="000000"/>
                <w:sz w:val="20"/>
                <w:szCs w:val="20"/>
                <w:lang w:eastAsia="ru-RU"/>
              </w:rPr>
              <w:t>участка- 300-500 кв.м</w:t>
            </w:r>
            <w:r>
              <w:rPr>
                <w:rFonts w:eastAsia="Times New Roman"/>
                <w:sz w:val="20"/>
                <w:szCs w:val="20"/>
                <w:lang w:eastAsia="ru-RU"/>
              </w:rPr>
              <w:t xml:space="preserve"> 6. максимальный процент застройки в границах земельного участка</w:t>
            </w:r>
            <w:r>
              <w:rPr>
                <w:rFonts w:eastAsia="Times New Roman"/>
                <w:color w:val="000000"/>
                <w:sz w:val="20"/>
                <w:szCs w:val="20"/>
                <w:lang w:eastAsia="ru-RU"/>
              </w:rPr>
              <w:t xml:space="preserve"> -75%</w:t>
            </w:r>
          </w:p>
        </w:tc>
      </w:tr>
      <w:tr w:rsidR="00F503EA" w:rsidTr="00F503EA">
        <w:trPr>
          <w:trHeight w:val="23"/>
        </w:trPr>
        <w:tc>
          <w:tcPr>
            <w:tcW w:w="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Ц-1</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Основной</w:t>
            </w: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Общественное питание (4.6)</w:t>
            </w:r>
          </w:p>
        </w:tc>
        <w:tc>
          <w:tcPr>
            <w:tcW w:w="4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Размещение  объектов  капитального  строительства  в</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целях  устройства  мест  общественного  питания</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(рестораны, кафе, столовые, закусочные, бары)</w:t>
            </w:r>
          </w:p>
        </w:tc>
        <w:tc>
          <w:tcPr>
            <w:tcW w:w="3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sz w:val="20"/>
                <w:szCs w:val="20"/>
                <w:lang w:eastAsia="ru-RU"/>
              </w:rPr>
              <w:t>1. Минимальные отступы от границы земельного участка и (смежного) земельного участка –</w:t>
            </w:r>
            <w:r>
              <w:rPr>
                <w:rFonts w:eastAsia="Times New Roman"/>
                <w:color w:val="000000"/>
                <w:sz w:val="20"/>
                <w:szCs w:val="20"/>
                <w:lang w:eastAsia="ru-RU"/>
              </w:rPr>
              <w:t>не менее 3</w:t>
            </w:r>
          </w:p>
          <w:p w:rsidR="00F503EA" w:rsidRDefault="00F503EA" w:rsidP="00F503EA">
            <w:r>
              <w:rPr>
                <w:rFonts w:eastAsia="Times New Roman"/>
                <w:sz w:val="20"/>
                <w:szCs w:val="20"/>
                <w:lang w:eastAsia="ru-RU"/>
              </w:rPr>
              <w:t>2. От красных линий –</w:t>
            </w:r>
            <w:r>
              <w:rPr>
                <w:rFonts w:eastAsia="Times New Roman"/>
                <w:color w:val="000000"/>
                <w:sz w:val="20"/>
                <w:szCs w:val="20"/>
                <w:lang w:eastAsia="ru-RU"/>
              </w:rPr>
              <w:t xml:space="preserve"> в соответствии с существующей</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Линией застройки</w:t>
            </w:r>
          </w:p>
          <w:p w:rsidR="00F503EA" w:rsidRDefault="00F503EA" w:rsidP="00F503EA">
            <w:r>
              <w:rPr>
                <w:rFonts w:eastAsia="Times New Roman"/>
                <w:sz w:val="20"/>
                <w:szCs w:val="20"/>
                <w:lang w:eastAsia="ru-RU"/>
              </w:rPr>
              <w:t>3. От красных проездов-</w:t>
            </w:r>
            <w:r>
              <w:rPr>
                <w:rFonts w:eastAsia="Times New Roman"/>
                <w:color w:val="000000"/>
                <w:sz w:val="20"/>
                <w:szCs w:val="20"/>
                <w:lang w:eastAsia="ru-RU"/>
              </w:rPr>
              <w:t xml:space="preserve"> в соответствии с существующей</w:t>
            </w:r>
          </w:p>
          <w:p w:rsidR="00F503EA" w:rsidRDefault="00F503EA" w:rsidP="00F503EA">
            <w:r>
              <w:rPr>
                <w:rFonts w:eastAsia="Times New Roman"/>
                <w:color w:val="000000"/>
                <w:sz w:val="20"/>
                <w:szCs w:val="20"/>
                <w:lang w:eastAsia="ru-RU"/>
              </w:rPr>
              <w:lastRenderedPageBreak/>
              <w:t>Линией застройки</w:t>
            </w:r>
          </w:p>
          <w:p w:rsidR="00F503EA" w:rsidRDefault="00F503EA" w:rsidP="00F503EA">
            <w:r>
              <w:rPr>
                <w:rFonts w:eastAsia="Times New Roman"/>
                <w:sz w:val="20"/>
                <w:szCs w:val="20"/>
                <w:lang w:eastAsia="ru-RU"/>
              </w:rPr>
              <w:t>4. Предельная этажность-</w:t>
            </w:r>
            <w:r>
              <w:rPr>
                <w:rFonts w:eastAsia="Times New Roman"/>
                <w:color w:val="000000"/>
                <w:sz w:val="20"/>
                <w:szCs w:val="20"/>
                <w:lang w:eastAsia="ru-RU"/>
              </w:rPr>
              <w:t xml:space="preserve"> 3</w:t>
            </w:r>
          </w:p>
          <w:p w:rsidR="00F503EA" w:rsidRDefault="00F503EA" w:rsidP="00F503EA">
            <w:r>
              <w:rPr>
                <w:rFonts w:eastAsia="Times New Roman"/>
                <w:sz w:val="20"/>
                <w:szCs w:val="20"/>
                <w:lang w:eastAsia="ru-RU"/>
              </w:rPr>
              <w:t>5.Предельные размеры земельных участков –(мин-макс)-</w:t>
            </w:r>
            <w:r>
              <w:rPr>
                <w:rFonts w:eastAsia="Times New Roman"/>
                <w:color w:val="000000"/>
                <w:sz w:val="20"/>
                <w:szCs w:val="20"/>
                <w:lang w:eastAsia="ru-RU"/>
              </w:rPr>
              <w:t>мин.площадь земельного</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участка- 500-2300 кв.м</w:t>
            </w:r>
          </w:p>
          <w:p w:rsidR="00F503EA" w:rsidRDefault="00F503EA" w:rsidP="00F503EA">
            <w:r>
              <w:rPr>
                <w:rFonts w:eastAsia="Times New Roman"/>
                <w:sz w:val="20"/>
                <w:szCs w:val="20"/>
                <w:lang w:eastAsia="ru-RU"/>
              </w:rPr>
              <w:t>6. максимальный процент застройки в границах земельного участка</w:t>
            </w:r>
            <w:r>
              <w:rPr>
                <w:rFonts w:eastAsia="Times New Roman"/>
                <w:color w:val="000000"/>
                <w:sz w:val="20"/>
                <w:szCs w:val="20"/>
                <w:lang w:eastAsia="ru-RU"/>
              </w:rPr>
              <w:t xml:space="preserve"> -60%</w:t>
            </w:r>
          </w:p>
        </w:tc>
      </w:tr>
      <w:tr w:rsidR="00F503EA" w:rsidTr="00F503EA">
        <w:trPr>
          <w:trHeight w:val="23"/>
        </w:trPr>
        <w:tc>
          <w:tcPr>
            <w:tcW w:w="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lastRenderedPageBreak/>
              <w:t>Ц-1</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Основной</w:t>
            </w: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Коммунальное</w:t>
            </w:r>
          </w:p>
          <w:p w:rsidR="00F503EA" w:rsidRDefault="00F503EA" w:rsidP="00F503EA">
            <w:r>
              <w:rPr>
                <w:rFonts w:eastAsia="Times New Roman"/>
                <w:color w:val="000000"/>
                <w:sz w:val="20"/>
                <w:szCs w:val="20"/>
                <w:lang w:eastAsia="ru-RU"/>
              </w:rPr>
              <w:t>обслуживание</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(3.1)</w:t>
            </w:r>
          </w:p>
        </w:tc>
        <w:tc>
          <w:tcPr>
            <w:tcW w:w="4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Размещение  объектов  капитального  строительства  в</w:t>
            </w:r>
          </w:p>
          <w:p w:rsidR="00F503EA" w:rsidRDefault="00F503EA" w:rsidP="00F503EA">
            <w:r>
              <w:rPr>
                <w:rFonts w:eastAsia="Times New Roman"/>
                <w:color w:val="000000"/>
                <w:sz w:val="20"/>
                <w:szCs w:val="20"/>
                <w:lang w:eastAsia="ru-RU"/>
              </w:rPr>
              <w:t>целях  обеспечения  физических  и  юридических  лиц</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 xml:space="preserve">коммунальными  услугами,  в  частности:  поставки  воды, </w:t>
            </w:r>
          </w:p>
          <w:p w:rsidR="00F503EA" w:rsidRDefault="00F503EA" w:rsidP="00F503EA">
            <w:r>
              <w:rPr>
                <w:rFonts w:eastAsia="Times New Roman"/>
                <w:color w:val="000000"/>
                <w:sz w:val="20"/>
                <w:szCs w:val="20"/>
                <w:lang w:eastAsia="ru-RU"/>
              </w:rPr>
              <w:t xml:space="preserve">тепла,  электричества,  газа,  предоставления  услуг  связи, </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отвода  канализационных  стоков,  очистки  и  уборки</w:t>
            </w:r>
          </w:p>
          <w:p w:rsidR="00F503EA" w:rsidRDefault="00F503EA" w:rsidP="00F503EA">
            <w:r>
              <w:rPr>
                <w:rFonts w:eastAsia="Times New Roman"/>
                <w:color w:val="000000"/>
                <w:sz w:val="20"/>
                <w:szCs w:val="20"/>
                <w:lang w:eastAsia="ru-RU"/>
              </w:rPr>
              <w:t xml:space="preserve">объектов  недвижимости (котельных,  водозаборов, </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 xml:space="preserve">очистных сооружений, насосных станций, водопроводов, </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 xml:space="preserve">линий  электропередач,  трансформаторных  подстанций, </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 xml:space="preserve">газопроводов,  линий  связи,  телефонных  станций, </w:t>
            </w:r>
          </w:p>
          <w:p w:rsidR="00F503EA" w:rsidRDefault="00F503EA" w:rsidP="00F503EA">
            <w:r>
              <w:rPr>
                <w:rFonts w:eastAsia="Times New Roman"/>
                <w:color w:val="000000"/>
                <w:sz w:val="20"/>
                <w:szCs w:val="20"/>
                <w:lang w:eastAsia="ru-RU"/>
              </w:rPr>
              <w:t>канализаций,  стоянок,  гаражей  и  мастерских  для</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обслуживания  уборочной  и  аварийной  техники,  а  также</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зданий  или  помещений,  предназначенных  для  приема</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физических  и  юридических  лиц  в  связи  с</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предоставлением им коммунальных услуг)</w:t>
            </w:r>
          </w:p>
        </w:tc>
        <w:tc>
          <w:tcPr>
            <w:tcW w:w="3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sz w:val="20"/>
                <w:szCs w:val="20"/>
                <w:lang w:eastAsia="ru-RU"/>
              </w:rPr>
              <w:t>1. Минимальные отступы от границы земельного участка и (смежного) земельного участка –</w:t>
            </w:r>
            <w:r>
              <w:rPr>
                <w:rFonts w:eastAsia="Times New Roman"/>
                <w:color w:val="000000"/>
                <w:sz w:val="20"/>
                <w:szCs w:val="20"/>
                <w:lang w:eastAsia="ru-RU"/>
              </w:rPr>
              <w:t>1</w:t>
            </w:r>
          </w:p>
          <w:p w:rsidR="00F503EA" w:rsidRDefault="00F503EA" w:rsidP="00F503EA">
            <w:r>
              <w:rPr>
                <w:rFonts w:eastAsia="Times New Roman"/>
                <w:sz w:val="20"/>
                <w:szCs w:val="20"/>
                <w:lang w:eastAsia="ru-RU"/>
              </w:rPr>
              <w:t>2. От красных линий –</w:t>
            </w:r>
            <w:r>
              <w:rPr>
                <w:rFonts w:eastAsia="Times New Roman"/>
                <w:color w:val="000000"/>
                <w:sz w:val="20"/>
                <w:szCs w:val="20"/>
                <w:lang w:eastAsia="ru-RU"/>
              </w:rPr>
              <w:t xml:space="preserve"> недопустимое размещение</w:t>
            </w:r>
          </w:p>
          <w:p w:rsidR="00F503EA" w:rsidRDefault="00F503EA" w:rsidP="00F503EA">
            <w:r>
              <w:rPr>
                <w:rFonts w:eastAsia="Times New Roman"/>
                <w:sz w:val="20"/>
                <w:szCs w:val="20"/>
                <w:lang w:eastAsia="ru-RU"/>
              </w:rPr>
              <w:t>3. От красных проездов-</w:t>
            </w:r>
            <w:r>
              <w:rPr>
                <w:rFonts w:eastAsia="Times New Roman"/>
                <w:color w:val="000000"/>
                <w:sz w:val="20"/>
                <w:szCs w:val="20"/>
                <w:lang w:eastAsia="ru-RU"/>
              </w:rPr>
              <w:t xml:space="preserve"> недопустимое размещение </w:t>
            </w:r>
          </w:p>
          <w:p w:rsidR="00F503EA" w:rsidRDefault="00F503EA" w:rsidP="00F503EA">
            <w:r>
              <w:rPr>
                <w:rFonts w:eastAsia="Times New Roman"/>
                <w:sz w:val="20"/>
                <w:szCs w:val="20"/>
                <w:lang w:eastAsia="ru-RU"/>
              </w:rPr>
              <w:t>4. Предельная этажность-</w:t>
            </w:r>
            <w:r>
              <w:rPr>
                <w:rFonts w:eastAsia="Times New Roman"/>
                <w:color w:val="000000"/>
                <w:sz w:val="20"/>
                <w:szCs w:val="20"/>
                <w:lang w:eastAsia="ru-RU"/>
              </w:rPr>
              <w:t xml:space="preserve"> Не подлежит установлению</w:t>
            </w:r>
            <w:r>
              <w:rPr>
                <w:rFonts w:eastAsia="Times New Roman"/>
                <w:sz w:val="20"/>
                <w:szCs w:val="20"/>
                <w:lang w:eastAsia="ru-RU"/>
              </w:rPr>
              <w:t xml:space="preserve"> 5.Предельные размеры земельных участков –(мин-макс)-</w:t>
            </w:r>
            <w:r>
              <w:rPr>
                <w:rFonts w:eastAsia="Times New Roman"/>
                <w:color w:val="000000"/>
                <w:sz w:val="20"/>
                <w:szCs w:val="20"/>
                <w:lang w:eastAsia="ru-RU"/>
              </w:rPr>
              <w:t>мин.площадь земельного</w:t>
            </w:r>
          </w:p>
          <w:p w:rsidR="00F503EA" w:rsidRDefault="00F503EA" w:rsidP="00F503EA">
            <w:r>
              <w:rPr>
                <w:rFonts w:eastAsia="Times New Roman"/>
                <w:color w:val="000000"/>
                <w:sz w:val="20"/>
                <w:szCs w:val="20"/>
                <w:lang w:eastAsia="ru-RU"/>
              </w:rPr>
              <w:t>участка- Не подлежит установлению</w:t>
            </w:r>
          </w:p>
          <w:p w:rsidR="00F503EA" w:rsidRDefault="00F503EA" w:rsidP="00F503EA">
            <w:r>
              <w:rPr>
                <w:rFonts w:eastAsia="Times New Roman"/>
                <w:sz w:val="20"/>
                <w:szCs w:val="20"/>
                <w:lang w:eastAsia="ru-RU"/>
              </w:rPr>
              <w:t>6. максимальный процент застройки в границах земельного участка</w:t>
            </w:r>
            <w:r>
              <w:rPr>
                <w:rFonts w:eastAsia="Times New Roman"/>
                <w:color w:val="000000"/>
                <w:sz w:val="20"/>
                <w:szCs w:val="20"/>
                <w:lang w:eastAsia="ru-RU"/>
              </w:rPr>
              <w:t xml:space="preserve"> - Не подлежит установлению</w:t>
            </w:r>
          </w:p>
        </w:tc>
      </w:tr>
      <w:tr w:rsidR="00F503EA" w:rsidTr="00F503EA">
        <w:trPr>
          <w:trHeight w:val="23"/>
        </w:trPr>
        <w:tc>
          <w:tcPr>
            <w:tcW w:w="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Ц-1</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Основной</w:t>
            </w: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Бытовое обслуживание (3.3.)</w:t>
            </w:r>
          </w:p>
        </w:tc>
        <w:tc>
          <w:tcPr>
            <w:tcW w:w="4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 xml:space="preserve">Размещение  объектов  капитального  строительства, </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предназначенных  для  оказания  населению  или</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организациям  бытовых  услуг (мастерские  мелкого</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 xml:space="preserve">ремонта,  ателье,  бани,  парикмахерские,  прачечные, </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химчистки, похоронные бюро)</w:t>
            </w:r>
          </w:p>
        </w:tc>
        <w:tc>
          <w:tcPr>
            <w:tcW w:w="3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sz w:val="20"/>
                <w:szCs w:val="20"/>
                <w:lang w:eastAsia="ru-RU"/>
              </w:rPr>
              <w:t>1. Минимальные отступы от границы земельного участка и (смежного) земельного участка –</w:t>
            </w:r>
            <w:r>
              <w:rPr>
                <w:rFonts w:eastAsia="Times New Roman"/>
                <w:color w:val="000000"/>
                <w:sz w:val="20"/>
                <w:szCs w:val="20"/>
                <w:lang w:eastAsia="ru-RU"/>
              </w:rPr>
              <w:t>не менее 3</w:t>
            </w:r>
          </w:p>
          <w:p w:rsidR="00F503EA" w:rsidRDefault="00F503EA" w:rsidP="00F503EA">
            <w:r>
              <w:rPr>
                <w:rFonts w:eastAsia="Times New Roman"/>
                <w:sz w:val="20"/>
                <w:szCs w:val="20"/>
                <w:lang w:eastAsia="ru-RU"/>
              </w:rPr>
              <w:t>2. От красных линий –</w:t>
            </w:r>
            <w:r>
              <w:rPr>
                <w:rFonts w:eastAsia="Times New Roman"/>
                <w:color w:val="000000"/>
                <w:sz w:val="20"/>
                <w:szCs w:val="20"/>
                <w:lang w:eastAsia="ru-RU"/>
              </w:rPr>
              <w:t xml:space="preserve"> в соответствии с существующей</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Линией застройки</w:t>
            </w:r>
          </w:p>
          <w:p w:rsidR="00F503EA" w:rsidRDefault="00F503EA" w:rsidP="00F503EA">
            <w:r>
              <w:rPr>
                <w:rFonts w:eastAsia="Times New Roman"/>
                <w:sz w:val="20"/>
                <w:szCs w:val="20"/>
                <w:lang w:eastAsia="ru-RU"/>
              </w:rPr>
              <w:t>3. От красных проездов-</w:t>
            </w:r>
            <w:r>
              <w:rPr>
                <w:rFonts w:eastAsia="Times New Roman"/>
                <w:color w:val="000000"/>
                <w:sz w:val="20"/>
                <w:szCs w:val="20"/>
                <w:lang w:eastAsia="ru-RU"/>
              </w:rPr>
              <w:t xml:space="preserve"> в соответствии с существующей</w:t>
            </w:r>
          </w:p>
          <w:p w:rsidR="00F503EA" w:rsidRDefault="00F503EA" w:rsidP="00F503EA">
            <w:r>
              <w:rPr>
                <w:rFonts w:eastAsia="Times New Roman"/>
                <w:color w:val="000000"/>
                <w:sz w:val="20"/>
                <w:szCs w:val="20"/>
                <w:lang w:eastAsia="ru-RU"/>
              </w:rPr>
              <w:t>Линией застройки</w:t>
            </w:r>
          </w:p>
          <w:p w:rsidR="00F503EA" w:rsidRDefault="00F503EA" w:rsidP="00F503EA">
            <w:r>
              <w:rPr>
                <w:rFonts w:eastAsia="Times New Roman"/>
                <w:sz w:val="20"/>
                <w:szCs w:val="20"/>
                <w:lang w:eastAsia="ru-RU"/>
              </w:rPr>
              <w:t>4. Предельная этажность-</w:t>
            </w:r>
            <w:r>
              <w:rPr>
                <w:rFonts w:eastAsia="Times New Roman"/>
                <w:color w:val="000000"/>
                <w:sz w:val="20"/>
                <w:szCs w:val="20"/>
                <w:lang w:eastAsia="ru-RU"/>
              </w:rPr>
              <w:t xml:space="preserve"> 3</w:t>
            </w:r>
          </w:p>
          <w:p w:rsidR="00F503EA" w:rsidRDefault="00F503EA" w:rsidP="00F503EA">
            <w:r>
              <w:rPr>
                <w:rFonts w:eastAsia="Times New Roman"/>
                <w:sz w:val="20"/>
                <w:szCs w:val="20"/>
                <w:lang w:eastAsia="ru-RU"/>
              </w:rPr>
              <w:t>5.Предельные размеры земельных участков –(мин-макс)-</w:t>
            </w:r>
            <w:r>
              <w:rPr>
                <w:rFonts w:eastAsia="Times New Roman"/>
                <w:color w:val="000000"/>
                <w:sz w:val="20"/>
                <w:szCs w:val="20"/>
                <w:lang w:eastAsia="ru-RU"/>
              </w:rPr>
              <w:t>мин.площадь земельного</w:t>
            </w:r>
          </w:p>
          <w:p w:rsidR="00F503EA" w:rsidRDefault="00F503EA" w:rsidP="00F503EA">
            <w:r>
              <w:rPr>
                <w:rFonts w:eastAsia="Times New Roman"/>
                <w:color w:val="000000"/>
                <w:sz w:val="20"/>
                <w:szCs w:val="20"/>
                <w:lang w:eastAsia="ru-RU"/>
              </w:rPr>
              <w:t>участка- 300-500 кв.м</w:t>
            </w:r>
            <w:r>
              <w:rPr>
                <w:rFonts w:eastAsia="Times New Roman"/>
                <w:sz w:val="20"/>
                <w:szCs w:val="20"/>
                <w:lang w:eastAsia="ru-RU"/>
              </w:rPr>
              <w:t xml:space="preserve"> 6. максимальный процент застройки в границах земельного участка</w:t>
            </w:r>
            <w:r>
              <w:rPr>
                <w:rFonts w:eastAsia="Times New Roman"/>
                <w:color w:val="000000"/>
                <w:sz w:val="20"/>
                <w:szCs w:val="20"/>
                <w:lang w:eastAsia="ru-RU"/>
              </w:rPr>
              <w:t xml:space="preserve"> -75%</w:t>
            </w:r>
          </w:p>
        </w:tc>
      </w:tr>
      <w:tr w:rsidR="00F503EA" w:rsidTr="00F503EA">
        <w:trPr>
          <w:trHeight w:val="23"/>
        </w:trPr>
        <w:tc>
          <w:tcPr>
            <w:tcW w:w="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Ц-1</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Основной</w:t>
            </w: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Магазины (4.4)</w:t>
            </w:r>
          </w:p>
        </w:tc>
        <w:tc>
          <w:tcPr>
            <w:tcW w:w="4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 xml:space="preserve">Размещение  объектов  капитального  строительства, </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предназначенных  для  продажи  товаров, торговая</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площадь которых составляет до5000 кв.м</w:t>
            </w:r>
          </w:p>
        </w:tc>
        <w:tc>
          <w:tcPr>
            <w:tcW w:w="3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sz w:val="20"/>
                <w:szCs w:val="20"/>
                <w:lang w:eastAsia="ru-RU"/>
              </w:rPr>
              <w:t>1. Минимальные отступы от границы земельного участка и (смежного) земельного участка –</w:t>
            </w:r>
            <w:r>
              <w:rPr>
                <w:rFonts w:eastAsia="Times New Roman"/>
                <w:color w:val="000000"/>
                <w:sz w:val="20"/>
                <w:szCs w:val="20"/>
                <w:lang w:eastAsia="ru-RU"/>
              </w:rPr>
              <w:t>не менее 3</w:t>
            </w:r>
          </w:p>
          <w:p w:rsidR="00F503EA" w:rsidRDefault="00F503EA" w:rsidP="00F503EA">
            <w:pPr>
              <w:jc w:val="center"/>
            </w:pPr>
            <w:r>
              <w:rPr>
                <w:rFonts w:eastAsia="Times New Roman"/>
                <w:sz w:val="20"/>
                <w:szCs w:val="20"/>
                <w:lang w:eastAsia="ru-RU"/>
              </w:rPr>
              <w:t>2. От красных линий –</w:t>
            </w:r>
            <w:r>
              <w:rPr>
                <w:rFonts w:eastAsia="Times New Roman"/>
                <w:color w:val="000000"/>
                <w:sz w:val="20"/>
                <w:szCs w:val="20"/>
                <w:lang w:eastAsia="ru-RU"/>
              </w:rPr>
              <w:t xml:space="preserve"> в </w:t>
            </w:r>
            <w:proofErr w:type="spellStart"/>
            <w:r>
              <w:rPr>
                <w:rFonts w:eastAsia="Times New Roman"/>
                <w:color w:val="000000"/>
                <w:sz w:val="20"/>
                <w:szCs w:val="20"/>
                <w:lang w:eastAsia="ru-RU"/>
              </w:rPr>
              <w:t>соответствиис</w:t>
            </w:r>
            <w:proofErr w:type="spellEnd"/>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Существующей линией</w:t>
            </w:r>
          </w:p>
          <w:p w:rsidR="00F503EA" w:rsidRDefault="00F503EA" w:rsidP="00F503EA">
            <w:r>
              <w:rPr>
                <w:rFonts w:eastAsia="Times New Roman"/>
                <w:color w:val="000000"/>
                <w:sz w:val="20"/>
                <w:szCs w:val="20"/>
                <w:lang w:eastAsia="ru-RU"/>
              </w:rPr>
              <w:t>застройки</w:t>
            </w:r>
            <w:r>
              <w:rPr>
                <w:rFonts w:eastAsia="Times New Roman"/>
                <w:sz w:val="20"/>
                <w:szCs w:val="20"/>
                <w:lang w:eastAsia="ru-RU"/>
              </w:rPr>
              <w:t xml:space="preserve"> 3. От красных проездов-</w:t>
            </w:r>
            <w:r>
              <w:rPr>
                <w:rFonts w:eastAsia="Times New Roman"/>
                <w:color w:val="000000"/>
                <w:sz w:val="20"/>
                <w:szCs w:val="20"/>
                <w:lang w:eastAsia="ru-RU"/>
              </w:rPr>
              <w:t xml:space="preserve"> в соответствии с существующей</w:t>
            </w:r>
          </w:p>
          <w:p w:rsidR="00F503EA" w:rsidRDefault="00F503EA" w:rsidP="00F503EA">
            <w:r>
              <w:rPr>
                <w:rFonts w:eastAsia="Times New Roman"/>
                <w:color w:val="000000"/>
                <w:sz w:val="20"/>
                <w:szCs w:val="20"/>
                <w:lang w:eastAsia="ru-RU"/>
              </w:rPr>
              <w:t>Линией застройки</w:t>
            </w:r>
          </w:p>
          <w:p w:rsidR="00F503EA" w:rsidRDefault="00F503EA" w:rsidP="00F503EA">
            <w:r>
              <w:rPr>
                <w:rFonts w:eastAsia="Times New Roman"/>
                <w:sz w:val="20"/>
                <w:szCs w:val="20"/>
                <w:lang w:eastAsia="ru-RU"/>
              </w:rPr>
              <w:t>4. Предельная этажность-</w:t>
            </w:r>
            <w:r>
              <w:rPr>
                <w:rFonts w:eastAsia="Times New Roman"/>
                <w:color w:val="000000"/>
                <w:sz w:val="20"/>
                <w:szCs w:val="20"/>
                <w:lang w:eastAsia="ru-RU"/>
              </w:rPr>
              <w:t xml:space="preserve"> 3</w:t>
            </w:r>
          </w:p>
          <w:p w:rsidR="00F503EA" w:rsidRDefault="00F503EA" w:rsidP="00F503EA">
            <w:r>
              <w:rPr>
                <w:rFonts w:eastAsia="Times New Roman"/>
                <w:sz w:val="20"/>
                <w:szCs w:val="20"/>
                <w:lang w:eastAsia="ru-RU"/>
              </w:rPr>
              <w:t>5.Предельные размеры земельных участков –(мин-макс)</w:t>
            </w:r>
            <w:r>
              <w:rPr>
                <w:rFonts w:eastAsia="Times New Roman"/>
                <w:color w:val="000000"/>
                <w:sz w:val="20"/>
                <w:szCs w:val="20"/>
                <w:lang w:eastAsia="ru-RU"/>
              </w:rPr>
              <w:t xml:space="preserve">макс. площадь </w:t>
            </w:r>
            <w:r>
              <w:rPr>
                <w:rFonts w:eastAsia="Times New Roman"/>
                <w:color w:val="000000"/>
                <w:sz w:val="20"/>
                <w:szCs w:val="20"/>
                <w:lang w:eastAsia="ru-RU"/>
              </w:rPr>
              <w:lastRenderedPageBreak/>
              <w:t>земельного</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участка- 5000кв.м, из расчёта</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500 кв.м участка на100 кв.м</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Торговой площади</w:t>
            </w:r>
          </w:p>
          <w:p w:rsidR="00F503EA" w:rsidRDefault="00F503EA" w:rsidP="00F503EA">
            <w:r>
              <w:rPr>
                <w:rFonts w:eastAsia="Times New Roman"/>
                <w:sz w:val="20"/>
                <w:szCs w:val="20"/>
                <w:lang w:eastAsia="ru-RU"/>
              </w:rPr>
              <w:t xml:space="preserve"> 6. максимальный процент застройки в границах земельного участка</w:t>
            </w:r>
            <w:r>
              <w:rPr>
                <w:rFonts w:eastAsia="Times New Roman"/>
                <w:color w:val="000000"/>
                <w:sz w:val="20"/>
                <w:szCs w:val="20"/>
                <w:lang w:eastAsia="ru-RU"/>
              </w:rPr>
              <w:t xml:space="preserve"> -40%</w:t>
            </w:r>
          </w:p>
        </w:tc>
      </w:tr>
      <w:tr w:rsidR="00F503EA" w:rsidTr="00F503EA">
        <w:trPr>
          <w:trHeight w:val="23"/>
        </w:trPr>
        <w:tc>
          <w:tcPr>
            <w:tcW w:w="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lastRenderedPageBreak/>
              <w:t>Ц-1</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Основной</w:t>
            </w: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Здравоохранение (3.4)</w:t>
            </w:r>
          </w:p>
        </w:tc>
        <w:tc>
          <w:tcPr>
            <w:tcW w:w="4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Размещение объектов капитального строительства, предназначенных для оказания гражданам медицинской помощи</w:t>
            </w:r>
          </w:p>
        </w:tc>
        <w:tc>
          <w:tcPr>
            <w:tcW w:w="3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sz w:val="20"/>
                <w:szCs w:val="20"/>
                <w:lang w:eastAsia="ru-RU"/>
              </w:rPr>
              <w:t>1. Минимальные отступы от границы земельного участка и (смежного) земельного участка –</w:t>
            </w:r>
            <w:r>
              <w:rPr>
                <w:rFonts w:eastAsia="Times New Roman"/>
                <w:color w:val="000000"/>
                <w:sz w:val="20"/>
                <w:szCs w:val="20"/>
                <w:lang w:eastAsia="ru-RU"/>
              </w:rPr>
              <w:t>не менее3м</w:t>
            </w:r>
          </w:p>
          <w:p w:rsidR="00F503EA" w:rsidRDefault="00F503EA" w:rsidP="00F503EA">
            <w:r>
              <w:rPr>
                <w:rFonts w:eastAsia="Times New Roman"/>
                <w:sz w:val="20"/>
                <w:szCs w:val="20"/>
                <w:lang w:eastAsia="ru-RU"/>
              </w:rPr>
              <w:t>2. От красных линий –</w:t>
            </w:r>
            <w:r>
              <w:rPr>
                <w:rFonts w:eastAsia="Times New Roman"/>
                <w:color w:val="000000"/>
                <w:sz w:val="20"/>
                <w:szCs w:val="20"/>
                <w:lang w:eastAsia="ru-RU"/>
              </w:rPr>
              <w:t xml:space="preserve"> 5м</w:t>
            </w:r>
          </w:p>
          <w:p w:rsidR="00F503EA" w:rsidRDefault="00F503EA" w:rsidP="00F503EA">
            <w:pPr>
              <w:rPr>
                <w:rFonts w:eastAsia="Times New Roman"/>
                <w:sz w:val="20"/>
                <w:szCs w:val="20"/>
                <w:lang w:eastAsia="ru-RU"/>
              </w:rPr>
            </w:pPr>
            <w:r>
              <w:rPr>
                <w:rFonts w:eastAsia="Times New Roman"/>
                <w:sz w:val="20"/>
                <w:szCs w:val="20"/>
                <w:lang w:eastAsia="ru-RU"/>
              </w:rPr>
              <w:t>3. От красных проездов3м</w:t>
            </w:r>
          </w:p>
          <w:p w:rsidR="00F503EA" w:rsidRDefault="00F503EA" w:rsidP="00F503EA">
            <w:r>
              <w:rPr>
                <w:rFonts w:eastAsia="Times New Roman"/>
                <w:sz w:val="20"/>
                <w:szCs w:val="20"/>
                <w:lang w:eastAsia="ru-RU"/>
              </w:rPr>
              <w:t>4. Предельная этажность-</w:t>
            </w:r>
            <w:r>
              <w:rPr>
                <w:rFonts w:eastAsia="Times New Roman"/>
                <w:color w:val="000000"/>
                <w:sz w:val="20"/>
                <w:szCs w:val="20"/>
                <w:lang w:eastAsia="ru-RU"/>
              </w:rPr>
              <w:t xml:space="preserve"> 2м</w:t>
            </w:r>
          </w:p>
          <w:p w:rsidR="00F503EA" w:rsidRDefault="00F503EA" w:rsidP="00F503EA">
            <w:r>
              <w:rPr>
                <w:rFonts w:eastAsia="Times New Roman"/>
                <w:sz w:val="20"/>
                <w:szCs w:val="20"/>
                <w:lang w:eastAsia="ru-RU"/>
              </w:rPr>
              <w:t>5.Предельные размеры земельных участков –(мин-макс)</w:t>
            </w:r>
            <w:r>
              <w:rPr>
                <w:rFonts w:eastAsia="Times New Roman"/>
                <w:color w:val="000000"/>
                <w:sz w:val="20"/>
                <w:szCs w:val="20"/>
                <w:lang w:eastAsia="ru-RU"/>
              </w:rPr>
              <w:t>макс. площадь земельного участка- мин. площадь земельного участка- 2000 кв.м и1000 кв.м на каждые100</w:t>
            </w:r>
          </w:p>
          <w:p w:rsidR="00F503EA" w:rsidRDefault="00F503EA" w:rsidP="00F503EA">
            <w:r>
              <w:rPr>
                <w:rFonts w:eastAsia="Times New Roman"/>
                <w:color w:val="000000"/>
                <w:sz w:val="20"/>
                <w:szCs w:val="20"/>
                <w:lang w:eastAsia="ru-RU"/>
              </w:rPr>
              <w:t>посещений в смену</w:t>
            </w:r>
          </w:p>
          <w:p w:rsidR="00F503EA" w:rsidRDefault="00F503EA" w:rsidP="00F503EA">
            <w:r>
              <w:rPr>
                <w:rFonts w:eastAsia="Times New Roman"/>
                <w:sz w:val="20"/>
                <w:szCs w:val="20"/>
                <w:lang w:eastAsia="ru-RU"/>
              </w:rPr>
              <w:t>6. максимальный процент застройки в границах земельного участка</w:t>
            </w:r>
            <w:r>
              <w:rPr>
                <w:rFonts w:eastAsia="Times New Roman"/>
                <w:color w:val="000000"/>
                <w:sz w:val="20"/>
                <w:szCs w:val="20"/>
                <w:lang w:eastAsia="ru-RU"/>
              </w:rPr>
              <w:t xml:space="preserve"> -60%</w:t>
            </w:r>
          </w:p>
        </w:tc>
      </w:tr>
      <w:tr w:rsidR="00F503EA" w:rsidTr="00F503EA">
        <w:trPr>
          <w:trHeight w:val="23"/>
        </w:trPr>
        <w:tc>
          <w:tcPr>
            <w:tcW w:w="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Ц-1</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Основной</w:t>
            </w: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Аптеки, аптечные пункты</w:t>
            </w:r>
          </w:p>
        </w:tc>
        <w:tc>
          <w:tcPr>
            <w:tcW w:w="4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3EA" w:rsidRDefault="00F503EA" w:rsidP="00F503EA">
            <w:pPr>
              <w:rPr>
                <w:rFonts w:eastAsia="Times New Roman"/>
                <w:color w:val="000000"/>
                <w:sz w:val="20"/>
                <w:szCs w:val="20"/>
                <w:lang w:eastAsia="ru-RU"/>
              </w:rPr>
            </w:pPr>
          </w:p>
        </w:tc>
        <w:tc>
          <w:tcPr>
            <w:tcW w:w="3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sz w:val="20"/>
                <w:szCs w:val="20"/>
                <w:lang w:eastAsia="ru-RU"/>
              </w:rPr>
              <w:t>1. Минимальные отступы от границы земельного участка и (смежного) земельного участка –</w:t>
            </w:r>
            <w:r>
              <w:rPr>
                <w:rFonts w:eastAsia="Times New Roman"/>
                <w:color w:val="000000"/>
                <w:sz w:val="20"/>
                <w:szCs w:val="20"/>
                <w:lang w:eastAsia="ru-RU"/>
              </w:rPr>
              <w:t>не менее3м</w:t>
            </w:r>
          </w:p>
          <w:p w:rsidR="00F503EA" w:rsidRDefault="00F503EA" w:rsidP="00F503EA">
            <w:r>
              <w:rPr>
                <w:rFonts w:eastAsia="Times New Roman"/>
                <w:sz w:val="20"/>
                <w:szCs w:val="20"/>
                <w:lang w:eastAsia="ru-RU"/>
              </w:rPr>
              <w:t>2. От красных линий –</w:t>
            </w:r>
            <w:r>
              <w:rPr>
                <w:rFonts w:eastAsia="Times New Roman"/>
                <w:color w:val="000000"/>
                <w:sz w:val="20"/>
                <w:szCs w:val="20"/>
                <w:lang w:eastAsia="ru-RU"/>
              </w:rPr>
              <w:t xml:space="preserve"> 0</w:t>
            </w:r>
          </w:p>
          <w:p w:rsidR="00F503EA" w:rsidRDefault="00F503EA" w:rsidP="00F503EA">
            <w:pPr>
              <w:rPr>
                <w:rFonts w:eastAsia="Times New Roman"/>
                <w:sz w:val="20"/>
                <w:szCs w:val="20"/>
                <w:lang w:eastAsia="ru-RU"/>
              </w:rPr>
            </w:pPr>
            <w:r>
              <w:rPr>
                <w:rFonts w:eastAsia="Times New Roman"/>
                <w:sz w:val="20"/>
                <w:szCs w:val="20"/>
                <w:lang w:eastAsia="ru-RU"/>
              </w:rPr>
              <w:t>3. От красных проездов0</w:t>
            </w:r>
          </w:p>
          <w:p w:rsidR="00F503EA" w:rsidRDefault="00F503EA" w:rsidP="00F503EA">
            <w:r>
              <w:rPr>
                <w:rFonts w:eastAsia="Times New Roman"/>
                <w:sz w:val="20"/>
                <w:szCs w:val="20"/>
                <w:lang w:eastAsia="ru-RU"/>
              </w:rPr>
              <w:t>4. Предельная этажность-</w:t>
            </w:r>
            <w:r>
              <w:rPr>
                <w:rFonts w:eastAsia="Times New Roman"/>
                <w:color w:val="000000"/>
                <w:sz w:val="20"/>
                <w:szCs w:val="20"/>
                <w:lang w:eastAsia="ru-RU"/>
              </w:rPr>
              <w:t xml:space="preserve"> 1м</w:t>
            </w:r>
          </w:p>
          <w:p w:rsidR="00F503EA" w:rsidRDefault="00F503EA" w:rsidP="00F503EA">
            <w:r>
              <w:rPr>
                <w:rFonts w:eastAsia="Times New Roman"/>
                <w:sz w:val="20"/>
                <w:szCs w:val="20"/>
                <w:lang w:eastAsia="ru-RU"/>
              </w:rPr>
              <w:t>5.Предельные размеры земельных участков –(мин-макс)</w:t>
            </w:r>
            <w:r>
              <w:rPr>
                <w:rFonts w:eastAsia="Times New Roman"/>
                <w:color w:val="000000"/>
                <w:sz w:val="20"/>
                <w:szCs w:val="20"/>
                <w:lang w:eastAsia="ru-RU"/>
              </w:rPr>
              <w:t>макс. площадь земельного</w:t>
            </w:r>
          </w:p>
          <w:p w:rsidR="00F503EA" w:rsidRDefault="00F503EA" w:rsidP="00F503EA">
            <w:r>
              <w:rPr>
                <w:rFonts w:eastAsia="Times New Roman"/>
                <w:color w:val="000000"/>
                <w:sz w:val="20"/>
                <w:szCs w:val="20"/>
                <w:lang w:eastAsia="ru-RU"/>
              </w:rPr>
              <w:t xml:space="preserve">участка- 3000кв.м, </w:t>
            </w:r>
            <w:r>
              <w:rPr>
                <w:rFonts w:eastAsia="Times New Roman"/>
                <w:sz w:val="20"/>
                <w:szCs w:val="20"/>
                <w:lang w:eastAsia="ru-RU"/>
              </w:rPr>
              <w:t>6. максимальный процент застройки в границах земельного участка</w:t>
            </w:r>
            <w:r>
              <w:rPr>
                <w:rFonts w:eastAsia="Times New Roman"/>
                <w:color w:val="000000"/>
                <w:sz w:val="20"/>
                <w:szCs w:val="20"/>
                <w:lang w:eastAsia="ru-RU"/>
              </w:rPr>
              <w:t xml:space="preserve"> -50%</w:t>
            </w:r>
          </w:p>
        </w:tc>
      </w:tr>
      <w:tr w:rsidR="00F503EA" w:rsidTr="00F503EA">
        <w:trPr>
          <w:trHeight w:val="23"/>
        </w:trPr>
        <w:tc>
          <w:tcPr>
            <w:tcW w:w="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Ц-1</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Основной</w:t>
            </w: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Земельные участки</w:t>
            </w:r>
          </w:p>
          <w:p w:rsidR="00F503EA" w:rsidRDefault="00F503EA" w:rsidP="00F503EA">
            <w:r>
              <w:rPr>
                <w:rFonts w:eastAsia="Times New Roman"/>
                <w:color w:val="000000"/>
                <w:sz w:val="20"/>
                <w:szCs w:val="20"/>
                <w:lang w:eastAsia="ru-RU"/>
              </w:rPr>
              <w:t>(территории) общего</w:t>
            </w:r>
          </w:p>
          <w:p w:rsidR="00F503EA" w:rsidRDefault="00F503EA" w:rsidP="00F503EA">
            <w:r>
              <w:rPr>
                <w:rFonts w:eastAsia="Times New Roman"/>
                <w:color w:val="000000"/>
                <w:sz w:val="20"/>
                <w:szCs w:val="20"/>
                <w:lang w:eastAsia="ru-RU"/>
              </w:rPr>
              <w:t>пользования</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(12.0)</w:t>
            </w:r>
          </w:p>
        </w:tc>
        <w:tc>
          <w:tcPr>
            <w:tcW w:w="4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 xml:space="preserve">Размещение  объектов  улично-дорожной  сети, </w:t>
            </w:r>
          </w:p>
          <w:p w:rsidR="00F503EA" w:rsidRDefault="00F503EA" w:rsidP="00F503EA">
            <w:r>
              <w:rPr>
                <w:rFonts w:eastAsia="Times New Roman"/>
                <w:color w:val="000000"/>
                <w:sz w:val="20"/>
                <w:szCs w:val="20"/>
                <w:lang w:eastAsia="ru-RU"/>
              </w:rPr>
              <w:t>автомобильных  дорог  и  пешеходных  тротуаров  в</w:t>
            </w:r>
          </w:p>
          <w:p w:rsidR="00F503EA" w:rsidRDefault="00F503EA" w:rsidP="00F503EA">
            <w:r>
              <w:rPr>
                <w:rFonts w:eastAsia="Times New Roman"/>
                <w:color w:val="000000"/>
                <w:sz w:val="20"/>
                <w:szCs w:val="20"/>
                <w:lang w:eastAsia="ru-RU"/>
              </w:rPr>
              <w:t xml:space="preserve">границах  населенных  пунктов,  пешеходных  переходов, </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набережных,  береговых  полос  водных  объектов  общего</w:t>
            </w:r>
          </w:p>
          <w:p w:rsidR="00F503EA" w:rsidRDefault="00F503EA" w:rsidP="00F503EA">
            <w:r>
              <w:rPr>
                <w:rFonts w:eastAsia="Times New Roman"/>
                <w:color w:val="000000"/>
                <w:sz w:val="20"/>
                <w:szCs w:val="20"/>
                <w:lang w:eastAsia="ru-RU"/>
              </w:rPr>
              <w:t xml:space="preserve">пользования,  скверов,  бульваров,  площадей,  проездов, </w:t>
            </w:r>
          </w:p>
          <w:p w:rsidR="00F503EA" w:rsidRDefault="00F503EA" w:rsidP="00F503EA">
            <w:r>
              <w:rPr>
                <w:rFonts w:eastAsia="Times New Roman"/>
                <w:color w:val="000000"/>
                <w:sz w:val="20"/>
                <w:szCs w:val="20"/>
                <w:lang w:eastAsia="ru-RU"/>
              </w:rPr>
              <w:t>малых архитектурных форм благоустройства</w:t>
            </w:r>
          </w:p>
        </w:tc>
        <w:tc>
          <w:tcPr>
            <w:tcW w:w="3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sz w:val="20"/>
                <w:szCs w:val="20"/>
                <w:lang w:eastAsia="ru-RU"/>
              </w:rPr>
              <w:t>1. Минимальные отступы от границы земельного участка и (смежного) земельного участка –</w:t>
            </w:r>
            <w:r>
              <w:rPr>
                <w:rFonts w:eastAsia="Times New Roman"/>
                <w:color w:val="000000"/>
                <w:sz w:val="20"/>
                <w:szCs w:val="20"/>
                <w:lang w:eastAsia="ru-RU"/>
              </w:rPr>
              <w:t>0</w:t>
            </w:r>
          </w:p>
          <w:p w:rsidR="00F503EA" w:rsidRDefault="00F503EA" w:rsidP="00F503EA">
            <w:r>
              <w:rPr>
                <w:rFonts w:eastAsia="Times New Roman"/>
                <w:sz w:val="20"/>
                <w:szCs w:val="20"/>
                <w:lang w:eastAsia="ru-RU"/>
              </w:rPr>
              <w:t>2. От красных линий –</w:t>
            </w:r>
            <w:r>
              <w:rPr>
                <w:rFonts w:eastAsia="Times New Roman"/>
                <w:color w:val="000000"/>
                <w:sz w:val="20"/>
                <w:szCs w:val="20"/>
                <w:lang w:eastAsia="ru-RU"/>
              </w:rPr>
              <w:t xml:space="preserve"> 0</w:t>
            </w:r>
          </w:p>
          <w:p w:rsidR="00F503EA" w:rsidRDefault="00F503EA" w:rsidP="00F503EA">
            <w:pPr>
              <w:rPr>
                <w:rFonts w:eastAsia="Times New Roman"/>
                <w:sz w:val="20"/>
                <w:szCs w:val="20"/>
                <w:lang w:eastAsia="ru-RU"/>
              </w:rPr>
            </w:pPr>
            <w:r>
              <w:rPr>
                <w:rFonts w:eastAsia="Times New Roman"/>
                <w:sz w:val="20"/>
                <w:szCs w:val="20"/>
                <w:lang w:eastAsia="ru-RU"/>
              </w:rPr>
              <w:t>3. От красных проездов0</w:t>
            </w:r>
          </w:p>
          <w:p w:rsidR="00F503EA" w:rsidRDefault="00F503EA" w:rsidP="00F503EA">
            <w:r>
              <w:rPr>
                <w:rFonts w:eastAsia="Times New Roman"/>
                <w:sz w:val="20"/>
                <w:szCs w:val="20"/>
                <w:lang w:eastAsia="ru-RU"/>
              </w:rPr>
              <w:t>4. Предельная этажность-</w:t>
            </w:r>
            <w:r>
              <w:rPr>
                <w:rFonts w:eastAsia="Times New Roman"/>
                <w:color w:val="000000"/>
                <w:sz w:val="20"/>
                <w:szCs w:val="20"/>
                <w:lang w:eastAsia="ru-RU"/>
              </w:rPr>
              <w:t xml:space="preserve"> Не подлежит установлению</w:t>
            </w:r>
          </w:p>
          <w:p w:rsidR="00F503EA" w:rsidRDefault="00F503EA" w:rsidP="00F503EA">
            <w:r>
              <w:rPr>
                <w:rFonts w:eastAsia="Times New Roman"/>
                <w:sz w:val="20"/>
                <w:szCs w:val="20"/>
                <w:lang w:eastAsia="ru-RU"/>
              </w:rPr>
              <w:t>5.Предельные размеры земельных участков –(мин-макс)</w:t>
            </w:r>
            <w:r>
              <w:rPr>
                <w:rFonts w:eastAsia="Times New Roman"/>
                <w:color w:val="000000"/>
                <w:sz w:val="20"/>
                <w:szCs w:val="20"/>
                <w:lang w:eastAsia="ru-RU"/>
              </w:rPr>
              <w:t>макс. площадь земельного</w:t>
            </w:r>
          </w:p>
          <w:p w:rsidR="00F503EA" w:rsidRDefault="00F503EA" w:rsidP="00F503EA">
            <w:r>
              <w:rPr>
                <w:rFonts w:eastAsia="Times New Roman"/>
                <w:color w:val="000000"/>
                <w:sz w:val="20"/>
                <w:szCs w:val="20"/>
                <w:lang w:eastAsia="ru-RU"/>
              </w:rPr>
              <w:t>участка- Не подлежит установлению</w:t>
            </w:r>
          </w:p>
          <w:p w:rsidR="00F503EA" w:rsidRDefault="00F503EA" w:rsidP="00F503EA">
            <w:r>
              <w:rPr>
                <w:rFonts w:eastAsia="Times New Roman"/>
                <w:sz w:val="20"/>
                <w:szCs w:val="20"/>
                <w:lang w:eastAsia="ru-RU"/>
              </w:rPr>
              <w:t>6. максимальный процент застройки в границах земельного участка</w:t>
            </w:r>
            <w:r>
              <w:rPr>
                <w:rFonts w:eastAsia="Times New Roman"/>
                <w:color w:val="000000"/>
                <w:sz w:val="20"/>
                <w:szCs w:val="20"/>
                <w:lang w:eastAsia="ru-RU"/>
              </w:rPr>
              <w:t xml:space="preserve"> - Не подлежит установлению</w:t>
            </w:r>
          </w:p>
        </w:tc>
      </w:tr>
      <w:tr w:rsidR="00F503EA" w:rsidTr="00F503EA">
        <w:trPr>
          <w:trHeight w:val="23"/>
        </w:trPr>
        <w:tc>
          <w:tcPr>
            <w:tcW w:w="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Ц-1</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Вспомогательный</w:t>
            </w: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Обслуживание автотранспорта (4.9)</w:t>
            </w:r>
          </w:p>
        </w:tc>
        <w:tc>
          <w:tcPr>
            <w:tcW w:w="4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Размещение  постоянных  или  временных  гаражей  с</w:t>
            </w:r>
          </w:p>
          <w:p w:rsidR="00F503EA" w:rsidRDefault="00F503EA" w:rsidP="00F503EA">
            <w:r>
              <w:rPr>
                <w:rFonts w:eastAsia="Times New Roman"/>
                <w:color w:val="000000"/>
                <w:sz w:val="20"/>
                <w:szCs w:val="20"/>
                <w:lang w:eastAsia="ru-RU"/>
              </w:rPr>
              <w:t xml:space="preserve">несколькими  стояночными  местами,  стоянок(парковок), </w:t>
            </w:r>
          </w:p>
          <w:p w:rsidR="00F503EA" w:rsidRDefault="00F503EA" w:rsidP="00F503EA">
            <w:r>
              <w:rPr>
                <w:rFonts w:eastAsia="Times New Roman"/>
                <w:color w:val="000000"/>
                <w:sz w:val="20"/>
                <w:szCs w:val="20"/>
                <w:lang w:eastAsia="ru-RU"/>
              </w:rPr>
              <w:t>гаражей, в том числе многоярусных, не указанных в коде</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2.7.1</w:t>
            </w:r>
          </w:p>
        </w:tc>
        <w:tc>
          <w:tcPr>
            <w:tcW w:w="3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sz w:val="20"/>
                <w:szCs w:val="20"/>
                <w:lang w:eastAsia="ru-RU"/>
              </w:rPr>
              <w:t>1. Минимальные отступы от границы земельного участка и (смежного) земельного участка –</w:t>
            </w:r>
            <w:r>
              <w:rPr>
                <w:rFonts w:eastAsia="Times New Roman"/>
                <w:color w:val="000000"/>
                <w:sz w:val="20"/>
                <w:szCs w:val="20"/>
                <w:lang w:eastAsia="ru-RU"/>
              </w:rPr>
              <w:t>0</w:t>
            </w:r>
          </w:p>
          <w:p w:rsidR="00F503EA" w:rsidRDefault="00F503EA" w:rsidP="00F503EA">
            <w:r>
              <w:rPr>
                <w:rFonts w:eastAsia="Times New Roman"/>
                <w:sz w:val="20"/>
                <w:szCs w:val="20"/>
                <w:lang w:eastAsia="ru-RU"/>
              </w:rPr>
              <w:t>2. От красных линий –</w:t>
            </w:r>
            <w:r>
              <w:rPr>
                <w:rFonts w:eastAsia="Times New Roman"/>
                <w:color w:val="000000"/>
                <w:sz w:val="20"/>
                <w:szCs w:val="20"/>
                <w:lang w:eastAsia="ru-RU"/>
              </w:rPr>
              <w:t xml:space="preserve"> 0</w:t>
            </w:r>
          </w:p>
          <w:p w:rsidR="00F503EA" w:rsidRDefault="00F503EA" w:rsidP="00F503EA">
            <w:pPr>
              <w:rPr>
                <w:rFonts w:eastAsia="Times New Roman"/>
                <w:sz w:val="20"/>
                <w:szCs w:val="20"/>
                <w:lang w:eastAsia="ru-RU"/>
              </w:rPr>
            </w:pPr>
            <w:r>
              <w:rPr>
                <w:rFonts w:eastAsia="Times New Roman"/>
                <w:sz w:val="20"/>
                <w:szCs w:val="20"/>
                <w:lang w:eastAsia="ru-RU"/>
              </w:rPr>
              <w:t>3. От красных проездов0</w:t>
            </w:r>
          </w:p>
          <w:p w:rsidR="00F503EA" w:rsidRDefault="00F503EA" w:rsidP="00F503EA">
            <w:r>
              <w:rPr>
                <w:rFonts w:eastAsia="Times New Roman"/>
                <w:sz w:val="20"/>
                <w:szCs w:val="20"/>
                <w:lang w:eastAsia="ru-RU"/>
              </w:rPr>
              <w:t>4. Предельная этажность-35.Предельные размеры земельных участков –(мин-макс)</w:t>
            </w:r>
            <w:r>
              <w:rPr>
                <w:rFonts w:eastAsia="Times New Roman"/>
                <w:color w:val="000000"/>
                <w:sz w:val="20"/>
                <w:szCs w:val="20"/>
                <w:lang w:eastAsia="ru-RU"/>
              </w:rPr>
              <w:t>макс. площадь земельного</w:t>
            </w:r>
          </w:p>
          <w:p w:rsidR="00F503EA" w:rsidRDefault="00F503EA" w:rsidP="00F503EA">
            <w:r>
              <w:rPr>
                <w:rFonts w:eastAsia="Times New Roman"/>
                <w:color w:val="000000"/>
                <w:sz w:val="20"/>
                <w:szCs w:val="20"/>
                <w:lang w:eastAsia="ru-RU"/>
              </w:rPr>
              <w:t>участка- 15-700 кв. м</w:t>
            </w:r>
          </w:p>
          <w:p w:rsidR="00F503EA" w:rsidRDefault="00F503EA" w:rsidP="00F503EA">
            <w:r>
              <w:rPr>
                <w:rFonts w:eastAsia="Times New Roman"/>
                <w:sz w:val="20"/>
                <w:szCs w:val="20"/>
                <w:lang w:eastAsia="ru-RU"/>
              </w:rPr>
              <w:t>6. максимальный процент застройки в границах земельного участка</w:t>
            </w:r>
            <w:r>
              <w:rPr>
                <w:rFonts w:eastAsia="Times New Roman"/>
                <w:color w:val="000000"/>
                <w:sz w:val="20"/>
                <w:szCs w:val="20"/>
                <w:lang w:eastAsia="ru-RU"/>
              </w:rPr>
              <w:t xml:space="preserve"> – 100%</w:t>
            </w:r>
          </w:p>
        </w:tc>
      </w:tr>
      <w:tr w:rsidR="00F503EA" w:rsidTr="00F503EA">
        <w:trPr>
          <w:trHeight w:val="23"/>
        </w:trPr>
        <w:tc>
          <w:tcPr>
            <w:tcW w:w="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Ц-1</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Условно - разрешенный</w:t>
            </w: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Для индивидуального</w:t>
            </w:r>
          </w:p>
          <w:p w:rsidR="00F503EA" w:rsidRDefault="00F503EA" w:rsidP="00F503EA">
            <w:r>
              <w:rPr>
                <w:rFonts w:eastAsia="Times New Roman"/>
                <w:color w:val="000000"/>
                <w:sz w:val="20"/>
                <w:szCs w:val="20"/>
                <w:lang w:eastAsia="ru-RU"/>
              </w:rPr>
              <w:lastRenderedPageBreak/>
              <w:t>жилищного</w:t>
            </w:r>
          </w:p>
          <w:p w:rsidR="00F503EA" w:rsidRDefault="00F503EA" w:rsidP="00F503EA">
            <w:r>
              <w:rPr>
                <w:rFonts w:eastAsia="Times New Roman"/>
                <w:color w:val="000000"/>
                <w:sz w:val="20"/>
                <w:szCs w:val="20"/>
                <w:lang w:eastAsia="ru-RU"/>
              </w:rPr>
              <w:t>строительства</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(2.1)</w:t>
            </w:r>
          </w:p>
        </w:tc>
        <w:tc>
          <w:tcPr>
            <w:tcW w:w="4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lastRenderedPageBreak/>
              <w:t xml:space="preserve">Размещение  индивидуального  жилого  дома (дом, </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пригодный  для  постоянного  проживания,  высотой  не</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lastRenderedPageBreak/>
              <w:t xml:space="preserve">выше трех надземных этажей); </w:t>
            </w:r>
          </w:p>
          <w:p w:rsidR="00F503EA" w:rsidRDefault="00F503EA" w:rsidP="00F503EA">
            <w:r>
              <w:rPr>
                <w:rFonts w:eastAsia="Times New Roman"/>
                <w:color w:val="000000"/>
                <w:sz w:val="20"/>
                <w:szCs w:val="20"/>
                <w:lang w:eastAsia="ru-RU"/>
              </w:rPr>
              <w:t>выращивание  плодовых,  ягодных,  овощных,  бахчевых</w:t>
            </w:r>
          </w:p>
          <w:p w:rsidR="00F503EA" w:rsidRDefault="00F503EA" w:rsidP="00F503EA">
            <w:r>
              <w:rPr>
                <w:rFonts w:eastAsia="Times New Roman"/>
                <w:color w:val="000000"/>
                <w:sz w:val="20"/>
                <w:szCs w:val="20"/>
                <w:lang w:eastAsia="ru-RU"/>
              </w:rPr>
              <w:t>или  иных  декоративных  или  сельскохозяйственных</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 xml:space="preserve">культур; </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размещение  индивидуальных  гаражей  и  подсобных</w:t>
            </w:r>
          </w:p>
          <w:p w:rsidR="00F503EA" w:rsidRDefault="00F503EA" w:rsidP="00F503EA">
            <w:pPr>
              <w:rPr>
                <w:rFonts w:eastAsia="Times New Roman"/>
                <w:color w:val="000000"/>
                <w:sz w:val="20"/>
                <w:szCs w:val="20"/>
                <w:lang w:eastAsia="ru-RU"/>
              </w:rPr>
            </w:pPr>
            <w:proofErr w:type="spellStart"/>
            <w:r>
              <w:rPr>
                <w:rFonts w:eastAsia="Times New Roman"/>
                <w:color w:val="000000"/>
                <w:sz w:val="20"/>
                <w:szCs w:val="20"/>
                <w:lang w:eastAsia="ru-RU"/>
              </w:rPr>
              <w:t>сооружени</w:t>
            </w:r>
            <w:proofErr w:type="spellEnd"/>
          </w:p>
        </w:tc>
        <w:tc>
          <w:tcPr>
            <w:tcW w:w="3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sz w:val="20"/>
                <w:szCs w:val="20"/>
                <w:lang w:eastAsia="ru-RU"/>
              </w:rPr>
              <w:lastRenderedPageBreak/>
              <w:t>1. Минимальные отступы от границы земельного участка и (смежного) земельного участка –</w:t>
            </w:r>
            <w:r>
              <w:rPr>
                <w:rFonts w:eastAsia="Times New Roman"/>
                <w:color w:val="000000"/>
                <w:sz w:val="20"/>
                <w:szCs w:val="20"/>
                <w:lang w:eastAsia="ru-RU"/>
              </w:rPr>
              <w:t>3м</w:t>
            </w:r>
          </w:p>
          <w:p w:rsidR="00F503EA" w:rsidRDefault="00F503EA" w:rsidP="00F503EA">
            <w:r>
              <w:rPr>
                <w:rFonts w:eastAsia="Times New Roman"/>
                <w:sz w:val="20"/>
                <w:szCs w:val="20"/>
                <w:lang w:eastAsia="ru-RU"/>
              </w:rPr>
              <w:t>2. От красных линий –</w:t>
            </w:r>
            <w:r>
              <w:rPr>
                <w:rFonts w:eastAsia="Times New Roman"/>
                <w:color w:val="000000"/>
                <w:sz w:val="20"/>
                <w:szCs w:val="20"/>
                <w:lang w:eastAsia="ru-RU"/>
              </w:rPr>
              <w:t xml:space="preserve"> 5м</w:t>
            </w:r>
          </w:p>
          <w:p w:rsidR="00F503EA" w:rsidRDefault="00F503EA" w:rsidP="00F503EA">
            <w:pPr>
              <w:rPr>
                <w:rFonts w:eastAsia="Times New Roman"/>
                <w:sz w:val="20"/>
                <w:szCs w:val="20"/>
                <w:lang w:eastAsia="ru-RU"/>
              </w:rPr>
            </w:pPr>
            <w:r>
              <w:rPr>
                <w:rFonts w:eastAsia="Times New Roman"/>
                <w:sz w:val="20"/>
                <w:szCs w:val="20"/>
                <w:lang w:eastAsia="ru-RU"/>
              </w:rPr>
              <w:lastRenderedPageBreak/>
              <w:t>3. От красных проездов-3м</w:t>
            </w:r>
          </w:p>
          <w:p w:rsidR="00F503EA" w:rsidRDefault="00F503EA" w:rsidP="00F503EA">
            <w:r>
              <w:rPr>
                <w:rFonts w:eastAsia="Times New Roman"/>
                <w:sz w:val="20"/>
                <w:szCs w:val="20"/>
                <w:lang w:eastAsia="ru-RU"/>
              </w:rPr>
              <w:t>4. Предельная этажность-</w:t>
            </w:r>
            <w:r>
              <w:rPr>
                <w:rFonts w:eastAsia="Times New Roman"/>
                <w:color w:val="000000"/>
                <w:sz w:val="20"/>
                <w:szCs w:val="20"/>
                <w:lang w:eastAsia="ru-RU"/>
              </w:rPr>
              <w:t xml:space="preserve"> 3</w:t>
            </w:r>
          </w:p>
          <w:p w:rsidR="00F503EA" w:rsidRDefault="00F503EA" w:rsidP="00F503EA">
            <w:r>
              <w:rPr>
                <w:rFonts w:eastAsia="Times New Roman"/>
                <w:sz w:val="20"/>
                <w:szCs w:val="20"/>
                <w:lang w:eastAsia="ru-RU"/>
              </w:rPr>
              <w:t>5.Предельные размеры земельных участков –(мин-макс)</w:t>
            </w:r>
            <w:r>
              <w:rPr>
                <w:rFonts w:eastAsia="Times New Roman"/>
                <w:color w:val="000000"/>
                <w:sz w:val="20"/>
                <w:szCs w:val="20"/>
                <w:lang w:eastAsia="ru-RU"/>
              </w:rPr>
              <w:t>макс. площадь земельного</w:t>
            </w:r>
          </w:p>
          <w:p w:rsidR="00F503EA" w:rsidRDefault="00F503EA" w:rsidP="00F503EA">
            <w:r>
              <w:rPr>
                <w:rFonts w:eastAsia="Times New Roman"/>
                <w:color w:val="000000"/>
                <w:sz w:val="20"/>
                <w:szCs w:val="20"/>
                <w:lang w:eastAsia="ru-RU"/>
              </w:rPr>
              <w:t>участка- 300-1500</w:t>
            </w:r>
          </w:p>
          <w:p w:rsidR="00F503EA" w:rsidRDefault="00F503EA" w:rsidP="00F503EA">
            <w:r>
              <w:rPr>
                <w:rFonts w:eastAsia="Times New Roman"/>
                <w:sz w:val="20"/>
                <w:szCs w:val="20"/>
                <w:lang w:eastAsia="ru-RU"/>
              </w:rPr>
              <w:t>6. максимальный процент застройки в границах земельного участка</w:t>
            </w:r>
            <w:r>
              <w:rPr>
                <w:rFonts w:eastAsia="Times New Roman"/>
                <w:color w:val="000000"/>
                <w:sz w:val="20"/>
                <w:szCs w:val="20"/>
                <w:lang w:eastAsia="ru-RU"/>
              </w:rPr>
              <w:t xml:space="preserve"> – 60%</w:t>
            </w:r>
          </w:p>
        </w:tc>
      </w:tr>
      <w:tr w:rsidR="00F503EA" w:rsidTr="00F503EA">
        <w:trPr>
          <w:trHeight w:val="23"/>
        </w:trPr>
        <w:tc>
          <w:tcPr>
            <w:tcW w:w="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lastRenderedPageBreak/>
              <w:t>Ц-1</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Условно - разрешенный</w:t>
            </w: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Малоэтажная</w:t>
            </w:r>
          </w:p>
          <w:p w:rsidR="00F503EA" w:rsidRDefault="00F503EA" w:rsidP="00F503EA">
            <w:r>
              <w:rPr>
                <w:rFonts w:eastAsia="Times New Roman"/>
                <w:color w:val="000000"/>
                <w:sz w:val="20"/>
                <w:szCs w:val="20"/>
                <w:lang w:eastAsia="ru-RU"/>
              </w:rPr>
              <w:t>многоквартирная</w:t>
            </w:r>
          </w:p>
          <w:p w:rsidR="00F503EA" w:rsidRDefault="00F503EA" w:rsidP="00F503EA">
            <w:r>
              <w:rPr>
                <w:rFonts w:eastAsia="Times New Roman"/>
                <w:color w:val="000000"/>
                <w:sz w:val="20"/>
                <w:szCs w:val="20"/>
                <w:lang w:eastAsia="ru-RU"/>
              </w:rPr>
              <w:t>жилая застройка</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(2.1.1)</w:t>
            </w:r>
          </w:p>
        </w:tc>
        <w:tc>
          <w:tcPr>
            <w:tcW w:w="4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Размещение  малоэтажного  многоквартирного  жилого</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 xml:space="preserve">дома,  (дом,  пригодный  для  постоянного  проживания, </w:t>
            </w:r>
          </w:p>
          <w:p w:rsidR="00F503EA" w:rsidRDefault="00F503EA" w:rsidP="00F503EA">
            <w:r>
              <w:rPr>
                <w:rFonts w:eastAsia="Times New Roman"/>
                <w:color w:val="000000"/>
                <w:sz w:val="20"/>
                <w:szCs w:val="20"/>
                <w:lang w:eastAsia="ru-RU"/>
              </w:rPr>
              <w:t xml:space="preserve">высотой до 3 этажей, включая мансардный); </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 xml:space="preserve">разведение  декоративных  и  плодовых  деревьев, </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овощных  и  ягодных  культур;  размещение</w:t>
            </w:r>
          </w:p>
          <w:p w:rsidR="00F503EA" w:rsidRDefault="00F503EA" w:rsidP="00F503EA">
            <w:r>
              <w:rPr>
                <w:rFonts w:eastAsia="Times New Roman"/>
                <w:color w:val="000000"/>
                <w:sz w:val="20"/>
                <w:szCs w:val="20"/>
                <w:lang w:eastAsia="ru-RU"/>
              </w:rPr>
              <w:t>индивидуальных  гаражей  и  иных  вспомогательных</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сооружений;  обустройство  спортивных  и  детских</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площадок,  площадок  отдыха;  размещение  объектов</w:t>
            </w:r>
          </w:p>
          <w:p w:rsidR="00F503EA" w:rsidRDefault="00F503EA" w:rsidP="00F503EA">
            <w:r>
              <w:rPr>
                <w:rFonts w:eastAsia="Times New Roman"/>
                <w:color w:val="000000"/>
                <w:sz w:val="20"/>
                <w:szCs w:val="20"/>
                <w:lang w:eastAsia="ru-RU"/>
              </w:rPr>
              <w:t xml:space="preserve">обслуживания  жилой  застройки  во  встроенных, </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пристроенных  и  встроенно-пристроенных  помещениях</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малоэтажного  многоквартирного  дома,  если  общая</w:t>
            </w:r>
          </w:p>
          <w:p w:rsidR="00F503EA" w:rsidRDefault="00F503EA" w:rsidP="00F503EA">
            <w:r>
              <w:rPr>
                <w:rFonts w:eastAsia="Times New Roman"/>
                <w:color w:val="000000"/>
                <w:sz w:val="20"/>
                <w:szCs w:val="20"/>
                <w:lang w:eastAsia="ru-RU"/>
              </w:rPr>
              <w:t>площадь  таких  помещений  в  малоэтажном</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многоквартирном  доме  не  составляет  более 15%  общей</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площади помещений дома</w:t>
            </w:r>
          </w:p>
        </w:tc>
        <w:tc>
          <w:tcPr>
            <w:tcW w:w="3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sz w:val="20"/>
                <w:szCs w:val="20"/>
                <w:lang w:eastAsia="ru-RU"/>
              </w:rPr>
              <w:t>1. Минимальные отступы от границы земельного участка и (смежного) земельного участка –</w:t>
            </w:r>
            <w:r>
              <w:rPr>
                <w:rFonts w:eastAsia="Times New Roman"/>
                <w:color w:val="000000"/>
                <w:sz w:val="20"/>
                <w:szCs w:val="20"/>
                <w:lang w:eastAsia="ru-RU"/>
              </w:rPr>
              <w:t>3м</w:t>
            </w:r>
          </w:p>
          <w:p w:rsidR="00F503EA" w:rsidRDefault="00F503EA" w:rsidP="00F503EA">
            <w:r>
              <w:rPr>
                <w:rFonts w:eastAsia="Times New Roman"/>
                <w:sz w:val="20"/>
                <w:szCs w:val="20"/>
                <w:lang w:eastAsia="ru-RU"/>
              </w:rPr>
              <w:t>2. От красных линий –</w:t>
            </w:r>
            <w:r>
              <w:rPr>
                <w:rFonts w:eastAsia="Times New Roman"/>
                <w:color w:val="000000"/>
                <w:sz w:val="20"/>
                <w:szCs w:val="20"/>
                <w:lang w:eastAsia="ru-RU"/>
              </w:rPr>
              <w:t xml:space="preserve"> 0,5м</w:t>
            </w:r>
          </w:p>
          <w:p w:rsidR="00F503EA" w:rsidRDefault="00F503EA" w:rsidP="00F503EA">
            <w:pPr>
              <w:rPr>
                <w:rFonts w:eastAsia="Times New Roman"/>
                <w:sz w:val="20"/>
                <w:szCs w:val="20"/>
                <w:lang w:eastAsia="ru-RU"/>
              </w:rPr>
            </w:pPr>
            <w:r>
              <w:rPr>
                <w:rFonts w:eastAsia="Times New Roman"/>
                <w:sz w:val="20"/>
                <w:szCs w:val="20"/>
                <w:lang w:eastAsia="ru-RU"/>
              </w:rPr>
              <w:t>3. От красных проездов-0,5м</w:t>
            </w:r>
          </w:p>
          <w:p w:rsidR="00F503EA" w:rsidRDefault="00F503EA" w:rsidP="00F503EA">
            <w:r>
              <w:rPr>
                <w:rFonts w:eastAsia="Times New Roman"/>
                <w:sz w:val="20"/>
                <w:szCs w:val="20"/>
                <w:lang w:eastAsia="ru-RU"/>
              </w:rPr>
              <w:t>4. Предельная этажность-</w:t>
            </w:r>
            <w:r>
              <w:rPr>
                <w:rFonts w:eastAsia="Times New Roman"/>
                <w:color w:val="000000"/>
                <w:sz w:val="20"/>
                <w:szCs w:val="20"/>
                <w:lang w:eastAsia="ru-RU"/>
              </w:rPr>
              <w:t xml:space="preserve"> 3</w:t>
            </w:r>
          </w:p>
          <w:p w:rsidR="00F503EA" w:rsidRDefault="00F503EA" w:rsidP="00F503EA">
            <w:r>
              <w:rPr>
                <w:rFonts w:eastAsia="Times New Roman"/>
                <w:sz w:val="20"/>
                <w:szCs w:val="20"/>
                <w:lang w:eastAsia="ru-RU"/>
              </w:rPr>
              <w:t>5.Предельные размеры земельных участков –(мин-макс)</w:t>
            </w:r>
            <w:r>
              <w:rPr>
                <w:rFonts w:eastAsia="Times New Roman"/>
                <w:color w:val="000000"/>
                <w:sz w:val="20"/>
                <w:szCs w:val="20"/>
                <w:lang w:eastAsia="ru-RU"/>
              </w:rPr>
              <w:t>макс. площадь земельного</w:t>
            </w:r>
          </w:p>
          <w:p w:rsidR="00F503EA" w:rsidRDefault="00F503EA" w:rsidP="00F503EA">
            <w:r>
              <w:rPr>
                <w:rFonts w:eastAsia="Times New Roman"/>
                <w:color w:val="000000"/>
                <w:sz w:val="20"/>
                <w:szCs w:val="20"/>
                <w:lang w:eastAsia="ru-RU"/>
              </w:rPr>
              <w:t>участка- мин. площадь земельного участка - 1200 кв.м</w:t>
            </w:r>
          </w:p>
          <w:p w:rsidR="00F503EA" w:rsidRDefault="00F503EA" w:rsidP="00F503EA">
            <w:r>
              <w:rPr>
                <w:rFonts w:eastAsia="Times New Roman"/>
                <w:sz w:val="20"/>
                <w:szCs w:val="20"/>
                <w:lang w:eastAsia="ru-RU"/>
              </w:rPr>
              <w:t>6. максимальный процент застройки в границах земельного участка</w:t>
            </w:r>
            <w:r>
              <w:rPr>
                <w:rFonts w:eastAsia="Times New Roman"/>
                <w:color w:val="000000"/>
                <w:sz w:val="20"/>
                <w:szCs w:val="20"/>
                <w:lang w:eastAsia="ru-RU"/>
              </w:rPr>
              <w:t xml:space="preserve"> – 50%</w:t>
            </w:r>
          </w:p>
        </w:tc>
      </w:tr>
      <w:tr w:rsidR="00F503EA" w:rsidTr="00F503EA">
        <w:trPr>
          <w:trHeight w:val="23"/>
        </w:trPr>
        <w:tc>
          <w:tcPr>
            <w:tcW w:w="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Ц-1</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Условно - разрешенный</w:t>
            </w: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Связь (6.8)</w:t>
            </w:r>
          </w:p>
        </w:tc>
        <w:tc>
          <w:tcPr>
            <w:tcW w:w="4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 xml:space="preserve">Размещение  объектов  связи,  радиовещания,  телевидения, </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включая  воздушные  радиорелейные,  надземные  и</w:t>
            </w:r>
          </w:p>
          <w:p w:rsidR="00F503EA" w:rsidRDefault="00F503EA" w:rsidP="00F503EA">
            <w:r>
              <w:rPr>
                <w:rFonts w:eastAsia="Times New Roman"/>
                <w:color w:val="000000"/>
                <w:sz w:val="20"/>
                <w:szCs w:val="20"/>
                <w:lang w:eastAsia="ru-RU"/>
              </w:rPr>
              <w:t xml:space="preserve">подземные  кабельные  линии  связи,  линии  радиофикации, </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антенные  поля,  усилительные  пункты  на  кабельных  линиях</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связи,  инфраструктуру  спутниковой  связи  и</w:t>
            </w:r>
          </w:p>
          <w:p w:rsidR="00F503EA" w:rsidRDefault="00F503EA" w:rsidP="00F503EA">
            <w:r>
              <w:rPr>
                <w:rFonts w:eastAsia="Times New Roman"/>
                <w:color w:val="000000"/>
                <w:sz w:val="20"/>
                <w:szCs w:val="20"/>
                <w:lang w:eastAsia="ru-RU"/>
              </w:rPr>
              <w:t xml:space="preserve">телерадиовещания,  за  исключением  объектов  связи, </w:t>
            </w:r>
          </w:p>
          <w:p w:rsidR="00F503EA" w:rsidRDefault="00F503EA" w:rsidP="00F503EA">
            <w:r>
              <w:rPr>
                <w:rFonts w:eastAsia="Times New Roman"/>
                <w:color w:val="000000"/>
                <w:sz w:val="20"/>
                <w:szCs w:val="20"/>
                <w:lang w:eastAsia="ru-RU"/>
              </w:rPr>
              <w:t>размещение,  которых  предусмотрено  содержанием  вида</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разрешенного использования с кодом 3.1</w:t>
            </w:r>
          </w:p>
        </w:tc>
        <w:tc>
          <w:tcPr>
            <w:tcW w:w="3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3EA" w:rsidRDefault="00F503EA" w:rsidP="00F503EA">
            <w:r>
              <w:rPr>
                <w:rFonts w:eastAsia="Times New Roman"/>
                <w:sz w:val="20"/>
                <w:szCs w:val="20"/>
                <w:lang w:eastAsia="ru-RU"/>
              </w:rPr>
              <w:t>1. Минимальные отступы от границы земельного участка и (смежного) земельного участка –</w:t>
            </w:r>
            <w:r>
              <w:rPr>
                <w:rFonts w:eastAsia="Times New Roman"/>
                <w:color w:val="000000"/>
                <w:sz w:val="20"/>
                <w:szCs w:val="20"/>
                <w:lang w:eastAsia="ru-RU"/>
              </w:rPr>
              <w:t>0</w:t>
            </w:r>
          </w:p>
          <w:p w:rsidR="00F503EA" w:rsidRDefault="00F503EA" w:rsidP="00F503EA">
            <w:r>
              <w:rPr>
                <w:rFonts w:eastAsia="Times New Roman"/>
                <w:sz w:val="20"/>
                <w:szCs w:val="20"/>
                <w:lang w:eastAsia="ru-RU"/>
              </w:rPr>
              <w:t>2. От красных линий –</w:t>
            </w:r>
            <w:r>
              <w:rPr>
                <w:rFonts w:eastAsia="Times New Roman"/>
                <w:color w:val="000000"/>
                <w:sz w:val="20"/>
                <w:szCs w:val="20"/>
                <w:lang w:eastAsia="ru-RU"/>
              </w:rPr>
              <w:t xml:space="preserve"> 0</w:t>
            </w:r>
          </w:p>
          <w:p w:rsidR="00F503EA" w:rsidRDefault="00F503EA" w:rsidP="00F503EA">
            <w:pPr>
              <w:rPr>
                <w:rFonts w:eastAsia="Times New Roman"/>
                <w:sz w:val="20"/>
                <w:szCs w:val="20"/>
                <w:lang w:eastAsia="ru-RU"/>
              </w:rPr>
            </w:pPr>
            <w:r>
              <w:rPr>
                <w:rFonts w:eastAsia="Times New Roman"/>
                <w:sz w:val="20"/>
                <w:szCs w:val="20"/>
                <w:lang w:eastAsia="ru-RU"/>
              </w:rPr>
              <w:t>3. От красных проездов-0</w:t>
            </w:r>
          </w:p>
          <w:p w:rsidR="00F503EA" w:rsidRDefault="00F503EA" w:rsidP="00F503EA">
            <w:r>
              <w:rPr>
                <w:rFonts w:eastAsia="Times New Roman"/>
                <w:sz w:val="20"/>
                <w:szCs w:val="20"/>
                <w:lang w:eastAsia="ru-RU"/>
              </w:rPr>
              <w:t>4. Предельная этажность-</w:t>
            </w:r>
            <w:r>
              <w:rPr>
                <w:rFonts w:eastAsia="Times New Roman"/>
                <w:color w:val="000000"/>
                <w:sz w:val="20"/>
                <w:szCs w:val="20"/>
                <w:lang w:eastAsia="ru-RU"/>
              </w:rPr>
              <w:t xml:space="preserve"> не подлежит установлению</w:t>
            </w:r>
          </w:p>
          <w:p w:rsidR="00F503EA" w:rsidRDefault="00F503EA" w:rsidP="00F503EA">
            <w:r>
              <w:rPr>
                <w:rFonts w:eastAsia="Times New Roman"/>
                <w:sz w:val="20"/>
                <w:szCs w:val="20"/>
                <w:lang w:eastAsia="ru-RU"/>
              </w:rPr>
              <w:t>5.Предельные размеры земельных участков –(мин-макс)</w:t>
            </w:r>
            <w:r>
              <w:rPr>
                <w:rFonts w:eastAsia="Times New Roman"/>
                <w:color w:val="000000"/>
                <w:sz w:val="20"/>
                <w:szCs w:val="20"/>
                <w:lang w:eastAsia="ru-RU"/>
              </w:rPr>
              <w:t>макс. площадь земельного</w:t>
            </w:r>
          </w:p>
          <w:p w:rsidR="00F503EA" w:rsidRDefault="00F503EA" w:rsidP="00F503EA">
            <w:r>
              <w:rPr>
                <w:rFonts w:eastAsia="Times New Roman"/>
                <w:color w:val="000000"/>
                <w:sz w:val="20"/>
                <w:szCs w:val="20"/>
                <w:lang w:eastAsia="ru-RU"/>
              </w:rPr>
              <w:t>участка- не подлежит установлению</w:t>
            </w:r>
          </w:p>
          <w:p w:rsidR="00F503EA" w:rsidRDefault="00F503EA" w:rsidP="00F503EA">
            <w:r>
              <w:rPr>
                <w:rFonts w:eastAsia="Times New Roman"/>
                <w:sz w:val="20"/>
                <w:szCs w:val="20"/>
                <w:lang w:eastAsia="ru-RU"/>
              </w:rPr>
              <w:t>6. максимальный процент застройки в границах земельного участка</w:t>
            </w:r>
            <w:r>
              <w:rPr>
                <w:rFonts w:eastAsia="Times New Roman"/>
                <w:color w:val="000000"/>
                <w:sz w:val="20"/>
                <w:szCs w:val="20"/>
                <w:lang w:eastAsia="ru-RU"/>
              </w:rPr>
              <w:t xml:space="preserve"> – не подлежит установлению</w:t>
            </w:r>
          </w:p>
          <w:p w:rsidR="00F503EA" w:rsidRDefault="00F503EA" w:rsidP="00F503EA">
            <w:pPr>
              <w:rPr>
                <w:rFonts w:eastAsia="Times New Roman"/>
                <w:sz w:val="20"/>
                <w:szCs w:val="20"/>
                <w:lang w:eastAsia="ru-RU"/>
              </w:rPr>
            </w:pPr>
          </w:p>
        </w:tc>
      </w:tr>
      <w:tr w:rsidR="00F503EA" w:rsidTr="00F503EA">
        <w:trPr>
          <w:trHeight w:val="23"/>
        </w:trPr>
        <w:tc>
          <w:tcPr>
            <w:tcW w:w="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Ц-1</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Условно - разрешенный</w:t>
            </w:r>
          </w:p>
        </w:tc>
        <w:tc>
          <w:tcPr>
            <w:tcW w:w="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Инженерно-технические объекты</w:t>
            </w:r>
          </w:p>
        </w:tc>
        <w:tc>
          <w:tcPr>
            <w:tcW w:w="4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3EA" w:rsidRDefault="00F503EA" w:rsidP="00F503EA">
            <w:pPr>
              <w:rPr>
                <w:rFonts w:eastAsia="Times New Roman"/>
                <w:sz w:val="20"/>
                <w:szCs w:val="20"/>
                <w:lang w:eastAsia="ru-RU"/>
              </w:rPr>
            </w:pPr>
          </w:p>
        </w:tc>
        <w:tc>
          <w:tcPr>
            <w:tcW w:w="3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Размеры  земельных  участков</w:t>
            </w:r>
          </w:p>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определяются  в  соответствии  с</w:t>
            </w:r>
          </w:p>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нормативами  градостроительного</w:t>
            </w:r>
          </w:p>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проектирования,  действующими</w:t>
            </w:r>
          </w:p>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техническими  регламентами,</w:t>
            </w:r>
          </w:p>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нормами  и  правилами  и  (или)</w:t>
            </w:r>
          </w:p>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архитектурно-планировочным</w:t>
            </w:r>
          </w:p>
          <w:p w:rsidR="00F503EA" w:rsidRDefault="00F503EA" w:rsidP="00F503EA">
            <w:r>
              <w:rPr>
                <w:rFonts w:eastAsia="Times New Roman"/>
                <w:color w:val="000000"/>
                <w:sz w:val="20"/>
                <w:szCs w:val="20"/>
                <w:lang w:eastAsia="ru-RU"/>
              </w:rPr>
              <w:t>заданием;</w:t>
            </w:r>
          </w:p>
        </w:tc>
      </w:tr>
    </w:tbl>
    <w:p w:rsidR="00F503EA" w:rsidRDefault="00F503EA" w:rsidP="00F503EA">
      <w:pPr>
        <w:rPr>
          <w:rFonts w:eastAsia="Times New Roman"/>
          <w:lang w:eastAsia="ru-RU"/>
        </w:rPr>
      </w:pPr>
    </w:p>
    <w:p w:rsidR="00F503EA" w:rsidRDefault="00F503EA" w:rsidP="000D2C8A">
      <w:pPr>
        <w:keepNext/>
        <w:numPr>
          <w:ilvl w:val="0"/>
          <w:numId w:val="109"/>
        </w:numPr>
        <w:tabs>
          <w:tab w:val="left" w:pos="-6430"/>
          <w:tab w:val="left" w:pos="439"/>
        </w:tabs>
        <w:autoSpaceDN w:val="0"/>
        <w:spacing w:before="240" w:after="240"/>
        <w:jc w:val="left"/>
        <w:rPr>
          <w:rFonts w:eastAsia="Times New Roman" w:cs="Arial"/>
          <w:b/>
          <w:bCs/>
          <w:color w:val="000000"/>
          <w:lang w:eastAsia="ru-RU"/>
        </w:rPr>
      </w:pPr>
      <w:r>
        <w:rPr>
          <w:rFonts w:eastAsia="Times New Roman" w:cs="Arial"/>
          <w:b/>
          <w:bCs/>
          <w:color w:val="000000"/>
          <w:lang w:eastAsia="ru-RU"/>
        </w:rPr>
        <w:lastRenderedPageBreak/>
        <w:t>Статья 44.2. Градостроительные регламенты. Специальные обслуживающие и деловые зоны</w:t>
      </w:r>
    </w:p>
    <w:p w:rsidR="00F503EA" w:rsidRDefault="00F503EA" w:rsidP="00F503EA">
      <w:pPr>
        <w:ind w:firstLine="720"/>
      </w:pPr>
      <w:r>
        <w:rPr>
          <w:rFonts w:eastAsia="Times New Roman"/>
          <w:color w:val="000000"/>
          <w:lang w:eastAsia="ru-RU"/>
        </w:rPr>
        <w:t>Специальные зоны выделены для обеспечения правовых условий осуществления различных видов деятельности, объединенных общим требованием: собственники земельных участков, расположенных в этих зонах, могут использовать недвижимость в соответствии с приведенным ниже списком после получения специальных согласований посредством публичных слушаний.</w:t>
      </w:r>
    </w:p>
    <w:p w:rsidR="00F503EA" w:rsidRDefault="00F503EA" w:rsidP="00F503EA">
      <w:pPr>
        <w:jc w:val="center"/>
        <w:rPr>
          <w:rFonts w:eastAsia="Times New Roman"/>
          <w:b/>
          <w:color w:val="000000"/>
          <w:lang w:eastAsia="ru-RU"/>
        </w:rPr>
      </w:pPr>
    </w:p>
    <w:p w:rsidR="00F503EA" w:rsidRDefault="00F503EA" w:rsidP="00F503EA">
      <w:pPr>
        <w:jc w:val="center"/>
        <w:rPr>
          <w:rFonts w:eastAsia="Times New Roman"/>
          <w:b/>
          <w:color w:val="000000"/>
          <w:lang w:eastAsia="ru-RU"/>
        </w:rPr>
      </w:pPr>
      <w:r>
        <w:rPr>
          <w:rFonts w:eastAsia="Times New Roman"/>
          <w:b/>
          <w:color w:val="000000"/>
          <w:lang w:eastAsia="ru-RU"/>
        </w:rPr>
        <w:t>ЦС – 1. Зона учреждений здравоохранения.</w:t>
      </w:r>
    </w:p>
    <w:p w:rsidR="00F503EA" w:rsidRDefault="00F503EA" w:rsidP="00F503EA">
      <w:pPr>
        <w:rPr>
          <w:rFonts w:eastAsia="Times New Roman"/>
          <w:b/>
          <w:bCs/>
          <w:color w:val="000000"/>
          <w:lang w:eastAsia="ru-RU"/>
        </w:rPr>
      </w:pPr>
    </w:p>
    <w:tbl>
      <w:tblPr>
        <w:tblW w:w="10305" w:type="dxa"/>
        <w:tblInd w:w="2" w:type="dxa"/>
        <w:tblLayout w:type="fixed"/>
        <w:tblCellMar>
          <w:left w:w="10" w:type="dxa"/>
          <w:right w:w="10" w:type="dxa"/>
        </w:tblCellMar>
        <w:tblLook w:val="04A0"/>
      </w:tblPr>
      <w:tblGrid>
        <w:gridCol w:w="806"/>
        <w:gridCol w:w="22"/>
        <w:gridCol w:w="1079"/>
        <w:gridCol w:w="540"/>
        <w:gridCol w:w="3751"/>
        <w:gridCol w:w="4107"/>
      </w:tblGrid>
      <w:tr w:rsidR="00F503EA" w:rsidTr="00F503EA">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Зона</w:t>
            </w:r>
          </w:p>
        </w:tc>
        <w:tc>
          <w:tcPr>
            <w:tcW w:w="11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Виды</w:t>
            </w:r>
          </w:p>
          <w:p w:rsidR="00F503EA" w:rsidRDefault="00F503EA" w:rsidP="00F503EA">
            <w:pPr>
              <w:jc w:val="center"/>
            </w:pPr>
            <w:r>
              <w:rPr>
                <w:rFonts w:eastAsia="Times New Roman"/>
                <w:color w:val="000000"/>
                <w:sz w:val="20"/>
                <w:szCs w:val="20"/>
                <w:lang w:eastAsia="ru-RU"/>
              </w:rPr>
              <w:t>разрешенного</w:t>
            </w:r>
          </w:p>
          <w:p w:rsidR="00F503EA" w:rsidRDefault="00F503EA" w:rsidP="00F503EA">
            <w:pPr>
              <w:jc w:val="center"/>
            </w:pPr>
            <w:r>
              <w:rPr>
                <w:rFonts w:eastAsia="Times New Roman"/>
                <w:color w:val="000000"/>
                <w:sz w:val="20"/>
                <w:szCs w:val="20"/>
                <w:lang w:eastAsia="ru-RU"/>
              </w:rPr>
              <w:t>использования</w:t>
            </w:r>
          </w:p>
          <w:p w:rsidR="00F503EA" w:rsidRDefault="00F503EA" w:rsidP="00F503EA">
            <w:pPr>
              <w:jc w:val="center"/>
            </w:pPr>
            <w:r>
              <w:rPr>
                <w:rFonts w:eastAsia="Times New Roman"/>
                <w:color w:val="000000"/>
                <w:sz w:val="20"/>
                <w:szCs w:val="20"/>
                <w:lang w:eastAsia="ru-RU"/>
              </w:rPr>
              <w:t>недвижимости</w:t>
            </w:r>
          </w:p>
        </w:tc>
        <w:tc>
          <w:tcPr>
            <w:tcW w:w="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w:t>
            </w:r>
          </w:p>
          <w:p w:rsidR="00F503EA" w:rsidRDefault="00F503EA" w:rsidP="00F503EA">
            <w:pPr>
              <w:jc w:val="center"/>
              <w:rPr>
                <w:rFonts w:eastAsia="Times New Roman"/>
                <w:color w:val="000000"/>
                <w:sz w:val="20"/>
                <w:szCs w:val="20"/>
                <w:lang w:eastAsia="ru-RU"/>
              </w:rPr>
            </w:pPr>
            <w:proofErr w:type="spellStart"/>
            <w:r>
              <w:rPr>
                <w:rFonts w:eastAsia="Times New Roman"/>
                <w:color w:val="000000"/>
                <w:sz w:val="20"/>
                <w:szCs w:val="20"/>
                <w:lang w:eastAsia="ru-RU"/>
              </w:rPr>
              <w:t>п</w:t>
            </w:r>
            <w:proofErr w:type="spellEnd"/>
            <w:r>
              <w:rPr>
                <w:rFonts w:eastAsia="Times New Roman"/>
                <w:color w:val="000000"/>
                <w:sz w:val="20"/>
                <w:szCs w:val="20"/>
                <w:lang w:eastAsia="ru-RU"/>
              </w:rPr>
              <w:t>/</w:t>
            </w:r>
            <w:proofErr w:type="spellStart"/>
            <w:r>
              <w:rPr>
                <w:rFonts w:eastAsia="Times New Roman"/>
                <w:color w:val="000000"/>
                <w:sz w:val="20"/>
                <w:szCs w:val="20"/>
                <w:lang w:eastAsia="ru-RU"/>
              </w:rPr>
              <w:t>п</w:t>
            </w:r>
            <w:proofErr w:type="spellEnd"/>
          </w:p>
        </w:tc>
        <w:tc>
          <w:tcPr>
            <w:tcW w:w="37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Разрешенное использование</w:t>
            </w:r>
          </w:p>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недвижимости</w:t>
            </w:r>
          </w:p>
        </w:tc>
        <w:tc>
          <w:tcPr>
            <w:tcW w:w="4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pPr>
            <w:r>
              <w:rPr>
                <w:rFonts w:eastAsia="Times New Roman"/>
                <w:color w:val="000000"/>
                <w:sz w:val="20"/>
                <w:szCs w:val="20"/>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503EA" w:rsidTr="00F503EA">
        <w:tc>
          <w:tcPr>
            <w:tcW w:w="806"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ЦС-1</w:t>
            </w:r>
          </w:p>
        </w:tc>
        <w:tc>
          <w:tcPr>
            <w:tcW w:w="1102" w:type="dxa"/>
            <w:gridSpan w:val="2"/>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Основной</w:t>
            </w:r>
          </w:p>
        </w:tc>
        <w:tc>
          <w:tcPr>
            <w:tcW w:w="5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Здравоохранение (3.4)</w:t>
            </w:r>
          </w:p>
        </w:tc>
        <w:tc>
          <w:tcPr>
            <w:tcW w:w="375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Размещение объектов капитального строительства, предназначенных для оказания гражданам медицинской помощи</w:t>
            </w:r>
          </w:p>
        </w:tc>
        <w:tc>
          <w:tcPr>
            <w:tcW w:w="41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sz w:val="20"/>
                <w:szCs w:val="20"/>
                <w:lang w:eastAsia="ru-RU"/>
              </w:rPr>
              <w:t>1. Минимальные отступы от границы земельного участка и (смежного) земельного участка –</w:t>
            </w:r>
            <w:r>
              <w:rPr>
                <w:rFonts w:eastAsia="Times New Roman"/>
                <w:color w:val="000000"/>
                <w:sz w:val="20"/>
                <w:szCs w:val="20"/>
                <w:lang w:eastAsia="ru-RU"/>
              </w:rPr>
              <w:t>не менее3м</w:t>
            </w:r>
          </w:p>
          <w:p w:rsidR="00F503EA" w:rsidRDefault="00F503EA" w:rsidP="00F503EA">
            <w:r>
              <w:rPr>
                <w:rFonts w:eastAsia="Times New Roman"/>
                <w:sz w:val="20"/>
                <w:szCs w:val="20"/>
                <w:lang w:eastAsia="ru-RU"/>
              </w:rPr>
              <w:t>2. От красных линий –</w:t>
            </w:r>
            <w:r>
              <w:rPr>
                <w:rFonts w:eastAsia="Times New Roman"/>
                <w:color w:val="000000"/>
                <w:sz w:val="20"/>
                <w:szCs w:val="20"/>
                <w:lang w:eastAsia="ru-RU"/>
              </w:rPr>
              <w:t xml:space="preserve"> 5м</w:t>
            </w:r>
          </w:p>
          <w:p w:rsidR="00F503EA" w:rsidRDefault="00F503EA" w:rsidP="00F503EA">
            <w:pPr>
              <w:rPr>
                <w:rFonts w:eastAsia="Times New Roman"/>
                <w:sz w:val="20"/>
                <w:szCs w:val="20"/>
                <w:lang w:eastAsia="ru-RU"/>
              </w:rPr>
            </w:pPr>
            <w:r>
              <w:rPr>
                <w:rFonts w:eastAsia="Times New Roman"/>
                <w:sz w:val="20"/>
                <w:szCs w:val="20"/>
                <w:lang w:eastAsia="ru-RU"/>
              </w:rPr>
              <w:t>3. От красных проездов3м</w:t>
            </w:r>
          </w:p>
          <w:p w:rsidR="00F503EA" w:rsidRDefault="00F503EA" w:rsidP="00F503EA">
            <w:r>
              <w:rPr>
                <w:rFonts w:eastAsia="Times New Roman"/>
                <w:sz w:val="20"/>
                <w:szCs w:val="20"/>
                <w:lang w:eastAsia="ru-RU"/>
              </w:rPr>
              <w:t>4. Предельная этажность-</w:t>
            </w:r>
            <w:r>
              <w:rPr>
                <w:rFonts w:eastAsia="Times New Roman"/>
                <w:color w:val="000000"/>
                <w:sz w:val="20"/>
                <w:szCs w:val="20"/>
                <w:lang w:eastAsia="ru-RU"/>
              </w:rPr>
              <w:t xml:space="preserve"> 2м</w:t>
            </w:r>
          </w:p>
          <w:p w:rsidR="00F503EA" w:rsidRDefault="00F503EA" w:rsidP="00F503EA">
            <w:r>
              <w:rPr>
                <w:rFonts w:eastAsia="Times New Roman"/>
                <w:sz w:val="20"/>
                <w:szCs w:val="20"/>
                <w:lang w:eastAsia="ru-RU"/>
              </w:rPr>
              <w:t>5.Предельные размеры земельных участков –(мин-макс)</w:t>
            </w:r>
            <w:r>
              <w:rPr>
                <w:rFonts w:eastAsia="Times New Roman"/>
                <w:color w:val="000000"/>
                <w:sz w:val="20"/>
                <w:szCs w:val="20"/>
                <w:lang w:eastAsia="ru-RU"/>
              </w:rPr>
              <w:t>макс. площадь земельного участка- мин. площадь земельного участка- 2000 кв.м и1000 кв.м на каждые100</w:t>
            </w:r>
          </w:p>
          <w:p w:rsidR="00F503EA" w:rsidRDefault="00F503EA" w:rsidP="00F503EA">
            <w:r>
              <w:rPr>
                <w:rFonts w:eastAsia="Times New Roman"/>
                <w:color w:val="000000"/>
                <w:sz w:val="20"/>
                <w:szCs w:val="20"/>
                <w:lang w:eastAsia="ru-RU"/>
              </w:rPr>
              <w:t>посещений в смену</w:t>
            </w:r>
          </w:p>
          <w:p w:rsidR="00F503EA" w:rsidRDefault="00F503EA" w:rsidP="00F503EA">
            <w:r>
              <w:rPr>
                <w:rFonts w:eastAsia="Times New Roman"/>
                <w:sz w:val="20"/>
                <w:szCs w:val="20"/>
                <w:lang w:eastAsia="ru-RU"/>
              </w:rPr>
              <w:t>6. максимальный процент застройки в границах земельного участка</w:t>
            </w:r>
            <w:r>
              <w:rPr>
                <w:rFonts w:eastAsia="Times New Roman"/>
                <w:color w:val="000000"/>
                <w:sz w:val="20"/>
                <w:szCs w:val="20"/>
                <w:lang w:eastAsia="ru-RU"/>
              </w:rPr>
              <w:t xml:space="preserve"> -60%</w:t>
            </w:r>
          </w:p>
        </w:tc>
      </w:tr>
      <w:tr w:rsidR="00F503EA" w:rsidTr="00F503EA">
        <w:tc>
          <w:tcPr>
            <w:tcW w:w="828"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F503EA" w:rsidRDefault="00F503EA" w:rsidP="00F503EA">
            <w:pPr>
              <w:jc w:val="center"/>
              <w:rPr>
                <w:rFonts w:eastAsia="Times New Roman"/>
                <w:color w:val="000000"/>
                <w:lang w:eastAsia="ru-RU"/>
              </w:rPr>
            </w:pPr>
          </w:p>
        </w:tc>
        <w:tc>
          <w:tcPr>
            <w:tcW w:w="1080"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F503EA" w:rsidRDefault="00F503EA" w:rsidP="00F503EA">
            <w:pPr>
              <w:jc w:val="center"/>
              <w:rPr>
                <w:rFonts w:eastAsia="Times New Roman"/>
                <w:color w:val="000000"/>
                <w:lang w:eastAsia="ru-RU"/>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F503EA" w:rsidRDefault="00F503EA" w:rsidP="00F503EA">
            <w:pPr>
              <w:rPr>
                <w:rFonts w:eastAsia="Times New Roman"/>
                <w:color w:val="000000"/>
                <w:sz w:val="20"/>
                <w:szCs w:val="20"/>
                <w:lang w:eastAsia="ru-RU"/>
              </w:rPr>
            </w:pPr>
          </w:p>
        </w:tc>
        <w:tc>
          <w:tcPr>
            <w:tcW w:w="3754" w:type="dxa"/>
            <w:vMerge/>
            <w:tcBorders>
              <w:top w:val="single" w:sz="4" w:space="0" w:color="000000"/>
              <w:left w:val="single" w:sz="4" w:space="0" w:color="000000"/>
              <w:bottom w:val="single" w:sz="4" w:space="0" w:color="000000"/>
              <w:right w:val="single" w:sz="4" w:space="0" w:color="000000"/>
            </w:tcBorders>
            <w:vAlign w:val="center"/>
            <w:hideMark/>
          </w:tcPr>
          <w:p w:rsidR="00F503EA" w:rsidRDefault="00F503EA" w:rsidP="00F503EA"/>
        </w:tc>
        <w:tc>
          <w:tcPr>
            <w:tcW w:w="4110" w:type="dxa"/>
            <w:vMerge/>
            <w:tcBorders>
              <w:top w:val="single" w:sz="4" w:space="0" w:color="000000"/>
              <w:left w:val="single" w:sz="4" w:space="0" w:color="000000"/>
              <w:bottom w:val="single" w:sz="4" w:space="0" w:color="000000"/>
              <w:right w:val="single" w:sz="4" w:space="0" w:color="000000"/>
            </w:tcBorders>
            <w:vAlign w:val="center"/>
            <w:hideMark/>
          </w:tcPr>
          <w:p w:rsidR="00F503EA" w:rsidRDefault="00F503EA" w:rsidP="00F503EA"/>
        </w:tc>
      </w:tr>
    </w:tbl>
    <w:p w:rsidR="00F503EA" w:rsidRDefault="00F503EA" w:rsidP="00F503EA">
      <w:pPr>
        <w:jc w:val="center"/>
        <w:rPr>
          <w:rFonts w:eastAsia="Times New Roman"/>
          <w:b/>
          <w:color w:val="000000"/>
          <w:lang w:eastAsia="ru-RU"/>
        </w:rPr>
      </w:pPr>
    </w:p>
    <w:p w:rsidR="00F503EA" w:rsidRDefault="00F503EA" w:rsidP="00F503EA">
      <w:pPr>
        <w:jc w:val="center"/>
        <w:rPr>
          <w:rFonts w:eastAsia="Times New Roman"/>
          <w:b/>
          <w:color w:val="000000"/>
          <w:lang w:eastAsia="ru-RU"/>
        </w:rPr>
      </w:pPr>
      <w:r>
        <w:rPr>
          <w:rFonts w:eastAsia="Times New Roman"/>
          <w:b/>
          <w:color w:val="000000"/>
          <w:lang w:eastAsia="ru-RU"/>
        </w:rPr>
        <w:t>ЦС – 2. Зона спортивных и спортивно-зрелищных сооружений.</w:t>
      </w:r>
    </w:p>
    <w:p w:rsidR="00F503EA" w:rsidRDefault="00F503EA" w:rsidP="00F503EA">
      <w:pPr>
        <w:jc w:val="center"/>
        <w:rPr>
          <w:rFonts w:eastAsia="Times New Roman"/>
          <w:b/>
          <w:color w:val="000000"/>
          <w:lang w:eastAsia="ru-RU"/>
        </w:rPr>
      </w:pPr>
    </w:p>
    <w:tbl>
      <w:tblPr>
        <w:tblW w:w="10598" w:type="dxa"/>
        <w:tblCellMar>
          <w:left w:w="10" w:type="dxa"/>
          <w:right w:w="10" w:type="dxa"/>
        </w:tblCellMar>
        <w:tblLook w:val="04A0"/>
      </w:tblPr>
      <w:tblGrid>
        <w:gridCol w:w="774"/>
        <w:gridCol w:w="1479"/>
        <w:gridCol w:w="744"/>
        <w:gridCol w:w="3231"/>
        <w:gridCol w:w="4370"/>
      </w:tblGrid>
      <w:tr w:rsidR="00F503EA" w:rsidTr="00F503EA">
        <w:tc>
          <w:tcPr>
            <w:tcW w:w="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Зона</w:t>
            </w: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Вид</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разрешен-</w:t>
            </w:r>
          </w:p>
          <w:p w:rsidR="00F503EA" w:rsidRDefault="00F503EA" w:rsidP="00F503EA">
            <w:pPr>
              <w:rPr>
                <w:rFonts w:eastAsia="Times New Roman"/>
                <w:color w:val="000000"/>
                <w:sz w:val="20"/>
                <w:szCs w:val="20"/>
                <w:lang w:eastAsia="ru-RU"/>
              </w:rPr>
            </w:pPr>
            <w:proofErr w:type="spellStart"/>
            <w:r>
              <w:rPr>
                <w:rFonts w:eastAsia="Times New Roman"/>
                <w:color w:val="000000"/>
                <w:sz w:val="20"/>
                <w:szCs w:val="20"/>
                <w:lang w:eastAsia="ru-RU"/>
              </w:rPr>
              <w:t>ного</w:t>
            </w:r>
            <w:proofErr w:type="spellEnd"/>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использования</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w:t>
            </w:r>
          </w:p>
          <w:p w:rsidR="00F503EA" w:rsidRDefault="00F503EA" w:rsidP="00F503EA">
            <w:pPr>
              <w:jc w:val="center"/>
              <w:rPr>
                <w:rFonts w:eastAsia="Times New Roman"/>
                <w:color w:val="000000"/>
                <w:sz w:val="20"/>
                <w:szCs w:val="20"/>
                <w:lang w:eastAsia="ru-RU"/>
              </w:rPr>
            </w:pPr>
            <w:proofErr w:type="spellStart"/>
            <w:r>
              <w:rPr>
                <w:rFonts w:eastAsia="Times New Roman"/>
                <w:color w:val="000000"/>
                <w:sz w:val="20"/>
                <w:szCs w:val="20"/>
                <w:lang w:eastAsia="ru-RU"/>
              </w:rPr>
              <w:t>п</w:t>
            </w:r>
            <w:proofErr w:type="spellEnd"/>
            <w:r>
              <w:rPr>
                <w:rFonts w:eastAsia="Times New Roman"/>
                <w:color w:val="000000"/>
                <w:sz w:val="20"/>
                <w:szCs w:val="20"/>
                <w:lang w:eastAsia="ru-RU"/>
              </w:rPr>
              <w:t>/</w:t>
            </w:r>
            <w:proofErr w:type="spellStart"/>
            <w:r>
              <w:rPr>
                <w:rFonts w:eastAsia="Times New Roman"/>
                <w:color w:val="000000"/>
                <w:sz w:val="20"/>
                <w:szCs w:val="20"/>
                <w:lang w:eastAsia="ru-RU"/>
              </w:rPr>
              <w:t>п</w:t>
            </w:r>
            <w:proofErr w:type="spellEnd"/>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 xml:space="preserve">Разрешенное использование </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Недвижимости</w:t>
            </w:r>
          </w:p>
        </w:tc>
        <w:tc>
          <w:tcPr>
            <w:tcW w:w="4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503EA" w:rsidTr="00F503EA">
        <w:tc>
          <w:tcPr>
            <w:tcW w:w="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ЦС-2</w:t>
            </w: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Условно - разрешенный</w:t>
            </w:r>
          </w:p>
        </w:tc>
        <w:tc>
          <w:tcPr>
            <w:tcW w:w="7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Спорт (5.1)</w:t>
            </w:r>
          </w:p>
        </w:tc>
        <w:tc>
          <w:tcPr>
            <w:tcW w:w="3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4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3EA" w:rsidRDefault="00F503EA" w:rsidP="00F503EA">
            <w:r>
              <w:rPr>
                <w:rFonts w:eastAsia="Times New Roman"/>
                <w:sz w:val="20"/>
                <w:szCs w:val="20"/>
                <w:lang w:eastAsia="ru-RU"/>
              </w:rPr>
              <w:t>1. Минимальные отступы от границы земельного участка и (смежного) земельного участка –0м</w:t>
            </w:r>
          </w:p>
          <w:p w:rsidR="00F503EA" w:rsidRDefault="00F503EA" w:rsidP="00F503EA">
            <w:r>
              <w:rPr>
                <w:rFonts w:eastAsia="Times New Roman"/>
                <w:sz w:val="20"/>
                <w:szCs w:val="20"/>
                <w:lang w:eastAsia="ru-RU"/>
              </w:rPr>
              <w:t>2. От красных линий –</w:t>
            </w:r>
            <w:r>
              <w:rPr>
                <w:rFonts w:eastAsia="Times New Roman"/>
                <w:color w:val="000000"/>
                <w:sz w:val="20"/>
                <w:szCs w:val="20"/>
                <w:lang w:eastAsia="ru-RU"/>
              </w:rPr>
              <w:t xml:space="preserve"> 0</w:t>
            </w:r>
          </w:p>
          <w:p w:rsidR="00F503EA" w:rsidRDefault="00F503EA" w:rsidP="00F503EA">
            <w:r>
              <w:rPr>
                <w:rFonts w:eastAsia="Times New Roman"/>
                <w:sz w:val="20"/>
                <w:szCs w:val="20"/>
                <w:lang w:eastAsia="ru-RU"/>
              </w:rPr>
              <w:t xml:space="preserve">3. От красных проездов </w:t>
            </w:r>
            <w:r>
              <w:rPr>
                <w:rFonts w:eastAsia="Times New Roman"/>
                <w:color w:val="000000"/>
                <w:sz w:val="20"/>
                <w:szCs w:val="20"/>
                <w:lang w:eastAsia="ru-RU"/>
              </w:rPr>
              <w:t>0</w:t>
            </w:r>
          </w:p>
          <w:p w:rsidR="00F503EA" w:rsidRDefault="00F503EA" w:rsidP="00F503EA">
            <w:pPr>
              <w:rPr>
                <w:rFonts w:eastAsia="Times New Roman"/>
                <w:sz w:val="20"/>
                <w:szCs w:val="20"/>
                <w:lang w:eastAsia="ru-RU"/>
              </w:rPr>
            </w:pPr>
          </w:p>
          <w:p w:rsidR="00F503EA" w:rsidRDefault="00F503EA" w:rsidP="00F503EA">
            <w:r>
              <w:rPr>
                <w:rFonts w:eastAsia="Times New Roman"/>
                <w:sz w:val="20"/>
                <w:szCs w:val="20"/>
                <w:lang w:eastAsia="ru-RU"/>
              </w:rPr>
              <w:t>4. Предельная этажность-</w:t>
            </w:r>
            <w:r>
              <w:rPr>
                <w:rFonts w:eastAsia="Times New Roman"/>
                <w:color w:val="000000"/>
                <w:sz w:val="20"/>
                <w:szCs w:val="20"/>
                <w:lang w:eastAsia="ru-RU"/>
              </w:rPr>
              <w:t xml:space="preserve"> Не подлежит установлению</w:t>
            </w:r>
          </w:p>
          <w:p w:rsidR="00F503EA" w:rsidRDefault="00F503EA" w:rsidP="00F503EA">
            <w:r>
              <w:rPr>
                <w:rFonts w:eastAsia="Times New Roman"/>
                <w:sz w:val="20"/>
                <w:szCs w:val="20"/>
                <w:lang w:eastAsia="ru-RU"/>
              </w:rPr>
              <w:t>5.Предельные размеры земельных участков –(мин-макс)</w:t>
            </w:r>
            <w:r>
              <w:rPr>
                <w:rFonts w:eastAsia="Times New Roman"/>
                <w:color w:val="000000"/>
                <w:sz w:val="20"/>
                <w:szCs w:val="20"/>
                <w:lang w:eastAsia="ru-RU"/>
              </w:rPr>
              <w:t>макс. площадь земельного участка- мин. площадь земельного участка- 500-1300 кв. м</w:t>
            </w:r>
          </w:p>
          <w:p w:rsidR="00F503EA" w:rsidRDefault="00F503EA" w:rsidP="00F503EA">
            <w:r>
              <w:rPr>
                <w:rFonts w:eastAsia="Times New Roman"/>
                <w:sz w:val="20"/>
                <w:szCs w:val="20"/>
                <w:lang w:eastAsia="ru-RU"/>
              </w:rPr>
              <w:t>6. максимальный процент застройки в границах земельного участка</w:t>
            </w:r>
            <w:r>
              <w:rPr>
                <w:rFonts w:eastAsia="Times New Roman"/>
                <w:color w:val="000000"/>
                <w:sz w:val="20"/>
                <w:szCs w:val="20"/>
                <w:lang w:eastAsia="ru-RU"/>
              </w:rPr>
              <w:t xml:space="preserve"> -60%</w:t>
            </w:r>
          </w:p>
        </w:tc>
      </w:tr>
    </w:tbl>
    <w:p w:rsidR="00F503EA" w:rsidRDefault="00F503EA" w:rsidP="00F503EA">
      <w:pPr>
        <w:jc w:val="center"/>
        <w:rPr>
          <w:rFonts w:eastAsia="Times New Roman"/>
          <w:b/>
          <w:color w:val="000000"/>
          <w:lang w:eastAsia="ru-RU"/>
        </w:rPr>
      </w:pPr>
    </w:p>
    <w:p w:rsidR="00F503EA" w:rsidRDefault="00F503EA" w:rsidP="00F503EA">
      <w:pPr>
        <w:jc w:val="center"/>
        <w:rPr>
          <w:rFonts w:eastAsia="Times New Roman"/>
          <w:b/>
          <w:color w:val="000000"/>
          <w:lang w:eastAsia="ru-RU"/>
        </w:rPr>
      </w:pPr>
      <w:r>
        <w:rPr>
          <w:rFonts w:eastAsia="Times New Roman"/>
          <w:b/>
          <w:color w:val="000000"/>
          <w:lang w:eastAsia="ru-RU"/>
        </w:rPr>
        <w:t>ЦС – 3. Зона объектов религиозного назначения.</w:t>
      </w:r>
    </w:p>
    <w:p w:rsidR="00F503EA" w:rsidRDefault="00F503EA" w:rsidP="00F503EA">
      <w:pPr>
        <w:jc w:val="center"/>
        <w:rPr>
          <w:rFonts w:eastAsia="Times New Roman"/>
          <w:b/>
          <w:color w:val="000000"/>
          <w:lang w:eastAsia="ru-RU"/>
        </w:rPr>
      </w:pPr>
    </w:p>
    <w:tbl>
      <w:tblPr>
        <w:tblW w:w="10598" w:type="dxa"/>
        <w:tblCellMar>
          <w:left w:w="10" w:type="dxa"/>
          <w:right w:w="10" w:type="dxa"/>
        </w:tblCellMar>
        <w:tblLook w:val="04A0"/>
      </w:tblPr>
      <w:tblGrid>
        <w:gridCol w:w="779"/>
        <w:gridCol w:w="1479"/>
        <w:gridCol w:w="528"/>
        <w:gridCol w:w="3326"/>
        <w:gridCol w:w="4486"/>
      </w:tblGrid>
      <w:tr w:rsidR="00F503EA" w:rsidTr="00F503EA">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Зона</w:t>
            </w: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Вид</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разрешен-</w:t>
            </w:r>
          </w:p>
          <w:p w:rsidR="00F503EA" w:rsidRDefault="00F503EA" w:rsidP="00F503EA">
            <w:pPr>
              <w:rPr>
                <w:rFonts w:eastAsia="Times New Roman"/>
                <w:color w:val="000000"/>
                <w:sz w:val="20"/>
                <w:szCs w:val="20"/>
                <w:lang w:eastAsia="ru-RU"/>
              </w:rPr>
            </w:pPr>
            <w:proofErr w:type="spellStart"/>
            <w:r>
              <w:rPr>
                <w:rFonts w:eastAsia="Times New Roman"/>
                <w:color w:val="000000"/>
                <w:sz w:val="20"/>
                <w:szCs w:val="20"/>
                <w:lang w:eastAsia="ru-RU"/>
              </w:rPr>
              <w:t>ного</w:t>
            </w:r>
            <w:proofErr w:type="spellEnd"/>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использования</w:t>
            </w:r>
          </w:p>
        </w:tc>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w:t>
            </w:r>
          </w:p>
          <w:p w:rsidR="00F503EA" w:rsidRDefault="00F503EA" w:rsidP="00F503EA">
            <w:pPr>
              <w:jc w:val="center"/>
              <w:rPr>
                <w:rFonts w:eastAsia="Times New Roman"/>
                <w:color w:val="000000"/>
                <w:sz w:val="20"/>
                <w:szCs w:val="20"/>
                <w:lang w:eastAsia="ru-RU"/>
              </w:rPr>
            </w:pPr>
            <w:proofErr w:type="spellStart"/>
            <w:r>
              <w:rPr>
                <w:rFonts w:eastAsia="Times New Roman"/>
                <w:color w:val="000000"/>
                <w:sz w:val="20"/>
                <w:szCs w:val="20"/>
                <w:lang w:eastAsia="ru-RU"/>
              </w:rPr>
              <w:t>п</w:t>
            </w:r>
            <w:proofErr w:type="spellEnd"/>
            <w:r>
              <w:rPr>
                <w:rFonts w:eastAsia="Times New Roman"/>
                <w:color w:val="000000"/>
                <w:sz w:val="20"/>
                <w:szCs w:val="20"/>
                <w:lang w:eastAsia="ru-RU"/>
              </w:rPr>
              <w:t>/</w:t>
            </w:r>
            <w:proofErr w:type="spellStart"/>
            <w:r>
              <w:rPr>
                <w:rFonts w:eastAsia="Times New Roman"/>
                <w:color w:val="000000"/>
                <w:sz w:val="20"/>
                <w:szCs w:val="20"/>
                <w:lang w:eastAsia="ru-RU"/>
              </w:rPr>
              <w:t>п</w:t>
            </w:r>
            <w:proofErr w:type="spellEnd"/>
          </w:p>
        </w:tc>
        <w:tc>
          <w:tcPr>
            <w:tcW w:w="3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 xml:space="preserve">Разрешенное использование </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Недвижимости</w:t>
            </w:r>
          </w:p>
        </w:tc>
        <w:tc>
          <w:tcPr>
            <w:tcW w:w="4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503EA" w:rsidTr="00F503EA">
        <w:tc>
          <w:tcPr>
            <w:tcW w:w="7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ЦС-3</w:t>
            </w: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Условно</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разрешенный</w:t>
            </w:r>
          </w:p>
        </w:tc>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1</w:t>
            </w:r>
          </w:p>
        </w:tc>
        <w:tc>
          <w:tcPr>
            <w:tcW w:w="33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3EA" w:rsidRDefault="00F503EA" w:rsidP="00F503EA">
            <w:r>
              <w:rPr>
                <w:rFonts w:eastAsia="Times New Roman"/>
                <w:color w:val="000000"/>
                <w:sz w:val="20"/>
                <w:szCs w:val="20"/>
                <w:lang w:eastAsia="ru-RU"/>
              </w:rPr>
              <w:t xml:space="preserve">Объекты, связанные с отправлением культа, объекты, сопутствующие отправлению культа, гостиницы, дома приезжих, жилые дома священнослужителей и </w:t>
            </w:r>
            <w:r>
              <w:rPr>
                <w:rFonts w:eastAsia="Times New Roman"/>
                <w:color w:val="000000"/>
                <w:sz w:val="20"/>
                <w:szCs w:val="20"/>
                <w:lang w:eastAsia="ru-RU"/>
              </w:rPr>
              <w:lastRenderedPageBreak/>
              <w:t>обслуживающего персонала, аптеки, киоски, временные павильоны розничной торговли, хозяйственные корпуса, общественные туалеты, парковки.</w:t>
            </w:r>
          </w:p>
          <w:p w:rsidR="00F503EA" w:rsidRDefault="00F503EA" w:rsidP="00F503EA">
            <w:r>
              <w:rPr>
                <w:rFonts w:eastAsia="Times New Roman"/>
                <w:color w:val="000000"/>
                <w:sz w:val="20"/>
                <w:szCs w:val="20"/>
                <w:lang w:eastAsia="ru-RU"/>
              </w:rPr>
              <w:t>Объекты инженерной инфраструктуры (</w:t>
            </w:r>
            <w:proofErr w:type="spellStart"/>
            <w:r>
              <w:rPr>
                <w:rFonts w:eastAsia="Times New Roman"/>
                <w:color w:val="000000"/>
                <w:sz w:val="20"/>
                <w:szCs w:val="20"/>
                <w:lang w:eastAsia="ru-RU"/>
              </w:rPr>
              <w:t>котельные.трансформаторные</w:t>
            </w:r>
            <w:proofErr w:type="spellEnd"/>
            <w:r>
              <w:rPr>
                <w:rFonts w:eastAsia="Times New Roman"/>
                <w:color w:val="000000"/>
                <w:sz w:val="20"/>
                <w:szCs w:val="20"/>
                <w:lang w:eastAsia="ru-RU"/>
              </w:rPr>
              <w:t xml:space="preserve"> подстанции, центральные тепловые пункты, </w:t>
            </w:r>
            <w:proofErr w:type="spellStart"/>
            <w:r>
              <w:rPr>
                <w:rFonts w:eastAsia="Times New Roman"/>
                <w:color w:val="000000"/>
                <w:sz w:val="20"/>
                <w:szCs w:val="20"/>
                <w:lang w:eastAsia="ru-RU"/>
              </w:rPr>
              <w:t>газорасределительные</w:t>
            </w:r>
            <w:proofErr w:type="spellEnd"/>
            <w:r>
              <w:rPr>
                <w:rFonts w:eastAsia="Times New Roman"/>
                <w:color w:val="000000"/>
                <w:sz w:val="20"/>
                <w:szCs w:val="20"/>
                <w:lang w:eastAsia="ru-RU"/>
              </w:rPr>
              <w:t xml:space="preserve"> пункты, АТС, и другие подобные объекты), согласно норм проектирования</w:t>
            </w:r>
          </w:p>
          <w:p w:rsidR="00F503EA" w:rsidRDefault="00F503EA" w:rsidP="00F503EA">
            <w:pPr>
              <w:rPr>
                <w:rFonts w:eastAsia="Times New Roman"/>
                <w:color w:val="000000"/>
                <w:sz w:val="20"/>
                <w:szCs w:val="20"/>
                <w:lang w:eastAsia="ru-RU"/>
              </w:rPr>
            </w:pPr>
          </w:p>
        </w:tc>
        <w:tc>
          <w:tcPr>
            <w:tcW w:w="4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3EA" w:rsidRDefault="00F503EA" w:rsidP="00F503EA">
            <w:pPr>
              <w:ind w:firstLine="545"/>
            </w:pPr>
            <w:r>
              <w:rPr>
                <w:rFonts w:ascii="Arial" w:eastAsia="Times New Roman" w:hAnsi="Arial"/>
                <w:sz w:val="20"/>
                <w:szCs w:val="20"/>
                <w:lang w:eastAsia="ru-RU"/>
              </w:rPr>
              <w:lastRenderedPageBreak/>
              <w:t>2</w:t>
            </w:r>
            <w:r>
              <w:rPr>
                <w:rFonts w:eastAsia="Times New Roman"/>
                <w:sz w:val="20"/>
                <w:szCs w:val="20"/>
                <w:lang w:eastAsia="ru-RU"/>
              </w:rPr>
              <w:t xml:space="preserve">) предельные (минимальные и (или) максимальные) размеры земельных участков, в том числе их площадь: </w:t>
            </w:r>
          </w:p>
          <w:p w:rsidR="00F503EA" w:rsidRDefault="00F503EA" w:rsidP="000D2C8A">
            <w:pPr>
              <w:numPr>
                <w:ilvl w:val="0"/>
                <w:numId w:val="110"/>
              </w:numPr>
              <w:autoSpaceDN w:val="0"/>
              <w:ind w:firstLine="545"/>
            </w:pPr>
            <w:r>
              <w:rPr>
                <w:rFonts w:eastAsia="Times New Roman"/>
                <w:color w:val="000000"/>
                <w:sz w:val="20"/>
                <w:szCs w:val="20"/>
                <w:lang w:eastAsia="ru-RU"/>
              </w:rPr>
              <w:t>а) минимальная площадь земельного участка - 500 кв. метров;</w:t>
            </w:r>
          </w:p>
          <w:p w:rsidR="00F503EA" w:rsidRDefault="00F503EA" w:rsidP="000D2C8A">
            <w:pPr>
              <w:numPr>
                <w:ilvl w:val="0"/>
                <w:numId w:val="110"/>
              </w:numPr>
              <w:autoSpaceDN w:val="0"/>
              <w:ind w:firstLine="545"/>
            </w:pPr>
            <w:r>
              <w:rPr>
                <w:rFonts w:eastAsia="Times New Roman"/>
                <w:color w:val="000000"/>
                <w:sz w:val="20"/>
                <w:szCs w:val="20"/>
                <w:lang w:eastAsia="ru-RU"/>
              </w:rPr>
              <w:lastRenderedPageBreak/>
              <w:t>б) максимальная площадь земельного участка - 10000 кв. метров;</w:t>
            </w:r>
          </w:p>
          <w:p w:rsidR="00F503EA" w:rsidRDefault="00F503EA" w:rsidP="000D2C8A">
            <w:pPr>
              <w:numPr>
                <w:ilvl w:val="0"/>
                <w:numId w:val="110"/>
              </w:numPr>
              <w:autoSpaceDN w:val="0"/>
              <w:ind w:firstLine="545"/>
            </w:pPr>
            <w:r>
              <w:rPr>
                <w:rFonts w:eastAsia="Times New Roman"/>
                <w:sz w:val="20"/>
                <w:szCs w:val="20"/>
                <w:lang w:eastAsia="ru-RU"/>
              </w:rPr>
              <w:t>в) минимальная ширина вдоль фронта улицы – 10 метров.</w:t>
            </w:r>
          </w:p>
          <w:p w:rsidR="00F503EA" w:rsidRDefault="00F503EA" w:rsidP="00F503EA">
            <w:pPr>
              <w:ind w:left="545"/>
              <w:rPr>
                <w:rFonts w:eastAsia="Times New Roman"/>
                <w:sz w:val="20"/>
                <w:szCs w:val="20"/>
                <w:lang w:eastAsia="ru-RU"/>
              </w:rPr>
            </w:pPr>
            <w:r>
              <w:rPr>
                <w:rFonts w:eastAsia="Times New Roman"/>
                <w:sz w:val="20"/>
                <w:szCs w:val="20"/>
                <w:lang w:eastAsia="ru-RU"/>
              </w:rPr>
              <w:t xml:space="preserve">3) предельное количество этажей – 9 </w:t>
            </w:r>
            <w:proofErr w:type="spellStart"/>
            <w:r>
              <w:rPr>
                <w:rFonts w:eastAsia="Times New Roman"/>
                <w:sz w:val="20"/>
                <w:szCs w:val="20"/>
                <w:lang w:eastAsia="ru-RU"/>
              </w:rPr>
              <w:t>шт</w:t>
            </w:r>
            <w:proofErr w:type="spellEnd"/>
            <w:r>
              <w:rPr>
                <w:rFonts w:eastAsia="Times New Roman"/>
                <w:sz w:val="20"/>
                <w:szCs w:val="20"/>
                <w:lang w:eastAsia="ru-RU"/>
              </w:rPr>
              <w:t>;</w:t>
            </w:r>
          </w:p>
          <w:p w:rsidR="00F503EA" w:rsidRDefault="00F503EA" w:rsidP="00F503EA">
            <w:pPr>
              <w:ind w:firstLine="559"/>
            </w:pPr>
            <w:r>
              <w:rPr>
                <w:rFonts w:eastAsia="Times New Roman"/>
                <w:sz w:val="20"/>
                <w:szCs w:val="20"/>
                <w:lang w:eastAsia="ru-RU"/>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503EA" w:rsidRDefault="00F503EA" w:rsidP="00F503EA">
            <w:pPr>
              <w:ind w:firstLine="559"/>
              <w:rPr>
                <w:rFonts w:eastAsia="Times New Roman"/>
                <w:lang w:eastAsia="ru-RU"/>
              </w:rPr>
            </w:pPr>
          </w:p>
          <w:p w:rsidR="00F503EA" w:rsidRDefault="00F503EA" w:rsidP="00F503EA">
            <w:r>
              <w:rPr>
                <w:rFonts w:eastAsia="Times New Roman"/>
                <w:sz w:val="20"/>
                <w:szCs w:val="20"/>
                <w:lang w:eastAsia="ru-RU"/>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eastAsia="Times New Roman"/>
                <w:color w:val="000000"/>
                <w:sz w:val="20"/>
                <w:szCs w:val="20"/>
                <w:lang w:eastAsia="ru-RU"/>
              </w:rPr>
              <w:t xml:space="preserve"> –60%.</w:t>
            </w:r>
          </w:p>
          <w:p w:rsidR="00F503EA" w:rsidRDefault="00F503EA" w:rsidP="00F503EA">
            <w:pPr>
              <w:ind w:firstLine="567"/>
            </w:pPr>
            <w:r>
              <w:rPr>
                <w:rFonts w:eastAsia="Times New Roman"/>
                <w:color w:val="000000"/>
                <w:sz w:val="20"/>
                <w:szCs w:val="20"/>
                <w:lang w:eastAsia="ru-RU"/>
              </w:rPr>
              <w:t>6</w:t>
            </w:r>
            <w:r>
              <w:rPr>
                <w:rFonts w:eastAsia="Times New Roman"/>
                <w:sz w:val="20"/>
                <w:szCs w:val="20"/>
                <w:lang w:eastAsia="ru-RU"/>
              </w:rPr>
              <w:t>) минимальные размеры озелененной территории земельных участков - в соответствии с частью 4 статьи 28;</w:t>
            </w:r>
          </w:p>
          <w:p w:rsidR="00F503EA" w:rsidRDefault="00F503EA" w:rsidP="00F503EA">
            <w:pPr>
              <w:ind w:firstLine="559"/>
            </w:pPr>
            <w:r>
              <w:rPr>
                <w:rFonts w:eastAsia="Times New Roman"/>
                <w:sz w:val="20"/>
                <w:szCs w:val="20"/>
                <w:lang w:eastAsia="ru-RU"/>
              </w:rPr>
              <w:t xml:space="preserve">7) минимальное количество </w:t>
            </w:r>
            <w:proofErr w:type="spellStart"/>
            <w:r>
              <w:rPr>
                <w:rFonts w:eastAsia="Times New Roman"/>
                <w:sz w:val="20"/>
                <w:szCs w:val="20"/>
                <w:lang w:eastAsia="ru-RU"/>
              </w:rPr>
              <w:t>машино-мест</w:t>
            </w:r>
            <w:proofErr w:type="spellEnd"/>
            <w:r>
              <w:rPr>
                <w:rFonts w:eastAsia="Times New Roman"/>
                <w:sz w:val="20"/>
                <w:szCs w:val="20"/>
                <w:lang w:eastAsia="ru-RU"/>
              </w:rPr>
              <w:t xml:space="preserve"> для хранения индивидуального автотранспорта на территории земельных участков - в соответствии с частью 8 статьи 28.</w:t>
            </w:r>
          </w:p>
          <w:p w:rsidR="00F503EA" w:rsidRDefault="00F503EA" w:rsidP="00F503EA">
            <w:pPr>
              <w:rPr>
                <w:rFonts w:eastAsia="Times New Roman"/>
                <w:color w:val="000000"/>
                <w:sz w:val="20"/>
                <w:szCs w:val="20"/>
                <w:lang w:eastAsia="ru-RU"/>
              </w:rPr>
            </w:pPr>
          </w:p>
        </w:tc>
      </w:tr>
    </w:tbl>
    <w:p w:rsidR="00F503EA" w:rsidRDefault="00F503EA" w:rsidP="00F503EA">
      <w:pPr>
        <w:jc w:val="center"/>
        <w:rPr>
          <w:rFonts w:eastAsia="Times New Roman"/>
          <w:b/>
          <w:color w:val="000000"/>
          <w:lang w:eastAsia="ru-RU"/>
        </w:rPr>
      </w:pPr>
    </w:p>
    <w:p w:rsidR="00F503EA" w:rsidRDefault="00F503EA" w:rsidP="000D2C8A">
      <w:pPr>
        <w:keepNext/>
        <w:numPr>
          <w:ilvl w:val="0"/>
          <w:numId w:val="109"/>
        </w:numPr>
        <w:tabs>
          <w:tab w:val="left" w:pos="-6430"/>
          <w:tab w:val="left" w:pos="439"/>
        </w:tabs>
        <w:autoSpaceDN w:val="0"/>
        <w:spacing w:before="240" w:after="240"/>
        <w:jc w:val="left"/>
        <w:rPr>
          <w:rFonts w:eastAsia="Times New Roman" w:cs="Arial"/>
          <w:b/>
          <w:bCs/>
          <w:color w:val="000000"/>
          <w:lang w:eastAsia="ru-RU"/>
        </w:rPr>
      </w:pPr>
      <w:r>
        <w:rPr>
          <w:rFonts w:eastAsia="Times New Roman" w:cs="Arial"/>
          <w:b/>
          <w:bCs/>
          <w:color w:val="000000"/>
          <w:lang w:eastAsia="ru-RU"/>
        </w:rPr>
        <w:t>Статья 44.3. Градостроительные регламенты. Жилые зоны</w:t>
      </w:r>
    </w:p>
    <w:p w:rsidR="00F503EA" w:rsidRDefault="00F503EA" w:rsidP="00F503EA">
      <w:pPr>
        <w:ind w:firstLine="720"/>
        <w:rPr>
          <w:rFonts w:eastAsia="Times New Roman"/>
          <w:b/>
          <w:color w:val="000000"/>
          <w:lang w:eastAsia="ru-RU"/>
        </w:rPr>
      </w:pPr>
      <w:r>
        <w:rPr>
          <w:rFonts w:eastAsia="Times New Roman"/>
          <w:b/>
          <w:color w:val="000000"/>
          <w:lang w:eastAsia="ru-RU"/>
        </w:rPr>
        <w:t xml:space="preserve">Ж – 1. Зона застройки индивидуальными жилыми домами </w:t>
      </w:r>
    </w:p>
    <w:p w:rsidR="00F503EA" w:rsidRDefault="00F503EA" w:rsidP="00F503EA">
      <w:pPr>
        <w:ind w:firstLine="720"/>
      </w:pPr>
      <w:r>
        <w:rPr>
          <w:rFonts w:eastAsia="Times New Roman"/>
          <w:color w:val="000000"/>
          <w:lang w:eastAsia="ru-RU"/>
        </w:rPr>
        <w:t>Зона застройки индивидуальными жилыми домами выделена для обеспечения правовых условий формирования жилых кварталов из отдельно стоящих жилых домов до 3-х этажей предназначенных для проживания одной семьи с минимально разрешенным набором услуг местного значения.</w:t>
      </w:r>
    </w:p>
    <w:p w:rsidR="00F503EA" w:rsidRDefault="00F503EA" w:rsidP="00F503EA">
      <w:pPr>
        <w:ind w:firstLine="720"/>
        <w:rPr>
          <w:rFonts w:eastAsia="Times New Roman"/>
          <w:color w:val="000000"/>
          <w:lang w:eastAsia="ru-RU"/>
        </w:rPr>
      </w:pPr>
    </w:p>
    <w:tbl>
      <w:tblPr>
        <w:tblW w:w="10500" w:type="dxa"/>
        <w:tblLayout w:type="fixed"/>
        <w:tblCellMar>
          <w:left w:w="10" w:type="dxa"/>
          <w:right w:w="10" w:type="dxa"/>
        </w:tblCellMar>
        <w:tblLook w:val="04A0"/>
      </w:tblPr>
      <w:tblGrid>
        <w:gridCol w:w="674"/>
        <w:gridCol w:w="1259"/>
        <w:gridCol w:w="13"/>
        <w:gridCol w:w="1303"/>
        <w:gridCol w:w="13"/>
        <w:gridCol w:w="3973"/>
        <w:gridCol w:w="13"/>
        <w:gridCol w:w="3212"/>
        <w:gridCol w:w="40"/>
      </w:tblGrid>
      <w:tr w:rsidR="00F503EA" w:rsidTr="00F503EA">
        <w:trPr>
          <w:tblHeader/>
        </w:trPr>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Зона</w:t>
            </w:r>
          </w:p>
        </w:tc>
        <w:tc>
          <w:tcPr>
            <w:tcW w:w="1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Вид</w:t>
            </w:r>
          </w:p>
          <w:p w:rsidR="00F503EA" w:rsidRDefault="00F503EA" w:rsidP="00F503EA">
            <w:pPr>
              <w:jc w:val="center"/>
            </w:pPr>
            <w:r>
              <w:rPr>
                <w:rFonts w:eastAsia="Times New Roman"/>
                <w:color w:val="000000"/>
                <w:sz w:val="20"/>
                <w:szCs w:val="20"/>
                <w:lang w:eastAsia="ru-RU"/>
              </w:rPr>
              <w:t>разрешенного</w:t>
            </w:r>
          </w:p>
          <w:p w:rsidR="00F503EA" w:rsidRDefault="00F503EA" w:rsidP="00F503EA">
            <w:pPr>
              <w:jc w:val="center"/>
            </w:pPr>
            <w:r>
              <w:rPr>
                <w:rFonts w:eastAsia="Times New Roman"/>
                <w:color w:val="000000"/>
                <w:sz w:val="20"/>
                <w:szCs w:val="20"/>
                <w:lang w:eastAsia="ru-RU"/>
              </w:rPr>
              <w:t>использования</w:t>
            </w:r>
          </w:p>
        </w:tc>
        <w:tc>
          <w:tcPr>
            <w:tcW w:w="13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w:t>
            </w:r>
          </w:p>
          <w:p w:rsidR="00F503EA" w:rsidRDefault="00F503EA" w:rsidP="00F503EA">
            <w:pPr>
              <w:jc w:val="center"/>
              <w:rPr>
                <w:rFonts w:eastAsia="Times New Roman"/>
                <w:color w:val="000000"/>
                <w:sz w:val="20"/>
                <w:szCs w:val="20"/>
                <w:lang w:eastAsia="ru-RU"/>
              </w:rPr>
            </w:pPr>
            <w:proofErr w:type="spellStart"/>
            <w:r>
              <w:rPr>
                <w:rFonts w:eastAsia="Times New Roman"/>
                <w:color w:val="000000"/>
                <w:sz w:val="20"/>
                <w:szCs w:val="20"/>
                <w:lang w:eastAsia="ru-RU"/>
              </w:rPr>
              <w:t>п</w:t>
            </w:r>
            <w:proofErr w:type="spellEnd"/>
            <w:r>
              <w:rPr>
                <w:rFonts w:eastAsia="Times New Roman"/>
                <w:color w:val="000000"/>
                <w:sz w:val="20"/>
                <w:szCs w:val="20"/>
                <w:lang w:eastAsia="ru-RU"/>
              </w:rPr>
              <w:t>/</w:t>
            </w:r>
            <w:proofErr w:type="spellStart"/>
            <w:r>
              <w:rPr>
                <w:rFonts w:eastAsia="Times New Roman"/>
                <w:color w:val="000000"/>
                <w:sz w:val="20"/>
                <w:szCs w:val="20"/>
                <w:lang w:eastAsia="ru-RU"/>
              </w:rPr>
              <w:t>п</w:t>
            </w:r>
            <w:proofErr w:type="spellEnd"/>
          </w:p>
        </w:tc>
        <w:tc>
          <w:tcPr>
            <w:tcW w:w="3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Разрешенное использование</w:t>
            </w:r>
          </w:p>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недвижимости</w:t>
            </w:r>
          </w:p>
        </w:tc>
        <w:tc>
          <w:tcPr>
            <w:tcW w:w="32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pPr>
            <w:r>
              <w:rPr>
                <w:rFonts w:eastAsia="Times New Roman"/>
                <w:color w:val="000000"/>
                <w:sz w:val="20"/>
                <w:szCs w:val="20"/>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40" w:type="dxa"/>
          </w:tcPr>
          <w:p w:rsidR="00F503EA" w:rsidRDefault="00F503EA" w:rsidP="00F503EA">
            <w:pPr>
              <w:jc w:val="center"/>
            </w:pPr>
          </w:p>
        </w:tc>
      </w:tr>
      <w:tr w:rsidR="00F503EA" w:rsidTr="00F503EA">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Ж-1</w:t>
            </w:r>
          </w:p>
        </w:tc>
        <w:tc>
          <w:tcPr>
            <w:tcW w:w="1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Основной</w:t>
            </w:r>
          </w:p>
        </w:tc>
        <w:tc>
          <w:tcPr>
            <w:tcW w:w="13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Для индивидуального жилищного строительства (2.1)</w:t>
            </w:r>
          </w:p>
        </w:tc>
        <w:tc>
          <w:tcPr>
            <w:tcW w:w="3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 xml:space="preserve">Размещение  индивидуального  жилого  дома (дом, </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пригодный  для  постоянного  проживания,  высотой  не</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 xml:space="preserve">выше трех надземных этажей); </w:t>
            </w:r>
          </w:p>
          <w:p w:rsidR="00F503EA" w:rsidRDefault="00F503EA" w:rsidP="00F503EA">
            <w:r>
              <w:rPr>
                <w:rFonts w:eastAsia="Times New Roman"/>
                <w:color w:val="000000"/>
                <w:sz w:val="20"/>
                <w:szCs w:val="20"/>
                <w:lang w:eastAsia="ru-RU"/>
              </w:rPr>
              <w:t>выращивание  плодовых,  ягодных,  овощных,  бахчевых</w:t>
            </w:r>
          </w:p>
          <w:p w:rsidR="00F503EA" w:rsidRDefault="00F503EA" w:rsidP="00F503EA">
            <w:r>
              <w:rPr>
                <w:rFonts w:eastAsia="Times New Roman"/>
                <w:color w:val="000000"/>
                <w:sz w:val="20"/>
                <w:szCs w:val="20"/>
                <w:lang w:eastAsia="ru-RU"/>
              </w:rPr>
              <w:t>или  иных  декоративных  или  сельскохозяйственных</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 xml:space="preserve">культур; </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размещение  индивидуальных  гаражей  и  подсобных</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сооружений</w:t>
            </w:r>
          </w:p>
        </w:tc>
        <w:tc>
          <w:tcPr>
            <w:tcW w:w="32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3EA" w:rsidRDefault="00F503EA" w:rsidP="00F503EA">
            <w:r>
              <w:rPr>
                <w:rFonts w:eastAsia="Times New Roman"/>
                <w:sz w:val="20"/>
                <w:szCs w:val="20"/>
                <w:lang w:eastAsia="ru-RU"/>
              </w:rPr>
              <w:t>1. Минимальные отступы от границы земельного участка и (смежного) земельного участка –3м</w:t>
            </w:r>
          </w:p>
          <w:p w:rsidR="00F503EA" w:rsidRDefault="00F503EA" w:rsidP="00F503EA">
            <w:r>
              <w:rPr>
                <w:rFonts w:eastAsia="Times New Roman"/>
                <w:sz w:val="20"/>
                <w:szCs w:val="20"/>
                <w:lang w:eastAsia="ru-RU"/>
              </w:rPr>
              <w:t>2. От красных линий –</w:t>
            </w:r>
            <w:r>
              <w:rPr>
                <w:rFonts w:eastAsia="Times New Roman"/>
                <w:color w:val="000000"/>
                <w:sz w:val="20"/>
                <w:szCs w:val="20"/>
                <w:lang w:eastAsia="ru-RU"/>
              </w:rPr>
              <w:t xml:space="preserve"> 5м</w:t>
            </w:r>
          </w:p>
          <w:p w:rsidR="00F503EA" w:rsidRDefault="00F503EA" w:rsidP="00F503EA">
            <w:pPr>
              <w:rPr>
                <w:rFonts w:eastAsia="Times New Roman"/>
                <w:sz w:val="20"/>
                <w:szCs w:val="20"/>
                <w:lang w:eastAsia="ru-RU"/>
              </w:rPr>
            </w:pPr>
            <w:r>
              <w:rPr>
                <w:rFonts w:eastAsia="Times New Roman"/>
                <w:sz w:val="20"/>
                <w:szCs w:val="20"/>
                <w:lang w:eastAsia="ru-RU"/>
              </w:rPr>
              <w:t>3. От красных проездов -3м</w:t>
            </w:r>
          </w:p>
          <w:p w:rsidR="00F503EA" w:rsidRDefault="00F503EA" w:rsidP="00F503EA">
            <w:pPr>
              <w:rPr>
                <w:rFonts w:eastAsia="Times New Roman"/>
                <w:sz w:val="20"/>
                <w:szCs w:val="20"/>
                <w:lang w:eastAsia="ru-RU"/>
              </w:rPr>
            </w:pPr>
          </w:p>
          <w:p w:rsidR="00F503EA" w:rsidRDefault="00F503EA" w:rsidP="00F503EA">
            <w:r>
              <w:rPr>
                <w:rFonts w:eastAsia="Times New Roman"/>
                <w:sz w:val="20"/>
                <w:szCs w:val="20"/>
                <w:lang w:eastAsia="ru-RU"/>
              </w:rPr>
              <w:t>4. Предельная этажность-</w:t>
            </w:r>
            <w:r>
              <w:rPr>
                <w:rFonts w:eastAsia="Times New Roman"/>
                <w:color w:val="000000"/>
                <w:sz w:val="20"/>
                <w:szCs w:val="20"/>
                <w:lang w:eastAsia="ru-RU"/>
              </w:rPr>
              <w:t xml:space="preserve"> 3, включая мансардный</w:t>
            </w:r>
          </w:p>
          <w:p w:rsidR="00F503EA" w:rsidRDefault="00F503EA" w:rsidP="00F503EA">
            <w:r>
              <w:rPr>
                <w:rFonts w:eastAsia="Times New Roman"/>
                <w:sz w:val="20"/>
                <w:szCs w:val="20"/>
                <w:lang w:eastAsia="ru-RU"/>
              </w:rPr>
              <w:t>5.Предельные размеры земельных участков –(мин-макс)</w:t>
            </w:r>
            <w:r>
              <w:rPr>
                <w:rFonts w:eastAsia="Times New Roman"/>
                <w:color w:val="000000"/>
                <w:sz w:val="20"/>
                <w:szCs w:val="20"/>
                <w:lang w:eastAsia="ru-RU"/>
              </w:rPr>
              <w:t>макс. площадь земельного участка- мин. площадь земельного участка- 300-1500м2</w:t>
            </w:r>
          </w:p>
          <w:p w:rsidR="00F503EA" w:rsidRDefault="00F503EA" w:rsidP="00F503EA">
            <w:r>
              <w:rPr>
                <w:rFonts w:eastAsia="Times New Roman"/>
                <w:sz w:val="20"/>
                <w:szCs w:val="20"/>
                <w:lang w:eastAsia="ru-RU"/>
              </w:rPr>
              <w:t>6. максимальный процент застройки в границах земельного участка</w:t>
            </w:r>
            <w:r>
              <w:rPr>
                <w:rFonts w:eastAsia="Times New Roman"/>
                <w:color w:val="000000"/>
                <w:sz w:val="20"/>
                <w:szCs w:val="20"/>
                <w:lang w:eastAsia="ru-RU"/>
              </w:rPr>
              <w:t xml:space="preserve"> -60%</w:t>
            </w:r>
          </w:p>
        </w:tc>
        <w:tc>
          <w:tcPr>
            <w:tcW w:w="40" w:type="dxa"/>
          </w:tcPr>
          <w:p w:rsidR="00F503EA" w:rsidRDefault="00F503EA" w:rsidP="00F503EA"/>
        </w:tc>
      </w:tr>
      <w:tr w:rsidR="00F503EA" w:rsidTr="00F503EA">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Ж-1</w:t>
            </w:r>
          </w:p>
        </w:tc>
        <w:tc>
          <w:tcPr>
            <w:tcW w:w="1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Основной</w:t>
            </w:r>
          </w:p>
        </w:tc>
        <w:tc>
          <w:tcPr>
            <w:tcW w:w="13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Магазины (4.4)</w:t>
            </w:r>
          </w:p>
        </w:tc>
        <w:tc>
          <w:tcPr>
            <w:tcW w:w="3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 xml:space="preserve">Размещение  объектов  капитального  строительства, </w:t>
            </w:r>
          </w:p>
          <w:p w:rsidR="00F503EA" w:rsidRDefault="00F503EA" w:rsidP="00F503EA">
            <w:pPr>
              <w:ind w:left="-108" w:firstLine="108"/>
              <w:rPr>
                <w:rFonts w:eastAsia="Times New Roman"/>
                <w:color w:val="000000"/>
                <w:sz w:val="20"/>
                <w:szCs w:val="20"/>
                <w:lang w:eastAsia="ru-RU"/>
              </w:rPr>
            </w:pPr>
            <w:r>
              <w:rPr>
                <w:rFonts w:eastAsia="Times New Roman"/>
                <w:color w:val="000000"/>
                <w:sz w:val="20"/>
                <w:szCs w:val="20"/>
                <w:lang w:eastAsia="ru-RU"/>
              </w:rPr>
              <w:t>предназначенных  для  продажи  товаров, торговая</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площадь которых составляет до 100 кв.м</w:t>
            </w:r>
          </w:p>
        </w:tc>
        <w:tc>
          <w:tcPr>
            <w:tcW w:w="32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sz w:val="20"/>
                <w:szCs w:val="20"/>
                <w:lang w:eastAsia="ru-RU"/>
              </w:rPr>
              <w:t>1. Минимальные отступы от границы земельного участка и (смежного) земельного участка – Не менее 3</w:t>
            </w:r>
          </w:p>
          <w:p w:rsidR="00F503EA" w:rsidRDefault="00F503EA" w:rsidP="00F503EA">
            <w:r>
              <w:rPr>
                <w:rFonts w:eastAsia="Times New Roman"/>
                <w:sz w:val="20"/>
                <w:szCs w:val="20"/>
                <w:lang w:eastAsia="ru-RU"/>
              </w:rPr>
              <w:t>2. От красных линий – в соответствии с</w:t>
            </w:r>
          </w:p>
          <w:p w:rsidR="00F503EA" w:rsidRDefault="00F503EA" w:rsidP="00F503EA">
            <w:pPr>
              <w:rPr>
                <w:rFonts w:eastAsia="Times New Roman"/>
                <w:sz w:val="20"/>
                <w:szCs w:val="20"/>
                <w:lang w:eastAsia="ru-RU"/>
              </w:rPr>
            </w:pPr>
            <w:r>
              <w:rPr>
                <w:rFonts w:eastAsia="Times New Roman"/>
                <w:sz w:val="20"/>
                <w:szCs w:val="20"/>
                <w:lang w:eastAsia="ru-RU"/>
              </w:rPr>
              <w:t>Существующей линией застройки</w:t>
            </w:r>
          </w:p>
          <w:p w:rsidR="00F503EA" w:rsidRDefault="00F503EA" w:rsidP="00F503EA">
            <w:r>
              <w:rPr>
                <w:rFonts w:eastAsia="Times New Roman"/>
                <w:sz w:val="20"/>
                <w:szCs w:val="20"/>
                <w:lang w:eastAsia="ru-RU"/>
              </w:rPr>
              <w:lastRenderedPageBreak/>
              <w:t>3. От красных проездов- в соответствии с</w:t>
            </w:r>
          </w:p>
          <w:p w:rsidR="00F503EA" w:rsidRDefault="00F503EA" w:rsidP="00F503EA">
            <w:pPr>
              <w:rPr>
                <w:rFonts w:eastAsia="Times New Roman"/>
                <w:sz w:val="20"/>
                <w:szCs w:val="20"/>
                <w:lang w:eastAsia="ru-RU"/>
              </w:rPr>
            </w:pPr>
            <w:r>
              <w:rPr>
                <w:rFonts w:eastAsia="Times New Roman"/>
                <w:sz w:val="20"/>
                <w:szCs w:val="20"/>
                <w:lang w:eastAsia="ru-RU"/>
              </w:rPr>
              <w:t>Существующей линией застройки</w:t>
            </w:r>
          </w:p>
          <w:p w:rsidR="00F503EA" w:rsidRDefault="00F503EA" w:rsidP="00F503EA">
            <w:pPr>
              <w:rPr>
                <w:rFonts w:eastAsia="Times New Roman"/>
                <w:sz w:val="20"/>
                <w:szCs w:val="20"/>
                <w:lang w:eastAsia="ru-RU"/>
              </w:rPr>
            </w:pPr>
            <w:r>
              <w:rPr>
                <w:rFonts w:eastAsia="Times New Roman"/>
                <w:sz w:val="20"/>
                <w:szCs w:val="20"/>
                <w:lang w:eastAsia="ru-RU"/>
              </w:rPr>
              <w:t>4. Предельная этажность-3</w:t>
            </w:r>
          </w:p>
          <w:p w:rsidR="00F503EA" w:rsidRDefault="00F503EA" w:rsidP="00F503EA">
            <w:pPr>
              <w:jc w:val="center"/>
            </w:pPr>
            <w:r>
              <w:rPr>
                <w:rFonts w:eastAsia="Times New Roman"/>
                <w:sz w:val="20"/>
                <w:szCs w:val="20"/>
                <w:lang w:eastAsia="ru-RU"/>
              </w:rPr>
              <w:t>5. Предельные размеры земельных участков –(мин-макс)- макс. площадь земельного</w:t>
            </w:r>
          </w:p>
          <w:p w:rsidR="00F503EA" w:rsidRDefault="00F503EA" w:rsidP="00F503EA">
            <w:pPr>
              <w:rPr>
                <w:rFonts w:eastAsia="Times New Roman"/>
                <w:sz w:val="20"/>
                <w:szCs w:val="20"/>
                <w:lang w:eastAsia="ru-RU"/>
              </w:rPr>
            </w:pPr>
            <w:r>
              <w:rPr>
                <w:rFonts w:eastAsia="Times New Roman"/>
                <w:sz w:val="20"/>
                <w:szCs w:val="20"/>
                <w:lang w:eastAsia="ru-RU"/>
              </w:rPr>
              <w:t>участка- 100кв. м</w:t>
            </w:r>
          </w:p>
          <w:p w:rsidR="00F503EA" w:rsidRDefault="00F503EA" w:rsidP="00F503EA">
            <w:pPr>
              <w:ind w:firstLine="545"/>
            </w:pPr>
            <w:r>
              <w:rPr>
                <w:rFonts w:eastAsia="Times New Roman"/>
                <w:sz w:val="20"/>
                <w:szCs w:val="20"/>
                <w:lang w:eastAsia="ru-RU"/>
              </w:rPr>
              <w:t xml:space="preserve">6. максимальный процент застройки в границах земельного </w:t>
            </w:r>
            <w:proofErr w:type="spellStart"/>
            <w:r>
              <w:rPr>
                <w:rFonts w:eastAsia="Times New Roman"/>
                <w:sz w:val="20"/>
                <w:szCs w:val="20"/>
                <w:lang w:eastAsia="ru-RU"/>
              </w:rPr>
              <w:t>участка,%</w:t>
            </w:r>
            <w:proofErr w:type="spellEnd"/>
            <w:r>
              <w:rPr>
                <w:rFonts w:eastAsia="Times New Roman"/>
                <w:sz w:val="20"/>
                <w:szCs w:val="20"/>
                <w:lang w:eastAsia="ru-RU"/>
              </w:rPr>
              <w:t xml:space="preserve"> - 40</w:t>
            </w:r>
          </w:p>
        </w:tc>
        <w:tc>
          <w:tcPr>
            <w:tcW w:w="40" w:type="dxa"/>
          </w:tcPr>
          <w:p w:rsidR="00F503EA" w:rsidRDefault="00F503EA" w:rsidP="00F503EA">
            <w:pPr>
              <w:ind w:firstLine="545"/>
            </w:pPr>
          </w:p>
        </w:tc>
      </w:tr>
      <w:tr w:rsidR="00F503EA" w:rsidTr="00F503EA">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lastRenderedPageBreak/>
              <w:t>Ж-1</w:t>
            </w:r>
          </w:p>
        </w:tc>
        <w:tc>
          <w:tcPr>
            <w:tcW w:w="1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Основной</w:t>
            </w:r>
          </w:p>
        </w:tc>
        <w:tc>
          <w:tcPr>
            <w:tcW w:w="13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Бытовое обслуживание (3.3.)</w:t>
            </w:r>
          </w:p>
        </w:tc>
        <w:tc>
          <w:tcPr>
            <w:tcW w:w="3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 xml:space="preserve">Размещение  объектов  капитального  строительства, </w:t>
            </w:r>
          </w:p>
          <w:p w:rsidR="00F503EA" w:rsidRDefault="00F503EA" w:rsidP="00F503EA">
            <w:r>
              <w:rPr>
                <w:rFonts w:eastAsia="Times New Roman"/>
                <w:color w:val="000000"/>
                <w:sz w:val="20"/>
                <w:szCs w:val="20"/>
                <w:lang w:eastAsia="ru-RU"/>
              </w:rPr>
              <w:t>предназначенных  для  оказания  населению  или</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организациям  бытовых  услуг (мастерские  мелкого</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 xml:space="preserve">ремонта,  ателье,  бани,  парикмахерские,  прачечные, </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химчистки, похоронные бюро)</w:t>
            </w:r>
          </w:p>
        </w:tc>
        <w:tc>
          <w:tcPr>
            <w:tcW w:w="32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sz w:val="20"/>
                <w:szCs w:val="20"/>
                <w:lang w:eastAsia="ru-RU"/>
              </w:rPr>
              <w:t>1. Минимальные отступы от границы земельного участка и (смежного) земельного участка – Не менее 3</w:t>
            </w:r>
          </w:p>
          <w:p w:rsidR="00F503EA" w:rsidRDefault="00F503EA" w:rsidP="00F503EA">
            <w:r>
              <w:rPr>
                <w:rFonts w:eastAsia="Times New Roman"/>
                <w:sz w:val="20"/>
                <w:szCs w:val="20"/>
                <w:lang w:eastAsia="ru-RU"/>
              </w:rPr>
              <w:t>2. От красных линий – в соответствии с</w:t>
            </w:r>
          </w:p>
          <w:p w:rsidR="00F503EA" w:rsidRDefault="00F503EA" w:rsidP="00F503EA">
            <w:pPr>
              <w:rPr>
                <w:rFonts w:eastAsia="Times New Roman"/>
                <w:sz w:val="20"/>
                <w:szCs w:val="20"/>
                <w:lang w:eastAsia="ru-RU"/>
              </w:rPr>
            </w:pPr>
            <w:r>
              <w:rPr>
                <w:rFonts w:eastAsia="Times New Roman"/>
                <w:sz w:val="20"/>
                <w:szCs w:val="20"/>
                <w:lang w:eastAsia="ru-RU"/>
              </w:rPr>
              <w:t>Существующей линией застройки</w:t>
            </w:r>
          </w:p>
          <w:p w:rsidR="00F503EA" w:rsidRDefault="00F503EA" w:rsidP="00F503EA">
            <w:r>
              <w:rPr>
                <w:rFonts w:eastAsia="Times New Roman"/>
                <w:sz w:val="20"/>
                <w:szCs w:val="20"/>
                <w:lang w:eastAsia="ru-RU"/>
              </w:rPr>
              <w:t>3. От красных проездов- в соответствии с</w:t>
            </w:r>
          </w:p>
          <w:p w:rsidR="00F503EA" w:rsidRDefault="00F503EA" w:rsidP="00F503EA">
            <w:pPr>
              <w:rPr>
                <w:rFonts w:eastAsia="Times New Roman"/>
                <w:sz w:val="20"/>
                <w:szCs w:val="20"/>
                <w:lang w:eastAsia="ru-RU"/>
              </w:rPr>
            </w:pPr>
            <w:r>
              <w:rPr>
                <w:rFonts w:eastAsia="Times New Roman"/>
                <w:sz w:val="20"/>
                <w:szCs w:val="20"/>
                <w:lang w:eastAsia="ru-RU"/>
              </w:rPr>
              <w:t>Существующей линией застройки</w:t>
            </w:r>
          </w:p>
          <w:p w:rsidR="00F503EA" w:rsidRDefault="00F503EA" w:rsidP="00F503EA">
            <w:pPr>
              <w:rPr>
                <w:rFonts w:eastAsia="Times New Roman"/>
                <w:sz w:val="20"/>
                <w:szCs w:val="20"/>
                <w:lang w:eastAsia="ru-RU"/>
              </w:rPr>
            </w:pPr>
            <w:r>
              <w:rPr>
                <w:rFonts w:eastAsia="Times New Roman"/>
                <w:sz w:val="20"/>
                <w:szCs w:val="20"/>
                <w:lang w:eastAsia="ru-RU"/>
              </w:rPr>
              <w:t>4. Предельная этажность-3</w:t>
            </w:r>
          </w:p>
          <w:p w:rsidR="00F503EA" w:rsidRDefault="00F503EA" w:rsidP="00F503EA">
            <w:r>
              <w:rPr>
                <w:rFonts w:eastAsia="Times New Roman"/>
                <w:sz w:val="20"/>
                <w:szCs w:val="20"/>
                <w:lang w:eastAsia="ru-RU"/>
              </w:rPr>
              <w:t>5. Предельные размеры земельных участков –(мин-макс)- макс. площадь земельного</w:t>
            </w:r>
          </w:p>
          <w:p w:rsidR="00F503EA" w:rsidRDefault="00F503EA" w:rsidP="00F503EA">
            <w:pPr>
              <w:ind w:firstLine="545"/>
              <w:rPr>
                <w:rFonts w:eastAsia="Times New Roman"/>
                <w:sz w:val="20"/>
                <w:szCs w:val="20"/>
                <w:lang w:eastAsia="ru-RU"/>
              </w:rPr>
            </w:pPr>
            <w:r>
              <w:rPr>
                <w:rFonts w:eastAsia="Times New Roman"/>
                <w:sz w:val="20"/>
                <w:szCs w:val="20"/>
                <w:lang w:eastAsia="ru-RU"/>
              </w:rPr>
              <w:t>участка- 300-500кв. м</w:t>
            </w:r>
          </w:p>
          <w:p w:rsidR="00F503EA" w:rsidRDefault="00F503EA" w:rsidP="00F503EA">
            <w:pPr>
              <w:ind w:firstLine="545"/>
            </w:pPr>
            <w:r>
              <w:rPr>
                <w:rFonts w:eastAsia="Times New Roman"/>
                <w:sz w:val="20"/>
                <w:szCs w:val="20"/>
                <w:lang w:eastAsia="ru-RU"/>
              </w:rPr>
              <w:t xml:space="preserve">6. максимальный процент застройки в границах земельного </w:t>
            </w:r>
            <w:proofErr w:type="spellStart"/>
            <w:r>
              <w:rPr>
                <w:rFonts w:eastAsia="Times New Roman"/>
                <w:sz w:val="20"/>
                <w:szCs w:val="20"/>
                <w:lang w:eastAsia="ru-RU"/>
              </w:rPr>
              <w:t>участка,%</w:t>
            </w:r>
            <w:proofErr w:type="spellEnd"/>
            <w:r>
              <w:rPr>
                <w:rFonts w:eastAsia="Times New Roman"/>
                <w:sz w:val="20"/>
                <w:szCs w:val="20"/>
                <w:lang w:eastAsia="ru-RU"/>
              </w:rPr>
              <w:t xml:space="preserve"> - 75</w:t>
            </w:r>
          </w:p>
        </w:tc>
        <w:tc>
          <w:tcPr>
            <w:tcW w:w="40" w:type="dxa"/>
          </w:tcPr>
          <w:p w:rsidR="00F503EA" w:rsidRDefault="00F503EA" w:rsidP="00F503EA">
            <w:pPr>
              <w:ind w:firstLine="545"/>
            </w:pPr>
          </w:p>
        </w:tc>
      </w:tr>
      <w:tr w:rsidR="00F503EA" w:rsidTr="00F503EA">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Ж-1</w:t>
            </w:r>
          </w:p>
        </w:tc>
        <w:tc>
          <w:tcPr>
            <w:tcW w:w="1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Основной</w:t>
            </w:r>
          </w:p>
        </w:tc>
        <w:tc>
          <w:tcPr>
            <w:tcW w:w="13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Социальное обслуживание (3.2)</w:t>
            </w:r>
          </w:p>
        </w:tc>
        <w:tc>
          <w:tcPr>
            <w:tcW w:w="3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Размещение  объектов  капитального  строительства  для</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 xml:space="preserve">размещения отделений почты и телеграфа; </w:t>
            </w:r>
          </w:p>
        </w:tc>
        <w:tc>
          <w:tcPr>
            <w:tcW w:w="32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sz w:val="20"/>
                <w:szCs w:val="20"/>
                <w:lang w:eastAsia="ru-RU"/>
              </w:rPr>
              <w:t>1. Минимальные отступы от границы земельного участка и (смежного) земельного участка – Не менее 3</w:t>
            </w:r>
          </w:p>
          <w:p w:rsidR="00F503EA" w:rsidRDefault="00F503EA" w:rsidP="00F503EA">
            <w:r>
              <w:rPr>
                <w:rFonts w:eastAsia="Times New Roman"/>
                <w:sz w:val="20"/>
                <w:szCs w:val="20"/>
                <w:lang w:eastAsia="ru-RU"/>
              </w:rPr>
              <w:t>2. От красных линий – в соответствии с</w:t>
            </w:r>
          </w:p>
          <w:p w:rsidR="00F503EA" w:rsidRDefault="00F503EA" w:rsidP="00F503EA">
            <w:pPr>
              <w:rPr>
                <w:rFonts w:eastAsia="Times New Roman"/>
                <w:sz w:val="20"/>
                <w:szCs w:val="20"/>
                <w:lang w:eastAsia="ru-RU"/>
              </w:rPr>
            </w:pPr>
            <w:r>
              <w:rPr>
                <w:rFonts w:eastAsia="Times New Roman"/>
                <w:sz w:val="20"/>
                <w:szCs w:val="20"/>
                <w:lang w:eastAsia="ru-RU"/>
              </w:rPr>
              <w:t>Существующей линией застройки</w:t>
            </w:r>
          </w:p>
          <w:p w:rsidR="00F503EA" w:rsidRDefault="00F503EA" w:rsidP="00F503EA">
            <w:r>
              <w:rPr>
                <w:rFonts w:eastAsia="Times New Roman"/>
                <w:sz w:val="20"/>
                <w:szCs w:val="20"/>
                <w:lang w:eastAsia="ru-RU"/>
              </w:rPr>
              <w:t>3. От красных проездов- в соответствии с</w:t>
            </w:r>
          </w:p>
          <w:p w:rsidR="00F503EA" w:rsidRDefault="00F503EA" w:rsidP="00F503EA">
            <w:pPr>
              <w:rPr>
                <w:rFonts w:eastAsia="Times New Roman"/>
                <w:sz w:val="20"/>
                <w:szCs w:val="20"/>
                <w:lang w:eastAsia="ru-RU"/>
              </w:rPr>
            </w:pPr>
            <w:r>
              <w:rPr>
                <w:rFonts w:eastAsia="Times New Roman"/>
                <w:sz w:val="20"/>
                <w:szCs w:val="20"/>
                <w:lang w:eastAsia="ru-RU"/>
              </w:rPr>
              <w:t>Существующей линией застройки</w:t>
            </w:r>
          </w:p>
          <w:p w:rsidR="00F503EA" w:rsidRDefault="00F503EA" w:rsidP="00F503EA">
            <w:pPr>
              <w:rPr>
                <w:rFonts w:eastAsia="Times New Roman"/>
                <w:sz w:val="20"/>
                <w:szCs w:val="20"/>
                <w:lang w:eastAsia="ru-RU"/>
              </w:rPr>
            </w:pPr>
            <w:r>
              <w:rPr>
                <w:rFonts w:eastAsia="Times New Roman"/>
                <w:sz w:val="20"/>
                <w:szCs w:val="20"/>
                <w:lang w:eastAsia="ru-RU"/>
              </w:rPr>
              <w:t>4. Предельная этажность-4</w:t>
            </w:r>
          </w:p>
          <w:p w:rsidR="00F503EA" w:rsidRDefault="00F503EA" w:rsidP="00F503EA">
            <w:r>
              <w:rPr>
                <w:rFonts w:eastAsia="Times New Roman"/>
                <w:sz w:val="20"/>
                <w:szCs w:val="20"/>
                <w:lang w:eastAsia="ru-RU"/>
              </w:rPr>
              <w:t>5. Предельные размеры земельных участков –(мин-макс)- макс. площадь земельного</w:t>
            </w:r>
          </w:p>
          <w:p w:rsidR="00F503EA" w:rsidRDefault="00F503EA" w:rsidP="00F503EA">
            <w:pPr>
              <w:ind w:firstLine="545"/>
              <w:rPr>
                <w:rFonts w:eastAsia="Times New Roman"/>
                <w:sz w:val="20"/>
                <w:szCs w:val="20"/>
                <w:lang w:eastAsia="ru-RU"/>
              </w:rPr>
            </w:pPr>
            <w:r>
              <w:rPr>
                <w:rFonts w:eastAsia="Times New Roman"/>
                <w:sz w:val="20"/>
                <w:szCs w:val="20"/>
                <w:lang w:eastAsia="ru-RU"/>
              </w:rPr>
              <w:t>участка- 300-500кв. м</w:t>
            </w:r>
          </w:p>
          <w:p w:rsidR="00F503EA" w:rsidRDefault="00F503EA" w:rsidP="00F503EA">
            <w:pPr>
              <w:ind w:firstLine="545"/>
            </w:pPr>
            <w:r>
              <w:rPr>
                <w:rFonts w:eastAsia="Times New Roman"/>
                <w:sz w:val="20"/>
                <w:szCs w:val="20"/>
                <w:lang w:eastAsia="ru-RU"/>
              </w:rPr>
              <w:t xml:space="preserve">6. максимальный процент застройки в границах земельного </w:t>
            </w:r>
            <w:proofErr w:type="spellStart"/>
            <w:r>
              <w:rPr>
                <w:rFonts w:eastAsia="Times New Roman"/>
                <w:sz w:val="20"/>
                <w:szCs w:val="20"/>
                <w:lang w:eastAsia="ru-RU"/>
              </w:rPr>
              <w:t>участка,%</w:t>
            </w:r>
            <w:proofErr w:type="spellEnd"/>
            <w:r>
              <w:rPr>
                <w:rFonts w:eastAsia="Times New Roman"/>
                <w:sz w:val="20"/>
                <w:szCs w:val="20"/>
                <w:lang w:eastAsia="ru-RU"/>
              </w:rPr>
              <w:t xml:space="preserve"> - 60</w:t>
            </w:r>
          </w:p>
        </w:tc>
        <w:tc>
          <w:tcPr>
            <w:tcW w:w="40" w:type="dxa"/>
          </w:tcPr>
          <w:p w:rsidR="00F503EA" w:rsidRDefault="00F503EA" w:rsidP="00F503EA">
            <w:pPr>
              <w:ind w:firstLine="545"/>
            </w:pPr>
          </w:p>
        </w:tc>
      </w:tr>
      <w:tr w:rsidR="00F503EA" w:rsidTr="00F503EA">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Ж-1</w:t>
            </w:r>
          </w:p>
        </w:tc>
        <w:tc>
          <w:tcPr>
            <w:tcW w:w="1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Вспомогательный</w:t>
            </w:r>
          </w:p>
        </w:tc>
        <w:tc>
          <w:tcPr>
            <w:tcW w:w="13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Обслуживание автотранспорта (4.9)</w:t>
            </w:r>
          </w:p>
        </w:tc>
        <w:tc>
          <w:tcPr>
            <w:tcW w:w="3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Размещение  постоянных  или  временных  гаражей  с</w:t>
            </w:r>
          </w:p>
          <w:p w:rsidR="00F503EA" w:rsidRDefault="00F503EA" w:rsidP="00F503EA">
            <w:r>
              <w:rPr>
                <w:rFonts w:eastAsia="Times New Roman"/>
                <w:color w:val="000000"/>
                <w:sz w:val="20"/>
                <w:szCs w:val="20"/>
                <w:lang w:eastAsia="ru-RU"/>
              </w:rPr>
              <w:t xml:space="preserve">несколькими  стояночными  местами,  стоянок(парковок), </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гаражей, в том числе многоярусных, не указанных в коде</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2.7.1</w:t>
            </w:r>
          </w:p>
        </w:tc>
        <w:tc>
          <w:tcPr>
            <w:tcW w:w="32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ind w:firstLine="33"/>
            </w:pPr>
            <w:r>
              <w:rPr>
                <w:rFonts w:eastAsia="Times New Roman"/>
                <w:sz w:val="20"/>
                <w:szCs w:val="20"/>
                <w:lang w:eastAsia="ru-RU"/>
              </w:rPr>
              <w:t>1. Минимальные отступы от границы земельного участка и (смежного) земельного участка – 0</w:t>
            </w:r>
          </w:p>
          <w:p w:rsidR="00F503EA" w:rsidRDefault="00F503EA" w:rsidP="00F503EA">
            <w:pPr>
              <w:ind w:firstLine="33"/>
              <w:rPr>
                <w:rFonts w:eastAsia="Times New Roman"/>
                <w:sz w:val="20"/>
                <w:szCs w:val="20"/>
                <w:lang w:eastAsia="ru-RU"/>
              </w:rPr>
            </w:pPr>
            <w:r>
              <w:rPr>
                <w:rFonts w:eastAsia="Times New Roman"/>
                <w:sz w:val="20"/>
                <w:szCs w:val="20"/>
                <w:lang w:eastAsia="ru-RU"/>
              </w:rPr>
              <w:t>2. От красных линий –0</w:t>
            </w:r>
          </w:p>
          <w:p w:rsidR="00F503EA" w:rsidRDefault="00F503EA" w:rsidP="00F503EA">
            <w:pPr>
              <w:ind w:firstLine="33"/>
              <w:rPr>
                <w:rFonts w:eastAsia="Times New Roman"/>
                <w:sz w:val="20"/>
                <w:szCs w:val="20"/>
                <w:lang w:eastAsia="ru-RU"/>
              </w:rPr>
            </w:pPr>
            <w:r>
              <w:rPr>
                <w:rFonts w:eastAsia="Times New Roman"/>
                <w:sz w:val="20"/>
                <w:szCs w:val="20"/>
                <w:lang w:eastAsia="ru-RU"/>
              </w:rPr>
              <w:t>3. От красных проездов- 0</w:t>
            </w:r>
          </w:p>
          <w:p w:rsidR="00F503EA" w:rsidRDefault="00F503EA" w:rsidP="00F503EA">
            <w:pPr>
              <w:ind w:firstLine="33"/>
              <w:rPr>
                <w:rFonts w:eastAsia="Times New Roman"/>
                <w:sz w:val="20"/>
                <w:szCs w:val="20"/>
                <w:lang w:eastAsia="ru-RU"/>
              </w:rPr>
            </w:pPr>
            <w:r>
              <w:rPr>
                <w:rFonts w:eastAsia="Times New Roman"/>
                <w:sz w:val="20"/>
                <w:szCs w:val="20"/>
                <w:lang w:eastAsia="ru-RU"/>
              </w:rPr>
              <w:t>4. Предельная этажность-0</w:t>
            </w:r>
          </w:p>
          <w:p w:rsidR="00F503EA" w:rsidRDefault="00F503EA" w:rsidP="00F503EA">
            <w:pPr>
              <w:ind w:firstLine="33"/>
            </w:pPr>
            <w:r>
              <w:rPr>
                <w:rFonts w:eastAsia="Times New Roman"/>
                <w:sz w:val="20"/>
                <w:szCs w:val="20"/>
                <w:lang w:eastAsia="ru-RU"/>
              </w:rPr>
              <w:t>5. Предельные размеры земельных</w:t>
            </w:r>
          </w:p>
        </w:tc>
        <w:tc>
          <w:tcPr>
            <w:tcW w:w="40" w:type="dxa"/>
          </w:tcPr>
          <w:p w:rsidR="00F503EA" w:rsidRDefault="00F503EA" w:rsidP="00F503EA">
            <w:pPr>
              <w:ind w:firstLine="33"/>
            </w:pPr>
          </w:p>
        </w:tc>
      </w:tr>
      <w:tr w:rsidR="00F503EA" w:rsidTr="00F503EA">
        <w:trPr>
          <w:trHeight w:val="1428"/>
        </w:trPr>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3EA" w:rsidRDefault="00F503EA" w:rsidP="00F503EA">
            <w:pPr>
              <w:rPr>
                <w:rFonts w:eastAsia="Times New Roman"/>
                <w:color w:val="000000"/>
                <w:sz w:val="20"/>
                <w:szCs w:val="20"/>
                <w:lang w:eastAsia="ru-RU"/>
              </w:rPr>
            </w:pPr>
          </w:p>
        </w:tc>
        <w:tc>
          <w:tcPr>
            <w:tcW w:w="1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3EA" w:rsidRDefault="00F503EA" w:rsidP="00F503EA">
            <w:pPr>
              <w:rPr>
                <w:rFonts w:eastAsia="Times New Roman"/>
                <w:color w:val="000000"/>
                <w:sz w:val="20"/>
                <w:szCs w:val="20"/>
                <w:lang w:eastAsia="ru-RU"/>
              </w:rPr>
            </w:pPr>
          </w:p>
        </w:tc>
        <w:tc>
          <w:tcPr>
            <w:tcW w:w="13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3EA" w:rsidRDefault="00F503EA" w:rsidP="00F503EA">
            <w:pPr>
              <w:rPr>
                <w:rFonts w:eastAsia="Times New Roman"/>
                <w:color w:val="000000"/>
                <w:sz w:val="20"/>
                <w:szCs w:val="20"/>
                <w:lang w:eastAsia="ru-RU"/>
              </w:rPr>
            </w:pPr>
          </w:p>
        </w:tc>
        <w:tc>
          <w:tcPr>
            <w:tcW w:w="3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3EA" w:rsidRDefault="00F503EA" w:rsidP="00F503EA">
            <w:pPr>
              <w:rPr>
                <w:rFonts w:eastAsia="Times New Roman"/>
                <w:color w:val="000000"/>
                <w:sz w:val="20"/>
                <w:szCs w:val="20"/>
                <w:lang w:eastAsia="ru-RU"/>
              </w:rPr>
            </w:pPr>
          </w:p>
        </w:tc>
        <w:tc>
          <w:tcPr>
            <w:tcW w:w="32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ind w:firstLine="33"/>
            </w:pPr>
            <w:r>
              <w:rPr>
                <w:rFonts w:eastAsia="Times New Roman"/>
                <w:sz w:val="20"/>
                <w:szCs w:val="20"/>
                <w:lang w:eastAsia="ru-RU"/>
              </w:rPr>
              <w:t xml:space="preserve"> участков –(мин-макс)- макс. площадь земельного</w:t>
            </w:r>
          </w:p>
          <w:p w:rsidR="00F503EA" w:rsidRDefault="00F503EA" w:rsidP="00F503EA">
            <w:pPr>
              <w:ind w:firstLine="33"/>
              <w:rPr>
                <w:rFonts w:eastAsia="Times New Roman"/>
                <w:sz w:val="20"/>
                <w:szCs w:val="20"/>
                <w:lang w:eastAsia="ru-RU"/>
              </w:rPr>
            </w:pPr>
            <w:r>
              <w:rPr>
                <w:rFonts w:eastAsia="Times New Roman"/>
                <w:sz w:val="20"/>
                <w:szCs w:val="20"/>
                <w:lang w:eastAsia="ru-RU"/>
              </w:rPr>
              <w:t xml:space="preserve">участка- 15-700 кв. м </w:t>
            </w:r>
          </w:p>
          <w:p w:rsidR="00F503EA" w:rsidRDefault="00F503EA" w:rsidP="00F503EA">
            <w:r>
              <w:rPr>
                <w:rFonts w:eastAsia="Times New Roman"/>
                <w:sz w:val="20"/>
                <w:szCs w:val="20"/>
                <w:lang w:eastAsia="ru-RU"/>
              </w:rPr>
              <w:t>6.максимальный процент застройки в границах земельного участка, % - 100</w:t>
            </w:r>
          </w:p>
        </w:tc>
        <w:tc>
          <w:tcPr>
            <w:tcW w:w="40" w:type="dxa"/>
          </w:tcPr>
          <w:p w:rsidR="00F503EA" w:rsidRDefault="00F503EA" w:rsidP="00F503EA"/>
        </w:tc>
      </w:tr>
      <w:tr w:rsidR="00F503EA" w:rsidTr="00F503EA">
        <w:trPr>
          <w:trHeight w:val="1788"/>
        </w:trPr>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lastRenderedPageBreak/>
              <w:t>Ж-1</w:t>
            </w:r>
          </w:p>
        </w:tc>
        <w:tc>
          <w:tcPr>
            <w:tcW w:w="1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Вспомогательный</w:t>
            </w:r>
          </w:p>
        </w:tc>
        <w:tc>
          <w:tcPr>
            <w:tcW w:w="13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Ведение огородничества (13.1)</w:t>
            </w:r>
          </w:p>
        </w:tc>
        <w:tc>
          <w:tcPr>
            <w:tcW w:w="3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Осуществление  деятельности,  связанной  с выращиванием  ягодных,  овощных,  бахчевых  или  иных</w:t>
            </w:r>
          </w:p>
          <w:p w:rsidR="00F503EA" w:rsidRDefault="00F503EA" w:rsidP="00F503EA">
            <w:r>
              <w:rPr>
                <w:rFonts w:eastAsia="Times New Roman"/>
                <w:color w:val="000000"/>
                <w:sz w:val="20"/>
                <w:szCs w:val="20"/>
                <w:lang w:eastAsia="ru-RU"/>
              </w:rPr>
              <w:t>сельскохозяйственных  культур  и  картофеля; размещение  некапитального  жилого  строения  и</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 xml:space="preserve">хозяйственных  строений  и  сооружений, </w:t>
            </w:r>
          </w:p>
          <w:p w:rsidR="00F503EA" w:rsidRDefault="00F503EA" w:rsidP="00F503EA">
            <w:r>
              <w:rPr>
                <w:rFonts w:eastAsia="Times New Roman"/>
                <w:color w:val="000000"/>
                <w:sz w:val="20"/>
                <w:szCs w:val="20"/>
                <w:lang w:eastAsia="ru-RU"/>
              </w:rPr>
              <w:t>предназначенных  для  хранения  сельскохозяйственных</w:t>
            </w:r>
          </w:p>
          <w:p w:rsidR="00F503EA" w:rsidRDefault="00F503EA" w:rsidP="00F503EA">
            <w:r>
              <w:rPr>
                <w:rFonts w:eastAsia="Times New Roman"/>
                <w:color w:val="000000"/>
                <w:sz w:val="20"/>
                <w:szCs w:val="20"/>
                <w:lang w:eastAsia="ru-RU"/>
              </w:rPr>
              <w:t>орудий  труда  и  выращенной  сельскохозяйственной</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продукции</w:t>
            </w:r>
          </w:p>
        </w:tc>
        <w:tc>
          <w:tcPr>
            <w:tcW w:w="32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sz w:val="20"/>
                <w:szCs w:val="20"/>
                <w:lang w:eastAsia="ru-RU"/>
              </w:rPr>
              <w:t>1. Минимальные отступы от границы земельного участка и (смежного) земельного участка –3</w:t>
            </w:r>
          </w:p>
          <w:p w:rsidR="00F503EA" w:rsidRDefault="00F503EA" w:rsidP="00F503EA">
            <w:pPr>
              <w:rPr>
                <w:rFonts w:eastAsia="Times New Roman"/>
                <w:sz w:val="20"/>
                <w:szCs w:val="20"/>
                <w:lang w:eastAsia="ru-RU"/>
              </w:rPr>
            </w:pPr>
            <w:r>
              <w:rPr>
                <w:rFonts w:eastAsia="Times New Roman"/>
                <w:sz w:val="20"/>
                <w:szCs w:val="20"/>
                <w:lang w:eastAsia="ru-RU"/>
              </w:rPr>
              <w:t>2. От красных линий – 5м</w:t>
            </w:r>
          </w:p>
          <w:p w:rsidR="00F503EA" w:rsidRDefault="00F503EA" w:rsidP="00F503EA">
            <w:pPr>
              <w:rPr>
                <w:rFonts w:eastAsia="Times New Roman"/>
                <w:sz w:val="20"/>
                <w:szCs w:val="20"/>
                <w:lang w:eastAsia="ru-RU"/>
              </w:rPr>
            </w:pPr>
            <w:r>
              <w:rPr>
                <w:rFonts w:eastAsia="Times New Roman"/>
                <w:sz w:val="20"/>
                <w:szCs w:val="20"/>
                <w:lang w:eastAsia="ru-RU"/>
              </w:rPr>
              <w:t>3. От красных проездов- 3м</w:t>
            </w:r>
          </w:p>
          <w:p w:rsidR="00F503EA" w:rsidRDefault="00F503EA" w:rsidP="00F503EA">
            <w:pPr>
              <w:rPr>
                <w:rFonts w:eastAsia="Times New Roman"/>
                <w:sz w:val="20"/>
                <w:szCs w:val="20"/>
                <w:lang w:eastAsia="ru-RU"/>
              </w:rPr>
            </w:pPr>
            <w:r>
              <w:rPr>
                <w:rFonts w:eastAsia="Times New Roman"/>
                <w:sz w:val="20"/>
                <w:szCs w:val="20"/>
                <w:lang w:eastAsia="ru-RU"/>
              </w:rPr>
              <w:t>4. Предельная этажность-2</w:t>
            </w:r>
          </w:p>
          <w:p w:rsidR="00F503EA" w:rsidRDefault="00F503EA" w:rsidP="00F503EA">
            <w:r>
              <w:rPr>
                <w:rFonts w:eastAsia="Times New Roman"/>
                <w:sz w:val="20"/>
                <w:szCs w:val="20"/>
                <w:lang w:eastAsia="ru-RU"/>
              </w:rPr>
              <w:t>5. Предельные размеры земельных участков –(мин-макс)- макс. площадь земельного</w:t>
            </w:r>
          </w:p>
          <w:p w:rsidR="00F503EA" w:rsidRDefault="00F503EA" w:rsidP="00F503EA">
            <w:pPr>
              <w:rPr>
                <w:rFonts w:eastAsia="Times New Roman"/>
                <w:sz w:val="20"/>
                <w:szCs w:val="20"/>
                <w:lang w:eastAsia="ru-RU"/>
              </w:rPr>
            </w:pPr>
            <w:r>
              <w:rPr>
                <w:rFonts w:eastAsia="Times New Roman"/>
                <w:sz w:val="20"/>
                <w:szCs w:val="20"/>
                <w:lang w:eastAsia="ru-RU"/>
              </w:rPr>
              <w:t>участка- 300-500кв. м</w:t>
            </w:r>
          </w:p>
          <w:p w:rsidR="00F503EA" w:rsidRDefault="00F503EA" w:rsidP="00F503EA">
            <w:pPr>
              <w:ind w:firstLine="33"/>
            </w:pPr>
            <w:r>
              <w:rPr>
                <w:rFonts w:eastAsia="Times New Roman"/>
                <w:sz w:val="20"/>
                <w:szCs w:val="20"/>
                <w:lang w:eastAsia="ru-RU"/>
              </w:rPr>
              <w:t xml:space="preserve">6. максимальный процент застройки в границах земельного </w:t>
            </w:r>
            <w:proofErr w:type="spellStart"/>
            <w:r>
              <w:rPr>
                <w:rFonts w:eastAsia="Times New Roman"/>
                <w:sz w:val="20"/>
                <w:szCs w:val="20"/>
                <w:lang w:eastAsia="ru-RU"/>
              </w:rPr>
              <w:t>участка,%</w:t>
            </w:r>
            <w:proofErr w:type="spellEnd"/>
            <w:r>
              <w:rPr>
                <w:rFonts w:eastAsia="Times New Roman"/>
                <w:sz w:val="20"/>
                <w:szCs w:val="20"/>
                <w:lang w:eastAsia="ru-RU"/>
              </w:rPr>
              <w:t xml:space="preserve"> - 30</w:t>
            </w:r>
          </w:p>
        </w:tc>
        <w:tc>
          <w:tcPr>
            <w:tcW w:w="40" w:type="dxa"/>
          </w:tcPr>
          <w:p w:rsidR="00F503EA" w:rsidRDefault="00F503EA" w:rsidP="00F503EA">
            <w:pPr>
              <w:ind w:firstLine="33"/>
            </w:pPr>
          </w:p>
        </w:tc>
      </w:tr>
      <w:tr w:rsidR="00F503EA" w:rsidTr="00F503EA">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Ж-1</w:t>
            </w:r>
          </w:p>
        </w:tc>
        <w:tc>
          <w:tcPr>
            <w:tcW w:w="1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Вспомогательный</w:t>
            </w:r>
          </w:p>
        </w:tc>
        <w:tc>
          <w:tcPr>
            <w:tcW w:w="13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Ведение садоводства (13.2)</w:t>
            </w:r>
          </w:p>
        </w:tc>
        <w:tc>
          <w:tcPr>
            <w:tcW w:w="3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Осуществление  деятельности,  связанной  с выращиванием  плодовых,  ягодных,  овощных,  бахчевых</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 xml:space="preserve">или иных сельскохозяйственных культур и картофеля; </w:t>
            </w:r>
          </w:p>
          <w:p w:rsidR="00F503EA" w:rsidRDefault="00F503EA" w:rsidP="00F503EA">
            <w:r>
              <w:rPr>
                <w:rFonts w:eastAsia="Times New Roman"/>
                <w:color w:val="000000"/>
                <w:sz w:val="20"/>
                <w:szCs w:val="20"/>
                <w:lang w:eastAsia="ru-RU"/>
              </w:rPr>
              <w:t>размещение  садового  дома,  предназначенного  для</w:t>
            </w:r>
          </w:p>
          <w:p w:rsidR="00F503EA" w:rsidRDefault="00F503EA" w:rsidP="00F503EA">
            <w:r>
              <w:rPr>
                <w:rFonts w:eastAsia="Times New Roman"/>
                <w:color w:val="000000"/>
                <w:sz w:val="20"/>
                <w:szCs w:val="20"/>
                <w:lang w:eastAsia="ru-RU"/>
              </w:rPr>
              <w:t xml:space="preserve">отдыха и не подлежащего разделу на квартиры; </w:t>
            </w:r>
          </w:p>
          <w:p w:rsidR="00F503EA" w:rsidRDefault="00F503EA" w:rsidP="00F503EA">
            <w:r>
              <w:rPr>
                <w:rFonts w:eastAsia="Times New Roman"/>
                <w:color w:val="000000"/>
                <w:sz w:val="20"/>
                <w:szCs w:val="20"/>
                <w:lang w:eastAsia="ru-RU"/>
              </w:rPr>
              <w:t>размещение хозяйственных строений и сооружений</w:t>
            </w:r>
          </w:p>
        </w:tc>
        <w:tc>
          <w:tcPr>
            <w:tcW w:w="32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sz w:val="20"/>
                <w:szCs w:val="20"/>
                <w:lang w:eastAsia="ru-RU"/>
              </w:rPr>
              <w:t>1. Минимальные отступы от границы земельного участка и (смежного) земельного участка –3</w:t>
            </w:r>
          </w:p>
          <w:p w:rsidR="00F503EA" w:rsidRDefault="00F503EA" w:rsidP="00F503EA">
            <w:pPr>
              <w:rPr>
                <w:rFonts w:eastAsia="Times New Roman"/>
                <w:sz w:val="20"/>
                <w:szCs w:val="20"/>
                <w:lang w:eastAsia="ru-RU"/>
              </w:rPr>
            </w:pPr>
            <w:r>
              <w:rPr>
                <w:rFonts w:eastAsia="Times New Roman"/>
                <w:sz w:val="20"/>
                <w:szCs w:val="20"/>
                <w:lang w:eastAsia="ru-RU"/>
              </w:rPr>
              <w:t>2. От красных линий – 5м</w:t>
            </w:r>
          </w:p>
          <w:p w:rsidR="00F503EA" w:rsidRDefault="00F503EA" w:rsidP="00F503EA">
            <w:pPr>
              <w:rPr>
                <w:rFonts w:eastAsia="Times New Roman"/>
                <w:sz w:val="20"/>
                <w:szCs w:val="20"/>
                <w:lang w:eastAsia="ru-RU"/>
              </w:rPr>
            </w:pPr>
            <w:r>
              <w:rPr>
                <w:rFonts w:eastAsia="Times New Roman"/>
                <w:sz w:val="20"/>
                <w:szCs w:val="20"/>
                <w:lang w:eastAsia="ru-RU"/>
              </w:rPr>
              <w:t>3. От красных проездов- 3м</w:t>
            </w:r>
          </w:p>
          <w:p w:rsidR="00F503EA" w:rsidRDefault="00F503EA" w:rsidP="00F503EA">
            <w:pPr>
              <w:rPr>
                <w:rFonts w:eastAsia="Times New Roman"/>
                <w:sz w:val="20"/>
                <w:szCs w:val="20"/>
                <w:lang w:eastAsia="ru-RU"/>
              </w:rPr>
            </w:pPr>
            <w:r>
              <w:rPr>
                <w:rFonts w:eastAsia="Times New Roman"/>
                <w:sz w:val="20"/>
                <w:szCs w:val="20"/>
                <w:lang w:eastAsia="ru-RU"/>
              </w:rPr>
              <w:t>4. Предельная этажность-2</w:t>
            </w:r>
          </w:p>
          <w:p w:rsidR="00F503EA" w:rsidRDefault="00F503EA" w:rsidP="00F503EA">
            <w:r>
              <w:rPr>
                <w:rFonts w:eastAsia="Times New Roman"/>
                <w:sz w:val="20"/>
                <w:szCs w:val="20"/>
                <w:lang w:eastAsia="ru-RU"/>
              </w:rPr>
              <w:t>5. Предельные размеры земельных участков –(мин-макс)- макс. площадь земельного</w:t>
            </w:r>
          </w:p>
          <w:p w:rsidR="00F503EA" w:rsidRDefault="00F503EA" w:rsidP="00F503EA">
            <w:pPr>
              <w:rPr>
                <w:rFonts w:eastAsia="Times New Roman"/>
                <w:sz w:val="20"/>
                <w:szCs w:val="20"/>
                <w:lang w:eastAsia="ru-RU"/>
              </w:rPr>
            </w:pPr>
            <w:r>
              <w:rPr>
                <w:rFonts w:eastAsia="Times New Roman"/>
                <w:sz w:val="20"/>
                <w:szCs w:val="20"/>
                <w:lang w:eastAsia="ru-RU"/>
              </w:rPr>
              <w:t>участка- 300-500кв. м</w:t>
            </w:r>
          </w:p>
          <w:p w:rsidR="00F503EA" w:rsidRDefault="00F503EA" w:rsidP="00F503EA">
            <w:pPr>
              <w:ind w:firstLine="545"/>
            </w:pPr>
            <w:r>
              <w:rPr>
                <w:rFonts w:eastAsia="Times New Roman"/>
                <w:sz w:val="20"/>
                <w:szCs w:val="20"/>
                <w:lang w:eastAsia="ru-RU"/>
              </w:rPr>
              <w:t xml:space="preserve">6. максимальный процент застройки в границах земельного </w:t>
            </w:r>
            <w:proofErr w:type="spellStart"/>
            <w:r>
              <w:rPr>
                <w:rFonts w:eastAsia="Times New Roman"/>
                <w:sz w:val="20"/>
                <w:szCs w:val="20"/>
                <w:lang w:eastAsia="ru-RU"/>
              </w:rPr>
              <w:t>участка,%</w:t>
            </w:r>
            <w:proofErr w:type="spellEnd"/>
            <w:r>
              <w:rPr>
                <w:rFonts w:eastAsia="Times New Roman"/>
                <w:sz w:val="20"/>
                <w:szCs w:val="20"/>
                <w:lang w:eastAsia="ru-RU"/>
              </w:rPr>
              <w:t xml:space="preserve"> - 30</w:t>
            </w:r>
          </w:p>
        </w:tc>
        <w:tc>
          <w:tcPr>
            <w:tcW w:w="40" w:type="dxa"/>
          </w:tcPr>
          <w:p w:rsidR="00F503EA" w:rsidRDefault="00F503EA" w:rsidP="00F503EA">
            <w:pPr>
              <w:ind w:firstLine="545"/>
            </w:pPr>
          </w:p>
        </w:tc>
      </w:tr>
      <w:tr w:rsidR="00F503EA" w:rsidTr="00F503EA">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Ж-1</w:t>
            </w:r>
          </w:p>
        </w:tc>
        <w:tc>
          <w:tcPr>
            <w:tcW w:w="1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Вспомогательный</w:t>
            </w:r>
          </w:p>
        </w:tc>
        <w:tc>
          <w:tcPr>
            <w:tcW w:w="13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Гидротехнические сооружения (11.3)</w:t>
            </w:r>
          </w:p>
        </w:tc>
        <w:tc>
          <w:tcPr>
            <w:tcW w:w="3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судопропускных сооружений, </w:t>
            </w:r>
            <w:proofErr w:type="spellStart"/>
            <w:r>
              <w:rPr>
                <w:rFonts w:eastAsia="Times New Roman"/>
                <w:color w:val="000000"/>
                <w:sz w:val="20"/>
                <w:szCs w:val="20"/>
                <w:lang w:eastAsia="ru-RU"/>
              </w:rPr>
              <w:t>рыбозащитных</w:t>
            </w:r>
            <w:proofErr w:type="spellEnd"/>
            <w:r>
              <w:rPr>
                <w:rFonts w:eastAsia="Times New Roman"/>
                <w:color w:val="000000"/>
                <w:sz w:val="20"/>
                <w:szCs w:val="20"/>
                <w:lang w:eastAsia="ru-RU"/>
              </w:rPr>
              <w:t xml:space="preserve"> и рыбопропускных сооружений, берегозащитных сооружений)</w:t>
            </w:r>
          </w:p>
        </w:tc>
        <w:tc>
          <w:tcPr>
            <w:tcW w:w="32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sz w:val="20"/>
                <w:szCs w:val="20"/>
                <w:lang w:eastAsia="ru-RU"/>
              </w:rPr>
            </w:pPr>
            <w:r>
              <w:rPr>
                <w:rFonts w:eastAsia="Times New Roman"/>
                <w:sz w:val="20"/>
                <w:szCs w:val="20"/>
                <w:lang w:eastAsia="ru-RU"/>
              </w:rPr>
              <w:t>Размеры  земельных  участков</w:t>
            </w:r>
          </w:p>
          <w:p w:rsidR="00F503EA" w:rsidRDefault="00F503EA" w:rsidP="00F503EA">
            <w:pPr>
              <w:rPr>
                <w:rFonts w:eastAsia="Times New Roman"/>
                <w:sz w:val="20"/>
                <w:szCs w:val="20"/>
                <w:lang w:eastAsia="ru-RU"/>
              </w:rPr>
            </w:pPr>
            <w:r>
              <w:rPr>
                <w:rFonts w:eastAsia="Times New Roman"/>
                <w:sz w:val="20"/>
                <w:szCs w:val="20"/>
                <w:lang w:eastAsia="ru-RU"/>
              </w:rPr>
              <w:t>определяются  в  соответствии  с</w:t>
            </w:r>
          </w:p>
          <w:p w:rsidR="00F503EA" w:rsidRDefault="00F503EA" w:rsidP="00F503EA">
            <w:pPr>
              <w:rPr>
                <w:rFonts w:eastAsia="Times New Roman"/>
                <w:sz w:val="20"/>
                <w:szCs w:val="20"/>
                <w:lang w:eastAsia="ru-RU"/>
              </w:rPr>
            </w:pPr>
            <w:r>
              <w:rPr>
                <w:rFonts w:eastAsia="Times New Roman"/>
                <w:sz w:val="20"/>
                <w:szCs w:val="20"/>
                <w:lang w:eastAsia="ru-RU"/>
              </w:rPr>
              <w:t>нормативами  градостроительного</w:t>
            </w:r>
          </w:p>
          <w:p w:rsidR="00F503EA" w:rsidRDefault="00F503EA" w:rsidP="00F503EA">
            <w:pPr>
              <w:rPr>
                <w:rFonts w:eastAsia="Times New Roman"/>
                <w:sz w:val="20"/>
                <w:szCs w:val="20"/>
                <w:lang w:eastAsia="ru-RU"/>
              </w:rPr>
            </w:pPr>
            <w:r>
              <w:rPr>
                <w:rFonts w:eastAsia="Times New Roman"/>
                <w:sz w:val="20"/>
                <w:szCs w:val="20"/>
                <w:lang w:eastAsia="ru-RU"/>
              </w:rPr>
              <w:t>проектирования,  действующими</w:t>
            </w:r>
          </w:p>
          <w:p w:rsidR="00F503EA" w:rsidRDefault="00F503EA" w:rsidP="00F503EA">
            <w:pPr>
              <w:rPr>
                <w:rFonts w:eastAsia="Times New Roman"/>
                <w:sz w:val="20"/>
                <w:szCs w:val="20"/>
                <w:lang w:eastAsia="ru-RU"/>
              </w:rPr>
            </w:pPr>
            <w:r>
              <w:rPr>
                <w:rFonts w:eastAsia="Times New Roman"/>
                <w:sz w:val="20"/>
                <w:szCs w:val="20"/>
                <w:lang w:eastAsia="ru-RU"/>
              </w:rPr>
              <w:t>техническими  регламентами,</w:t>
            </w:r>
          </w:p>
          <w:p w:rsidR="00F503EA" w:rsidRDefault="00F503EA" w:rsidP="00F503EA">
            <w:pPr>
              <w:rPr>
                <w:rFonts w:eastAsia="Times New Roman"/>
                <w:sz w:val="20"/>
                <w:szCs w:val="20"/>
                <w:lang w:eastAsia="ru-RU"/>
              </w:rPr>
            </w:pPr>
            <w:r>
              <w:rPr>
                <w:rFonts w:eastAsia="Times New Roman"/>
                <w:sz w:val="20"/>
                <w:szCs w:val="20"/>
                <w:lang w:eastAsia="ru-RU"/>
              </w:rPr>
              <w:t>нормами  и  правилами  и  (или)</w:t>
            </w:r>
          </w:p>
          <w:p w:rsidR="00F503EA" w:rsidRDefault="00F503EA" w:rsidP="00F503EA">
            <w:pPr>
              <w:ind w:firstLine="545"/>
            </w:pPr>
            <w:r>
              <w:rPr>
                <w:rFonts w:eastAsia="Times New Roman"/>
                <w:sz w:val="20"/>
                <w:szCs w:val="20"/>
                <w:lang w:eastAsia="ru-RU"/>
              </w:rPr>
              <w:t>архитектурно-планировочным заданием;</w:t>
            </w:r>
          </w:p>
        </w:tc>
        <w:tc>
          <w:tcPr>
            <w:tcW w:w="40" w:type="dxa"/>
          </w:tcPr>
          <w:p w:rsidR="00F503EA" w:rsidRDefault="00F503EA" w:rsidP="00F503EA">
            <w:pPr>
              <w:ind w:firstLine="545"/>
            </w:pPr>
          </w:p>
        </w:tc>
      </w:tr>
      <w:tr w:rsidR="00F503EA" w:rsidTr="00F503EA">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Ж-1</w:t>
            </w:r>
          </w:p>
        </w:tc>
        <w:tc>
          <w:tcPr>
            <w:tcW w:w="1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Вспомогательный</w:t>
            </w:r>
          </w:p>
        </w:tc>
        <w:tc>
          <w:tcPr>
            <w:tcW w:w="13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Объекты пожарной охраны</w:t>
            </w:r>
          </w:p>
        </w:tc>
        <w:tc>
          <w:tcPr>
            <w:tcW w:w="3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3EA" w:rsidRDefault="00F503EA" w:rsidP="00F503EA">
            <w:pPr>
              <w:rPr>
                <w:rFonts w:eastAsia="Times New Roman"/>
                <w:color w:val="000000"/>
                <w:sz w:val="20"/>
                <w:szCs w:val="20"/>
                <w:lang w:eastAsia="ru-RU"/>
              </w:rPr>
            </w:pPr>
          </w:p>
        </w:tc>
        <w:tc>
          <w:tcPr>
            <w:tcW w:w="32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sz w:val="20"/>
                <w:szCs w:val="20"/>
                <w:lang w:eastAsia="ru-RU"/>
              </w:rPr>
              <w:t>1. Минимальные отступы от границы земельного участка и (смежного) земельного участка –3</w:t>
            </w:r>
          </w:p>
          <w:p w:rsidR="00F503EA" w:rsidRDefault="00F503EA" w:rsidP="00F503EA">
            <w:pPr>
              <w:rPr>
                <w:rFonts w:eastAsia="Times New Roman"/>
                <w:sz w:val="20"/>
                <w:szCs w:val="20"/>
                <w:lang w:eastAsia="ru-RU"/>
              </w:rPr>
            </w:pPr>
            <w:r>
              <w:rPr>
                <w:rFonts w:eastAsia="Times New Roman"/>
                <w:sz w:val="20"/>
                <w:szCs w:val="20"/>
                <w:lang w:eastAsia="ru-RU"/>
              </w:rPr>
              <w:t>2. От красных линий – 0м</w:t>
            </w:r>
          </w:p>
          <w:p w:rsidR="00F503EA" w:rsidRDefault="00F503EA" w:rsidP="00F503EA">
            <w:pPr>
              <w:rPr>
                <w:rFonts w:eastAsia="Times New Roman"/>
                <w:sz w:val="20"/>
                <w:szCs w:val="20"/>
                <w:lang w:eastAsia="ru-RU"/>
              </w:rPr>
            </w:pPr>
            <w:r>
              <w:rPr>
                <w:rFonts w:eastAsia="Times New Roman"/>
                <w:sz w:val="20"/>
                <w:szCs w:val="20"/>
                <w:lang w:eastAsia="ru-RU"/>
              </w:rPr>
              <w:t>3. От красных проездов- 0м</w:t>
            </w:r>
          </w:p>
          <w:p w:rsidR="00F503EA" w:rsidRDefault="00F503EA" w:rsidP="00F503EA">
            <w:pPr>
              <w:rPr>
                <w:rFonts w:eastAsia="Times New Roman"/>
                <w:sz w:val="20"/>
                <w:szCs w:val="20"/>
                <w:lang w:eastAsia="ru-RU"/>
              </w:rPr>
            </w:pPr>
            <w:r>
              <w:rPr>
                <w:rFonts w:eastAsia="Times New Roman"/>
                <w:sz w:val="20"/>
                <w:szCs w:val="20"/>
                <w:lang w:eastAsia="ru-RU"/>
              </w:rPr>
              <w:t>4. Предельная этажность-4</w:t>
            </w:r>
          </w:p>
          <w:p w:rsidR="00F503EA" w:rsidRDefault="00F503EA" w:rsidP="00F503EA">
            <w:pPr>
              <w:jc w:val="center"/>
              <w:rPr>
                <w:rFonts w:eastAsia="Times New Roman"/>
                <w:sz w:val="20"/>
                <w:szCs w:val="20"/>
                <w:lang w:eastAsia="ru-RU"/>
              </w:rPr>
            </w:pPr>
            <w:r>
              <w:rPr>
                <w:rFonts w:eastAsia="Times New Roman"/>
                <w:sz w:val="20"/>
                <w:szCs w:val="20"/>
                <w:lang w:eastAsia="ru-RU"/>
              </w:rPr>
              <w:t>5. Предельные размеры земельных участков –(мин-макс)- размеры  земельных  участков</w:t>
            </w:r>
          </w:p>
          <w:p w:rsidR="00F503EA" w:rsidRDefault="00F503EA" w:rsidP="00F503EA">
            <w:pPr>
              <w:rPr>
                <w:rFonts w:eastAsia="Times New Roman"/>
                <w:sz w:val="20"/>
                <w:szCs w:val="20"/>
                <w:lang w:eastAsia="ru-RU"/>
              </w:rPr>
            </w:pPr>
            <w:r>
              <w:rPr>
                <w:rFonts w:eastAsia="Times New Roman"/>
                <w:sz w:val="20"/>
                <w:szCs w:val="20"/>
                <w:lang w:eastAsia="ru-RU"/>
              </w:rPr>
              <w:t>определяются  по  заданию  на</w:t>
            </w:r>
          </w:p>
          <w:p w:rsidR="00F503EA" w:rsidRDefault="00F503EA" w:rsidP="00F503EA">
            <w:pPr>
              <w:rPr>
                <w:rFonts w:eastAsia="Times New Roman"/>
                <w:sz w:val="20"/>
                <w:szCs w:val="20"/>
                <w:lang w:eastAsia="ru-RU"/>
              </w:rPr>
            </w:pPr>
            <w:r>
              <w:rPr>
                <w:rFonts w:eastAsia="Times New Roman"/>
                <w:sz w:val="20"/>
                <w:szCs w:val="20"/>
                <w:lang w:eastAsia="ru-RU"/>
              </w:rPr>
              <w:t>проектирование,  в  соответствии  с</w:t>
            </w:r>
          </w:p>
          <w:p w:rsidR="00F503EA" w:rsidRDefault="00F503EA" w:rsidP="00F503EA">
            <w:pPr>
              <w:rPr>
                <w:rFonts w:eastAsia="Times New Roman"/>
                <w:sz w:val="20"/>
                <w:szCs w:val="20"/>
                <w:lang w:eastAsia="ru-RU"/>
              </w:rPr>
            </w:pPr>
            <w:r>
              <w:rPr>
                <w:rFonts w:eastAsia="Times New Roman"/>
                <w:sz w:val="20"/>
                <w:szCs w:val="20"/>
                <w:lang w:eastAsia="ru-RU"/>
              </w:rPr>
              <w:t>действующими  техническими</w:t>
            </w:r>
          </w:p>
          <w:p w:rsidR="00F503EA" w:rsidRDefault="00F503EA" w:rsidP="00F503EA">
            <w:pPr>
              <w:ind w:firstLine="33"/>
            </w:pPr>
            <w:r>
              <w:rPr>
                <w:rFonts w:eastAsia="Times New Roman"/>
                <w:sz w:val="20"/>
                <w:szCs w:val="20"/>
                <w:lang w:eastAsia="ru-RU"/>
              </w:rPr>
              <w:t>регламентами, нормами и правилами;</w:t>
            </w:r>
          </w:p>
          <w:p w:rsidR="00F503EA" w:rsidRDefault="00F503EA" w:rsidP="00F503EA">
            <w:pPr>
              <w:ind w:firstLine="545"/>
            </w:pPr>
            <w:r>
              <w:rPr>
                <w:rFonts w:eastAsia="Times New Roman"/>
                <w:sz w:val="20"/>
                <w:szCs w:val="20"/>
                <w:lang w:eastAsia="ru-RU"/>
              </w:rPr>
              <w:t xml:space="preserve">6. максимальный процент застройки в границах земельного </w:t>
            </w:r>
            <w:proofErr w:type="spellStart"/>
            <w:r>
              <w:rPr>
                <w:rFonts w:eastAsia="Times New Roman"/>
                <w:sz w:val="20"/>
                <w:szCs w:val="20"/>
                <w:lang w:eastAsia="ru-RU"/>
              </w:rPr>
              <w:t>участка,%</w:t>
            </w:r>
            <w:proofErr w:type="spellEnd"/>
            <w:r>
              <w:rPr>
                <w:rFonts w:eastAsia="Times New Roman"/>
                <w:sz w:val="20"/>
                <w:szCs w:val="20"/>
                <w:lang w:eastAsia="ru-RU"/>
              </w:rPr>
              <w:t xml:space="preserve"> - 40</w:t>
            </w:r>
          </w:p>
        </w:tc>
        <w:tc>
          <w:tcPr>
            <w:tcW w:w="40" w:type="dxa"/>
          </w:tcPr>
          <w:p w:rsidR="00F503EA" w:rsidRDefault="00F503EA" w:rsidP="00F503EA">
            <w:pPr>
              <w:ind w:firstLine="545"/>
            </w:pPr>
          </w:p>
        </w:tc>
      </w:tr>
      <w:tr w:rsidR="00F503EA" w:rsidTr="00F503EA">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Ж-1</w:t>
            </w:r>
          </w:p>
        </w:tc>
        <w:tc>
          <w:tcPr>
            <w:tcW w:w="1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Вспомогательный</w:t>
            </w:r>
          </w:p>
        </w:tc>
        <w:tc>
          <w:tcPr>
            <w:tcW w:w="13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Коммунальное</w:t>
            </w:r>
          </w:p>
          <w:p w:rsidR="00F503EA" w:rsidRDefault="00F503EA" w:rsidP="00F503EA">
            <w:r>
              <w:rPr>
                <w:rFonts w:eastAsia="Times New Roman"/>
                <w:color w:val="000000"/>
                <w:sz w:val="20"/>
                <w:szCs w:val="20"/>
                <w:lang w:eastAsia="ru-RU"/>
              </w:rPr>
              <w:t>обслуживание</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(3.1)</w:t>
            </w:r>
          </w:p>
        </w:tc>
        <w:tc>
          <w:tcPr>
            <w:tcW w:w="3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Размещение  объектов  капитального  строительства  в</w:t>
            </w:r>
          </w:p>
          <w:p w:rsidR="00F503EA" w:rsidRDefault="00F503EA" w:rsidP="00F503EA">
            <w:r>
              <w:rPr>
                <w:rFonts w:eastAsia="Times New Roman"/>
                <w:color w:val="000000"/>
                <w:sz w:val="20"/>
                <w:szCs w:val="20"/>
                <w:lang w:eastAsia="ru-RU"/>
              </w:rPr>
              <w:t>целях  обеспечения  физических  и  юридических  лиц</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 xml:space="preserve">коммунальными  услугами,  в  частности:  очистка и уборка объектов недвижимости (полигоны по захоронению и сортировке </w:t>
            </w:r>
            <w:r>
              <w:rPr>
                <w:rFonts w:eastAsia="Times New Roman"/>
                <w:color w:val="000000"/>
                <w:sz w:val="20"/>
                <w:szCs w:val="20"/>
                <w:lang w:eastAsia="ru-RU"/>
              </w:rPr>
              <w:lastRenderedPageBreak/>
              <w:t>бытового мусора и отходов, места сбора вещей для их вторичной переработки)</w:t>
            </w:r>
          </w:p>
        </w:tc>
        <w:tc>
          <w:tcPr>
            <w:tcW w:w="32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sz w:val="20"/>
                <w:szCs w:val="20"/>
                <w:lang w:eastAsia="ru-RU"/>
              </w:rPr>
              <w:lastRenderedPageBreak/>
              <w:t>1. Минимальные отступы от границы земельного участка и (смежного) земельного участка –3</w:t>
            </w:r>
          </w:p>
          <w:p w:rsidR="00F503EA" w:rsidRDefault="00F503EA" w:rsidP="00F503EA">
            <w:pPr>
              <w:rPr>
                <w:rFonts w:eastAsia="Times New Roman"/>
                <w:sz w:val="20"/>
                <w:szCs w:val="20"/>
                <w:lang w:eastAsia="ru-RU"/>
              </w:rPr>
            </w:pPr>
            <w:r>
              <w:rPr>
                <w:rFonts w:eastAsia="Times New Roman"/>
                <w:sz w:val="20"/>
                <w:szCs w:val="20"/>
                <w:lang w:eastAsia="ru-RU"/>
              </w:rPr>
              <w:t>2. От красных линий – 1м</w:t>
            </w:r>
          </w:p>
          <w:p w:rsidR="00F503EA" w:rsidRDefault="00F503EA" w:rsidP="00F503EA">
            <w:r>
              <w:rPr>
                <w:rFonts w:eastAsia="Times New Roman"/>
                <w:sz w:val="20"/>
                <w:szCs w:val="20"/>
                <w:lang w:eastAsia="ru-RU"/>
              </w:rPr>
              <w:t>3. От красных проездов- недопустимое</w:t>
            </w:r>
          </w:p>
          <w:p w:rsidR="00F503EA" w:rsidRDefault="00F503EA" w:rsidP="00F503EA">
            <w:pPr>
              <w:rPr>
                <w:rFonts w:eastAsia="Times New Roman"/>
                <w:sz w:val="20"/>
                <w:szCs w:val="20"/>
                <w:lang w:eastAsia="ru-RU"/>
              </w:rPr>
            </w:pPr>
            <w:r>
              <w:rPr>
                <w:rFonts w:eastAsia="Times New Roman"/>
                <w:sz w:val="20"/>
                <w:szCs w:val="20"/>
                <w:lang w:eastAsia="ru-RU"/>
              </w:rPr>
              <w:t>размещение</w:t>
            </w:r>
          </w:p>
          <w:p w:rsidR="00F503EA" w:rsidRDefault="00F503EA" w:rsidP="00F503EA">
            <w:r>
              <w:rPr>
                <w:rFonts w:eastAsia="Times New Roman"/>
                <w:sz w:val="20"/>
                <w:szCs w:val="20"/>
                <w:lang w:eastAsia="ru-RU"/>
              </w:rPr>
              <w:lastRenderedPageBreak/>
              <w:t>4. Предельная этажность- недопустимое</w:t>
            </w:r>
          </w:p>
          <w:p w:rsidR="00F503EA" w:rsidRDefault="00F503EA" w:rsidP="00F503EA">
            <w:pPr>
              <w:rPr>
                <w:rFonts w:eastAsia="Times New Roman"/>
                <w:sz w:val="20"/>
                <w:szCs w:val="20"/>
                <w:lang w:eastAsia="ru-RU"/>
              </w:rPr>
            </w:pPr>
            <w:r>
              <w:rPr>
                <w:rFonts w:eastAsia="Times New Roman"/>
                <w:sz w:val="20"/>
                <w:szCs w:val="20"/>
                <w:lang w:eastAsia="ru-RU"/>
              </w:rPr>
              <w:t>размещение</w:t>
            </w:r>
          </w:p>
          <w:p w:rsidR="00F503EA" w:rsidRDefault="00F503EA" w:rsidP="00F503EA">
            <w:r>
              <w:rPr>
                <w:rFonts w:eastAsia="Times New Roman"/>
                <w:sz w:val="20"/>
                <w:szCs w:val="20"/>
                <w:lang w:eastAsia="ru-RU"/>
              </w:rPr>
              <w:t>5. Предельные размеры земельных участков –(мин-макс)- Не подлежит установлению</w:t>
            </w:r>
          </w:p>
        </w:tc>
        <w:tc>
          <w:tcPr>
            <w:tcW w:w="40" w:type="dxa"/>
          </w:tcPr>
          <w:p w:rsidR="00F503EA" w:rsidRDefault="00F503EA" w:rsidP="00F503EA"/>
        </w:tc>
      </w:tr>
      <w:tr w:rsidR="00F503EA" w:rsidTr="00F503EA">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lastRenderedPageBreak/>
              <w:t>Ж-1</w:t>
            </w:r>
          </w:p>
        </w:tc>
        <w:tc>
          <w:tcPr>
            <w:tcW w:w="12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Вспомогательный</w:t>
            </w:r>
          </w:p>
        </w:tc>
        <w:tc>
          <w:tcPr>
            <w:tcW w:w="13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Инженерно-технические объекты</w:t>
            </w:r>
          </w:p>
        </w:tc>
        <w:tc>
          <w:tcPr>
            <w:tcW w:w="3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3EA" w:rsidRDefault="00F503EA" w:rsidP="00F503EA">
            <w:pPr>
              <w:rPr>
                <w:rFonts w:eastAsia="Times New Roman"/>
                <w:color w:val="000000"/>
                <w:sz w:val="20"/>
                <w:szCs w:val="20"/>
                <w:lang w:eastAsia="ru-RU"/>
              </w:rPr>
            </w:pPr>
          </w:p>
        </w:tc>
        <w:tc>
          <w:tcPr>
            <w:tcW w:w="32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sz w:val="20"/>
                <w:szCs w:val="20"/>
                <w:lang w:eastAsia="ru-RU"/>
              </w:rPr>
            </w:pPr>
            <w:r>
              <w:rPr>
                <w:rFonts w:eastAsia="Times New Roman"/>
                <w:sz w:val="20"/>
                <w:szCs w:val="20"/>
                <w:lang w:eastAsia="ru-RU"/>
              </w:rPr>
              <w:t>Размеры  земельных  участков</w:t>
            </w:r>
          </w:p>
          <w:p w:rsidR="00F503EA" w:rsidRDefault="00F503EA" w:rsidP="00F503EA">
            <w:pPr>
              <w:rPr>
                <w:rFonts w:eastAsia="Times New Roman"/>
                <w:sz w:val="20"/>
                <w:szCs w:val="20"/>
                <w:lang w:eastAsia="ru-RU"/>
              </w:rPr>
            </w:pPr>
            <w:r>
              <w:rPr>
                <w:rFonts w:eastAsia="Times New Roman"/>
                <w:sz w:val="20"/>
                <w:szCs w:val="20"/>
                <w:lang w:eastAsia="ru-RU"/>
              </w:rPr>
              <w:t>определяются  в  соответствии  с</w:t>
            </w:r>
          </w:p>
          <w:p w:rsidR="00F503EA" w:rsidRDefault="00F503EA" w:rsidP="00F503EA">
            <w:pPr>
              <w:rPr>
                <w:rFonts w:eastAsia="Times New Roman"/>
                <w:sz w:val="20"/>
                <w:szCs w:val="20"/>
                <w:lang w:eastAsia="ru-RU"/>
              </w:rPr>
            </w:pPr>
            <w:r>
              <w:rPr>
                <w:rFonts w:eastAsia="Times New Roman"/>
                <w:sz w:val="20"/>
                <w:szCs w:val="20"/>
                <w:lang w:eastAsia="ru-RU"/>
              </w:rPr>
              <w:t>нормативами  градостроительного</w:t>
            </w:r>
          </w:p>
          <w:p w:rsidR="00F503EA" w:rsidRDefault="00F503EA" w:rsidP="00F503EA">
            <w:pPr>
              <w:rPr>
                <w:rFonts w:eastAsia="Times New Roman"/>
                <w:sz w:val="20"/>
                <w:szCs w:val="20"/>
                <w:lang w:eastAsia="ru-RU"/>
              </w:rPr>
            </w:pPr>
            <w:r>
              <w:rPr>
                <w:rFonts w:eastAsia="Times New Roman"/>
                <w:sz w:val="20"/>
                <w:szCs w:val="20"/>
                <w:lang w:eastAsia="ru-RU"/>
              </w:rPr>
              <w:t>проектирования,  действующими</w:t>
            </w:r>
          </w:p>
          <w:p w:rsidR="00F503EA" w:rsidRDefault="00F503EA" w:rsidP="00F503EA">
            <w:pPr>
              <w:rPr>
                <w:rFonts w:eastAsia="Times New Roman"/>
                <w:sz w:val="20"/>
                <w:szCs w:val="20"/>
                <w:lang w:eastAsia="ru-RU"/>
              </w:rPr>
            </w:pPr>
            <w:r>
              <w:rPr>
                <w:rFonts w:eastAsia="Times New Roman"/>
                <w:sz w:val="20"/>
                <w:szCs w:val="20"/>
                <w:lang w:eastAsia="ru-RU"/>
              </w:rPr>
              <w:t>техническими  регламентами,</w:t>
            </w:r>
          </w:p>
          <w:p w:rsidR="00F503EA" w:rsidRDefault="00F503EA" w:rsidP="00F503EA">
            <w:pPr>
              <w:rPr>
                <w:rFonts w:eastAsia="Times New Roman"/>
                <w:sz w:val="20"/>
                <w:szCs w:val="20"/>
                <w:lang w:eastAsia="ru-RU"/>
              </w:rPr>
            </w:pPr>
            <w:r>
              <w:rPr>
                <w:rFonts w:eastAsia="Times New Roman"/>
                <w:sz w:val="20"/>
                <w:szCs w:val="20"/>
                <w:lang w:eastAsia="ru-RU"/>
              </w:rPr>
              <w:t>нормами  и  правилами  и  (или)</w:t>
            </w:r>
          </w:p>
          <w:p w:rsidR="00F503EA" w:rsidRDefault="00F503EA" w:rsidP="00F503EA">
            <w:r>
              <w:rPr>
                <w:rFonts w:eastAsia="Times New Roman"/>
                <w:sz w:val="20"/>
                <w:szCs w:val="20"/>
                <w:lang w:eastAsia="ru-RU"/>
              </w:rPr>
              <w:t>архитектурно-планировочным заданием;</w:t>
            </w:r>
          </w:p>
        </w:tc>
        <w:tc>
          <w:tcPr>
            <w:tcW w:w="40" w:type="dxa"/>
          </w:tcPr>
          <w:p w:rsidR="00F503EA" w:rsidRDefault="00F503EA" w:rsidP="00F503EA"/>
        </w:tc>
      </w:tr>
      <w:tr w:rsidR="00F503EA" w:rsidTr="00F503EA">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Ж-1</w:t>
            </w:r>
          </w:p>
        </w:tc>
        <w:tc>
          <w:tcPr>
            <w:tcW w:w="12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Условно - разрешенный</w:t>
            </w:r>
          </w:p>
        </w:tc>
        <w:tc>
          <w:tcPr>
            <w:tcW w:w="13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Образование и</w:t>
            </w:r>
          </w:p>
          <w:p w:rsidR="00F503EA" w:rsidRDefault="00F503EA" w:rsidP="00F503EA">
            <w:r>
              <w:rPr>
                <w:rFonts w:eastAsia="Times New Roman"/>
                <w:color w:val="000000"/>
                <w:sz w:val="20"/>
                <w:szCs w:val="20"/>
                <w:lang w:eastAsia="ru-RU"/>
              </w:rPr>
              <w:t>просвещение</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(3.5)</w:t>
            </w:r>
          </w:p>
        </w:tc>
        <w:tc>
          <w:tcPr>
            <w:tcW w:w="3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 xml:space="preserve">Размещение  объектов  капитального  строительства, </w:t>
            </w:r>
          </w:p>
          <w:p w:rsidR="00F503EA" w:rsidRDefault="00F503EA" w:rsidP="00F503EA">
            <w:r>
              <w:rPr>
                <w:rFonts w:eastAsia="Times New Roman"/>
                <w:color w:val="000000"/>
                <w:sz w:val="20"/>
                <w:szCs w:val="20"/>
                <w:lang w:eastAsia="ru-RU"/>
              </w:rPr>
              <w:t>предназначенных  для  воспитания,  образования  и</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 xml:space="preserve">просвещения(детские ясли, детские сады, школы, лицеи, </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 xml:space="preserve">гимназии,  профессиональные  технические  училища, </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колледжи,  художественные,  музыкальные  школы  и</w:t>
            </w:r>
          </w:p>
          <w:p w:rsidR="00F503EA" w:rsidRDefault="00F503EA" w:rsidP="00F503EA">
            <w:r>
              <w:rPr>
                <w:rFonts w:eastAsia="Times New Roman"/>
                <w:color w:val="000000"/>
                <w:sz w:val="20"/>
                <w:szCs w:val="20"/>
                <w:lang w:eastAsia="ru-RU"/>
              </w:rPr>
              <w:t xml:space="preserve">училища,  образовательные  кружки,  общества  знаний, </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институты,  университеты,  организации  по</w:t>
            </w:r>
          </w:p>
          <w:p w:rsidR="00F503EA" w:rsidRDefault="00F503EA" w:rsidP="00F503EA">
            <w:r>
              <w:rPr>
                <w:rFonts w:eastAsia="Times New Roman"/>
                <w:color w:val="000000"/>
                <w:sz w:val="20"/>
                <w:szCs w:val="20"/>
                <w:lang w:eastAsia="ru-RU"/>
              </w:rPr>
              <w:t>переподготовке  и  повышению  квалификации</w:t>
            </w:r>
          </w:p>
          <w:p w:rsidR="00F503EA" w:rsidRDefault="00F503EA" w:rsidP="00F503EA">
            <w:r>
              <w:rPr>
                <w:rFonts w:eastAsia="Times New Roman"/>
                <w:color w:val="000000"/>
                <w:sz w:val="20"/>
                <w:szCs w:val="20"/>
                <w:lang w:eastAsia="ru-RU"/>
              </w:rPr>
              <w:t>специалистов  и  иные  организации,  осуществляющие</w:t>
            </w:r>
          </w:p>
          <w:p w:rsidR="00F503EA" w:rsidRDefault="00F503EA" w:rsidP="00F503EA">
            <w:r>
              <w:rPr>
                <w:rFonts w:eastAsia="Times New Roman"/>
                <w:color w:val="000000"/>
                <w:sz w:val="20"/>
                <w:szCs w:val="20"/>
                <w:lang w:eastAsia="ru-RU"/>
              </w:rPr>
              <w:t>деятельность  по  воспитанию,  образованию  и</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просвещению).  Содержание  данного  вида  разрешенного</w:t>
            </w:r>
          </w:p>
          <w:p w:rsidR="00F503EA" w:rsidRDefault="00F503EA" w:rsidP="00F503EA">
            <w:r>
              <w:rPr>
                <w:rFonts w:eastAsia="Times New Roman"/>
                <w:color w:val="000000"/>
                <w:sz w:val="20"/>
                <w:szCs w:val="20"/>
                <w:lang w:eastAsia="ru-RU"/>
              </w:rPr>
              <w:t>использования  включает  в  себя  содержание  видов</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разрешенного использования с кодами3.5.1 - 3.5.2</w:t>
            </w:r>
          </w:p>
        </w:tc>
        <w:tc>
          <w:tcPr>
            <w:tcW w:w="32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sz w:val="20"/>
                <w:szCs w:val="20"/>
                <w:lang w:eastAsia="ru-RU"/>
              </w:rPr>
              <w:t xml:space="preserve">1. Минимальные отступы от границы земельного участка и (смежного) земельного участка –не менее </w:t>
            </w:r>
            <w:r>
              <w:rPr>
                <w:rFonts w:eastAsia="Times New Roman"/>
                <w:color w:val="000000"/>
                <w:sz w:val="20"/>
                <w:szCs w:val="20"/>
                <w:lang w:eastAsia="ru-RU"/>
              </w:rPr>
              <w:t>3</w:t>
            </w:r>
          </w:p>
          <w:p w:rsidR="00F503EA" w:rsidRDefault="00F503EA" w:rsidP="00F503EA">
            <w:r>
              <w:rPr>
                <w:rFonts w:eastAsia="Times New Roman"/>
                <w:sz w:val="20"/>
                <w:szCs w:val="20"/>
                <w:lang w:eastAsia="ru-RU"/>
              </w:rPr>
              <w:t>2. От красных линий –</w:t>
            </w:r>
            <w:r>
              <w:rPr>
                <w:rFonts w:eastAsia="Times New Roman"/>
                <w:color w:val="000000"/>
                <w:sz w:val="20"/>
                <w:szCs w:val="20"/>
                <w:lang w:eastAsia="ru-RU"/>
              </w:rPr>
              <w:t xml:space="preserve"> до границ</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Земельного участка</w:t>
            </w:r>
          </w:p>
          <w:p w:rsidR="00F503EA" w:rsidRDefault="00F503EA" w:rsidP="00F503EA">
            <w:r>
              <w:rPr>
                <w:rFonts w:eastAsia="Times New Roman"/>
                <w:color w:val="000000"/>
                <w:sz w:val="20"/>
                <w:szCs w:val="20"/>
                <w:lang w:eastAsia="ru-RU"/>
              </w:rPr>
              <w:t>25</w:t>
            </w:r>
            <w:r>
              <w:rPr>
                <w:rFonts w:eastAsia="Times New Roman"/>
                <w:sz w:val="20"/>
                <w:szCs w:val="20"/>
                <w:lang w:eastAsia="ru-RU"/>
              </w:rPr>
              <w:t>3. От красных проездов-</w:t>
            </w:r>
            <w:r>
              <w:rPr>
                <w:rFonts w:eastAsia="Times New Roman"/>
                <w:color w:val="000000"/>
                <w:sz w:val="20"/>
                <w:szCs w:val="20"/>
                <w:lang w:eastAsia="ru-RU"/>
              </w:rPr>
              <w:t xml:space="preserve"> 3м</w:t>
            </w:r>
          </w:p>
          <w:p w:rsidR="00F503EA" w:rsidRDefault="00F503EA" w:rsidP="00F503EA">
            <w:pPr>
              <w:rPr>
                <w:rFonts w:eastAsia="Times New Roman"/>
                <w:sz w:val="20"/>
                <w:szCs w:val="20"/>
                <w:lang w:eastAsia="ru-RU"/>
              </w:rPr>
            </w:pPr>
            <w:r>
              <w:rPr>
                <w:rFonts w:eastAsia="Times New Roman"/>
                <w:sz w:val="20"/>
                <w:szCs w:val="20"/>
                <w:lang w:eastAsia="ru-RU"/>
              </w:rPr>
              <w:t>4. Предельная этажность-3</w:t>
            </w:r>
          </w:p>
          <w:p w:rsidR="00F503EA" w:rsidRDefault="00F503EA" w:rsidP="00F503EA">
            <w:r>
              <w:rPr>
                <w:rFonts w:eastAsia="Times New Roman"/>
                <w:sz w:val="20"/>
                <w:szCs w:val="20"/>
                <w:lang w:eastAsia="ru-RU"/>
              </w:rPr>
              <w:t>5. Предельные размеры земельных участков –(мин-макс)-</w:t>
            </w:r>
            <w:r>
              <w:rPr>
                <w:rFonts w:eastAsia="Times New Roman"/>
                <w:color w:val="000000"/>
                <w:sz w:val="20"/>
                <w:szCs w:val="20"/>
                <w:lang w:eastAsia="ru-RU"/>
              </w:rPr>
              <w:t xml:space="preserve"> Размер земельного участка детского дошкольного учреждения при вместимости: 1) до 100 мест - 40 кв.м. на 1 место; 2) от 100 мест -35 кв.м. на 1 место; 3) от 500 мест - 30 кв.м. на 1 место. Размер земельного участка общеобразовательного учреждения (код вида разрешённого использования 3.5.1), при вместимости: 1) до 400 мест - 50 кв.м. на 1 место; 2) 400 - 500 мест - 60 кв.м. на 1 место; 3) 500 - 600 мест - 50 кв.м. на 1 место; 4) 600 - 800 мест - 40 кв.м. на 1 место;5) 800 - 1100 мест - 33 кв.м. на 1 место; 6) 1100 - 1500 мест - 21 кв.м. на 1 место; 7) 1500 - 2000 мест - 17 кв.м. на 1 место; 8) более 2000 мест - 16 кв.м. на 1 место.</w:t>
            </w:r>
          </w:p>
          <w:p w:rsidR="00F503EA" w:rsidRDefault="00F503EA" w:rsidP="00F503EA">
            <w:r>
              <w:rPr>
                <w:rFonts w:eastAsia="Times New Roman"/>
                <w:sz w:val="20"/>
                <w:szCs w:val="20"/>
                <w:lang w:eastAsia="ru-RU"/>
              </w:rPr>
              <w:t xml:space="preserve">6. максимальный процент застройки в границах земельного </w:t>
            </w:r>
            <w:proofErr w:type="spellStart"/>
            <w:r>
              <w:rPr>
                <w:rFonts w:eastAsia="Times New Roman"/>
                <w:sz w:val="20"/>
                <w:szCs w:val="20"/>
                <w:lang w:eastAsia="ru-RU"/>
              </w:rPr>
              <w:t>участка,%</w:t>
            </w:r>
            <w:proofErr w:type="spellEnd"/>
            <w:r>
              <w:rPr>
                <w:rFonts w:eastAsia="Times New Roman"/>
                <w:sz w:val="20"/>
                <w:szCs w:val="20"/>
                <w:lang w:eastAsia="ru-RU"/>
              </w:rPr>
              <w:t xml:space="preserve"> - 30</w:t>
            </w:r>
          </w:p>
        </w:tc>
      </w:tr>
      <w:tr w:rsidR="00F503EA" w:rsidTr="00F503EA">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Ж-1</w:t>
            </w:r>
          </w:p>
        </w:tc>
        <w:tc>
          <w:tcPr>
            <w:tcW w:w="12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Условно - разрешенный</w:t>
            </w:r>
          </w:p>
        </w:tc>
        <w:tc>
          <w:tcPr>
            <w:tcW w:w="13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Рынки (4.3)</w:t>
            </w:r>
          </w:p>
        </w:tc>
        <w:tc>
          <w:tcPr>
            <w:tcW w:w="3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200кв.м; размещение гаражей и (или) стоянок для автомобилей сотрудников и посетителей рынков</w:t>
            </w:r>
          </w:p>
        </w:tc>
        <w:tc>
          <w:tcPr>
            <w:tcW w:w="32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sz w:val="20"/>
                <w:szCs w:val="20"/>
                <w:lang w:eastAsia="ru-RU"/>
              </w:rPr>
              <w:t>1. Минимальные отступы от границы земельного участка и (смежного) земельного участка –</w:t>
            </w:r>
            <w:r>
              <w:rPr>
                <w:rFonts w:eastAsia="Times New Roman"/>
                <w:color w:val="000000"/>
                <w:sz w:val="20"/>
                <w:szCs w:val="20"/>
                <w:lang w:eastAsia="ru-RU"/>
              </w:rPr>
              <w:t>3</w:t>
            </w:r>
          </w:p>
          <w:p w:rsidR="00F503EA" w:rsidRDefault="00F503EA" w:rsidP="00F503EA">
            <w:r>
              <w:rPr>
                <w:rFonts w:eastAsia="Times New Roman"/>
                <w:sz w:val="20"/>
                <w:szCs w:val="20"/>
                <w:lang w:eastAsia="ru-RU"/>
              </w:rPr>
              <w:t>2. От красных линий –</w:t>
            </w:r>
            <w:r>
              <w:rPr>
                <w:rFonts w:eastAsia="Times New Roman"/>
                <w:color w:val="000000"/>
                <w:sz w:val="20"/>
                <w:szCs w:val="20"/>
                <w:lang w:eastAsia="ru-RU"/>
              </w:rPr>
              <w:t xml:space="preserve"> 5м</w:t>
            </w:r>
          </w:p>
          <w:p w:rsidR="00F503EA" w:rsidRDefault="00F503EA" w:rsidP="00F503EA">
            <w:r>
              <w:rPr>
                <w:rFonts w:eastAsia="Times New Roman"/>
                <w:sz w:val="20"/>
                <w:szCs w:val="20"/>
                <w:lang w:eastAsia="ru-RU"/>
              </w:rPr>
              <w:t>3. От красных проездов-</w:t>
            </w:r>
            <w:r>
              <w:rPr>
                <w:rFonts w:eastAsia="Times New Roman"/>
                <w:color w:val="000000"/>
                <w:sz w:val="20"/>
                <w:szCs w:val="20"/>
                <w:lang w:eastAsia="ru-RU"/>
              </w:rPr>
              <w:t xml:space="preserve"> 3м</w:t>
            </w:r>
          </w:p>
          <w:p w:rsidR="00F503EA" w:rsidRDefault="00F503EA" w:rsidP="00F503EA">
            <w:pPr>
              <w:rPr>
                <w:rFonts w:eastAsia="Times New Roman"/>
                <w:sz w:val="20"/>
                <w:szCs w:val="20"/>
                <w:lang w:eastAsia="ru-RU"/>
              </w:rPr>
            </w:pPr>
            <w:r>
              <w:rPr>
                <w:rFonts w:eastAsia="Times New Roman"/>
                <w:sz w:val="20"/>
                <w:szCs w:val="20"/>
                <w:lang w:eastAsia="ru-RU"/>
              </w:rPr>
              <w:t>4. Предельная этажность-4</w:t>
            </w:r>
          </w:p>
          <w:p w:rsidR="00F503EA" w:rsidRDefault="00F503EA" w:rsidP="00F503EA">
            <w:r>
              <w:rPr>
                <w:rFonts w:eastAsia="Times New Roman"/>
                <w:sz w:val="20"/>
                <w:szCs w:val="20"/>
                <w:lang w:eastAsia="ru-RU"/>
              </w:rPr>
              <w:t>5. Предельные размеры земельных участков –(мин-макс)-</w:t>
            </w:r>
            <w:r>
              <w:rPr>
                <w:rFonts w:eastAsia="Times New Roman"/>
                <w:color w:val="000000"/>
                <w:sz w:val="20"/>
                <w:szCs w:val="20"/>
                <w:lang w:eastAsia="ru-RU"/>
              </w:rPr>
              <w:t xml:space="preserve"> Мин. площадь земельного участка 400 м </w:t>
            </w:r>
            <w:r>
              <w:rPr>
                <w:rFonts w:eastAsia="Times New Roman"/>
                <w:color w:val="000000"/>
                <w:sz w:val="20"/>
                <w:szCs w:val="20"/>
                <w:vertAlign w:val="superscript"/>
                <w:lang w:eastAsia="ru-RU"/>
              </w:rPr>
              <w:t>2</w:t>
            </w:r>
          </w:p>
          <w:p w:rsidR="00F503EA" w:rsidRDefault="00F503EA" w:rsidP="00F503EA">
            <w:r>
              <w:rPr>
                <w:rFonts w:eastAsia="Times New Roman"/>
                <w:sz w:val="20"/>
                <w:szCs w:val="20"/>
                <w:lang w:eastAsia="ru-RU"/>
              </w:rPr>
              <w:t xml:space="preserve">6. максимальный процент застройки в границах земельного </w:t>
            </w:r>
            <w:proofErr w:type="spellStart"/>
            <w:r>
              <w:rPr>
                <w:rFonts w:eastAsia="Times New Roman"/>
                <w:sz w:val="20"/>
                <w:szCs w:val="20"/>
                <w:lang w:eastAsia="ru-RU"/>
              </w:rPr>
              <w:t>участка,%</w:t>
            </w:r>
            <w:proofErr w:type="spellEnd"/>
            <w:r>
              <w:rPr>
                <w:rFonts w:eastAsia="Times New Roman"/>
                <w:sz w:val="20"/>
                <w:szCs w:val="20"/>
                <w:lang w:eastAsia="ru-RU"/>
              </w:rPr>
              <w:t xml:space="preserve"> - 50</w:t>
            </w:r>
          </w:p>
        </w:tc>
      </w:tr>
      <w:tr w:rsidR="00F503EA" w:rsidTr="00F503EA">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Ж-1</w:t>
            </w:r>
          </w:p>
        </w:tc>
        <w:tc>
          <w:tcPr>
            <w:tcW w:w="12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 xml:space="preserve">Условно - </w:t>
            </w:r>
            <w:r>
              <w:rPr>
                <w:rFonts w:eastAsia="Times New Roman"/>
                <w:color w:val="000000"/>
                <w:sz w:val="20"/>
                <w:szCs w:val="20"/>
                <w:lang w:eastAsia="ru-RU"/>
              </w:rPr>
              <w:lastRenderedPageBreak/>
              <w:t>разрешенный</w:t>
            </w:r>
          </w:p>
        </w:tc>
        <w:tc>
          <w:tcPr>
            <w:tcW w:w="13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lastRenderedPageBreak/>
              <w:t>Животновод</w:t>
            </w:r>
            <w:r>
              <w:rPr>
                <w:rFonts w:eastAsia="Times New Roman"/>
                <w:color w:val="000000"/>
                <w:sz w:val="20"/>
                <w:szCs w:val="20"/>
                <w:lang w:eastAsia="ru-RU"/>
              </w:rPr>
              <w:lastRenderedPageBreak/>
              <w:t>ство (1.7)</w:t>
            </w:r>
          </w:p>
        </w:tc>
        <w:tc>
          <w:tcPr>
            <w:tcW w:w="3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lastRenderedPageBreak/>
              <w:t xml:space="preserve">Размещение зданий, сооружений, </w:t>
            </w:r>
            <w:r>
              <w:rPr>
                <w:rFonts w:eastAsia="Times New Roman"/>
                <w:color w:val="000000"/>
                <w:sz w:val="20"/>
                <w:szCs w:val="20"/>
                <w:lang w:eastAsia="ru-RU"/>
              </w:rPr>
              <w:lastRenderedPageBreak/>
              <w:t>используемых для содержания и разведения сельскохозяйственных животных.</w:t>
            </w:r>
          </w:p>
        </w:tc>
        <w:tc>
          <w:tcPr>
            <w:tcW w:w="3251"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lastRenderedPageBreak/>
              <w:t>Размеры  земельных  участков</w:t>
            </w:r>
          </w:p>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lastRenderedPageBreak/>
              <w:t>определяются  в  соответствии  с</w:t>
            </w:r>
          </w:p>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нормативами  градостроительного</w:t>
            </w:r>
          </w:p>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проектирования,  действующими</w:t>
            </w:r>
          </w:p>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техническими  регламентами,</w:t>
            </w:r>
          </w:p>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нормами  и  правилами  и  (или)</w:t>
            </w:r>
          </w:p>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архитектурно-планировочным</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заданием;</w:t>
            </w:r>
          </w:p>
        </w:tc>
      </w:tr>
      <w:tr w:rsidR="00F503EA" w:rsidTr="00F503EA">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lastRenderedPageBreak/>
              <w:t>Ж-1</w:t>
            </w:r>
          </w:p>
        </w:tc>
        <w:tc>
          <w:tcPr>
            <w:tcW w:w="12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Условно - разрешенный</w:t>
            </w:r>
          </w:p>
        </w:tc>
        <w:tc>
          <w:tcPr>
            <w:tcW w:w="13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Ветеринарное обслуживание (3.10)</w:t>
            </w:r>
          </w:p>
        </w:tc>
        <w:tc>
          <w:tcPr>
            <w:tcW w:w="3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3395" w:type="dxa"/>
            <w:gridSpan w:val="2"/>
            <w:vMerge/>
            <w:tcBorders>
              <w:top w:val="single" w:sz="4" w:space="0" w:color="000000"/>
              <w:left w:val="single" w:sz="4" w:space="0" w:color="000000"/>
              <w:bottom w:val="single" w:sz="4" w:space="0" w:color="000000"/>
              <w:right w:val="single" w:sz="4" w:space="0" w:color="000000"/>
            </w:tcBorders>
            <w:vAlign w:val="center"/>
            <w:hideMark/>
          </w:tcPr>
          <w:p w:rsidR="00F503EA" w:rsidRDefault="00F503EA" w:rsidP="00F503EA">
            <w:pPr>
              <w:rPr>
                <w:rFonts w:eastAsia="Times New Roman"/>
                <w:color w:val="000000"/>
                <w:sz w:val="20"/>
                <w:szCs w:val="20"/>
                <w:lang w:eastAsia="ru-RU"/>
              </w:rPr>
            </w:pPr>
          </w:p>
        </w:tc>
      </w:tr>
      <w:tr w:rsidR="00F503EA" w:rsidTr="00F503EA">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Ж-1</w:t>
            </w:r>
          </w:p>
        </w:tc>
        <w:tc>
          <w:tcPr>
            <w:tcW w:w="12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Условно - разрешенный</w:t>
            </w:r>
          </w:p>
        </w:tc>
        <w:tc>
          <w:tcPr>
            <w:tcW w:w="13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Аптеки, аптечные пункты</w:t>
            </w:r>
          </w:p>
        </w:tc>
        <w:tc>
          <w:tcPr>
            <w:tcW w:w="3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3EA" w:rsidRDefault="00F503EA" w:rsidP="00F503EA">
            <w:pPr>
              <w:rPr>
                <w:rFonts w:eastAsia="Times New Roman"/>
                <w:color w:val="000000"/>
                <w:sz w:val="20"/>
                <w:szCs w:val="20"/>
                <w:lang w:eastAsia="ru-RU"/>
              </w:rPr>
            </w:pPr>
          </w:p>
        </w:tc>
        <w:tc>
          <w:tcPr>
            <w:tcW w:w="32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sz w:val="20"/>
                <w:szCs w:val="20"/>
                <w:lang w:eastAsia="ru-RU"/>
              </w:rPr>
              <w:t>1. Минимальные отступы от границы земельного участка и (смежного) земельного участка –</w:t>
            </w:r>
            <w:r>
              <w:rPr>
                <w:rFonts w:eastAsia="Times New Roman"/>
                <w:color w:val="000000"/>
                <w:sz w:val="20"/>
                <w:szCs w:val="20"/>
                <w:lang w:eastAsia="ru-RU"/>
              </w:rPr>
              <w:t>3</w:t>
            </w:r>
          </w:p>
          <w:p w:rsidR="00F503EA" w:rsidRDefault="00F503EA" w:rsidP="00F503EA">
            <w:r>
              <w:rPr>
                <w:rFonts w:eastAsia="Times New Roman"/>
                <w:sz w:val="20"/>
                <w:szCs w:val="20"/>
                <w:lang w:eastAsia="ru-RU"/>
              </w:rPr>
              <w:t>2. От красных линий –</w:t>
            </w:r>
            <w:r>
              <w:rPr>
                <w:rFonts w:eastAsia="Times New Roman"/>
                <w:color w:val="000000"/>
                <w:sz w:val="20"/>
                <w:szCs w:val="20"/>
                <w:lang w:eastAsia="ru-RU"/>
              </w:rPr>
              <w:t xml:space="preserve"> 0м</w:t>
            </w:r>
          </w:p>
          <w:p w:rsidR="00F503EA" w:rsidRDefault="00F503EA" w:rsidP="00F503EA">
            <w:r>
              <w:rPr>
                <w:rFonts w:eastAsia="Times New Roman"/>
                <w:sz w:val="20"/>
                <w:szCs w:val="20"/>
                <w:lang w:eastAsia="ru-RU"/>
              </w:rPr>
              <w:t>3. От красных проездов-</w:t>
            </w:r>
            <w:r>
              <w:rPr>
                <w:rFonts w:eastAsia="Times New Roman"/>
                <w:color w:val="000000"/>
                <w:sz w:val="20"/>
                <w:szCs w:val="20"/>
                <w:lang w:eastAsia="ru-RU"/>
              </w:rPr>
              <w:t xml:space="preserve"> 0м</w:t>
            </w:r>
          </w:p>
          <w:p w:rsidR="00F503EA" w:rsidRDefault="00F503EA" w:rsidP="00F503EA">
            <w:pPr>
              <w:rPr>
                <w:rFonts w:eastAsia="Times New Roman"/>
                <w:sz w:val="20"/>
                <w:szCs w:val="20"/>
                <w:lang w:eastAsia="ru-RU"/>
              </w:rPr>
            </w:pPr>
            <w:r>
              <w:rPr>
                <w:rFonts w:eastAsia="Times New Roman"/>
                <w:sz w:val="20"/>
                <w:szCs w:val="20"/>
                <w:lang w:eastAsia="ru-RU"/>
              </w:rPr>
              <w:t>4. Предельная этажность-1</w:t>
            </w:r>
          </w:p>
          <w:p w:rsidR="00F503EA" w:rsidRDefault="00F503EA" w:rsidP="00F503EA">
            <w:r>
              <w:rPr>
                <w:rFonts w:eastAsia="Times New Roman"/>
                <w:sz w:val="20"/>
                <w:szCs w:val="20"/>
                <w:lang w:eastAsia="ru-RU"/>
              </w:rPr>
              <w:t>5. Предельные размеры земельных участков –(мин-макс)-</w:t>
            </w:r>
            <w:r>
              <w:rPr>
                <w:rFonts w:eastAsia="Times New Roman"/>
                <w:color w:val="000000"/>
                <w:sz w:val="20"/>
                <w:szCs w:val="20"/>
                <w:lang w:eastAsia="ru-RU"/>
              </w:rPr>
              <w:t xml:space="preserve"> Мин. площадь земельного участка 3000 м </w:t>
            </w:r>
            <w:r>
              <w:rPr>
                <w:rFonts w:eastAsia="Times New Roman"/>
                <w:color w:val="000000"/>
                <w:sz w:val="20"/>
                <w:szCs w:val="20"/>
                <w:vertAlign w:val="superscript"/>
                <w:lang w:eastAsia="ru-RU"/>
              </w:rPr>
              <w:t>2</w:t>
            </w:r>
          </w:p>
          <w:p w:rsidR="00F503EA" w:rsidRDefault="00F503EA" w:rsidP="00F503EA">
            <w:r>
              <w:rPr>
                <w:rFonts w:eastAsia="Times New Roman"/>
                <w:sz w:val="20"/>
                <w:szCs w:val="20"/>
                <w:lang w:eastAsia="ru-RU"/>
              </w:rPr>
              <w:t xml:space="preserve">6. максимальный процент застройки в границах земельного </w:t>
            </w:r>
            <w:proofErr w:type="spellStart"/>
            <w:r>
              <w:rPr>
                <w:rFonts w:eastAsia="Times New Roman"/>
                <w:sz w:val="20"/>
                <w:szCs w:val="20"/>
                <w:lang w:eastAsia="ru-RU"/>
              </w:rPr>
              <w:t>участка,%</w:t>
            </w:r>
            <w:proofErr w:type="spellEnd"/>
            <w:r>
              <w:rPr>
                <w:rFonts w:eastAsia="Times New Roman"/>
                <w:sz w:val="20"/>
                <w:szCs w:val="20"/>
                <w:lang w:eastAsia="ru-RU"/>
              </w:rPr>
              <w:t xml:space="preserve"> - 50</w:t>
            </w:r>
          </w:p>
        </w:tc>
      </w:tr>
      <w:tr w:rsidR="00F503EA" w:rsidTr="00F503EA">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Ж-1</w:t>
            </w:r>
          </w:p>
        </w:tc>
        <w:tc>
          <w:tcPr>
            <w:tcW w:w="12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Условно - разрешенный</w:t>
            </w:r>
          </w:p>
        </w:tc>
        <w:tc>
          <w:tcPr>
            <w:tcW w:w="13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Спорт (5.1)</w:t>
            </w:r>
          </w:p>
        </w:tc>
        <w:tc>
          <w:tcPr>
            <w:tcW w:w="3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32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sz w:val="20"/>
                <w:szCs w:val="20"/>
                <w:lang w:eastAsia="ru-RU"/>
              </w:rPr>
              <w:t>1. Минимальные отступы от границы земельного участка и (смежного) земельного участка –</w:t>
            </w:r>
            <w:r>
              <w:rPr>
                <w:rFonts w:eastAsia="Times New Roman"/>
                <w:color w:val="000000"/>
                <w:sz w:val="20"/>
                <w:szCs w:val="20"/>
                <w:lang w:eastAsia="ru-RU"/>
              </w:rPr>
              <w:t>0</w:t>
            </w:r>
          </w:p>
          <w:p w:rsidR="00F503EA" w:rsidRDefault="00F503EA" w:rsidP="00F503EA">
            <w:r>
              <w:rPr>
                <w:rFonts w:eastAsia="Times New Roman"/>
                <w:sz w:val="20"/>
                <w:szCs w:val="20"/>
                <w:lang w:eastAsia="ru-RU"/>
              </w:rPr>
              <w:t>2. От красных линий –</w:t>
            </w:r>
            <w:r>
              <w:rPr>
                <w:rFonts w:eastAsia="Times New Roman"/>
                <w:color w:val="000000"/>
                <w:sz w:val="20"/>
                <w:szCs w:val="20"/>
                <w:lang w:eastAsia="ru-RU"/>
              </w:rPr>
              <w:t xml:space="preserve"> 0м</w:t>
            </w:r>
          </w:p>
          <w:p w:rsidR="00F503EA" w:rsidRDefault="00F503EA" w:rsidP="00F503EA">
            <w:r>
              <w:rPr>
                <w:rFonts w:eastAsia="Times New Roman"/>
                <w:sz w:val="20"/>
                <w:szCs w:val="20"/>
                <w:lang w:eastAsia="ru-RU"/>
              </w:rPr>
              <w:t>3. От красных проездов-</w:t>
            </w:r>
            <w:r>
              <w:rPr>
                <w:rFonts w:eastAsia="Times New Roman"/>
                <w:color w:val="000000"/>
                <w:sz w:val="20"/>
                <w:szCs w:val="20"/>
                <w:lang w:eastAsia="ru-RU"/>
              </w:rPr>
              <w:t xml:space="preserve"> 0м</w:t>
            </w:r>
          </w:p>
          <w:p w:rsidR="00F503EA" w:rsidRDefault="00F503EA" w:rsidP="00F503EA">
            <w:pPr>
              <w:rPr>
                <w:rFonts w:eastAsia="Times New Roman"/>
                <w:sz w:val="20"/>
                <w:szCs w:val="20"/>
                <w:lang w:eastAsia="ru-RU"/>
              </w:rPr>
            </w:pPr>
            <w:r>
              <w:rPr>
                <w:rFonts w:eastAsia="Times New Roman"/>
                <w:sz w:val="20"/>
                <w:szCs w:val="20"/>
                <w:lang w:eastAsia="ru-RU"/>
              </w:rPr>
              <w:t>4. Предельная этажность-3</w:t>
            </w:r>
          </w:p>
          <w:p w:rsidR="00F503EA" w:rsidRDefault="00F503EA" w:rsidP="00F503EA">
            <w:r>
              <w:rPr>
                <w:rFonts w:eastAsia="Times New Roman"/>
                <w:sz w:val="20"/>
                <w:szCs w:val="20"/>
                <w:lang w:eastAsia="ru-RU"/>
              </w:rPr>
              <w:t>5. Предельные размеры земельных участков –(мин-макс)-</w:t>
            </w:r>
            <w:r>
              <w:rPr>
                <w:rFonts w:eastAsia="Times New Roman"/>
                <w:color w:val="000000"/>
                <w:sz w:val="20"/>
                <w:szCs w:val="20"/>
                <w:lang w:eastAsia="ru-RU"/>
              </w:rPr>
              <w:t xml:space="preserve"> Мин. площадь земельного участка 500-1300 кв. м</w:t>
            </w:r>
          </w:p>
          <w:p w:rsidR="00F503EA" w:rsidRDefault="00F503EA" w:rsidP="00F503EA">
            <w:r>
              <w:rPr>
                <w:rFonts w:eastAsia="Times New Roman"/>
                <w:sz w:val="20"/>
                <w:szCs w:val="20"/>
                <w:lang w:eastAsia="ru-RU"/>
              </w:rPr>
              <w:t xml:space="preserve">6. максимальный процент застройки в границах земельного </w:t>
            </w:r>
            <w:proofErr w:type="spellStart"/>
            <w:r>
              <w:rPr>
                <w:rFonts w:eastAsia="Times New Roman"/>
                <w:sz w:val="20"/>
                <w:szCs w:val="20"/>
                <w:lang w:eastAsia="ru-RU"/>
              </w:rPr>
              <w:t>участка,%</w:t>
            </w:r>
            <w:proofErr w:type="spellEnd"/>
            <w:r>
              <w:rPr>
                <w:rFonts w:eastAsia="Times New Roman"/>
                <w:sz w:val="20"/>
                <w:szCs w:val="20"/>
                <w:lang w:eastAsia="ru-RU"/>
              </w:rPr>
              <w:t xml:space="preserve"> - 60</w:t>
            </w:r>
          </w:p>
        </w:tc>
      </w:tr>
      <w:tr w:rsidR="00F503EA" w:rsidTr="00F503EA">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Ж-1</w:t>
            </w:r>
          </w:p>
        </w:tc>
        <w:tc>
          <w:tcPr>
            <w:tcW w:w="12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Условно - разрешенный</w:t>
            </w:r>
          </w:p>
        </w:tc>
        <w:tc>
          <w:tcPr>
            <w:tcW w:w="13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Социальное обслуживание (3.2)</w:t>
            </w:r>
          </w:p>
        </w:tc>
        <w:tc>
          <w:tcPr>
            <w:tcW w:w="3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 xml:space="preserve">Размещение общественных  некоммерческих  организаций: </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благотворительных организаций, клубов по интересам</w:t>
            </w:r>
          </w:p>
        </w:tc>
        <w:tc>
          <w:tcPr>
            <w:tcW w:w="32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sz w:val="20"/>
                <w:szCs w:val="20"/>
                <w:lang w:eastAsia="ru-RU"/>
              </w:rPr>
              <w:t>1. Минимальные отступы от границы земельного участка и (смежного) земельного участка –</w:t>
            </w:r>
            <w:r>
              <w:rPr>
                <w:rFonts w:eastAsia="Times New Roman"/>
                <w:color w:val="000000"/>
                <w:sz w:val="20"/>
                <w:szCs w:val="20"/>
                <w:lang w:eastAsia="ru-RU"/>
              </w:rPr>
              <w:t>не менее 3</w:t>
            </w:r>
          </w:p>
          <w:p w:rsidR="00F503EA" w:rsidRDefault="00F503EA" w:rsidP="00F503EA">
            <w:r>
              <w:rPr>
                <w:rFonts w:eastAsia="Times New Roman"/>
                <w:sz w:val="20"/>
                <w:szCs w:val="20"/>
                <w:lang w:eastAsia="ru-RU"/>
              </w:rPr>
              <w:t>2. От красных линий –</w:t>
            </w:r>
            <w:r>
              <w:rPr>
                <w:rFonts w:eastAsia="Times New Roman"/>
                <w:color w:val="000000"/>
                <w:sz w:val="20"/>
                <w:szCs w:val="20"/>
                <w:lang w:eastAsia="ru-RU"/>
              </w:rPr>
              <w:t xml:space="preserve"> в соответствии с</w:t>
            </w:r>
          </w:p>
          <w:p w:rsidR="00F503EA" w:rsidRDefault="00F503EA" w:rsidP="00F503EA">
            <w:r>
              <w:rPr>
                <w:rFonts w:eastAsia="Times New Roman"/>
                <w:color w:val="000000"/>
                <w:sz w:val="20"/>
                <w:szCs w:val="20"/>
                <w:lang w:eastAsia="ru-RU"/>
              </w:rPr>
              <w:t>Существующей линией застройки</w:t>
            </w:r>
          </w:p>
          <w:p w:rsidR="00F503EA" w:rsidRDefault="00F503EA" w:rsidP="00F503EA">
            <w:r>
              <w:rPr>
                <w:rFonts w:eastAsia="Times New Roman"/>
                <w:sz w:val="20"/>
                <w:szCs w:val="20"/>
                <w:lang w:eastAsia="ru-RU"/>
              </w:rPr>
              <w:t>3. От красных проездов-</w:t>
            </w:r>
            <w:r>
              <w:rPr>
                <w:rFonts w:eastAsia="Times New Roman"/>
                <w:color w:val="000000"/>
                <w:sz w:val="20"/>
                <w:szCs w:val="20"/>
                <w:lang w:eastAsia="ru-RU"/>
              </w:rPr>
              <w:t xml:space="preserve"> в соответствии с</w:t>
            </w:r>
          </w:p>
          <w:p w:rsidR="00F503EA" w:rsidRDefault="00F503EA" w:rsidP="00F503EA">
            <w:r>
              <w:rPr>
                <w:rFonts w:eastAsia="Times New Roman"/>
                <w:color w:val="000000"/>
                <w:sz w:val="20"/>
                <w:szCs w:val="20"/>
                <w:lang w:eastAsia="ru-RU"/>
              </w:rPr>
              <w:t>Существующей линией застройки</w:t>
            </w:r>
          </w:p>
          <w:p w:rsidR="00F503EA" w:rsidRDefault="00F503EA" w:rsidP="00F503EA">
            <w:r>
              <w:rPr>
                <w:rFonts w:eastAsia="Times New Roman"/>
                <w:sz w:val="20"/>
                <w:szCs w:val="20"/>
                <w:lang w:eastAsia="ru-RU"/>
              </w:rPr>
              <w:t>4. Предельная этажность-4</w:t>
            </w:r>
          </w:p>
          <w:p w:rsidR="00F503EA" w:rsidRDefault="00F503EA" w:rsidP="00F503EA">
            <w:r>
              <w:rPr>
                <w:rFonts w:eastAsia="Times New Roman"/>
                <w:sz w:val="20"/>
                <w:szCs w:val="20"/>
                <w:lang w:eastAsia="ru-RU"/>
              </w:rPr>
              <w:t>5. Предельные размеры земельных участков –(мин-макс)-</w:t>
            </w:r>
            <w:r>
              <w:rPr>
                <w:rFonts w:eastAsia="Times New Roman"/>
                <w:color w:val="000000"/>
                <w:sz w:val="20"/>
                <w:szCs w:val="20"/>
                <w:lang w:eastAsia="ru-RU"/>
              </w:rPr>
              <w:t xml:space="preserve"> Мин. площадь земельного участка 500 кв. м</w:t>
            </w:r>
          </w:p>
          <w:p w:rsidR="00F503EA" w:rsidRDefault="00F503EA" w:rsidP="00F503EA">
            <w:r>
              <w:rPr>
                <w:rFonts w:eastAsia="Times New Roman"/>
                <w:sz w:val="20"/>
                <w:szCs w:val="20"/>
                <w:lang w:eastAsia="ru-RU"/>
              </w:rPr>
              <w:t xml:space="preserve">6. максимальный процент застройки в границах земельного </w:t>
            </w:r>
            <w:proofErr w:type="spellStart"/>
            <w:r>
              <w:rPr>
                <w:rFonts w:eastAsia="Times New Roman"/>
                <w:sz w:val="20"/>
                <w:szCs w:val="20"/>
                <w:lang w:eastAsia="ru-RU"/>
              </w:rPr>
              <w:t>участка,%</w:t>
            </w:r>
            <w:proofErr w:type="spellEnd"/>
            <w:r>
              <w:rPr>
                <w:rFonts w:eastAsia="Times New Roman"/>
                <w:sz w:val="20"/>
                <w:szCs w:val="20"/>
                <w:lang w:eastAsia="ru-RU"/>
              </w:rPr>
              <w:t xml:space="preserve"> - 60</w:t>
            </w:r>
          </w:p>
        </w:tc>
      </w:tr>
      <w:tr w:rsidR="00F503EA" w:rsidTr="00F503EA">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Ж-1</w:t>
            </w:r>
          </w:p>
        </w:tc>
        <w:tc>
          <w:tcPr>
            <w:tcW w:w="12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Условно - разрешенный</w:t>
            </w:r>
          </w:p>
        </w:tc>
        <w:tc>
          <w:tcPr>
            <w:tcW w:w="131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Обеспечение внутреннего порядка (8.3)</w:t>
            </w:r>
          </w:p>
        </w:tc>
        <w:tc>
          <w:tcPr>
            <w:tcW w:w="398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 xml:space="preserve">Размещение  объектов  капитального  строительства, </w:t>
            </w:r>
          </w:p>
          <w:p w:rsidR="00F503EA" w:rsidRDefault="00F503EA" w:rsidP="00F503EA">
            <w:r>
              <w:rPr>
                <w:rFonts w:eastAsia="Times New Roman"/>
                <w:color w:val="000000"/>
                <w:sz w:val="20"/>
                <w:szCs w:val="20"/>
                <w:lang w:eastAsia="ru-RU"/>
              </w:rPr>
              <w:t>необходимых  для  подготовки  и  поддержания  в  готовности</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органов  внутренних  дел  и  спасательных  служб,  в  которых</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существует  военизированная  служба;  размещение  объектов</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lastRenderedPageBreak/>
              <w:t>гражданской  обороны,  за  исключением  объектов</w:t>
            </w:r>
          </w:p>
          <w:p w:rsidR="00F503EA" w:rsidRDefault="00F503EA" w:rsidP="00F503EA">
            <w:r>
              <w:rPr>
                <w:rFonts w:eastAsia="Times New Roman"/>
                <w:color w:val="000000"/>
                <w:sz w:val="20"/>
                <w:szCs w:val="20"/>
                <w:lang w:eastAsia="ru-RU"/>
              </w:rPr>
              <w:t>гражданской  обороны,  являющихся  частями</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производственных зданий</w:t>
            </w:r>
          </w:p>
        </w:tc>
        <w:tc>
          <w:tcPr>
            <w:tcW w:w="32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sz w:val="20"/>
                <w:szCs w:val="20"/>
                <w:lang w:eastAsia="ru-RU"/>
              </w:rPr>
              <w:lastRenderedPageBreak/>
              <w:t>1. Минимальные отступы от границы земельного участка и (смежного) земельного участка –</w:t>
            </w:r>
            <w:r>
              <w:rPr>
                <w:rFonts w:eastAsia="Times New Roman"/>
                <w:color w:val="000000"/>
                <w:sz w:val="20"/>
                <w:szCs w:val="20"/>
                <w:lang w:eastAsia="ru-RU"/>
              </w:rPr>
              <w:t>0</w:t>
            </w:r>
          </w:p>
          <w:p w:rsidR="00F503EA" w:rsidRDefault="00F503EA" w:rsidP="00F503EA">
            <w:r>
              <w:rPr>
                <w:rFonts w:eastAsia="Times New Roman"/>
                <w:sz w:val="20"/>
                <w:szCs w:val="20"/>
                <w:lang w:eastAsia="ru-RU"/>
              </w:rPr>
              <w:t>2. От красных линий –</w:t>
            </w:r>
            <w:r>
              <w:rPr>
                <w:rFonts w:eastAsia="Times New Roman"/>
                <w:color w:val="000000"/>
                <w:sz w:val="20"/>
                <w:szCs w:val="20"/>
                <w:lang w:eastAsia="ru-RU"/>
              </w:rPr>
              <w:t xml:space="preserve"> 0</w:t>
            </w:r>
          </w:p>
          <w:p w:rsidR="00F503EA" w:rsidRDefault="00F503EA" w:rsidP="00F503EA">
            <w:r>
              <w:rPr>
                <w:rFonts w:eastAsia="Times New Roman"/>
                <w:sz w:val="20"/>
                <w:szCs w:val="20"/>
                <w:lang w:eastAsia="ru-RU"/>
              </w:rPr>
              <w:t>3. От красных проездов-</w:t>
            </w:r>
            <w:r>
              <w:rPr>
                <w:rFonts w:eastAsia="Times New Roman"/>
                <w:color w:val="000000"/>
                <w:sz w:val="20"/>
                <w:szCs w:val="20"/>
                <w:lang w:eastAsia="ru-RU"/>
              </w:rPr>
              <w:t xml:space="preserve"> 0</w:t>
            </w:r>
          </w:p>
          <w:p w:rsidR="00F503EA" w:rsidRDefault="00F503EA" w:rsidP="00F503EA">
            <w:r>
              <w:rPr>
                <w:rFonts w:eastAsia="Times New Roman"/>
                <w:sz w:val="20"/>
                <w:szCs w:val="20"/>
                <w:lang w:eastAsia="ru-RU"/>
              </w:rPr>
              <w:t>4. Предельная этажность-3</w:t>
            </w:r>
          </w:p>
          <w:p w:rsidR="00F503EA" w:rsidRDefault="00F503EA" w:rsidP="00F503EA">
            <w:r>
              <w:rPr>
                <w:rFonts w:eastAsia="Times New Roman"/>
                <w:sz w:val="20"/>
                <w:szCs w:val="20"/>
                <w:lang w:eastAsia="ru-RU"/>
              </w:rPr>
              <w:t>5. Предельные размеры земельных участков –(мин-макс)-</w:t>
            </w:r>
            <w:r>
              <w:rPr>
                <w:rFonts w:eastAsia="Times New Roman"/>
                <w:color w:val="000000"/>
                <w:sz w:val="20"/>
                <w:szCs w:val="20"/>
                <w:lang w:eastAsia="ru-RU"/>
              </w:rPr>
              <w:t xml:space="preserve"> 4-2000 кв.м</w:t>
            </w:r>
          </w:p>
          <w:p w:rsidR="00F503EA" w:rsidRDefault="00F503EA" w:rsidP="00F503EA">
            <w:r>
              <w:rPr>
                <w:rFonts w:eastAsia="Times New Roman"/>
                <w:sz w:val="20"/>
                <w:szCs w:val="20"/>
                <w:lang w:eastAsia="ru-RU"/>
              </w:rPr>
              <w:lastRenderedPageBreak/>
              <w:t xml:space="preserve">6. максимальный процент застройки в границах земельного </w:t>
            </w:r>
            <w:proofErr w:type="spellStart"/>
            <w:r>
              <w:rPr>
                <w:rFonts w:eastAsia="Times New Roman"/>
                <w:sz w:val="20"/>
                <w:szCs w:val="20"/>
                <w:lang w:eastAsia="ru-RU"/>
              </w:rPr>
              <w:t>участка,%</w:t>
            </w:r>
            <w:proofErr w:type="spellEnd"/>
            <w:r>
              <w:rPr>
                <w:rFonts w:eastAsia="Times New Roman"/>
                <w:sz w:val="20"/>
                <w:szCs w:val="20"/>
                <w:lang w:eastAsia="ru-RU"/>
              </w:rPr>
              <w:t xml:space="preserve"> - 60</w:t>
            </w:r>
          </w:p>
        </w:tc>
      </w:tr>
    </w:tbl>
    <w:p w:rsidR="00F503EA" w:rsidRDefault="00F503EA" w:rsidP="00F503EA">
      <w:pPr>
        <w:rPr>
          <w:rFonts w:eastAsia="Times New Roman"/>
          <w:color w:val="000000"/>
          <w:lang w:eastAsia="ru-RU"/>
        </w:rPr>
      </w:pPr>
    </w:p>
    <w:p w:rsidR="00F503EA" w:rsidRDefault="00F503EA" w:rsidP="00F503EA">
      <w:pPr>
        <w:ind w:firstLine="720"/>
        <w:rPr>
          <w:rFonts w:eastAsia="Times New Roman"/>
          <w:color w:val="000000"/>
          <w:lang w:eastAsia="ru-RU"/>
        </w:rPr>
      </w:pPr>
    </w:p>
    <w:p w:rsidR="00F503EA" w:rsidRDefault="00F503EA" w:rsidP="00F503EA">
      <w:pPr>
        <w:ind w:firstLine="720"/>
        <w:rPr>
          <w:rFonts w:eastAsia="Times New Roman"/>
          <w:b/>
          <w:color w:val="000000"/>
          <w:lang w:eastAsia="ru-RU"/>
        </w:rPr>
      </w:pPr>
      <w:r>
        <w:rPr>
          <w:rFonts w:eastAsia="Times New Roman"/>
          <w:b/>
          <w:color w:val="000000"/>
          <w:lang w:eastAsia="ru-RU"/>
        </w:rPr>
        <w:t>Ж – 2. Зона застройки малоэтажными жилыми домами.</w:t>
      </w:r>
    </w:p>
    <w:p w:rsidR="00F503EA" w:rsidRDefault="00F503EA" w:rsidP="00F503EA">
      <w:pPr>
        <w:ind w:firstLine="720"/>
        <w:rPr>
          <w:rFonts w:eastAsia="Times New Roman"/>
          <w:color w:val="000000"/>
          <w:lang w:eastAsia="ru-RU"/>
        </w:rPr>
      </w:pPr>
    </w:p>
    <w:p w:rsidR="00F503EA" w:rsidRDefault="00F503EA" w:rsidP="00F503EA">
      <w:pPr>
        <w:ind w:firstLine="720"/>
      </w:pPr>
      <w:r>
        <w:rPr>
          <w:rFonts w:eastAsia="Times New Roman"/>
          <w:color w:val="000000"/>
          <w:lang w:eastAsia="ru-RU"/>
        </w:rPr>
        <w:t>Зона застройки малоэтажными жилыми домами выделена для формирования жилых районов с размещением малоэтажных жилых  домов с участками, этажностью не выше 3-х с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 скверов.</w:t>
      </w:r>
    </w:p>
    <w:p w:rsidR="00F503EA" w:rsidRDefault="00F503EA" w:rsidP="000D2C8A">
      <w:pPr>
        <w:keepNext/>
        <w:numPr>
          <w:ilvl w:val="0"/>
          <w:numId w:val="109"/>
        </w:numPr>
        <w:tabs>
          <w:tab w:val="left" w:pos="-6430"/>
          <w:tab w:val="left" w:pos="439"/>
        </w:tabs>
        <w:autoSpaceDN w:val="0"/>
        <w:spacing w:before="240" w:after="240"/>
        <w:jc w:val="left"/>
        <w:rPr>
          <w:rFonts w:eastAsia="Times New Roman" w:cs="Arial"/>
          <w:b/>
          <w:bCs/>
          <w:color w:val="000000"/>
          <w:lang w:eastAsia="ru-RU"/>
        </w:rPr>
      </w:pPr>
      <w:r>
        <w:rPr>
          <w:rFonts w:eastAsia="Times New Roman" w:cs="Arial"/>
          <w:b/>
          <w:bCs/>
          <w:color w:val="000000"/>
          <w:lang w:eastAsia="ru-RU"/>
        </w:rPr>
        <w:t>Статья 44.4. Градостроительные регламенты. Зоны специального назначения</w:t>
      </w:r>
    </w:p>
    <w:p w:rsidR="00F503EA" w:rsidRDefault="00F503EA" w:rsidP="00F503EA">
      <w:pPr>
        <w:ind w:firstLine="720"/>
        <w:rPr>
          <w:rFonts w:eastAsia="Times New Roman"/>
          <w:b/>
          <w:color w:val="000000"/>
          <w:lang w:eastAsia="ru-RU"/>
        </w:rPr>
      </w:pPr>
      <w:r>
        <w:rPr>
          <w:rFonts w:eastAsia="Times New Roman"/>
          <w:b/>
          <w:color w:val="000000"/>
          <w:lang w:eastAsia="ru-RU"/>
        </w:rPr>
        <w:t>СО – 1. Зона водозаборных сооружений.</w:t>
      </w:r>
    </w:p>
    <w:p w:rsidR="00F503EA" w:rsidRDefault="00F503EA" w:rsidP="00F503EA">
      <w:pPr>
        <w:ind w:firstLine="720"/>
        <w:rPr>
          <w:rFonts w:eastAsia="Times New Roman"/>
          <w:color w:val="000000"/>
          <w:lang w:eastAsia="ru-RU"/>
        </w:rPr>
      </w:pPr>
    </w:p>
    <w:p w:rsidR="00F503EA" w:rsidRDefault="00F503EA" w:rsidP="00F503EA">
      <w:pPr>
        <w:ind w:firstLine="720"/>
      </w:pPr>
      <w:r>
        <w:rPr>
          <w:rFonts w:eastAsia="Times New Roman"/>
          <w:color w:val="000000"/>
          <w:lang w:eastAsia="ru-RU"/>
        </w:rPr>
        <w:t>Зона СО – 1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F503EA" w:rsidRDefault="00F503EA" w:rsidP="00F503EA">
      <w:pPr>
        <w:rPr>
          <w:rFonts w:eastAsia="Times New Roman"/>
          <w:color w:val="000000"/>
          <w:lang w:eastAsia="ru-RU"/>
        </w:rPr>
      </w:pPr>
    </w:p>
    <w:tbl>
      <w:tblPr>
        <w:tblW w:w="10173" w:type="dxa"/>
        <w:tblCellMar>
          <w:left w:w="10" w:type="dxa"/>
          <w:right w:w="10" w:type="dxa"/>
        </w:tblCellMar>
        <w:tblLook w:val="04A0"/>
      </w:tblPr>
      <w:tblGrid>
        <w:gridCol w:w="644"/>
        <w:gridCol w:w="1479"/>
        <w:gridCol w:w="1802"/>
        <w:gridCol w:w="2910"/>
        <w:gridCol w:w="3338"/>
      </w:tblGrid>
      <w:tr w:rsidR="00F503EA" w:rsidTr="00F503EA">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Зона</w:t>
            </w: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Вид</w:t>
            </w:r>
          </w:p>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разрешенного</w:t>
            </w:r>
          </w:p>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использования</w:t>
            </w:r>
          </w:p>
        </w:tc>
        <w:tc>
          <w:tcPr>
            <w:tcW w:w="1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w:t>
            </w:r>
          </w:p>
          <w:p w:rsidR="00F503EA" w:rsidRDefault="00F503EA" w:rsidP="00F503EA">
            <w:pPr>
              <w:jc w:val="center"/>
              <w:rPr>
                <w:rFonts w:eastAsia="Times New Roman"/>
                <w:color w:val="000000"/>
                <w:sz w:val="20"/>
                <w:szCs w:val="20"/>
                <w:lang w:eastAsia="ru-RU"/>
              </w:rPr>
            </w:pPr>
            <w:proofErr w:type="spellStart"/>
            <w:r>
              <w:rPr>
                <w:rFonts w:eastAsia="Times New Roman"/>
                <w:color w:val="000000"/>
                <w:sz w:val="20"/>
                <w:szCs w:val="20"/>
                <w:lang w:eastAsia="ru-RU"/>
              </w:rPr>
              <w:t>п</w:t>
            </w:r>
            <w:proofErr w:type="spellEnd"/>
            <w:r>
              <w:rPr>
                <w:rFonts w:eastAsia="Times New Roman"/>
                <w:color w:val="000000"/>
                <w:sz w:val="20"/>
                <w:szCs w:val="20"/>
                <w:lang w:eastAsia="ru-RU"/>
              </w:rPr>
              <w:t>/</w:t>
            </w:r>
            <w:proofErr w:type="spellStart"/>
            <w:r>
              <w:rPr>
                <w:rFonts w:eastAsia="Times New Roman"/>
                <w:color w:val="000000"/>
                <w:sz w:val="20"/>
                <w:szCs w:val="20"/>
                <w:lang w:eastAsia="ru-RU"/>
              </w:rPr>
              <w:t>п</w:t>
            </w:r>
            <w:proofErr w:type="spellEnd"/>
          </w:p>
        </w:tc>
        <w:tc>
          <w:tcPr>
            <w:tcW w:w="2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Вид  использования</w:t>
            </w:r>
          </w:p>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Недвижимости</w:t>
            </w:r>
          </w:p>
        </w:tc>
        <w:tc>
          <w:tcPr>
            <w:tcW w:w="3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pPr>
            <w:r>
              <w:rPr>
                <w:rFonts w:eastAsia="Times New Roman"/>
                <w:color w:val="000000"/>
                <w:sz w:val="20"/>
                <w:szCs w:val="20"/>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503EA" w:rsidTr="00F503EA">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СО-1</w:t>
            </w: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Основной</w:t>
            </w:r>
          </w:p>
        </w:tc>
        <w:tc>
          <w:tcPr>
            <w:tcW w:w="1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Гидротехнические сооружения (11.3)</w:t>
            </w:r>
          </w:p>
        </w:tc>
        <w:tc>
          <w:tcPr>
            <w:tcW w:w="2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судопропускных сооружений, </w:t>
            </w:r>
            <w:proofErr w:type="spellStart"/>
            <w:r>
              <w:rPr>
                <w:rFonts w:eastAsia="Times New Roman"/>
                <w:color w:val="000000"/>
                <w:sz w:val="20"/>
                <w:szCs w:val="20"/>
                <w:lang w:eastAsia="ru-RU"/>
              </w:rPr>
              <w:t>рыбозащитных</w:t>
            </w:r>
            <w:proofErr w:type="spellEnd"/>
            <w:r>
              <w:rPr>
                <w:rFonts w:eastAsia="Times New Roman"/>
                <w:color w:val="000000"/>
                <w:sz w:val="20"/>
                <w:szCs w:val="20"/>
                <w:lang w:eastAsia="ru-RU"/>
              </w:rPr>
              <w:t xml:space="preserve"> и рыбопропускных сооружений, берегозащитных сооружений)</w:t>
            </w:r>
          </w:p>
        </w:tc>
        <w:tc>
          <w:tcPr>
            <w:tcW w:w="3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1. Выбор типа и схемы размещения водозаборных сооружений производится исходя из геологических, гидрологических и санитарных условий территории.</w:t>
            </w:r>
          </w:p>
          <w:p w:rsidR="00F503EA" w:rsidRDefault="00F503EA" w:rsidP="00F503EA">
            <w:r>
              <w:rPr>
                <w:rFonts w:eastAsia="Times New Roman"/>
                <w:color w:val="000000"/>
                <w:sz w:val="20"/>
                <w:szCs w:val="20"/>
                <w:lang w:eastAsia="ru-RU"/>
              </w:rPr>
              <w:t>2.Водозаборы должны располагаться вне промышленной и жилой зон.</w:t>
            </w:r>
          </w:p>
        </w:tc>
      </w:tr>
      <w:tr w:rsidR="00F503EA" w:rsidTr="00F503EA">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СО-1</w:t>
            </w:r>
          </w:p>
        </w:tc>
        <w:tc>
          <w:tcPr>
            <w:tcW w:w="1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Условно - разрешенный</w:t>
            </w:r>
          </w:p>
        </w:tc>
        <w:tc>
          <w:tcPr>
            <w:tcW w:w="18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Инженерно-технические объекты</w:t>
            </w:r>
          </w:p>
        </w:tc>
        <w:tc>
          <w:tcPr>
            <w:tcW w:w="29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3EA" w:rsidRDefault="00F503EA" w:rsidP="00F503EA">
            <w:r>
              <w:rPr>
                <w:rFonts w:eastAsia="Times New Roman"/>
                <w:color w:val="000000"/>
                <w:sz w:val="20"/>
                <w:szCs w:val="20"/>
                <w:lang w:eastAsia="ru-RU"/>
              </w:rPr>
              <w:t>Строительство и реконструкция сооружений, коммуникаций и других объектов, землеройные и другие работы.</w:t>
            </w:r>
          </w:p>
          <w:p w:rsidR="00F503EA" w:rsidRDefault="00F503EA" w:rsidP="00F503EA">
            <w:r>
              <w:rPr>
                <w:rFonts w:eastAsia="Times New Roman"/>
                <w:color w:val="000000"/>
                <w:sz w:val="20"/>
                <w:szCs w:val="20"/>
                <w:lang w:eastAsia="ru-RU"/>
              </w:rPr>
              <w:t>Объекты инженерной инфраструктуры (</w:t>
            </w:r>
            <w:proofErr w:type="spellStart"/>
            <w:r>
              <w:rPr>
                <w:rFonts w:eastAsia="Times New Roman"/>
                <w:color w:val="000000"/>
                <w:sz w:val="20"/>
                <w:szCs w:val="20"/>
                <w:lang w:eastAsia="ru-RU"/>
              </w:rPr>
              <w:t>котельные.трансформаторные</w:t>
            </w:r>
            <w:proofErr w:type="spellEnd"/>
            <w:r>
              <w:rPr>
                <w:rFonts w:eastAsia="Times New Roman"/>
                <w:color w:val="000000"/>
                <w:sz w:val="20"/>
                <w:szCs w:val="20"/>
                <w:lang w:eastAsia="ru-RU"/>
              </w:rPr>
              <w:t xml:space="preserve"> подстанции, центральные тепловые пункты, </w:t>
            </w:r>
            <w:proofErr w:type="spellStart"/>
            <w:r>
              <w:rPr>
                <w:rFonts w:eastAsia="Times New Roman"/>
                <w:color w:val="000000"/>
                <w:sz w:val="20"/>
                <w:szCs w:val="20"/>
                <w:lang w:eastAsia="ru-RU"/>
              </w:rPr>
              <w:t>газорасределительные</w:t>
            </w:r>
            <w:proofErr w:type="spellEnd"/>
            <w:r>
              <w:rPr>
                <w:rFonts w:eastAsia="Times New Roman"/>
                <w:color w:val="000000"/>
                <w:sz w:val="20"/>
                <w:szCs w:val="20"/>
                <w:lang w:eastAsia="ru-RU"/>
              </w:rPr>
              <w:t xml:space="preserve"> пункты, АТС, и другие подобные объекты), согласно норм проектирования</w:t>
            </w:r>
          </w:p>
          <w:p w:rsidR="00F503EA" w:rsidRDefault="00F503EA" w:rsidP="00F503EA">
            <w:pPr>
              <w:rPr>
                <w:rFonts w:eastAsia="Times New Roman"/>
                <w:color w:val="000000"/>
                <w:sz w:val="20"/>
                <w:szCs w:val="20"/>
                <w:lang w:eastAsia="ru-RU"/>
              </w:rPr>
            </w:pPr>
          </w:p>
        </w:tc>
        <w:tc>
          <w:tcPr>
            <w:tcW w:w="33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Размеры  земельных  участков</w:t>
            </w:r>
          </w:p>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определяются  в  соответствии  с</w:t>
            </w:r>
          </w:p>
          <w:p w:rsidR="00F503EA" w:rsidRDefault="00F503EA" w:rsidP="00F503EA">
            <w:pPr>
              <w:jc w:val="center"/>
            </w:pPr>
            <w:r>
              <w:rPr>
                <w:rFonts w:eastAsia="Times New Roman"/>
                <w:color w:val="000000"/>
                <w:sz w:val="20"/>
                <w:szCs w:val="20"/>
                <w:lang w:eastAsia="ru-RU"/>
              </w:rPr>
              <w:t>нормативами  градостроительного</w:t>
            </w:r>
          </w:p>
          <w:p w:rsidR="00F503EA" w:rsidRDefault="00F503EA" w:rsidP="00F503EA">
            <w:pPr>
              <w:jc w:val="center"/>
            </w:pPr>
            <w:r>
              <w:rPr>
                <w:rFonts w:eastAsia="Times New Roman"/>
                <w:color w:val="000000"/>
                <w:sz w:val="20"/>
                <w:szCs w:val="20"/>
                <w:lang w:eastAsia="ru-RU"/>
              </w:rPr>
              <w:t>проектирования,  действующими</w:t>
            </w:r>
          </w:p>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техническими  регламентами,</w:t>
            </w:r>
          </w:p>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нормами  и  правилами  и  (или)</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архитектурно-планировочным заданием;</w:t>
            </w:r>
          </w:p>
        </w:tc>
      </w:tr>
    </w:tbl>
    <w:p w:rsidR="00F503EA" w:rsidRDefault="00F503EA" w:rsidP="00F503EA">
      <w:pPr>
        <w:rPr>
          <w:rFonts w:eastAsia="Times New Roman"/>
          <w:color w:val="000000"/>
          <w:lang w:eastAsia="ru-RU"/>
        </w:rPr>
      </w:pPr>
    </w:p>
    <w:p w:rsidR="00F503EA" w:rsidRDefault="00F503EA" w:rsidP="00F503EA">
      <w:pPr>
        <w:ind w:firstLine="720"/>
      </w:pPr>
      <w:r>
        <w:rPr>
          <w:rFonts w:eastAsia="Times New Roman"/>
          <w:b/>
          <w:color w:val="000000"/>
          <w:lang w:eastAsia="ru-RU"/>
        </w:rPr>
        <w:t>СО – 2. Зона очистных сооружений</w:t>
      </w:r>
    </w:p>
    <w:p w:rsidR="00F503EA" w:rsidRDefault="00F503EA" w:rsidP="00F503EA">
      <w:pPr>
        <w:ind w:firstLine="720"/>
        <w:rPr>
          <w:rFonts w:eastAsia="Times New Roman"/>
          <w:color w:val="000000"/>
          <w:lang w:eastAsia="ru-RU"/>
        </w:rPr>
      </w:pPr>
    </w:p>
    <w:p w:rsidR="00F503EA" w:rsidRDefault="00F503EA" w:rsidP="00F503EA">
      <w:pPr>
        <w:ind w:firstLine="720"/>
      </w:pPr>
      <w:r>
        <w:rPr>
          <w:rFonts w:eastAsia="Times New Roman"/>
          <w:color w:val="000000"/>
          <w:lang w:eastAsia="ru-RU"/>
        </w:rPr>
        <w:lastRenderedPageBreak/>
        <w:t>Зона СО – 2 выделена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F503EA" w:rsidRDefault="00F503EA" w:rsidP="00F503EA">
      <w:pPr>
        <w:rPr>
          <w:rFonts w:eastAsia="Times New Roman"/>
          <w:color w:val="000000"/>
          <w:lang w:eastAsia="ru-RU"/>
        </w:rPr>
      </w:pPr>
    </w:p>
    <w:tbl>
      <w:tblPr>
        <w:tblW w:w="10320" w:type="dxa"/>
        <w:tblLayout w:type="fixed"/>
        <w:tblCellMar>
          <w:left w:w="10" w:type="dxa"/>
          <w:right w:w="10" w:type="dxa"/>
        </w:tblCellMar>
        <w:tblLook w:val="04A0"/>
      </w:tblPr>
      <w:tblGrid>
        <w:gridCol w:w="676"/>
        <w:gridCol w:w="1419"/>
        <w:gridCol w:w="567"/>
        <w:gridCol w:w="3687"/>
        <w:gridCol w:w="3971"/>
      </w:tblGrid>
      <w:tr w:rsidR="00F503EA" w:rsidTr="00F503EA">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Зона</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Вид</w:t>
            </w:r>
          </w:p>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разрешен</w:t>
            </w:r>
          </w:p>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w:t>
            </w:r>
            <w:proofErr w:type="spellStart"/>
            <w:r>
              <w:rPr>
                <w:rFonts w:eastAsia="Times New Roman"/>
                <w:color w:val="000000"/>
                <w:sz w:val="20"/>
                <w:szCs w:val="20"/>
                <w:lang w:eastAsia="ru-RU"/>
              </w:rPr>
              <w:t>ного</w:t>
            </w:r>
            <w:proofErr w:type="spellEnd"/>
          </w:p>
          <w:p w:rsidR="00F503EA" w:rsidRDefault="00F503EA" w:rsidP="00F503EA">
            <w:pPr>
              <w:jc w:val="center"/>
            </w:pPr>
            <w:r>
              <w:rPr>
                <w:rFonts w:eastAsia="Times New Roman"/>
                <w:color w:val="000000"/>
                <w:sz w:val="20"/>
                <w:szCs w:val="20"/>
                <w:lang w:eastAsia="ru-RU"/>
              </w:rPr>
              <w:t>использования</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w:t>
            </w:r>
          </w:p>
          <w:p w:rsidR="00F503EA" w:rsidRDefault="00F503EA" w:rsidP="00F503EA">
            <w:pPr>
              <w:jc w:val="center"/>
              <w:rPr>
                <w:rFonts w:eastAsia="Times New Roman"/>
                <w:color w:val="000000"/>
                <w:sz w:val="20"/>
                <w:szCs w:val="20"/>
                <w:lang w:eastAsia="ru-RU"/>
              </w:rPr>
            </w:pPr>
            <w:proofErr w:type="spellStart"/>
            <w:r>
              <w:rPr>
                <w:rFonts w:eastAsia="Times New Roman"/>
                <w:color w:val="000000"/>
                <w:sz w:val="20"/>
                <w:szCs w:val="20"/>
                <w:lang w:eastAsia="ru-RU"/>
              </w:rPr>
              <w:t>п</w:t>
            </w:r>
            <w:proofErr w:type="spellEnd"/>
            <w:r>
              <w:rPr>
                <w:rFonts w:eastAsia="Times New Roman"/>
                <w:color w:val="000000"/>
                <w:sz w:val="20"/>
                <w:szCs w:val="20"/>
                <w:lang w:eastAsia="ru-RU"/>
              </w:rPr>
              <w:t>/</w:t>
            </w:r>
            <w:proofErr w:type="spellStart"/>
            <w:r>
              <w:rPr>
                <w:rFonts w:eastAsia="Times New Roman"/>
                <w:color w:val="000000"/>
                <w:sz w:val="20"/>
                <w:szCs w:val="20"/>
                <w:lang w:eastAsia="ru-RU"/>
              </w:rPr>
              <w:t>п</w:t>
            </w:r>
            <w:proofErr w:type="spellEnd"/>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Вид использования недвижимости</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pPr>
            <w:r>
              <w:rPr>
                <w:rFonts w:eastAsia="Times New Roman"/>
                <w:color w:val="000000"/>
                <w:sz w:val="20"/>
                <w:szCs w:val="20"/>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503EA" w:rsidTr="00F503EA">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СО-2</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Основной</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Коммунальное</w:t>
            </w:r>
          </w:p>
          <w:p w:rsidR="00F503EA" w:rsidRDefault="00F503EA" w:rsidP="00F503EA">
            <w:r>
              <w:rPr>
                <w:rFonts w:eastAsia="Times New Roman"/>
                <w:color w:val="000000"/>
                <w:sz w:val="20"/>
                <w:szCs w:val="20"/>
                <w:lang w:eastAsia="ru-RU"/>
              </w:rPr>
              <w:t>обслуживание</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(3.1)</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Размещение  объектов  капитального  строительства  в</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целях  обеспечения  физических  и  юридических  лиц</w:t>
            </w:r>
          </w:p>
          <w:p w:rsidR="00F503EA" w:rsidRDefault="00F503EA" w:rsidP="00F503EA">
            <w:r>
              <w:rPr>
                <w:rFonts w:eastAsia="Times New Roman"/>
                <w:color w:val="000000"/>
                <w:sz w:val="20"/>
                <w:szCs w:val="20"/>
                <w:lang w:eastAsia="ru-RU"/>
              </w:rPr>
              <w:t>коммунальными  услугами,  в  частности: отвода  канализационных  стоков,  очистки  и  уборки</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 xml:space="preserve">объектов  недвижимости (котельных,  водозаборов, </w:t>
            </w:r>
          </w:p>
          <w:p w:rsidR="00F503EA" w:rsidRDefault="00F503EA" w:rsidP="00F503EA">
            <w:r>
              <w:rPr>
                <w:rFonts w:eastAsia="Times New Roman"/>
                <w:color w:val="000000"/>
                <w:sz w:val="20"/>
                <w:szCs w:val="20"/>
                <w:lang w:eastAsia="ru-RU"/>
              </w:rPr>
              <w:t xml:space="preserve">очистных сооружений, насосных станций, водопроводов,  </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канализаций)</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sz w:val="20"/>
                <w:szCs w:val="20"/>
                <w:lang w:eastAsia="ru-RU"/>
              </w:rPr>
              <w:t>1. Минимальные отступы от границы земельного участка и (смежного) земельного участка –1м</w:t>
            </w:r>
          </w:p>
          <w:p w:rsidR="00F503EA" w:rsidRDefault="00F503EA" w:rsidP="00F503EA">
            <w:pPr>
              <w:jc w:val="center"/>
            </w:pPr>
            <w:r>
              <w:rPr>
                <w:rFonts w:eastAsia="Times New Roman"/>
                <w:sz w:val="20"/>
                <w:szCs w:val="20"/>
                <w:lang w:eastAsia="ru-RU"/>
              </w:rPr>
              <w:t>2. От красных линий -</w:t>
            </w:r>
            <w:r>
              <w:rPr>
                <w:rFonts w:eastAsia="Times New Roman"/>
                <w:color w:val="000000"/>
                <w:sz w:val="20"/>
                <w:szCs w:val="20"/>
                <w:lang w:eastAsia="ru-RU"/>
              </w:rPr>
              <w:t>недопустимое</w:t>
            </w:r>
          </w:p>
          <w:p w:rsidR="00F503EA" w:rsidRDefault="00F503EA" w:rsidP="00F503EA">
            <w:r>
              <w:rPr>
                <w:rFonts w:eastAsia="Times New Roman"/>
                <w:color w:val="000000"/>
                <w:sz w:val="20"/>
                <w:szCs w:val="20"/>
                <w:lang w:eastAsia="ru-RU"/>
              </w:rPr>
              <w:t>размещение</w:t>
            </w:r>
          </w:p>
          <w:p w:rsidR="00F503EA" w:rsidRDefault="00F503EA" w:rsidP="00F503EA">
            <w:r>
              <w:rPr>
                <w:rFonts w:eastAsia="Times New Roman"/>
                <w:sz w:val="20"/>
                <w:szCs w:val="20"/>
                <w:lang w:eastAsia="ru-RU"/>
              </w:rPr>
              <w:t>3. От красных проездов -</w:t>
            </w:r>
            <w:r>
              <w:rPr>
                <w:rFonts w:eastAsia="Times New Roman"/>
                <w:color w:val="000000"/>
                <w:sz w:val="20"/>
                <w:szCs w:val="20"/>
                <w:lang w:eastAsia="ru-RU"/>
              </w:rPr>
              <w:t>недопустимое</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размещение</w:t>
            </w:r>
          </w:p>
          <w:p w:rsidR="00F503EA" w:rsidRDefault="00F503EA" w:rsidP="00F503EA">
            <w:r>
              <w:rPr>
                <w:rFonts w:eastAsia="Times New Roman"/>
                <w:sz w:val="20"/>
                <w:szCs w:val="20"/>
                <w:lang w:eastAsia="ru-RU"/>
              </w:rPr>
              <w:t>4. Предельная этажность-</w:t>
            </w:r>
            <w:r>
              <w:rPr>
                <w:rFonts w:eastAsia="Times New Roman"/>
                <w:color w:val="000000"/>
                <w:sz w:val="20"/>
                <w:szCs w:val="20"/>
                <w:lang w:eastAsia="ru-RU"/>
              </w:rPr>
              <w:t xml:space="preserve"> Не подлежит установлению, </w:t>
            </w:r>
          </w:p>
          <w:p w:rsidR="00F503EA" w:rsidRDefault="00F503EA" w:rsidP="00F503EA">
            <w:r>
              <w:rPr>
                <w:rFonts w:eastAsia="Times New Roman"/>
                <w:sz w:val="20"/>
                <w:szCs w:val="20"/>
                <w:lang w:eastAsia="ru-RU"/>
              </w:rPr>
              <w:t xml:space="preserve">5.Предельные размеры земельных </w:t>
            </w:r>
            <w:proofErr w:type="spellStart"/>
            <w:r>
              <w:rPr>
                <w:rFonts w:eastAsia="Times New Roman"/>
                <w:sz w:val="20"/>
                <w:szCs w:val="20"/>
                <w:lang w:eastAsia="ru-RU"/>
              </w:rPr>
              <w:t>участков</w:t>
            </w:r>
            <w:r>
              <w:rPr>
                <w:rFonts w:eastAsia="Times New Roman"/>
                <w:color w:val="000000"/>
                <w:sz w:val="20"/>
                <w:szCs w:val="20"/>
                <w:lang w:eastAsia="ru-RU"/>
              </w:rPr>
              <w:t>Не</w:t>
            </w:r>
            <w:proofErr w:type="spellEnd"/>
            <w:r>
              <w:rPr>
                <w:rFonts w:eastAsia="Times New Roman"/>
                <w:color w:val="000000"/>
                <w:sz w:val="20"/>
                <w:szCs w:val="20"/>
                <w:lang w:eastAsia="ru-RU"/>
              </w:rPr>
              <w:t xml:space="preserve"> подлежит установлению</w:t>
            </w:r>
          </w:p>
          <w:p w:rsidR="00F503EA" w:rsidRDefault="00F503EA" w:rsidP="00F503EA">
            <w:r>
              <w:rPr>
                <w:rFonts w:eastAsia="Times New Roman"/>
                <w:sz w:val="20"/>
                <w:szCs w:val="20"/>
                <w:lang w:eastAsia="ru-RU"/>
              </w:rPr>
              <w:t>6. максимальный процент застройки в границах земельного участка</w:t>
            </w:r>
            <w:r>
              <w:rPr>
                <w:rFonts w:eastAsia="Times New Roman"/>
                <w:color w:val="000000"/>
                <w:sz w:val="20"/>
                <w:szCs w:val="20"/>
                <w:lang w:eastAsia="ru-RU"/>
              </w:rPr>
              <w:t xml:space="preserve"> - Не подлежит установлению</w:t>
            </w:r>
          </w:p>
        </w:tc>
      </w:tr>
      <w:tr w:rsidR="00F503EA" w:rsidTr="00F503EA">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СО-2</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Условно - разрешенный</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Связь (6.8)</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 xml:space="preserve">Размещение  объектов  связи,  радиовещания,  телевидения, </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включая  воздушные  радиорелейные,  надземные  и</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 xml:space="preserve">подземные  кабельные  линии  связи,  линии  радиофикации, </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антенные  поля,  усилительные  пункты  на  кабельных  линиях</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связи,  инфраструктуру  спутниковой  связи  и</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 xml:space="preserve">телерадиовещания,  за  исключением  объектов  связи, </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размещение,  которых  предусмотрено  содержанием  вида</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разрешенного использования с кодом 3.1</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sz w:val="20"/>
                <w:szCs w:val="20"/>
                <w:lang w:eastAsia="ru-RU"/>
              </w:rPr>
              <w:t>1. Минимальные отступы от границы земельного участка и (смежного) земельного участка –0</w:t>
            </w:r>
          </w:p>
          <w:p w:rsidR="00F503EA" w:rsidRDefault="00F503EA" w:rsidP="00F503EA">
            <w:r>
              <w:rPr>
                <w:rFonts w:eastAsia="Times New Roman"/>
                <w:sz w:val="20"/>
                <w:szCs w:val="20"/>
                <w:lang w:eastAsia="ru-RU"/>
              </w:rPr>
              <w:t>2. От красных линий -</w:t>
            </w:r>
            <w:r>
              <w:rPr>
                <w:rFonts w:eastAsia="Times New Roman"/>
                <w:color w:val="000000"/>
                <w:sz w:val="20"/>
                <w:szCs w:val="20"/>
                <w:lang w:eastAsia="ru-RU"/>
              </w:rPr>
              <w:t xml:space="preserve"> 0</w:t>
            </w:r>
          </w:p>
          <w:p w:rsidR="00F503EA" w:rsidRDefault="00F503EA" w:rsidP="00F503EA">
            <w:r>
              <w:rPr>
                <w:rFonts w:eastAsia="Times New Roman"/>
                <w:sz w:val="20"/>
                <w:szCs w:val="20"/>
                <w:lang w:eastAsia="ru-RU"/>
              </w:rPr>
              <w:t>3. От красных проездов -</w:t>
            </w:r>
            <w:r>
              <w:rPr>
                <w:rFonts w:eastAsia="Times New Roman"/>
                <w:color w:val="000000"/>
                <w:sz w:val="20"/>
                <w:szCs w:val="20"/>
                <w:lang w:eastAsia="ru-RU"/>
              </w:rPr>
              <w:t xml:space="preserve"> 0</w:t>
            </w:r>
          </w:p>
          <w:p w:rsidR="00F503EA" w:rsidRDefault="00F503EA" w:rsidP="00F503EA">
            <w:r>
              <w:rPr>
                <w:rFonts w:eastAsia="Times New Roman"/>
                <w:sz w:val="20"/>
                <w:szCs w:val="20"/>
                <w:lang w:eastAsia="ru-RU"/>
              </w:rPr>
              <w:t>4. Предельная этажность-</w:t>
            </w:r>
            <w:r>
              <w:rPr>
                <w:rFonts w:eastAsia="Times New Roman"/>
                <w:color w:val="000000"/>
                <w:sz w:val="20"/>
                <w:szCs w:val="20"/>
                <w:lang w:eastAsia="ru-RU"/>
              </w:rPr>
              <w:t xml:space="preserve"> Не подлежит установлению</w:t>
            </w:r>
          </w:p>
          <w:p w:rsidR="00F503EA" w:rsidRDefault="00F503EA" w:rsidP="00F503EA">
            <w:r>
              <w:rPr>
                <w:rFonts w:eastAsia="Times New Roman"/>
                <w:sz w:val="20"/>
                <w:szCs w:val="20"/>
                <w:lang w:eastAsia="ru-RU"/>
              </w:rPr>
              <w:t xml:space="preserve">5.Предельные размеры земельных </w:t>
            </w:r>
            <w:proofErr w:type="spellStart"/>
            <w:r>
              <w:rPr>
                <w:rFonts w:eastAsia="Times New Roman"/>
                <w:sz w:val="20"/>
                <w:szCs w:val="20"/>
                <w:lang w:eastAsia="ru-RU"/>
              </w:rPr>
              <w:t>участков</w:t>
            </w:r>
            <w:r>
              <w:rPr>
                <w:rFonts w:eastAsia="Times New Roman"/>
                <w:color w:val="000000"/>
                <w:sz w:val="20"/>
                <w:szCs w:val="20"/>
                <w:lang w:eastAsia="ru-RU"/>
              </w:rPr>
              <w:t>Не</w:t>
            </w:r>
            <w:proofErr w:type="spellEnd"/>
            <w:r>
              <w:rPr>
                <w:rFonts w:eastAsia="Times New Roman"/>
                <w:color w:val="000000"/>
                <w:sz w:val="20"/>
                <w:szCs w:val="20"/>
                <w:lang w:eastAsia="ru-RU"/>
              </w:rPr>
              <w:t xml:space="preserve"> подлежит установлению</w:t>
            </w:r>
          </w:p>
          <w:p w:rsidR="00F503EA" w:rsidRDefault="00F503EA" w:rsidP="00F503EA">
            <w:r>
              <w:rPr>
                <w:rFonts w:eastAsia="Times New Roman"/>
                <w:sz w:val="20"/>
                <w:szCs w:val="20"/>
                <w:lang w:eastAsia="ru-RU"/>
              </w:rPr>
              <w:t>6. максимальный процент застройки в границах земельного участка</w:t>
            </w:r>
            <w:r>
              <w:rPr>
                <w:rFonts w:eastAsia="Times New Roman"/>
                <w:color w:val="000000"/>
                <w:sz w:val="20"/>
                <w:szCs w:val="20"/>
                <w:lang w:eastAsia="ru-RU"/>
              </w:rPr>
              <w:t xml:space="preserve"> - Не подлежит установлению</w:t>
            </w:r>
          </w:p>
        </w:tc>
      </w:tr>
    </w:tbl>
    <w:p w:rsidR="00F503EA" w:rsidRDefault="00F503EA" w:rsidP="00F503EA">
      <w:pPr>
        <w:rPr>
          <w:rFonts w:eastAsia="Times New Roman"/>
          <w:color w:val="000000"/>
          <w:lang w:eastAsia="ru-RU"/>
        </w:rPr>
      </w:pPr>
    </w:p>
    <w:p w:rsidR="00F503EA" w:rsidRDefault="00F503EA" w:rsidP="00F503EA">
      <w:pPr>
        <w:ind w:firstLine="720"/>
        <w:rPr>
          <w:rFonts w:eastAsia="Times New Roman"/>
          <w:b/>
          <w:color w:val="000000"/>
          <w:lang w:eastAsia="ru-RU"/>
        </w:rPr>
      </w:pPr>
      <w:r>
        <w:rPr>
          <w:rFonts w:eastAsia="Times New Roman"/>
          <w:b/>
          <w:color w:val="000000"/>
          <w:lang w:eastAsia="ru-RU"/>
        </w:rPr>
        <w:t>СО - 3. Зона кладбищ</w:t>
      </w:r>
    </w:p>
    <w:p w:rsidR="00F503EA" w:rsidRDefault="00F503EA" w:rsidP="00F503EA">
      <w:pPr>
        <w:ind w:firstLine="720"/>
        <w:rPr>
          <w:rFonts w:eastAsia="Times New Roman"/>
          <w:b/>
          <w:color w:val="000000"/>
          <w:lang w:eastAsia="ru-RU"/>
        </w:rPr>
      </w:pPr>
    </w:p>
    <w:p w:rsidR="00F503EA" w:rsidRDefault="00F503EA" w:rsidP="00F503EA">
      <w:pPr>
        <w:ind w:firstLine="720"/>
      </w:pPr>
      <w:r>
        <w:rPr>
          <w:rFonts w:eastAsia="Times New Roman"/>
          <w:color w:val="000000"/>
          <w:lang w:eastAsia="ru-RU"/>
        </w:rPr>
        <w:t>Зона СО-3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посредством публичных слушаний.</w:t>
      </w:r>
    </w:p>
    <w:p w:rsidR="00F503EA" w:rsidRDefault="00F503EA" w:rsidP="00F503EA">
      <w:pPr>
        <w:ind w:firstLine="720"/>
        <w:rPr>
          <w:rFonts w:eastAsia="Times New Roman"/>
          <w:color w:val="000000"/>
          <w:lang w:eastAsia="ru-RU"/>
        </w:rPr>
      </w:pPr>
    </w:p>
    <w:tbl>
      <w:tblPr>
        <w:tblW w:w="9780" w:type="dxa"/>
        <w:tblCellMar>
          <w:left w:w="10" w:type="dxa"/>
          <w:right w:w="10" w:type="dxa"/>
        </w:tblCellMar>
        <w:tblLook w:val="04A0"/>
      </w:tblPr>
      <w:tblGrid>
        <w:gridCol w:w="767"/>
        <w:gridCol w:w="1089"/>
        <w:gridCol w:w="1341"/>
        <w:gridCol w:w="2955"/>
        <w:gridCol w:w="3628"/>
      </w:tblGrid>
      <w:tr w:rsidR="00F503EA" w:rsidTr="00F503EA">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Зона</w:t>
            </w: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Вид</w:t>
            </w:r>
          </w:p>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разрешен-</w:t>
            </w:r>
          </w:p>
          <w:p w:rsidR="00F503EA" w:rsidRDefault="00F503EA" w:rsidP="00F503EA">
            <w:pPr>
              <w:jc w:val="center"/>
              <w:rPr>
                <w:rFonts w:eastAsia="Times New Roman"/>
                <w:color w:val="000000"/>
                <w:sz w:val="20"/>
                <w:szCs w:val="20"/>
                <w:lang w:eastAsia="ru-RU"/>
              </w:rPr>
            </w:pPr>
            <w:proofErr w:type="spellStart"/>
            <w:r>
              <w:rPr>
                <w:rFonts w:eastAsia="Times New Roman"/>
                <w:color w:val="000000"/>
                <w:sz w:val="20"/>
                <w:szCs w:val="20"/>
                <w:lang w:eastAsia="ru-RU"/>
              </w:rPr>
              <w:t>ного</w:t>
            </w:r>
            <w:proofErr w:type="spellEnd"/>
          </w:p>
          <w:p w:rsidR="00F503EA" w:rsidRDefault="00F503EA" w:rsidP="00F503EA">
            <w:pPr>
              <w:jc w:val="center"/>
              <w:rPr>
                <w:rFonts w:eastAsia="Times New Roman"/>
                <w:color w:val="000000"/>
                <w:sz w:val="20"/>
                <w:szCs w:val="20"/>
                <w:lang w:eastAsia="ru-RU"/>
              </w:rPr>
            </w:pPr>
            <w:proofErr w:type="spellStart"/>
            <w:r>
              <w:rPr>
                <w:rFonts w:eastAsia="Times New Roman"/>
                <w:color w:val="000000"/>
                <w:sz w:val="20"/>
                <w:szCs w:val="20"/>
                <w:lang w:eastAsia="ru-RU"/>
              </w:rPr>
              <w:t>использо</w:t>
            </w:r>
            <w:proofErr w:type="spellEnd"/>
            <w:r>
              <w:rPr>
                <w:rFonts w:eastAsia="Times New Roman"/>
                <w:color w:val="000000"/>
                <w:sz w:val="20"/>
                <w:szCs w:val="20"/>
                <w:lang w:eastAsia="ru-RU"/>
              </w:rPr>
              <w:t>-</w:t>
            </w:r>
          </w:p>
          <w:p w:rsidR="00F503EA" w:rsidRDefault="00F503EA" w:rsidP="00F503EA">
            <w:pPr>
              <w:jc w:val="center"/>
              <w:rPr>
                <w:rFonts w:eastAsia="Times New Roman"/>
                <w:color w:val="000000"/>
                <w:sz w:val="20"/>
                <w:szCs w:val="20"/>
                <w:lang w:eastAsia="ru-RU"/>
              </w:rPr>
            </w:pPr>
            <w:proofErr w:type="spellStart"/>
            <w:r>
              <w:rPr>
                <w:rFonts w:eastAsia="Times New Roman"/>
                <w:color w:val="000000"/>
                <w:sz w:val="20"/>
                <w:szCs w:val="20"/>
                <w:lang w:eastAsia="ru-RU"/>
              </w:rPr>
              <w:t>вания</w:t>
            </w:r>
            <w:proofErr w:type="spellEnd"/>
          </w:p>
        </w:tc>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w:t>
            </w:r>
          </w:p>
          <w:p w:rsidR="00F503EA" w:rsidRDefault="00F503EA" w:rsidP="00F503EA">
            <w:pPr>
              <w:jc w:val="center"/>
              <w:rPr>
                <w:rFonts w:eastAsia="Times New Roman"/>
                <w:color w:val="000000"/>
                <w:sz w:val="20"/>
                <w:szCs w:val="20"/>
                <w:lang w:eastAsia="ru-RU"/>
              </w:rPr>
            </w:pPr>
            <w:proofErr w:type="spellStart"/>
            <w:r>
              <w:rPr>
                <w:rFonts w:eastAsia="Times New Roman"/>
                <w:color w:val="000000"/>
                <w:sz w:val="20"/>
                <w:szCs w:val="20"/>
                <w:lang w:eastAsia="ru-RU"/>
              </w:rPr>
              <w:t>п</w:t>
            </w:r>
            <w:proofErr w:type="spellEnd"/>
            <w:r>
              <w:rPr>
                <w:rFonts w:eastAsia="Times New Roman"/>
                <w:color w:val="000000"/>
                <w:sz w:val="20"/>
                <w:szCs w:val="20"/>
                <w:lang w:eastAsia="ru-RU"/>
              </w:rPr>
              <w:t>/</w:t>
            </w:r>
            <w:proofErr w:type="spellStart"/>
            <w:r>
              <w:rPr>
                <w:rFonts w:eastAsia="Times New Roman"/>
                <w:color w:val="000000"/>
                <w:sz w:val="20"/>
                <w:szCs w:val="20"/>
                <w:lang w:eastAsia="ru-RU"/>
              </w:rPr>
              <w:t>п</w:t>
            </w:r>
            <w:proofErr w:type="spellEnd"/>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pPr>
            <w:r>
              <w:rPr>
                <w:rFonts w:eastAsia="Times New Roman"/>
                <w:color w:val="000000"/>
                <w:sz w:val="20"/>
                <w:szCs w:val="20"/>
                <w:lang w:eastAsia="ru-RU"/>
              </w:rPr>
              <w:t>Вид использования недвижимости</w:t>
            </w:r>
          </w:p>
        </w:tc>
        <w:tc>
          <w:tcPr>
            <w:tcW w:w="3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pPr>
            <w:r>
              <w:rPr>
                <w:rFonts w:eastAsia="Times New Roman"/>
                <w:color w:val="000000"/>
                <w:sz w:val="20"/>
                <w:szCs w:val="20"/>
                <w:lang w:eastAsia="ru-RU"/>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F503EA" w:rsidTr="00F503EA">
        <w:tc>
          <w:tcPr>
            <w:tcW w:w="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СО-3</w:t>
            </w:r>
          </w:p>
        </w:tc>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Основной</w:t>
            </w:r>
          </w:p>
        </w:tc>
        <w:tc>
          <w:tcPr>
            <w:tcW w:w="1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Ритуальная деятельность (12.1)</w:t>
            </w:r>
          </w:p>
        </w:tc>
        <w:tc>
          <w:tcPr>
            <w:tcW w:w="2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Размещение кладбищ, крематориев и мест захоронения; размещение соответствующих культовых сооружений</w:t>
            </w:r>
          </w:p>
        </w:tc>
        <w:tc>
          <w:tcPr>
            <w:tcW w:w="36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sz w:val="20"/>
                <w:szCs w:val="20"/>
                <w:lang w:eastAsia="ru-RU"/>
              </w:rPr>
              <w:t>1. Минимальные отступы от границы земельного участка и (смежного) земельного участка –3м</w:t>
            </w:r>
          </w:p>
          <w:p w:rsidR="00F503EA" w:rsidRDefault="00F503EA" w:rsidP="00F503EA">
            <w:r>
              <w:rPr>
                <w:rFonts w:eastAsia="Times New Roman"/>
                <w:sz w:val="20"/>
                <w:szCs w:val="20"/>
                <w:lang w:eastAsia="ru-RU"/>
              </w:rPr>
              <w:t>2. От красных линий -</w:t>
            </w:r>
            <w:r>
              <w:rPr>
                <w:rFonts w:eastAsia="Times New Roman"/>
                <w:color w:val="000000"/>
                <w:sz w:val="20"/>
                <w:szCs w:val="20"/>
                <w:lang w:eastAsia="ru-RU"/>
              </w:rPr>
              <w:t xml:space="preserve"> 0</w:t>
            </w:r>
          </w:p>
          <w:p w:rsidR="00F503EA" w:rsidRDefault="00F503EA" w:rsidP="00F503EA">
            <w:r>
              <w:rPr>
                <w:rFonts w:eastAsia="Times New Roman"/>
                <w:sz w:val="20"/>
                <w:szCs w:val="20"/>
                <w:lang w:eastAsia="ru-RU"/>
              </w:rPr>
              <w:t>3. От красных проездов -</w:t>
            </w:r>
            <w:r>
              <w:rPr>
                <w:rFonts w:eastAsia="Times New Roman"/>
                <w:color w:val="000000"/>
                <w:sz w:val="20"/>
                <w:szCs w:val="20"/>
                <w:lang w:eastAsia="ru-RU"/>
              </w:rPr>
              <w:t xml:space="preserve"> 0</w:t>
            </w:r>
          </w:p>
          <w:p w:rsidR="00F503EA" w:rsidRDefault="00F503EA" w:rsidP="00F503EA">
            <w:r>
              <w:rPr>
                <w:rFonts w:eastAsia="Times New Roman"/>
                <w:sz w:val="20"/>
                <w:szCs w:val="20"/>
                <w:lang w:eastAsia="ru-RU"/>
              </w:rPr>
              <w:t>4. Предельная этажность-</w:t>
            </w:r>
            <w:r>
              <w:rPr>
                <w:rFonts w:eastAsia="Times New Roman"/>
                <w:color w:val="000000"/>
                <w:sz w:val="20"/>
                <w:szCs w:val="20"/>
                <w:lang w:eastAsia="ru-RU"/>
              </w:rPr>
              <w:t xml:space="preserve"> Не подлежит установлению</w:t>
            </w:r>
          </w:p>
          <w:p w:rsidR="00F503EA" w:rsidRDefault="00F503EA" w:rsidP="00F503EA">
            <w:r>
              <w:rPr>
                <w:rFonts w:eastAsia="Times New Roman"/>
                <w:sz w:val="20"/>
                <w:szCs w:val="20"/>
                <w:lang w:eastAsia="ru-RU"/>
              </w:rPr>
              <w:t xml:space="preserve">5.Предельные размеры земельных участков </w:t>
            </w:r>
            <w:r>
              <w:rPr>
                <w:rFonts w:eastAsia="Times New Roman"/>
                <w:color w:val="000000"/>
                <w:sz w:val="20"/>
                <w:szCs w:val="20"/>
                <w:lang w:eastAsia="ru-RU"/>
              </w:rPr>
              <w:t>400000 кв. м</w:t>
            </w:r>
          </w:p>
          <w:p w:rsidR="00F503EA" w:rsidRDefault="00F503EA" w:rsidP="00F503EA">
            <w:r>
              <w:rPr>
                <w:rFonts w:eastAsia="Times New Roman"/>
                <w:sz w:val="20"/>
                <w:szCs w:val="20"/>
                <w:lang w:eastAsia="ru-RU"/>
              </w:rPr>
              <w:t>6. максимальный процент застройки в границах земельного участка</w:t>
            </w:r>
            <w:r>
              <w:rPr>
                <w:rFonts w:eastAsia="Times New Roman"/>
                <w:color w:val="000000"/>
                <w:sz w:val="20"/>
                <w:szCs w:val="20"/>
                <w:lang w:eastAsia="ru-RU"/>
              </w:rPr>
              <w:t xml:space="preserve"> - Не подлежит установлению</w:t>
            </w:r>
          </w:p>
        </w:tc>
      </w:tr>
    </w:tbl>
    <w:p w:rsidR="00F503EA" w:rsidRDefault="00F503EA" w:rsidP="00F503EA">
      <w:pPr>
        <w:rPr>
          <w:rFonts w:eastAsia="Times New Roman"/>
          <w:color w:val="000000"/>
          <w:lang w:eastAsia="ru-RU"/>
        </w:rPr>
      </w:pPr>
    </w:p>
    <w:p w:rsidR="00F503EA" w:rsidRDefault="00F503EA" w:rsidP="000D2C8A">
      <w:pPr>
        <w:keepNext/>
        <w:numPr>
          <w:ilvl w:val="0"/>
          <w:numId w:val="109"/>
        </w:numPr>
        <w:tabs>
          <w:tab w:val="left" w:pos="-6430"/>
          <w:tab w:val="left" w:pos="439"/>
        </w:tabs>
        <w:autoSpaceDN w:val="0"/>
        <w:spacing w:before="240" w:after="240"/>
        <w:jc w:val="left"/>
      </w:pPr>
      <w:r>
        <w:rPr>
          <w:rFonts w:eastAsia="Times New Roman" w:cs="Arial"/>
          <w:b/>
          <w:bCs/>
          <w:color w:val="000000"/>
          <w:lang w:eastAsia="ru-RU"/>
        </w:rPr>
        <w:t>Статья 44.5. Градостроительные регламенты. Производственные и коммунальные зоны.</w:t>
      </w:r>
    </w:p>
    <w:p w:rsidR="00F503EA" w:rsidRDefault="00F503EA" w:rsidP="00F503EA">
      <w:pPr>
        <w:ind w:firstLine="720"/>
      </w:pPr>
      <w:r>
        <w:rPr>
          <w:rFonts w:eastAsia="Times New Roman"/>
          <w:b/>
          <w:color w:val="000000"/>
          <w:lang w:eastAsia="ru-RU"/>
        </w:rPr>
        <w:t xml:space="preserve">ПК – 1. Зона производственно – коммунальных объектов </w:t>
      </w:r>
      <w:r>
        <w:rPr>
          <w:rFonts w:eastAsia="Times New Roman"/>
          <w:b/>
          <w:color w:val="000000"/>
          <w:lang w:val="en-US" w:eastAsia="ru-RU"/>
        </w:rPr>
        <w:t>IV</w:t>
      </w:r>
      <w:r>
        <w:rPr>
          <w:rFonts w:eastAsia="Times New Roman"/>
          <w:b/>
          <w:color w:val="000000"/>
          <w:lang w:eastAsia="ru-RU"/>
        </w:rPr>
        <w:t xml:space="preserve"> класса опасности</w:t>
      </w:r>
    </w:p>
    <w:p w:rsidR="00F503EA" w:rsidRDefault="00F503EA" w:rsidP="00F503EA">
      <w:pPr>
        <w:ind w:firstLine="720"/>
        <w:rPr>
          <w:rFonts w:eastAsia="Times New Roman"/>
          <w:b/>
          <w:color w:val="000000"/>
          <w:lang w:eastAsia="ru-RU"/>
        </w:rPr>
      </w:pPr>
    </w:p>
    <w:p w:rsidR="00F503EA" w:rsidRDefault="00F503EA" w:rsidP="00F503EA">
      <w:pPr>
        <w:ind w:firstLine="720"/>
      </w:pPr>
      <w:r>
        <w:rPr>
          <w:rFonts w:eastAsia="Times New Roman"/>
          <w:color w:val="000000"/>
          <w:lang w:eastAsia="ru-RU"/>
        </w:rPr>
        <w:t xml:space="preserve">Зона ПК – 1 выделена для обеспечения правовых условий формирования коммунально-производственных предприятий не выше </w:t>
      </w:r>
      <w:r>
        <w:rPr>
          <w:rFonts w:eastAsia="Times New Roman"/>
          <w:color w:val="000000"/>
          <w:lang w:val="en-US" w:eastAsia="ru-RU"/>
        </w:rPr>
        <w:t>IV</w:t>
      </w:r>
      <w:r>
        <w:rPr>
          <w:rFonts w:eastAsia="Times New Roman"/>
          <w:color w:val="000000"/>
          <w:lang w:eastAsia="ru-RU"/>
        </w:rPr>
        <w:t xml:space="preserve"> класса опасности (санитарно-защитная зона 100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503EA" w:rsidRDefault="00F503EA" w:rsidP="00F503EA">
      <w:pPr>
        <w:jc w:val="center"/>
        <w:rPr>
          <w:rFonts w:eastAsia="Times New Roman"/>
          <w:color w:val="000000"/>
          <w:lang w:eastAsia="ru-RU"/>
        </w:rPr>
      </w:pPr>
    </w:p>
    <w:tbl>
      <w:tblPr>
        <w:tblW w:w="10320" w:type="dxa"/>
        <w:tblLayout w:type="fixed"/>
        <w:tblCellMar>
          <w:left w:w="10" w:type="dxa"/>
          <w:right w:w="10" w:type="dxa"/>
        </w:tblCellMar>
        <w:tblLook w:val="04A0"/>
      </w:tblPr>
      <w:tblGrid>
        <w:gridCol w:w="791"/>
        <w:gridCol w:w="1304"/>
        <w:gridCol w:w="709"/>
        <w:gridCol w:w="3814"/>
        <w:gridCol w:w="3702"/>
      </w:tblGrid>
      <w:tr w:rsidR="00F503EA" w:rsidTr="00F503EA">
        <w:tc>
          <w:tcPr>
            <w:tcW w:w="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Зона</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Вид</w:t>
            </w:r>
          </w:p>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разрешен-</w:t>
            </w:r>
          </w:p>
          <w:p w:rsidR="00F503EA" w:rsidRDefault="00F503EA" w:rsidP="00F503EA">
            <w:pPr>
              <w:jc w:val="center"/>
              <w:rPr>
                <w:rFonts w:eastAsia="Times New Roman"/>
                <w:color w:val="000000"/>
                <w:sz w:val="20"/>
                <w:szCs w:val="20"/>
                <w:lang w:eastAsia="ru-RU"/>
              </w:rPr>
            </w:pPr>
            <w:proofErr w:type="spellStart"/>
            <w:r>
              <w:rPr>
                <w:rFonts w:eastAsia="Times New Roman"/>
                <w:color w:val="000000"/>
                <w:sz w:val="20"/>
                <w:szCs w:val="20"/>
                <w:lang w:eastAsia="ru-RU"/>
              </w:rPr>
              <w:t>ного</w:t>
            </w:r>
            <w:proofErr w:type="spellEnd"/>
          </w:p>
          <w:p w:rsidR="00F503EA" w:rsidRDefault="00F503EA" w:rsidP="00F503EA">
            <w:pPr>
              <w:jc w:val="center"/>
              <w:rPr>
                <w:rFonts w:eastAsia="Times New Roman"/>
                <w:color w:val="000000"/>
                <w:sz w:val="20"/>
                <w:szCs w:val="20"/>
                <w:lang w:eastAsia="ru-RU"/>
              </w:rPr>
            </w:pPr>
            <w:proofErr w:type="spellStart"/>
            <w:r>
              <w:rPr>
                <w:rFonts w:eastAsia="Times New Roman"/>
                <w:color w:val="000000"/>
                <w:sz w:val="20"/>
                <w:szCs w:val="20"/>
                <w:lang w:eastAsia="ru-RU"/>
              </w:rPr>
              <w:t>использо</w:t>
            </w:r>
            <w:proofErr w:type="spellEnd"/>
            <w:r>
              <w:rPr>
                <w:rFonts w:eastAsia="Times New Roman"/>
                <w:color w:val="000000"/>
                <w:sz w:val="20"/>
                <w:szCs w:val="20"/>
                <w:lang w:eastAsia="ru-RU"/>
              </w:rPr>
              <w:t>-</w:t>
            </w:r>
          </w:p>
          <w:p w:rsidR="00F503EA" w:rsidRDefault="00F503EA" w:rsidP="00F503EA">
            <w:pPr>
              <w:jc w:val="center"/>
              <w:rPr>
                <w:rFonts w:eastAsia="Times New Roman"/>
                <w:color w:val="000000"/>
                <w:sz w:val="20"/>
                <w:szCs w:val="20"/>
                <w:lang w:eastAsia="ru-RU"/>
              </w:rPr>
            </w:pPr>
            <w:proofErr w:type="spellStart"/>
            <w:r>
              <w:rPr>
                <w:rFonts w:eastAsia="Times New Roman"/>
                <w:color w:val="000000"/>
                <w:sz w:val="20"/>
                <w:szCs w:val="20"/>
                <w:lang w:eastAsia="ru-RU"/>
              </w:rPr>
              <w:t>вания</w:t>
            </w:r>
            <w:proofErr w:type="spellEnd"/>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w:t>
            </w:r>
          </w:p>
          <w:p w:rsidR="00F503EA" w:rsidRDefault="00F503EA" w:rsidP="00F503EA">
            <w:pPr>
              <w:jc w:val="center"/>
              <w:rPr>
                <w:rFonts w:eastAsia="Times New Roman"/>
                <w:color w:val="000000"/>
                <w:sz w:val="20"/>
                <w:szCs w:val="20"/>
                <w:lang w:eastAsia="ru-RU"/>
              </w:rPr>
            </w:pPr>
            <w:proofErr w:type="spellStart"/>
            <w:r>
              <w:rPr>
                <w:rFonts w:eastAsia="Times New Roman"/>
                <w:color w:val="000000"/>
                <w:sz w:val="20"/>
                <w:szCs w:val="20"/>
                <w:lang w:eastAsia="ru-RU"/>
              </w:rPr>
              <w:t>п</w:t>
            </w:r>
            <w:proofErr w:type="spellEnd"/>
            <w:r>
              <w:rPr>
                <w:rFonts w:eastAsia="Times New Roman"/>
                <w:color w:val="000000"/>
                <w:sz w:val="20"/>
                <w:szCs w:val="20"/>
                <w:lang w:eastAsia="ru-RU"/>
              </w:rPr>
              <w:t>/</w:t>
            </w:r>
            <w:proofErr w:type="spellStart"/>
            <w:r>
              <w:rPr>
                <w:rFonts w:eastAsia="Times New Roman"/>
                <w:color w:val="000000"/>
                <w:sz w:val="20"/>
                <w:szCs w:val="20"/>
                <w:lang w:eastAsia="ru-RU"/>
              </w:rPr>
              <w:t>п</w:t>
            </w:r>
            <w:proofErr w:type="spellEnd"/>
          </w:p>
        </w:tc>
        <w:tc>
          <w:tcPr>
            <w:tcW w:w="3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pPr>
            <w:r>
              <w:rPr>
                <w:rFonts w:eastAsia="Times New Roman"/>
                <w:color w:val="000000"/>
                <w:sz w:val="20"/>
                <w:szCs w:val="20"/>
                <w:lang w:eastAsia="ru-RU"/>
              </w:rPr>
              <w:t>Разрешенное использование недвижимости</w:t>
            </w:r>
          </w:p>
        </w:tc>
        <w:tc>
          <w:tcPr>
            <w:tcW w:w="3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pPr>
            <w:r>
              <w:rPr>
                <w:rFonts w:eastAsia="Times New Roman"/>
                <w:color w:val="000000"/>
                <w:sz w:val="20"/>
                <w:szCs w:val="20"/>
                <w:lang w:eastAsia="ru-RU"/>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F503EA" w:rsidTr="00F503EA">
        <w:tc>
          <w:tcPr>
            <w:tcW w:w="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ПК-1</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Основной</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Тяжелая промышленность (6.2)</w:t>
            </w:r>
          </w:p>
        </w:tc>
        <w:tc>
          <w:tcPr>
            <w:tcW w:w="3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 xml:space="preserve">Размещение  объектов  капитального  строительства  горно-обогатительной  и  горно-перерабатывающей, </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 xml:space="preserve">металлургической,  машиностроительной  промышленности, </w:t>
            </w:r>
          </w:p>
          <w:p w:rsidR="00F503EA" w:rsidRDefault="00F503EA" w:rsidP="00F503EA">
            <w:r>
              <w:rPr>
                <w:rFonts w:eastAsia="Times New Roman"/>
                <w:color w:val="000000"/>
                <w:sz w:val="20"/>
                <w:szCs w:val="20"/>
                <w:lang w:eastAsia="ru-RU"/>
              </w:rPr>
              <w:t xml:space="preserve">а  также  изготовления  и  ремонта  продукции  судостроения, </w:t>
            </w:r>
          </w:p>
          <w:p w:rsidR="00F503EA" w:rsidRDefault="00F503EA" w:rsidP="00F503EA">
            <w:r>
              <w:rPr>
                <w:rFonts w:eastAsia="Times New Roman"/>
                <w:color w:val="000000"/>
                <w:sz w:val="20"/>
                <w:szCs w:val="20"/>
                <w:lang w:eastAsia="ru-RU"/>
              </w:rPr>
              <w:t xml:space="preserve">авиастроения,  вагоностроения,  машиностроения, </w:t>
            </w:r>
          </w:p>
          <w:p w:rsidR="00F503EA" w:rsidRDefault="00F503EA" w:rsidP="00F503EA">
            <w:r>
              <w:rPr>
                <w:rFonts w:eastAsia="Times New Roman"/>
                <w:color w:val="000000"/>
                <w:sz w:val="20"/>
                <w:szCs w:val="20"/>
                <w:lang w:eastAsia="ru-RU"/>
              </w:rPr>
              <w:t>станкостроения,  а  также  другие  подобные  промышленные</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предприятия, для эксплуатации  которых предусматривается</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установление  охранных  или  санитарно-защитных  зон,  за</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исключением  случаев,  когда  объект  промышленности</w:t>
            </w:r>
          </w:p>
          <w:p w:rsidR="00F503EA" w:rsidRDefault="00F503EA" w:rsidP="00F503EA">
            <w:r>
              <w:rPr>
                <w:rFonts w:eastAsia="Times New Roman"/>
                <w:color w:val="000000"/>
                <w:sz w:val="20"/>
                <w:szCs w:val="20"/>
                <w:lang w:eastAsia="ru-RU"/>
              </w:rPr>
              <w:t>отнесен к иному виду разрешенного использования</w:t>
            </w:r>
          </w:p>
        </w:tc>
        <w:tc>
          <w:tcPr>
            <w:tcW w:w="3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sz w:val="20"/>
                <w:szCs w:val="20"/>
                <w:lang w:eastAsia="ru-RU"/>
              </w:rPr>
              <w:t>1. Минимальные отступы от границы земельного участка и (смежного) земельного участка –не менее 3м</w:t>
            </w:r>
          </w:p>
          <w:p w:rsidR="00F503EA" w:rsidRDefault="00F503EA" w:rsidP="00F503EA">
            <w:pPr>
              <w:jc w:val="center"/>
            </w:pPr>
            <w:r>
              <w:rPr>
                <w:rFonts w:eastAsia="Times New Roman"/>
                <w:sz w:val="20"/>
                <w:szCs w:val="20"/>
                <w:lang w:eastAsia="ru-RU"/>
              </w:rPr>
              <w:t>2. От красных линий -</w:t>
            </w:r>
            <w:r>
              <w:rPr>
                <w:rFonts w:eastAsia="Times New Roman"/>
                <w:color w:val="000000"/>
                <w:sz w:val="20"/>
                <w:szCs w:val="20"/>
                <w:lang w:eastAsia="ru-RU"/>
              </w:rPr>
              <w:t xml:space="preserve"> в соответствии с</w:t>
            </w:r>
          </w:p>
          <w:p w:rsidR="00F503EA" w:rsidRDefault="00F503EA" w:rsidP="00F503EA">
            <w:r>
              <w:rPr>
                <w:rFonts w:eastAsia="Times New Roman"/>
                <w:color w:val="000000"/>
                <w:sz w:val="20"/>
                <w:szCs w:val="20"/>
                <w:lang w:eastAsia="ru-RU"/>
              </w:rPr>
              <w:t>Существующей линией застройки</w:t>
            </w:r>
          </w:p>
          <w:p w:rsidR="00F503EA" w:rsidRDefault="00F503EA" w:rsidP="00F503EA">
            <w:r>
              <w:rPr>
                <w:rFonts w:eastAsia="Times New Roman"/>
                <w:sz w:val="20"/>
                <w:szCs w:val="20"/>
                <w:lang w:eastAsia="ru-RU"/>
              </w:rPr>
              <w:t>3. От красных проездов -</w:t>
            </w:r>
            <w:r>
              <w:rPr>
                <w:rFonts w:eastAsia="Times New Roman"/>
                <w:color w:val="000000"/>
                <w:sz w:val="20"/>
                <w:szCs w:val="20"/>
                <w:lang w:eastAsia="ru-RU"/>
              </w:rPr>
              <w:t xml:space="preserve"> в соответствии с существующей линией застройки</w:t>
            </w:r>
          </w:p>
          <w:p w:rsidR="00F503EA" w:rsidRDefault="00F503EA" w:rsidP="00F503EA">
            <w:r>
              <w:rPr>
                <w:rFonts w:eastAsia="Times New Roman"/>
                <w:sz w:val="20"/>
                <w:szCs w:val="20"/>
                <w:lang w:eastAsia="ru-RU"/>
              </w:rPr>
              <w:t>4. Предельная этажность-</w:t>
            </w:r>
            <w:r>
              <w:rPr>
                <w:rFonts w:eastAsia="Times New Roman"/>
                <w:color w:val="000000"/>
                <w:sz w:val="20"/>
                <w:szCs w:val="20"/>
                <w:lang w:eastAsia="ru-RU"/>
              </w:rPr>
              <w:t xml:space="preserve"> Не подлежит установлению</w:t>
            </w:r>
          </w:p>
          <w:p w:rsidR="00F503EA" w:rsidRDefault="00F503EA" w:rsidP="00F503EA">
            <w:r>
              <w:rPr>
                <w:rFonts w:eastAsia="Times New Roman"/>
                <w:sz w:val="20"/>
                <w:szCs w:val="20"/>
                <w:lang w:eastAsia="ru-RU"/>
              </w:rPr>
              <w:t xml:space="preserve">5.Предельные размеры земельных </w:t>
            </w:r>
            <w:proofErr w:type="spellStart"/>
            <w:r>
              <w:rPr>
                <w:rFonts w:eastAsia="Times New Roman"/>
                <w:sz w:val="20"/>
                <w:szCs w:val="20"/>
                <w:lang w:eastAsia="ru-RU"/>
              </w:rPr>
              <w:t>участков</w:t>
            </w:r>
            <w:r>
              <w:rPr>
                <w:rFonts w:eastAsia="Times New Roman"/>
                <w:color w:val="000000"/>
                <w:sz w:val="20"/>
                <w:szCs w:val="20"/>
                <w:lang w:eastAsia="ru-RU"/>
              </w:rPr>
              <w:t>Не</w:t>
            </w:r>
            <w:proofErr w:type="spellEnd"/>
            <w:r>
              <w:rPr>
                <w:rFonts w:eastAsia="Times New Roman"/>
                <w:color w:val="000000"/>
                <w:sz w:val="20"/>
                <w:szCs w:val="20"/>
                <w:lang w:eastAsia="ru-RU"/>
              </w:rPr>
              <w:t xml:space="preserve"> подлежит установлению</w:t>
            </w:r>
          </w:p>
          <w:p w:rsidR="00F503EA" w:rsidRDefault="00F503EA" w:rsidP="00F503EA">
            <w:r>
              <w:rPr>
                <w:rFonts w:eastAsia="Times New Roman"/>
                <w:sz w:val="20"/>
                <w:szCs w:val="20"/>
                <w:lang w:eastAsia="ru-RU"/>
              </w:rPr>
              <w:t>6. максимальный процент застройки в границах земельного участка</w:t>
            </w:r>
            <w:r>
              <w:rPr>
                <w:rFonts w:eastAsia="Times New Roman"/>
                <w:color w:val="000000"/>
                <w:sz w:val="20"/>
                <w:szCs w:val="20"/>
                <w:lang w:eastAsia="ru-RU"/>
              </w:rPr>
              <w:t xml:space="preserve"> – 75% </w:t>
            </w:r>
          </w:p>
        </w:tc>
      </w:tr>
      <w:tr w:rsidR="00F503EA" w:rsidTr="00F503EA">
        <w:tc>
          <w:tcPr>
            <w:tcW w:w="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ПК-1</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Основной</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Строительная промышленность (6.6)</w:t>
            </w:r>
          </w:p>
        </w:tc>
        <w:tc>
          <w:tcPr>
            <w:tcW w:w="3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sz w:val="20"/>
                <w:szCs w:val="20"/>
                <w:lang w:eastAsia="ru-RU"/>
              </w:rPr>
              <w:t>1. Минимальные отступы от границы земельного участка и (смежного) земельного участка –не менее 3м</w:t>
            </w:r>
          </w:p>
          <w:p w:rsidR="00F503EA" w:rsidRDefault="00F503EA" w:rsidP="00F503EA">
            <w:pPr>
              <w:jc w:val="center"/>
            </w:pPr>
            <w:r>
              <w:rPr>
                <w:rFonts w:eastAsia="Times New Roman"/>
                <w:sz w:val="20"/>
                <w:szCs w:val="20"/>
                <w:lang w:eastAsia="ru-RU"/>
              </w:rPr>
              <w:t>2. От красных линий -</w:t>
            </w:r>
            <w:r>
              <w:rPr>
                <w:rFonts w:eastAsia="Times New Roman"/>
                <w:color w:val="000000"/>
                <w:sz w:val="20"/>
                <w:szCs w:val="20"/>
                <w:lang w:eastAsia="ru-RU"/>
              </w:rPr>
              <w:t xml:space="preserve"> в соответствии с</w:t>
            </w:r>
          </w:p>
          <w:p w:rsidR="00F503EA" w:rsidRDefault="00F503EA" w:rsidP="00F503EA">
            <w:r>
              <w:rPr>
                <w:rFonts w:eastAsia="Times New Roman"/>
                <w:color w:val="000000"/>
                <w:sz w:val="20"/>
                <w:szCs w:val="20"/>
                <w:lang w:eastAsia="ru-RU"/>
              </w:rPr>
              <w:t>Существующей линией застройки</w:t>
            </w:r>
          </w:p>
          <w:p w:rsidR="00F503EA" w:rsidRDefault="00F503EA" w:rsidP="00F503EA">
            <w:r>
              <w:rPr>
                <w:rFonts w:eastAsia="Times New Roman"/>
                <w:sz w:val="20"/>
                <w:szCs w:val="20"/>
                <w:lang w:eastAsia="ru-RU"/>
              </w:rPr>
              <w:t>3. От красных проездов -</w:t>
            </w:r>
            <w:r>
              <w:rPr>
                <w:rFonts w:eastAsia="Times New Roman"/>
                <w:color w:val="000000"/>
                <w:sz w:val="20"/>
                <w:szCs w:val="20"/>
                <w:lang w:eastAsia="ru-RU"/>
              </w:rPr>
              <w:t xml:space="preserve"> в соответствии с существующей линией застройки</w:t>
            </w:r>
          </w:p>
          <w:p w:rsidR="00F503EA" w:rsidRDefault="00F503EA" w:rsidP="00F503EA">
            <w:r>
              <w:rPr>
                <w:rFonts w:eastAsia="Times New Roman"/>
                <w:sz w:val="20"/>
                <w:szCs w:val="20"/>
                <w:lang w:eastAsia="ru-RU"/>
              </w:rPr>
              <w:t>4. Предельная этажность-</w:t>
            </w:r>
            <w:r>
              <w:rPr>
                <w:rFonts w:eastAsia="Times New Roman"/>
                <w:color w:val="000000"/>
                <w:sz w:val="20"/>
                <w:szCs w:val="20"/>
                <w:lang w:eastAsia="ru-RU"/>
              </w:rPr>
              <w:t xml:space="preserve"> Не подлежит установлению</w:t>
            </w:r>
          </w:p>
          <w:p w:rsidR="00F503EA" w:rsidRDefault="00F503EA" w:rsidP="00F503EA">
            <w:r>
              <w:rPr>
                <w:rFonts w:eastAsia="Times New Roman"/>
                <w:sz w:val="20"/>
                <w:szCs w:val="20"/>
                <w:lang w:eastAsia="ru-RU"/>
              </w:rPr>
              <w:t xml:space="preserve">5.Предельные размеры земельных </w:t>
            </w:r>
            <w:proofErr w:type="spellStart"/>
            <w:r>
              <w:rPr>
                <w:rFonts w:eastAsia="Times New Roman"/>
                <w:sz w:val="20"/>
                <w:szCs w:val="20"/>
                <w:lang w:eastAsia="ru-RU"/>
              </w:rPr>
              <w:t>участков</w:t>
            </w:r>
            <w:r>
              <w:rPr>
                <w:rFonts w:eastAsia="Times New Roman"/>
                <w:color w:val="000000"/>
                <w:sz w:val="20"/>
                <w:szCs w:val="20"/>
                <w:lang w:eastAsia="ru-RU"/>
              </w:rPr>
              <w:t>Не</w:t>
            </w:r>
            <w:proofErr w:type="spellEnd"/>
            <w:r>
              <w:rPr>
                <w:rFonts w:eastAsia="Times New Roman"/>
                <w:color w:val="000000"/>
                <w:sz w:val="20"/>
                <w:szCs w:val="20"/>
                <w:lang w:eastAsia="ru-RU"/>
              </w:rPr>
              <w:t xml:space="preserve"> подлежит установлению</w:t>
            </w:r>
          </w:p>
          <w:p w:rsidR="00F503EA" w:rsidRDefault="00F503EA" w:rsidP="00F503EA">
            <w:r>
              <w:rPr>
                <w:rFonts w:eastAsia="Times New Roman"/>
                <w:sz w:val="20"/>
                <w:szCs w:val="20"/>
                <w:lang w:eastAsia="ru-RU"/>
              </w:rPr>
              <w:t>6. максимальный процент застройки в границах земельного участка</w:t>
            </w:r>
            <w:r>
              <w:rPr>
                <w:rFonts w:eastAsia="Times New Roman"/>
                <w:color w:val="000000"/>
                <w:sz w:val="20"/>
                <w:szCs w:val="20"/>
                <w:lang w:eastAsia="ru-RU"/>
              </w:rPr>
              <w:t xml:space="preserve"> – 75%</w:t>
            </w:r>
          </w:p>
        </w:tc>
      </w:tr>
      <w:tr w:rsidR="00F503EA" w:rsidTr="00F503EA">
        <w:tc>
          <w:tcPr>
            <w:tcW w:w="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ПК-1</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Вспомогательный</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Автомобильный</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транспорт</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(7.2)</w:t>
            </w:r>
          </w:p>
        </w:tc>
        <w:tc>
          <w:tcPr>
            <w:tcW w:w="3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Размещение  автомобильных  дорог  и  технически</w:t>
            </w:r>
          </w:p>
          <w:p w:rsidR="00F503EA" w:rsidRDefault="00F503EA" w:rsidP="00F503EA">
            <w:r>
              <w:rPr>
                <w:rFonts w:eastAsia="Times New Roman"/>
                <w:color w:val="000000"/>
                <w:sz w:val="20"/>
                <w:szCs w:val="20"/>
                <w:lang w:eastAsia="ru-RU"/>
              </w:rPr>
              <w:t>связанных  с  ними  сооружений;  размещение  зданий  и</w:t>
            </w:r>
          </w:p>
          <w:p w:rsidR="00F503EA" w:rsidRDefault="00F503EA" w:rsidP="00F503EA">
            <w:r>
              <w:rPr>
                <w:rFonts w:eastAsia="Times New Roman"/>
                <w:color w:val="000000"/>
                <w:sz w:val="20"/>
                <w:szCs w:val="20"/>
                <w:lang w:eastAsia="ru-RU"/>
              </w:rPr>
              <w:t>сооружений,  предназначенных  для  обслуживания</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пассажиров,  а  также  обеспечивающие  работу</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 xml:space="preserve">транспортных  средств,  размещение  объектов, </w:t>
            </w:r>
          </w:p>
          <w:p w:rsidR="00F503EA" w:rsidRDefault="00F503EA" w:rsidP="00F503EA">
            <w:r>
              <w:rPr>
                <w:rFonts w:eastAsia="Times New Roman"/>
                <w:color w:val="000000"/>
                <w:sz w:val="20"/>
                <w:szCs w:val="20"/>
                <w:lang w:eastAsia="ru-RU"/>
              </w:rPr>
              <w:t>предназначенных  для  размещения  постов  органов</w:t>
            </w:r>
          </w:p>
          <w:p w:rsidR="00F503EA" w:rsidRDefault="00F503EA" w:rsidP="00F503EA">
            <w:r>
              <w:rPr>
                <w:rFonts w:eastAsia="Times New Roman"/>
                <w:color w:val="000000"/>
                <w:sz w:val="20"/>
                <w:szCs w:val="20"/>
                <w:lang w:eastAsia="ru-RU"/>
              </w:rPr>
              <w:t>внутренних  дел,  ответственных  за  безопасность</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 xml:space="preserve">дорожного движения; </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оборудование  земельных  участков  для  стоянок</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lastRenderedPageBreak/>
              <w:t>автомобильного  транспорта,  а  также  для  размещения</w:t>
            </w:r>
          </w:p>
          <w:p w:rsidR="00F503EA" w:rsidRDefault="00F503EA" w:rsidP="00F503EA">
            <w:r>
              <w:rPr>
                <w:rFonts w:eastAsia="Times New Roman"/>
                <w:color w:val="000000"/>
                <w:sz w:val="20"/>
                <w:szCs w:val="20"/>
                <w:lang w:eastAsia="ru-RU"/>
              </w:rPr>
              <w:t>депо (устройства  мест  стоянок)  автомобильного</w:t>
            </w:r>
          </w:p>
          <w:p w:rsidR="00F503EA" w:rsidRDefault="00F503EA" w:rsidP="00F503EA">
            <w:r>
              <w:rPr>
                <w:rFonts w:eastAsia="Times New Roman"/>
                <w:color w:val="000000"/>
                <w:sz w:val="20"/>
                <w:szCs w:val="20"/>
                <w:lang w:eastAsia="ru-RU"/>
              </w:rPr>
              <w:t>транспорта,  осуществляющего  перевозки  людей  по</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установленному маршруту</w:t>
            </w:r>
          </w:p>
        </w:tc>
        <w:tc>
          <w:tcPr>
            <w:tcW w:w="3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lastRenderedPageBreak/>
              <w:t>1,2,3 в соответствии с требованиями</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технических регламентов;</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для автомобильных дорог- 0</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4,5,6- Не подлежит установлению</w:t>
            </w:r>
          </w:p>
        </w:tc>
      </w:tr>
      <w:tr w:rsidR="00F503EA" w:rsidTr="00F503EA">
        <w:tc>
          <w:tcPr>
            <w:tcW w:w="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lastRenderedPageBreak/>
              <w:t>ПК-1</w:t>
            </w:r>
          </w:p>
        </w:tc>
        <w:tc>
          <w:tcPr>
            <w:tcW w:w="1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Условно - разрешенный</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Объекты</w:t>
            </w:r>
          </w:p>
          <w:p w:rsidR="00F503EA" w:rsidRDefault="00F503EA" w:rsidP="00F503EA">
            <w:r>
              <w:rPr>
                <w:rFonts w:eastAsia="Times New Roman"/>
                <w:color w:val="000000"/>
                <w:sz w:val="20"/>
                <w:szCs w:val="20"/>
                <w:lang w:eastAsia="ru-RU"/>
              </w:rPr>
              <w:t>придорожного</w:t>
            </w:r>
          </w:p>
          <w:p w:rsidR="00F503EA" w:rsidRDefault="00F503EA" w:rsidP="00F503EA">
            <w:r>
              <w:rPr>
                <w:rFonts w:eastAsia="Times New Roman"/>
                <w:color w:val="000000"/>
                <w:sz w:val="20"/>
                <w:szCs w:val="20"/>
                <w:lang w:eastAsia="ru-RU"/>
              </w:rPr>
              <w:t>сервиса</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(4.9.1)</w:t>
            </w:r>
          </w:p>
        </w:tc>
        <w:tc>
          <w:tcPr>
            <w:tcW w:w="3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 xml:space="preserve">Размещение  автозаправочных  станций (бензиновых, </w:t>
            </w:r>
          </w:p>
          <w:p w:rsidR="00F503EA" w:rsidRDefault="00F503EA" w:rsidP="00F503EA">
            <w:r>
              <w:rPr>
                <w:rFonts w:eastAsia="Times New Roman"/>
                <w:color w:val="000000"/>
                <w:sz w:val="20"/>
                <w:szCs w:val="20"/>
                <w:lang w:eastAsia="ru-RU"/>
              </w:rPr>
              <w:t>газовых);  размещение  магазинов  сопутствующей</w:t>
            </w:r>
          </w:p>
          <w:p w:rsidR="00F503EA" w:rsidRDefault="00F503EA" w:rsidP="00F503EA">
            <w:r>
              <w:rPr>
                <w:rFonts w:eastAsia="Times New Roman"/>
                <w:color w:val="000000"/>
                <w:sz w:val="20"/>
                <w:szCs w:val="20"/>
                <w:lang w:eastAsia="ru-RU"/>
              </w:rPr>
              <w:t>торговли,  зданий  для  организации  общественного</w:t>
            </w:r>
          </w:p>
          <w:p w:rsidR="00F503EA" w:rsidRDefault="00F503EA" w:rsidP="00F503EA">
            <w:r>
              <w:rPr>
                <w:rFonts w:eastAsia="Times New Roman"/>
                <w:color w:val="000000"/>
                <w:sz w:val="20"/>
                <w:szCs w:val="20"/>
                <w:lang w:eastAsia="ru-RU"/>
              </w:rPr>
              <w:t xml:space="preserve">питания  в  качестве  объектов  придорожного  сервиса; </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предоставление  гостиничных  услуг  в  качестве</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придорожного  сервиса;  размещение  автомобильных</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 xml:space="preserve">моек и прачечных для автомобильных  принадлежностей, </w:t>
            </w:r>
          </w:p>
          <w:p w:rsidR="00F503EA" w:rsidRDefault="00F503EA" w:rsidP="00F503EA">
            <w:r>
              <w:rPr>
                <w:rFonts w:eastAsia="Times New Roman"/>
                <w:color w:val="000000"/>
                <w:sz w:val="20"/>
                <w:szCs w:val="20"/>
                <w:lang w:eastAsia="ru-RU"/>
              </w:rPr>
              <w:t>мастерских,  предназначенных  для  ремонта  и</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обслуживания  автомобилей  и  прочих  объектов</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придорожного сервиса</w:t>
            </w:r>
          </w:p>
        </w:tc>
        <w:tc>
          <w:tcPr>
            <w:tcW w:w="3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3EA" w:rsidRDefault="00F503EA" w:rsidP="00F503EA">
            <w:r>
              <w:rPr>
                <w:rFonts w:eastAsia="Times New Roman"/>
                <w:sz w:val="20"/>
                <w:szCs w:val="20"/>
                <w:lang w:eastAsia="ru-RU"/>
              </w:rPr>
              <w:t>1. Минимальные отступы от границы земельного участка и (смежного) земельного участка –не менее 3м</w:t>
            </w:r>
          </w:p>
          <w:p w:rsidR="00F503EA" w:rsidRDefault="00F503EA" w:rsidP="00F503EA">
            <w:pPr>
              <w:jc w:val="center"/>
            </w:pPr>
            <w:r>
              <w:rPr>
                <w:rFonts w:eastAsia="Times New Roman"/>
                <w:sz w:val="20"/>
                <w:szCs w:val="20"/>
                <w:lang w:eastAsia="ru-RU"/>
              </w:rPr>
              <w:t>2. От красных линий -</w:t>
            </w:r>
            <w:r>
              <w:rPr>
                <w:rFonts w:eastAsia="Times New Roman"/>
                <w:color w:val="000000"/>
                <w:sz w:val="20"/>
                <w:szCs w:val="20"/>
                <w:lang w:eastAsia="ru-RU"/>
              </w:rPr>
              <w:t xml:space="preserve"> в соответствии с</w:t>
            </w:r>
          </w:p>
          <w:p w:rsidR="00F503EA" w:rsidRDefault="00F503EA" w:rsidP="00F503EA">
            <w:r>
              <w:rPr>
                <w:rFonts w:eastAsia="Times New Roman"/>
                <w:color w:val="000000"/>
                <w:sz w:val="20"/>
                <w:szCs w:val="20"/>
                <w:lang w:eastAsia="ru-RU"/>
              </w:rPr>
              <w:t>Существующей линией застройки</w:t>
            </w:r>
          </w:p>
          <w:p w:rsidR="00F503EA" w:rsidRDefault="00F503EA" w:rsidP="00F503EA">
            <w:r>
              <w:rPr>
                <w:rFonts w:eastAsia="Times New Roman"/>
                <w:sz w:val="20"/>
                <w:szCs w:val="20"/>
                <w:lang w:eastAsia="ru-RU"/>
              </w:rPr>
              <w:t>3. От красных проездов -</w:t>
            </w:r>
            <w:r>
              <w:rPr>
                <w:rFonts w:eastAsia="Times New Roman"/>
                <w:color w:val="000000"/>
                <w:sz w:val="20"/>
                <w:szCs w:val="20"/>
                <w:lang w:eastAsia="ru-RU"/>
              </w:rPr>
              <w:t xml:space="preserve"> в соответствии с существующей линией застройки</w:t>
            </w:r>
          </w:p>
          <w:p w:rsidR="00F503EA" w:rsidRDefault="00F503EA" w:rsidP="00F503EA">
            <w:r>
              <w:rPr>
                <w:rFonts w:eastAsia="Times New Roman"/>
                <w:sz w:val="20"/>
                <w:szCs w:val="20"/>
                <w:lang w:eastAsia="ru-RU"/>
              </w:rPr>
              <w:t>4. Предельная этажность-</w:t>
            </w:r>
            <w:r>
              <w:rPr>
                <w:rFonts w:eastAsia="Times New Roman"/>
                <w:color w:val="000000"/>
                <w:sz w:val="20"/>
                <w:szCs w:val="20"/>
                <w:lang w:eastAsia="ru-RU"/>
              </w:rPr>
              <w:t xml:space="preserve"> 2</w:t>
            </w:r>
          </w:p>
          <w:p w:rsidR="00F503EA" w:rsidRDefault="00F503EA" w:rsidP="00F503EA">
            <w:r>
              <w:rPr>
                <w:rFonts w:eastAsia="Times New Roman"/>
                <w:sz w:val="20"/>
                <w:szCs w:val="20"/>
                <w:lang w:eastAsia="ru-RU"/>
              </w:rPr>
              <w:t xml:space="preserve">5.Предельные размеры земельных участков </w:t>
            </w:r>
            <w:r>
              <w:rPr>
                <w:rFonts w:eastAsia="Times New Roman"/>
                <w:color w:val="000000"/>
                <w:sz w:val="20"/>
                <w:szCs w:val="20"/>
                <w:lang w:eastAsia="ru-RU"/>
              </w:rPr>
              <w:t>100 - 2000 кв.м</w:t>
            </w:r>
          </w:p>
          <w:p w:rsidR="00F503EA" w:rsidRDefault="00F503EA" w:rsidP="00F503EA">
            <w:r>
              <w:rPr>
                <w:rFonts w:eastAsia="Times New Roman"/>
                <w:sz w:val="20"/>
                <w:szCs w:val="20"/>
                <w:lang w:eastAsia="ru-RU"/>
              </w:rPr>
              <w:t>6. максимальный процент застройки в границах земельного участка</w:t>
            </w:r>
            <w:r>
              <w:rPr>
                <w:rFonts w:eastAsia="Times New Roman"/>
                <w:color w:val="000000"/>
                <w:sz w:val="20"/>
                <w:szCs w:val="20"/>
                <w:lang w:eastAsia="ru-RU"/>
              </w:rPr>
              <w:t xml:space="preserve"> – 80%</w:t>
            </w:r>
          </w:p>
          <w:p w:rsidR="00F503EA" w:rsidRDefault="00F503EA" w:rsidP="00F503EA">
            <w:pPr>
              <w:rPr>
                <w:rFonts w:eastAsia="Times New Roman"/>
                <w:sz w:val="20"/>
                <w:szCs w:val="20"/>
                <w:lang w:eastAsia="ru-RU"/>
              </w:rPr>
            </w:pPr>
          </w:p>
        </w:tc>
      </w:tr>
    </w:tbl>
    <w:p w:rsidR="00F503EA" w:rsidRDefault="00F503EA" w:rsidP="00F503EA">
      <w:pPr>
        <w:rPr>
          <w:rFonts w:eastAsia="Times New Roman"/>
          <w:color w:val="000000"/>
          <w:lang w:eastAsia="ru-RU"/>
        </w:rPr>
      </w:pPr>
    </w:p>
    <w:p w:rsidR="00F503EA" w:rsidRDefault="00F503EA" w:rsidP="00F503EA">
      <w:pPr>
        <w:ind w:firstLine="720"/>
      </w:pPr>
      <w:r>
        <w:rPr>
          <w:rFonts w:eastAsia="Times New Roman"/>
          <w:b/>
          <w:lang w:eastAsia="ru-RU"/>
        </w:rPr>
        <w:t xml:space="preserve">ПК – 2. Зона производственно – коммунальных объектов </w:t>
      </w:r>
      <w:r>
        <w:rPr>
          <w:rFonts w:eastAsia="Times New Roman"/>
          <w:b/>
          <w:lang w:val="en-US" w:eastAsia="ru-RU"/>
        </w:rPr>
        <w:t>V</w:t>
      </w:r>
      <w:r>
        <w:rPr>
          <w:rFonts w:eastAsia="Times New Roman"/>
          <w:b/>
          <w:lang w:eastAsia="ru-RU"/>
        </w:rPr>
        <w:t xml:space="preserve"> класса опасности</w:t>
      </w:r>
    </w:p>
    <w:p w:rsidR="00F503EA" w:rsidRDefault="00F503EA" w:rsidP="00F503EA">
      <w:pPr>
        <w:ind w:firstLine="720"/>
        <w:rPr>
          <w:rFonts w:eastAsia="Times New Roman"/>
          <w:b/>
          <w:lang w:eastAsia="ru-RU"/>
        </w:rPr>
      </w:pPr>
    </w:p>
    <w:p w:rsidR="00F503EA" w:rsidRDefault="00F503EA" w:rsidP="00F503EA">
      <w:pPr>
        <w:ind w:firstLine="720"/>
      </w:pPr>
      <w:r>
        <w:rPr>
          <w:rFonts w:eastAsia="Times New Roman"/>
          <w:lang w:eastAsia="ru-RU"/>
        </w:rPr>
        <w:t xml:space="preserve">Зона ПК –2 выделана для обеспечения правовых условий формирования коммунально-производственных предприятий не выше </w:t>
      </w:r>
      <w:r>
        <w:rPr>
          <w:rFonts w:eastAsia="Times New Roman"/>
          <w:lang w:val="en-US" w:eastAsia="ru-RU"/>
        </w:rPr>
        <w:t>V</w:t>
      </w:r>
      <w:r>
        <w:rPr>
          <w:rFonts w:eastAsia="Times New Roman"/>
          <w:lang w:eastAsia="ru-RU"/>
        </w:rPr>
        <w:t xml:space="preserve"> класса опасности (санитарно-защитная зона 50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503EA" w:rsidRDefault="00F503EA" w:rsidP="00F503EA">
      <w:pPr>
        <w:ind w:firstLine="720"/>
        <w:rPr>
          <w:rFonts w:eastAsia="Times New Roman"/>
          <w:lang w:eastAsia="ru-RU"/>
        </w:rPr>
      </w:pPr>
    </w:p>
    <w:p w:rsidR="00F503EA" w:rsidRDefault="00F503EA" w:rsidP="00F503EA">
      <w:pPr>
        <w:ind w:firstLine="720"/>
        <w:rPr>
          <w:rFonts w:eastAsia="Times New Roman"/>
          <w:lang w:eastAsia="ru-RU"/>
        </w:rPr>
      </w:pPr>
    </w:p>
    <w:tbl>
      <w:tblPr>
        <w:tblW w:w="10320" w:type="dxa"/>
        <w:tblLayout w:type="fixed"/>
        <w:tblCellMar>
          <w:left w:w="10" w:type="dxa"/>
          <w:right w:w="10" w:type="dxa"/>
        </w:tblCellMar>
        <w:tblLook w:val="04A0"/>
      </w:tblPr>
      <w:tblGrid>
        <w:gridCol w:w="792"/>
        <w:gridCol w:w="1161"/>
        <w:gridCol w:w="567"/>
        <w:gridCol w:w="4096"/>
        <w:gridCol w:w="3704"/>
      </w:tblGrid>
      <w:tr w:rsidR="00F503EA" w:rsidTr="00F503EA">
        <w:tc>
          <w:tcPr>
            <w:tcW w:w="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rPr>
                <w:rFonts w:eastAsia="Times New Roman"/>
                <w:sz w:val="20"/>
                <w:szCs w:val="20"/>
                <w:lang w:eastAsia="ru-RU"/>
              </w:rPr>
            </w:pPr>
            <w:r>
              <w:rPr>
                <w:rFonts w:eastAsia="Times New Roman"/>
                <w:sz w:val="20"/>
                <w:szCs w:val="20"/>
                <w:lang w:eastAsia="ru-RU"/>
              </w:rPr>
              <w:t>Зона</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rPr>
                <w:rFonts w:eastAsia="Times New Roman"/>
                <w:sz w:val="20"/>
                <w:szCs w:val="20"/>
                <w:lang w:eastAsia="ru-RU"/>
              </w:rPr>
            </w:pPr>
            <w:r>
              <w:rPr>
                <w:rFonts w:eastAsia="Times New Roman"/>
                <w:sz w:val="20"/>
                <w:szCs w:val="20"/>
                <w:lang w:eastAsia="ru-RU"/>
              </w:rPr>
              <w:t>Вид</w:t>
            </w:r>
          </w:p>
          <w:p w:rsidR="00F503EA" w:rsidRDefault="00F503EA" w:rsidP="00F503EA">
            <w:pPr>
              <w:jc w:val="center"/>
              <w:rPr>
                <w:rFonts w:eastAsia="Times New Roman"/>
                <w:sz w:val="20"/>
                <w:szCs w:val="20"/>
                <w:lang w:eastAsia="ru-RU"/>
              </w:rPr>
            </w:pPr>
            <w:r>
              <w:rPr>
                <w:rFonts w:eastAsia="Times New Roman"/>
                <w:sz w:val="20"/>
                <w:szCs w:val="20"/>
                <w:lang w:eastAsia="ru-RU"/>
              </w:rPr>
              <w:t>разрешен-</w:t>
            </w:r>
          </w:p>
          <w:p w:rsidR="00F503EA" w:rsidRDefault="00F503EA" w:rsidP="00F503EA">
            <w:pPr>
              <w:jc w:val="center"/>
              <w:rPr>
                <w:rFonts w:eastAsia="Times New Roman"/>
                <w:sz w:val="20"/>
                <w:szCs w:val="20"/>
                <w:lang w:eastAsia="ru-RU"/>
              </w:rPr>
            </w:pPr>
            <w:proofErr w:type="spellStart"/>
            <w:r>
              <w:rPr>
                <w:rFonts w:eastAsia="Times New Roman"/>
                <w:sz w:val="20"/>
                <w:szCs w:val="20"/>
                <w:lang w:eastAsia="ru-RU"/>
              </w:rPr>
              <w:t>ного</w:t>
            </w:r>
            <w:proofErr w:type="spellEnd"/>
          </w:p>
          <w:p w:rsidR="00F503EA" w:rsidRDefault="00F503EA" w:rsidP="00F503EA">
            <w:pPr>
              <w:jc w:val="center"/>
              <w:rPr>
                <w:rFonts w:eastAsia="Times New Roman"/>
                <w:sz w:val="20"/>
                <w:szCs w:val="20"/>
                <w:lang w:eastAsia="ru-RU"/>
              </w:rPr>
            </w:pPr>
            <w:proofErr w:type="spellStart"/>
            <w:r>
              <w:rPr>
                <w:rFonts w:eastAsia="Times New Roman"/>
                <w:sz w:val="20"/>
                <w:szCs w:val="20"/>
                <w:lang w:eastAsia="ru-RU"/>
              </w:rPr>
              <w:t>использо</w:t>
            </w:r>
            <w:proofErr w:type="spellEnd"/>
            <w:r>
              <w:rPr>
                <w:rFonts w:eastAsia="Times New Roman"/>
                <w:sz w:val="20"/>
                <w:szCs w:val="20"/>
                <w:lang w:eastAsia="ru-RU"/>
              </w:rPr>
              <w:t>-</w:t>
            </w:r>
          </w:p>
          <w:p w:rsidR="00F503EA" w:rsidRDefault="00F503EA" w:rsidP="00F503EA">
            <w:pPr>
              <w:jc w:val="center"/>
              <w:rPr>
                <w:rFonts w:eastAsia="Times New Roman"/>
                <w:sz w:val="20"/>
                <w:szCs w:val="20"/>
                <w:lang w:eastAsia="ru-RU"/>
              </w:rPr>
            </w:pPr>
            <w:proofErr w:type="spellStart"/>
            <w:r>
              <w:rPr>
                <w:rFonts w:eastAsia="Times New Roman"/>
                <w:sz w:val="20"/>
                <w:szCs w:val="20"/>
                <w:lang w:eastAsia="ru-RU"/>
              </w:rPr>
              <w:t>вания</w:t>
            </w:r>
            <w:proofErr w:type="spellEnd"/>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rPr>
                <w:rFonts w:eastAsia="Times New Roman"/>
                <w:sz w:val="20"/>
                <w:szCs w:val="20"/>
                <w:lang w:eastAsia="ru-RU"/>
              </w:rPr>
            </w:pPr>
            <w:r>
              <w:rPr>
                <w:rFonts w:eastAsia="Times New Roman"/>
                <w:sz w:val="20"/>
                <w:szCs w:val="20"/>
                <w:lang w:eastAsia="ru-RU"/>
              </w:rPr>
              <w:t>№</w:t>
            </w:r>
          </w:p>
          <w:p w:rsidR="00F503EA" w:rsidRDefault="00F503EA" w:rsidP="00F503EA">
            <w:pPr>
              <w:jc w:val="center"/>
              <w:rPr>
                <w:rFonts w:eastAsia="Times New Roman"/>
                <w:sz w:val="20"/>
                <w:szCs w:val="20"/>
                <w:lang w:eastAsia="ru-RU"/>
              </w:rPr>
            </w:pPr>
            <w:proofErr w:type="spellStart"/>
            <w:r>
              <w:rPr>
                <w:rFonts w:eastAsia="Times New Roman"/>
                <w:sz w:val="20"/>
                <w:szCs w:val="20"/>
                <w:lang w:eastAsia="ru-RU"/>
              </w:rPr>
              <w:t>п</w:t>
            </w:r>
            <w:proofErr w:type="spellEnd"/>
            <w:r>
              <w:rPr>
                <w:rFonts w:eastAsia="Times New Roman"/>
                <w:sz w:val="20"/>
                <w:szCs w:val="20"/>
                <w:lang w:eastAsia="ru-RU"/>
              </w:rPr>
              <w:t>/</w:t>
            </w:r>
            <w:proofErr w:type="spellStart"/>
            <w:r>
              <w:rPr>
                <w:rFonts w:eastAsia="Times New Roman"/>
                <w:sz w:val="20"/>
                <w:szCs w:val="20"/>
                <w:lang w:eastAsia="ru-RU"/>
              </w:rPr>
              <w:t>п</w:t>
            </w:r>
            <w:proofErr w:type="spellEnd"/>
          </w:p>
        </w:tc>
        <w:tc>
          <w:tcPr>
            <w:tcW w:w="4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rPr>
                <w:rFonts w:eastAsia="Times New Roman"/>
                <w:sz w:val="20"/>
                <w:szCs w:val="20"/>
                <w:lang w:eastAsia="ru-RU"/>
              </w:rPr>
            </w:pPr>
            <w:r>
              <w:rPr>
                <w:rFonts w:eastAsia="Times New Roman"/>
                <w:sz w:val="20"/>
                <w:szCs w:val="20"/>
                <w:lang w:eastAsia="ru-RU"/>
              </w:rPr>
              <w:t>Разрешенное использование недвижимости</w:t>
            </w:r>
          </w:p>
        </w:tc>
        <w:tc>
          <w:tcPr>
            <w:tcW w:w="3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pPr>
            <w:r>
              <w:rPr>
                <w:rFonts w:eastAsia="Times New Roman"/>
                <w:sz w:val="20"/>
                <w:szCs w:val="20"/>
                <w:lang w:eastAsia="ru-RU"/>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F503EA" w:rsidTr="00F503EA">
        <w:tc>
          <w:tcPr>
            <w:tcW w:w="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ПК-2</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Основной</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Тяжелая промышленность (6.2)</w:t>
            </w:r>
          </w:p>
        </w:tc>
        <w:tc>
          <w:tcPr>
            <w:tcW w:w="4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 xml:space="preserve">Размещение  объектов  капитального  строительства  горно-обогатительной  и  горно-перерабатывающей, </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 xml:space="preserve">металлургической,  машиностроительной  промышленности, </w:t>
            </w:r>
          </w:p>
          <w:p w:rsidR="00F503EA" w:rsidRDefault="00F503EA" w:rsidP="00F503EA">
            <w:r>
              <w:rPr>
                <w:rFonts w:eastAsia="Times New Roman"/>
                <w:color w:val="000000"/>
                <w:sz w:val="20"/>
                <w:szCs w:val="20"/>
                <w:lang w:eastAsia="ru-RU"/>
              </w:rPr>
              <w:t xml:space="preserve">а  также  изготовления  и  ремонта  продукции  судостроения, </w:t>
            </w:r>
          </w:p>
          <w:p w:rsidR="00F503EA" w:rsidRDefault="00F503EA" w:rsidP="00F503EA">
            <w:r>
              <w:rPr>
                <w:rFonts w:eastAsia="Times New Roman"/>
                <w:color w:val="000000"/>
                <w:sz w:val="20"/>
                <w:szCs w:val="20"/>
                <w:lang w:eastAsia="ru-RU"/>
              </w:rPr>
              <w:t xml:space="preserve">авиастроения,  вагоностроения,  машиностроения, </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станкостроения,  а  также  другие  подобные  промышленные</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предприятия, для эксплуатации  которых предусматривается</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установление  охранных  или  санитарно-защитных  зон,  за</w:t>
            </w:r>
          </w:p>
          <w:p w:rsidR="00F503EA" w:rsidRDefault="00F503EA" w:rsidP="00F503EA">
            <w:r>
              <w:rPr>
                <w:rFonts w:eastAsia="Times New Roman"/>
                <w:color w:val="000000"/>
                <w:sz w:val="20"/>
                <w:szCs w:val="20"/>
                <w:lang w:eastAsia="ru-RU"/>
              </w:rPr>
              <w:t>исключением  случаев,  когда  объект  промышленности</w:t>
            </w:r>
          </w:p>
          <w:p w:rsidR="00F503EA" w:rsidRDefault="00F503EA" w:rsidP="00F503EA">
            <w:r>
              <w:rPr>
                <w:rFonts w:eastAsia="Times New Roman"/>
                <w:color w:val="000000"/>
                <w:sz w:val="20"/>
                <w:szCs w:val="20"/>
                <w:lang w:eastAsia="ru-RU"/>
              </w:rPr>
              <w:t>отнесен к иному виду разрешенного использования</w:t>
            </w:r>
          </w:p>
        </w:tc>
        <w:tc>
          <w:tcPr>
            <w:tcW w:w="3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3EA" w:rsidRDefault="00F503EA" w:rsidP="00F503EA">
            <w:r>
              <w:rPr>
                <w:rFonts w:eastAsia="Times New Roman"/>
                <w:sz w:val="20"/>
                <w:szCs w:val="20"/>
                <w:lang w:eastAsia="ru-RU"/>
              </w:rPr>
              <w:t>1. Минимальные отступы от границы земельного участка и (смежного) земельного участка –не менее 3м</w:t>
            </w:r>
          </w:p>
          <w:p w:rsidR="00F503EA" w:rsidRDefault="00F503EA" w:rsidP="00F503EA">
            <w:pPr>
              <w:jc w:val="center"/>
            </w:pPr>
            <w:r>
              <w:rPr>
                <w:rFonts w:eastAsia="Times New Roman"/>
                <w:sz w:val="20"/>
                <w:szCs w:val="20"/>
                <w:lang w:eastAsia="ru-RU"/>
              </w:rPr>
              <w:t>2. От красных линий -</w:t>
            </w:r>
            <w:r>
              <w:rPr>
                <w:rFonts w:eastAsia="Times New Roman"/>
                <w:color w:val="000000"/>
                <w:sz w:val="20"/>
                <w:szCs w:val="20"/>
                <w:lang w:eastAsia="ru-RU"/>
              </w:rPr>
              <w:t xml:space="preserve"> в соответствии с</w:t>
            </w:r>
          </w:p>
          <w:p w:rsidR="00F503EA" w:rsidRDefault="00F503EA" w:rsidP="00F503EA">
            <w:r>
              <w:rPr>
                <w:rFonts w:eastAsia="Times New Roman"/>
                <w:color w:val="000000"/>
                <w:sz w:val="20"/>
                <w:szCs w:val="20"/>
                <w:lang w:eastAsia="ru-RU"/>
              </w:rPr>
              <w:t>Существующей линией застройки</w:t>
            </w:r>
          </w:p>
          <w:p w:rsidR="00F503EA" w:rsidRDefault="00F503EA" w:rsidP="00F503EA">
            <w:r>
              <w:rPr>
                <w:rFonts w:eastAsia="Times New Roman"/>
                <w:sz w:val="20"/>
                <w:szCs w:val="20"/>
                <w:lang w:eastAsia="ru-RU"/>
              </w:rPr>
              <w:t>3. От красных проездов -</w:t>
            </w:r>
            <w:r>
              <w:rPr>
                <w:rFonts w:eastAsia="Times New Roman"/>
                <w:color w:val="000000"/>
                <w:sz w:val="20"/>
                <w:szCs w:val="20"/>
                <w:lang w:eastAsia="ru-RU"/>
              </w:rPr>
              <w:t xml:space="preserve"> в соответствии с существующей линией застройки</w:t>
            </w:r>
          </w:p>
          <w:p w:rsidR="00F503EA" w:rsidRDefault="00F503EA" w:rsidP="00F503EA">
            <w:r>
              <w:rPr>
                <w:rFonts w:eastAsia="Times New Roman"/>
                <w:sz w:val="20"/>
                <w:szCs w:val="20"/>
                <w:lang w:eastAsia="ru-RU"/>
              </w:rPr>
              <w:t>4. Предельная этажность-</w:t>
            </w:r>
            <w:r>
              <w:rPr>
                <w:rFonts w:eastAsia="Times New Roman"/>
                <w:color w:val="000000"/>
                <w:sz w:val="20"/>
                <w:szCs w:val="20"/>
                <w:lang w:eastAsia="ru-RU"/>
              </w:rPr>
              <w:t xml:space="preserve"> Не подлежит установлению</w:t>
            </w:r>
          </w:p>
          <w:p w:rsidR="00F503EA" w:rsidRDefault="00F503EA" w:rsidP="00F503EA">
            <w:r>
              <w:rPr>
                <w:rFonts w:eastAsia="Times New Roman"/>
                <w:sz w:val="20"/>
                <w:szCs w:val="20"/>
                <w:lang w:eastAsia="ru-RU"/>
              </w:rPr>
              <w:t xml:space="preserve">5.Предельные размеры земельных </w:t>
            </w:r>
            <w:proofErr w:type="spellStart"/>
            <w:r>
              <w:rPr>
                <w:rFonts w:eastAsia="Times New Roman"/>
                <w:sz w:val="20"/>
                <w:szCs w:val="20"/>
                <w:lang w:eastAsia="ru-RU"/>
              </w:rPr>
              <w:t>участков</w:t>
            </w:r>
            <w:r>
              <w:rPr>
                <w:rFonts w:eastAsia="Times New Roman"/>
                <w:color w:val="000000"/>
                <w:sz w:val="20"/>
                <w:szCs w:val="20"/>
                <w:lang w:eastAsia="ru-RU"/>
              </w:rPr>
              <w:t>Не</w:t>
            </w:r>
            <w:proofErr w:type="spellEnd"/>
            <w:r>
              <w:rPr>
                <w:rFonts w:eastAsia="Times New Roman"/>
                <w:color w:val="000000"/>
                <w:sz w:val="20"/>
                <w:szCs w:val="20"/>
                <w:lang w:eastAsia="ru-RU"/>
              </w:rPr>
              <w:t xml:space="preserve"> подлежит установлению</w:t>
            </w:r>
          </w:p>
          <w:p w:rsidR="00F503EA" w:rsidRDefault="00F503EA" w:rsidP="00F503EA">
            <w:r>
              <w:rPr>
                <w:rFonts w:eastAsia="Times New Roman"/>
                <w:sz w:val="20"/>
                <w:szCs w:val="20"/>
                <w:lang w:eastAsia="ru-RU"/>
              </w:rPr>
              <w:t>6. максимальный процент застройки в границах земельного участка</w:t>
            </w:r>
            <w:r>
              <w:rPr>
                <w:rFonts w:eastAsia="Times New Roman"/>
                <w:color w:val="000000"/>
                <w:sz w:val="20"/>
                <w:szCs w:val="20"/>
                <w:lang w:eastAsia="ru-RU"/>
              </w:rPr>
              <w:t xml:space="preserve"> – 75%</w:t>
            </w:r>
          </w:p>
          <w:p w:rsidR="00F503EA" w:rsidRDefault="00F503EA" w:rsidP="00F503EA">
            <w:pPr>
              <w:ind w:firstLine="559"/>
              <w:rPr>
                <w:rFonts w:eastAsia="Times New Roman"/>
                <w:sz w:val="20"/>
                <w:szCs w:val="20"/>
                <w:lang w:eastAsia="ru-RU"/>
              </w:rPr>
            </w:pPr>
          </w:p>
        </w:tc>
      </w:tr>
      <w:tr w:rsidR="00F503EA" w:rsidTr="00F503EA">
        <w:tc>
          <w:tcPr>
            <w:tcW w:w="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ПК-2</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Условно - разрешенный</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Объекты</w:t>
            </w:r>
          </w:p>
          <w:p w:rsidR="00F503EA" w:rsidRDefault="00F503EA" w:rsidP="00F503EA">
            <w:r>
              <w:rPr>
                <w:rFonts w:eastAsia="Times New Roman"/>
                <w:color w:val="000000"/>
                <w:sz w:val="20"/>
                <w:szCs w:val="20"/>
                <w:lang w:eastAsia="ru-RU"/>
              </w:rPr>
              <w:t>придорожн</w:t>
            </w:r>
            <w:r>
              <w:rPr>
                <w:rFonts w:eastAsia="Times New Roman"/>
                <w:color w:val="000000"/>
                <w:sz w:val="20"/>
                <w:szCs w:val="20"/>
                <w:lang w:eastAsia="ru-RU"/>
              </w:rPr>
              <w:lastRenderedPageBreak/>
              <w:t>ого</w:t>
            </w:r>
          </w:p>
          <w:p w:rsidR="00F503EA" w:rsidRDefault="00F503EA" w:rsidP="00F503EA">
            <w:r>
              <w:rPr>
                <w:rFonts w:eastAsia="Times New Roman"/>
                <w:color w:val="000000"/>
                <w:sz w:val="20"/>
                <w:szCs w:val="20"/>
                <w:lang w:eastAsia="ru-RU"/>
              </w:rPr>
              <w:t>сервиса</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(4.9.1)</w:t>
            </w:r>
          </w:p>
        </w:tc>
        <w:tc>
          <w:tcPr>
            <w:tcW w:w="4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lastRenderedPageBreak/>
              <w:t xml:space="preserve">Размещение  автозаправочных  станций (бензиновых, </w:t>
            </w:r>
          </w:p>
          <w:p w:rsidR="00F503EA" w:rsidRDefault="00F503EA" w:rsidP="00F503EA">
            <w:r>
              <w:rPr>
                <w:rFonts w:eastAsia="Times New Roman"/>
                <w:color w:val="000000"/>
                <w:sz w:val="20"/>
                <w:szCs w:val="20"/>
                <w:lang w:eastAsia="ru-RU"/>
              </w:rPr>
              <w:t>газовых);  размещение  магазинов  сопутствующей</w:t>
            </w:r>
          </w:p>
          <w:p w:rsidR="00F503EA" w:rsidRDefault="00F503EA" w:rsidP="00F503EA">
            <w:r>
              <w:rPr>
                <w:rFonts w:eastAsia="Times New Roman"/>
                <w:color w:val="000000"/>
                <w:sz w:val="20"/>
                <w:szCs w:val="20"/>
                <w:lang w:eastAsia="ru-RU"/>
              </w:rPr>
              <w:t>торговли,  зданий  для  организации  общественного</w:t>
            </w:r>
          </w:p>
          <w:p w:rsidR="00F503EA" w:rsidRDefault="00F503EA" w:rsidP="00F503EA">
            <w:r>
              <w:rPr>
                <w:rFonts w:eastAsia="Times New Roman"/>
                <w:color w:val="000000"/>
                <w:sz w:val="20"/>
                <w:szCs w:val="20"/>
                <w:lang w:eastAsia="ru-RU"/>
              </w:rPr>
              <w:lastRenderedPageBreak/>
              <w:t xml:space="preserve">питания  в  качестве  объектов  придорожного  сервиса; </w:t>
            </w:r>
          </w:p>
          <w:p w:rsidR="00F503EA" w:rsidRDefault="00F503EA" w:rsidP="00F503EA">
            <w:r>
              <w:rPr>
                <w:rFonts w:eastAsia="Times New Roman"/>
                <w:color w:val="000000"/>
                <w:sz w:val="20"/>
                <w:szCs w:val="20"/>
                <w:lang w:eastAsia="ru-RU"/>
              </w:rPr>
              <w:t>предоставление  гостиничных  услуг  в  качестве</w:t>
            </w:r>
          </w:p>
          <w:p w:rsidR="00F503EA" w:rsidRDefault="00F503EA" w:rsidP="00F503EA">
            <w:r>
              <w:rPr>
                <w:rFonts w:eastAsia="Times New Roman"/>
                <w:color w:val="000000"/>
                <w:sz w:val="20"/>
                <w:szCs w:val="20"/>
                <w:lang w:eastAsia="ru-RU"/>
              </w:rPr>
              <w:t>придорожного  сервиса;  размещение  автомобильных</w:t>
            </w:r>
          </w:p>
          <w:p w:rsidR="00F503EA" w:rsidRDefault="00F503EA" w:rsidP="00F503EA">
            <w:r>
              <w:rPr>
                <w:rFonts w:eastAsia="Times New Roman"/>
                <w:color w:val="000000"/>
                <w:sz w:val="20"/>
                <w:szCs w:val="20"/>
                <w:lang w:eastAsia="ru-RU"/>
              </w:rPr>
              <w:t xml:space="preserve">моек и прачечных для автомобильных  принадлежностей, </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мастерских,  предназначенных  для  ремонта  и</w:t>
            </w:r>
          </w:p>
          <w:p w:rsidR="00F503EA" w:rsidRDefault="00F503EA" w:rsidP="00F503EA">
            <w:r>
              <w:rPr>
                <w:rFonts w:eastAsia="Times New Roman"/>
                <w:color w:val="000000"/>
                <w:sz w:val="20"/>
                <w:szCs w:val="20"/>
                <w:lang w:eastAsia="ru-RU"/>
              </w:rPr>
              <w:t>обслуживания  автомобилей  и  прочих  объектов</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придорожного сервиса</w:t>
            </w:r>
          </w:p>
        </w:tc>
        <w:tc>
          <w:tcPr>
            <w:tcW w:w="3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3EA" w:rsidRDefault="00F503EA" w:rsidP="00F503EA">
            <w:r>
              <w:rPr>
                <w:rFonts w:eastAsia="Times New Roman"/>
                <w:sz w:val="20"/>
                <w:szCs w:val="20"/>
                <w:lang w:eastAsia="ru-RU"/>
              </w:rPr>
              <w:lastRenderedPageBreak/>
              <w:t>1. Минимальные отступы от границы земельного участка и (смежного) земельного участка –не менее 3м</w:t>
            </w:r>
          </w:p>
          <w:p w:rsidR="00F503EA" w:rsidRDefault="00F503EA" w:rsidP="00F503EA">
            <w:pPr>
              <w:jc w:val="center"/>
            </w:pPr>
            <w:r>
              <w:rPr>
                <w:rFonts w:eastAsia="Times New Roman"/>
                <w:sz w:val="20"/>
                <w:szCs w:val="20"/>
                <w:lang w:eastAsia="ru-RU"/>
              </w:rPr>
              <w:t>2. От красных линий -</w:t>
            </w:r>
            <w:r>
              <w:rPr>
                <w:rFonts w:eastAsia="Times New Roman"/>
                <w:color w:val="000000"/>
                <w:sz w:val="20"/>
                <w:szCs w:val="20"/>
                <w:lang w:eastAsia="ru-RU"/>
              </w:rPr>
              <w:t xml:space="preserve"> в соответствии с</w:t>
            </w:r>
          </w:p>
          <w:p w:rsidR="00F503EA" w:rsidRDefault="00F503EA" w:rsidP="00F503EA">
            <w:r>
              <w:rPr>
                <w:rFonts w:eastAsia="Times New Roman"/>
                <w:color w:val="000000"/>
                <w:sz w:val="20"/>
                <w:szCs w:val="20"/>
                <w:lang w:eastAsia="ru-RU"/>
              </w:rPr>
              <w:t>Существующей линией застройки</w:t>
            </w:r>
          </w:p>
          <w:p w:rsidR="00F503EA" w:rsidRDefault="00F503EA" w:rsidP="00F503EA">
            <w:r>
              <w:rPr>
                <w:rFonts w:eastAsia="Times New Roman"/>
                <w:sz w:val="20"/>
                <w:szCs w:val="20"/>
                <w:lang w:eastAsia="ru-RU"/>
              </w:rPr>
              <w:t>3. От красных проездов -</w:t>
            </w:r>
            <w:r>
              <w:rPr>
                <w:rFonts w:eastAsia="Times New Roman"/>
                <w:color w:val="000000"/>
                <w:sz w:val="20"/>
                <w:szCs w:val="20"/>
                <w:lang w:eastAsia="ru-RU"/>
              </w:rPr>
              <w:t xml:space="preserve"> в соответствии </w:t>
            </w:r>
            <w:r>
              <w:rPr>
                <w:rFonts w:eastAsia="Times New Roman"/>
                <w:color w:val="000000"/>
                <w:sz w:val="20"/>
                <w:szCs w:val="20"/>
                <w:lang w:eastAsia="ru-RU"/>
              </w:rPr>
              <w:lastRenderedPageBreak/>
              <w:t>с существующей линией застройки</w:t>
            </w:r>
          </w:p>
          <w:p w:rsidR="00F503EA" w:rsidRDefault="00F503EA" w:rsidP="00F503EA">
            <w:r>
              <w:rPr>
                <w:rFonts w:eastAsia="Times New Roman"/>
                <w:sz w:val="20"/>
                <w:szCs w:val="20"/>
                <w:lang w:eastAsia="ru-RU"/>
              </w:rPr>
              <w:t>4. Предельная этажность-</w:t>
            </w:r>
            <w:r>
              <w:rPr>
                <w:rFonts w:eastAsia="Times New Roman"/>
                <w:color w:val="000000"/>
                <w:sz w:val="20"/>
                <w:szCs w:val="20"/>
                <w:lang w:eastAsia="ru-RU"/>
              </w:rPr>
              <w:t xml:space="preserve"> 2</w:t>
            </w:r>
          </w:p>
          <w:p w:rsidR="00F503EA" w:rsidRDefault="00F503EA" w:rsidP="00F503EA">
            <w:r>
              <w:rPr>
                <w:rFonts w:eastAsia="Times New Roman"/>
                <w:sz w:val="20"/>
                <w:szCs w:val="20"/>
                <w:lang w:eastAsia="ru-RU"/>
              </w:rPr>
              <w:t xml:space="preserve">5.Предельные размеры земельных участков </w:t>
            </w:r>
            <w:r>
              <w:rPr>
                <w:rFonts w:eastAsia="Times New Roman"/>
                <w:color w:val="000000"/>
                <w:sz w:val="20"/>
                <w:szCs w:val="20"/>
                <w:lang w:eastAsia="ru-RU"/>
              </w:rPr>
              <w:t>100 - 2000 кв.м</w:t>
            </w:r>
          </w:p>
          <w:p w:rsidR="00F503EA" w:rsidRDefault="00F503EA" w:rsidP="00F503EA">
            <w:r>
              <w:rPr>
                <w:rFonts w:eastAsia="Times New Roman"/>
                <w:sz w:val="20"/>
                <w:szCs w:val="20"/>
                <w:lang w:eastAsia="ru-RU"/>
              </w:rPr>
              <w:t>6. максимальный процент застройки в границах земельного участка</w:t>
            </w:r>
            <w:r>
              <w:rPr>
                <w:rFonts w:eastAsia="Times New Roman"/>
                <w:color w:val="000000"/>
                <w:sz w:val="20"/>
                <w:szCs w:val="20"/>
                <w:lang w:eastAsia="ru-RU"/>
              </w:rPr>
              <w:t xml:space="preserve"> – 80%</w:t>
            </w:r>
          </w:p>
          <w:p w:rsidR="00F503EA" w:rsidRDefault="00F503EA" w:rsidP="00F503EA">
            <w:pPr>
              <w:rPr>
                <w:rFonts w:eastAsia="Times New Roman"/>
                <w:sz w:val="20"/>
                <w:szCs w:val="20"/>
                <w:lang w:eastAsia="ru-RU"/>
              </w:rPr>
            </w:pPr>
          </w:p>
        </w:tc>
      </w:tr>
      <w:tr w:rsidR="00F503EA" w:rsidTr="00F503EA">
        <w:tc>
          <w:tcPr>
            <w:tcW w:w="7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lastRenderedPageBreak/>
              <w:t>ПК-2</w:t>
            </w:r>
          </w:p>
        </w:tc>
        <w:tc>
          <w:tcPr>
            <w:tcW w:w="1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jc w:val="center"/>
            </w:pPr>
            <w:r>
              <w:rPr>
                <w:rFonts w:eastAsia="Times New Roman"/>
                <w:color w:val="000000"/>
                <w:sz w:val="20"/>
                <w:szCs w:val="20"/>
                <w:lang w:eastAsia="ru-RU"/>
              </w:rPr>
              <w:t>Условно - разрешенный</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Магазины (4.4)</w:t>
            </w:r>
          </w:p>
        </w:tc>
        <w:tc>
          <w:tcPr>
            <w:tcW w:w="4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 xml:space="preserve">Размещение  объектов  капитального  строительства, </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предназначенных  для  продажи  товаров, торговая</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площадь которых составляет до5000 кв.м</w:t>
            </w:r>
          </w:p>
        </w:tc>
        <w:tc>
          <w:tcPr>
            <w:tcW w:w="3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3EA" w:rsidRDefault="00F503EA" w:rsidP="00F503EA">
            <w:r>
              <w:rPr>
                <w:rFonts w:eastAsia="Times New Roman"/>
                <w:sz w:val="20"/>
                <w:szCs w:val="20"/>
                <w:lang w:eastAsia="ru-RU"/>
              </w:rPr>
              <w:t>1. Минимальные отступы от границы земельного участка и (смежного) земельного участка –не менее 3м</w:t>
            </w:r>
          </w:p>
          <w:p w:rsidR="00F503EA" w:rsidRDefault="00F503EA" w:rsidP="00F503EA">
            <w:pPr>
              <w:jc w:val="center"/>
            </w:pPr>
            <w:r>
              <w:rPr>
                <w:rFonts w:eastAsia="Times New Roman"/>
                <w:sz w:val="20"/>
                <w:szCs w:val="20"/>
                <w:lang w:eastAsia="ru-RU"/>
              </w:rPr>
              <w:t>2. От красных линий -</w:t>
            </w:r>
            <w:r>
              <w:rPr>
                <w:rFonts w:eastAsia="Times New Roman"/>
                <w:color w:val="000000"/>
                <w:sz w:val="20"/>
                <w:szCs w:val="20"/>
                <w:lang w:eastAsia="ru-RU"/>
              </w:rPr>
              <w:t xml:space="preserve"> в соответствии с</w:t>
            </w:r>
          </w:p>
          <w:p w:rsidR="00F503EA" w:rsidRDefault="00F503EA" w:rsidP="00F503EA">
            <w:r>
              <w:rPr>
                <w:rFonts w:eastAsia="Times New Roman"/>
                <w:color w:val="000000"/>
                <w:sz w:val="20"/>
                <w:szCs w:val="20"/>
                <w:lang w:eastAsia="ru-RU"/>
              </w:rPr>
              <w:t>Существующей линией застройки</w:t>
            </w:r>
          </w:p>
          <w:p w:rsidR="00F503EA" w:rsidRDefault="00F503EA" w:rsidP="00F503EA">
            <w:r>
              <w:rPr>
                <w:rFonts w:eastAsia="Times New Roman"/>
                <w:sz w:val="20"/>
                <w:szCs w:val="20"/>
                <w:lang w:eastAsia="ru-RU"/>
              </w:rPr>
              <w:t>3. От красных проездов -</w:t>
            </w:r>
            <w:r>
              <w:rPr>
                <w:rFonts w:eastAsia="Times New Roman"/>
                <w:color w:val="000000"/>
                <w:sz w:val="20"/>
                <w:szCs w:val="20"/>
                <w:lang w:eastAsia="ru-RU"/>
              </w:rPr>
              <w:t xml:space="preserve"> в соответствии с существующей линией застройки</w:t>
            </w:r>
          </w:p>
          <w:p w:rsidR="00F503EA" w:rsidRDefault="00F503EA" w:rsidP="00F503EA">
            <w:r>
              <w:rPr>
                <w:rFonts w:eastAsia="Times New Roman"/>
                <w:sz w:val="20"/>
                <w:szCs w:val="20"/>
                <w:lang w:eastAsia="ru-RU"/>
              </w:rPr>
              <w:t>4. Предельная этажность-</w:t>
            </w:r>
            <w:r>
              <w:rPr>
                <w:rFonts w:eastAsia="Times New Roman"/>
                <w:color w:val="000000"/>
                <w:sz w:val="20"/>
                <w:szCs w:val="20"/>
                <w:lang w:eastAsia="ru-RU"/>
              </w:rPr>
              <w:t xml:space="preserve"> 3</w:t>
            </w:r>
          </w:p>
          <w:p w:rsidR="00F503EA" w:rsidRDefault="00F503EA" w:rsidP="00F503EA">
            <w:pPr>
              <w:jc w:val="center"/>
            </w:pPr>
            <w:r>
              <w:rPr>
                <w:rFonts w:eastAsia="Times New Roman"/>
                <w:sz w:val="20"/>
                <w:szCs w:val="20"/>
                <w:lang w:eastAsia="ru-RU"/>
              </w:rPr>
              <w:t xml:space="preserve">5.Предельные размеры земельных участков </w:t>
            </w:r>
            <w:r>
              <w:rPr>
                <w:rFonts w:eastAsia="Times New Roman"/>
                <w:color w:val="000000"/>
                <w:sz w:val="20"/>
                <w:szCs w:val="20"/>
                <w:lang w:eastAsia="ru-RU"/>
              </w:rPr>
              <w:t>макс. площадь</w:t>
            </w:r>
          </w:p>
          <w:p w:rsidR="00F503EA" w:rsidRDefault="00F503EA" w:rsidP="00F503EA">
            <w:r>
              <w:rPr>
                <w:rFonts w:eastAsia="Times New Roman"/>
                <w:color w:val="000000"/>
                <w:sz w:val="20"/>
                <w:szCs w:val="20"/>
                <w:lang w:eastAsia="ru-RU"/>
              </w:rPr>
              <w:t>Земельного участка- 5000 кв.м, из расчёта 500 кв.м участка на100 кв.м</w:t>
            </w:r>
          </w:p>
          <w:p w:rsidR="00F503EA" w:rsidRDefault="00F503EA" w:rsidP="00F503EA">
            <w:r>
              <w:rPr>
                <w:rFonts w:eastAsia="Times New Roman"/>
                <w:color w:val="000000"/>
                <w:sz w:val="20"/>
                <w:szCs w:val="20"/>
                <w:lang w:eastAsia="ru-RU"/>
              </w:rPr>
              <w:t>Торговой площади</w:t>
            </w:r>
          </w:p>
          <w:p w:rsidR="00F503EA" w:rsidRDefault="00F503EA" w:rsidP="00F503EA">
            <w:r>
              <w:rPr>
                <w:rFonts w:eastAsia="Times New Roman"/>
                <w:sz w:val="20"/>
                <w:szCs w:val="20"/>
                <w:lang w:eastAsia="ru-RU"/>
              </w:rPr>
              <w:t>6. максимальный процент застройки в границах земельного участка</w:t>
            </w:r>
            <w:r>
              <w:rPr>
                <w:rFonts w:eastAsia="Times New Roman"/>
                <w:color w:val="000000"/>
                <w:sz w:val="20"/>
                <w:szCs w:val="20"/>
                <w:lang w:eastAsia="ru-RU"/>
              </w:rPr>
              <w:t xml:space="preserve"> – 40%</w:t>
            </w:r>
          </w:p>
          <w:p w:rsidR="00F503EA" w:rsidRDefault="00F503EA" w:rsidP="00F503EA">
            <w:pPr>
              <w:ind w:firstLine="559"/>
              <w:rPr>
                <w:rFonts w:eastAsia="Times New Roman"/>
                <w:sz w:val="20"/>
                <w:szCs w:val="20"/>
                <w:lang w:eastAsia="ru-RU"/>
              </w:rPr>
            </w:pPr>
          </w:p>
        </w:tc>
      </w:tr>
    </w:tbl>
    <w:p w:rsidR="00F503EA" w:rsidRDefault="00F503EA" w:rsidP="000D2C8A">
      <w:pPr>
        <w:keepNext/>
        <w:numPr>
          <w:ilvl w:val="0"/>
          <w:numId w:val="109"/>
        </w:numPr>
        <w:tabs>
          <w:tab w:val="left" w:pos="-6430"/>
          <w:tab w:val="left" w:pos="439"/>
        </w:tabs>
        <w:autoSpaceDN w:val="0"/>
        <w:spacing w:before="240" w:after="240"/>
        <w:jc w:val="left"/>
        <w:rPr>
          <w:rFonts w:eastAsia="Times New Roman" w:cs="Arial"/>
          <w:b/>
          <w:bCs/>
          <w:color w:val="000000"/>
          <w:lang w:eastAsia="ru-RU"/>
        </w:rPr>
      </w:pPr>
      <w:r>
        <w:rPr>
          <w:rFonts w:eastAsia="Times New Roman" w:cs="Arial"/>
          <w:b/>
          <w:bCs/>
          <w:color w:val="000000"/>
          <w:lang w:eastAsia="ru-RU"/>
        </w:rPr>
        <w:t>Статья 44.6. Градостроительные регламенты. Природно-рекреационные зоны.</w:t>
      </w:r>
    </w:p>
    <w:p w:rsidR="00F503EA" w:rsidRDefault="00F503EA" w:rsidP="00F503EA">
      <w:pPr>
        <w:ind w:firstLine="720"/>
        <w:rPr>
          <w:rFonts w:eastAsia="Times New Roman"/>
          <w:b/>
          <w:color w:val="000000"/>
          <w:lang w:eastAsia="ru-RU"/>
        </w:rPr>
      </w:pPr>
      <w:r>
        <w:rPr>
          <w:rFonts w:eastAsia="Times New Roman"/>
          <w:b/>
          <w:color w:val="000000"/>
          <w:lang w:eastAsia="ru-RU"/>
        </w:rPr>
        <w:t>Р – 1. Зоны рекреационно-ландшафтных территорий.</w:t>
      </w:r>
    </w:p>
    <w:p w:rsidR="00F503EA" w:rsidRDefault="00F503EA" w:rsidP="00F503EA">
      <w:pPr>
        <w:ind w:firstLine="720"/>
        <w:rPr>
          <w:rFonts w:eastAsia="Times New Roman"/>
          <w:b/>
          <w:color w:val="000000"/>
          <w:lang w:eastAsia="ru-RU"/>
        </w:rPr>
      </w:pPr>
    </w:p>
    <w:p w:rsidR="00F503EA" w:rsidRDefault="00F503EA" w:rsidP="00F503EA">
      <w:pPr>
        <w:ind w:firstLine="720"/>
      </w:pPr>
      <w:r>
        <w:rPr>
          <w:rFonts w:eastAsia="Times New Roman"/>
          <w:color w:val="000000"/>
          <w:lang w:eastAsia="ru-RU"/>
        </w:rPr>
        <w:t>Представленные ниже градостроительные регламенты могут быть распространены на земельные участки в составе данной зоны Р – 1 только в случае, когда части территорий общего пользования (городских лесов, иных территорий)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F503EA" w:rsidRDefault="00F503EA" w:rsidP="00F503EA">
      <w:pPr>
        <w:ind w:firstLine="720"/>
      </w:pPr>
      <w:r>
        <w:rPr>
          <w:rFonts w:eastAsia="Times New Roman"/>
          <w:color w:val="000000"/>
          <w:lang w:eastAsia="ru-RU"/>
        </w:rPr>
        <w:t>В иных случаях – применительно к частям территории в пределах данной зоны Р – 1, которые относятся к территории общего пользования, ограниченной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F503EA" w:rsidRDefault="00F503EA" w:rsidP="00F503EA">
      <w:pPr>
        <w:ind w:firstLine="720"/>
      </w:pPr>
      <w:r>
        <w:rPr>
          <w:rFonts w:eastAsia="Times New Roman"/>
          <w:color w:val="000000"/>
          <w:lang w:eastAsia="ru-RU"/>
        </w:rPr>
        <w:t>Зона Р – 1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p w:rsidR="00F503EA" w:rsidRDefault="00F503EA" w:rsidP="00F503EA">
      <w:pPr>
        <w:jc w:val="center"/>
        <w:rPr>
          <w:rFonts w:eastAsia="Times New Roman"/>
          <w:color w:val="000000"/>
          <w:lang w:eastAsia="ru-RU"/>
        </w:rPr>
      </w:pPr>
    </w:p>
    <w:tbl>
      <w:tblPr>
        <w:tblW w:w="9780" w:type="dxa"/>
        <w:tblCellMar>
          <w:left w:w="10" w:type="dxa"/>
          <w:right w:w="10" w:type="dxa"/>
        </w:tblCellMar>
        <w:tblLook w:val="04A0"/>
      </w:tblPr>
      <w:tblGrid>
        <w:gridCol w:w="637"/>
        <w:gridCol w:w="1371"/>
        <w:gridCol w:w="1219"/>
        <w:gridCol w:w="3238"/>
        <w:gridCol w:w="3315"/>
      </w:tblGrid>
      <w:tr w:rsidR="00F503EA" w:rsidTr="00F503EA">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Зона</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Вид</w:t>
            </w:r>
          </w:p>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разрешен-</w:t>
            </w:r>
          </w:p>
          <w:p w:rsidR="00F503EA" w:rsidRDefault="00F503EA" w:rsidP="00F503EA">
            <w:pPr>
              <w:jc w:val="center"/>
              <w:rPr>
                <w:rFonts w:eastAsia="Times New Roman"/>
                <w:color w:val="000000"/>
                <w:sz w:val="20"/>
                <w:szCs w:val="20"/>
                <w:lang w:eastAsia="ru-RU"/>
              </w:rPr>
            </w:pPr>
            <w:proofErr w:type="spellStart"/>
            <w:r>
              <w:rPr>
                <w:rFonts w:eastAsia="Times New Roman"/>
                <w:color w:val="000000"/>
                <w:sz w:val="20"/>
                <w:szCs w:val="20"/>
                <w:lang w:eastAsia="ru-RU"/>
              </w:rPr>
              <w:t>ного</w:t>
            </w:r>
            <w:proofErr w:type="spellEnd"/>
          </w:p>
          <w:p w:rsidR="00F503EA" w:rsidRDefault="00F503EA" w:rsidP="00F503EA">
            <w:pPr>
              <w:jc w:val="center"/>
              <w:rPr>
                <w:rFonts w:eastAsia="Times New Roman"/>
                <w:color w:val="000000"/>
                <w:sz w:val="20"/>
                <w:szCs w:val="20"/>
                <w:lang w:eastAsia="ru-RU"/>
              </w:rPr>
            </w:pPr>
            <w:proofErr w:type="spellStart"/>
            <w:r>
              <w:rPr>
                <w:rFonts w:eastAsia="Times New Roman"/>
                <w:color w:val="000000"/>
                <w:sz w:val="20"/>
                <w:szCs w:val="20"/>
                <w:lang w:eastAsia="ru-RU"/>
              </w:rPr>
              <w:t>использо</w:t>
            </w:r>
            <w:proofErr w:type="spellEnd"/>
            <w:r>
              <w:rPr>
                <w:rFonts w:eastAsia="Times New Roman"/>
                <w:color w:val="000000"/>
                <w:sz w:val="20"/>
                <w:szCs w:val="20"/>
                <w:lang w:eastAsia="ru-RU"/>
              </w:rPr>
              <w:t>-</w:t>
            </w:r>
          </w:p>
          <w:p w:rsidR="00F503EA" w:rsidRDefault="00F503EA" w:rsidP="00F503EA">
            <w:pPr>
              <w:jc w:val="center"/>
              <w:rPr>
                <w:rFonts w:eastAsia="Times New Roman"/>
                <w:color w:val="000000"/>
                <w:sz w:val="20"/>
                <w:szCs w:val="20"/>
                <w:lang w:eastAsia="ru-RU"/>
              </w:rPr>
            </w:pPr>
            <w:proofErr w:type="spellStart"/>
            <w:r>
              <w:rPr>
                <w:rFonts w:eastAsia="Times New Roman"/>
                <w:color w:val="000000"/>
                <w:sz w:val="20"/>
                <w:szCs w:val="20"/>
                <w:lang w:eastAsia="ru-RU"/>
              </w:rPr>
              <w:t>вания</w:t>
            </w:r>
            <w:proofErr w:type="spellEnd"/>
          </w:p>
        </w:tc>
        <w:tc>
          <w:tcPr>
            <w:tcW w:w="1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w:t>
            </w:r>
          </w:p>
          <w:p w:rsidR="00F503EA" w:rsidRDefault="00F503EA" w:rsidP="00F503EA">
            <w:pPr>
              <w:jc w:val="center"/>
              <w:rPr>
                <w:rFonts w:eastAsia="Times New Roman"/>
                <w:color w:val="000000"/>
                <w:sz w:val="20"/>
                <w:szCs w:val="20"/>
                <w:lang w:eastAsia="ru-RU"/>
              </w:rPr>
            </w:pPr>
            <w:proofErr w:type="spellStart"/>
            <w:r>
              <w:rPr>
                <w:rFonts w:eastAsia="Times New Roman"/>
                <w:color w:val="000000"/>
                <w:sz w:val="20"/>
                <w:szCs w:val="20"/>
                <w:lang w:eastAsia="ru-RU"/>
              </w:rPr>
              <w:t>п</w:t>
            </w:r>
            <w:proofErr w:type="spellEnd"/>
            <w:r>
              <w:rPr>
                <w:rFonts w:eastAsia="Times New Roman"/>
                <w:color w:val="000000"/>
                <w:sz w:val="20"/>
                <w:szCs w:val="20"/>
                <w:lang w:eastAsia="ru-RU"/>
              </w:rPr>
              <w:t>/</w:t>
            </w:r>
            <w:proofErr w:type="spellStart"/>
            <w:r>
              <w:rPr>
                <w:rFonts w:eastAsia="Times New Roman"/>
                <w:color w:val="000000"/>
                <w:sz w:val="20"/>
                <w:szCs w:val="20"/>
                <w:lang w:eastAsia="ru-RU"/>
              </w:rPr>
              <w:t>п</w:t>
            </w:r>
            <w:proofErr w:type="spellEnd"/>
          </w:p>
        </w:tc>
        <w:tc>
          <w:tcPr>
            <w:tcW w:w="3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pPr>
            <w:r>
              <w:rPr>
                <w:rFonts w:eastAsia="Times New Roman"/>
                <w:color w:val="000000"/>
                <w:sz w:val="20"/>
                <w:szCs w:val="20"/>
                <w:lang w:eastAsia="ru-RU"/>
              </w:rPr>
              <w:t>Разрешенное использование недвижимости</w:t>
            </w:r>
          </w:p>
        </w:tc>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pPr>
            <w:r>
              <w:rPr>
                <w:rFonts w:eastAsia="Times New Roman"/>
                <w:color w:val="000000"/>
                <w:sz w:val="20"/>
                <w:szCs w:val="20"/>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503EA" w:rsidTr="00F503EA">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Р-1</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Основной</w:t>
            </w:r>
          </w:p>
        </w:tc>
        <w:tc>
          <w:tcPr>
            <w:tcW w:w="1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 xml:space="preserve">Отдых (рекреация) </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(5.0)</w:t>
            </w:r>
          </w:p>
        </w:tc>
        <w:tc>
          <w:tcPr>
            <w:tcW w:w="3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 xml:space="preserve">Обустройство  мест  для  занятия  спортом,  физической  культурой, </w:t>
            </w:r>
          </w:p>
          <w:p w:rsidR="00F503EA" w:rsidRDefault="00F503EA" w:rsidP="00F503EA">
            <w:r>
              <w:rPr>
                <w:rFonts w:eastAsia="Times New Roman"/>
                <w:color w:val="000000"/>
                <w:sz w:val="20"/>
                <w:szCs w:val="20"/>
                <w:lang w:eastAsia="ru-RU"/>
              </w:rPr>
              <w:t xml:space="preserve">пешими  или  верховыми  прогулками,  отдыха  и  туризма, </w:t>
            </w:r>
          </w:p>
          <w:p w:rsidR="00F503EA" w:rsidRDefault="00F503EA" w:rsidP="00F503EA">
            <w:r>
              <w:rPr>
                <w:rFonts w:eastAsia="Times New Roman"/>
                <w:color w:val="000000"/>
                <w:sz w:val="20"/>
                <w:szCs w:val="20"/>
                <w:lang w:eastAsia="ru-RU"/>
              </w:rPr>
              <w:t>наблюдения  за  природой,  пикников,  охоты,  рыбалки  и  иной</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 xml:space="preserve">деятельности; </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создание  и  уход  за  парками,  городскими  лесами,  садами  и</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 xml:space="preserve">скверами,  прудами,  озерами,  </w:t>
            </w:r>
            <w:r>
              <w:rPr>
                <w:rFonts w:eastAsia="Times New Roman"/>
                <w:color w:val="000000"/>
                <w:sz w:val="20"/>
                <w:szCs w:val="20"/>
                <w:lang w:eastAsia="ru-RU"/>
              </w:rPr>
              <w:lastRenderedPageBreak/>
              <w:t xml:space="preserve">водохранилищами,  пляжами, </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береговыми  полосами  водных  объектов  общего  пользования,  а</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 xml:space="preserve">также обустройство мест отдыха в них. </w:t>
            </w:r>
          </w:p>
          <w:p w:rsidR="00F503EA" w:rsidRDefault="00F503EA" w:rsidP="00F503EA">
            <w:r>
              <w:rPr>
                <w:rFonts w:eastAsia="Times New Roman"/>
                <w:color w:val="000000"/>
                <w:sz w:val="20"/>
                <w:szCs w:val="20"/>
                <w:lang w:eastAsia="ru-RU"/>
              </w:rPr>
              <w:t>Содержание  данного  вида  разрешенного  использования  включает</w:t>
            </w:r>
          </w:p>
          <w:p w:rsidR="00F503EA" w:rsidRDefault="00F503EA" w:rsidP="00F503EA">
            <w:r>
              <w:rPr>
                <w:rFonts w:eastAsia="Times New Roman"/>
                <w:color w:val="000000"/>
                <w:sz w:val="20"/>
                <w:szCs w:val="20"/>
                <w:lang w:eastAsia="ru-RU"/>
              </w:rPr>
              <w:t>в  себя  содержание  видов  разрешенного  использования  с  кодами</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5.1 - 5.5</w:t>
            </w:r>
          </w:p>
        </w:tc>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3EA" w:rsidRDefault="00F503EA" w:rsidP="00F503EA">
            <w:r>
              <w:rPr>
                <w:rFonts w:eastAsia="Times New Roman"/>
                <w:sz w:val="20"/>
                <w:szCs w:val="20"/>
                <w:lang w:eastAsia="ru-RU"/>
              </w:rPr>
              <w:lastRenderedPageBreak/>
              <w:t>1. Минимальные отступы от границы земельного участка и (смежного) земельного участка –3м</w:t>
            </w:r>
          </w:p>
          <w:p w:rsidR="00F503EA" w:rsidRDefault="00F503EA" w:rsidP="00F503EA">
            <w:r>
              <w:rPr>
                <w:rFonts w:eastAsia="Times New Roman"/>
                <w:sz w:val="20"/>
                <w:szCs w:val="20"/>
                <w:lang w:eastAsia="ru-RU"/>
              </w:rPr>
              <w:t>2. От красных линий -</w:t>
            </w:r>
            <w:r>
              <w:rPr>
                <w:rFonts w:eastAsia="Times New Roman"/>
                <w:color w:val="000000"/>
                <w:sz w:val="20"/>
                <w:szCs w:val="20"/>
                <w:lang w:eastAsia="ru-RU"/>
              </w:rPr>
              <w:t xml:space="preserve"> 0</w:t>
            </w:r>
          </w:p>
          <w:p w:rsidR="00F503EA" w:rsidRDefault="00F503EA" w:rsidP="00F503EA">
            <w:r>
              <w:rPr>
                <w:rFonts w:eastAsia="Times New Roman"/>
                <w:sz w:val="20"/>
                <w:szCs w:val="20"/>
                <w:lang w:eastAsia="ru-RU"/>
              </w:rPr>
              <w:t>3. От красных проездов -</w:t>
            </w:r>
            <w:r>
              <w:rPr>
                <w:rFonts w:eastAsia="Times New Roman"/>
                <w:color w:val="000000"/>
                <w:sz w:val="20"/>
                <w:szCs w:val="20"/>
                <w:lang w:eastAsia="ru-RU"/>
              </w:rPr>
              <w:t xml:space="preserve"> 0</w:t>
            </w:r>
          </w:p>
          <w:p w:rsidR="00F503EA" w:rsidRDefault="00F503EA" w:rsidP="00F503EA">
            <w:r>
              <w:rPr>
                <w:rFonts w:eastAsia="Times New Roman"/>
                <w:sz w:val="20"/>
                <w:szCs w:val="20"/>
                <w:lang w:eastAsia="ru-RU"/>
              </w:rPr>
              <w:t>4. Предельная этажность-</w:t>
            </w:r>
            <w:r>
              <w:rPr>
                <w:rFonts w:eastAsia="Times New Roman"/>
                <w:color w:val="000000"/>
                <w:sz w:val="20"/>
                <w:szCs w:val="20"/>
                <w:lang w:eastAsia="ru-RU"/>
              </w:rPr>
              <w:t xml:space="preserve"> 2</w:t>
            </w:r>
          </w:p>
          <w:p w:rsidR="00F503EA" w:rsidRDefault="00F503EA" w:rsidP="00F503EA">
            <w:r>
              <w:rPr>
                <w:rFonts w:eastAsia="Times New Roman"/>
                <w:sz w:val="20"/>
                <w:szCs w:val="20"/>
                <w:lang w:eastAsia="ru-RU"/>
              </w:rPr>
              <w:t xml:space="preserve">5.Предельные размеры земельных участков </w:t>
            </w:r>
            <w:r>
              <w:rPr>
                <w:rFonts w:eastAsia="Times New Roman"/>
                <w:color w:val="000000"/>
                <w:sz w:val="20"/>
                <w:szCs w:val="20"/>
                <w:lang w:eastAsia="ru-RU"/>
              </w:rPr>
              <w:t>Предельные размеры земельного участка не устанавливаются.</w:t>
            </w:r>
          </w:p>
          <w:p w:rsidR="00F503EA" w:rsidRDefault="00F503EA" w:rsidP="00F503EA">
            <w:r>
              <w:rPr>
                <w:rFonts w:eastAsia="Times New Roman"/>
                <w:sz w:val="20"/>
                <w:szCs w:val="20"/>
                <w:lang w:eastAsia="ru-RU"/>
              </w:rPr>
              <w:t xml:space="preserve">6. максимальный процент </w:t>
            </w:r>
            <w:r>
              <w:rPr>
                <w:rFonts w:eastAsia="Times New Roman"/>
                <w:sz w:val="20"/>
                <w:szCs w:val="20"/>
                <w:lang w:eastAsia="ru-RU"/>
              </w:rPr>
              <w:lastRenderedPageBreak/>
              <w:t>застройки в границах земельного участка</w:t>
            </w:r>
            <w:r>
              <w:rPr>
                <w:rFonts w:eastAsia="Times New Roman"/>
                <w:color w:val="000000"/>
                <w:sz w:val="20"/>
                <w:szCs w:val="20"/>
                <w:lang w:eastAsia="ru-RU"/>
              </w:rPr>
              <w:t xml:space="preserve"> – 10%</w:t>
            </w:r>
          </w:p>
          <w:p w:rsidR="00F503EA" w:rsidRDefault="00F503EA" w:rsidP="000D2C8A">
            <w:pPr>
              <w:numPr>
                <w:ilvl w:val="0"/>
                <w:numId w:val="110"/>
              </w:numPr>
              <w:autoSpaceDN w:val="0"/>
              <w:ind w:firstLine="545"/>
              <w:rPr>
                <w:rFonts w:eastAsia="Times New Roman"/>
                <w:color w:val="000000"/>
                <w:sz w:val="20"/>
                <w:szCs w:val="20"/>
                <w:lang w:eastAsia="ru-RU"/>
              </w:rPr>
            </w:pPr>
          </w:p>
        </w:tc>
      </w:tr>
      <w:tr w:rsidR="00F503EA" w:rsidTr="00F503EA">
        <w:tc>
          <w:tcPr>
            <w:tcW w:w="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lastRenderedPageBreak/>
              <w:t>Р-1</w:t>
            </w:r>
          </w:p>
        </w:tc>
        <w:tc>
          <w:tcPr>
            <w:tcW w:w="1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Условно - разрешенный</w:t>
            </w:r>
          </w:p>
        </w:tc>
        <w:tc>
          <w:tcPr>
            <w:tcW w:w="1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Спорт (5.1)</w:t>
            </w:r>
          </w:p>
        </w:tc>
        <w:tc>
          <w:tcPr>
            <w:tcW w:w="3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3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3EA" w:rsidRDefault="00F503EA" w:rsidP="00F503EA">
            <w:r>
              <w:rPr>
                <w:rFonts w:eastAsia="Times New Roman"/>
                <w:sz w:val="20"/>
                <w:szCs w:val="20"/>
                <w:lang w:eastAsia="ru-RU"/>
              </w:rPr>
              <w:t>1. Минимальные отступы от границы земельного участка и (смежного) земельного участка –0</w:t>
            </w:r>
          </w:p>
          <w:p w:rsidR="00F503EA" w:rsidRDefault="00F503EA" w:rsidP="00F503EA">
            <w:r>
              <w:rPr>
                <w:rFonts w:eastAsia="Times New Roman"/>
                <w:sz w:val="20"/>
                <w:szCs w:val="20"/>
                <w:lang w:eastAsia="ru-RU"/>
              </w:rPr>
              <w:t>2. От красных линий -</w:t>
            </w:r>
            <w:r>
              <w:rPr>
                <w:rFonts w:eastAsia="Times New Roman"/>
                <w:color w:val="000000"/>
                <w:sz w:val="20"/>
                <w:szCs w:val="20"/>
                <w:lang w:eastAsia="ru-RU"/>
              </w:rPr>
              <w:t xml:space="preserve"> 0</w:t>
            </w:r>
          </w:p>
          <w:p w:rsidR="00F503EA" w:rsidRDefault="00F503EA" w:rsidP="00F503EA">
            <w:r>
              <w:rPr>
                <w:rFonts w:eastAsia="Times New Roman"/>
                <w:sz w:val="20"/>
                <w:szCs w:val="20"/>
                <w:lang w:eastAsia="ru-RU"/>
              </w:rPr>
              <w:t>3. От красных проездов -</w:t>
            </w:r>
            <w:r>
              <w:rPr>
                <w:rFonts w:eastAsia="Times New Roman"/>
                <w:color w:val="000000"/>
                <w:sz w:val="20"/>
                <w:szCs w:val="20"/>
                <w:lang w:eastAsia="ru-RU"/>
              </w:rPr>
              <w:t xml:space="preserve"> 0</w:t>
            </w:r>
          </w:p>
          <w:p w:rsidR="00F503EA" w:rsidRDefault="00F503EA" w:rsidP="00F503EA">
            <w:r>
              <w:rPr>
                <w:rFonts w:eastAsia="Times New Roman"/>
                <w:sz w:val="20"/>
                <w:szCs w:val="20"/>
                <w:lang w:eastAsia="ru-RU"/>
              </w:rPr>
              <w:t>4. Предельная этажность-</w:t>
            </w:r>
            <w:r>
              <w:rPr>
                <w:rFonts w:eastAsia="Times New Roman"/>
                <w:color w:val="000000"/>
                <w:sz w:val="20"/>
                <w:szCs w:val="20"/>
                <w:lang w:eastAsia="ru-RU"/>
              </w:rPr>
              <w:t xml:space="preserve"> 3</w:t>
            </w:r>
          </w:p>
          <w:p w:rsidR="00F503EA" w:rsidRDefault="00F503EA" w:rsidP="00F503EA">
            <w:r>
              <w:rPr>
                <w:rFonts w:eastAsia="Times New Roman"/>
                <w:sz w:val="20"/>
                <w:szCs w:val="20"/>
                <w:lang w:eastAsia="ru-RU"/>
              </w:rPr>
              <w:t xml:space="preserve">5.Предельные размеры земельных участков </w:t>
            </w:r>
            <w:r>
              <w:rPr>
                <w:rFonts w:eastAsia="Times New Roman"/>
                <w:color w:val="000000"/>
                <w:sz w:val="20"/>
                <w:szCs w:val="20"/>
                <w:lang w:eastAsia="ru-RU"/>
              </w:rPr>
              <w:t>500-1300 кв. м</w:t>
            </w:r>
          </w:p>
          <w:p w:rsidR="00F503EA" w:rsidRDefault="00F503EA" w:rsidP="00F503EA">
            <w:r>
              <w:rPr>
                <w:rFonts w:eastAsia="Times New Roman"/>
                <w:sz w:val="20"/>
                <w:szCs w:val="20"/>
                <w:lang w:eastAsia="ru-RU"/>
              </w:rPr>
              <w:t>6. максимальный процент застройки в границах земельного участка</w:t>
            </w:r>
            <w:r>
              <w:rPr>
                <w:rFonts w:eastAsia="Times New Roman"/>
                <w:color w:val="000000"/>
                <w:sz w:val="20"/>
                <w:szCs w:val="20"/>
                <w:lang w:eastAsia="ru-RU"/>
              </w:rPr>
              <w:t xml:space="preserve"> – 60%</w:t>
            </w:r>
          </w:p>
          <w:p w:rsidR="00F503EA" w:rsidRDefault="00F503EA" w:rsidP="00F503EA">
            <w:pPr>
              <w:ind w:firstLine="545"/>
              <w:rPr>
                <w:rFonts w:eastAsia="Times New Roman"/>
                <w:color w:val="000000"/>
                <w:sz w:val="20"/>
                <w:szCs w:val="20"/>
                <w:lang w:eastAsia="ru-RU"/>
              </w:rPr>
            </w:pPr>
          </w:p>
        </w:tc>
      </w:tr>
    </w:tbl>
    <w:p w:rsidR="00F503EA" w:rsidRDefault="00F503EA" w:rsidP="00F503EA">
      <w:pPr>
        <w:ind w:firstLine="720"/>
        <w:rPr>
          <w:rFonts w:eastAsia="Times New Roman"/>
          <w:b/>
          <w:color w:val="000000"/>
          <w:lang w:eastAsia="ru-RU"/>
        </w:rPr>
      </w:pPr>
    </w:p>
    <w:p w:rsidR="00F503EA" w:rsidRDefault="00F503EA" w:rsidP="00F503EA">
      <w:pPr>
        <w:ind w:firstLine="720"/>
        <w:rPr>
          <w:rFonts w:eastAsia="Times New Roman"/>
          <w:b/>
          <w:color w:val="000000"/>
          <w:lang w:eastAsia="ru-RU"/>
        </w:rPr>
      </w:pPr>
      <w:r>
        <w:rPr>
          <w:rFonts w:eastAsia="Times New Roman"/>
          <w:b/>
          <w:color w:val="000000"/>
          <w:lang w:eastAsia="ru-RU"/>
        </w:rPr>
        <w:t>Р – 2. Зона санитарно – защитного озеленения.</w:t>
      </w:r>
    </w:p>
    <w:p w:rsidR="00F503EA" w:rsidRDefault="00F503EA" w:rsidP="00F503EA">
      <w:pPr>
        <w:rPr>
          <w:rFonts w:eastAsia="Times New Roman"/>
          <w:color w:val="000000"/>
          <w:lang w:eastAsia="ru-RU"/>
        </w:rPr>
      </w:pPr>
    </w:p>
    <w:p w:rsidR="00F503EA" w:rsidRDefault="00F503EA" w:rsidP="00F503EA">
      <w:pPr>
        <w:ind w:firstLine="709"/>
      </w:pPr>
      <w:r>
        <w:rPr>
          <w:rFonts w:eastAsia="Times New Roman"/>
          <w:color w:val="000000"/>
          <w:lang w:eastAsia="ru-RU"/>
        </w:rPr>
        <w:t xml:space="preserve">Зона санитарно – защитного озеленения Р – 2 предназначена для уменьшения химического, биологического и физического воздействия от автомагистралей, гаражей, автостоянок, и уменьшающего эти воздействия до значений гигиенических нормативов.  </w:t>
      </w:r>
    </w:p>
    <w:p w:rsidR="00F503EA" w:rsidRDefault="00F503EA" w:rsidP="00F503EA">
      <w:pPr>
        <w:jc w:val="center"/>
        <w:rPr>
          <w:rFonts w:eastAsia="Times New Roman"/>
          <w:color w:val="000000"/>
          <w:lang w:eastAsia="ru-RU"/>
        </w:rPr>
      </w:pPr>
    </w:p>
    <w:tbl>
      <w:tblPr>
        <w:tblW w:w="10380" w:type="dxa"/>
        <w:tblInd w:w="-72" w:type="dxa"/>
        <w:tblLayout w:type="fixed"/>
        <w:tblCellMar>
          <w:left w:w="10" w:type="dxa"/>
          <w:right w:w="10" w:type="dxa"/>
        </w:tblCellMar>
        <w:tblLook w:val="04A0"/>
      </w:tblPr>
      <w:tblGrid>
        <w:gridCol w:w="720"/>
        <w:gridCol w:w="1391"/>
        <w:gridCol w:w="1328"/>
        <w:gridCol w:w="2974"/>
        <w:gridCol w:w="3967"/>
      </w:tblGrid>
      <w:tr w:rsidR="00F503EA" w:rsidTr="00F503E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Зона</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Вид</w:t>
            </w:r>
          </w:p>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разрешен-</w:t>
            </w:r>
          </w:p>
          <w:p w:rsidR="00F503EA" w:rsidRDefault="00F503EA" w:rsidP="00F503EA">
            <w:pPr>
              <w:jc w:val="center"/>
              <w:rPr>
                <w:rFonts w:eastAsia="Times New Roman"/>
                <w:color w:val="000000"/>
                <w:sz w:val="20"/>
                <w:szCs w:val="20"/>
                <w:lang w:eastAsia="ru-RU"/>
              </w:rPr>
            </w:pPr>
            <w:proofErr w:type="spellStart"/>
            <w:r>
              <w:rPr>
                <w:rFonts w:eastAsia="Times New Roman"/>
                <w:color w:val="000000"/>
                <w:sz w:val="20"/>
                <w:szCs w:val="20"/>
                <w:lang w:eastAsia="ru-RU"/>
              </w:rPr>
              <w:t>ного</w:t>
            </w:r>
            <w:proofErr w:type="spellEnd"/>
          </w:p>
          <w:p w:rsidR="00F503EA" w:rsidRDefault="00F503EA" w:rsidP="00F503EA">
            <w:pPr>
              <w:jc w:val="center"/>
              <w:rPr>
                <w:rFonts w:eastAsia="Times New Roman"/>
                <w:color w:val="000000"/>
                <w:sz w:val="20"/>
                <w:szCs w:val="20"/>
                <w:lang w:eastAsia="ru-RU"/>
              </w:rPr>
            </w:pPr>
            <w:proofErr w:type="spellStart"/>
            <w:r>
              <w:rPr>
                <w:rFonts w:eastAsia="Times New Roman"/>
                <w:color w:val="000000"/>
                <w:sz w:val="20"/>
                <w:szCs w:val="20"/>
                <w:lang w:eastAsia="ru-RU"/>
              </w:rPr>
              <w:t>использо</w:t>
            </w:r>
            <w:proofErr w:type="spellEnd"/>
            <w:r>
              <w:rPr>
                <w:rFonts w:eastAsia="Times New Roman"/>
                <w:color w:val="000000"/>
                <w:sz w:val="20"/>
                <w:szCs w:val="20"/>
                <w:lang w:eastAsia="ru-RU"/>
              </w:rPr>
              <w:t>-</w:t>
            </w:r>
          </w:p>
          <w:p w:rsidR="00F503EA" w:rsidRDefault="00F503EA" w:rsidP="00F503EA">
            <w:pPr>
              <w:jc w:val="center"/>
              <w:rPr>
                <w:rFonts w:eastAsia="Times New Roman"/>
                <w:color w:val="000000"/>
                <w:sz w:val="20"/>
                <w:szCs w:val="20"/>
                <w:lang w:eastAsia="ru-RU"/>
              </w:rPr>
            </w:pPr>
            <w:proofErr w:type="spellStart"/>
            <w:r>
              <w:rPr>
                <w:rFonts w:eastAsia="Times New Roman"/>
                <w:color w:val="000000"/>
                <w:sz w:val="20"/>
                <w:szCs w:val="20"/>
                <w:lang w:eastAsia="ru-RU"/>
              </w:rPr>
              <w:t>вания</w:t>
            </w:r>
            <w:proofErr w:type="spellEnd"/>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w:t>
            </w:r>
          </w:p>
          <w:p w:rsidR="00F503EA" w:rsidRDefault="00F503EA" w:rsidP="00F503EA">
            <w:pPr>
              <w:jc w:val="center"/>
              <w:rPr>
                <w:rFonts w:eastAsia="Times New Roman"/>
                <w:color w:val="000000"/>
                <w:sz w:val="20"/>
                <w:szCs w:val="20"/>
                <w:lang w:eastAsia="ru-RU"/>
              </w:rPr>
            </w:pPr>
            <w:proofErr w:type="spellStart"/>
            <w:r>
              <w:rPr>
                <w:rFonts w:eastAsia="Times New Roman"/>
                <w:color w:val="000000"/>
                <w:sz w:val="20"/>
                <w:szCs w:val="20"/>
                <w:lang w:eastAsia="ru-RU"/>
              </w:rPr>
              <w:t>п</w:t>
            </w:r>
            <w:proofErr w:type="spellEnd"/>
            <w:r>
              <w:rPr>
                <w:rFonts w:eastAsia="Times New Roman"/>
                <w:color w:val="000000"/>
                <w:sz w:val="20"/>
                <w:szCs w:val="20"/>
                <w:lang w:eastAsia="ru-RU"/>
              </w:rPr>
              <w:t>/</w:t>
            </w:r>
            <w:proofErr w:type="spellStart"/>
            <w:r>
              <w:rPr>
                <w:rFonts w:eastAsia="Times New Roman"/>
                <w:color w:val="000000"/>
                <w:sz w:val="20"/>
                <w:szCs w:val="20"/>
                <w:lang w:eastAsia="ru-RU"/>
              </w:rPr>
              <w:t>п</w:t>
            </w:r>
            <w:proofErr w:type="spellEnd"/>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Разрешенное использование недвижимости</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pPr>
            <w:r>
              <w:rPr>
                <w:rFonts w:eastAsia="Times New Roman"/>
                <w:color w:val="000000"/>
                <w:sz w:val="20"/>
                <w:szCs w:val="20"/>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503EA" w:rsidTr="00F503E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Р-2</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Основной</w:t>
            </w: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Зеленые насаждения. Санитарно-защитные лесополосы.</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3EA" w:rsidRDefault="00F503EA" w:rsidP="00F503EA">
            <w:pPr>
              <w:rPr>
                <w:rFonts w:eastAsia="Times New Roman"/>
                <w:color w:val="000000"/>
                <w:sz w:val="20"/>
                <w:szCs w:val="20"/>
                <w:lang w:eastAsia="ru-RU"/>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ind w:firstLine="545"/>
              <w:rPr>
                <w:rFonts w:eastAsia="Times New Roman"/>
                <w:color w:val="000000"/>
                <w:sz w:val="20"/>
                <w:szCs w:val="20"/>
                <w:lang w:eastAsia="ru-RU"/>
              </w:rPr>
            </w:pPr>
            <w:r>
              <w:rPr>
                <w:rFonts w:eastAsia="Times New Roman"/>
                <w:color w:val="000000"/>
                <w:sz w:val="20"/>
                <w:szCs w:val="20"/>
                <w:lang w:eastAsia="ru-RU"/>
              </w:rPr>
              <w:t>Не подлежит установлению</w:t>
            </w:r>
          </w:p>
        </w:tc>
      </w:tr>
      <w:tr w:rsidR="00F503EA" w:rsidTr="00F503E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Р-2</w:t>
            </w:r>
          </w:p>
        </w:tc>
        <w:tc>
          <w:tcPr>
            <w:tcW w:w="13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Условно - разрешенный</w:t>
            </w:r>
          </w:p>
        </w:tc>
        <w:tc>
          <w:tcPr>
            <w:tcW w:w="13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Инженерно-технические объекты</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3EA" w:rsidRDefault="00F503EA" w:rsidP="00F503EA">
            <w:r>
              <w:rPr>
                <w:rFonts w:eastAsia="Times New Roman"/>
                <w:color w:val="000000"/>
                <w:sz w:val="20"/>
                <w:szCs w:val="20"/>
                <w:lang w:eastAsia="ru-RU"/>
              </w:rPr>
              <w:t>Объекты инженерной инфраструктуры (</w:t>
            </w:r>
            <w:proofErr w:type="spellStart"/>
            <w:r>
              <w:rPr>
                <w:rFonts w:eastAsia="Times New Roman"/>
                <w:color w:val="000000"/>
                <w:sz w:val="20"/>
                <w:szCs w:val="20"/>
                <w:lang w:eastAsia="ru-RU"/>
              </w:rPr>
              <w:t>котельные.трансформаторные</w:t>
            </w:r>
            <w:proofErr w:type="spellEnd"/>
            <w:r>
              <w:rPr>
                <w:rFonts w:eastAsia="Times New Roman"/>
                <w:color w:val="000000"/>
                <w:sz w:val="20"/>
                <w:szCs w:val="20"/>
                <w:lang w:eastAsia="ru-RU"/>
              </w:rPr>
              <w:t xml:space="preserve"> подстанции, центральные тепловые пункты, </w:t>
            </w:r>
            <w:proofErr w:type="spellStart"/>
            <w:r>
              <w:rPr>
                <w:rFonts w:eastAsia="Times New Roman"/>
                <w:color w:val="000000"/>
                <w:sz w:val="20"/>
                <w:szCs w:val="20"/>
                <w:lang w:eastAsia="ru-RU"/>
              </w:rPr>
              <w:t>газорасределительные</w:t>
            </w:r>
            <w:proofErr w:type="spellEnd"/>
            <w:r>
              <w:rPr>
                <w:rFonts w:eastAsia="Times New Roman"/>
                <w:color w:val="000000"/>
                <w:sz w:val="20"/>
                <w:szCs w:val="20"/>
                <w:lang w:eastAsia="ru-RU"/>
              </w:rPr>
              <w:t xml:space="preserve"> пункты, АТС, и другие подобные объекты), согласно норм проектирования</w:t>
            </w:r>
          </w:p>
          <w:p w:rsidR="00F503EA" w:rsidRDefault="00F503EA" w:rsidP="00F503EA">
            <w:pPr>
              <w:rPr>
                <w:rFonts w:eastAsia="Times New Roman"/>
                <w:color w:val="000000"/>
                <w:sz w:val="20"/>
                <w:szCs w:val="20"/>
                <w:lang w:eastAsia="ru-RU"/>
              </w:rPr>
            </w:pP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Размеры  земельных  участков</w:t>
            </w:r>
          </w:p>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определяются  в  соответствии  с</w:t>
            </w:r>
          </w:p>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нормативами  градостроительного</w:t>
            </w:r>
          </w:p>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проектирования,  действующими</w:t>
            </w:r>
          </w:p>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техническими  регламентами,</w:t>
            </w:r>
          </w:p>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нормами  и  правилами  и  (или)</w:t>
            </w:r>
          </w:p>
          <w:p w:rsidR="00F503EA" w:rsidRDefault="00F503EA" w:rsidP="00F503EA">
            <w:pPr>
              <w:ind w:firstLine="567"/>
            </w:pPr>
            <w:r>
              <w:rPr>
                <w:rFonts w:eastAsia="Times New Roman"/>
                <w:color w:val="000000"/>
                <w:sz w:val="20"/>
                <w:szCs w:val="20"/>
                <w:lang w:eastAsia="ru-RU"/>
              </w:rPr>
              <w:t>архитектурно-планировочным заданием</w:t>
            </w:r>
          </w:p>
        </w:tc>
      </w:tr>
    </w:tbl>
    <w:p w:rsidR="00F503EA" w:rsidRDefault="00F503EA" w:rsidP="00F503EA">
      <w:pPr>
        <w:ind w:firstLine="720"/>
        <w:rPr>
          <w:rFonts w:eastAsia="Times New Roman"/>
          <w:b/>
          <w:color w:val="000000"/>
          <w:lang w:eastAsia="ru-RU"/>
        </w:rPr>
      </w:pPr>
    </w:p>
    <w:p w:rsidR="00F503EA" w:rsidRDefault="00F503EA" w:rsidP="000D2C8A">
      <w:pPr>
        <w:keepNext/>
        <w:numPr>
          <w:ilvl w:val="0"/>
          <w:numId w:val="109"/>
        </w:numPr>
        <w:tabs>
          <w:tab w:val="left" w:pos="-6430"/>
          <w:tab w:val="left" w:pos="439"/>
        </w:tabs>
        <w:autoSpaceDN w:val="0"/>
        <w:spacing w:before="240" w:after="240"/>
        <w:jc w:val="left"/>
      </w:pPr>
      <w:r>
        <w:rPr>
          <w:rFonts w:eastAsia="Times New Roman" w:cs="Arial"/>
          <w:b/>
          <w:bCs/>
          <w:color w:val="000000"/>
          <w:lang w:eastAsia="ru-RU"/>
        </w:rPr>
        <w:t>Статья 44.7. Градостроительные регламенты. Сельскохозяйственные зоны.</w:t>
      </w:r>
    </w:p>
    <w:p w:rsidR="00F503EA" w:rsidRDefault="00F503EA" w:rsidP="00F503EA">
      <w:pPr>
        <w:rPr>
          <w:rFonts w:eastAsia="Times New Roman"/>
          <w:b/>
          <w:color w:val="000000"/>
          <w:lang w:eastAsia="ru-RU"/>
        </w:rPr>
      </w:pPr>
      <w:r>
        <w:rPr>
          <w:rFonts w:eastAsia="Times New Roman"/>
          <w:b/>
          <w:color w:val="000000"/>
          <w:lang w:eastAsia="ru-RU"/>
        </w:rPr>
        <w:t>СХ – 1 Зона сельскохозяйственного использования.</w:t>
      </w:r>
    </w:p>
    <w:p w:rsidR="00F503EA" w:rsidRDefault="00F503EA" w:rsidP="00F503EA">
      <w:pPr>
        <w:ind w:firstLine="720"/>
        <w:rPr>
          <w:rFonts w:eastAsia="Times New Roman"/>
          <w:color w:val="000000"/>
          <w:lang w:eastAsia="ru-RU"/>
        </w:rPr>
      </w:pPr>
    </w:p>
    <w:p w:rsidR="00F503EA" w:rsidRDefault="00F503EA" w:rsidP="00F503EA">
      <w:pPr>
        <w:ind w:firstLine="720"/>
      </w:pPr>
      <w:r>
        <w:rPr>
          <w:rFonts w:eastAsia="Times New Roman"/>
          <w:color w:val="000000"/>
          <w:lang w:eastAsia="ru-RU"/>
        </w:rPr>
        <w:t xml:space="preserve">Зона сельскохозяйственного использования СХ – 1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 следующих видов и параметров разрешенного использования недвижимости: </w:t>
      </w:r>
    </w:p>
    <w:tbl>
      <w:tblPr>
        <w:tblW w:w="10380" w:type="dxa"/>
        <w:tblInd w:w="-72" w:type="dxa"/>
        <w:tblLayout w:type="fixed"/>
        <w:tblCellMar>
          <w:left w:w="10" w:type="dxa"/>
          <w:right w:w="10" w:type="dxa"/>
        </w:tblCellMar>
        <w:tblLook w:val="04A0"/>
      </w:tblPr>
      <w:tblGrid>
        <w:gridCol w:w="719"/>
        <w:gridCol w:w="1444"/>
        <w:gridCol w:w="850"/>
        <w:gridCol w:w="3400"/>
        <w:gridCol w:w="3967"/>
      </w:tblGrid>
      <w:tr w:rsidR="00F503EA" w:rsidTr="00F503E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Зона</w:t>
            </w:r>
          </w:p>
        </w:tc>
        <w:tc>
          <w:tcPr>
            <w:tcW w:w="1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Вид</w:t>
            </w:r>
          </w:p>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lastRenderedPageBreak/>
              <w:t>разрешен-</w:t>
            </w:r>
          </w:p>
          <w:p w:rsidR="00F503EA" w:rsidRDefault="00F503EA" w:rsidP="00F503EA">
            <w:pPr>
              <w:jc w:val="center"/>
              <w:rPr>
                <w:rFonts w:eastAsia="Times New Roman"/>
                <w:color w:val="000000"/>
                <w:sz w:val="20"/>
                <w:szCs w:val="20"/>
                <w:lang w:eastAsia="ru-RU"/>
              </w:rPr>
            </w:pPr>
            <w:proofErr w:type="spellStart"/>
            <w:r>
              <w:rPr>
                <w:rFonts w:eastAsia="Times New Roman"/>
                <w:color w:val="000000"/>
                <w:sz w:val="20"/>
                <w:szCs w:val="20"/>
                <w:lang w:eastAsia="ru-RU"/>
              </w:rPr>
              <w:t>ного</w:t>
            </w:r>
            <w:proofErr w:type="spellEnd"/>
          </w:p>
          <w:p w:rsidR="00F503EA" w:rsidRDefault="00F503EA" w:rsidP="00F503EA">
            <w:pPr>
              <w:jc w:val="center"/>
              <w:rPr>
                <w:rFonts w:eastAsia="Times New Roman"/>
                <w:color w:val="000000"/>
                <w:sz w:val="20"/>
                <w:szCs w:val="20"/>
                <w:lang w:eastAsia="ru-RU"/>
              </w:rPr>
            </w:pPr>
            <w:proofErr w:type="spellStart"/>
            <w:r>
              <w:rPr>
                <w:rFonts w:eastAsia="Times New Roman"/>
                <w:color w:val="000000"/>
                <w:sz w:val="20"/>
                <w:szCs w:val="20"/>
                <w:lang w:eastAsia="ru-RU"/>
              </w:rPr>
              <w:t>использо</w:t>
            </w:r>
            <w:proofErr w:type="spellEnd"/>
            <w:r>
              <w:rPr>
                <w:rFonts w:eastAsia="Times New Roman"/>
                <w:color w:val="000000"/>
                <w:sz w:val="20"/>
                <w:szCs w:val="20"/>
                <w:lang w:eastAsia="ru-RU"/>
              </w:rPr>
              <w:t>-</w:t>
            </w:r>
          </w:p>
          <w:p w:rsidR="00F503EA" w:rsidRDefault="00F503EA" w:rsidP="00F503EA">
            <w:pPr>
              <w:jc w:val="center"/>
              <w:rPr>
                <w:rFonts w:eastAsia="Times New Roman"/>
                <w:color w:val="000000"/>
                <w:sz w:val="20"/>
                <w:szCs w:val="20"/>
                <w:lang w:eastAsia="ru-RU"/>
              </w:rPr>
            </w:pPr>
            <w:proofErr w:type="spellStart"/>
            <w:r>
              <w:rPr>
                <w:rFonts w:eastAsia="Times New Roman"/>
                <w:color w:val="000000"/>
                <w:sz w:val="20"/>
                <w:szCs w:val="20"/>
                <w:lang w:eastAsia="ru-RU"/>
              </w:rPr>
              <w:t>вания</w:t>
            </w:r>
            <w:proofErr w:type="spellEnd"/>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lastRenderedPageBreak/>
              <w:t>№</w:t>
            </w:r>
          </w:p>
          <w:p w:rsidR="00F503EA" w:rsidRDefault="00F503EA" w:rsidP="00F503EA">
            <w:pPr>
              <w:jc w:val="center"/>
              <w:rPr>
                <w:rFonts w:eastAsia="Times New Roman"/>
                <w:color w:val="000000"/>
                <w:sz w:val="20"/>
                <w:szCs w:val="20"/>
                <w:lang w:eastAsia="ru-RU"/>
              </w:rPr>
            </w:pPr>
            <w:proofErr w:type="spellStart"/>
            <w:r>
              <w:rPr>
                <w:rFonts w:eastAsia="Times New Roman"/>
                <w:color w:val="000000"/>
                <w:sz w:val="20"/>
                <w:szCs w:val="20"/>
                <w:lang w:eastAsia="ru-RU"/>
              </w:rPr>
              <w:lastRenderedPageBreak/>
              <w:t>п</w:t>
            </w:r>
            <w:proofErr w:type="spellEnd"/>
            <w:r>
              <w:rPr>
                <w:rFonts w:eastAsia="Times New Roman"/>
                <w:color w:val="000000"/>
                <w:sz w:val="20"/>
                <w:szCs w:val="20"/>
                <w:lang w:eastAsia="ru-RU"/>
              </w:rPr>
              <w:t>/</w:t>
            </w:r>
            <w:proofErr w:type="spellStart"/>
            <w:r>
              <w:rPr>
                <w:rFonts w:eastAsia="Times New Roman"/>
                <w:color w:val="000000"/>
                <w:sz w:val="20"/>
                <w:szCs w:val="20"/>
                <w:lang w:eastAsia="ru-RU"/>
              </w:rPr>
              <w:t>п</w:t>
            </w:r>
            <w:proofErr w:type="spellEnd"/>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pPr>
            <w:r>
              <w:rPr>
                <w:rFonts w:eastAsia="Times New Roman"/>
                <w:color w:val="000000"/>
                <w:sz w:val="20"/>
                <w:szCs w:val="20"/>
                <w:lang w:eastAsia="ru-RU"/>
              </w:rPr>
              <w:lastRenderedPageBreak/>
              <w:t xml:space="preserve">Разрешенное использование </w:t>
            </w:r>
            <w:r>
              <w:rPr>
                <w:rFonts w:eastAsia="Times New Roman"/>
                <w:color w:val="000000"/>
                <w:sz w:val="20"/>
                <w:szCs w:val="20"/>
                <w:lang w:eastAsia="ru-RU"/>
              </w:rPr>
              <w:lastRenderedPageBreak/>
              <w:t>недвижимости</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503EA" w:rsidRDefault="00F503EA" w:rsidP="00F503EA">
            <w:pPr>
              <w:jc w:val="center"/>
            </w:pPr>
            <w:r>
              <w:rPr>
                <w:rFonts w:eastAsia="Times New Roman"/>
                <w:color w:val="000000"/>
                <w:sz w:val="20"/>
                <w:szCs w:val="20"/>
                <w:lang w:eastAsia="ru-RU"/>
              </w:rPr>
              <w:lastRenderedPageBreak/>
              <w:t xml:space="preserve">Предельные (минимальные и (или) </w:t>
            </w:r>
            <w:r>
              <w:rPr>
                <w:rFonts w:eastAsia="Times New Roman"/>
                <w:color w:val="000000"/>
                <w:sz w:val="20"/>
                <w:szCs w:val="20"/>
                <w:lang w:eastAsia="ru-RU"/>
              </w:rPr>
              <w:lastRenderedPageBreak/>
              <w:t>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503EA" w:rsidTr="00F503E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lastRenderedPageBreak/>
              <w:t>СХ-1</w:t>
            </w:r>
          </w:p>
        </w:tc>
        <w:tc>
          <w:tcPr>
            <w:tcW w:w="1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jc w:val="center"/>
              <w:rPr>
                <w:rFonts w:eastAsia="Times New Roman"/>
                <w:color w:val="000000"/>
                <w:sz w:val="20"/>
                <w:szCs w:val="20"/>
                <w:lang w:eastAsia="ru-RU"/>
              </w:rPr>
            </w:pPr>
            <w:r>
              <w:rPr>
                <w:rFonts w:eastAsia="Times New Roman"/>
                <w:color w:val="000000"/>
                <w:sz w:val="20"/>
                <w:szCs w:val="20"/>
                <w:lang w:eastAsia="ru-RU"/>
              </w:rPr>
              <w:t>Основной</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Сельскохозяйственное использование (1.0)</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 xml:space="preserve">Ведение сельского хозяйства. </w:t>
            </w:r>
          </w:p>
          <w:p w:rsidR="00F503EA" w:rsidRDefault="00F503EA" w:rsidP="00F503EA">
            <w:r>
              <w:rPr>
                <w:rFonts w:eastAsia="Times New Roman"/>
                <w:color w:val="000000"/>
                <w:sz w:val="20"/>
                <w:szCs w:val="20"/>
                <w:lang w:eastAsia="ru-RU"/>
              </w:rPr>
              <w:t>Содержание  данного  вида  разрешенного  использования  включает  в</w:t>
            </w:r>
          </w:p>
          <w:p w:rsidR="00F503EA" w:rsidRDefault="00F503EA" w:rsidP="00F503EA">
            <w:r>
              <w:rPr>
                <w:rFonts w:eastAsia="Times New Roman"/>
                <w:color w:val="000000"/>
                <w:sz w:val="20"/>
                <w:szCs w:val="20"/>
                <w:lang w:eastAsia="ru-RU"/>
              </w:rPr>
              <w:t xml:space="preserve">себя содержание видов разрешенного использования с кодами 1.1-1.18, </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в  том  числе  размещение  зданий  и  сооружений,  используемых  для</w:t>
            </w:r>
          </w:p>
          <w:p w:rsidR="00F503EA" w:rsidRDefault="00F503EA" w:rsidP="00F503EA">
            <w:r>
              <w:rPr>
                <w:rFonts w:eastAsia="Times New Roman"/>
                <w:color w:val="000000"/>
                <w:sz w:val="20"/>
                <w:szCs w:val="20"/>
                <w:lang w:eastAsia="ru-RU"/>
              </w:rPr>
              <w:t>хранения и переработки сельскохозяйственной продукции</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ind w:firstLine="545"/>
            </w:pPr>
            <w:r>
              <w:rPr>
                <w:rFonts w:eastAsia="Times New Roman"/>
                <w:color w:val="000000"/>
                <w:sz w:val="20"/>
                <w:szCs w:val="20"/>
                <w:lang w:eastAsia="ru-RU"/>
              </w:rPr>
              <w:t>Не подлежит установлению</w:t>
            </w:r>
          </w:p>
        </w:tc>
      </w:tr>
      <w:tr w:rsidR="00F503EA" w:rsidTr="00F503EA">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СХ-1</w:t>
            </w:r>
          </w:p>
        </w:tc>
        <w:tc>
          <w:tcPr>
            <w:tcW w:w="1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Условно - разрешенный</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r>
              <w:rPr>
                <w:rFonts w:eastAsia="Times New Roman"/>
                <w:color w:val="000000"/>
                <w:sz w:val="20"/>
                <w:szCs w:val="20"/>
                <w:lang w:eastAsia="ru-RU"/>
              </w:rPr>
              <w:t>Деловое управление (4.1)</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Размещение  объектов  капитального  строительства  с</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целью:  размещения  объектов  управленческой</w:t>
            </w:r>
          </w:p>
          <w:p w:rsidR="00F503EA" w:rsidRDefault="00F503EA" w:rsidP="00F503EA">
            <w:r>
              <w:rPr>
                <w:rFonts w:eastAsia="Times New Roman"/>
                <w:color w:val="000000"/>
                <w:sz w:val="20"/>
                <w:szCs w:val="20"/>
                <w:lang w:eastAsia="ru-RU"/>
              </w:rPr>
              <w:t>деятельности,  не  связанной  с  государственным  или</w:t>
            </w:r>
          </w:p>
          <w:p w:rsidR="00F503EA" w:rsidRDefault="00F503EA" w:rsidP="00F503EA">
            <w:r>
              <w:rPr>
                <w:rFonts w:eastAsia="Times New Roman"/>
                <w:color w:val="000000"/>
                <w:sz w:val="20"/>
                <w:szCs w:val="20"/>
                <w:lang w:eastAsia="ru-RU"/>
              </w:rPr>
              <w:t>муниципальным управлением и оказанием услуг, а также</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с  целью  обеспечения  совершения  сделок,  не  требующих</w:t>
            </w:r>
          </w:p>
          <w:p w:rsidR="00F503EA" w:rsidRDefault="00F503EA" w:rsidP="00F503EA">
            <w:r>
              <w:rPr>
                <w:rFonts w:eastAsia="Times New Roman"/>
                <w:color w:val="000000"/>
                <w:sz w:val="20"/>
                <w:szCs w:val="20"/>
                <w:lang w:eastAsia="ru-RU"/>
              </w:rPr>
              <w:t>передачи  товара  в  момент  их  совершения  между</w:t>
            </w:r>
          </w:p>
          <w:p w:rsidR="00F503EA" w:rsidRDefault="00F503EA" w:rsidP="00F503EA">
            <w:r>
              <w:rPr>
                <w:rFonts w:eastAsia="Times New Roman"/>
                <w:color w:val="000000"/>
                <w:sz w:val="20"/>
                <w:szCs w:val="20"/>
                <w:lang w:eastAsia="ru-RU"/>
              </w:rPr>
              <w:t>организациями,  в  том  числе  биржевая  деятельность (за</w:t>
            </w:r>
          </w:p>
          <w:p w:rsidR="00F503EA" w:rsidRDefault="00F503EA" w:rsidP="00F503EA">
            <w:r>
              <w:rPr>
                <w:rFonts w:eastAsia="Times New Roman"/>
                <w:color w:val="000000"/>
                <w:sz w:val="20"/>
                <w:szCs w:val="20"/>
                <w:lang w:eastAsia="ru-RU"/>
              </w:rPr>
              <w:t>исключением банковской и страховой деятельности)</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03EA" w:rsidRDefault="00F503EA" w:rsidP="00F503EA">
            <w:r>
              <w:rPr>
                <w:rFonts w:eastAsia="Times New Roman"/>
                <w:sz w:val="20"/>
                <w:szCs w:val="20"/>
                <w:lang w:eastAsia="ru-RU"/>
              </w:rPr>
              <w:t>1. Минимальные отступы от границы земельного участка и (смежного) земельного участка –не менее 3м</w:t>
            </w:r>
          </w:p>
          <w:p w:rsidR="00F503EA" w:rsidRDefault="00F503EA" w:rsidP="00F503EA">
            <w:pPr>
              <w:jc w:val="center"/>
            </w:pPr>
            <w:r>
              <w:rPr>
                <w:rFonts w:eastAsia="Times New Roman"/>
                <w:sz w:val="20"/>
                <w:szCs w:val="20"/>
                <w:lang w:eastAsia="ru-RU"/>
              </w:rPr>
              <w:t>2. От красных линий –</w:t>
            </w:r>
            <w:r>
              <w:rPr>
                <w:rFonts w:eastAsia="Times New Roman"/>
                <w:color w:val="000000"/>
                <w:sz w:val="20"/>
                <w:szCs w:val="20"/>
                <w:lang w:eastAsia="ru-RU"/>
              </w:rPr>
              <w:t xml:space="preserve"> в соответствии с</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Существующей линией застройки</w:t>
            </w:r>
          </w:p>
          <w:p w:rsidR="00F503EA" w:rsidRDefault="00F503EA" w:rsidP="00F503EA">
            <w:pPr>
              <w:jc w:val="center"/>
            </w:pPr>
            <w:r>
              <w:rPr>
                <w:rFonts w:eastAsia="Times New Roman"/>
                <w:sz w:val="20"/>
                <w:szCs w:val="20"/>
                <w:lang w:eastAsia="ru-RU"/>
              </w:rPr>
              <w:t>3. От красных проездов –</w:t>
            </w:r>
            <w:r>
              <w:rPr>
                <w:rFonts w:eastAsia="Times New Roman"/>
                <w:color w:val="000000"/>
                <w:sz w:val="20"/>
                <w:szCs w:val="20"/>
                <w:lang w:eastAsia="ru-RU"/>
              </w:rPr>
              <w:t xml:space="preserve"> в соответствии с</w:t>
            </w:r>
          </w:p>
          <w:p w:rsidR="00F503EA" w:rsidRDefault="00F503EA" w:rsidP="00F503EA">
            <w:pPr>
              <w:rPr>
                <w:rFonts w:eastAsia="Times New Roman"/>
                <w:color w:val="000000"/>
                <w:sz w:val="20"/>
                <w:szCs w:val="20"/>
                <w:lang w:eastAsia="ru-RU"/>
              </w:rPr>
            </w:pPr>
            <w:r>
              <w:rPr>
                <w:rFonts w:eastAsia="Times New Roman"/>
                <w:color w:val="000000"/>
                <w:sz w:val="20"/>
                <w:szCs w:val="20"/>
                <w:lang w:eastAsia="ru-RU"/>
              </w:rPr>
              <w:t>Существующей линией застройки</w:t>
            </w:r>
          </w:p>
          <w:p w:rsidR="00F503EA" w:rsidRDefault="00F503EA" w:rsidP="00F503EA">
            <w:r>
              <w:rPr>
                <w:rFonts w:eastAsia="Times New Roman"/>
                <w:sz w:val="20"/>
                <w:szCs w:val="20"/>
                <w:lang w:eastAsia="ru-RU"/>
              </w:rPr>
              <w:t>4. Предельная этажность-</w:t>
            </w:r>
            <w:r>
              <w:rPr>
                <w:rFonts w:eastAsia="Times New Roman"/>
                <w:color w:val="000000"/>
                <w:sz w:val="20"/>
                <w:szCs w:val="20"/>
                <w:lang w:eastAsia="ru-RU"/>
              </w:rPr>
              <w:t xml:space="preserve"> 1</w:t>
            </w:r>
          </w:p>
          <w:p w:rsidR="00F503EA" w:rsidRDefault="00F503EA" w:rsidP="00F503EA">
            <w:r>
              <w:rPr>
                <w:rFonts w:eastAsia="Times New Roman"/>
                <w:sz w:val="20"/>
                <w:szCs w:val="20"/>
                <w:lang w:eastAsia="ru-RU"/>
              </w:rPr>
              <w:t xml:space="preserve">5.Предельные размеры </w:t>
            </w:r>
            <w:proofErr w:type="spellStart"/>
            <w:r>
              <w:rPr>
                <w:rFonts w:eastAsia="Times New Roman"/>
                <w:sz w:val="20"/>
                <w:szCs w:val="20"/>
                <w:lang w:eastAsia="ru-RU"/>
              </w:rPr>
              <w:t>земельныхучастков</w:t>
            </w:r>
            <w:r>
              <w:rPr>
                <w:rFonts w:eastAsia="Times New Roman"/>
                <w:color w:val="000000"/>
                <w:sz w:val="20"/>
                <w:szCs w:val="20"/>
                <w:lang w:eastAsia="ru-RU"/>
              </w:rPr>
              <w:t>макс</w:t>
            </w:r>
            <w:proofErr w:type="spellEnd"/>
            <w:r>
              <w:rPr>
                <w:rFonts w:eastAsia="Times New Roman"/>
                <w:color w:val="000000"/>
                <w:sz w:val="20"/>
                <w:szCs w:val="20"/>
                <w:lang w:eastAsia="ru-RU"/>
              </w:rPr>
              <w:t>. площадь земельного участка - 1200 кв.м</w:t>
            </w:r>
          </w:p>
          <w:p w:rsidR="00F503EA" w:rsidRDefault="00F503EA" w:rsidP="00F503EA">
            <w:r>
              <w:rPr>
                <w:rFonts w:eastAsia="Times New Roman"/>
                <w:sz w:val="20"/>
                <w:szCs w:val="20"/>
                <w:lang w:eastAsia="ru-RU"/>
              </w:rPr>
              <w:t>6. максимальный процент застройки в границах земельного участка</w:t>
            </w:r>
            <w:r>
              <w:rPr>
                <w:rFonts w:eastAsia="Times New Roman"/>
                <w:color w:val="000000"/>
                <w:sz w:val="20"/>
                <w:szCs w:val="20"/>
                <w:lang w:eastAsia="ru-RU"/>
              </w:rPr>
              <w:t xml:space="preserve"> – 60%</w:t>
            </w:r>
          </w:p>
          <w:p w:rsidR="00F503EA" w:rsidRDefault="00F503EA" w:rsidP="00F503EA">
            <w:pPr>
              <w:ind w:firstLine="545"/>
              <w:rPr>
                <w:rFonts w:eastAsia="Times New Roman"/>
                <w:color w:val="000000"/>
                <w:sz w:val="20"/>
                <w:szCs w:val="20"/>
                <w:lang w:eastAsia="ru-RU"/>
              </w:rPr>
            </w:pPr>
          </w:p>
        </w:tc>
      </w:tr>
    </w:tbl>
    <w:p w:rsidR="00F503EA" w:rsidRDefault="00F503EA" w:rsidP="00F503EA">
      <w:pPr>
        <w:jc w:val="right"/>
      </w:pPr>
      <w:r>
        <w:t xml:space="preserve">»                                                                                                                                 </w:t>
      </w:r>
    </w:p>
    <w:p w:rsidR="00F503EA" w:rsidRPr="00127700" w:rsidRDefault="00F503EA" w:rsidP="00F503EA">
      <w:pPr>
        <w:pStyle w:val="Standard"/>
        <w:ind w:right="-79"/>
        <w:jc w:val="right"/>
        <w:rPr>
          <w:bCs/>
          <w:sz w:val="20"/>
          <w:szCs w:val="20"/>
        </w:rPr>
      </w:pPr>
      <w:r w:rsidRPr="00127700">
        <w:rPr>
          <w:bCs/>
          <w:sz w:val="20"/>
          <w:szCs w:val="20"/>
        </w:rPr>
        <w:t>Приложение № 6</w:t>
      </w:r>
    </w:p>
    <w:p w:rsidR="00F503EA" w:rsidRPr="00127700" w:rsidRDefault="00F503EA" w:rsidP="00F503EA">
      <w:pPr>
        <w:pStyle w:val="Standard"/>
        <w:ind w:right="-79"/>
        <w:jc w:val="right"/>
        <w:rPr>
          <w:bCs/>
          <w:sz w:val="20"/>
          <w:szCs w:val="20"/>
        </w:rPr>
      </w:pPr>
      <w:r w:rsidRPr="00127700">
        <w:rPr>
          <w:bCs/>
          <w:sz w:val="20"/>
          <w:szCs w:val="20"/>
        </w:rPr>
        <w:t xml:space="preserve"> к решению Собрания депутатов</w:t>
      </w:r>
    </w:p>
    <w:p w:rsidR="00F503EA" w:rsidRPr="00127700" w:rsidRDefault="00F503EA" w:rsidP="00F503EA">
      <w:pPr>
        <w:pStyle w:val="Standard"/>
        <w:ind w:right="-79"/>
        <w:jc w:val="right"/>
        <w:rPr>
          <w:bCs/>
          <w:sz w:val="20"/>
          <w:szCs w:val="20"/>
        </w:rPr>
      </w:pPr>
      <w:r w:rsidRPr="00127700">
        <w:rPr>
          <w:bCs/>
          <w:sz w:val="20"/>
          <w:szCs w:val="20"/>
        </w:rPr>
        <w:t xml:space="preserve">Кадыйского муниципального района </w:t>
      </w:r>
    </w:p>
    <w:p w:rsidR="00F503EA" w:rsidRPr="00127700" w:rsidRDefault="00F503EA" w:rsidP="00F503EA">
      <w:pPr>
        <w:pStyle w:val="Standard"/>
        <w:ind w:right="-79"/>
        <w:jc w:val="right"/>
        <w:rPr>
          <w:bCs/>
          <w:sz w:val="20"/>
          <w:szCs w:val="20"/>
        </w:rPr>
      </w:pPr>
      <w:r w:rsidRPr="00127700">
        <w:rPr>
          <w:bCs/>
          <w:sz w:val="20"/>
          <w:szCs w:val="20"/>
        </w:rPr>
        <w:t xml:space="preserve">№ 422   от «27 »  марта 2020 года </w:t>
      </w:r>
    </w:p>
    <w:p w:rsidR="00F503EA" w:rsidRPr="00127700" w:rsidRDefault="00F503EA" w:rsidP="00F503EA">
      <w:pPr>
        <w:pStyle w:val="30"/>
        <w:spacing w:before="240"/>
        <w:ind w:right="-198" w:firstLine="0"/>
        <w:rPr>
          <w:rFonts w:cs="Times New Roman"/>
          <w:sz w:val="20"/>
          <w:szCs w:val="20"/>
        </w:rPr>
      </w:pPr>
      <w:r w:rsidRPr="00127700">
        <w:rPr>
          <w:rFonts w:cs="Times New Roman"/>
          <w:sz w:val="20"/>
          <w:szCs w:val="20"/>
        </w:rPr>
        <w:t>«Часть 2. Градостроительный регламент</w:t>
      </w:r>
    </w:p>
    <w:p w:rsidR="00F503EA" w:rsidRPr="00127700" w:rsidRDefault="00F503EA" w:rsidP="00F503EA">
      <w:pPr>
        <w:spacing w:before="240"/>
        <w:ind w:firstLine="851"/>
        <w:rPr>
          <w:b/>
          <w:sz w:val="20"/>
          <w:szCs w:val="20"/>
        </w:rPr>
      </w:pPr>
      <w:r w:rsidRPr="00127700">
        <w:rPr>
          <w:b/>
          <w:sz w:val="20"/>
          <w:szCs w:val="20"/>
        </w:rPr>
        <w:t>2.5. Территориальные зоны</w:t>
      </w:r>
    </w:p>
    <w:p w:rsidR="00F503EA" w:rsidRPr="00127700" w:rsidRDefault="00F503EA" w:rsidP="00F503EA">
      <w:pPr>
        <w:spacing w:before="240"/>
        <w:ind w:right="-24" w:firstLine="708"/>
        <w:rPr>
          <w:sz w:val="20"/>
          <w:szCs w:val="20"/>
        </w:rPr>
      </w:pPr>
      <w:r w:rsidRPr="00127700">
        <w:rPr>
          <w:sz w:val="20"/>
          <w:szCs w:val="20"/>
        </w:rPr>
        <w:t>Включение в список дополнительных зон возможно при условии соблюдения процедуры внесения изменений в настоящие Правила.</w:t>
      </w:r>
    </w:p>
    <w:p w:rsidR="00F503EA" w:rsidRPr="00127700" w:rsidRDefault="00F503EA" w:rsidP="00F503EA">
      <w:pPr>
        <w:spacing w:before="240"/>
        <w:ind w:right="-24"/>
        <w:rPr>
          <w:b/>
          <w:bCs/>
          <w:sz w:val="20"/>
          <w:szCs w:val="20"/>
        </w:rPr>
      </w:pPr>
    </w:p>
    <w:p w:rsidR="00F503EA" w:rsidRPr="00127700" w:rsidRDefault="00F503EA" w:rsidP="00F503EA">
      <w:pPr>
        <w:spacing w:before="240"/>
        <w:ind w:right="-24"/>
        <w:rPr>
          <w:b/>
          <w:bCs/>
          <w:sz w:val="20"/>
          <w:szCs w:val="20"/>
        </w:rPr>
      </w:pPr>
      <w:r w:rsidRPr="00127700">
        <w:rPr>
          <w:b/>
          <w:bCs/>
          <w:sz w:val="20"/>
          <w:szCs w:val="20"/>
        </w:rPr>
        <w:t>Список территориальных зон</w:t>
      </w:r>
    </w:p>
    <w:p w:rsidR="00F503EA" w:rsidRPr="00127700" w:rsidRDefault="00F503EA" w:rsidP="00F503EA">
      <w:pPr>
        <w:spacing w:before="240"/>
        <w:ind w:right="-24"/>
        <w:rPr>
          <w:b/>
          <w:bCs/>
          <w:sz w:val="20"/>
          <w:szCs w:val="20"/>
        </w:rPr>
      </w:pPr>
      <w:r w:rsidRPr="00127700">
        <w:rPr>
          <w:b/>
          <w:bCs/>
          <w:sz w:val="20"/>
          <w:szCs w:val="20"/>
        </w:rPr>
        <w:t>Ж   –   Жилые зоны</w:t>
      </w:r>
    </w:p>
    <w:p w:rsidR="00F503EA" w:rsidRPr="00127700" w:rsidRDefault="00F503EA" w:rsidP="00F503EA">
      <w:pPr>
        <w:spacing w:before="240"/>
        <w:ind w:right="-24"/>
        <w:rPr>
          <w:b/>
          <w:bCs/>
          <w:sz w:val="20"/>
          <w:szCs w:val="20"/>
        </w:rPr>
      </w:pPr>
    </w:p>
    <w:p w:rsidR="00F503EA" w:rsidRPr="00127700" w:rsidRDefault="00F503EA" w:rsidP="00F503EA">
      <w:pPr>
        <w:spacing w:before="240"/>
        <w:ind w:right="-24"/>
        <w:rPr>
          <w:b/>
          <w:bCs/>
          <w:sz w:val="20"/>
          <w:szCs w:val="20"/>
        </w:rPr>
      </w:pPr>
      <w:r w:rsidRPr="00127700">
        <w:rPr>
          <w:b/>
          <w:bCs/>
          <w:sz w:val="20"/>
          <w:szCs w:val="20"/>
        </w:rPr>
        <w:t>П   –   Производственные зоны</w:t>
      </w:r>
    </w:p>
    <w:p w:rsidR="00F503EA" w:rsidRPr="00127700" w:rsidRDefault="00F503EA" w:rsidP="00F503EA">
      <w:pPr>
        <w:spacing w:before="240"/>
        <w:ind w:right="-24"/>
        <w:rPr>
          <w:b/>
          <w:bCs/>
          <w:color w:val="FF0000"/>
          <w:sz w:val="20"/>
          <w:szCs w:val="20"/>
        </w:rPr>
      </w:pPr>
    </w:p>
    <w:p w:rsidR="00F503EA" w:rsidRPr="00127700" w:rsidRDefault="00F503EA" w:rsidP="00F503EA">
      <w:pPr>
        <w:spacing w:before="240"/>
        <w:ind w:right="-24"/>
        <w:rPr>
          <w:b/>
          <w:bCs/>
          <w:sz w:val="20"/>
          <w:szCs w:val="20"/>
        </w:rPr>
      </w:pPr>
      <w:r w:rsidRPr="00127700">
        <w:rPr>
          <w:b/>
          <w:bCs/>
          <w:sz w:val="20"/>
          <w:szCs w:val="20"/>
        </w:rPr>
        <w:t>Т   –   Зоны транспортной и инженерной инфраструктуры</w:t>
      </w:r>
    </w:p>
    <w:p w:rsidR="00F503EA" w:rsidRPr="00127700" w:rsidRDefault="00F503EA" w:rsidP="00F503EA">
      <w:pPr>
        <w:spacing w:before="240"/>
        <w:ind w:right="-24"/>
        <w:rPr>
          <w:b/>
          <w:bCs/>
          <w:color w:val="FF0000"/>
          <w:sz w:val="20"/>
          <w:szCs w:val="20"/>
        </w:rPr>
      </w:pPr>
    </w:p>
    <w:p w:rsidR="00F503EA" w:rsidRPr="00127700" w:rsidRDefault="00F503EA" w:rsidP="00F503EA">
      <w:pPr>
        <w:spacing w:before="240"/>
        <w:ind w:right="-24"/>
        <w:rPr>
          <w:b/>
          <w:bCs/>
          <w:sz w:val="20"/>
          <w:szCs w:val="20"/>
        </w:rPr>
      </w:pPr>
      <w:r w:rsidRPr="00127700">
        <w:rPr>
          <w:b/>
          <w:bCs/>
          <w:sz w:val="20"/>
          <w:szCs w:val="20"/>
        </w:rPr>
        <w:t>СН    –  Зона специального назначения (кладбищ)</w:t>
      </w:r>
    </w:p>
    <w:p w:rsidR="00F503EA" w:rsidRPr="00127700" w:rsidRDefault="00F503EA" w:rsidP="00F503EA">
      <w:pPr>
        <w:spacing w:before="240"/>
        <w:ind w:right="-24"/>
        <w:rPr>
          <w:b/>
          <w:bCs/>
          <w:sz w:val="20"/>
          <w:szCs w:val="20"/>
        </w:rPr>
      </w:pPr>
    </w:p>
    <w:p w:rsidR="00F503EA" w:rsidRPr="00127700" w:rsidRDefault="00F503EA" w:rsidP="00F503EA">
      <w:pPr>
        <w:spacing w:before="240"/>
        <w:ind w:right="-24"/>
        <w:rPr>
          <w:b/>
          <w:bCs/>
          <w:sz w:val="20"/>
          <w:szCs w:val="20"/>
        </w:rPr>
      </w:pPr>
      <w:r w:rsidRPr="00127700">
        <w:rPr>
          <w:b/>
          <w:bCs/>
          <w:sz w:val="20"/>
          <w:szCs w:val="20"/>
        </w:rPr>
        <w:t>СН1    –  Зона специального назначения (скотомогильников)</w:t>
      </w:r>
    </w:p>
    <w:p w:rsidR="00F503EA" w:rsidRPr="00127700" w:rsidRDefault="00F503EA" w:rsidP="00F503EA">
      <w:pPr>
        <w:spacing w:before="240"/>
        <w:ind w:right="-24"/>
        <w:rPr>
          <w:b/>
          <w:bCs/>
          <w:sz w:val="20"/>
          <w:szCs w:val="20"/>
        </w:rPr>
      </w:pPr>
    </w:p>
    <w:p w:rsidR="00F503EA" w:rsidRPr="00127700" w:rsidRDefault="00F503EA" w:rsidP="00F503EA">
      <w:pPr>
        <w:spacing w:before="240"/>
        <w:ind w:right="-24"/>
        <w:rPr>
          <w:b/>
          <w:bCs/>
          <w:sz w:val="20"/>
          <w:szCs w:val="20"/>
        </w:rPr>
      </w:pPr>
      <w:r w:rsidRPr="00127700">
        <w:rPr>
          <w:b/>
          <w:bCs/>
          <w:sz w:val="20"/>
          <w:szCs w:val="20"/>
        </w:rPr>
        <w:t>СН2–  Зона специального назначения(</w:t>
      </w:r>
      <w:r w:rsidRPr="00127700">
        <w:rPr>
          <w:b/>
          <w:sz w:val="20"/>
          <w:szCs w:val="20"/>
        </w:rPr>
        <w:t>участки компостирования ТБО)</w:t>
      </w:r>
    </w:p>
    <w:p w:rsidR="00F503EA" w:rsidRPr="00127700" w:rsidRDefault="00F503EA" w:rsidP="00F503EA">
      <w:pPr>
        <w:spacing w:before="240"/>
        <w:ind w:right="-24"/>
        <w:rPr>
          <w:b/>
          <w:bCs/>
          <w:sz w:val="20"/>
          <w:szCs w:val="20"/>
        </w:rPr>
      </w:pPr>
    </w:p>
    <w:p w:rsidR="00F503EA" w:rsidRPr="00127700" w:rsidRDefault="00F503EA" w:rsidP="00F503EA">
      <w:pPr>
        <w:spacing w:before="240"/>
        <w:ind w:right="-24"/>
        <w:rPr>
          <w:b/>
          <w:bCs/>
          <w:sz w:val="20"/>
          <w:szCs w:val="20"/>
        </w:rPr>
      </w:pPr>
      <w:r w:rsidRPr="00127700">
        <w:rPr>
          <w:b/>
          <w:bCs/>
          <w:sz w:val="20"/>
          <w:szCs w:val="20"/>
        </w:rPr>
        <w:t>Р – Рекреационная зона</w:t>
      </w:r>
    </w:p>
    <w:p w:rsidR="00F503EA" w:rsidRPr="00127700" w:rsidRDefault="00F503EA" w:rsidP="00F503EA">
      <w:pPr>
        <w:spacing w:before="240"/>
        <w:ind w:right="-24"/>
        <w:rPr>
          <w:b/>
          <w:bCs/>
          <w:sz w:val="20"/>
          <w:szCs w:val="20"/>
        </w:rPr>
      </w:pPr>
      <w:r w:rsidRPr="00127700">
        <w:rPr>
          <w:b/>
          <w:bCs/>
          <w:sz w:val="20"/>
          <w:szCs w:val="20"/>
        </w:rPr>
        <w:t xml:space="preserve">В    –   </w:t>
      </w:r>
      <w:proofErr w:type="spellStart"/>
      <w:r w:rsidRPr="00127700">
        <w:rPr>
          <w:b/>
          <w:bCs/>
          <w:sz w:val="20"/>
          <w:szCs w:val="20"/>
        </w:rPr>
        <w:t>Водоохранные</w:t>
      </w:r>
      <w:proofErr w:type="spellEnd"/>
      <w:r w:rsidRPr="00127700">
        <w:rPr>
          <w:b/>
          <w:bCs/>
          <w:sz w:val="20"/>
          <w:szCs w:val="20"/>
        </w:rPr>
        <w:t xml:space="preserve"> зоны</w:t>
      </w:r>
    </w:p>
    <w:p w:rsidR="00F503EA" w:rsidRPr="00127700" w:rsidRDefault="00F503EA" w:rsidP="00F503EA">
      <w:pPr>
        <w:pStyle w:val="30"/>
        <w:spacing w:before="240"/>
        <w:ind w:left="1276" w:right="-198" w:firstLine="0"/>
        <w:rPr>
          <w:rFonts w:cs="Times New Roman"/>
          <w:sz w:val="20"/>
          <w:szCs w:val="20"/>
        </w:rPr>
      </w:pPr>
    </w:p>
    <w:p w:rsidR="00F503EA" w:rsidRPr="00127700" w:rsidRDefault="00F503EA" w:rsidP="00F503EA">
      <w:pPr>
        <w:pStyle w:val="30"/>
        <w:spacing w:before="240"/>
        <w:ind w:left="1276" w:right="-198" w:firstLine="0"/>
        <w:rPr>
          <w:rFonts w:cs="Times New Roman"/>
          <w:b/>
          <w:bCs w:val="0"/>
          <w:sz w:val="20"/>
          <w:szCs w:val="20"/>
        </w:rPr>
      </w:pPr>
      <w:r w:rsidRPr="00127700">
        <w:rPr>
          <w:rFonts w:cs="Times New Roman"/>
          <w:sz w:val="20"/>
          <w:szCs w:val="20"/>
        </w:rPr>
        <w:t>Назначение территориальных зон и виды разрешенного использования(градостроительные регламенты)</w:t>
      </w:r>
    </w:p>
    <w:p w:rsidR="00F503EA" w:rsidRPr="00127700" w:rsidRDefault="00F503EA" w:rsidP="00F503EA">
      <w:pPr>
        <w:spacing w:before="240"/>
        <w:ind w:right="-24"/>
        <w:rPr>
          <w:b/>
          <w:bCs/>
          <w:sz w:val="20"/>
          <w:szCs w:val="20"/>
        </w:rPr>
      </w:pPr>
    </w:p>
    <w:p w:rsidR="00F503EA" w:rsidRPr="00127700" w:rsidRDefault="00F503EA" w:rsidP="00F503EA">
      <w:pPr>
        <w:spacing w:before="240"/>
        <w:ind w:right="-24"/>
        <w:rPr>
          <w:b/>
          <w:bCs/>
          <w:sz w:val="20"/>
          <w:szCs w:val="20"/>
        </w:rPr>
      </w:pPr>
      <w:r w:rsidRPr="00127700">
        <w:rPr>
          <w:b/>
          <w:bCs/>
          <w:sz w:val="20"/>
          <w:szCs w:val="20"/>
        </w:rPr>
        <w:t>Жилые зоны</w:t>
      </w:r>
    </w:p>
    <w:p w:rsidR="00F503EA" w:rsidRPr="00127700" w:rsidRDefault="00F503EA" w:rsidP="00F503EA">
      <w:pPr>
        <w:ind w:firstLine="720"/>
        <w:rPr>
          <w:b/>
          <w:color w:val="000000"/>
          <w:sz w:val="20"/>
          <w:szCs w:val="20"/>
        </w:rPr>
      </w:pPr>
      <w:r w:rsidRPr="00127700">
        <w:rPr>
          <w:b/>
          <w:color w:val="000000"/>
          <w:sz w:val="20"/>
          <w:szCs w:val="20"/>
        </w:rPr>
        <w:t xml:space="preserve">Ж – 1. Зона застройки индивидуальными жилыми домами </w:t>
      </w:r>
    </w:p>
    <w:p w:rsidR="00F503EA" w:rsidRPr="00127700" w:rsidRDefault="00F503EA" w:rsidP="00F503EA">
      <w:pPr>
        <w:ind w:firstLine="720"/>
        <w:rPr>
          <w:color w:val="000000"/>
          <w:sz w:val="20"/>
          <w:szCs w:val="20"/>
        </w:rPr>
      </w:pPr>
      <w:r w:rsidRPr="00127700">
        <w:rPr>
          <w:color w:val="000000"/>
          <w:sz w:val="20"/>
          <w:szCs w:val="20"/>
        </w:rPr>
        <w:t>Зона застройки индивидуальными жилыми домами выделена для обеспечения правовых условий формирования жилых кварталов из отдельно стоящих жилых домов до 3-х этажей предназначенных для проживания одной семьи с минимально разрешенным набором услуг местного значения.</w:t>
      </w:r>
    </w:p>
    <w:p w:rsidR="00F503EA" w:rsidRPr="00127700" w:rsidRDefault="00F503EA" w:rsidP="00F503EA">
      <w:pPr>
        <w:ind w:firstLine="720"/>
        <w:rPr>
          <w:color w:val="000000"/>
          <w:sz w:val="20"/>
          <w:szCs w:val="20"/>
        </w:rPr>
      </w:pPr>
    </w:p>
    <w:tbl>
      <w:tblPr>
        <w:tblW w:w="10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262"/>
        <w:gridCol w:w="13"/>
        <w:gridCol w:w="1306"/>
        <w:gridCol w:w="13"/>
        <w:gridCol w:w="3983"/>
        <w:gridCol w:w="13"/>
        <w:gridCol w:w="3220"/>
        <w:gridCol w:w="13"/>
      </w:tblGrid>
      <w:tr w:rsidR="00F503EA" w:rsidRPr="00127700" w:rsidTr="004C5017">
        <w:trPr>
          <w:gridAfter w:val="1"/>
          <w:wAfter w:w="13" w:type="dxa"/>
          <w:tblHeader/>
        </w:trPr>
        <w:tc>
          <w:tcPr>
            <w:tcW w:w="675" w:type="dxa"/>
            <w:vAlign w:val="center"/>
          </w:tcPr>
          <w:p w:rsidR="00F503EA" w:rsidRPr="00127700" w:rsidRDefault="00F503EA" w:rsidP="00F503EA">
            <w:pPr>
              <w:jc w:val="center"/>
              <w:rPr>
                <w:color w:val="000000"/>
                <w:sz w:val="20"/>
                <w:szCs w:val="20"/>
              </w:rPr>
            </w:pPr>
            <w:r w:rsidRPr="00127700">
              <w:rPr>
                <w:color w:val="000000"/>
                <w:sz w:val="20"/>
                <w:szCs w:val="20"/>
              </w:rPr>
              <w:t>Зона</w:t>
            </w:r>
          </w:p>
        </w:tc>
        <w:tc>
          <w:tcPr>
            <w:tcW w:w="1262" w:type="dxa"/>
            <w:vAlign w:val="center"/>
          </w:tcPr>
          <w:p w:rsidR="00F503EA" w:rsidRPr="00127700" w:rsidRDefault="00F503EA" w:rsidP="00F503EA">
            <w:pPr>
              <w:jc w:val="center"/>
              <w:rPr>
                <w:color w:val="000000"/>
                <w:sz w:val="20"/>
                <w:szCs w:val="20"/>
              </w:rPr>
            </w:pPr>
            <w:r w:rsidRPr="00127700">
              <w:rPr>
                <w:color w:val="000000"/>
                <w:sz w:val="20"/>
                <w:szCs w:val="20"/>
              </w:rPr>
              <w:t>Вид</w:t>
            </w:r>
          </w:p>
          <w:p w:rsidR="00F503EA" w:rsidRPr="00127700" w:rsidRDefault="00F503EA" w:rsidP="00F503EA">
            <w:pPr>
              <w:jc w:val="center"/>
              <w:rPr>
                <w:color w:val="000000"/>
                <w:sz w:val="20"/>
                <w:szCs w:val="20"/>
              </w:rPr>
            </w:pPr>
            <w:r w:rsidRPr="00127700">
              <w:rPr>
                <w:color w:val="000000"/>
                <w:sz w:val="20"/>
                <w:szCs w:val="20"/>
              </w:rPr>
              <w:t>разрешенного</w:t>
            </w:r>
          </w:p>
          <w:p w:rsidR="00F503EA" w:rsidRPr="00127700" w:rsidRDefault="00F503EA" w:rsidP="00F503EA">
            <w:pPr>
              <w:jc w:val="center"/>
              <w:rPr>
                <w:color w:val="000000"/>
                <w:sz w:val="20"/>
                <w:szCs w:val="20"/>
              </w:rPr>
            </w:pPr>
            <w:r w:rsidRPr="00127700">
              <w:rPr>
                <w:color w:val="000000"/>
                <w:sz w:val="20"/>
                <w:szCs w:val="20"/>
              </w:rPr>
              <w:t>использования</w:t>
            </w:r>
          </w:p>
        </w:tc>
        <w:tc>
          <w:tcPr>
            <w:tcW w:w="1319" w:type="dxa"/>
            <w:gridSpan w:val="2"/>
            <w:vAlign w:val="center"/>
          </w:tcPr>
          <w:p w:rsidR="00F503EA" w:rsidRPr="00127700" w:rsidRDefault="00F503EA" w:rsidP="00F503EA">
            <w:pPr>
              <w:jc w:val="center"/>
              <w:rPr>
                <w:color w:val="000000"/>
                <w:sz w:val="20"/>
                <w:szCs w:val="20"/>
              </w:rPr>
            </w:pPr>
            <w:r w:rsidRPr="00127700">
              <w:rPr>
                <w:color w:val="000000"/>
                <w:sz w:val="20"/>
                <w:szCs w:val="20"/>
              </w:rPr>
              <w:t>№</w:t>
            </w:r>
          </w:p>
          <w:p w:rsidR="00F503EA" w:rsidRPr="00127700" w:rsidRDefault="00F503EA" w:rsidP="00F503EA">
            <w:pPr>
              <w:jc w:val="center"/>
              <w:rPr>
                <w:color w:val="000000"/>
                <w:sz w:val="20"/>
                <w:szCs w:val="20"/>
              </w:rPr>
            </w:pPr>
            <w:proofErr w:type="spellStart"/>
            <w:r w:rsidRPr="00127700">
              <w:rPr>
                <w:color w:val="000000"/>
                <w:sz w:val="20"/>
                <w:szCs w:val="20"/>
              </w:rPr>
              <w:t>п</w:t>
            </w:r>
            <w:proofErr w:type="spellEnd"/>
            <w:r w:rsidRPr="00127700">
              <w:rPr>
                <w:color w:val="000000"/>
                <w:sz w:val="20"/>
                <w:szCs w:val="20"/>
              </w:rPr>
              <w:t>/</w:t>
            </w:r>
            <w:proofErr w:type="spellStart"/>
            <w:r w:rsidRPr="00127700">
              <w:rPr>
                <w:color w:val="000000"/>
                <w:sz w:val="20"/>
                <w:szCs w:val="20"/>
              </w:rPr>
              <w:t>п</w:t>
            </w:r>
            <w:proofErr w:type="spellEnd"/>
          </w:p>
        </w:tc>
        <w:tc>
          <w:tcPr>
            <w:tcW w:w="3996" w:type="dxa"/>
            <w:gridSpan w:val="2"/>
            <w:vAlign w:val="center"/>
          </w:tcPr>
          <w:p w:rsidR="00F503EA" w:rsidRPr="00127700" w:rsidRDefault="00F503EA" w:rsidP="00F503EA">
            <w:pPr>
              <w:jc w:val="center"/>
              <w:rPr>
                <w:color w:val="000000"/>
                <w:sz w:val="20"/>
                <w:szCs w:val="20"/>
              </w:rPr>
            </w:pPr>
            <w:r w:rsidRPr="00127700">
              <w:rPr>
                <w:color w:val="000000"/>
                <w:sz w:val="20"/>
                <w:szCs w:val="20"/>
              </w:rPr>
              <w:t>Разрешенное использование</w:t>
            </w:r>
          </w:p>
          <w:p w:rsidR="00F503EA" w:rsidRPr="00127700" w:rsidRDefault="00F503EA" w:rsidP="00F503EA">
            <w:pPr>
              <w:jc w:val="center"/>
              <w:rPr>
                <w:color w:val="000000"/>
                <w:sz w:val="20"/>
                <w:szCs w:val="20"/>
              </w:rPr>
            </w:pPr>
            <w:r w:rsidRPr="00127700">
              <w:rPr>
                <w:color w:val="000000"/>
                <w:sz w:val="20"/>
                <w:szCs w:val="20"/>
              </w:rPr>
              <w:t>недвижимости</w:t>
            </w:r>
          </w:p>
        </w:tc>
        <w:tc>
          <w:tcPr>
            <w:tcW w:w="3233" w:type="dxa"/>
            <w:gridSpan w:val="2"/>
            <w:vAlign w:val="center"/>
          </w:tcPr>
          <w:p w:rsidR="00F503EA" w:rsidRPr="00127700" w:rsidRDefault="00F503EA" w:rsidP="00F503EA">
            <w:pPr>
              <w:jc w:val="center"/>
              <w:rPr>
                <w:color w:val="000000"/>
                <w:sz w:val="20"/>
                <w:szCs w:val="20"/>
              </w:rPr>
            </w:pPr>
            <w:r w:rsidRPr="00127700">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503EA" w:rsidRPr="00127700" w:rsidTr="004C5017">
        <w:trPr>
          <w:gridAfter w:val="1"/>
          <w:wAfter w:w="13" w:type="dxa"/>
        </w:trPr>
        <w:tc>
          <w:tcPr>
            <w:tcW w:w="675" w:type="dxa"/>
          </w:tcPr>
          <w:p w:rsidR="00F503EA" w:rsidRPr="00127700" w:rsidRDefault="00F503EA" w:rsidP="00F503EA">
            <w:pPr>
              <w:jc w:val="center"/>
              <w:rPr>
                <w:color w:val="000000"/>
                <w:sz w:val="20"/>
                <w:szCs w:val="20"/>
              </w:rPr>
            </w:pPr>
            <w:r w:rsidRPr="00127700">
              <w:rPr>
                <w:color w:val="000000"/>
                <w:sz w:val="20"/>
                <w:szCs w:val="20"/>
              </w:rPr>
              <w:t>Ж-1</w:t>
            </w:r>
          </w:p>
        </w:tc>
        <w:tc>
          <w:tcPr>
            <w:tcW w:w="1262" w:type="dxa"/>
          </w:tcPr>
          <w:p w:rsidR="00F503EA" w:rsidRPr="00127700" w:rsidRDefault="00F503EA" w:rsidP="00F503EA">
            <w:pPr>
              <w:jc w:val="center"/>
              <w:rPr>
                <w:color w:val="000000"/>
                <w:sz w:val="20"/>
                <w:szCs w:val="20"/>
              </w:rPr>
            </w:pPr>
            <w:r w:rsidRPr="00127700">
              <w:rPr>
                <w:color w:val="000000"/>
                <w:sz w:val="20"/>
                <w:szCs w:val="20"/>
              </w:rPr>
              <w:t>Основной</w:t>
            </w:r>
          </w:p>
        </w:tc>
        <w:tc>
          <w:tcPr>
            <w:tcW w:w="1319" w:type="dxa"/>
            <w:gridSpan w:val="2"/>
          </w:tcPr>
          <w:p w:rsidR="00F503EA" w:rsidRPr="00127700" w:rsidRDefault="00F503EA" w:rsidP="00F503EA">
            <w:pPr>
              <w:rPr>
                <w:color w:val="000000"/>
                <w:sz w:val="20"/>
                <w:szCs w:val="20"/>
              </w:rPr>
            </w:pPr>
            <w:r w:rsidRPr="00127700">
              <w:rPr>
                <w:color w:val="000000"/>
                <w:sz w:val="20"/>
                <w:szCs w:val="20"/>
              </w:rPr>
              <w:t>Для индивидуального жилищного строительства (2.1)</w:t>
            </w:r>
          </w:p>
        </w:tc>
        <w:tc>
          <w:tcPr>
            <w:tcW w:w="3996" w:type="dxa"/>
            <w:gridSpan w:val="2"/>
          </w:tcPr>
          <w:p w:rsidR="00F503EA" w:rsidRPr="00127700" w:rsidRDefault="00F503EA" w:rsidP="00F503EA">
            <w:pPr>
              <w:rPr>
                <w:color w:val="000000"/>
                <w:sz w:val="20"/>
                <w:szCs w:val="20"/>
              </w:rPr>
            </w:pPr>
            <w:r w:rsidRPr="00127700">
              <w:rPr>
                <w:color w:val="000000"/>
                <w:sz w:val="20"/>
                <w:szCs w:val="20"/>
              </w:rPr>
              <w:t xml:space="preserve">Размещение  индивидуального  жилого  дома (дом, </w:t>
            </w:r>
          </w:p>
          <w:p w:rsidR="00F503EA" w:rsidRPr="00127700" w:rsidRDefault="00F503EA" w:rsidP="00F503EA">
            <w:pPr>
              <w:rPr>
                <w:color w:val="000000"/>
                <w:sz w:val="20"/>
                <w:szCs w:val="20"/>
              </w:rPr>
            </w:pPr>
            <w:r w:rsidRPr="00127700">
              <w:rPr>
                <w:color w:val="000000"/>
                <w:sz w:val="20"/>
                <w:szCs w:val="20"/>
              </w:rPr>
              <w:t>пригодный  для  постоянного  проживания,  высотой  не</w:t>
            </w:r>
          </w:p>
          <w:p w:rsidR="00F503EA" w:rsidRPr="00127700" w:rsidRDefault="00F503EA" w:rsidP="00F503EA">
            <w:pPr>
              <w:rPr>
                <w:color w:val="000000"/>
                <w:sz w:val="20"/>
                <w:szCs w:val="20"/>
              </w:rPr>
            </w:pPr>
            <w:r w:rsidRPr="00127700">
              <w:rPr>
                <w:color w:val="000000"/>
                <w:sz w:val="20"/>
                <w:szCs w:val="20"/>
              </w:rPr>
              <w:t xml:space="preserve">выше трех надземных этажей); </w:t>
            </w:r>
          </w:p>
          <w:p w:rsidR="00F503EA" w:rsidRPr="00127700" w:rsidRDefault="00F503EA" w:rsidP="00F503EA">
            <w:pPr>
              <w:rPr>
                <w:color w:val="000000"/>
                <w:sz w:val="20"/>
                <w:szCs w:val="20"/>
              </w:rPr>
            </w:pPr>
            <w:r w:rsidRPr="00127700">
              <w:rPr>
                <w:color w:val="000000"/>
                <w:sz w:val="20"/>
                <w:szCs w:val="20"/>
              </w:rPr>
              <w:t>выращивание  плодовых,  ягодных,  овощных,  бахчевых</w:t>
            </w:r>
          </w:p>
          <w:p w:rsidR="00F503EA" w:rsidRPr="00127700" w:rsidRDefault="00F503EA" w:rsidP="00F503EA">
            <w:pPr>
              <w:rPr>
                <w:color w:val="000000"/>
                <w:sz w:val="20"/>
                <w:szCs w:val="20"/>
              </w:rPr>
            </w:pPr>
            <w:r w:rsidRPr="00127700">
              <w:rPr>
                <w:color w:val="000000"/>
                <w:sz w:val="20"/>
                <w:szCs w:val="20"/>
              </w:rPr>
              <w:t>или  иных  декоративных  или  сельскохозяйственных</w:t>
            </w:r>
          </w:p>
          <w:p w:rsidR="00F503EA" w:rsidRPr="00127700" w:rsidRDefault="00F503EA" w:rsidP="00F503EA">
            <w:pPr>
              <w:rPr>
                <w:color w:val="000000"/>
                <w:sz w:val="20"/>
                <w:szCs w:val="20"/>
              </w:rPr>
            </w:pPr>
            <w:r w:rsidRPr="00127700">
              <w:rPr>
                <w:color w:val="000000"/>
                <w:sz w:val="20"/>
                <w:szCs w:val="20"/>
              </w:rPr>
              <w:t xml:space="preserve">культур; </w:t>
            </w:r>
          </w:p>
          <w:p w:rsidR="00F503EA" w:rsidRPr="00127700" w:rsidRDefault="00F503EA" w:rsidP="00F503EA">
            <w:pPr>
              <w:rPr>
                <w:color w:val="000000"/>
                <w:sz w:val="20"/>
                <w:szCs w:val="20"/>
              </w:rPr>
            </w:pPr>
            <w:r w:rsidRPr="00127700">
              <w:rPr>
                <w:color w:val="000000"/>
                <w:sz w:val="20"/>
                <w:szCs w:val="20"/>
              </w:rPr>
              <w:t>размещение  индивидуальных  гаражей  и  подсобных</w:t>
            </w:r>
          </w:p>
          <w:p w:rsidR="00F503EA" w:rsidRPr="00127700" w:rsidRDefault="00F503EA" w:rsidP="00F503EA">
            <w:pPr>
              <w:rPr>
                <w:color w:val="000000"/>
                <w:sz w:val="20"/>
                <w:szCs w:val="20"/>
              </w:rPr>
            </w:pPr>
            <w:r w:rsidRPr="00127700">
              <w:rPr>
                <w:color w:val="000000"/>
                <w:sz w:val="20"/>
                <w:szCs w:val="20"/>
              </w:rPr>
              <w:t>сооружений</w:t>
            </w:r>
          </w:p>
        </w:tc>
        <w:tc>
          <w:tcPr>
            <w:tcW w:w="3233" w:type="dxa"/>
            <w:gridSpan w:val="2"/>
          </w:tcPr>
          <w:p w:rsidR="00F503EA" w:rsidRPr="00127700" w:rsidRDefault="00F503EA" w:rsidP="00F503EA">
            <w:pPr>
              <w:rPr>
                <w:sz w:val="20"/>
                <w:szCs w:val="20"/>
              </w:rPr>
            </w:pPr>
            <w:r w:rsidRPr="00127700">
              <w:rPr>
                <w:sz w:val="20"/>
                <w:szCs w:val="20"/>
              </w:rPr>
              <w:t>1. Минимальные отступы от границы земельного участка и (смежного) земельного участка –3м</w:t>
            </w:r>
          </w:p>
          <w:p w:rsidR="00F503EA" w:rsidRPr="00127700" w:rsidRDefault="00F503EA" w:rsidP="00F503EA">
            <w:pPr>
              <w:rPr>
                <w:sz w:val="20"/>
                <w:szCs w:val="20"/>
              </w:rPr>
            </w:pPr>
            <w:r w:rsidRPr="00127700">
              <w:rPr>
                <w:sz w:val="20"/>
                <w:szCs w:val="20"/>
              </w:rPr>
              <w:t>2. От красных линий –</w:t>
            </w:r>
            <w:r w:rsidRPr="00127700">
              <w:rPr>
                <w:color w:val="000000"/>
                <w:sz w:val="20"/>
                <w:szCs w:val="20"/>
              </w:rPr>
              <w:t xml:space="preserve"> 5м</w:t>
            </w:r>
          </w:p>
          <w:p w:rsidR="00F503EA" w:rsidRPr="00127700" w:rsidRDefault="00F503EA" w:rsidP="00F503EA">
            <w:pPr>
              <w:rPr>
                <w:sz w:val="20"/>
                <w:szCs w:val="20"/>
              </w:rPr>
            </w:pPr>
            <w:r w:rsidRPr="00127700">
              <w:rPr>
                <w:sz w:val="20"/>
                <w:szCs w:val="20"/>
              </w:rPr>
              <w:t>3. От красных проездов -3м</w:t>
            </w:r>
          </w:p>
          <w:p w:rsidR="00F503EA" w:rsidRPr="00127700" w:rsidRDefault="00F503EA" w:rsidP="00F503EA">
            <w:pPr>
              <w:rPr>
                <w:sz w:val="20"/>
                <w:szCs w:val="20"/>
              </w:rPr>
            </w:pPr>
          </w:p>
          <w:p w:rsidR="00F503EA" w:rsidRPr="00127700" w:rsidRDefault="00F503EA" w:rsidP="00F503EA">
            <w:pPr>
              <w:rPr>
                <w:sz w:val="20"/>
                <w:szCs w:val="20"/>
              </w:rPr>
            </w:pPr>
            <w:r w:rsidRPr="00127700">
              <w:rPr>
                <w:sz w:val="20"/>
                <w:szCs w:val="20"/>
              </w:rPr>
              <w:t>4. Предельная этажность-</w:t>
            </w:r>
            <w:r w:rsidRPr="00127700">
              <w:rPr>
                <w:color w:val="000000"/>
                <w:sz w:val="20"/>
                <w:szCs w:val="20"/>
              </w:rPr>
              <w:t xml:space="preserve"> 3, включая мансардный</w:t>
            </w:r>
          </w:p>
          <w:p w:rsidR="00F503EA" w:rsidRPr="00127700" w:rsidRDefault="00F503EA" w:rsidP="00F503EA">
            <w:pPr>
              <w:rPr>
                <w:sz w:val="20"/>
                <w:szCs w:val="20"/>
              </w:rPr>
            </w:pPr>
            <w:r w:rsidRPr="00127700">
              <w:rPr>
                <w:sz w:val="20"/>
                <w:szCs w:val="20"/>
              </w:rPr>
              <w:t>5.Предельные размеры земельных участков –(мин-макс)</w:t>
            </w:r>
            <w:r w:rsidRPr="00127700">
              <w:rPr>
                <w:color w:val="000000"/>
                <w:sz w:val="20"/>
                <w:szCs w:val="20"/>
              </w:rPr>
              <w:t>макс. площадь земельного участка- мин. площадь земельного участка- 300-1500м2</w:t>
            </w:r>
          </w:p>
          <w:p w:rsidR="00F503EA" w:rsidRPr="00127700" w:rsidRDefault="00F503EA" w:rsidP="00F503EA">
            <w:pPr>
              <w:rPr>
                <w:color w:val="000000"/>
                <w:sz w:val="20"/>
                <w:szCs w:val="20"/>
              </w:rPr>
            </w:pPr>
            <w:r w:rsidRPr="00127700">
              <w:rPr>
                <w:sz w:val="20"/>
                <w:szCs w:val="20"/>
              </w:rPr>
              <w:t>6. максимальный процент застройки в границах земельного участка</w:t>
            </w:r>
            <w:r w:rsidRPr="00127700">
              <w:rPr>
                <w:color w:val="000000"/>
                <w:sz w:val="20"/>
                <w:szCs w:val="20"/>
              </w:rPr>
              <w:t xml:space="preserve"> -60%</w:t>
            </w:r>
          </w:p>
        </w:tc>
      </w:tr>
      <w:tr w:rsidR="00F503EA" w:rsidRPr="00127700" w:rsidTr="004C5017">
        <w:trPr>
          <w:gridAfter w:val="1"/>
          <w:wAfter w:w="13" w:type="dxa"/>
        </w:trPr>
        <w:tc>
          <w:tcPr>
            <w:tcW w:w="675" w:type="dxa"/>
          </w:tcPr>
          <w:p w:rsidR="00F503EA" w:rsidRPr="00127700" w:rsidRDefault="00F503EA" w:rsidP="00F503EA">
            <w:pPr>
              <w:rPr>
                <w:color w:val="000000"/>
                <w:sz w:val="20"/>
                <w:szCs w:val="20"/>
              </w:rPr>
            </w:pPr>
            <w:r w:rsidRPr="00127700">
              <w:rPr>
                <w:color w:val="000000"/>
                <w:sz w:val="20"/>
                <w:szCs w:val="20"/>
              </w:rPr>
              <w:t>Ж-1</w:t>
            </w:r>
          </w:p>
        </w:tc>
        <w:tc>
          <w:tcPr>
            <w:tcW w:w="1262" w:type="dxa"/>
          </w:tcPr>
          <w:p w:rsidR="00F503EA" w:rsidRPr="00127700" w:rsidRDefault="00F503EA" w:rsidP="00F503EA">
            <w:pPr>
              <w:rPr>
                <w:color w:val="000000"/>
                <w:sz w:val="20"/>
                <w:szCs w:val="20"/>
              </w:rPr>
            </w:pPr>
            <w:r w:rsidRPr="00127700">
              <w:rPr>
                <w:color w:val="000000"/>
                <w:sz w:val="20"/>
                <w:szCs w:val="20"/>
              </w:rPr>
              <w:t>Основной</w:t>
            </w:r>
          </w:p>
        </w:tc>
        <w:tc>
          <w:tcPr>
            <w:tcW w:w="1319" w:type="dxa"/>
            <w:gridSpan w:val="2"/>
          </w:tcPr>
          <w:p w:rsidR="00F503EA" w:rsidRPr="00127700" w:rsidRDefault="00F503EA" w:rsidP="00F503EA">
            <w:pPr>
              <w:rPr>
                <w:color w:val="000000"/>
                <w:sz w:val="20"/>
                <w:szCs w:val="20"/>
              </w:rPr>
            </w:pPr>
            <w:r w:rsidRPr="00127700">
              <w:rPr>
                <w:color w:val="000000"/>
                <w:sz w:val="20"/>
                <w:szCs w:val="20"/>
              </w:rPr>
              <w:t>Магазины (4.4)</w:t>
            </w:r>
          </w:p>
        </w:tc>
        <w:tc>
          <w:tcPr>
            <w:tcW w:w="3996" w:type="dxa"/>
            <w:gridSpan w:val="2"/>
          </w:tcPr>
          <w:p w:rsidR="00F503EA" w:rsidRPr="00127700" w:rsidRDefault="00F503EA" w:rsidP="00F503EA">
            <w:pPr>
              <w:rPr>
                <w:color w:val="000000"/>
                <w:sz w:val="20"/>
                <w:szCs w:val="20"/>
              </w:rPr>
            </w:pPr>
            <w:r w:rsidRPr="00127700">
              <w:rPr>
                <w:color w:val="000000"/>
                <w:sz w:val="20"/>
                <w:szCs w:val="20"/>
              </w:rPr>
              <w:t xml:space="preserve">Размещение  объектов  капитального  строительства, </w:t>
            </w:r>
          </w:p>
          <w:p w:rsidR="00F503EA" w:rsidRPr="00127700" w:rsidRDefault="00F503EA" w:rsidP="00F503EA">
            <w:pPr>
              <w:ind w:left="-108" w:firstLine="108"/>
              <w:rPr>
                <w:color w:val="000000"/>
                <w:sz w:val="20"/>
                <w:szCs w:val="20"/>
              </w:rPr>
            </w:pPr>
            <w:r w:rsidRPr="00127700">
              <w:rPr>
                <w:color w:val="000000"/>
                <w:sz w:val="20"/>
                <w:szCs w:val="20"/>
              </w:rPr>
              <w:t>предназначенных  для  продажи  товаров, торговая</w:t>
            </w:r>
          </w:p>
          <w:p w:rsidR="00F503EA" w:rsidRPr="00127700" w:rsidRDefault="00F503EA" w:rsidP="00F503EA">
            <w:pPr>
              <w:rPr>
                <w:color w:val="000000"/>
                <w:sz w:val="20"/>
                <w:szCs w:val="20"/>
              </w:rPr>
            </w:pPr>
            <w:r w:rsidRPr="00127700">
              <w:rPr>
                <w:color w:val="000000"/>
                <w:sz w:val="20"/>
                <w:szCs w:val="20"/>
              </w:rPr>
              <w:t>площадь которых составляет до 100 кв.м</w:t>
            </w:r>
          </w:p>
        </w:tc>
        <w:tc>
          <w:tcPr>
            <w:tcW w:w="3233" w:type="dxa"/>
            <w:gridSpan w:val="2"/>
          </w:tcPr>
          <w:p w:rsidR="00F503EA" w:rsidRPr="00127700" w:rsidRDefault="00F503EA" w:rsidP="00F503EA">
            <w:pPr>
              <w:rPr>
                <w:sz w:val="20"/>
                <w:szCs w:val="20"/>
              </w:rPr>
            </w:pPr>
            <w:r w:rsidRPr="00127700">
              <w:rPr>
                <w:sz w:val="20"/>
                <w:szCs w:val="20"/>
              </w:rPr>
              <w:t>1. Минимальные отступы от границы земельного участка и (смежного) земельного участка – Не менее 3</w:t>
            </w:r>
          </w:p>
          <w:p w:rsidR="00F503EA" w:rsidRPr="00127700" w:rsidRDefault="00F503EA" w:rsidP="00F503EA">
            <w:pPr>
              <w:rPr>
                <w:sz w:val="20"/>
                <w:szCs w:val="20"/>
              </w:rPr>
            </w:pPr>
            <w:r w:rsidRPr="00127700">
              <w:rPr>
                <w:sz w:val="20"/>
                <w:szCs w:val="20"/>
              </w:rPr>
              <w:t>2. От красных линий – в соответствии с</w:t>
            </w:r>
          </w:p>
          <w:p w:rsidR="00F503EA" w:rsidRPr="00127700" w:rsidRDefault="00F503EA" w:rsidP="00F503EA">
            <w:pPr>
              <w:rPr>
                <w:sz w:val="20"/>
                <w:szCs w:val="20"/>
              </w:rPr>
            </w:pPr>
            <w:r w:rsidRPr="00127700">
              <w:rPr>
                <w:sz w:val="20"/>
                <w:szCs w:val="20"/>
              </w:rPr>
              <w:t>Существующей линией застройки</w:t>
            </w:r>
          </w:p>
          <w:p w:rsidR="00F503EA" w:rsidRPr="00127700" w:rsidRDefault="00F503EA" w:rsidP="00F503EA">
            <w:pPr>
              <w:rPr>
                <w:sz w:val="20"/>
                <w:szCs w:val="20"/>
              </w:rPr>
            </w:pPr>
            <w:r w:rsidRPr="00127700">
              <w:rPr>
                <w:sz w:val="20"/>
                <w:szCs w:val="20"/>
              </w:rPr>
              <w:t>3. От красных проездов- в соответствии с</w:t>
            </w:r>
          </w:p>
          <w:p w:rsidR="00F503EA" w:rsidRPr="00127700" w:rsidRDefault="00F503EA" w:rsidP="00F503EA">
            <w:pPr>
              <w:rPr>
                <w:sz w:val="20"/>
                <w:szCs w:val="20"/>
              </w:rPr>
            </w:pPr>
            <w:r w:rsidRPr="00127700">
              <w:rPr>
                <w:sz w:val="20"/>
                <w:szCs w:val="20"/>
              </w:rPr>
              <w:t>Существующей линией застройки</w:t>
            </w:r>
          </w:p>
          <w:p w:rsidR="00F503EA" w:rsidRPr="00127700" w:rsidRDefault="00F503EA" w:rsidP="00F503EA">
            <w:pPr>
              <w:rPr>
                <w:sz w:val="20"/>
                <w:szCs w:val="20"/>
              </w:rPr>
            </w:pPr>
            <w:r w:rsidRPr="00127700">
              <w:rPr>
                <w:sz w:val="20"/>
                <w:szCs w:val="20"/>
              </w:rPr>
              <w:t>4. Предельная этажность-3</w:t>
            </w:r>
          </w:p>
          <w:p w:rsidR="00F503EA" w:rsidRPr="00127700" w:rsidRDefault="00F503EA" w:rsidP="00F503EA">
            <w:pPr>
              <w:jc w:val="center"/>
              <w:rPr>
                <w:sz w:val="20"/>
                <w:szCs w:val="20"/>
              </w:rPr>
            </w:pPr>
            <w:r w:rsidRPr="00127700">
              <w:rPr>
                <w:sz w:val="20"/>
                <w:szCs w:val="20"/>
              </w:rPr>
              <w:t>5. Предельные размеры земельных участков –(мин-макс)- макс. площадь земельного</w:t>
            </w:r>
          </w:p>
          <w:p w:rsidR="00F503EA" w:rsidRPr="00127700" w:rsidRDefault="00F503EA" w:rsidP="00F503EA">
            <w:pPr>
              <w:rPr>
                <w:sz w:val="20"/>
                <w:szCs w:val="20"/>
              </w:rPr>
            </w:pPr>
            <w:r w:rsidRPr="00127700">
              <w:rPr>
                <w:sz w:val="20"/>
                <w:szCs w:val="20"/>
              </w:rPr>
              <w:t>участка- 100кв. м</w:t>
            </w:r>
          </w:p>
          <w:p w:rsidR="00F503EA" w:rsidRPr="00127700" w:rsidRDefault="00F503EA" w:rsidP="00F503EA">
            <w:pPr>
              <w:ind w:firstLine="545"/>
              <w:rPr>
                <w:sz w:val="20"/>
                <w:szCs w:val="20"/>
              </w:rPr>
            </w:pPr>
            <w:r w:rsidRPr="00127700">
              <w:rPr>
                <w:sz w:val="20"/>
                <w:szCs w:val="20"/>
              </w:rPr>
              <w:t xml:space="preserve">6. максимальный процент застройки в границах земельного </w:t>
            </w:r>
            <w:proofErr w:type="spellStart"/>
            <w:r w:rsidRPr="00127700">
              <w:rPr>
                <w:sz w:val="20"/>
                <w:szCs w:val="20"/>
              </w:rPr>
              <w:t>участка,%</w:t>
            </w:r>
            <w:proofErr w:type="spellEnd"/>
            <w:r w:rsidRPr="00127700">
              <w:rPr>
                <w:sz w:val="20"/>
                <w:szCs w:val="20"/>
              </w:rPr>
              <w:t xml:space="preserve"> - 40</w:t>
            </w:r>
          </w:p>
        </w:tc>
      </w:tr>
      <w:tr w:rsidR="00F503EA" w:rsidRPr="00127700" w:rsidTr="004C5017">
        <w:trPr>
          <w:gridAfter w:val="1"/>
          <w:wAfter w:w="13" w:type="dxa"/>
        </w:trPr>
        <w:tc>
          <w:tcPr>
            <w:tcW w:w="675" w:type="dxa"/>
          </w:tcPr>
          <w:p w:rsidR="00F503EA" w:rsidRPr="00127700" w:rsidRDefault="00F503EA" w:rsidP="00F503EA">
            <w:pPr>
              <w:rPr>
                <w:color w:val="000000"/>
                <w:sz w:val="20"/>
                <w:szCs w:val="20"/>
              </w:rPr>
            </w:pPr>
            <w:r w:rsidRPr="00127700">
              <w:rPr>
                <w:color w:val="000000"/>
                <w:sz w:val="20"/>
                <w:szCs w:val="20"/>
              </w:rPr>
              <w:t>Ж-1</w:t>
            </w:r>
          </w:p>
        </w:tc>
        <w:tc>
          <w:tcPr>
            <w:tcW w:w="1262" w:type="dxa"/>
          </w:tcPr>
          <w:p w:rsidR="00F503EA" w:rsidRPr="00127700" w:rsidRDefault="00F503EA" w:rsidP="00F503EA">
            <w:pPr>
              <w:rPr>
                <w:color w:val="000000"/>
                <w:sz w:val="20"/>
                <w:szCs w:val="20"/>
              </w:rPr>
            </w:pPr>
            <w:r w:rsidRPr="00127700">
              <w:rPr>
                <w:color w:val="000000"/>
                <w:sz w:val="20"/>
                <w:szCs w:val="20"/>
              </w:rPr>
              <w:t>Основной</w:t>
            </w:r>
          </w:p>
        </w:tc>
        <w:tc>
          <w:tcPr>
            <w:tcW w:w="1319" w:type="dxa"/>
            <w:gridSpan w:val="2"/>
          </w:tcPr>
          <w:p w:rsidR="00F503EA" w:rsidRPr="00127700" w:rsidRDefault="00F503EA" w:rsidP="00F503EA">
            <w:pPr>
              <w:rPr>
                <w:color w:val="000000"/>
                <w:sz w:val="20"/>
                <w:szCs w:val="20"/>
              </w:rPr>
            </w:pPr>
            <w:r w:rsidRPr="00127700">
              <w:rPr>
                <w:color w:val="000000"/>
                <w:sz w:val="20"/>
                <w:szCs w:val="20"/>
              </w:rPr>
              <w:t>Бытовое обслуживание (3.3.)</w:t>
            </w:r>
          </w:p>
        </w:tc>
        <w:tc>
          <w:tcPr>
            <w:tcW w:w="3996" w:type="dxa"/>
            <w:gridSpan w:val="2"/>
          </w:tcPr>
          <w:p w:rsidR="00F503EA" w:rsidRPr="00127700" w:rsidRDefault="00F503EA" w:rsidP="00F503EA">
            <w:pPr>
              <w:rPr>
                <w:color w:val="000000"/>
                <w:sz w:val="20"/>
                <w:szCs w:val="20"/>
              </w:rPr>
            </w:pPr>
            <w:r w:rsidRPr="00127700">
              <w:rPr>
                <w:color w:val="000000"/>
                <w:sz w:val="20"/>
                <w:szCs w:val="20"/>
              </w:rPr>
              <w:t xml:space="preserve">Размещение  объектов  капитального  строительства, </w:t>
            </w:r>
          </w:p>
          <w:p w:rsidR="00F503EA" w:rsidRPr="00127700" w:rsidRDefault="00F503EA" w:rsidP="00F503EA">
            <w:pPr>
              <w:rPr>
                <w:color w:val="000000"/>
                <w:sz w:val="20"/>
                <w:szCs w:val="20"/>
              </w:rPr>
            </w:pPr>
            <w:r w:rsidRPr="00127700">
              <w:rPr>
                <w:color w:val="000000"/>
                <w:sz w:val="20"/>
                <w:szCs w:val="20"/>
              </w:rPr>
              <w:t>предназначенных  для  оказания  населению  или</w:t>
            </w:r>
          </w:p>
          <w:p w:rsidR="00F503EA" w:rsidRPr="00127700" w:rsidRDefault="00F503EA" w:rsidP="00F503EA">
            <w:pPr>
              <w:rPr>
                <w:color w:val="000000"/>
                <w:sz w:val="20"/>
                <w:szCs w:val="20"/>
              </w:rPr>
            </w:pPr>
            <w:r w:rsidRPr="00127700">
              <w:rPr>
                <w:color w:val="000000"/>
                <w:sz w:val="20"/>
                <w:szCs w:val="20"/>
              </w:rPr>
              <w:lastRenderedPageBreak/>
              <w:t>организациям  бытовых  услуг (мастерские  мелкого</w:t>
            </w:r>
          </w:p>
          <w:p w:rsidR="00F503EA" w:rsidRPr="00127700" w:rsidRDefault="00F503EA" w:rsidP="00F503EA">
            <w:pPr>
              <w:rPr>
                <w:color w:val="000000"/>
                <w:sz w:val="20"/>
                <w:szCs w:val="20"/>
              </w:rPr>
            </w:pPr>
            <w:r w:rsidRPr="00127700">
              <w:rPr>
                <w:color w:val="000000"/>
                <w:sz w:val="20"/>
                <w:szCs w:val="20"/>
              </w:rPr>
              <w:t xml:space="preserve">ремонта,  ателье,  бани,  парикмахерские,  прачечные, </w:t>
            </w:r>
          </w:p>
          <w:p w:rsidR="00F503EA" w:rsidRPr="00127700" w:rsidRDefault="00F503EA" w:rsidP="00F503EA">
            <w:pPr>
              <w:rPr>
                <w:color w:val="000000"/>
                <w:sz w:val="20"/>
                <w:szCs w:val="20"/>
              </w:rPr>
            </w:pPr>
            <w:r w:rsidRPr="00127700">
              <w:rPr>
                <w:color w:val="000000"/>
                <w:sz w:val="20"/>
                <w:szCs w:val="20"/>
              </w:rPr>
              <w:t>химчистки, похоронные бюро)</w:t>
            </w:r>
          </w:p>
        </w:tc>
        <w:tc>
          <w:tcPr>
            <w:tcW w:w="3233" w:type="dxa"/>
            <w:gridSpan w:val="2"/>
          </w:tcPr>
          <w:p w:rsidR="00F503EA" w:rsidRPr="00127700" w:rsidRDefault="00F503EA" w:rsidP="00F503EA">
            <w:pPr>
              <w:rPr>
                <w:sz w:val="20"/>
                <w:szCs w:val="20"/>
              </w:rPr>
            </w:pPr>
            <w:r w:rsidRPr="00127700">
              <w:rPr>
                <w:sz w:val="20"/>
                <w:szCs w:val="20"/>
              </w:rPr>
              <w:lastRenderedPageBreak/>
              <w:t>1. Минимальные отступы от границы земельного участка и (смежного) земельного участка – Не менее 3</w:t>
            </w:r>
          </w:p>
          <w:p w:rsidR="00F503EA" w:rsidRPr="00127700" w:rsidRDefault="00F503EA" w:rsidP="00F503EA">
            <w:pPr>
              <w:rPr>
                <w:sz w:val="20"/>
                <w:szCs w:val="20"/>
              </w:rPr>
            </w:pPr>
            <w:r w:rsidRPr="00127700">
              <w:rPr>
                <w:sz w:val="20"/>
                <w:szCs w:val="20"/>
              </w:rPr>
              <w:lastRenderedPageBreak/>
              <w:t>2. От красных линий – в соответствии с</w:t>
            </w:r>
          </w:p>
          <w:p w:rsidR="00F503EA" w:rsidRPr="00127700" w:rsidRDefault="00F503EA" w:rsidP="00F503EA">
            <w:pPr>
              <w:rPr>
                <w:sz w:val="20"/>
                <w:szCs w:val="20"/>
              </w:rPr>
            </w:pPr>
            <w:r w:rsidRPr="00127700">
              <w:rPr>
                <w:sz w:val="20"/>
                <w:szCs w:val="20"/>
              </w:rPr>
              <w:t>Существующей линией застройки</w:t>
            </w:r>
          </w:p>
          <w:p w:rsidR="00F503EA" w:rsidRPr="00127700" w:rsidRDefault="00F503EA" w:rsidP="00F503EA">
            <w:pPr>
              <w:rPr>
                <w:sz w:val="20"/>
                <w:szCs w:val="20"/>
              </w:rPr>
            </w:pPr>
            <w:r w:rsidRPr="00127700">
              <w:rPr>
                <w:sz w:val="20"/>
                <w:szCs w:val="20"/>
              </w:rPr>
              <w:t>3. От красных проездов- в соответствии с</w:t>
            </w:r>
          </w:p>
          <w:p w:rsidR="00F503EA" w:rsidRPr="00127700" w:rsidRDefault="00F503EA" w:rsidP="00F503EA">
            <w:pPr>
              <w:rPr>
                <w:sz w:val="20"/>
                <w:szCs w:val="20"/>
              </w:rPr>
            </w:pPr>
            <w:r w:rsidRPr="00127700">
              <w:rPr>
                <w:sz w:val="20"/>
                <w:szCs w:val="20"/>
              </w:rPr>
              <w:t>Существующей линией застройки</w:t>
            </w:r>
          </w:p>
          <w:p w:rsidR="00F503EA" w:rsidRPr="00127700" w:rsidRDefault="00F503EA" w:rsidP="00F503EA">
            <w:pPr>
              <w:rPr>
                <w:sz w:val="20"/>
                <w:szCs w:val="20"/>
              </w:rPr>
            </w:pPr>
            <w:r w:rsidRPr="00127700">
              <w:rPr>
                <w:sz w:val="20"/>
                <w:szCs w:val="20"/>
              </w:rPr>
              <w:t>4. Предельная этажность-3</w:t>
            </w:r>
          </w:p>
          <w:p w:rsidR="00F503EA" w:rsidRPr="00127700" w:rsidRDefault="00F503EA" w:rsidP="00F503EA">
            <w:pPr>
              <w:rPr>
                <w:sz w:val="20"/>
                <w:szCs w:val="20"/>
              </w:rPr>
            </w:pPr>
            <w:r w:rsidRPr="00127700">
              <w:rPr>
                <w:sz w:val="20"/>
                <w:szCs w:val="20"/>
              </w:rPr>
              <w:t>5. Предельные размеры земельных участков –(мин-макс)- макс. площадь земельного</w:t>
            </w:r>
          </w:p>
          <w:p w:rsidR="00F503EA" w:rsidRPr="00127700" w:rsidRDefault="00F503EA" w:rsidP="00F503EA">
            <w:pPr>
              <w:ind w:firstLine="545"/>
              <w:rPr>
                <w:sz w:val="20"/>
                <w:szCs w:val="20"/>
              </w:rPr>
            </w:pPr>
            <w:r w:rsidRPr="00127700">
              <w:rPr>
                <w:sz w:val="20"/>
                <w:szCs w:val="20"/>
              </w:rPr>
              <w:t>участка- 300-500кв. м</w:t>
            </w:r>
          </w:p>
          <w:p w:rsidR="00F503EA" w:rsidRPr="00127700" w:rsidRDefault="00F503EA" w:rsidP="00F503EA">
            <w:pPr>
              <w:ind w:firstLine="545"/>
              <w:rPr>
                <w:sz w:val="20"/>
                <w:szCs w:val="20"/>
              </w:rPr>
            </w:pPr>
            <w:r w:rsidRPr="00127700">
              <w:rPr>
                <w:sz w:val="20"/>
                <w:szCs w:val="20"/>
              </w:rPr>
              <w:t xml:space="preserve">6. максимальный процент застройки в границах земельного </w:t>
            </w:r>
            <w:proofErr w:type="spellStart"/>
            <w:r w:rsidRPr="00127700">
              <w:rPr>
                <w:sz w:val="20"/>
                <w:szCs w:val="20"/>
              </w:rPr>
              <w:t>участка,%</w:t>
            </w:r>
            <w:proofErr w:type="spellEnd"/>
            <w:r w:rsidRPr="00127700">
              <w:rPr>
                <w:sz w:val="20"/>
                <w:szCs w:val="20"/>
              </w:rPr>
              <w:t xml:space="preserve"> - 75</w:t>
            </w:r>
          </w:p>
        </w:tc>
      </w:tr>
      <w:tr w:rsidR="00F503EA" w:rsidRPr="00127700" w:rsidTr="004C5017">
        <w:trPr>
          <w:gridAfter w:val="1"/>
          <w:wAfter w:w="13" w:type="dxa"/>
        </w:trPr>
        <w:tc>
          <w:tcPr>
            <w:tcW w:w="675" w:type="dxa"/>
          </w:tcPr>
          <w:p w:rsidR="00F503EA" w:rsidRPr="00127700" w:rsidRDefault="00F503EA" w:rsidP="00F503EA">
            <w:pPr>
              <w:rPr>
                <w:color w:val="000000"/>
                <w:sz w:val="20"/>
                <w:szCs w:val="20"/>
              </w:rPr>
            </w:pPr>
            <w:r w:rsidRPr="00127700">
              <w:rPr>
                <w:color w:val="000000"/>
                <w:sz w:val="20"/>
                <w:szCs w:val="20"/>
              </w:rPr>
              <w:lastRenderedPageBreak/>
              <w:t>Ж-1</w:t>
            </w:r>
          </w:p>
        </w:tc>
        <w:tc>
          <w:tcPr>
            <w:tcW w:w="1262" w:type="dxa"/>
          </w:tcPr>
          <w:p w:rsidR="00F503EA" w:rsidRPr="00127700" w:rsidRDefault="00F503EA" w:rsidP="00F503EA">
            <w:pPr>
              <w:rPr>
                <w:color w:val="000000"/>
                <w:sz w:val="20"/>
                <w:szCs w:val="20"/>
              </w:rPr>
            </w:pPr>
            <w:r w:rsidRPr="00127700">
              <w:rPr>
                <w:color w:val="000000"/>
                <w:sz w:val="20"/>
                <w:szCs w:val="20"/>
              </w:rPr>
              <w:t>Основной</w:t>
            </w:r>
          </w:p>
        </w:tc>
        <w:tc>
          <w:tcPr>
            <w:tcW w:w="1319" w:type="dxa"/>
            <w:gridSpan w:val="2"/>
          </w:tcPr>
          <w:p w:rsidR="00F503EA" w:rsidRPr="00127700" w:rsidRDefault="00F503EA" w:rsidP="00F503EA">
            <w:pPr>
              <w:rPr>
                <w:color w:val="000000"/>
                <w:sz w:val="20"/>
                <w:szCs w:val="20"/>
              </w:rPr>
            </w:pPr>
            <w:r w:rsidRPr="00127700">
              <w:rPr>
                <w:color w:val="000000"/>
                <w:sz w:val="20"/>
                <w:szCs w:val="20"/>
              </w:rPr>
              <w:t>Социальное обслуживание (3.2)</w:t>
            </w:r>
          </w:p>
        </w:tc>
        <w:tc>
          <w:tcPr>
            <w:tcW w:w="3996" w:type="dxa"/>
            <w:gridSpan w:val="2"/>
          </w:tcPr>
          <w:p w:rsidR="00F503EA" w:rsidRPr="00127700" w:rsidRDefault="00F503EA" w:rsidP="00F503EA">
            <w:pPr>
              <w:rPr>
                <w:color w:val="000000"/>
                <w:sz w:val="20"/>
                <w:szCs w:val="20"/>
              </w:rPr>
            </w:pPr>
            <w:r w:rsidRPr="00127700">
              <w:rPr>
                <w:color w:val="000000"/>
                <w:sz w:val="20"/>
                <w:szCs w:val="20"/>
              </w:rPr>
              <w:t>Размещение  объектов  капитального  строительства  для</w:t>
            </w:r>
          </w:p>
          <w:p w:rsidR="00F503EA" w:rsidRPr="00127700" w:rsidRDefault="00F503EA" w:rsidP="00F503EA">
            <w:pPr>
              <w:rPr>
                <w:color w:val="000000"/>
                <w:sz w:val="20"/>
                <w:szCs w:val="20"/>
              </w:rPr>
            </w:pPr>
            <w:r w:rsidRPr="00127700">
              <w:rPr>
                <w:color w:val="000000"/>
                <w:sz w:val="20"/>
                <w:szCs w:val="20"/>
              </w:rPr>
              <w:t xml:space="preserve">размещения отделений почты и телеграфа; </w:t>
            </w:r>
          </w:p>
        </w:tc>
        <w:tc>
          <w:tcPr>
            <w:tcW w:w="3233" w:type="dxa"/>
            <w:gridSpan w:val="2"/>
          </w:tcPr>
          <w:p w:rsidR="00F503EA" w:rsidRPr="00127700" w:rsidRDefault="00F503EA" w:rsidP="00F503EA">
            <w:pPr>
              <w:rPr>
                <w:sz w:val="20"/>
                <w:szCs w:val="20"/>
              </w:rPr>
            </w:pPr>
            <w:r w:rsidRPr="00127700">
              <w:rPr>
                <w:sz w:val="20"/>
                <w:szCs w:val="20"/>
              </w:rPr>
              <w:t>1. Минимальные отступы от границы земельного участка и (смежного) земельного участка – Не менее 3</w:t>
            </w:r>
          </w:p>
          <w:p w:rsidR="00F503EA" w:rsidRPr="00127700" w:rsidRDefault="00F503EA" w:rsidP="00F503EA">
            <w:pPr>
              <w:rPr>
                <w:sz w:val="20"/>
                <w:szCs w:val="20"/>
              </w:rPr>
            </w:pPr>
            <w:r w:rsidRPr="00127700">
              <w:rPr>
                <w:sz w:val="20"/>
                <w:szCs w:val="20"/>
              </w:rPr>
              <w:t>2. От красных линий – в соответствии с</w:t>
            </w:r>
          </w:p>
          <w:p w:rsidR="00F503EA" w:rsidRPr="00127700" w:rsidRDefault="00F503EA" w:rsidP="00F503EA">
            <w:pPr>
              <w:rPr>
                <w:sz w:val="20"/>
                <w:szCs w:val="20"/>
              </w:rPr>
            </w:pPr>
            <w:r w:rsidRPr="00127700">
              <w:rPr>
                <w:sz w:val="20"/>
                <w:szCs w:val="20"/>
              </w:rPr>
              <w:t>Существующей линией застройки</w:t>
            </w:r>
          </w:p>
          <w:p w:rsidR="00F503EA" w:rsidRPr="00127700" w:rsidRDefault="00F503EA" w:rsidP="00F503EA">
            <w:pPr>
              <w:rPr>
                <w:sz w:val="20"/>
                <w:szCs w:val="20"/>
              </w:rPr>
            </w:pPr>
            <w:r w:rsidRPr="00127700">
              <w:rPr>
                <w:sz w:val="20"/>
                <w:szCs w:val="20"/>
              </w:rPr>
              <w:t>3. От красных проездов- в соответствии с</w:t>
            </w:r>
          </w:p>
          <w:p w:rsidR="00F503EA" w:rsidRPr="00127700" w:rsidRDefault="00F503EA" w:rsidP="00F503EA">
            <w:pPr>
              <w:rPr>
                <w:sz w:val="20"/>
                <w:szCs w:val="20"/>
              </w:rPr>
            </w:pPr>
            <w:r w:rsidRPr="00127700">
              <w:rPr>
                <w:sz w:val="20"/>
                <w:szCs w:val="20"/>
              </w:rPr>
              <w:t>Существующей линией застройки</w:t>
            </w:r>
          </w:p>
          <w:p w:rsidR="00F503EA" w:rsidRPr="00127700" w:rsidRDefault="00F503EA" w:rsidP="00F503EA">
            <w:pPr>
              <w:rPr>
                <w:sz w:val="20"/>
                <w:szCs w:val="20"/>
              </w:rPr>
            </w:pPr>
            <w:r w:rsidRPr="00127700">
              <w:rPr>
                <w:sz w:val="20"/>
                <w:szCs w:val="20"/>
              </w:rPr>
              <w:t>4. Предельная этажность-4</w:t>
            </w:r>
          </w:p>
          <w:p w:rsidR="00F503EA" w:rsidRPr="00127700" w:rsidRDefault="00F503EA" w:rsidP="00F503EA">
            <w:pPr>
              <w:rPr>
                <w:sz w:val="20"/>
                <w:szCs w:val="20"/>
              </w:rPr>
            </w:pPr>
            <w:r w:rsidRPr="00127700">
              <w:rPr>
                <w:sz w:val="20"/>
                <w:szCs w:val="20"/>
              </w:rPr>
              <w:t>5. Предельные размеры земельных участков –(мин-макс)- макс. площадь земельного</w:t>
            </w:r>
          </w:p>
          <w:p w:rsidR="00F503EA" w:rsidRPr="00127700" w:rsidRDefault="00F503EA" w:rsidP="00F503EA">
            <w:pPr>
              <w:ind w:firstLine="545"/>
              <w:rPr>
                <w:sz w:val="20"/>
                <w:szCs w:val="20"/>
              </w:rPr>
            </w:pPr>
            <w:r w:rsidRPr="00127700">
              <w:rPr>
                <w:sz w:val="20"/>
                <w:szCs w:val="20"/>
              </w:rPr>
              <w:t>участка- 300-500кв. м</w:t>
            </w:r>
          </w:p>
          <w:p w:rsidR="00F503EA" w:rsidRPr="00127700" w:rsidRDefault="00F503EA" w:rsidP="00F503EA">
            <w:pPr>
              <w:ind w:firstLine="545"/>
              <w:rPr>
                <w:sz w:val="20"/>
                <w:szCs w:val="20"/>
              </w:rPr>
            </w:pPr>
            <w:r w:rsidRPr="00127700">
              <w:rPr>
                <w:sz w:val="20"/>
                <w:szCs w:val="20"/>
              </w:rPr>
              <w:t xml:space="preserve">6. максимальный процент застройки в границах земельного </w:t>
            </w:r>
            <w:proofErr w:type="spellStart"/>
            <w:r w:rsidRPr="00127700">
              <w:rPr>
                <w:sz w:val="20"/>
                <w:szCs w:val="20"/>
              </w:rPr>
              <w:t>участка,%</w:t>
            </w:r>
            <w:proofErr w:type="spellEnd"/>
            <w:r w:rsidRPr="00127700">
              <w:rPr>
                <w:sz w:val="20"/>
                <w:szCs w:val="20"/>
              </w:rPr>
              <w:t xml:space="preserve"> - 60</w:t>
            </w:r>
          </w:p>
        </w:tc>
      </w:tr>
      <w:tr w:rsidR="00F503EA" w:rsidRPr="00127700" w:rsidTr="004C5017">
        <w:trPr>
          <w:gridAfter w:val="1"/>
          <w:wAfter w:w="13" w:type="dxa"/>
        </w:trPr>
        <w:tc>
          <w:tcPr>
            <w:tcW w:w="675" w:type="dxa"/>
          </w:tcPr>
          <w:p w:rsidR="00F503EA" w:rsidRPr="00127700" w:rsidRDefault="00F503EA" w:rsidP="00F503EA">
            <w:pPr>
              <w:rPr>
                <w:color w:val="000000"/>
                <w:sz w:val="20"/>
                <w:szCs w:val="20"/>
              </w:rPr>
            </w:pPr>
            <w:r w:rsidRPr="00127700">
              <w:rPr>
                <w:color w:val="000000"/>
                <w:sz w:val="20"/>
                <w:szCs w:val="20"/>
              </w:rPr>
              <w:t>Ж-1</w:t>
            </w:r>
          </w:p>
        </w:tc>
        <w:tc>
          <w:tcPr>
            <w:tcW w:w="1262" w:type="dxa"/>
          </w:tcPr>
          <w:p w:rsidR="00F503EA" w:rsidRPr="00127700" w:rsidRDefault="00F503EA" w:rsidP="00F503EA">
            <w:pPr>
              <w:rPr>
                <w:color w:val="000000"/>
                <w:sz w:val="20"/>
                <w:szCs w:val="20"/>
              </w:rPr>
            </w:pPr>
            <w:r w:rsidRPr="00127700">
              <w:rPr>
                <w:color w:val="000000"/>
                <w:sz w:val="20"/>
                <w:szCs w:val="20"/>
              </w:rPr>
              <w:t>Вспомогательный</w:t>
            </w:r>
          </w:p>
        </w:tc>
        <w:tc>
          <w:tcPr>
            <w:tcW w:w="1319" w:type="dxa"/>
            <w:gridSpan w:val="2"/>
          </w:tcPr>
          <w:p w:rsidR="00F503EA" w:rsidRPr="00127700" w:rsidRDefault="00F503EA" w:rsidP="00F503EA">
            <w:pPr>
              <w:rPr>
                <w:color w:val="000000"/>
                <w:sz w:val="20"/>
                <w:szCs w:val="20"/>
              </w:rPr>
            </w:pPr>
            <w:r w:rsidRPr="00127700">
              <w:rPr>
                <w:color w:val="000000"/>
                <w:sz w:val="20"/>
                <w:szCs w:val="20"/>
              </w:rPr>
              <w:t>Обслуживание автотранспорта (4.9)</w:t>
            </w:r>
          </w:p>
        </w:tc>
        <w:tc>
          <w:tcPr>
            <w:tcW w:w="3996" w:type="dxa"/>
            <w:gridSpan w:val="2"/>
          </w:tcPr>
          <w:p w:rsidR="00F503EA" w:rsidRPr="00127700" w:rsidRDefault="00F503EA" w:rsidP="00F503EA">
            <w:pPr>
              <w:rPr>
                <w:color w:val="000000"/>
                <w:sz w:val="20"/>
                <w:szCs w:val="20"/>
              </w:rPr>
            </w:pPr>
            <w:r w:rsidRPr="00127700">
              <w:rPr>
                <w:color w:val="000000"/>
                <w:sz w:val="20"/>
                <w:szCs w:val="20"/>
              </w:rPr>
              <w:t>Размещение  постоянных  или  временных  гаражей  с</w:t>
            </w:r>
          </w:p>
          <w:p w:rsidR="00F503EA" w:rsidRPr="00127700" w:rsidRDefault="00F503EA" w:rsidP="00F503EA">
            <w:pPr>
              <w:rPr>
                <w:color w:val="000000"/>
                <w:sz w:val="20"/>
                <w:szCs w:val="20"/>
              </w:rPr>
            </w:pPr>
            <w:r w:rsidRPr="00127700">
              <w:rPr>
                <w:color w:val="000000"/>
                <w:sz w:val="20"/>
                <w:szCs w:val="20"/>
              </w:rPr>
              <w:t xml:space="preserve">несколькими  стояночными  местами,  стоянок(парковок), </w:t>
            </w:r>
          </w:p>
          <w:p w:rsidR="00F503EA" w:rsidRPr="00127700" w:rsidRDefault="00F503EA" w:rsidP="00F503EA">
            <w:pPr>
              <w:rPr>
                <w:color w:val="000000"/>
                <w:sz w:val="20"/>
                <w:szCs w:val="20"/>
              </w:rPr>
            </w:pPr>
            <w:r w:rsidRPr="00127700">
              <w:rPr>
                <w:color w:val="000000"/>
                <w:sz w:val="20"/>
                <w:szCs w:val="20"/>
              </w:rPr>
              <w:t>гаражей, в том числе многоярусных, не указанных в коде</w:t>
            </w:r>
          </w:p>
          <w:p w:rsidR="00F503EA" w:rsidRPr="00127700" w:rsidRDefault="00F503EA" w:rsidP="00F503EA">
            <w:pPr>
              <w:rPr>
                <w:color w:val="000000"/>
                <w:sz w:val="20"/>
                <w:szCs w:val="20"/>
              </w:rPr>
            </w:pPr>
            <w:r w:rsidRPr="00127700">
              <w:rPr>
                <w:color w:val="000000"/>
                <w:sz w:val="20"/>
                <w:szCs w:val="20"/>
              </w:rPr>
              <w:t>2.7.1</w:t>
            </w:r>
          </w:p>
        </w:tc>
        <w:tc>
          <w:tcPr>
            <w:tcW w:w="3233" w:type="dxa"/>
            <w:gridSpan w:val="2"/>
          </w:tcPr>
          <w:p w:rsidR="00F503EA" w:rsidRPr="00127700" w:rsidRDefault="00F503EA" w:rsidP="00F503EA">
            <w:pPr>
              <w:ind w:firstLine="33"/>
              <w:rPr>
                <w:sz w:val="20"/>
                <w:szCs w:val="20"/>
              </w:rPr>
            </w:pPr>
            <w:r w:rsidRPr="00127700">
              <w:rPr>
                <w:sz w:val="20"/>
                <w:szCs w:val="20"/>
              </w:rPr>
              <w:t>1. Минимальные отступы от границы земельного участка и (смежного) земельного участка – 0</w:t>
            </w:r>
          </w:p>
          <w:p w:rsidR="00F503EA" w:rsidRPr="00127700" w:rsidRDefault="00F503EA" w:rsidP="00F503EA">
            <w:pPr>
              <w:ind w:firstLine="33"/>
              <w:rPr>
                <w:sz w:val="20"/>
                <w:szCs w:val="20"/>
              </w:rPr>
            </w:pPr>
            <w:r w:rsidRPr="00127700">
              <w:rPr>
                <w:sz w:val="20"/>
                <w:szCs w:val="20"/>
              </w:rPr>
              <w:t>2. От красных линий –0</w:t>
            </w:r>
          </w:p>
          <w:p w:rsidR="00F503EA" w:rsidRPr="00127700" w:rsidRDefault="00F503EA" w:rsidP="00F503EA">
            <w:pPr>
              <w:ind w:firstLine="33"/>
              <w:rPr>
                <w:sz w:val="20"/>
                <w:szCs w:val="20"/>
              </w:rPr>
            </w:pPr>
            <w:r w:rsidRPr="00127700">
              <w:rPr>
                <w:sz w:val="20"/>
                <w:szCs w:val="20"/>
              </w:rPr>
              <w:t>3. От красных проездов- 0</w:t>
            </w:r>
          </w:p>
          <w:p w:rsidR="00F503EA" w:rsidRPr="00127700" w:rsidRDefault="00F503EA" w:rsidP="00F503EA">
            <w:pPr>
              <w:ind w:firstLine="33"/>
              <w:rPr>
                <w:sz w:val="20"/>
                <w:szCs w:val="20"/>
              </w:rPr>
            </w:pPr>
            <w:r w:rsidRPr="00127700">
              <w:rPr>
                <w:sz w:val="20"/>
                <w:szCs w:val="20"/>
              </w:rPr>
              <w:t>4. Предельная этажность-0</w:t>
            </w:r>
          </w:p>
          <w:p w:rsidR="00F503EA" w:rsidRPr="00127700" w:rsidRDefault="00F503EA" w:rsidP="00F503EA">
            <w:pPr>
              <w:ind w:firstLine="33"/>
              <w:rPr>
                <w:sz w:val="20"/>
                <w:szCs w:val="20"/>
              </w:rPr>
            </w:pPr>
            <w:r w:rsidRPr="00127700">
              <w:rPr>
                <w:sz w:val="20"/>
                <w:szCs w:val="20"/>
              </w:rPr>
              <w:t>5. Предельные размеры земельных</w:t>
            </w:r>
          </w:p>
        </w:tc>
      </w:tr>
      <w:tr w:rsidR="00F503EA" w:rsidRPr="00127700" w:rsidTr="004C5017">
        <w:trPr>
          <w:gridAfter w:val="1"/>
          <w:wAfter w:w="13" w:type="dxa"/>
          <w:trHeight w:val="1428"/>
        </w:trPr>
        <w:tc>
          <w:tcPr>
            <w:tcW w:w="675" w:type="dxa"/>
          </w:tcPr>
          <w:p w:rsidR="00F503EA" w:rsidRPr="00127700" w:rsidRDefault="00F503EA" w:rsidP="00F503EA">
            <w:pPr>
              <w:rPr>
                <w:color w:val="000000"/>
                <w:sz w:val="20"/>
                <w:szCs w:val="20"/>
              </w:rPr>
            </w:pPr>
          </w:p>
        </w:tc>
        <w:tc>
          <w:tcPr>
            <w:tcW w:w="1262" w:type="dxa"/>
          </w:tcPr>
          <w:p w:rsidR="00F503EA" w:rsidRPr="00127700" w:rsidRDefault="00F503EA" w:rsidP="00F503EA">
            <w:pPr>
              <w:rPr>
                <w:color w:val="000000"/>
                <w:sz w:val="20"/>
                <w:szCs w:val="20"/>
              </w:rPr>
            </w:pPr>
          </w:p>
        </w:tc>
        <w:tc>
          <w:tcPr>
            <w:tcW w:w="1319" w:type="dxa"/>
            <w:gridSpan w:val="2"/>
          </w:tcPr>
          <w:p w:rsidR="00F503EA" w:rsidRPr="00127700" w:rsidRDefault="00F503EA" w:rsidP="00F503EA">
            <w:pPr>
              <w:rPr>
                <w:color w:val="000000"/>
                <w:sz w:val="20"/>
                <w:szCs w:val="20"/>
              </w:rPr>
            </w:pPr>
          </w:p>
        </w:tc>
        <w:tc>
          <w:tcPr>
            <w:tcW w:w="3996" w:type="dxa"/>
            <w:gridSpan w:val="2"/>
          </w:tcPr>
          <w:p w:rsidR="00F503EA" w:rsidRPr="00127700" w:rsidRDefault="00F503EA" w:rsidP="00F503EA">
            <w:pPr>
              <w:rPr>
                <w:color w:val="000000"/>
                <w:sz w:val="20"/>
                <w:szCs w:val="20"/>
              </w:rPr>
            </w:pPr>
          </w:p>
        </w:tc>
        <w:tc>
          <w:tcPr>
            <w:tcW w:w="3233" w:type="dxa"/>
            <w:gridSpan w:val="2"/>
          </w:tcPr>
          <w:p w:rsidR="00F503EA" w:rsidRPr="00127700" w:rsidRDefault="00F503EA" w:rsidP="00F503EA">
            <w:pPr>
              <w:ind w:firstLine="33"/>
              <w:rPr>
                <w:sz w:val="20"/>
                <w:szCs w:val="20"/>
              </w:rPr>
            </w:pPr>
            <w:r w:rsidRPr="00127700">
              <w:rPr>
                <w:sz w:val="20"/>
                <w:szCs w:val="20"/>
              </w:rPr>
              <w:t xml:space="preserve"> участков –(мин-макс)- макс. площадь земельного</w:t>
            </w:r>
          </w:p>
          <w:p w:rsidR="00F503EA" w:rsidRPr="00127700" w:rsidRDefault="00F503EA" w:rsidP="00F503EA">
            <w:pPr>
              <w:ind w:firstLine="33"/>
              <w:rPr>
                <w:sz w:val="20"/>
                <w:szCs w:val="20"/>
              </w:rPr>
            </w:pPr>
            <w:r w:rsidRPr="00127700">
              <w:rPr>
                <w:sz w:val="20"/>
                <w:szCs w:val="20"/>
              </w:rPr>
              <w:t xml:space="preserve">участка- 15-700 кв. м </w:t>
            </w:r>
          </w:p>
          <w:p w:rsidR="00F503EA" w:rsidRPr="00127700" w:rsidRDefault="00F503EA" w:rsidP="00F503EA">
            <w:pPr>
              <w:rPr>
                <w:sz w:val="20"/>
                <w:szCs w:val="20"/>
              </w:rPr>
            </w:pPr>
            <w:r w:rsidRPr="00127700">
              <w:rPr>
                <w:sz w:val="20"/>
                <w:szCs w:val="20"/>
              </w:rPr>
              <w:t>6.максимальный процент застройки в границах земельного участка, % - 100</w:t>
            </w:r>
          </w:p>
        </w:tc>
      </w:tr>
      <w:tr w:rsidR="00F503EA" w:rsidRPr="00127700" w:rsidTr="004C5017">
        <w:trPr>
          <w:gridAfter w:val="1"/>
          <w:wAfter w:w="13" w:type="dxa"/>
          <w:trHeight w:val="1788"/>
        </w:trPr>
        <w:tc>
          <w:tcPr>
            <w:tcW w:w="675" w:type="dxa"/>
          </w:tcPr>
          <w:p w:rsidR="00F503EA" w:rsidRPr="00127700" w:rsidRDefault="00F503EA" w:rsidP="00F503EA">
            <w:pPr>
              <w:rPr>
                <w:color w:val="000000"/>
                <w:sz w:val="20"/>
                <w:szCs w:val="20"/>
              </w:rPr>
            </w:pPr>
            <w:r w:rsidRPr="00127700">
              <w:rPr>
                <w:color w:val="000000"/>
                <w:sz w:val="20"/>
                <w:szCs w:val="20"/>
              </w:rPr>
              <w:t>Ж-1</w:t>
            </w:r>
          </w:p>
        </w:tc>
        <w:tc>
          <w:tcPr>
            <w:tcW w:w="1262" w:type="dxa"/>
          </w:tcPr>
          <w:p w:rsidR="00F503EA" w:rsidRPr="00127700" w:rsidRDefault="00F503EA" w:rsidP="00F503EA">
            <w:pPr>
              <w:rPr>
                <w:color w:val="000000"/>
                <w:sz w:val="20"/>
                <w:szCs w:val="20"/>
              </w:rPr>
            </w:pPr>
            <w:r w:rsidRPr="00127700">
              <w:rPr>
                <w:color w:val="000000"/>
                <w:sz w:val="20"/>
                <w:szCs w:val="20"/>
              </w:rPr>
              <w:t>Вспомогательный</w:t>
            </w:r>
          </w:p>
        </w:tc>
        <w:tc>
          <w:tcPr>
            <w:tcW w:w="1319" w:type="dxa"/>
            <w:gridSpan w:val="2"/>
          </w:tcPr>
          <w:p w:rsidR="00F503EA" w:rsidRPr="00127700" w:rsidRDefault="00F503EA" w:rsidP="00F503EA">
            <w:pPr>
              <w:rPr>
                <w:color w:val="000000"/>
                <w:sz w:val="20"/>
                <w:szCs w:val="20"/>
              </w:rPr>
            </w:pPr>
            <w:r w:rsidRPr="00127700">
              <w:rPr>
                <w:color w:val="000000"/>
                <w:sz w:val="20"/>
                <w:szCs w:val="20"/>
              </w:rPr>
              <w:t>Ведение огородничества (13.1)</w:t>
            </w:r>
          </w:p>
        </w:tc>
        <w:tc>
          <w:tcPr>
            <w:tcW w:w="3996" w:type="dxa"/>
            <w:gridSpan w:val="2"/>
          </w:tcPr>
          <w:p w:rsidR="00F503EA" w:rsidRPr="00127700" w:rsidRDefault="00F503EA" w:rsidP="00F503EA">
            <w:pPr>
              <w:rPr>
                <w:color w:val="000000"/>
                <w:sz w:val="20"/>
                <w:szCs w:val="20"/>
              </w:rPr>
            </w:pPr>
            <w:r w:rsidRPr="00127700">
              <w:rPr>
                <w:color w:val="000000"/>
                <w:sz w:val="20"/>
                <w:szCs w:val="20"/>
              </w:rPr>
              <w:t>Осуществление  деятельности,  связанной  с выращиванием  ягодных,  овощных,  бахчевых  или  иных</w:t>
            </w:r>
          </w:p>
          <w:p w:rsidR="00F503EA" w:rsidRPr="00127700" w:rsidRDefault="00F503EA" w:rsidP="00F503EA">
            <w:pPr>
              <w:rPr>
                <w:color w:val="000000"/>
                <w:sz w:val="20"/>
                <w:szCs w:val="20"/>
              </w:rPr>
            </w:pPr>
            <w:r w:rsidRPr="00127700">
              <w:rPr>
                <w:color w:val="000000"/>
                <w:sz w:val="20"/>
                <w:szCs w:val="20"/>
              </w:rPr>
              <w:t>сельскохозяйственных  культур  и  картофеля; размещение  некапитального  жилого  строения  и</w:t>
            </w:r>
          </w:p>
          <w:p w:rsidR="00F503EA" w:rsidRPr="00127700" w:rsidRDefault="00F503EA" w:rsidP="00F503EA">
            <w:pPr>
              <w:rPr>
                <w:color w:val="000000"/>
                <w:sz w:val="20"/>
                <w:szCs w:val="20"/>
              </w:rPr>
            </w:pPr>
            <w:r w:rsidRPr="00127700">
              <w:rPr>
                <w:color w:val="000000"/>
                <w:sz w:val="20"/>
                <w:szCs w:val="20"/>
              </w:rPr>
              <w:t xml:space="preserve">хозяйственных  строений  и  сооружений, </w:t>
            </w:r>
          </w:p>
          <w:p w:rsidR="00F503EA" w:rsidRPr="00127700" w:rsidRDefault="00F503EA" w:rsidP="00F503EA">
            <w:pPr>
              <w:rPr>
                <w:color w:val="000000"/>
                <w:sz w:val="20"/>
                <w:szCs w:val="20"/>
              </w:rPr>
            </w:pPr>
            <w:r w:rsidRPr="00127700">
              <w:rPr>
                <w:color w:val="000000"/>
                <w:sz w:val="20"/>
                <w:szCs w:val="20"/>
              </w:rPr>
              <w:t>предназначенных  для  хранения  сельскохозяйственных</w:t>
            </w:r>
          </w:p>
          <w:p w:rsidR="00F503EA" w:rsidRPr="00127700" w:rsidRDefault="00F503EA" w:rsidP="00F503EA">
            <w:pPr>
              <w:rPr>
                <w:color w:val="000000"/>
                <w:sz w:val="20"/>
                <w:szCs w:val="20"/>
              </w:rPr>
            </w:pPr>
            <w:r w:rsidRPr="00127700">
              <w:rPr>
                <w:color w:val="000000"/>
                <w:sz w:val="20"/>
                <w:szCs w:val="20"/>
              </w:rPr>
              <w:t>орудий  труда  и  выращенной  сельскохозяйственной</w:t>
            </w:r>
          </w:p>
          <w:p w:rsidR="00F503EA" w:rsidRPr="00127700" w:rsidRDefault="00F503EA" w:rsidP="00F503EA">
            <w:pPr>
              <w:rPr>
                <w:color w:val="000000"/>
                <w:sz w:val="20"/>
                <w:szCs w:val="20"/>
              </w:rPr>
            </w:pPr>
            <w:r w:rsidRPr="00127700">
              <w:rPr>
                <w:color w:val="000000"/>
                <w:sz w:val="20"/>
                <w:szCs w:val="20"/>
              </w:rPr>
              <w:t>продукции</w:t>
            </w:r>
          </w:p>
        </w:tc>
        <w:tc>
          <w:tcPr>
            <w:tcW w:w="3233" w:type="dxa"/>
            <w:gridSpan w:val="2"/>
          </w:tcPr>
          <w:p w:rsidR="00F503EA" w:rsidRPr="00127700" w:rsidRDefault="00F503EA" w:rsidP="00F503EA">
            <w:pPr>
              <w:rPr>
                <w:sz w:val="20"/>
                <w:szCs w:val="20"/>
              </w:rPr>
            </w:pPr>
            <w:r w:rsidRPr="00127700">
              <w:rPr>
                <w:sz w:val="20"/>
                <w:szCs w:val="20"/>
              </w:rPr>
              <w:t>1. Минимальные отступы от границы земельного участка и (смежного) земельного участка –3</w:t>
            </w:r>
          </w:p>
          <w:p w:rsidR="00F503EA" w:rsidRPr="00127700" w:rsidRDefault="00F503EA" w:rsidP="00F503EA">
            <w:pPr>
              <w:rPr>
                <w:sz w:val="20"/>
                <w:szCs w:val="20"/>
              </w:rPr>
            </w:pPr>
            <w:r w:rsidRPr="00127700">
              <w:rPr>
                <w:sz w:val="20"/>
                <w:szCs w:val="20"/>
              </w:rPr>
              <w:t>2. От красных линий – 5м</w:t>
            </w:r>
          </w:p>
          <w:p w:rsidR="00F503EA" w:rsidRPr="00127700" w:rsidRDefault="00F503EA" w:rsidP="00F503EA">
            <w:pPr>
              <w:rPr>
                <w:sz w:val="20"/>
                <w:szCs w:val="20"/>
              </w:rPr>
            </w:pPr>
            <w:r w:rsidRPr="00127700">
              <w:rPr>
                <w:sz w:val="20"/>
                <w:szCs w:val="20"/>
              </w:rPr>
              <w:t>3. От красных проездов- 3м</w:t>
            </w:r>
          </w:p>
          <w:p w:rsidR="00F503EA" w:rsidRPr="00127700" w:rsidRDefault="00F503EA" w:rsidP="00F503EA">
            <w:pPr>
              <w:rPr>
                <w:sz w:val="20"/>
                <w:szCs w:val="20"/>
              </w:rPr>
            </w:pPr>
            <w:r w:rsidRPr="00127700">
              <w:rPr>
                <w:sz w:val="20"/>
                <w:szCs w:val="20"/>
              </w:rPr>
              <w:t>4. Предельная этажность-2</w:t>
            </w:r>
          </w:p>
          <w:p w:rsidR="00F503EA" w:rsidRPr="00127700" w:rsidRDefault="00F503EA" w:rsidP="00F503EA">
            <w:pPr>
              <w:rPr>
                <w:sz w:val="20"/>
                <w:szCs w:val="20"/>
              </w:rPr>
            </w:pPr>
            <w:r w:rsidRPr="00127700">
              <w:rPr>
                <w:sz w:val="20"/>
                <w:szCs w:val="20"/>
              </w:rPr>
              <w:t>5. Предельные размеры земельных участков –(мин-макс)- макс. площадь земельного</w:t>
            </w:r>
          </w:p>
          <w:p w:rsidR="00F503EA" w:rsidRPr="00127700" w:rsidRDefault="00F503EA" w:rsidP="00F503EA">
            <w:pPr>
              <w:rPr>
                <w:sz w:val="20"/>
                <w:szCs w:val="20"/>
              </w:rPr>
            </w:pPr>
            <w:r w:rsidRPr="00127700">
              <w:rPr>
                <w:sz w:val="20"/>
                <w:szCs w:val="20"/>
              </w:rPr>
              <w:t>участка- 300-500кв. м</w:t>
            </w:r>
          </w:p>
          <w:p w:rsidR="00F503EA" w:rsidRPr="00127700" w:rsidRDefault="00F503EA" w:rsidP="00F503EA">
            <w:pPr>
              <w:ind w:firstLine="33"/>
              <w:rPr>
                <w:sz w:val="20"/>
                <w:szCs w:val="20"/>
              </w:rPr>
            </w:pPr>
            <w:r w:rsidRPr="00127700">
              <w:rPr>
                <w:sz w:val="20"/>
                <w:szCs w:val="20"/>
              </w:rPr>
              <w:t xml:space="preserve">6. максимальный процент застройки в границах земельного </w:t>
            </w:r>
            <w:proofErr w:type="spellStart"/>
            <w:r w:rsidRPr="00127700">
              <w:rPr>
                <w:sz w:val="20"/>
                <w:szCs w:val="20"/>
              </w:rPr>
              <w:t>участка,%</w:t>
            </w:r>
            <w:proofErr w:type="spellEnd"/>
            <w:r w:rsidRPr="00127700">
              <w:rPr>
                <w:sz w:val="20"/>
                <w:szCs w:val="20"/>
              </w:rPr>
              <w:t xml:space="preserve"> - 30</w:t>
            </w:r>
          </w:p>
        </w:tc>
      </w:tr>
      <w:tr w:rsidR="00F503EA" w:rsidRPr="00127700" w:rsidTr="004C5017">
        <w:trPr>
          <w:gridAfter w:val="1"/>
          <w:wAfter w:w="13" w:type="dxa"/>
        </w:trPr>
        <w:tc>
          <w:tcPr>
            <w:tcW w:w="675" w:type="dxa"/>
          </w:tcPr>
          <w:p w:rsidR="00F503EA" w:rsidRPr="00127700" w:rsidRDefault="00F503EA" w:rsidP="00F503EA">
            <w:pPr>
              <w:rPr>
                <w:color w:val="000000"/>
                <w:sz w:val="20"/>
                <w:szCs w:val="20"/>
              </w:rPr>
            </w:pPr>
            <w:r w:rsidRPr="00127700">
              <w:rPr>
                <w:color w:val="000000"/>
                <w:sz w:val="20"/>
                <w:szCs w:val="20"/>
              </w:rPr>
              <w:t>Ж-1</w:t>
            </w:r>
          </w:p>
        </w:tc>
        <w:tc>
          <w:tcPr>
            <w:tcW w:w="1262" w:type="dxa"/>
          </w:tcPr>
          <w:p w:rsidR="00F503EA" w:rsidRPr="00127700" w:rsidRDefault="00F503EA" w:rsidP="00F503EA">
            <w:pPr>
              <w:rPr>
                <w:color w:val="000000"/>
                <w:sz w:val="20"/>
                <w:szCs w:val="20"/>
              </w:rPr>
            </w:pPr>
            <w:r w:rsidRPr="00127700">
              <w:rPr>
                <w:color w:val="000000"/>
                <w:sz w:val="20"/>
                <w:szCs w:val="20"/>
              </w:rPr>
              <w:t>Вспомогательный</w:t>
            </w:r>
          </w:p>
        </w:tc>
        <w:tc>
          <w:tcPr>
            <w:tcW w:w="1319" w:type="dxa"/>
            <w:gridSpan w:val="2"/>
          </w:tcPr>
          <w:p w:rsidR="00F503EA" w:rsidRPr="00127700" w:rsidRDefault="00F503EA" w:rsidP="00F503EA">
            <w:pPr>
              <w:rPr>
                <w:color w:val="000000"/>
                <w:sz w:val="20"/>
                <w:szCs w:val="20"/>
              </w:rPr>
            </w:pPr>
            <w:r w:rsidRPr="00127700">
              <w:rPr>
                <w:color w:val="000000"/>
                <w:sz w:val="20"/>
                <w:szCs w:val="20"/>
              </w:rPr>
              <w:t>Ведение садоводства (13.2)</w:t>
            </w:r>
          </w:p>
        </w:tc>
        <w:tc>
          <w:tcPr>
            <w:tcW w:w="3996" w:type="dxa"/>
            <w:gridSpan w:val="2"/>
          </w:tcPr>
          <w:p w:rsidR="00F503EA" w:rsidRPr="00127700" w:rsidRDefault="00F503EA" w:rsidP="00F503EA">
            <w:pPr>
              <w:rPr>
                <w:color w:val="000000"/>
                <w:sz w:val="20"/>
                <w:szCs w:val="20"/>
              </w:rPr>
            </w:pPr>
            <w:r w:rsidRPr="00127700">
              <w:rPr>
                <w:color w:val="000000"/>
                <w:sz w:val="20"/>
                <w:szCs w:val="20"/>
              </w:rPr>
              <w:t>Осуществление  деятельности,  связанной  с выращиванием  плодовых,  ягодных,  овощных,  бахчевых</w:t>
            </w:r>
          </w:p>
          <w:p w:rsidR="00F503EA" w:rsidRPr="00127700" w:rsidRDefault="00F503EA" w:rsidP="00F503EA">
            <w:pPr>
              <w:rPr>
                <w:color w:val="000000"/>
                <w:sz w:val="20"/>
                <w:szCs w:val="20"/>
              </w:rPr>
            </w:pPr>
            <w:r w:rsidRPr="00127700">
              <w:rPr>
                <w:color w:val="000000"/>
                <w:sz w:val="20"/>
                <w:szCs w:val="20"/>
              </w:rPr>
              <w:lastRenderedPageBreak/>
              <w:t xml:space="preserve">или иных сельскохозяйственных культур и картофеля; </w:t>
            </w:r>
          </w:p>
          <w:p w:rsidR="00F503EA" w:rsidRPr="00127700" w:rsidRDefault="00F503EA" w:rsidP="00F503EA">
            <w:pPr>
              <w:rPr>
                <w:color w:val="000000"/>
                <w:sz w:val="20"/>
                <w:szCs w:val="20"/>
              </w:rPr>
            </w:pPr>
            <w:r w:rsidRPr="00127700">
              <w:rPr>
                <w:color w:val="000000"/>
                <w:sz w:val="20"/>
                <w:szCs w:val="20"/>
              </w:rPr>
              <w:t>размещение  садового  дома,  предназначенного  для</w:t>
            </w:r>
          </w:p>
          <w:p w:rsidR="00F503EA" w:rsidRPr="00127700" w:rsidRDefault="00F503EA" w:rsidP="00F503EA">
            <w:pPr>
              <w:rPr>
                <w:color w:val="000000"/>
                <w:sz w:val="20"/>
                <w:szCs w:val="20"/>
              </w:rPr>
            </w:pPr>
            <w:r w:rsidRPr="00127700">
              <w:rPr>
                <w:color w:val="000000"/>
                <w:sz w:val="20"/>
                <w:szCs w:val="20"/>
              </w:rPr>
              <w:t xml:space="preserve">отдыха и не подлежащего разделу на квартиры; </w:t>
            </w:r>
          </w:p>
          <w:p w:rsidR="00F503EA" w:rsidRPr="00127700" w:rsidRDefault="00F503EA" w:rsidP="00F503EA">
            <w:pPr>
              <w:rPr>
                <w:color w:val="000000"/>
                <w:sz w:val="20"/>
                <w:szCs w:val="20"/>
              </w:rPr>
            </w:pPr>
            <w:r w:rsidRPr="00127700">
              <w:rPr>
                <w:color w:val="000000"/>
                <w:sz w:val="20"/>
                <w:szCs w:val="20"/>
              </w:rPr>
              <w:t>размещение хозяйственных строений и сооружений</w:t>
            </w:r>
          </w:p>
        </w:tc>
        <w:tc>
          <w:tcPr>
            <w:tcW w:w="3233" w:type="dxa"/>
            <w:gridSpan w:val="2"/>
          </w:tcPr>
          <w:p w:rsidR="00F503EA" w:rsidRPr="00127700" w:rsidRDefault="00F503EA" w:rsidP="00F503EA">
            <w:pPr>
              <w:rPr>
                <w:sz w:val="20"/>
                <w:szCs w:val="20"/>
              </w:rPr>
            </w:pPr>
            <w:r w:rsidRPr="00127700">
              <w:rPr>
                <w:sz w:val="20"/>
                <w:szCs w:val="20"/>
              </w:rPr>
              <w:lastRenderedPageBreak/>
              <w:t>1. Минимальные отступы от границы земельного участка и (смежного) земельного участка –3</w:t>
            </w:r>
          </w:p>
          <w:p w:rsidR="00F503EA" w:rsidRPr="00127700" w:rsidRDefault="00F503EA" w:rsidP="00F503EA">
            <w:pPr>
              <w:rPr>
                <w:sz w:val="20"/>
                <w:szCs w:val="20"/>
              </w:rPr>
            </w:pPr>
            <w:r w:rsidRPr="00127700">
              <w:rPr>
                <w:sz w:val="20"/>
                <w:szCs w:val="20"/>
              </w:rPr>
              <w:lastRenderedPageBreak/>
              <w:t>2. От красных линий – 5м</w:t>
            </w:r>
          </w:p>
          <w:p w:rsidR="00F503EA" w:rsidRPr="00127700" w:rsidRDefault="00F503EA" w:rsidP="00F503EA">
            <w:pPr>
              <w:rPr>
                <w:sz w:val="20"/>
                <w:szCs w:val="20"/>
              </w:rPr>
            </w:pPr>
            <w:r w:rsidRPr="00127700">
              <w:rPr>
                <w:sz w:val="20"/>
                <w:szCs w:val="20"/>
              </w:rPr>
              <w:t>3. От красных проездов- 3м</w:t>
            </w:r>
          </w:p>
          <w:p w:rsidR="00F503EA" w:rsidRPr="00127700" w:rsidRDefault="00F503EA" w:rsidP="00F503EA">
            <w:pPr>
              <w:rPr>
                <w:sz w:val="20"/>
                <w:szCs w:val="20"/>
              </w:rPr>
            </w:pPr>
            <w:r w:rsidRPr="00127700">
              <w:rPr>
                <w:sz w:val="20"/>
                <w:szCs w:val="20"/>
              </w:rPr>
              <w:t>4. Предельная этажность-2</w:t>
            </w:r>
          </w:p>
          <w:p w:rsidR="00F503EA" w:rsidRPr="00127700" w:rsidRDefault="00F503EA" w:rsidP="00F503EA">
            <w:pPr>
              <w:rPr>
                <w:sz w:val="20"/>
                <w:szCs w:val="20"/>
              </w:rPr>
            </w:pPr>
            <w:r w:rsidRPr="00127700">
              <w:rPr>
                <w:sz w:val="20"/>
                <w:szCs w:val="20"/>
              </w:rPr>
              <w:t>5. Предельные размеры земельных участков –(мин-макс)- макс. площадь земельного</w:t>
            </w:r>
          </w:p>
          <w:p w:rsidR="00F503EA" w:rsidRPr="00127700" w:rsidRDefault="00F503EA" w:rsidP="00F503EA">
            <w:pPr>
              <w:rPr>
                <w:sz w:val="20"/>
                <w:szCs w:val="20"/>
              </w:rPr>
            </w:pPr>
            <w:r w:rsidRPr="00127700">
              <w:rPr>
                <w:sz w:val="20"/>
                <w:szCs w:val="20"/>
              </w:rPr>
              <w:t>участка- 300-500кв. м</w:t>
            </w:r>
          </w:p>
          <w:p w:rsidR="00F503EA" w:rsidRPr="00127700" w:rsidRDefault="00F503EA" w:rsidP="00F503EA">
            <w:pPr>
              <w:ind w:firstLine="545"/>
              <w:rPr>
                <w:sz w:val="20"/>
                <w:szCs w:val="20"/>
              </w:rPr>
            </w:pPr>
            <w:r w:rsidRPr="00127700">
              <w:rPr>
                <w:sz w:val="20"/>
                <w:szCs w:val="20"/>
              </w:rPr>
              <w:t xml:space="preserve">6. максимальный процент застройки в границах земельного </w:t>
            </w:r>
            <w:proofErr w:type="spellStart"/>
            <w:r w:rsidRPr="00127700">
              <w:rPr>
                <w:sz w:val="20"/>
                <w:szCs w:val="20"/>
              </w:rPr>
              <w:t>участка,%</w:t>
            </w:r>
            <w:proofErr w:type="spellEnd"/>
            <w:r w:rsidRPr="00127700">
              <w:rPr>
                <w:sz w:val="20"/>
                <w:szCs w:val="20"/>
              </w:rPr>
              <w:t xml:space="preserve"> - 30</w:t>
            </w:r>
          </w:p>
        </w:tc>
      </w:tr>
      <w:tr w:rsidR="00F503EA" w:rsidRPr="00127700" w:rsidTr="004C5017">
        <w:trPr>
          <w:gridAfter w:val="1"/>
          <w:wAfter w:w="13" w:type="dxa"/>
        </w:trPr>
        <w:tc>
          <w:tcPr>
            <w:tcW w:w="675" w:type="dxa"/>
          </w:tcPr>
          <w:p w:rsidR="00F503EA" w:rsidRPr="00127700" w:rsidRDefault="00F503EA" w:rsidP="00F503EA">
            <w:pPr>
              <w:rPr>
                <w:color w:val="000000"/>
                <w:sz w:val="20"/>
                <w:szCs w:val="20"/>
              </w:rPr>
            </w:pPr>
            <w:r w:rsidRPr="00127700">
              <w:rPr>
                <w:color w:val="000000"/>
                <w:sz w:val="20"/>
                <w:szCs w:val="20"/>
              </w:rPr>
              <w:lastRenderedPageBreak/>
              <w:t>Ж-1</w:t>
            </w:r>
          </w:p>
        </w:tc>
        <w:tc>
          <w:tcPr>
            <w:tcW w:w="1262" w:type="dxa"/>
          </w:tcPr>
          <w:p w:rsidR="00F503EA" w:rsidRPr="00127700" w:rsidRDefault="00F503EA" w:rsidP="00F503EA">
            <w:pPr>
              <w:rPr>
                <w:color w:val="000000"/>
                <w:sz w:val="20"/>
                <w:szCs w:val="20"/>
              </w:rPr>
            </w:pPr>
            <w:r w:rsidRPr="00127700">
              <w:rPr>
                <w:color w:val="000000"/>
                <w:sz w:val="20"/>
                <w:szCs w:val="20"/>
              </w:rPr>
              <w:t>Вспомогательный</w:t>
            </w:r>
          </w:p>
        </w:tc>
        <w:tc>
          <w:tcPr>
            <w:tcW w:w="1319" w:type="dxa"/>
            <w:gridSpan w:val="2"/>
          </w:tcPr>
          <w:p w:rsidR="00F503EA" w:rsidRPr="00127700" w:rsidRDefault="00F503EA" w:rsidP="00F503EA">
            <w:pPr>
              <w:rPr>
                <w:color w:val="000000"/>
                <w:sz w:val="20"/>
                <w:szCs w:val="20"/>
              </w:rPr>
            </w:pPr>
            <w:r w:rsidRPr="00127700">
              <w:rPr>
                <w:color w:val="000000"/>
                <w:sz w:val="20"/>
                <w:szCs w:val="20"/>
              </w:rPr>
              <w:t>Гидротехнические сооружения (11.3)</w:t>
            </w:r>
          </w:p>
        </w:tc>
        <w:tc>
          <w:tcPr>
            <w:tcW w:w="3996" w:type="dxa"/>
            <w:gridSpan w:val="2"/>
          </w:tcPr>
          <w:p w:rsidR="00F503EA" w:rsidRPr="00127700" w:rsidRDefault="00F503EA" w:rsidP="00F503EA">
            <w:pPr>
              <w:rPr>
                <w:color w:val="000000"/>
                <w:sz w:val="20"/>
                <w:szCs w:val="20"/>
              </w:rPr>
            </w:pPr>
            <w:r w:rsidRPr="00127700">
              <w:rPr>
                <w:color w:val="000000"/>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судопропускных сооружений, </w:t>
            </w:r>
            <w:proofErr w:type="spellStart"/>
            <w:r w:rsidRPr="00127700">
              <w:rPr>
                <w:color w:val="000000"/>
                <w:sz w:val="20"/>
                <w:szCs w:val="20"/>
              </w:rPr>
              <w:t>рыбозащитных</w:t>
            </w:r>
            <w:proofErr w:type="spellEnd"/>
            <w:r w:rsidRPr="00127700">
              <w:rPr>
                <w:color w:val="000000"/>
                <w:sz w:val="20"/>
                <w:szCs w:val="20"/>
              </w:rPr>
              <w:t xml:space="preserve"> и рыбопропускных сооружений, берегозащитных сооружений)</w:t>
            </w:r>
          </w:p>
        </w:tc>
        <w:tc>
          <w:tcPr>
            <w:tcW w:w="3233" w:type="dxa"/>
            <w:gridSpan w:val="2"/>
          </w:tcPr>
          <w:p w:rsidR="00F503EA" w:rsidRPr="00127700" w:rsidRDefault="00F503EA" w:rsidP="00F503EA">
            <w:pPr>
              <w:rPr>
                <w:sz w:val="20"/>
                <w:szCs w:val="20"/>
              </w:rPr>
            </w:pPr>
            <w:r w:rsidRPr="00127700">
              <w:rPr>
                <w:sz w:val="20"/>
                <w:szCs w:val="20"/>
              </w:rPr>
              <w:t>Размеры  земельных  участков</w:t>
            </w:r>
          </w:p>
          <w:p w:rsidR="00F503EA" w:rsidRPr="00127700" w:rsidRDefault="00F503EA" w:rsidP="00F503EA">
            <w:pPr>
              <w:rPr>
                <w:sz w:val="20"/>
                <w:szCs w:val="20"/>
              </w:rPr>
            </w:pPr>
            <w:r w:rsidRPr="00127700">
              <w:rPr>
                <w:sz w:val="20"/>
                <w:szCs w:val="20"/>
              </w:rPr>
              <w:t>определяются  в  соответствии  с</w:t>
            </w:r>
          </w:p>
          <w:p w:rsidR="00F503EA" w:rsidRPr="00127700" w:rsidRDefault="00F503EA" w:rsidP="00F503EA">
            <w:pPr>
              <w:rPr>
                <w:sz w:val="20"/>
                <w:szCs w:val="20"/>
              </w:rPr>
            </w:pPr>
            <w:r w:rsidRPr="00127700">
              <w:rPr>
                <w:sz w:val="20"/>
                <w:szCs w:val="20"/>
              </w:rPr>
              <w:t>нормативами  градостроительного</w:t>
            </w:r>
          </w:p>
          <w:p w:rsidR="00F503EA" w:rsidRPr="00127700" w:rsidRDefault="00F503EA" w:rsidP="00F503EA">
            <w:pPr>
              <w:rPr>
                <w:sz w:val="20"/>
                <w:szCs w:val="20"/>
              </w:rPr>
            </w:pPr>
            <w:r w:rsidRPr="00127700">
              <w:rPr>
                <w:sz w:val="20"/>
                <w:szCs w:val="20"/>
              </w:rPr>
              <w:t>проектирования,  действующими</w:t>
            </w:r>
          </w:p>
          <w:p w:rsidR="00F503EA" w:rsidRPr="00127700" w:rsidRDefault="00F503EA" w:rsidP="00F503EA">
            <w:pPr>
              <w:rPr>
                <w:sz w:val="20"/>
                <w:szCs w:val="20"/>
              </w:rPr>
            </w:pPr>
            <w:r w:rsidRPr="00127700">
              <w:rPr>
                <w:sz w:val="20"/>
                <w:szCs w:val="20"/>
              </w:rPr>
              <w:t>техническими  регламентами,</w:t>
            </w:r>
          </w:p>
          <w:p w:rsidR="00F503EA" w:rsidRPr="00127700" w:rsidRDefault="00F503EA" w:rsidP="00F503EA">
            <w:pPr>
              <w:rPr>
                <w:sz w:val="20"/>
                <w:szCs w:val="20"/>
              </w:rPr>
            </w:pPr>
            <w:r w:rsidRPr="00127700">
              <w:rPr>
                <w:sz w:val="20"/>
                <w:szCs w:val="20"/>
              </w:rPr>
              <w:t>нормами  и  правилами  и  (или)</w:t>
            </w:r>
          </w:p>
          <w:p w:rsidR="00F503EA" w:rsidRPr="00127700" w:rsidRDefault="00F503EA" w:rsidP="00F503EA">
            <w:pPr>
              <w:ind w:firstLine="545"/>
              <w:rPr>
                <w:sz w:val="20"/>
                <w:szCs w:val="20"/>
              </w:rPr>
            </w:pPr>
            <w:r w:rsidRPr="00127700">
              <w:rPr>
                <w:sz w:val="20"/>
                <w:szCs w:val="20"/>
              </w:rPr>
              <w:t>архитектурно-планировочным заданием;</w:t>
            </w:r>
          </w:p>
        </w:tc>
      </w:tr>
      <w:tr w:rsidR="00F503EA" w:rsidRPr="00127700" w:rsidTr="004C5017">
        <w:trPr>
          <w:gridAfter w:val="1"/>
          <w:wAfter w:w="13" w:type="dxa"/>
        </w:trPr>
        <w:tc>
          <w:tcPr>
            <w:tcW w:w="675" w:type="dxa"/>
          </w:tcPr>
          <w:p w:rsidR="00F503EA" w:rsidRPr="00127700" w:rsidRDefault="00F503EA" w:rsidP="00F503EA">
            <w:pPr>
              <w:rPr>
                <w:color w:val="000000"/>
                <w:sz w:val="20"/>
                <w:szCs w:val="20"/>
              </w:rPr>
            </w:pPr>
            <w:r w:rsidRPr="00127700">
              <w:rPr>
                <w:color w:val="000000"/>
                <w:sz w:val="20"/>
                <w:szCs w:val="20"/>
              </w:rPr>
              <w:t>Ж-1</w:t>
            </w:r>
          </w:p>
        </w:tc>
        <w:tc>
          <w:tcPr>
            <w:tcW w:w="1262" w:type="dxa"/>
          </w:tcPr>
          <w:p w:rsidR="00F503EA" w:rsidRPr="00127700" w:rsidRDefault="00F503EA" w:rsidP="00F503EA">
            <w:pPr>
              <w:rPr>
                <w:color w:val="000000"/>
                <w:sz w:val="20"/>
                <w:szCs w:val="20"/>
              </w:rPr>
            </w:pPr>
            <w:r w:rsidRPr="00127700">
              <w:rPr>
                <w:color w:val="000000"/>
                <w:sz w:val="20"/>
                <w:szCs w:val="20"/>
              </w:rPr>
              <w:t>Вспомогательный</w:t>
            </w:r>
          </w:p>
        </w:tc>
        <w:tc>
          <w:tcPr>
            <w:tcW w:w="1319" w:type="dxa"/>
            <w:gridSpan w:val="2"/>
          </w:tcPr>
          <w:p w:rsidR="00F503EA" w:rsidRPr="00127700" w:rsidRDefault="00F503EA" w:rsidP="00F503EA">
            <w:pPr>
              <w:rPr>
                <w:color w:val="000000"/>
                <w:sz w:val="20"/>
                <w:szCs w:val="20"/>
              </w:rPr>
            </w:pPr>
            <w:r w:rsidRPr="00127700">
              <w:rPr>
                <w:color w:val="000000"/>
                <w:sz w:val="20"/>
                <w:szCs w:val="20"/>
              </w:rPr>
              <w:t>Объекты пожарной охраны</w:t>
            </w:r>
          </w:p>
        </w:tc>
        <w:tc>
          <w:tcPr>
            <w:tcW w:w="3996" w:type="dxa"/>
            <w:gridSpan w:val="2"/>
          </w:tcPr>
          <w:p w:rsidR="00F503EA" w:rsidRPr="00127700" w:rsidRDefault="00F503EA" w:rsidP="00F503EA">
            <w:pPr>
              <w:rPr>
                <w:color w:val="000000"/>
                <w:sz w:val="20"/>
                <w:szCs w:val="20"/>
              </w:rPr>
            </w:pPr>
          </w:p>
        </w:tc>
        <w:tc>
          <w:tcPr>
            <w:tcW w:w="3233" w:type="dxa"/>
            <w:gridSpan w:val="2"/>
          </w:tcPr>
          <w:p w:rsidR="00F503EA" w:rsidRPr="00127700" w:rsidRDefault="00F503EA" w:rsidP="00F503EA">
            <w:pPr>
              <w:rPr>
                <w:sz w:val="20"/>
                <w:szCs w:val="20"/>
              </w:rPr>
            </w:pPr>
            <w:r w:rsidRPr="00127700">
              <w:rPr>
                <w:sz w:val="20"/>
                <w:szCs w:val="20"/>
              </w:rPr>
              <w:t>1. Минимальные отступы от границы земельного участка и (смежного) земельного участка –3</w:t>
            </w:r>
          </w:p>
          <w:p w:rsidR="00F503EA" w:rsidRPr="00127700" w:rsidRDefault="00F503EA" w:rsidP="00F503EA">
            <w:pPr>
              <w:rPr>
                <w:sz w:val="20"/>
                <w:szCs w:val="20"/>
              </w:rPr>
            </w:pPr>
            <w:r w:rsidRPr="00127700">
              <w:rPr>
                <w:sz w:val="20"/>
                <w:szCs w:val="20"/>
              </w:rPr>
              <w:t>2. От красных линий – 0м</w:t>
            </w:r>
          </w:p>
          <w:p w:rsidR="00F503EA" w:rsidRPr="00127700" w:rsidRDefault="00F503EA" w:rsidP="00F503EA">
            <w:pPr>
              <w:rPr>
                <w:sz w:val="20"/>
                <w:szCs w:val="20"/>
              </w:rPr>
            </w:pPr>
            <w:r w:rsidRPr="00127700">
              <w:rPr>
                <w:sz w:val="20"/>
                <w:szCs w:val="20"/>
              </w:rPr>
              <w:t>3. От красных проездов- 0м</w:t>
            </w:r>
          </w:p>
          <w:p w:rsidR="00F503EA" w:rsidRPr="00127700" w:rsidRDefault="00F503EA" w:rsidP="00F503EA">
            <w:pPr>
              <w:rPr>
                <w:sz w:val="20"/>
                <w:szCs w:val="20"/>
              </w:rPr>
            </w:pPr>
            <w:r w:rsidRPr="00127700">
              <w:rPr>
                <w:sz w:val="20"/>
                <w:szCs w:val="20"/>
              </w:rPr>
              <w:t>4. Предельная этажность-4</w:t>
            </w:r>
          </w:p>
          <w:p w:rsidR="00F503EA" w:rsidRPr="00127700" w:rsidRDefault="00F503EA" w:rsidP="00F503EA">
            <w:pPr>
              <w:jc w:val="center"/>
              <w:rPr>
                <w:sz w:val="20"/>
                <w:szCs w:val="20"/>
              </w:rPr>
            </w:pPr>
            <w:r w:rsidRPr="00127700">
              <w:rPr>
                <w:sz w:val="20"/>
                <w:szCs w:val="20"/>
              </w:rPr>
              <w:t>5. Предельные размеры земельных участков –(мин-макс)- размеры  земельных  участков</w:t>
            </w:r>
          </w:p>
          <w:p w:rsidR="00F503EA" w:rsidRPr="00127700" w:rsidRDefault="00F503EA" w:rsidP="00F503EA">
            <w:pPr>
              <w:rPr>
                <w:sz w:val="20"/>
                <w:szCs w:val="20"/>
              </w:rPr>
            </w:pPr>
            <w:r w:rsidRPr="00127700">
              <w:rPr>
                <w:sz w:val="20"/>
                <w:szCs w:val="20"/>
              </w:rPr>
              <w:t>определяются  по  заданию  на</w:t>
            </w:r>
          </w:p>
          <w:p w:rsidR="00F503EA" w:rsidRPr="00127700" w:rsidRDefault="00F503EA" w:rsidP="00F503EA">
            <w:pPr>
              <w:rPr>
                <w:sz w:val="20"/>
                <w:szCs w:val="20"/>
              </w:rPr>
            </w:pPr>
            <w:r w:rsidRPr="00127700">
              <w:rPr>
                <w:sz w:val="20"/>
                <w:szCs w:val="20"/>
              </w:rPr>
              <w:t>проектирование,  в  соответствии  с</w:t>
            </w:r>
          </w:p>
          <w:p w:rsidR="00F503EA" w:rsidRPr="00127700" w:rsidRDefault="00F503EA" w:rsidP="00F503EA">
            <w:pPr>
              <w:rPr>
                <w:sz w:val="20"/>
                <w:szCs w:val="20"/>
              </w:rPr>
            </w:pPr>
            <w:r w:rsidRPr="00127700">
              <w:rPr>
                <w:sz w:val="20"/>
                <w:szCs w:val="20"/>
              </w:rPr>
              <w:t>действующими  техническими</w:t>
            </w:r>
          </w:p>
          <w:p w:rsidR="00F503EA" w:rsidRPr="00127700" w:rsidRDefault="00F503EA" w:rsidP="00F503EA">
            <w:pPr>
              <w:ind w:firstLine="33"/>
              <w:rPr>
                <w:sz w:val="20"/>
                <w:szCs w:val="20"/>
              </w:rPr>
            </w:pPr>
            <w:r w:rsidRPr="00127700">
              <w:rPr>
                <w:sz w:val="20"/>
                <w:szCs w:val="20"/>
              </w:rPr>
              <w:t>регламентами, нормами и правилами;</w:t>
            </w:r>
          </w:p>
          <w:p w:rsidR="00F503EA" w:rsidRPr="00127700" w:rsidRDefault="00F503EA" w:rsidP="00F503EA">
            <w:pPr>
              <w:ind w:firstLine="545"/>
              <w:rPr>
                <w:sz w:val="20"/>
                <w:szCs w:val="20"/>
              </w:rPr>
            </w:pPr>
            <w:r w:rsidRPr="00127700">
              <w:rPr>
                <w:sz w:val="20"/>
                <w:szCs w:val="20"/>
              </w:rPr>
              <w:t xml:space="preserve">6. максимальный процент застройки в границах земельного </w:t>
            </w:r>
            <w:proofErr w:type="spellStart"/>
            <w:r w:rsidRPr="00127700">
              <w:rPr>
                <w:sz w:val="20"/>
                <w:szCs w:val="20"/>
              </w:rPr>
              <w:t>участка,%</w:t>
            </w:r>
            <w:proofErr w:type="spellEnd"/>
            <w:r w:rsidRPr="00127700">
              <w:rPr>
                <w:sz w:val="20"/>
                <w:szCs w:val="20"/>
              </w:rPr>
              <w:t xml:space="preserve"> - 40</w:t>
            </w:r>
          </w:p>
        </w:tc>
      </w:tr>
      <w:tr w:rsidR="00F503EA" w:rsidRPr="00127700" w:rsidTr="004C5017">
        <w:trPr>
          <w:gridAfter w:val="1"/>
          <w:wAfter w:w="13" w:type="dxa"/>
        </w:trPr>
        <w:tc>
          <w:tcPr>
            <w:tcW w:w="675" w:type="dxa"/>
          </w:tcPr>
          <w:p w:rsidR="00F503EA" w:rsidRPr="00127700" w:rsidRDefault="00F503EA" w:rsidP="00F503EA">
            <w:pPr>
              <w:rPr>
                <w:color w:val="000000"/>
                <w:sz w:val="20"/>
                <w:szCs w:val="20"/>
              </w:rPr>
            </w:pPr>
            <w:r w:rsidRPr="00127700">
              <w:rPr>
                <w:color w:val="000000"/>
                <w:sz w:val="20"/>
                <w:szCs w:val="20"/>
              </w:rPr>
              <w:t>Ж-1</w:t>
            </w:r>
          </w:p>
        </w:tc>
        <w:tc>
          <w:tcPr>
            <w:tcW w:w="1262" w:type="dxa"/>
          </w:tcPr>
          <w:p w:rsidR="00F503EA" w:rsidRPr="00127700" w:rsidRDefault="00F503EA" w:rsidP="00F503EA">
            <w:pPr>
              <w:rPr>
                <w:color w:val="000000"/>
                <w:sz w:val="20"/>
                <w:szCs w:val="20"/>
              </w:rPr>
            </w:pPr>
            <w:r w:rsidRPr="00127700">
              <w:rPr>
                <w:color w:val="000000"/>
                <w:sz w:val="20"/>
                <w:szCs w:val="20"/>
              </w:rPr>
              <w:t>Вспомогательный</w:t>
            </w:r>
          </w:p>
        </w:tc>
        <w:tc>
          <w:tcPr>
            <w:tcW w:w="1319" w:type="dxa"/>
            <w:gridSpan w:val="2"/>
          </w:tcPr>
          <w:p w:rsidR="00F503EA" w:rsidRPr="00127700" w:rsidRDefault="00F503EA" w:rsidP="00F503EA">
            <w:pPr>
              <w:rPr>
                <w:color w:val="000000"/>
                <w:sz w:val="20"/>
                <w:szCs w:val="20"/>
              </w:rPr>
            </w:pPr>
            <w:r w:rsidRPr="00127700">
              <w:rPr>
                <w:color w:val="000000"/>
                <w:sz w:val="20"/>
                <w:szCs w:val="20"/>
              </w:rPr>
              <w:t>Коммунальное</w:t>
            </w:r>
          </w:p>
          <w:p w:rsidR="00F503EA" w:rsidRPr="00127700" w:rsidRDefault="00F503EA" w:rsidP="00F503EA">
            <w:pPr>
              <w:rPr>
                <w:color w:val="000000"/>
                <w:sz w:val="20"/>
                <w:szCs w:val="20"/>
              </w:rPr>
            </w:pPr>
            <w:r w:rsidRPr="00127700">
              <w:rPr>
                <w:color w:val="000000"/>
                <w:sz w:val="20"/>
                <w:szCs w:val="20"/>
              </w:rPr>
              <w:t>обслуживание</w:t>
            </w:r>
          </w:p>
          <w:p w:rsidR="00F503EA" w:rsidRPr="00127700" w:rsidRDefault="00F503EA" w:rsidP="00F503EA">
            <w:pPr>
              <w:rPr>
                <w:color w:val="000000"/>
                <w:sz w:val="20"/>
                <w:szCs w:val="20"/>
              </w:rPr>
            </w:pPr>
            <w:r w:rsidRPr="00127700">
              <w:rPr>
                <w:color w:val="000000"/>
                <w:sz w:val="20"/>
                <w:szCs w:val="20"/>
              </w:rPr>
              <w:t>(3.1)</w:t>
            </w:r>
          </w:p>
        </w:tc>
        <w:tc>
          <w:tcPr>
            <w:tcW w:w="3996" w:type="dxa"/>
            <w:gridSpan w:val="2"/>
          </w:tcPr>
          <w:p w:rsidR="00F503EA" w:rsidRPr="00127700" w:rsidRDefault="00F503EA" w:rsidP="00F503EA">
            <w:pPr>
              <w:rPr>
                <w:color w:val="000000"/>
                <w:sz w:val="20"/>
                <w:szCs w:val="20"/>
              </w:rPr>
            </w:pPr>
            <w:r w:rsidRPr="00127700">
              <w:rPr>
                <w:color w:val="000000"/>
                <w:sz w:val="20"/>
                <w:szCs w:val="20"/>
              </w:rPr>
              <w:t>Размещение  объектов  капитального  строительства  в</w:t>
            </w:r>
          </w:p>
          <w:p w:rsidR="00F503EA" w:rsidRPr="00127700" w:rsidRDefault="00F503EA" w:rsidP="00F503EA">
            <w:pPr>
              <w:rPr>
                <w:color w:val="000000"/>
                <w:sz w:val="20"/>
                <w:szCs w:val="20"/>
              </w:rPr>
            </w:pPr>
            <w:r w:rsidRPr="00127700">
              <w:rPr>
                <w:color w:val="000000"/>
                <w:sz w:val="20"/>
                <w:szCs w:val="20"/>
              </w:rPr>
              <w:t>целях  обеспечения  физических  и  юридических  лиц</w:t>
            </w:r>
          </w:p>
          <w:p w:rsidR="00F503EA" w:rsidRPr="00127700" w:rsidRDefault="00F503EA" w:rsidP="00F503EA">
            <w:pPr>
              <w:rPr>
                <w:color w:val="000000"/>
                <w:sz w:val="20"/>
                <w:szCs w:val="20"/>
              </w:rPr>
            </w:pPr>
            <w:r w:rsidRPr="00127700">
              <w:rPr>
                <w:color w:val="000000"/>
                <w:sz w:val="20"/>
                <w:szCs w:val="20"/>
              </w:rPr>
              <w:t>коммунальными  услугами,  в  частности:  очистка и уборка объектов недвижимости (полигоны по захоронению и сортировке бытового мусора и отходов, места сбора вещей для их вторичной переработки)</w:t>
            </w:r>
          </w:p>
        </w:tc>
        <w:tc>
          <w:tcPr>
            <w:tcW w:w="3233" w:type="dxa"/>
            <w:gridSpan w:val="2"/>
          </w:tcPr>
          <w:p w:rsidR="00F503EA" w:rsidRPr="00127700" w:rsidRDefault="00F503EA" w:rsidP="00F503EA">
            <w:pPr>
              <w:rPr>
                <w:sz w:val="20"/>
                <w:szCs w:val="20"/>
              </w:rPr>
            </w:pPr>
            <w:r w:rsidRPr="00127700">
              <w:rPr>
                <w:sz w:val="20"/>
                <w:szCs w:val="20"/>
              </w:rPr>
              <w:t>1. Минимальные отступы от границы земельного участка и (смежного) земельного участка –3</w:t>
            </w:r>
          </w:p>
          <w:p w:rsidR="00F503EA" w:rsidRPr="00127700" w:rsidRDefault="00F503EA" w:rsidP="00F503EA">
            <w:pPr>
              <w:rPr>
                <w:sz w:val="20"/>
                <w:szCs w:val="20"/>
              </w:rPr>
            </w:pPr>
            <w:r w:rsidRPr="00127700">
              <w:rPr>
                <w:sz w:val="20"/>
                <w:szCs w:val="20"/>
              </w:rPr>
              <w:t>2. От красных линий – 1м</w:t>
            </w:r>
          </w:p>
          <w:p w:rsidR="00F503EA" w:rsidRPr="00127700" w:rsidRDefault="00F503EA" w:rsidP="00F503EA">
            <w:pPr>
              <w:rPr>
                <w:sz w:val="20"/>
                <w:szCs w:val="20"/>
              </w:rPr>
            </w:pPr>
            <w:r w:rsidRPr="00127700">
              <w:rPr>
                <w:sz w:val="20"/>
                <w:szCs w:val="20"/>
              </w:rPr>
              <w:t>3. От красных проездов- недопустимое</w:t>
            </w:r>
          </w:p>
          <w:p w:rsidR="00F503EA" w:rsidRPr="00127700" w:rsidRDefault="00F503EA" w:rsidP="00F503EA">
            <w:pPr>
              <w:rPr>
                <w:sz w:val="20"/>
                <w:szCs w:val="20"/>
              </w:rPr>
            </w:pPr>
            <w:r w:rsidRPr="00127700">
              <w:rPr>
                <w:sz w:val="20"/>
                <w:szCs w:val="20"/>
              </w:rPr>
              <w:t>размещение</w:t>
            </w:r>
          </w:p>
          <w:p w:rsidR="00F503EA" w:rsidRPr="00127700" w:rsidRDefault="00F503EA" w:rsidP="00F503EA">
            <w:pPr>
              <w:rPr>
                <w:sz w:val="20"/>
                <w:szCs w:val="20"/>
              </w:rPr>
            </w:pPr>
            <w:r w:rsidRPr="00127700">
              <w:rPr>
                <w:sz w:val="20"/>
                <w:szCs w:val="20"/>
              </w:rPr>
              <w:t>4. Предельная этажность- недопустимое</w:t>
            </w:r>
          </w:p>
          <w:p w:rsidR="00F503EA" w:rsidRPr="00127700" w:rsidRDefault="00F503EA" w:rsidP="00F503EA">
            <w:pPr>
              <w:rPr>
                <w:sz w:val="20"/>
                <w:szCs w:val="20"/>
              </w:rPr>
            </w:pPr>
            <w:r w:rsidRPr="00127700">
              <w:rPr>
                <w:sz w:val="20"/>
                <w:szCs w:val="20"/>
              </w:rPr>
              <w:t>размещение</w:t>
            </w:r>
          </w:p>
          <w:p w:rsidR="00F503EA" w:rsidRPr="00127700" w:rsidRDefault="00F503EA" w:rsidP="00F503EA">
            <w:pPr>
              <w:rPr>
                <w:sz w:val="20"/>
                <w:szCs w:val="20"/>
              </w:rPr>
            </w:pPr>
            <w:r w:rsidRPr="00127700">
              <w:rPr>
                <w:sz w:val="20"/>
                <w:szCs w:val="20"/>
              </w:rPr>
              <w:t>5. Предельные размеры земельных участков –(мин-макс)- Не подлежит установлению</w:t>
            </w:r>
          </w:p>
        </w:tc>
      </w:tr>
      <w:tr w:rsidR="00F503EA" w:rsidRPr="00127700" w:rsidTr="004C5017">
        <w:trPr>
          <w:gridAfter w:val="1"/>
          <w:wAfter w:w="13" w:type="dxa"/>
        </w:trPr>
        <w:tc>
          <w:tcPr>
            <w:tcW w:w="675" w:type="dxa"/>
          </w:tcPr>
          <w:p w:rsidR="00F503EA" w:rsidRPr="00127700" w:rsidRDefault="00F503EA" w:rsidP="00F503EA">
            <w:pPr>
              <w:rPr>
                <w:color w:val="000000"/>
                <w:sz w:val="20"/>
                <w:szCs w:val="20"/>
              </w:rPr>
            </w:pPr>
            <w:r w:rsidRPr="00127700">
              <w:rPr>
                <w:color w:val="000000"/>
                <w:sz w:val="20"/>
                <w:szCs w:val="20"/>
              </w:rPr>
              <w:t>Ж-1</w:t>
            </w:r>
          </w:p>
        </w:tc>
        <w:tc>
          <w:tcPr>
            <w:tcW w:w="1262" w:type="dxa"/>
          </w:tcPr>
          <w:p w:rsidR="00F503EA" w:rsidRPr="00127700" w:rsidRDefault="00F503EA" w:rsidP="00F503EA">
            <w:pPr>
              <w:rPr>
                <w:color w:val="000000"/>
                <w:sz w:val="20"/>
                <w:szCs w:val="20"/>
              </w:rPr>
            </w:pPr>
            <w:r w:rsidRPr="00127700">
              <w:rPr>
                <w:color w:val="000000"/>
                <w:sz w:val="20"/>
                <w:szCs w:val="20"/>
              </w:rPr>
              <w:t>Вспомогательный</w:t>
            </w:r>
          </w:p>
        </w:tc>
        <w:tc>
          <w:tcPr>
            <w:tcW w:w="1319" w:type="dxa"/>
            <w:gridSpan w:val="2"/>
          </w:tcPr>
          <w:p w:rsidR="00F503EA" w:rsidRPr="00127700" w:rsidRDefault="00F503EA" w:rsidP="00F503EA">
            <w:pPr>
              <w:rPr>
                <w:color w:val="000000"/>
                <w:sz w:val="20"/>
                <w:szCs w:val="20"/>
              </w:rPr>
            </w:pPr>
            <w:r w:rsidRPr="00127700">
              <w:rPr>
                <w:color w:val="000000"/>
                <w:sz w:val="20"/>
                <w:szCs w:val="20"/>
              </w:rPr>
              <w:t>Инженерно-технические объекты</w:t>
            </w:r>
          </w:p>
        </w:tc>
        <w:tc>
          <w:tcPr>
            <w:tcW w:w="3996" w:type="dxa"/>
            <w:gridSpan w:val="2"/>
          </w:tcPr>
          <w:p w:rsidR="00F503EA" w:rsidRPr="00127700" w:rsidRDefault="00F503EA" w:rsidP="00F503EA">
            <w:pPr>
              <w:rPr>
                <w:color w:val="000000"/>
                <w:sz w:val="20"/>
                <w:szCs w:val="20"/>
              </w:rPr>
            </w:pPr>
          </w:p>
        </w:tc>
        <w:tc>
          <w:tcPr>
            <w:tcW w:w="3233" w:type="dxa"/>
            <w:gridSpan w:val="2"/>
          </w:tcPr>
          <w:p w:rsidR="00F503EA" w:rsidRPr="00127700" w:rsidRDefault="00F503EA" w:rsidP="00F503EA">
            <w:pPr>
              <w:rPr>
                <w:sz w:val="20"/>
                <w:szCs w:val="20"/>
              </w:rPr>
            </w:pPr>
            <w:r w:rsidRPr="00127700">
              <w:rPr>
                <w:sz w:val="20"/>
                <w:szCs w:val="20"/>
              </w:rPr>
              <w:t>Размеры  земельных  участков</w:t>
            </w:r>
          </w:p>
          <w:p w:rsidR="00F503EA" w:rsidRPr="00127700" w:rsidRDefault="00F503EA" w:rsidP="00F503EA">
            <w:pPr>
              <w:rPr>
                <w:sz w:val="20"/>
                <w:szCs w:val="20"/>
              </w:rPr>
            </w:pPr>
            <w:r w:rsidRPr="00127700">
              <w:rPr>
                <w:sz w:val="20"/>
                <w:szCs w:val="20"/>
              </w:rPr>
              <w:t>определяются  в  соответствии  с</w:t>
            </w:r>
          </w:p>
          <w:p w:rsidR="00F503EA" w:rsidRPr="00127700" w:rsidRDefault="00F503EA" w:rsidP="00F503EA">
            <w:pPr>
              <w:rPr>
                <w:sz w:val="20"/>
                <w:szCs w:val="20"/>
              </w:rPr>
            </w:pPr>
            <w:r w:rsidRPr="00127700">
              <w:rPr>
                <w:sz w:val="20"/>
                <w:szCs w:val="20"/>
              </w:rPr>
              <w:t>нормативами  градостроительного</w:t>
            </w:r>
          </w:p>
          <w:p w:rsidR="00F503EA" w:rsidRPr="00127700" w:rsidRDefault="00F503EA" w:rsidP="00F503EA">
            <w:pPr>
              <w:rPr>
                <w:sz w:val="20"/>
                <w:szCs w:val="20"/>
              </w:rPr>
            </w:pPr>
            <w:r w:rsidRPr="00127700">
              <w:rPr>
                <w:sz w:val="20"/>
                <w:szCs w:val="20"/>
              </w:rPr>
              <w:t>проектирования,  действующими</w:t>
            </w:r>
          </w:p>
          <w:p w:rsidR="00F503EA" w:rsidRPr="00127700" w:rsidRDefault="00F503EA" w:rsidP="00F503EA">
            <w:pPr>
              <w:rPr>
                <w:sz w:val="20"/>
                <w:szCs w:val="20"/>
              </w:rPr>
            </w:pPr>
            <w:r w:rsidRPr="00127700">
              <w:rPr>
                <w:sz w:val="20"/>
                <w:szCs w:val="20"/>
              </w:rPr>
              <w:t>техническими  регламентами,</w:t>
            </w:r>
          </w:p>
          <w:p w:rsidR="00F503EA" w:rsidRPr="00127700" w:rsidRDefault="00F503EA" w:rsidP="00F503EA">
            <w:pPr>
              <w:rPr>
                <w:sz w:val="20"/>
                <w:szCs w:val="20"/>
              </w:rPr>
            </w:pPr>
            <w:r w:rsidRPr="00127700">
              <w:rPr>
                <w:sz w:val="20"/>
                <w:szCs w:val="20"/>
              </w:rPr>
              <w:t>нормами  и  правилами  и  (или)</w:t>
            </w:r>
          </w:p>
          <w:p w:rsidR="00F503EA" w:rsidRPr="00127700" w:rsidRDefault="00F503EA" w:rsidP="00F503EA">
            <w:pPr>
              <w:rPr>
                <w:sz w:val="20"/>
                <w:szCs w:val="20"/>
              </w:rPr>
            </w:pPr>
            <w:r w:rsidRPr="00127700">
              <w:rPr>
                <w:sz w:val="20"/>
                <w:szCs w:val="20"/>
              </w:rPr>
              <w:t>архитектурно-планировочным заданием;</w:t>
            </w:r>
          </w:p>
        </w:tc>
      </w:tr>
      <w:tr w:rsidR="00F503EA" w:rsidRPr="00127700" w:rsidTr="004C5017">
        <w:tc>
          <w:tcPr>
            <w:tcW w:w="675" w:type="dxa"/>
          </w:tcPr>
          <w:p w:rsidR="00F503EA" w:rsidRPr="00127700" w:rsidRDefault="00F503EA" w:rsidP="00F503EA">
            <w:pPr>
              <w:rPr>
                <w:color w:val="000000"/>
                <w:sz w:val="20"/>
                <w:szCs w:val="20"/>
              </w:rPr>
            </w:pPr>
            <w:r w:rsidRPr="00127700">
              <w:rPr>
                <w:color w:val="000000"/>
                <w:sz w:val="20"/>
                <w:szCs w:val="20"/>
              </w:rPr>
              <w:t>Ж-1</w:t>
            </w:r>
          </w:p>
        </w:tc>
        <w:tc>
          <w:tcPr>
            <w:tcW w:w="1275" w:type="dxa"/>
            <w:gridSpan w:val="2"/>
          </w:tcPr>
          <w:p w:rsidR="00F503EA" w:rsidRPr="00127700" w:rsidRDefault="00F503EA" w:rsidP="00F503EA">
            <w:pPr>
              <w:rPr>
                <w:color w:val="000000"/>
                <w:sz w:val="20"/>
                <w:szCs w:val="20"/>
              </w:rPr>
            </w:pPr>
            <w:r w:rsidRPr="00127700">
              <w:rPr>
                <w:color w:val="000000"/>
                <w:sz w:val="20"/>
                <w:szCs w:val="20"/>
              </w:rPr>
              <w:t>Условно - разрешенный</w:t>
            </w:r>
          </w:p>
        </w:tc>
        <w:tc>
          <w:tcPr>
            <w:tcW w:w="1319" w:type="dxa"/>
            <w:gridSpan w:val="2"/>
          </w:tcPr>
          <w:p w:rsidR="00F503EA" w:rsidRPr="00127700" w:rsidRDefault="00F503EA" w:rsidP="00F503EA">
            <w:pPr>
              <w:rPr>
                <w:color w:val="000000"/>
                <w:sz w:val="20"/>
                <w:szCs w:val="20"/>
              </w:rPr>
            </w:pPr>
            <w:r w:rsidRPr="00127700">
              <w:rPr>
                <w:color w:val="000000"/>
                <w:sz w:val="20"/>
                <w:szCs w:val="20"/>
              </w:rPr>
              <w:t>Образование и</w:t>
            </w:r>
          </w:p>
          <w:p w:rsidR="00F503EA" w:rsidRPr="00127700" w:rsidRDefault="00F503EA" w:rsidP="00F503EA">
            <w:pPr>
              <w:rPr>
                <w:color w:val="000000"/>
                <w:sz w:val="20"/>
                <w:szCs w:val="20"/>
              </w:rPr>
            </w:pPr>
            <w:r w:rsidRPr="00127700">
              <w:rPr>
                <w:color w:val="000000"/>
                <w:sz w:val="20"/>
                <w:szCs w:val="20"/>
              </w:rPr>
              <w:t>просвещени</w:t>
            </w:r>
            <w:r w:rsidRPr="00127700">
              <w:rPr>
                <w:color w:val="000000"/>
                <w:sz w:val="20"/>
                <w:szCs w:val="20"/>
              </w:rPr>
              <w:lastRenderedPageBreak/>
              <w:t>е</w:t>
            </w:r>
          </w:p>
          <w:p w:rsidR="00F503EA" w:rsidRPr="00127700" w:rsidRDefault="00F503EA" w:rsidP="00F503EA">
            <w:pPr>
              <w:rPr>
                <w:color w:val="000000"/>
                <w:sz w:val="20"/>
                <w:szCs w:val="20"/>
              </w:rPr>
            </w:pPr>
            <w:r w:rsidRPr="00127700">
              <w:rPr>
                <w:color w:val="000000"/>
                <w:sz w:val="20"/>
                <w:szCs w:val="20"/>
              </w:rPr>
              <w:t>(3.5)</w:t>
            </w:r>
          </w:p>
        </w:tc>
        <w:tc>
          <w:tcPr>
            <w:tcW w:w="3996" w:type="dxa"/>
            <w:gridSpan w:val="2"/>
          </w:tcPr>
          <w:p w:rsidR="00F503EA" w:rsidRPr="00127700" w:rsidRDefault="00F503EA" w:rsidP="00F503EA">
            <w:pPr>
              <w:rPr>
                <w:color w:val="000000"/>
                <w:sz w:val="20"/>
                <w:szCs w:val="20"/>
              </w:rPr>
            </w:pPr>
            <w:r w:rsidRPr="00127700">
              <w:rPr>
                <w:color w:val="000000"/>
                <w:sz w:val="20"/>
                <w:szCs w:val="20"/>
              </w:rPr>
              <w:lastRenderedPageBreak/>
              <w:t xml:space="preserve">Размещение  объектов  капитального  строительства, </w:t>
            </w:r>
          </w:p>
          <w:p w:rsidR="00F503EA" w:rsidRPr="00127700" w:rsidRDefault="00F503EA" w:rsidP="00F503EA">
            <w:pPr>
              <w:rPr>
                <w:color w:val="000000"/>
                <w:sz w:val="20"/>
                <w:szCs w:val="20"/>
              </w:rPr>
            </w:pPr>
            <w:r w:rsidRPr="00127700">
              <w:rPr>
                <w:color w:val="000000"/>
                <w:sz w:val="20"/>
                <w:szCs w:val="20"/>
              </w:rPr>
              <w:t xml:space="preserve">предназначенных  для  воспитания,  </w:t>
            </w:r>
            <w:r w:rsidRPr="00127700">
              <w:rPr>
                <w:color w:val="000000"/>
                <w:sz w:val="20"/>
                <w:szCs w:val="20"/>
              </w:rPr>
              <w:lastRenderedPageBreak/>
              <w:t>образования  и</w:t>
            </w:r>
          </w:p>
          <w:p w:rsidR="00F503EA" w:rsidRPr="00127700" w:rsidRDefault="00F503EA" w:rsidP="00F503EA">
            <w:pPr>
              <w:rPr>
                <w:color w:val="000000"/>
                <w:sz w:val="20"/>
                <w:szCs w:val="20"/>
              </w:rPr>
            </w:pPr>
            <w:r w:rsidRPr="00127700">
              <w:rPr>
                <w:color w:val="000000"/>
                <w:sz w:val="20"/>
                <w:szCs w:val="20"/>
              </w:rPr>
              <w:t xml:space="preserve">просвещения(детские ясли, детские сады, школы, лицеи, </w:t>
            </w:r>
          </w:p>
          <w:p w:rsidR="00F503EA" w:rsidRPr="00127700" w:rsidRDefault="00F503EA" w:rsidP="00F503EA">
            <w:pPr>
              <w:rPr>
                <w:color w:val="000000"/>
                <w:sz w:val="20"/>
                <w:szCs w:val="20"/>
              </w:rPr>
            </w:pPr>
            <w:r w:rsidRPr="00127700">
              <w:rPr>
                <w:color w:val="000000"/>
                <w:sz w:val="20"/>
                <w:szCs w:val="20"/>
              </w:rPr>
              <w:t xml:space="preserve">гимназии,  профессиональные  технические  училища, </w:t>
            </w:r>
          </w:p>
          <w:p w:rsidR="00F503EA" w:rsidRPr="00127700" w:rsidRDefault="00F503EA" w:rsidP="00F503EA">
            <w:pPr>
              <w:rPr>
                <w:color w:val="000000"/>
                <w:sz w:val="20"/>
                <w:szCs w:val="20"/>
              </w:rPr>
            </w:pPr>
            <w:r w:rsidRPr="00127700">
              <w:rPr>
                <w:color w:val="000000"/>
                <w:sz w:val="20"/>
                <w:szCs w:val="20"/>
              </w:rPr>
              <w:t>колледжи,  художественные,  музыкальные  школы  и</w:t>
            </w:r>
          </w:p>
          <w:p w:rsidR="00F503EA" w:rsidRPr="00127700" w:rsidRDefault="00F503EA" w:rsidP="00F503EA">
            <w:pPr>
              <w:rPr>
                <w:color w:val="000000"/>
                <w:sz w:val="20"/>
                <w:szCs w:val="20"/>
              </w:rPr>
            </w:pPr>
            <w:r w:rsidRPr="00127700">
              <w:rPr>
                <w:color w:val="000000"/>
                <w:sz w:val="20"/>
                <w:szCs w:val="20"/>
              </w:rPr>
              <w:t xml:space="preserve">училища,  образовательные  кружки,  общества  знаний, </w:t>
            </w:r>
          </w:p>
          <w:p w:rsidR="00F503EA" w:rsidRPr="00127700" w:rsidRDefault="00F503EA" w:rsidP="00F503EA">
            <w:pPr>
              <w:rPr>
                <w:color w:val="000000"/>
                <w:sz w:val="20"/>
                <w:szCs w:val="20"/>
              </w:rPr>
            </w:pPr>
            <w:r w:rsidRPr="00127700">
              <w:rPr>
                <w:color w:val="000000"/>
                <w:sz w:val="20"/>
                <w:szCs w:val="20"/>
              </w:rPr>
              <w:t>институты,  университеты,  организации  по</w:t>
            </w:r>
          </w:p>
          <w:p w:rsidR="00F503EA" w:rsidRPr="00127700" w:rsidRDefault="00F503EA" w:rsidP="00F503EA">
            <w:pPr>
              <w:rPr>
                <w:color w:val="000000"/>
                <w:sz w:val="20"/>
                <w:szCs w:val="20"/>
              </w:rPr>
            </w:pPr>
            <w:r w:rsidRPr="00127700">
              <w:rPr>
                <w:color w:val="000000"/>
                <w:sz w:val="20"/>
                <w:szCs w:val="20"/>
              </w:rPr>
              <w:t>переподготовке  и  повышению  квалификации</w:t>
            </w:r>
          </w:p>
          <w:p w:rsidR="00F503EA" w:rsidRPr="00127700" w:rsidRDefault="00F503EA" w:rsidP="00F503EA">
            <w:pPr>
              <w:rPr>
                <w:color w:val="000000"/>
                <w:sz w:val="20"/>
                <w:szCs w:val="20"/>
              </w:rPr>
            </w:pPr>
            <w:r w:rsidRPr="00127700">
              <w:rPr>
                <w:color w:val="000000"/>
                <w:sz w:val="20"/>
                <w:szCs w:val="20"/>
              </w:rPr>
              <w:t>специалистов  и  иные  организации,  осуществляющие</w:t>
            </w:r>
          </w:p>
          <w:p w:rsidR="00F503EA" w:rsidRPr="00127700" w:rsidRDefault="00F503EA" w:rsidP="00F503EA">
            <w:pPr>
              <w:rPr>
                <w:color w:val="000000"/>
                <w:sz w:val="20"/>
                <w:szCs w:val="20"/>
              </w:rPr>
            </w:pPr>
            <w:r w:rsidRPr="00127700">
              <w:rPr>
                <w:color w:val="000000"/>
                <w:sz w:val="20"/>
                <w:szCs w:val="20"/>
              </w:rPr>
              <w:t>деятельность  по  воспитанию,  образованию  и</w:t>
            </w:r>
          </w:p>
          <w:p w:rsidR="00F503EA" w:rsidRPr="00127700" w:rsidRDefault="00F503EA" w:rsidP="00F503EA">
            <w:pPr>
              <w:rPr>
                <w:color w:val="000000"/>
                <w:sz w:val="20"/>
                <w:szCs w:val="20"/>
              </w:rPr>
            </w:pPr>
            <w:r w:rsidRPr="00127700">
              <w:rPr>
                <w:color w:val="000000"/>
                <w:sz w:val="20"/>
                <w:szCs w:val="20"/>
              </w:rPr>
              <w:t>просвещению).  Содержание  данного  вида  разрешенного</w:t>
            </w:r>
          </w:p>
          <w:p w:rsidR="00F503EA" w:rsidRPr="00127700" w:rsidRDefault="00F503EA" w:rsidP="00F503EA">
            <w:pPr>
              <w:rPr>
                <w:color w:val="000000"/>
                <w:sz w:val="20"/>
                <w:szCs w:val="20"/>
              </w:rPr>
            </w:pPr>
            <w:r w:rsidRPr="00127700">
              <w:rPr>
                <w:color w:val="000000"/>
                <w:sz w:val="20"/>
                <w:szCs w:val="20"/>
              </w:rPr>
              <w:t>использования  включает  в  себя  содержание  видов</w:t>
            </w:r>
          </w:p>
          <w:p w:rsidR="00F503EA" w:rsidRPr="00127700" w:rsidRDefault="00F503EA" w:rsidP="00F503EA">
            <w:pPr>
              <w:rPr>
                <w:color w:val="000000"/>
                <w:sz w:val="20"/>
                <w:szCs w:val="20"/>
              </w:rPr>
            </w:pPr>
            <w:r w:rsidRPr="00127700">
              <w:rPr>
                <w:color w:val="000000"/>
                <w:sz w:val="20"/>
                <w:szCs w:val="20"/>
              </w:rPr>
              <w:t>разрешенного использования с кодами3.5.1 - 3.5.2</w:t>
            </w:r>
          </w:p>
        </w:tc>
        <w:tc>
          <w:tcPr>
            <w:tcW w:w="3233" w:type="dxa"/>
            <w:gridSpan w:val="2"/>
          </w:tcPr>
          <w:p w:rsidR="00F503EA" w:rsidRPr="00127700" w:rsidRDefault="00F503EA" w:rsidP="00F503EA">
            <w:pPr>
              <w:rPr>
                <w:sz w:val="20"/>
                <w:szCs w:val="20"/>
              </w:rPr>
            </w:pPr>
            <w:r w:rsidRPr="00127700">
              <w:rPr>
                <w:sz w:val="20"/>
                <w:szCs w:val="20"/>
              </w:rPr>
              <w:lastRenderedPageBreak/>
              <w:t>1. Минимальные отступы от границы земельного участка и (смежного) земельного участка –</w:t>
            </w:r>
            <w:r w:rsidRPr="00127700">
              <w:rPr>
                <w:sz w:val="20"/>
                <w:szCs w:val="20"/>
              </w:rPr>
              <w:lastRenderedPageBreak/>
              <w:t xml:space="preserve">не менее </w:t>
            </w:r>
            <w:r w:rsidRPr="00127700">
              <w:rPr>
                <w:color w:val="000000"/>
                <w:sz w:val="20"/>
                <w:szCs w:val="20"/>
              </w:rPr>
              <w:t>3</w:t>
            </w:r>
          </w:p>
          <w:p w:rsidR="00F503EA" w:rsidRPr="00127700" w:rsidRDefault="00F503EA" w:rsidP="00F503EA">
            <w:pPr>
              <w:rPr>
                <w:color w:val="000000"/>
                <w:sz w:val="20"/>
                <w:szCs w:val="20"/>
              </w:rPr>
            </w:pPr>
            <w:r w:rsidRPr="00127700">
              <w:rPr>
                <w:sz w:val="20"/>
                <w:szCs w:val="20"/>
              </w:rPr>
              <w:t>2. От красных линий –</w:t>
            </w:r>
            <w:r w:rsidRPr="00127700">
              <w:rPr>
                <w:color w:val="000000"/>
                <w:sz w:val="20"/>
                <w:szCs w:val="20"/>
              </w:rPr>
              <w:t xml:space="preserve"> до границ</w:t>
            </w:r>
          </w:p>
          <w:p w:rsidR="00F503EA" w:rsidRPr="00127700" w:rsidRDefault="00F503EA" w:rsidP="00F503EA">
            <w:pPr>
              <w:rPr>
                <w:color w:val="000000"/>
                <w:sz w:val="20"/>
                <w:szCs w:val="20"/>
              </w:rPr>
            </w:pPr>
            <w:r w:rsidRPr="00127700">
              <w:rPr>
                <w:color w:val="000000"/>
                <w:sz w:val="20"/>
                <w:szCs w:val="20"/>
              </w:rPr>
              <w:t>Земельного участка</w:t>
            </w:r>
          </w:p>
          <w:p w:rsidR="00F503EA" w:rsidRPr="00127700" w:rsidRDefault="00F503EA" w:rsidP="00F503EA">
            <w:pPr>
              <w:rPr>
                <w:color w:val="000000"/>
                <w:sz w:val="20"/>
                <w:szCs w:val="20"/>
              </w:rPr>
            </w:pPr>
            <w:r w:rsidRPr="00127700">
              <w:rPr>
                <w:color w:val="000000"/>
                <w:sz w:val="20"/>
                <w:szCs w:val="20"/>
              </w:rPr>
              <w:t>25</w:t>
            </w:r>
            <w:r w:rsidRPr="00127700">
              <w:rPr>
                <w:sz w:val="20"/>
                <w:szCs w:val="20"/>
              </w:rPr>
              <w:t>3. От красных проездов-</w:t>
            </w:r>
            <w:r w:rsidRPr="00127700">
              <w:rPr>
                <w:color w:val="000000"/>
                <w:sz w:val="20"/>
                <w:szCs w:val="20"/>
              </w:rPr>
              <w:t xml:space="preserve"> 3м</w:t>
            </w:r>
          </w:p>
          <w:p w:rsidR="00F503EA" w:rsidRPr="00127700" w:rsidRDefault="00F503EA" w:rsidP="00F503EA">
            <w:pPr>
              <w:rPr>
                <w:sz w:val="20"/>
                <w:szCs w:val="20"/>
              </w:rPr>
            </w:pPr>
            <w:r w:rsidRPr="00127700">
              <w:rPr>
                <w:sz w:val="20"/>
                <w:szCs w:val="20"/>
              </w:rPr>
              <w:t>4. Предельная этажность-3</w:t>
            </w:r>
          </w:p>
          <w:p w:rsidR="00F503EA" w:rsidRPr="00127700" w:rsidRDefault="00F503EA" w:rsidP="00F503EA">
            <w:pPr>
              <w:rPr>
                <w:color w:val="000000"/>
                <w:sz w:val="20"/>
                <w:szCs w:val="20"/>
              </w:rPr>
            </w:pPr>
            <w:r w:rsidRPr="00127700">
              <w:rPr>
                <w:sz w:val="20"/>
                <w:szCs w:val="20"/>
              </w:rPr>
              <w:t>5. Предельные размеры земельных участков –(мин-макс)-</w:t>
            </w:r>
            <w:r w:rsidRPr="00127700">
              <w:rPr>
                <w:color w:val="000000"/>
                <w:sz w:val="20"/>
                <w:szCs w:val="20"/>
              </w:rPr>
              <w:t xml:space="preserve"> Размер земельного участка детского дошкольного учреждения при вместимости: 1) до 100 мест - 40 кв.м. на 1 место; 2) от 100 мест -35 кв.м. на 1 место; 3) от 500 мест - 30 кв.м. на 1 место. Размер земельного участка общеобразовательного учреждения (код вида разрешённого использования 3.5.1), при вместимости: 1) до 400 мест - 50 кв.м. на 1 место; 2) 400 - 500 мест - 60 кв.м. на 1 место; 3) 500 - 600 мест - 50 кв.м. на 1 место; 4) 600 - 800 мест - 40 кв.м. на 1 место; 5) 800 - 1100 мест - 33 кв.м. на 1 место; 6) 1100 - 1500 мест - 21 кв.м. на 1 место; 7) 1500 - 2000 мест - 17 кв.м. на 1 место; 8) более 2000 мест - 16 кв.м. на 1 место.</w:t>
            </w:r>
          </w:p>
          <w:p w:rsidR="00F503EA" w:rsidRPr="00127700" w:rsidRDefault="00F503EA" w:rsidP="00F503EA">
            <w:pPr>
              <w:rPr>
                <w:color w:val="000000"/>
                <w:sz w:val="20"/>
                <w:szCs w:val="20"/>
              </w:rPr>
            </w:pPr>
            <w:r w:rsidRPr="00127700">
              <w:rPr>
                <w:sz w:val="20"/>
                <w:szCs w:val="20"/>
              </w:rPr>
              <w:t xml:space="preserve">6. максимальный процент застройки в границах земельного </w:t>
            </w:r>
            <w:proofErr w:type="spellStart"/>
            <w:r w:rsidRPr="00127700">
              <w:rPr>
                <w:sz w:val="20"/>
                <w:szCs w:val="20"/>
              </w:rPr>
              <w:t>участка,%</w:t>
            </w:r>
            <w:proofErr w:type="spellEnd"/>
            <w:r w:rsidRPr="00127700">
              <w:rPr>
                <w:sz w:val="20"/>
                <w:szCs w:val="20"/>
              </w:rPr>
              <w:t xml:space="preserve"> - 30</w:t>
            </w:r>
          </w:p>
        </w:tc>
      </w:tr>
      <w:tr w:rsidR="00F503EA" w:rsidRPr="00127700" w:rsidTr="004C5017">
        <w:tc>
          <w:tcPr>
            <w:tcW w:w="675" w:type="dxa"/>
          </w:tcPr>
          <w:p w:rsidR="00F503EA" w:rsidRPr="00127700" w:rsidRDefault="00F503EA" w:rsidP="00F503EA">
            <w:pPr>
              <w:rPr>
                <w:color w:val="000000"/>
                <w:sz w:val="20"/>
                <w:szCs w:val="20"/>
              </w:rPr>
            </w:pPr>
            <w:r w:rsidRPr="00127700">
              <w:rPr>
                <w:color w:val="000000"/>
                <w:sz w:val="20"/>
                <w:szCs w:val="20"/>
              </w:rPr>
              <w:lastRenderedPageBreak/>
              <w:t>Ж-1</w:t>
            </w:r>
          </w:p>
        </w:tc>
        <w:tc>
          <w:tcPr>
            <w:tcW w:w="1275" w:type="dxa"/>
            <w:gridSpan w:val="2"/>
          </w:tcPr>
          <w:p w:rsidR="00F503EA" w:rsidRPr="00127700" w:rsidRDefault="00F503EA" w:rsidP="00F503EA">
            <w:pPr>
              <w:rPr>
                <w:color w:val="000000"/>
                <w:sz w:val="20"/>
                <w:szCs w:val="20"/>
              </w:rPr>
            </w:pPr>
            <w:r w:rsidRPr="00127700">
              <w:rPr>
                <w:color w:val="000000"/>
                <w:sz w:val="20"/>
                <w:szCs w:val="20"/>
              </w:rPr>
              <w:t>Условно - разрешенный</w:t>
            </w:r>
          </w:p>
        </w:tc>
        <w:tc>
          <w:tcPr>
            <w:tcW w:w="1319" w:type="dxa"/>
            <w:gridSpan w:val="2"/>
          </w:tcPr>
          <w:p w:rsidR="00F503EA" w:rsidRPr="00127700" w:rsidRDefault="00F503EA" w:rsidP="00F503EA">
            <w:pPr>
              <w:rPr>
                <w:color w:val="000000"/>
                <w:sz w:val="20"/>
                <w:szCs w:val="20"/>
              </w:rPr>
            </w:pPr>
            <w:r w:rsidRPr="00127700">
              <w:rPr>
                <w:color w:val="000000"/>
                <w:sz w:val="20"/>
                <w:szCs w:val="20"/>
              </w:rPr>
              <w:t>Рынки (4.3)</w:t>
            </w:r>
          </w:p>
        </w:tc>
        <w:tc>
          <w:tcPr>
            <w:tcW w:w="3996" w:type="dxa"/>
            <w:gridSpan w:val="2"/>
          </w:tcPr>
          <w:p w:rsidR="00F503EA" w:rsidRPr="00127700" w:rsidRDefault="00F503EA" w:rsidP="00F503EA">
            <w:pPr>
              <w:rPr>
                <w:color w:val="000000"/>
                <w:sz w:val="20"/>
                <w:szCs w:val="20"/>
              </w:rPr>
            </w:pPr>
            <w:r w:rsidRPr="00127700">
              <w:rPr>
                <w:color w:val="000000"/>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200кв.м; размещение гаражей и (или) стоянок для автомобилей сотрудников и посетителей рынков</w:t>
            </w:r>
          </w:p>
        </w:tc>
        <w:tc>
          <w:tcPr>
            <w:tcW w:w="3233" w:type="dxa"/>
            <w:gridSpan w:val="2"/>
          </w:tcPr>
          <w:p w:rsidR="00F503EA" w:rsidRPr="00127700" w:rsidRDefault="00F503EA" w:rsidP="00F503EA">
            <w:pPr>
              <w:rPr>
                <w:sz w:val="20"/>
                <w:szCs w:val="20"/>
              </w:rPr>
            </w:pPr>
            <w:r w:rsidRPr="00127700">
              <w:rPr>
                <w:sz w:val="20"/>
                <w:szCs w:val="20"/>
              </w:rPr>
              <w:t>1. Минимальные отступы от границы земельного участка и (смежного) земельного участка –</w:t>
            </w:r>
            <w:r w:rsidRPr="00127700">
              <w:rPr>
                <w:color w:val="000000"/>
                <w:sz w:val="20"/>
                <w:szCs w:val="20"/>
              </w:rPr>
              <w:t>3</w:t>
            </w:r>
          </w:p>
          <w:p w:rsidR="00F503EA" w:rsidRPr="00127700" w:rsidRDefault="00F503EA" w:rsidP="00F503EA">
            <w:pPr>
              <w:rPr>
                <w:color w:val="000000"/>
                <w:sz w:val="20"/>
                <w:szCs w:val="20"/>
              </w:rPr>
            </w:pPr>
            <w:r w:rsidRPr="00127700">
              <w:rPr>
                <w:sz w:val="20"/>
                <w:szCs w:val="20"/>
              </w:rPr>
              <w:t>2. От красных линий –</w:t>
            </w:r>
            <w:r w:rsidRPr="00127700">
              <w:rPr>
                <w:color w:val="000000"/>
                <w:sz w:val="20"/>
                <w:szCs w:val="20"/>
              </w:rPr>
              <w:t xml:space="preserve"> 5м</w:t>
            </w:r>
          </w:p>
          <w:p w:rsidR="00F503EA" w:rsidRPr="00127700" w:rsidRDefault="00F503EA" w:rsidP="00F503EA">
            <w:pPr>
              <w:rPr>
                <w:color w:val="000000"/>
                <w:sz w:val="20"/>
                <w:szCs w:val="20"/>
              </w:rPr>
            </w:pPr>
            <w:r w:rsidRPr="00127700">
              <w:rPr>
                <w:sz w:val="20"/>
                <w:szCs w:val="20"/>
              </w:rPr>
              <w:t>3. От красных проездов-</w:t>
            </w:r>
            <w:r w:rsidRPr="00127700">
              <w:rPr>
                <w:color w:val="000000"/>
                <w:sz w:val="20"/>
                <w:szCs w:val="20"/>
              </w:rPr>
              <w:t xml:space="preserve"> 3м</w:t>
            </w:r>
          </w:p>
          <w:p w:rsidR="00F503EA" w:rsidRPr="00127700" w:rsidRDefault="00F503EA" w:rsidP="00F503EA">
            <w:pPr>
              <w:rPr>
                <w:sz w:val="20"/>
                <w:szCs w:val="20"/>
              </w:rPr>
            </w:pPr>
            <w:r w:rsidRPr="00127700">
              <w:rPr>
                <w:sz w:val="20"/>
                <w:szCs w:val="20"/>
              </w:rPr>
              <w:t>4. Предельная этажность-4</w:t>
            </w:r>
          </w:p>
          <w:p w:rsidR="00F503EA" w:rsidRPr="00127700" w:rsidRDefault="00F503EA" w:rsidP="00F503EA">
            <w:pPr>
              <w:rPr>
                <w:color w:val="000000"/>
                <w:sz w:val="20"/>
                <w:szCs w:val="20"/>
                <w:vertAlign w:val="superscript"/>
              </w:rPr>
            </w:pPr>
            <w:r w:rsidRPr="00127700">
              <w:rPr>
                <w:sz w:val="20"/>
                <w:szCs w:val="20"/>
              </w:rPr>
              <w:t>5. Предельные размеры земельных участков –(мин-макс)-</w:t>
            </w:r>
            <w:r w:rsidRPr="00127700">
              <w:rPr>
                <w:color w:val="000000"/>
                <w:sz w:val="20"/>
                <w:szCs w:val="20"/>
              </w:rPr>
              <w:t xml:space="preserve"> Мин. площадь земельного участка </w:t>
            </w:r>
            <w:smartTag w:uri="urn:schemas-microsoft-com:office:smarttags" w:element="metricconverter">
              <w:smartTagPr>
                <w:attr w:name="ProductID" w:val="400 м"/>
              </w:smartTagPr>
              <w:r w:rsidRPr="00127700">
                <w:rPr>
                  <w:color w:val="000000"/>
                  <w:sz w:val="20"/>
                  <w:szCs w:val="20"/>
                </w:rPr>
                <w:t>400 м</w:t>
              </w:r>
            </w:smartTag>
            <w:r w:rsidRPr="00127700">
              <w:rPr>
                <w:color w:val="000000"/>
                <w:sz w:val="20"/>
                <w:szCs w:val="20"/>
                <w:vertAlign w:val="superscript"/>
              </w:rPr>
              <w:t>2</w:t>
            </w:r>
          </w:p>
          <w:p w:rsidR="00F503EA" w:rsidRPr="00127700" w:rsidRDefault="00F503EA" w:rsidP="00F503EA">
            <w:pPr>
              <w:rPr>
                <w:color w:val="000000"/>
                <w:sz w:val="20"/>
                <w:szCs w:val="20"/>
              </w:rPr>
            </w:pPr>
            <w:r w:rsidRPr="00127700">
              <w:rPr>
                <w:sz w:val="20"/>
                <w:szCs w:val="20"/>
              </w:rPr>
              <w:t xml:space="preserve">6. максимальный процент застройки в границах земельного </w:t>
            </w:r>
            <w:proofErr w:type="spellStart"/>
            <w:r w:rsidRPr="00127700">
              <w:rPr>
                <w:sz w:val="20"/>
                <w:szCs w:val="20"/>
              </w:rPr>
              <w:t>участка,%</w:t>
            </w:r>
            <w:proofErr w:type="spellEnd"/>
            <w:r w:rsidRPr="00127700">
              <w:rPr>
                <w:sz w:val="20"/>
                <w:szCs w:val="20"/>
              </w:rPr>
              <w:t xml:space="preserve"> - 50</w:t>
            </w:r>
          </w:p>
        </w:tc>
      </w:tr>
      <w:tr w:rsidR="00F503EA" w:rsidRPr="00127700" w:rsidTr="004C5017">
        <w:tc>
          <w:tcPr>
            <w:tcW w:w="675" w:type="dxa"/>
          </w:tcPr>
          <w:p w:rsidR="00F503EA" w:rsidRPr="00127700" w:rsidRDefault="00F503EA" w:rsidP="00F503EA">
            <w:pPr>
              <w:rPr>
                <w:color w:val="000000"/>
                <w:sz w:val="20"/>
                <w:szCs w:val="20"/>
              </w:rPr>
            </w:pPr>
            <w:r w:rsidRPr="00127700">
              <w:rPr>
                <w:color w:val="000000"/>
                <w:sz w:val="20"/>
                <w:szCs w:val="20"/>
              </w:rPr>
              <w:t>Ж-1</w:t>
            </w:r>
          </w:p>
        </w:tc>
        <w:tc>
          <w:tcPr>
            <w:tcW w:w="1275" w:type="dxa"/>
            <w:gridSpan w:val="2"/>
          </w:tcPr>
          <w:p w:rsidR="00F503EA" w:rsidRPr="00127700" w:rsidRDefault="00F503EA" w:rsidP="00F503EA">
            <w:pPr>
              <w:rPr>
                <w:color w:val="000000"/>
                <w:sz w:val="20"/>
                <w:szCs w:val="20"/>
              </w:rPr>
            </w:pPr>
            <w:r w:rsidRPr="00127700">
              <w:rPr>
                <w:color w:val="000000"/>
                <w:sz w:val="20"/>
                <w:szCs w:val="20"/>
              </w:rPr>
              <w:t>Условно - разрешенный</w:t>
            </w:r>
          </w:p>
        </w:tc>
        <w:tc>
          <w:tcPr>
            <w:tcW w:w="1319" w:type="dxa"/>
            <w:gridSpan w:val="2"/>
          </w:tcPr>
          <w:p w:rsidR="00F503EA" w:rsidRPr="00127700" w:rsidRDefault="00F503EA" w:rsidP="00F503EA">
            <w:pPr>
              <w:rPr>
                <w:color w:val="000000"/>
                <w:sz w:val="20"/>
                <w:szCs w:val="20"/>
              </w:rPr>
            </w:pPr>
            <w:r w:rsidRPr="00127700">
              <w:rPr>
                <w:color w:val="000000"/>
                <w:sz w:val="20"/>
                <w:szCs w:val="20"/>
              </w:rPr>
              <w:t>Животноводство (1.7)</w:t>
            </w:r>
          </w:p>
        </w:tc>
        <w:tc>
          <w:tcPr>
            <w:tcW w:w="3996" w:type="dxa"/>
            <w:gridSpan w:val="2"/>
          </w:tcPr>
          <w:p w:rsidR="00F503EA" w:rsidRPr="00127700" w:rsidRDefault="00F503EA" w:rsidP="00F503EA">
            <w:pPr>
              <w:rPr>
                <w:color w:val="000000"/>
                <w:sz w:val="20"/>
                <w:szCs w:val="20"/>
              </w:rPr>
            </w:pPr>
            <w:r w:rsidRPr="00127700">
              <w:rPr>
                <w:color w:val="000000"/>
                <w:sz w:val="20"/>
                <w:szCs w:val="20"/>
              </w:rPr>
              <w:t>Размещение зданий, сооружений, используемых для содержания и разведения сельскохозяйственных животных.</w:t>
            </w:r>
          </w:p>
        </w:tc>
        <w:tc>
          <w:tcPr>
            <w:tcW w:w="3233" w:type="dxa"/>
            <w:gridSpan w:val="2"/>
            <w:vMerge w:val="restart"/>
          </w:tcPr>
          <w:p w:rsidR="00F503EA" w:rsidRPr="00127700" w:rsidRDefault="00F503EA" w:rsidP="00F503EA">
            <w:pPr>
              <w:jc w:val="center"/>
              <w:rPr>
                <w:color w:val="000000"/>
                <w:sz w:val="20"/>
                <w:szCs w:val="20"/>
              </w:rPr>
            </w:pPr>
            <w:r w:rsidRPr="00127700">
              <w:rPr>
                <w:color w:val="000000"/>
                <w:sz w:val="20"/>
                <w:szCs w:val="20"/>
              </w:rPr>
              <w:t>Размеры  земельных  участков</w:t>
            </w:r>
          </w:p>
          <w:p w:rsidR="00F503EA" w:rsidRPr="00127700" w:rsidRDefault="00F503EA" w:rsidP="00F503EA">
            <w:pPr>
              <w:jc w:val="center"/>
              <w:rPr>
                <w:color w:val="000000"/>
                <w:sz w:val="20"/>
                <w:szCs w:val="20"/>
              </w:rPr>
            </w:pPr>
            <w:r w:rsidRPr="00127700">
              <w:rPr>
                <w:color w:val="000000"/>
                <w:sz w:val="20"/>
                <w:szCs w:val="20"/>
              </w:rPr>
              <w:t>определяются  в  соответствии  с</w:t>
            </w:r>
          </w:p>
          <w:p w:rsidR="00F503EA" w:rsidRPr="00127700" w:rsidRDefault="00F503EA" w:rsidP="00F503EA">
            <w:pPr>
              <w:jc w:val="center"/>
              <w:rPr>
                <w:color w:val="000000"/>
                <w:sz w:val="20"/>
                <w:szCs w:val="20"/>
              </w:rPr>
            </w:pPr>
            <w:r w:rsidRPr="00127700">
              <w:rPr>
                <w:color w:val="000000"/>
                <w:sz w:val="20"/>
                <w:szCs w:val="20"/>
              </w:rPr>
              <w:t>нормативами  градостроительного</w:t>
            </w:r>
          </w:p>
          <w:p w:rsidR="00F503EA" w:rsidRPr="00127700" w:rsidRDefault="00F503EA" w:rsidP="00F503EA">
            <w:pPr>
              <w:jc w:val="center"/>
              <w:rPr>
                <w:color w:val="000000"/>
                <w:sz w:val="20"/>
                <w:szCs w:val="20"/>
              </w:rPr>
            </w:pPr>
            <w:r w:rsidRPr="00127700">
              <w:rPr>
                <w:color w:val="000000"/>
                <w:sz w:val="20"/>
                <w:szCs w:val="20"/>
              </w:rPr>
              <w:t>проектирования,  действующими</w:t>
            </w:r>
          </w:p>
          <w:p w:rsidR="00F503EA" w:rsidRPr="00127700" w:rsidRDefault="00F503EA" w:rsidP="00F503EA">
            <w:pPr>
              <w:jc w:val="center"/>
              <w:rPr>
                <w:color w:val="000000"/>
                <w:sz w:val="20"/>
                <w:szCs w:val="20"/>
              </w:rPr>
            </w:pPr>
            <w:r w:rsidRPr="00127700">
              <w:rPr>
                <w:color w:val="000000"/>
                <w:sz w:val="20"/>
                <w:szCs w:val="20"/>
              </w:rPr>
              <w:t>техническими  регламентами,</w:t>
            </w:r>
          </w:p>
          <w:p w:rsidR="00F503EA" w:rsidRPr="00127700" w:rsidRDefault="00F503EA" w:rsidP="00F503EA">
            <w:pPr>
              <w:jc w:val="center"/>
              <w:rPr>
                <w:color w:val="000000"/>
                <w:sz w:val="20"/>
                <w:szCs w:val="20"/>
              </w:rPr>
            </w:pPr>
            <w:r w:rsidRPr="00127700">
              <w:rPr>
                <w:color w:val="000000"/>
                <w:sz w:val="20"/>
                <w:szCs w:val="20"/>
              </w:rPr>
              <w:t>нормами  и  правилами  и  (или)</w:t>
            </w:r>
          </w:p>
          <w:p w:rsidR="00F503EA" w:rsidRPr="00127700" w:rsidRDefault="00F503EA" w:rsidP="00F503EA">
            <w:pPr>
              <w:jc w:val="center"/>
              <w:rPr>
                <w:color w:val="000000"/>
                <w:sz w:val="20"/>
                <w:szCs w:val="20"/>
              </w:rPr>
            </w:pPr>
            <w:r w:rsidRPr="00127700">
              <w:rPr>
                <w:color w:val="000000"/>
                <w:sz w:val="20"/>
                <w:szCs w:val="20"/>
              </w:rPr>
              <w:t>архитектурно-планировочным</w:t>
            </w:r>
          </w:p>
          <w:p w:rsidR="00F503EA" w:rsidRPr="00127700" w:rsidRDefault="00F503EA" w:rsidP="00F503EA">
            <w:pPr>
              <w:rPr>
                <w:color w:val="000000"/>
                <w:sz w:val="20"/>
                <w:szCs w:val="20"/>
              </w:rPr>
            </w:pPr>
            <w:r w:rsidRPr="00127700">
              <w:rPr>
                <w:color w:val="000000"/>
                <w:sz w:val="20"/>
                <w:szCs w:val="20"/>
              </w:rPr>
              <w:t>заданием;</w:t>
            </w:r>
          </w:p>
        </w:tc>
      </w:tr>
      <w:tr w:rsidR="00F503EA" w:rsidRPr="00127700" w:rsidTr="004C5017">
        <w:tc>
          <w:tcPr>
            <w:tcW w:w="675" w:type="dxa"/>
          </w:tcPr>
          <w:p w:rsidR="00F503EA" w:rsidRPr="00127700" w:rsidRDefault="00F503EA" w:rsidP="00F503EA">
            <w:pPr>
              <w:rPr>
                <w:color w:val="000000"/>
                <w:sz w:val="20"/>
                <w:szCs w:val="20"/>
              </w:rPr>
            </w:pPr>
            <w:r w:rsidRPr="00127700">
              <w:rPr>
                <w:color w:val="000000"/>
                <w:sz w:val="20"/>
                <w:szCs w:val="20"/>
              </w:rPr>
              <w:t>Ж-1</w:t>
            </w:r>
          </w:p>
        </w:tc>
        <w:tc>
          <w:tcPr>
            <w:tcW w:w="1275" w:type="dxa"/>
            <w:gridSpan w:val="2"/>
          </w:tcPr>
          <w:p w:rsidR="00F503EA" w:rsidRPr="00127700" w:rsidRDefault="00F503EA" w:rsidP="00F503EA">
            <w:pPr>
              <w:rPr>
                <w:color w:val="000000"/>
                <w:sz w:val="20"/>
                <w:szCs w:val="20"/>
              </w:rPr>
            </w:pPr>
            <w:r w:rsidRPr="00127700">
              <w:rPr>
                <w:color w:val="000000"/>
                <w:sz w:val="20"/>
                <w:szCs w:val="20"/>
              </w:rPr>
              <w:t>Условно - разрешенный</w:t>
            </w:r>
          </w:p>
        </w:tc>
        <w:tc>
          <w:tcPr>
            <w:tcW w:w="1319" w:type="dxa"/>
            <w:gridSpan w:val="2"/>
          </w:tcPr>
          <w:p w:rsidR="00F503EA" w:rsidRPr="00127700" w:rsidRDefault="00F503EA" w:rsidP="00F503EA">
            <w:pPr>
              <w:rPr>
                <w:color w:val="000000"/>
                <w:sz w:val="20"/>
                <w:szCs w:val="20"/>
              </w:rPr>
            </w:pPr>
            <w:r w:rsidRPr="00127700">
              <w:rPr>
                <w:color w:val="000000"/>
                <w:sz w:val="20"/>
                <w:szCs w:val="20"/>
              </w:rPr>
              <w:t>Ветеринарное обслуживание (3.10)</w:t>
            </w:r>
          </w:p>
        </w:tc>
        <w:tc>
          <w:tcPr>
            <w:tcW w:w="3996" w:type="dxa"/>
            <w:gridSpan w:val="2"/>
          </w:tcPr>
          <w:p w:rsidR="00F503EA" w:rsidRPr="00127700" w:rsidRDefault="00F503EA" w:rsidP="00F503EA">
            <w:pPr>
              <w:rPr>
                <w:color w:val="000000"/>
                <w:sz w:val="20"/>
                <w:szCs w:val="20"/>
              </w:rPr>
            </w:pPr>
            <w:r w:rsidRPr="00127700">
              <w:rPr>
                <w:color w:val="000000"/>
                <w:sz w:val="20"/>
                <w:szCs w:val="20"/>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3233" w:type="dxa"/>
            <w:gridSpan w:val="2"/>
            <w:vMerge/>
          </w:tcPr>
          <w:p w:rsidR="00F503EA" w:rsidRPr="00127700" w:rsidRDefault="00F503EA" w:rsidP="00F503EA">
            <w:pPr>
              <w:rPr>
                <w:color w:val="000000"/>
                <w:sz w:val="20"/>
                <w:szCs w:val="20"/>
              </w:rPr>
            </w:pPr>
          </w:p>
        </w:tc>
      </w:tr>
      <w:tr w:rsidR="00F503EA" w:rsidRPr="00127700" w:rsidTr="004C5017">
        <w:tc>
          <w:tcPr>
            <w:tcW w:w="675" w:type="dxa"/>
          </w:tcPr>
          <w:p w:rsidR="00F503EA" w:rsidRPr="00127700" w:rsidRDefault="00F503EA" w:rsidP="00F503EA">
            <w:pPr>
              <w:rPr>
                <w:color w:val="000000"/>
                <w:sz w:val="20"/>
                <w:szCs w:val="20"/>
              </w:rPr>
            </w:pPr>
            <w:r w:rsidRPr="00127700">
              <w:rPr>
                <w:color w:val="000000"/>
                <w:sz w:val="20"/>
                <w:szCs w:val="20"/>
              </w:rPr>
              <w:t>Ж-1</w:t>
            </w:r>
          </w:p>
        </w:tc>
        <w:tc>
          <w:tcPr>
            <w:tcW w:w="1275" w:type="dxa"/>
            <w:gridSpan w:val="2"/>
          </w:tcPr>
          <w:p w:rsidR="00F503EA" w:rsidRPr="00127700" w:rsidRDefault="00F503EA" w:rsidP="00F503EA">
            <w:pPr>
              <w:rPr>
                <w:color w:val="000000"/>
                <w:sz w:val="20"/>
                <w:szCs w:val="20"/>
              </w:rPr>
            </w:pPr>
            <w:r w:rsidRPr="00127700">
              <w:rPr>
                <w:color w:val="000000"/>
                <w:sz w:val="20"/>
                <w:szCs w:val="20"/>
              </w:rPr>
              <w:t>Условно - разрешенный</w:t>
            </w:r>
          </w:p>
        </w:tc>
        <w:tc>
          <w:tcPr>
            <w:tcW w:w="1319" w:type="dxa"/>
            <w:gridSpan w:val="2"/>
          </w:tcPr>
          <w:p w:rsidR="00F503EA" w:rsidRPr="00127700" w:rsidRDefault="00F503EA" w:rsidP="00F503EA">
            <w:pPr>
              <w:rPr>
                <w:color w:val="000000"/>
                <w:sz w:val="20"/>
                <w:szCs w:val="20"/>
              </w:rPr>
            </w:pPr>
            <w:r w:rsidRPr="00127700">
              <w:rPr>
                <w:color w:val="000000"/>
                <w:sz w:val="20"/>
                <w:szCs w:val="20"/>
              </w:rPr>
              <w:t>Аптеки, аптечные пункты</w:t>
            </w:r>
          </w:p>
        </w:tc>
        <w:tc>
          <w:tcPr>
            <w:tcW w:w="3996" w:type="dxa"/>
            <w:gridSpan w:val="2"/>
          </w:tcPr>
          <w:p w:rsidR="00F503EA" w:rsidRPr="00127700" w:rsidRDefault="00F503EA" w:rsidP="00F503EA">
            <w:pPr>
              <w:rPr>
                <w:color w:val="000000"/>
                <w:sz w:val="20"/>
                <w:szCs w:val="20"/>
              </w:rPr>
            </w:pPr>
          </w:p>
        </w:tc>
        <w:tc>
          <w:tcPr>
            <w:tcW w:w="3233" w:type="dxa"/>
            <w:gridSpan w:val="2"/>
          </w:tcPr>
          <w:p w:rsidR="00F503EA" w:rsidRPr="00127700" w:rsidRDefault="00F503EA" w:rsidP="00F503EA">
            <w:pPr>
              <w:rPr>
                <w:sz w:val="20"/>
                <w:szCs w:val="20"/>
              </w:rPr>
            </w:pPr>
            <w:r w:rsidRPr="00127700">
              <w:rPr>
                <w:sz w:val="20"/>
                <w:szCs w:val="20"/>
              </w:rPr>
              <w:t>1. Минимальные отступы от границы земельного участка и (смежного) земельного участка –</w:t>
            </w:r>
            <w:r w:rsidRPr="00127700">
              <w:rPr>
                <w:color w:val="000000"/>
                <w:sz w:val="20"/>
                <w:szCs w:val="20"/>
              </w:rPr>
              <w:t>3</w:t>
            </w:r>
          </w:p>
          <w:p w:rsidR="00F503EA" w:rsidRPr="00127700" w:rsidRDefault="00F503EA" w:rsidP="00F503EA">
            <w:pPr>
              <w:rPr>
                <w:color w:val="000000"/>
                <w:sz w:val="20"/>
                <w:szCs w:val="20"/>
              </w:rPr>
            </w:pPr>
            <w:r w:rsidRPr="00127700">
              <w:rPr>
                <w:sz w:val="20"/>
                <w:szCs w:val="20"/>
              </w:rPr>
              <w:t>2. От красных линий –</w:t>
            </w:r>
            <w:r w:rsidRPr="00127700">
              <w:rPr>
                <w:color w:val="000000"/>
                <w:sz w:val="20"/>
                <w:szCs w:val="20"/>
              </w:rPr>
              <w:t xml:space="preserve"> 0м</w:t>
            </w:r>
          </w:p>
          <w:p w:rsidR="00F503EA" w:rsidRPr="00127700" w:rsidRDefault="00F503EA" w:rsidP="00F503EA">
            <w:pPr>
              <w:rPr>
                <w:color w:val="000000"/>
                <w:sz w:val="20"/>
                <w:szCs w:val="20"/>
              </w:rPr>
            </w:pPr>
            <w:r w:rsidRPr="00127700">
              <w:rPr>
                <w:sz w:val="20"/>
                <w:szCs w:val="20"/>
              </w:rPr>
              <w:t>3. От красных проездов-</w:t>
            </w:r>
            <w:r w:rsidRPr="00127700">
              <w:rPr>
                <w:color w:val="000000"/>
                <w:sz w:val="20"/>
                <w:szCs w:val="20"/>
              </w:rPr>
              <w:t xml:space="preserve"> 0м</w:t>
            </w:r>
          </w:p>
          <w:p w:rsidR="00F503EA" w:rsidRPr="00127700" w:rsidRDefault="00F503EA" w:rsidP="00F503EA">
            <w:pPr>
              <w:rPr>
                <w:sz w:val="20"/>
                <w:szCs w:val="20"/>
              </w:rPr>
            </w:pPr>
            <w:r w:rsidRPr="00127700">
              <w:rPr>
                <w:sz w:val="20"/>
                <w:szCs w:val="20"/>
              </w:rPr>
              <w:t>4. Предельная этажность-1</w:t>
            </w:r>
          </w:p>
          <w:p w:rsidR="00F503EA" w:rsidRPr="00127700" w:rsidRDefault="00F503EA" w:rsidP="00F503EA">
            <w:pPr>
              <w:rPr>
                <w:color w:val="000000"/>
                <w:sz w:val="20"/>
                <w:szCs w:val="20"/>
                <w:vertAlign w:val="superscript"/>
              </w:rPr>
            </w:pPr>
            <w:r w:rsidRPr="00127700">
              <w:rPr>
                <w:sz w:val="20"/>
                <w:szCs w:val="20"/>
              </w:rPr>
              <w:t xml:space="preserve">5. Предельные размеры земельных </w:t>
            </w:r>
            <w:r w:rsidRPr="00127700">
              <w:rPr>
                <w:sz w:val="20"/>
                <w:szCs w:val="20"/>
              </w:rPr>
              <w:lastRenderedPageBreak/>
              <w:t>участков –(мин-макс)-</w:t>
            </w:r>
            <w:r w:rsidRPr="00127700">
              <w:rPr>
                <w:color w:val="000000"/>
                <w:sz w:val="20"/>
                <w:szCs w:val="20"/>
              </w:rPr>
              <w:t xml:space="preserve"> Мин. площадь земельного участка 3000 м </w:t>
            </w:r>
            <w:r w:rsidRPr="00127700">
              <w:rPr>
                <w:color w:val="000000"/>
                <w:sz w:val="20"/>
                <w:szCs w:val="20"/>
                <w:vertAlign w:val="superscript"/>
              </w:rPr>
              <w:t>2</w:t>
            </w:r>
          </w:p>
          <w:p w:rsidR="00F503EA" w:rsidRPr="00127700" w:rsidRDefault="00F503EA" w:rsidP="00F503EA">
            <w:pPr>
              <w:rPr>
                <w:color w:val="000000"/>
                <w:sz w:val="20"/>
                <w:szCs w:val="20"/>
              </w:rPr>
            </w:pPr>
            <w:r w:rsidRPr="00127700">
              <w:rPr>
                <w:sz w:val="20"/>
                <w:szCs w:val="20"/>
              </w:rPr>
              <w:t xml:space="preserve">6. максимальный процент застройки в границах земельного </w:t>
            </w:r>
            <w:proofErr w:type="spellStart"/>
            <w:r w:rsidRPr="00127700">
              <w:rPr>
                <w:sz w:val="20"/>
                <w:szCs w:val="20"/>
              </w:rPr>
              <w:t>участка,%</w:t>
            </w:r>
            <w:proofErr w:type="spellEnd"/>
            <w:r w:rsidRPr="00127700">
              <w:rPr>
                <w:sz w:val="20"/>
                <w:szCs w:val="20"/>
              </w:rPr>
              <w:t xml:space="preserve"> - 50</w:t>
            </w:r>
          </w:p>
        </w:tc>
      </w:tr>
      <w:tr w:rsidR="00F503EA" w:rsidRPr="00127700" w:rsidTr="004C5017">
        <w:tc>
          <w:tcPr>
            <w:tcW w:w="675" w:type="dxa"/>
          </w:tcPr>
          <w:p w:rsidR="00F503EA" w:rsidRPr="00127700" w:rsidRDefault="00F503EA" w:rsidP="00F503EA">
            <w:pPr>
              <w:rPr>
                <w:color w:val="000000"/>
                <w:sz w:val="20"/>
                <w:szCs w:val="20"/>
              </w:rPr>
            </w:pPr>
            <w:r w:rsidRPr="00127700">
              <w:rPr>
                <w:color w:val="000000"/>
                <w:sz w:val="20"/>
                <w:szCs w:val="20"/>
              </w:rPr>
              <w:lastRenderedPageBreak/>
              <w:t>Ж-1</w:t>
            </w:r>
          </w:p>
        </w:tc>
        <w:tc>
          <w:tcPr>
            <w:tcW w:w="1275" w:type="dxa"/>
            <w:gridSpan w:val="2"/>
          </w:tcPr>
          <w:p w:rsidR="00F503EA" w:rsidRPr="00127700" w:rsidRDefault="00F503EA" w:rsidP="00F503EA">
            <w:pPr>
              <w:rPr>
                <w:color w:val="000000"/>
                <w:sz w:val="20"/>
                <w:szCs w:val="20"/>
              </w:rPr>
            </w:pPr>
            <w:r w:rsidRPr="00127700">
              <w:rPr>
                <w:color w:val="000000"/>
                <w:sz w:val="20"/>
                <w:szCs w:val="20"/>
              </w:rPr>
              <w:t>Условно - разрешенный</w:t>
            </w:r>
          </w:p>
        </w:tc>
        <w:tc>
          <w:tcPr>
            <w:tcW w:w="1319" w:type="dxa"/>
            <w:gridSpan w:val="2"/>
          </w:tcPr>
          <w:p w:rsidR="00F503EA" w:rsidRPr="00127700" w:rsidRDefault="00F503EA" w:rsidP="00F503EA">
            <w:pPr>
              <w:rPr>
                <w:color w:val="000000"/>
                <w:sz w:val="20"/>
                <w:szCs w:val="20"/>
              </w:rPr>
            </w:pPr>
            <w:r w:rsidRPr="00127700">
              <w:rPr>
                <w:color w:val="000000"/>
                <w:sz w:val="20"/>
                <w:szCs w:val="20"/>
              </w:rPr>
              <w:t>Спорт (5.1)</w:t>
            </w:r>
          </w:p>
        </w:tc>
        <w:tc>
          <w:tcPr>
            <w:tcW w:w="3996" w:type="dxa"/>
            <w:gridSpan w:val="2"/>
          </w:tcPr>
          <w:p w:rsidR="00F503EA" w:rsidRPr="00127700" w:rsidRDefault="00F503EA" w:rsidP="00F503EA">
            <w:pPr>
              <w:rPr>
                <w:color w:val="000000"/>
                <w:sz w:val="20"/>
                <w:szCs w:val="20"/>
              </w:rPr>
            </w:pPr>
            <w:r w:rsidRPr="00127700">
              <w:rPr>
                <w:color w:val="000000"/>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3233" w:type="dxa"/>
            <w:gridSpan w:val="2"/>
          </w:tcPr>
          <w:p w:rsidR="00F503EA" w:rsidRPr="00127700" w:rsidRDefault="00F503EA" w:rsidP="00F503EA">
            <w:pPr>
              <w:rPr>
                <w:sz w:val="20"/>
                <w:szCs w:val="20"/>
              </w:rPr>
            </w:pPr>
            <w:r w:rsidRPr="00127700">
              <w:rPr>
                <w:sz w:val="20"/>
                <w:szCs w:val="20"/>
              </w:rPr>
              <w:t>1. Минимальные отступы от границы земельного участка и (смежного) земельного участка –</w:t>
            </w:r>
            <w:r w:rsidRPr="00127700">
              <w:rPr>
                <w:color w:val="000000"/>
                <w:sz w:val="20"/>
                <w:szCs w:val="20"/>
              </w:rPr>
              <w:t>0</w:t>
            </w:r>
          </w:p>
          <w:p w:rsidR="00F503EA" w:rsidRPr="00127700" w:rsidRDefault="00F503EA" w:rsidP="00F503EA">
            <w:pPr>
              <w:rPr>
                <w:color w:val="000000"/>
                <w:sz w:val="20"/>
                <w:szCs w:val="20"/>
              </w:rPr>
            </w:pPr>
            <w:r w:rsidRPr="00127700">
              <w:rPr>
                <w:sz w:val="20"/>
                <w:szCs w:val="20"/>
              </w:rPr>
              <w:t>2. От красных линий –</w:t>
            </w:r>
            <w:r w:rsidRPr="00127700">
              <w:rPr>
                <w:color w:val="000000"/>
                <w:sz w:val="20"/>
                <w:szCs w:val="20"/>
              </w:rPr>
              <w:t xml:space="preserve"> 0м</w:t>
            </w:r>
          </w:p>
          <w:p w:rsidR="00F503EA" w:rsidRPr="00127700" w:rsidRDefault="00F503EA" w:rsidP="00F503EA">
            <w:pPr>
              <w:rPr>
                <w:color w:val="000000"/>
                <w:sz w:val="20"/>
                <w:szCs w:val="20"/>
              </w:rPr>
            </w:pPr>
            <w:r w:rsidRPr="00127700">
              <w:rPr>
                <w:sz w:val="20"/>
                <w:szCs w:val="20"/>
              </w:rPr>
              <w:t>3. От красных проездов-</w:t>
            </w:r>
            <w:r w:rsidRPr="00127700">
              <w:rPr>
                <w:color w:val="000000"/>
                <w:sz w:val="20"/>
                <w:szCs w:val="20"/>
              </w:rPr>
              <w:t xml:space="preserve"> 0м</w:t>
            </w:r>
          </w:p>
          <w:p w:rsidR="00F503EA" w:rsidRPr="00127700" w:rsidRDefault="00F503EA" w:rsidP="00F503EA">
            <w:pPr>
              <w:rPr>
                <w:sz w:val="20"/>
                <w:szCs w:val="20"/>
              </w:rPr>
            </w:pPr>
            <w:r w:rsidRPr="00127700">
              <w:rPr>
                <w:sz w:val="20"/>
                <w:szCs w:val="20"/>
              </w:rPr>
              <w:t>4. Предельная этажность-3</w:t>
            </w:r>
          </w:p>
          <w:p w:rsidR="00F503EA" w:rsidRPr="00127700" w:rsidRDefault="00F503EA" w:rsidP="00F503EA">
            <w:pPr>
              <w:rPr>
                <w:color w:val="000000"/>
                <w:sz w:val="20"/>
                <w:szCs w:val="20"/>
                <w:vertAlign w:val="superscript"/>
              </w:rPr>
            </w:pPr>
            <w:r w:rsidRPr="00127700">
              <w:rPr>
                <w:sz w:val="20"/>
                <w:szCs w:val="20"/>
              </w:rPr>
              <w:t>5. Предельные размеры земельных участков –(мин-макс)-</w:t>
            </w:r>
            <w:r w:rsidRPr="00127700">
              <w:rPr>
                <w:color w:val="000000"/>
                <w:sz w:val="20"/>
                <w:szCs w:val="20"/>
              </w:rPr>
              <w:t xml:space="preserve"> Мин. площадь земельного участка 500-</w:t>
            </w:r>
            <w:smartTag w:uri="urn:schemas-microsoft-com:office:smarttags" w:element="metricconverter">
              <w:smartTagPr>
                <w:attr w:name="ProductID" w:val="1300 кв. м"/>
              </w:smartTagPr>
              <w:r w:rsidRPr="00127700">
                <w:rPr>
                  <w:color w:val="000000"/>
                  <w:sz w:val="20"/>
                  <w:szCs w:val="20"/>
                </w:rPr>
                <w:t>1300 кв. м</w:t>
              </w:r>
            </w:smartTag>
          </w:p>
          <w:p w:rsidR="00F503EA" w:rsidRPr="00127700" w:rsidRDefault="00F503EA" w:rsidP="00F503EA">
            <w:pPr>
              <w:rPr>
                <w:color w:val="000000"/>
                <w:sz w:val="20"/>
                <w:szCs w:val="20"/>
              </w:rPr>
            </w:pPr>
            <w:r w:rsidRPr="00127700">
              <w:rPr>
                <w:sz w:val="20"/>
                <w:szCs w:val="20"/>
              </w:rPr>
              <w:t xml:space="preserve">6. максимальный процент застройки в границах земельного </w:t>
            </w:r>
            <w:proofErr w:type="spellStart"/>
            <w:r w:rsidRPr="00127700">
              <w:rPr>
                <w:sz w:val="20"/>
                <w:szCs w:val="20"/>
              </w:rPr>
              <w:t>участка,%</w:t>
            </w:r>
            <w:proofErr w:type="spellEnd"/>
            <w:r w:rsidRPr="00127700">
              <w:rPr>
                <w:sz w:val="20"/>
                <w:szCs w:val="20"/>
              </w:rPr>
              <w:t xml:space="preserve"> - 60</w:t>
            </w:r>
          </w:p>
        </w:tc>
      </w:tr>
      <w:tr w:rsidR="00F503EA" w:rsidRPr="00127700" w:rsidTr="004C5017">
        <w:tc>
          <w:tcPr>
            <w:tcW w:w="675" w:type="dxa"/>
          </w:tcPr>
          <w:p w:rsidR="00F503EA" w:rsidRPr="00127700" w:rsidRDefault="00F503EA" w:rsidP="00F503EA">
            <w:pPr>
              <w:rPr>
                <w:color w:val="000000"/>
                <w:sz w:val="20"/>
                <w:szCs w:val="20"/>
              </w:rPr>
            </w:pPr>
            <w:r w:rsidRPr="00127700">
              <w:rPr>
                <w:color w:val="000000"/>
                <w:sz w:val="20"/>
                <w:szCs w:val="20"/>
              </w:rPr>
              <w:t>Ж-1</w:t>
            </w:r>
          </w:p>
        </w:tc>
        <w:tc>
          <w:tcPr>
            <w:tcW w:w="1275" w:type="dxa"/>
            <w:gridSpan w:val="2"/>
          </w:tcPr>
          <w:p w:rsidR="00F503EA" w:rsidRPr="00127700" w:rsidRDefault="00F503EA" w:rsidP="00F503EA">
            <w:pPr>
              <w:rPr>
                <w:color w:val="000000"/>
                <w:sz w:val="20"/>
                <w:szCs w:val="20"/>
              </w:rPr>
            </w:pPr>
            <w:r w:rsidRPr="00127700">
              <w:rPr>
                <w:color w:val="000000"/>
                <w:sz w:val="20"/>
                <w:szCs w:val="20"/>
              </w:rPr>
              <w:t>Условно - разрешенный</w:t>
            </w:r>
          </w:p>
        </w:tc>
        <w:tc>
          <w:tcPr>
            <w:tcW w:w="1319" w:type="dxa"/>
            <w:gridSpan w:val="2"/>
          </w:tcPr>
          <w:p w:rsidR="00F503EA" w:rsidRPr="00127700" w:rsidRDefault="00F503EA" w:rsidP="00F503EA">
            <w:pPr>
              <w:rPr>
                <w:color w:val="000000"/>
                <w:sz w:val="20"/>
                <w:szCs w:val="20"/>
              </w:rPr>
            </w:pPr>
            <w:r w:rsidRPr="00127700">
              <w:rPr>
                <w:color w:val="000000"/>
                <w:sz w:val="20"/>
                <w:szCs w:val="20"/>
              </w:rPr>
              <w:t>Социальное обслуживание (3.2)</w:t>
            </w:r>
          </w:p>
        </w:tc>
        <w:tc>
          <w:tcPr>
            <w:tcW w:w="3996" w:type="dxa"/>
            <w:gridSpan w:val="2"/>
          </w:tcPr>
          <w:p w:rsidR="00F503EA" w:rsidRPr="00127700" w:rsidRDefault="00F503EA" w:rsidP="00F503EA">
            <w:pPr>
              <w:rPr>
                <w:color w:val="000000"/>
                <w:sz w:val="20"/>
                <w:szCs w:val="20"/>
              </w:rPr>
            </w:pPr>
            <w:r w:rsidRPr="00127700">
              <w:rPr>
                <w:color w:val="000000"/>
                <w:sz w:val="20"/>
                <w:szCs w:val="20"/>
              </w:rPr>
              <w:t xml:space="preserve">Размещение общественных  некоммерческих  организаций: </w:t>
            </w:r>
          </w:p>
          <w:p w:rsidR="00F503EA" w:rsidRPr="00127700" w:rsidRDefault="00F503EA" w:rsidP="00F503EA">
            <w:pPr>
              <w:rPr>
                <w:color w:val="000000"/>
                <w:sz w:val="20"/>
                <w:szCs w:val="20"/>
              </w:rPr>
            </w:pPr>
            <w:r w:rsidRPr="00127700">
              <w:rPr>
                <w:color w:val="000000"/>
                <w:sz w:val="20"/>
                <w:szCs w:val="20"/>
              </w:rPr>
              <w:t>благотворительных организаций, клубов по интересам</w:t>
            </w:r>
          </w:p>
        </w:tc>
        <w:tc>
          <w:tcPr>
            <w:tcW w:w="3233" w:type="dxa"/>
            <w:gridSpan w:val="2"/>
          </w:tcPr>
          <w:p w:rsidR="00F503EA" w:rsidRPr="00127700" w:rsidRDefault="00F503EA" w:rsidP="00F503EA">
            <w:pPr>
              <w:rPr>
                <w:sz w:val="20"/>
                <w:szCs w:val="20"/>
              </w:rPr>
            </w:pPr>
            <w:r w:rsidRPr="00127700">
              <w:rPr>
                <w:sz w:val="20"/>
                <w:szCs w:val="20"/>
              </w:rPr>
              <w:t>1. Минимальные отступы от границы земельного участка и (смежного) земельного участка –</w:t>
            </w:r>
            <w:r w:rsidRPr="00127700">
              <w:rPr>
                <w:color w:val="000000"/>
                <w:sz w:val="20"/>
                <w:szCs w:val="20"/>
              </w:rPr>
              <w:t>не менее 3</w:t>
            </w:r>
          </w:p>
          <w:p w:rsidR="00F503EA" w:rsidRPr="00127700" w:rsidRDefault="00F503EA" w:rsidP="00F503EA">
            <w:pPr>
              <w:rPr>
                <w:color w:val="000000"/>
                <w:sz w:val="20"/>
                <w:szCs w:val="20"/>
              </w:rPr>
            </w:pPr>
            <w:r w:rsidRPr="00127700">
              <w:rPr>
                <w:sz w:val="20"/>
                <w:szCs w:val="20"/>
              </w:rPr>
              <w:t>2. От красных линий –</w:t>
            </w:r>
            <w:r w:rsidRPr="00127700">
              <w:rPr>
                <w:color w:val="000000"/>
                <w:sz w:val="20"/>
                <w:szCs w:val="20"/>
              </w:rPr>
              <w:t xml:space="preserve"> в соответствии с</w:t>
            </w:r>
          </w:p>
          <w:p w:rsidR="00F503EA" w:rsidRPr="00127700" w:rsidRDefault="00F503EA" w:rsidP="00F503EA">
            <w:pPr>
              <w:rPr>
                <w:color w:val="000000"/>
                <w:sz w:val="20"/>
                <w:szCs w:val="20"/>
              </w:rPr>
            </w:pPr>
            <w:r w:rsidRPr="00127700">
              <w:rPr>
                <w:color w:val="000000"/>
                <w:sz w:val="20"/>
                <w:szCs w:val="20"/>
              </w:rPr>
              <w:t>Существующей линией застройки</w:t>
            </w:r>
          </w:p>
          <w:p w:rsidR="00F503EA" w:rsidRPr="00127700" w:rsidRDefault="00F503EA" w:rsidP="00F503EA">
            <w:pPr>
              <w:rPr>
                <w:color w:val="000000"/>
                <w:sz w:val="20"/>
                <w:szCs w:val="20"/>
              </w:rPr>
            </w:pPr>
            <w:r w:rsidRPr="00127700">
              <w:rPr>
                <w:sz w:val="20"/>
                <w:szCs w:val="20"/>
              </w:rPr>
              <w:t>3. От красных проездов-</w:t>
            </w:r>
            <w:r w:rsidRPr="00127700">
              <w:rPr>
                <w:color w:val="000000"/>
                <w:sz w:val="20"/>
                <w:szCs w:val="20"/>
              </w:rPr>
              <w:t xml:space="preserve"> в соответствии с</w:t>
            </w:r>
          </w:p>
          <w:p w:rsidR="00F503EA" w:rsidRPr="00127700" w:rsidRDefault="00F503EA" w:rsidP="00F503EA">
            <w:pPr>
              <w:rPr>
                <w:sz w:val="20"/>
                <w:szCs w:val="20"/>
              </w:rPr>
            </w:pPr>
            <w:r w:rsidRPr="00127700">
              <w:rPr>
                <w:color w:val="000000"/>
                <w:sz w:val="20"/>
                <w:szCs w:val="20"/>
              </w:rPr>
              <w:t>Существующей линией застройки</w:t>
            </w:r>
          </w:p>
          <w:p w:rsidR="00F503EA" w:rsidRPr="00127700" w:rsidRDefault="00F503EA" w:rsidP="00F503EA">
            <w:pPr>
              <w:rPr>
                <w:color w:val="000000"/>
                <w:sz w:val="20"/>
                <w:szCs w:val="20"/>
              </w:rPr>
            </w:pPr>
            <w:r w:rsidRPr="00127700">
              <w:rPr>
                <w:sz w:val="20"/>
                <w:szCs w:val="20"/>
              </w:rPr>
              <w:t>4. Предельная этажность-4</w:t>
            </w:r>
          </w:p>
          <w:p w:rsidR="00F503EA" w:rsidRPr="00127700" w:rsidRDefault="00F503EA" w:rsidP="00F503EA">
            <w:pPr>
              <w:rPr>
                <w:color w:val="000000"/>
                <w:sz w:val="20"/>
                <w:szCs w:val="20"/>
                <w:vertAlign w:val="superscript"/>
              </w:rPr>
            </w:pPr>
            <w:r w:rsidRPr="00127700">
              <w:rPr>
                <w:sz w:val="20"/>
                <w:szCs w:val="20"/>
              </w:rPr>
              <w:t>5. Предельные размеры земельных участков –(мин-макс)-</w:t>
            </w:r>
            <w:r w:rsidRPr="00127700">
              <w:rPr>
                <w:color w:val="000000"/>
                <w:sz w:val="20"/>
                <w:szCs w:val="20"/>
              </w:rPr>
              <w:t xml:space="preserve"> Мин. площадь земельного участка 500 кв. м</w:t>
            </w:r>
          </w:p>
          <w:p w:rsidR="00F503EA" w:rsidRPr="00127700" w:rsidRDefault="00F503EA" w:rsidP="00F503EA">
            <w:pPr>
              <w:rPr>
                <w:color w:val="000000"/>
                <w:sz w:val="20"/>
                <w:szCs w:val="20"/>
              </w:rPr>
            </w:pPr>
            <w:r w:rsidRPr="00127700">
              <w:rPr>
                <w:sz w:val="20"/>
                <w:szCs w:val="20"/>
              </w:rPr>
              <w:t xml:space="preserve">6. максимальный процент застройки в границах земельного </w:t>
            </w:r>
            <w:proofErr w:type="spellStart"/>
            <w:r w:rsidRPr="00127700">
              <w:rPr>
                <w:sz w:val="20"/>
                <w:szCs w:val="20"/>
              </w:rPr>
              <w:t>участка,%</w:t>
            </w:r>
            <w:proofErr w:type="spellEnd"/>
            <w:r w:rsidRPr="00127700">
              <w:rPr>
                <w:sz w:val="20"/>
                <w:szCs w:val="20"/>
              </w:rPr>
              <w:t xml:space="preserve"> - 60</w:t>
            </w:r>
          </w:p>
        </w:tc>
      </w:tr>
      <w:tr w:rsidR="00F503EA" w:rsidRPr="00127700" w:rsidTr="004C5017">
        <w:tc>
          <w:tcPr>
            <w:tcW w:w="675" w:type="dxa"/>
          </w:tcPr>
          <w:p w:rsidR="00F503EA" w:rsidRPr="00127700" w:rsidRDefault="00F503EA" w:rsidP="00F503EA">
            <w:pPr>
              <w:rPr>
                <w:color w:val="000000"/>
                <w:sz w:val="20"/>
                <w:szCs w:val="20"/>
              </w:rPr>
            </w:pPr>
            <w:r w:rsidRPr="00127700">
              <w:rPr>
                <w:color w:val="000000"/>
                <w:sz w:val="20"/>
                <w:szCs w:val="20"/>
              </w:rPr>
              <w:t>Ж-1</w:t>
            </w:r>
          </w:p>
        </w:tc>
        <w:tc>
          <w:tcPr>
            <w:tcW w:w="1275" w:type="dxa"/>
            <w:gridSpan w:val="2"/>
          </w:tcPr>
          <w:p w:rsidR="00F503EA" w:rsidRPr="00127700" w:rsidRDefault="00F503EA" w:rsidP="00F503EA">
            <w:pPr>
              <w:rPr>
                <w:color w:val="000000"/>
                <w:sz w:val="20"/>
                <w:szCs w:val="20"/>
              </w:rPr>
            </w:pPr>
            <w:r w:rsidRPr="00127700">
              <w:rPr>
                <w:color w:val="000000"/>
                <w:sz w:val="20"/>
                <w:szCs w:val="20"/>
              </w:rPr>
              <w:t>Условно - разрешенный</w:t>
            </w:r>
          </w:p>
        </w:tc>
        <w:tc>
          <w:tcPr>
            <w:tcW w:w="1319" w:type="dxa"/>
            <w:gridSpan w:val="2"/>
          </w:tcPr>
          <w:p w:rsidR="00F503EA" w:rsidRPr="00127700" w:rsidRDefault="00F503EA" w:rsidP="00F503EA">
            <w:pPr>
              <w:rPr>
                <w:color w:val="000000"/>
                <w:sz w:val="20"/>
                <w:szCs w:val="20"/>
              </w:rPr>
            </w:pPr>
            <w:r w:rsidRPr="00127700">
              <w:rPr>
                <w:color w:val="000000"/>
                <w:sz w:val="20"/>
                <w:szCs w:val="20"/>
              </w:rPr>
              <w:t>Обеспечение внутреннего порядка (8.3)</w:t>
            </w:r>
          </w:p>
        </w:tc>
        <w:tc>
          <w:tcPr>
            <w:tcW w:w="3996" w:type="dxa"/>
            <w:gridSpan w:val="2"/>
          </w:tcPr>
          <w:p w:rsidR="00F503EA" w:rsidRPr="00127700" w:rsidRDefault="00F503EA" w:rsidP="00F503EA">
            <w:pPr>
              <w:rPr>
                <w:color w:val="000000"/>
                <w:sz w:val="20"/>
                <w:szCs w:val="20"/>
              </w:rPr>
            </w:pPr>
            <w:r w:rsidRPr="00127700">
              <w:rPr>
                <w:color w:val="000000"/>
                <w:sz w:val="20"/>
                <w:szCs w:val="20"/>
              </w:rPr>
              <w:t xml:space="preserve">Размещение  объектов  капитального  строительства, </w:t>
            </w:r>
          </w:p>
          <w:p w:rsidR="00F503EA" w:rsidRPr="00127700" w:rsidRDefault="00F503EA" w:rsidP="00F503EA">
            <w:pPr>
              <w:rPr>
                <w:color w:val="000000"/>
                <w:sz w:val="20"/>
                <w:szCs w:val="20"/>
              </w:rPr>
            </w:pPr>
            <w:r w:rsidRPr="00127700">
              <w:rPr>
                <w:color w:val="000000"/>
                <w:sz w:val="20"/>
                <w:szCs w:val="20"/>
              </w:rPr>
              <w:t>необходимых  для  подготовки  и  поддержания  в  готовности</w:t>
            </w:r>
          </w:p>
          <w:p w:rsidR="00F503EA" w:rsidRPr="00127700" w:rsidRDefault="00F503EA" w:rsidP="00F503EA">
            <w:pPr>
              <w:rPr>
                <w:color w:val="000000"/>
                <w:sz w:val="20"/>
                <w:szCs w:val="20"/>
              </w:rPr>
            </w:pPr>
            <w:r w:rsidRPr="00127700">
              <w:rPr>
                <w:color w:val="000000"/>
                <w:sz w:val="20"/>
                <w:szCs w:val="20"/>
              </w:rPr>
              <w:t>органов  внутренних  дел  и  спасательных  служб,  в  которых</w:t>
            </w:r>
          </w:p>
          <w:p w:rsidR="00F503EA" w:rsidRPr="00127700" w:rsidRDefault="00F503EA" w:rsidP="00F503EA">
            <w:pPr>
              <w:rPr>
                <w:color w:val="000000"/>
                <w:sz w:val="20"/>
                <w:szCs w:val="20"/>
              </w:rPr>
            </w:pPr>
            <w:r w:rsidRPr="00127700">
              <w:rPr>
                <w:color w:val="000000"/>
                <w:sz w:val="20"/>
                <w:szCs w:val="20"/>
              </w:rPr>
              <w:t>существует  военизированная  служба;  размещение  объектов</w:t>
            </w:r>
          </w:p>
          <w:p w:rsidR="00F503EA" w:rsidRPr="00127700" w:rsidRDefault="00F503EA" w:rsidP="00F503EA">
            <w:pPr>
              <w:rPr>
                <w:color w:val="000000"/>
                <w:sz w:val="20"/>
                <w:szCs w:val="20"/>
              </w:rPr>
            </w:pPr>
            <w:r w:rsidRPr="00127700">
              <w:rPr>
                <w:color w:val="000000"/>
                <w:sz w:val="20"/>
                <w:szCs w:val="20"/>
              </w:rPr>
              <w:t>гражданской  обороны,  за  исключением  объектов</w:t>
            </w:r>
          </w:p>
          <w:p w:rsidR="00F503EA" w:rsidRPr="00127700" w:rsidRDefault="00F503EA" w:rsidP="00F503EA">
            <w:pPr>
              <w:rPr>
                <w:color w:val="000000"/>
                <w:sz w:val="20"/>
                <w:szCs w:val="20"/>
              </w:rPr>
            </w:pPr>
            <w:r w:rsidRPr="00127700">
              <w:rPr>
                <w:color w:val="000000"/>
                <w:sz w:val="20"/>
                <w:szCs w:val="20"/>
              </w:rPr>
              <w:t>гражданской  обороны,  являющихся  частями</w:t>
            </w:r>
          </w:p>
          <w:p w:rsidR="00F503EA" w:rsidRPr="00127700" w:rsidRDefault="00F503EA" w:rsidP="00F503EA">
            <w:pPr>
              <w:rPr>
                <w:color w:val="000000"/>
                <w:sz w:val="20"/>
                <w:szCs w:val="20"/>
              </w:rPr>
            </w:pPr>
            <w:r w:rsidRPr="00127700">
              <w:rPr>
                <w:color w:val="000000"/>
                <w:sz w:val="20"/>
                <w:szCs w:val="20"/>
              </w:rPr>
              <w:t>производственных зданий</w:t>
            </w:r>
          </w:p>
        </w:tc>
        <w:tc>
          <w:tcPr>
            <w:tcW w:w="3233" w:type="dxa"/>
            <w:gridSpan w:val="2"/>
          </w:tcPr>
          <w:p w:rsidR="00F503EA" w:rsidRPr="00127700" w:rsidRDefault="00F503EA" w:rsidP="00F503EA">
            <w:pPr>
              <w:rPr>
                <w:sz w:val="20"/>
                <w:szCs w:val="20"/>
              </w:rPr>
            </w:pPr>
            <w:r w:rsidRPr="00127700">
              <w:rPr>
                <w:sz w:val="20"/>
                <w:szCs w:val="20"/>
              </w:rPr>
              <w:t>1. Минимальные отступы от границы земельного участка и (смежного) земельного участка –</w:t>
            </w:r>
            <w:r w:rsidRPr="00127700">
              <w:rPr>
                <w:color w:val="000000"/>
                <w:sz w:val="20"/>
                <w:szCs w:val="20"/>
              </w:rPr>
              <w:t>0</w:t>
            </w:r>
          </w:p>
          <w:p w:rsidR="00F503EA" w:rsidRPr="00127700" w:rsidRDefault="00F503EA" w:rsidP="00F503EA">
            <w:pPr>
              <w:rPr>
                <w:color w:val="000000"/>
                <w:sz w:val="20"/>
                <w:szCs w:val="20"/>
              </w:rPr>
            </w:pPr>
            <w:r w:rsidRPr="00127700">
              <w:rPr>
                <w:sz w:val="20"/>
                <w:szCs w:val="20"/>
              </w:rPr>
              <w:t>2. От красных линий –</w:t>
            </w:r>
            <w:r w:rsidRPr="00127700">
              <w:rPr>
                <w:color w:val="000000"/>
                <w:sz w:val="20"/>
                <w:szCs w:val="20"/>
              </w:rPr>
              <w:t xml:space="preserve"> 0</w:t>
            </w:r>
          </w:p>
          <w:p w:rsidR="00F503EA" w:rsidRPr="00127700" w:rsidRDefault="00F503EA" w:rsidP="00F503EA">
            <w:pPr>
              <w:rPr>
                <w:sz w:val="20"/>
                <w:szCs w:val="20"/>
              </w:rPr>
            </w:pPr>
            <w:r w:rsidRPr="00127700">
              <w:rPr>
                <w:sz w:val="20"/>
                <w:szCs w:val="20"/>
              </w:rPr>
              <w:t>3. От красных проездов-</w:t>
            </w:r>
            <w:r w:rsidRPr="00127700">
              <w:rPr>
                <w:color w:val="000000"/>
                <w:sz w:val="20"/>
                <w:szCs w:val="20"/>
              </w:rPr>
              <w:t xml:space="preserve"> 0</w:t>
            </w:r>
          </w:p>
          <w:p w:rsidR="00F503EA" w:rsidRPr="00127700" w:rsidRDefault="00F503EA" w:rsidP="00F503EA">
            <w:pPr>
              <w:rPr>
                <w:color w:val="000000"/>
                <w:sz w:val="20"/>
                <w:szCs w:val="20"/>
              </w:rPr>
            </w:pPr>
            <w:r w:rsidRPr="00127700">
              <w:rPr>
                <w:sz w:val="20"/>
                <w:szCs w:val="20"/>
              </w:rPr>
              <w:t>4. Предельная этажность-3</w:t>
            </w:r>
          </w:p>
          <w:p w:rsidR="00F503EA" w:rsidRPr="00127700" w:rsidRDefault="00F503EA" w:rsidP="00F503EA">
            <w:pPr>
              <w:rPr>
                <w:sz w:val="20"/>
                <w:szCs w:val="20"/>
              </w:rPr>
            </w:pPr>
            <w:r w:rsidRPr="00127700">
              <w:rPr>
                <w:sz w:val="20"/>
                <w:szCs w:val="20"/>
              </w:rPr>
              <w:t>5. Предельные размеры земельных участков –(мин-макс)-</w:t>
            </w:r>
            <w:r w:rsidRPr="00127700">
              <w:rPr>
                <w:color w:val="000000"/>
                <w:sz w:val="20"/>
                <w:szCs w:val="20"/>
              </w:rPr>
              <w:t xml:space="preserve"> 4-2000 кв.м</w:t>
            </w:r>
          </w:p>
          <w:p w:rsidR="00F503EA" w:rsidRPr="00127700" w:rsidRDefault="00F503EA" w:rsidP="00F503EA">
            <w:pPr>
              <w:rPr>
                <w:color w:val="000000"/>
                <w:sz w:val="20"/>
                <w:szCs w:val="20"/>
              </w:rPr>
            </w:pPr>
            <w:r w:rsidRPr="00127700">
              <w:rPr>
                <w:sz w:val="20"/>
                <w:szCs w:val="20"/>
              </w:rPr>
              <w:t xml:space="preserve">6. максимальный процент застройки в границах земельного </w:t>
            </w:r>
            <w:proofErr w:type="spellStart"/>
            <w:r w:rsidRPr="00127700">
              <w:rPr>
                <w:sz w:val="20"/>
                <w:szCs w:val="20"/>
              </w:rPr>
              <w:t>участка,%</w:t>
            </w:r>
            <w:proofErr w:type="spellEnd"/>
            <w:r w:rsidRPr="00127700">
              <w:rPr>
                <w:sz w:val="20"/>
                <w:szCs w:val="20"/>
              </w:rPr>
              <w:t xml:space="preserve"> - 60</w:t>
            </w:r>
          </w:p>
        </w:tc>
      </w:tr>
    </w:tbl>
    <w:p w:rsidR="00F503EA" w:rsidRPr="00127700" w:rsidRDefault="00F503EA" w:rsidP="00F503EA">
      <w:pPr>
        <w:tabs>
          <w:tab w:val="left" w:pos="1418"/>
        </w:tabs>
        <w:spacing w:before="240"/>
        <w:ind w:right="-24"/>
        <w:rPr>
          <w:b/>
          <w:bCs/>
          <w:sz w:val="20"/>
          <w:szCs w:val="20"/>
        </w:rPr>
      </w:pPr>
    </w:p>
    <w:p w:rsidR="00F503EA" w:rsidRPr="00127700" w:rsidRDefault="00F503EA" w:rsidP="00F503EA">
      <w:pPr>
        <w:pStyle w:val="30"/>
        <w:ind w:right="-24"/>
        <w:jc w:val="center"/>
        <w:rPr>
          <w:rFonts w:cs="Times New Roman"/>
          <w:sz w:val="20"/>
          <w:szCs w:val="20"/>
        </w:rPr>
      </w:pPr>
      <w:r w:rsidRPr="00127700">
        <w:rPr>
          <w:rFonts w:cs="Times New Roman"/>
          <w:sz w:val="20"/>
          <w:szCs w:val="20"/>
        </w:rPr>
        <w:t>Параметры жилой застройки в Чернышевском сельском  поселении</w:t>
      </w:r>
    </w:p>
    <w:p w:rsidR="00F503EA" w:rsidRPr="00127700" w:rsidRDefault="00F503EA" w:rsidP="00F503EA">
      <w:pPr>
        <w:ind w:right="-24"/>
        <w:rPr>
          <w:sz w:val="20"/>
          <w:szCs w:val="20"/>
        </w:rPr>
      </w:pPr>
      <w:r w:rsidRPr="00127700">
        <w:rPr>
          <w:b/>
          <w:sz w:val="20"/>
          <w:szCs w:val="20"/>
        </w:rPr>
        <w:t>1</w:t>
      </w:r>
      <w:r w:rsidRPr="00127700">
        <w:rPr>
          <w:sz w:val="20"/>
          <w:szCs w:val="20"/>
        </w:rPr>
        <w:t xml:space="preserve">. В жилой зоне сельского поселения следует предусматривать одно-, двухквартирные жилые дома усадебного, </w:t>
      </w:r>
      <w:proofErr w:type="spellStart"/>
      <w:r w:rsidRPr="00127700">
        <w:rPr>
          <w:sz w:val="20"/>
          <w:szCs w:val="20"/>
        </w:rPr>
        <w:t>коттеджного</w:t>
      </w:r>
      <w:proofErr w:type="spellEnd"/>
      <w:r w:rsidRPr="00127700">
        <w:rPr>
          <w:sz w:val="20"/>
          <w:szCs w:val="20"/>
        </w:rPr>
        <w:t xml:space="preserve">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F503EA" w:rsidRPr="00127700" w:rsidRDefault="00F503EA" w:rsidP="00F503EA">
      <w:pPr>
        <w:ind w:right="-24"/>
        <w:rPr>
          <w:sz w:val="20"/>
          <w:szCs w:val="20"/>
        </w:rPr>
      </w:pPr>
      <w:r w:rsidRPr="00127700">
        <w:rPr>
          <w:b/>
          <w:sz w:val="20"/>
          <w:szCs w:val="20"/>
        </w:rPr>
        <w:t>2</w:t>
      </w:r>
      <w:r w:rsidRPr="00127700">
        <w:rPr>
          <w:sz w:val="20"/>
          <w:szCs w:val="20"/>
        </w:rPr>
        <w:t>. На территории населенных пунктов земли общего пользования должны быть выделены красными линиями. Выделение земель общего пользования определяется администрацией поселения по каждому населенному пункту отдельно.</w:t>
      </w:r>
    </w:p>
    <w:p w:rsidR="00F503EA" w:rsidRPr="00127700" w:rsidRDefault="00F503EA" w:rsidP="00F503EA">
      <w:pPr>
        <w:ind w:right="-24"/>
        <w:rPr>
          <w:sz w:val="20"/>
          <w:szCs w:val="20"/>
        </w:rPr>
      </w:pPr>
      <w:r w:rsidRPr="00127700">
        <w:rPr>
          <w:b/>
          <w:sz w:val="20"/>
          <w:szCs w:val="20"/>
        </w:rPr>
        <w:t>3</w:t>
      </w:r>
      <w:r w:rsidRPr="00127700">
        <w:rPr>
          <w:sz w:val="20"/>
          <w:szCs w:val="20"/>
        </w:rPr>
        <w:t xml:space="preserve">.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 не менее чем на 3 м. </w:t>
      </w:r>
    </w:p>
    <w:p w:rsidR="00F503EA" w:rsidRPr="00127700" w:rsidRDefault="00F503EA" w:rsidP="00F503EA">
      <w:pPr>
        <w:ind w:right="-24"/>
        <w:rPr>
          <w:sz w:val="20"/>
          <w:szCs w:val="20"/>
        </w:rPr>
      </w:pPr>
      <w:r w:rsidRPr="00127700">
        <w:rPr>
          <w:b/>
          <w:sz w:val="20"/>
          <w:szCs w:val="20"/>
        </w:rPr>
        <w:lastRenderedPageBreak/>
        <w:t>4</w:t>
      </w:r>
      <w:r w:rsidRPr="00127700">
        <w:rPr>
          <w:sz w:val="20"/>
          <w:szCs w:val="20"/>
        </w:rPr>
        <w:t xml:space="preserve">. Требования к минимальным расстояниям между зданиями, а также между крайними строениями и группами строений на </w:t>
      </w:r>
      <w:proofErr w:type="spellStart"/>
      <w:r w:rsidRPr="00127700">
        <w:rPr>
          <w:sz w:val="20"/>
          <w:szCs w:val="20"/>
        </w:rPr>
        <w:t>приквартирных</w:t>
      </w:r>
      <w:proofErr w:type="spellEnd"/>
      <w:r w:rsidRPr="00127700">
        <w:rPr>
          <w:sz w:val="20"/>
          <w:szCs w:val="20"/>
        </w:rPr>
        <w:t xml:space="preserve"> участках принимаются в соответствии с зооветеринарными, санитарно-гигиеническими, противопожарными требованиями и указываются в схеме планировочной организации земельного участка.</w:t>
      </w:r>
    </w:p>
    <w:p w:rsidR="00F503EA" w:rsidRPr="00127700" w:rsidRDefault="00F503EA" w:rsidP="00F503EA">
      <w:pPr>
        <w:pStyle w:val="af6"/>
        <w:widowControl w:val="0"/>
        <w:spacing w:before="0" w:after="0"/>
        <w:jc w:val="both"/>
        <w:rPr>
          <w:sz w:val="20"/>
          <w:szCs w:val="20"/>
        </w:rPr>
      </w:pPr>
      <w:r w:rsidRPr="00127700">
        <w:rPr>
          <w:b/>
          <w:sz w:val="20"/>
          <w:szCs w:val="20"/>
        </w:rPr>
        <w:t>5</w:t>
      </w:r>
      <w:r w:rsidRPr="00127700">
        <w:rPr>
          <w:sz w:val="20"/>
          <w:szCs w:val="20"/>
        </w:rPr>
        <w:t xml:space="preserve">. Расстояния до границы соседнего </w:t>
      </w:r>
      <w:proofErr w:type="spellStart"/>
      <w:r w:rsidRPr="00127700">
        <w:rPr>
          <w:sz w:val="20"/>
          <w:szCs w:val="20"/>
        </w:rPr>
        <w:t>приквартирного</w:t>
      </w:r>
      <w:proofErr w:type="spellEnd"/>
      <w:r w:rsidRPr="00127700">
        <w:rPr>
          <w:sz w:val="20"/>
          <w:szCs w:val="20"/>
        </w:rPr>
        <w:t xml:space="preserve"> участка по санитарно-бытовым и зооветеринарным требованиям должны быть не менее: от усадебного, </w:t>
      </w:r>
      <w:proofErr w:type="spellStart"/>
      <w:r w:rsidRPr="00127700">
        <w:rPr>
          <w:sz w:val="20"/>
          <w:szCs w:val="20"/>
        </w:rPr>
        <w:t>одно-двухквартирного</w:t>
      </w:r>
      <w:proofErr w:type="spellEnd"/>
      <w:r w:rsidRPr="00127700">
        <w:rPr>
          <w:sz w:val="20"/>
          <w:szCs w:val="20"/>
        </w:rPr>
        <w:t xml:space="preserve"> дома – 3 м; от постройки для содержания скота и птицы – 4 м; от других построек (бани, гаражи и др.) – 1 м; от мусоросборников – 20 м; от дворовых туалетов, помойных ям, выгребов, септиков – 4 м; от стволов высокорослых деревьев – 4 м; </w:t>
      </w:r>
      <w:proofErr w:type="spellStart"/>
      <w:r w:rsidRPr="00127700">
        <w:rPr>
          <w:sz w:val="20"/>
          <w:szCs w:val="20"/>
        </w:rPr>
        <w:t>среднерослых</w:t>
      </w:r>
      <w:proofErr w:type="spellEnd"/>
      <w:r w:rsidRPr="00127700">
        <w:rPr>
          <w:sz w:val="20"/>
          <w:szCs w:val="20"/>
        </w:rPr>
        <w:t xml:space="preserve"> – 2 м; от кустарника – 1 м (данные нормы носят рекомендательный характер).</w:t>
      </w:r>
    </w:p>
    <w:p w:rsidR="00F503EA" w:rsidRPr="00127700" w:rsidRDefault="00F503EA" w:rsidP="00F503EA">
      <w:pPr>
        <w:ind w:right="-24"/>
        <w:rPr>
          <w:sz w:val="20"/>
          <w:szCs w:val="20"/>
        </w:rPr>
      </w:pPr>
      <w:r w:rsidRPr="00127700">
        <w:rPr>
          <w:b/>
          <w:sz w:val="20"/>
          <w:szCs w:val="20"/>
        </w:rPr>
        <w:t>6</w:t>
      </w:r>
      <w:r w:rsidRPr="00127700">
        <w:rPr>
          <w:sz w:val="20"/>
          <w:szCs w:val="20"/>
        </w:rPr>
        <w:t>. По согласованию с санитарной службой, содержание небольшого количества действующих пчелиных ульев — не более пяти (при условии обеспечения мер безопасности для смежных домовладельцев (совладельцев)), на расстоянии не менее 5 м от границ участка.</w:t>
      </w:r>
    </w:p>
    <w:p w:rsidR="00F503EA" w:rsidRPr="00127700" w:rsidRDefault="00F503EA" w:rsidP="00F503EA">
      <w:pPr>
        <w:ind w:right="-24"/>
        <w:rPr>
          <w:sz w:val="20"/>
          <w:szCs w:val="20"/>
        </w:rPr>
      </w:pPr>
      <w:r w:rsidRPr="00127700">
        <w:rPr>
          <w:b/>
          <w:sz w:val="20"/>
          <w:szCs w:val="20"/>
        </w:rPr>
        <w:t>7</w:t>
      </w:r>
      <w:r w:rsidRPr="00127700">
        <w:rPr>
          <w:sz w:val="20"/>
          <w:szCs w:val="20"/>
        </w:rPr>
        <w:t>. Расстояния от сараев для скота и птицы до шахтных колодцев питьевого назначения должно быть не менее 50 м.</w:t>
      </w:r>
    </w:p>
    <w:p w:rsidR="00F503EA" w:rsidRPr="00127700" w:rsidRDefault="00F503EA" w:rsidP="00F503EA">
      <w:pPr>
        <w:ind w:right="-24"/>
        <w:rPr>
          <w:sz w:val="20"/>
          <w:szCs w:val="20"/>
        </w:rPr>
      </w:pPr>
      <w:r w:rsidRPr="00127700">
        <w:rPr>
          <w:sz w:val="20"/>
          <w:szCs w:val="20"/>
        </w:rPr>
        <w:t>Допускается пристройка хозяйственного сарая, гаража, бани, теплицы к усадебному дому с соблюдением требований санитарных, зооветеринарных и противопожарных норм.</w:t>
      </w:r>
    </w:p>
    <w:p w:rsidR="00F503EA" w:rsidRPr="00127700" w:rsidRDefault="00F503EA" w:rsidP="00F503EA">
      <w:pPr>
        <w:ind w:right="-24"/>
        <w:rPr>
          <w:sz w:val="20"/>
          <w:szCs w:val="20"/>
        </w:rPr>
      </w:pPr>
      <w:r w:rsidRPr="00127700">
        <w:rPr>
          <w:sz w:val="20"/>
          <w:szCs w:val="20"/>
        </w:rPr>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F503EA" w:rsidRPr="00127700" w:rsidRDefault="00F503EA" w:rsidP="00F503EA">
      <w:pPr>
        <w:ind w:right="-24"/>
        <w:rPr>
          <w:sz w:val="20"/>
          <w:szCs w:val="20"/>
        </w:rPr>
      </w:pPr>
      <w:r w:rsidRPr="00127700">
        <w:rPr>
          <w:b/>
          <w:sz w:val="20"/>
          <w:szCs w:val="20"/>
        </w:rPr>
        <w:t>8.</w:t>
      </w:r>
      <w:r w:rsidRPr="00127700">
        <w:rPr>
          <w:sz w:val="20"/>
          <w:szCs w:val="20"/>
        </w:rPr>
        <w:t xml:space="preserve"> Разведение и содержание домашних животных и птиц в количестве большем, чем указанных в пункте </w:t>
      </w:r>
      <w:r w:rsidRPr="00127700">
        <w:rPr>
          <w:b/>
          <w:sz w:val="20"/>
          <w:szCs w:val="20"/>
        </w:rPr>
        <w:t>9</w:t>
      </w:r>
      <w:r w:rsidRPr="00127700">
        <w:rPr>
          <w:sz w:val="20"/>
          <w:szCs w:val="20"/>
        </w:rPr>
        <w:t xml:space="preserve">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F503EA" w:rsidRPr="00127700" w:rsidRDefault="00F503EA" w:rsidP="00F503EA">
      <w:pPr>
        <w:ind w:right="-24"/>
        <w:rPr>
          <w:sz w:val="20"/>
          <w:szCs w:val="20"/>
        </w:rPr>
      </w:pPr>
      <w:r w:rsidRPr="00127700">
        <w:rPr>
          <w:b/>
          <w:sz w:val="20"/>
          <w:szCs w:val="20"/>
        </w:rPr>
        <w:t xml:space="preserve">9. </w:t>
      </w:r>
      <w:r w:rsidRPr="00127700">
        <w:rPr>
          <w:sz w:val="20"/>
          <w:szCs w:val="20"/>
        </w:rPr>
        <w:t> Максимальное предельное количество голов домашних животных, разрешаемых содержать на территории одного домовладения равно:</w:t>
      </w:r>
    </w:p>
    <w:tbl>
      <w:tblPr>
        <w:tblW w:w="8504" w:type="dxa"/>
        <w:tblInd w:w="817" w:type="dxa"/>
        <w:tblLook w:val="01E0"/>
      </w:tblPr>
      <w:tblGrid>
        <w:gridCol w:w="1559"/>
        <w:gridCol w:w="3119"/>
        <w:gridCol w:w="905"/>
        <w:gridCol w:w="1647"/>
        <w:gridCol w:w="1274"/>
      </w:tblGrid>
      <w:tr w:rsidR="00F503EA" w:rsidRPr="00127700" w:rsidTr="00F503EA">
        <w:trPr>
          <w:gridAfter w:val="1"/>
          <w:wAfter w:w="1274" w:type="dxa"/>
        </w:trPr>
        <w:tc>
          <w:tcPr>
            <w:tcW w:w="1559" w:type="dxa"/>
          </w:tcPr>
          <w:p w:rsidR="00F503EA" w:rsidRPr="00127700" w:rsidRDefault="00F503EA" w:rsidP="00F503EA">
            <w:pPr>
              <w:ind w:right="-24" w:firstLine="176"/>
              <w:rPr>
                <w:sz w:val="20"/>
                <w:szCs w:val="20"/>
              </w:rPr>
            </w:pPr>
            <w:r w:rsidRPr="00127700">
              <w:rPr>
                <w:sz w:val="20"/>
                <w:szCs w:val="20"/>
              </w:rPr>
              <w:t>№</w:t>
            </w:r>
          </w:p>
        </w:tc>
        <w:tc>
          <w:tcPr>
            <w:tcW w:w="3119" w:type="dxa"/>
          </w:tcPr>
          <w:p w:rsidR="00F503EA" w:rsidRPr="00127700" w:rsidRDefault="00F503EA" w:rsidP="00F503EA">
            <w:pPr>
              <w:ind w:right="-24" w:firstLine="493"/>
              <w:rPr>
                <w:sz w:val="20"/>
                <w:szCs w:val="20"/>
              </w:rPr>
            </w:pPr>
            <w:r w:rsidRPr="00127700">
              <w:rPr>
                <w:sz w:val="20"/>
                <w:szCs w:val="20"/>
              </w:rPr>
              <w:t>Наименование</w:t>
            </w:r>
          </w:p>
        </w:tc>
        <w:tc>
          <w:tcPr>
            <w:tcW w:w="2552" w:type="dxa"/>
            <w:gridSpan w:val="2"/>
          </w:tcPr>
          <w:p w:rsidR="00F503EA" w:rsidRPr="00127700" w:rsidRDefault="00F503EA" w:rsidP="00F503EA">
            <w:pPr>
              <w:ind w:left="317" w:right="-24" w:hanging="317"/>
              <w:rPr>
                <w:sz w:val="20"/>
                <w:szCs w:val="20"/>
              </w:rPr>
            </w:pPr>
            <w:r w:rsidRPr="00127700">
              <w:rPr>
                <w:sz w:val="20"/>
                <w:szCs w:val="20"/>
              </w:rPr>
              <w:t>Предельное количество (ед.)</w:t>
            </w:r>
          </w:p>
        </w:tc>
      </w:tr>
      <w:tr w:rsidR="00F503EA" w:rsidRPr="00127700" w:rsidTr="00F503EA">
        <w:trPr>
          <w:gridAfter w:val="1"/>
          <w:wAfter w:w="1274" w:type="dxa"/>
        </w:trPr>
        <w:tc>
          <w:tcPr>
            <w:tcW w:w="1559" w:type="dxa"/>
          </w:tcPr>
          <w:p w:rsidR="00F503EA" w:rsidRPr="00127700" w:rsidRDefault="00F503EA" w:rsidP="00F503EA">
            <w:pPr>
              <w:ind w:right="-24" w:firstLine="176"/>
              <w:rPr>
                <w:sz w:val="20"/>
                <w:szCs w:val="20"/>
              </w:rPr>
            </w:pPr>
            <w:r w:rsidRPr="00127700">
              <w:rPr>
                <w:sz w:val="20"/>
                <w:szCs w:val="20"/>
              </w:rPr>
              <w:t>1</w:t>
            </w:r>
          </w:p>
        </w:tc>
        <w:tc>
          <w:tcPr>
            <w:tcW w:w="3119" w:type="dxa"/>
          </w:tcPr>
          <w:p w:rsidR="00F503EA" w:rsidRPr="00127700" w:rsidRDefault="00F503EA" w:rsidP="00F503EA">
            <w:pPr>
              <w:ind w:right="-24" w:firstLine="352"/>
              <w:rPr>
                <w:sz w:val="20"/>
                <w:szCs w:val="20"/>
              </w:rPr>
            </w:pPr>
            <w:r w:rsidRPr="00127700">
              <w:rPr>
                <w:sz w:val="20"/>
                <w:szCs w:val="20"/>
              </w:rPr>
              <w:t>Коровы</w:t>
            </w:r>
          </w:p>
        </w:tc>
        <w:tc>
          <w:tcPr>
            <w:tcW w:w="2552" w:type="dxa"/>
            <w:gridSpan w:val="2"/>
          </w:tcPr>
          <w:p w:rsidR="00F503EA" w:rsidRPr="00127700" w:rsidRDefault="00F503EA" w:rsidP="00F503EA">
            <w:pPr>
              <w:ind w:right="-24"/>
              <w:rPr>
                <w:sz w:val="20"/>
                <w:szCs w:val="20"/>
              </w:rPr>
            </w:pPr>
            <w:r w:rsidRPr="00127700">
              <w:rPr>
                <w:sz w:val="20"/>
                <w:szCs w:val="20"/>
              </w:rPr>
              <w:t>3</w:t>
            </w:r>
          </w:p>
        </w:tc>
      </w:tr>
      <w:tr w:rsidR="00F503EA" w:rsidRPr="00127700" w:rsidTr="00F503EA">
        <w:trPr>
          <w:gridAfter w:val="1"/>
          <w:wAfter w:w="1274" w:type="dxa"/>
        </w:trPr>
        <w:tc>
          <w:tcPr>
            <w:tcW w:w="1559" w:type="dxa"/>
          </w:tcPr>
          <w:p w:rsidR="00F503EA" w:rsidRPr="00127700" w:rsidRDefault="00F503EA" w:rsidP="00F503EA">
            <w:pPr>
              <w:ind w:right="-24" w:firstLine="176"/>
              <w:rPr>
                <w:sz w:val="20"/>
                <w:szCs w:val="20"/>
              </w:rPr>
            </w:pPr>
            <w:r w:rsidRPr="00127700">
              <w:rPr>
                <w:sz w:val="20"/>
                <w:szCs w:val="20"/>
              </w:rPr>
              <w:t>2</w:t>
            </w:r>
          </w:p>
        </w:tc>
        <w:tc>
          <w:tcPr>
            <w:tcW w:w="3119" w:type="dxa"/>
          </w:tcPr>
          <w:p w:rsidR="00F503EA" w:rsidRPr="00127700" w:rsidRDefault="00F503EA" w:rsidP="00F503EA">
            <w:pPr>
              <w:ind w:right="-24" w:firstLine="284"/>
              <w:rPr>
                <w:sz w:val="20"/>
                <w:szCs w:val="20"/>
              </w:rPr>
            </w:pPr>
            <w:r w:rsidRPr="00127700">
              <w:rPr>
                <w:sz w:val="20"/>
                <w:szCs w:val="20"/>
              </w:rPr>
              <w:t>Лошади</w:t>
            </w:r>
          </w:p>
        </w:tc>
        <w:tc>
          <w:tcPr>
            <w:tcW w:w="2552" w:type="dxa"/>
            <w:gridSpan w:val="2"/>
          </w:tcPr>
          <w:p w:rsidR="00F503EA" w:rsidRPr="00127700" w:rsidRDefault="00F503EA" w:rsidP="00F503EA">
            <w:pPr>
              <w:ind w:right="-24"/>
              <w:rPr>
                <w:sz w:val="20"/>
                <w:szCs w:val="20"/>
              </w:rPr>
            </w:pPr>
            <w:r w:rsidRPr="00127700">
              <w:rPr>
                <w:sz w:val="20"/>
                <w:szCs w:val="20"/>
              </w:rPr>
              <w:t>3</w:t>
            </w:r>
          </w:p>
        </w:tc>
      </w:tr>
      <w:tr w:rsidR="00F503EA" w:rsidRPr="00127700" w:rsidTr="00F503EA">
        <w:trPr>
          <w:gridAfter w:val="1"/>
          <w:wAfter w:w="1274" w:type="dxa"/>
        </w:trPr>
        <w:tc>
          <w:tcPr>
            <w:tcW w:w="1559" w:type="dxa"/>
          </w:tcPr>
          <w:p w:rsidR="00F503EA" w:rsidRPr="00127700" w:rsidRDefault="00F503EA" w:rsidP="00F503EA">
            <w:pPr>
              <w:ind w:right="-24" w:firstLine="176"/>
              <w:rPr>
                <w:sz w:val="20"/>
                <w:szCs w:val="20"/>
              </w:rPr>
            </w:pPr>
            <w:r w:rsidRPr="00127700">
              <w:rPr>
                <w:sz w:val="20"/>
                <w:szCs w:val="20"/>
              </w:rPr>
              <w:t>4</w:t>
            </w:r>
          </w:p>
        </w:tc>
        <w:tc>
          <w:tcPr>
            <w:tcW w:w="3119" w:type="dxa"/>
          </w:tcPr>
          <w:p w:rsidR="00F503EA" w:rsidRPr="00127700" w:rsidRDefault="00F503EA" w:rsidP="00F503EA">
            <w:pPr>
              <w:ind w:right="-24" w:firstLine="352"/>
              <w:rPr>
                <w:sz w:val="20"/>
                <w:szCs w:val="20"/>
              </w:rPr>
            </w:pPr>
            <w:r w:rsidRPr="00127700">
              <w:rPr>
                <w:sz w:val="20"/>
                <w:szCs w:val="20"/>
              </w:rPr>
              <w:t>Свиньи</w:t>
            </w:r>
          </w:p>
        </w:tc>
        <w:tc>
          <w:tcPr>
            <w:tcW w:w="2552" w:type="dxa"/>
            <w:gridSpan w:val="2"/>
          </w:tcPr>
          <w:p w:rsidR="00F503EA" w:rsidRPr="00127700" w:rsidRDefault="00F503EA" w:rsidP="00F503EA">
            <w:pPr>
              <w:ind w:right="-24"/>
              <w:rPr>
                <w:sz w:val="20"/>
                <w:szCs w:val="20"/>
              </w:rPr>
            </w:pPr>
            <w:r w:rsidRPr="00127700">
              <w:rPr>
                <w:sz w:val="20"/>
                <w:szCs w:val="20"/>
              </w:rPr>
              <w:t>10</w:t>
            </w:r>
          </w:p>
        </w:tc>
      </w:tr>
      <w:tr w:rsidR="00F503EA" w:rsidRPr="00127700" w:rsidTr="00F503EA">
        <w:trPr>
          <w:gridAfter w:val="1"/>
          <w:wAfter w:w="1274" w:type="dxa"/>
        </w:trPr>
        <w:tc>
          <w:tcPr>
            <w:tcW w:w="1559" w:type="dxa"/>
          </w:tcPr>
          <w:p w:rsidR="00F503EA" w:rsidRPr="00127700" w:rsidRDefault="00F503EA" w:rsidP="00F503EA">
            <w:pPr>
              <w:ind w:right="-24" w:firstLine="176"/>
              <w:rPr>
                <w:sz w:val="20"/>
                <w:szCs w:val="20"/>
              </w:rPr>
            </w:pPr>
            <w:r w:rsidRPr="00127700">
              <w:rPr>
                <w:sz w:val="20"/>
                <w:szCs w:val="20"/>
              </w:rPr>
              <w:t>5</w:t>
            </w:r>
          </w:p>
        </w:tc>
        <w:tc>
          <w:tcPr>
            <w:tcW w:w="3119" w:type="dxa"/>
          </w:tcPr>
          <w:p w:rsidR="00F503EA" w:rsidRPr="00127700" w:rsidRDefault="00F503EA" w:rsidP="00F503EA">
            <w:pPr>
              <w:ind w:right="-24" w:firstLine="352"/>
              <w:rPr>
                <w:sz w:val="20"/>
                <w:szCs w:val="20"/>
              </w:rPr>
            </w:pPr>
            <w:r w:rsidRPr="00127700">
              <w:rPr>
                <w:sz w:val="20"/>
                <w:szCs w:val="20"/>
              </w:rPr>
              <w:t>Кролики</w:t>
            </w:r>
          </w:p>
        </w:tc>
        <w:tc>
          <w:tcPr>
            <w:tcW w:w="2552" w:type="dxa"/>
            <w:gridSpan w:val="2"/>
          </w:tcPr>
          <w:p w:rsidR="00F503EA" w:rsidRPr="00127700" w:rsidRDefault="00F503EA" w:rsidP="00F503EA">
            <w:pPr>
              <w:ind w:right="-24" w:firstLine="34"/>
              <w:rPr>
                <w:sz w:val="20"/>
                <w:szCs w:val="20"/>
              </w:rPr>
            </w:pPr>
            <w:r w:rsidRPr="00127700">
              <w:rPr>
                <w:sz w:val="20"/>
                <w:szCs w:val="20"/>
              </w:rPr>
              <w:t>20</w:t>
            </w:r>
          </w:p>
        </w:tc>
      </w:tr>
      <w:tr w:rsidR="00F503EA" w:rsidRPr="00127700" w:rsidTr="00F503EA">
        <w:trPr>
          <w:gridAfter w:val="1"/>
          <w:wAfter w:w="1274" w:type="dxa"/>
        </w:trPr>
        <w:tc>
          <w:tcPr>
            <w:tcW w:w="1559" w:type="dxa"/>
          </w:tcPr>
          <w:p w:rsidR="00F503EA" w:rsidRPr="00127700" w:rsidRDefault="00F503EA" w:rsidP="00F503EA">
            <w:pPr>
              <w:ind w:right="-24" w:firstLine="176"/>
              <w:rPr>
                <w:sz w:val="20"/>
                <w:szCs w:val="20"/>
              </w:rPr>
            </w:pPr>
            <w:r w:rsidRPr="00127700">
              <w:rPr>
                <w:sz w:val="20"/>
                <w:szCs w:val="20"/>
              </w:rPr>
              <w:t>6</w:t>
            </w:r>
          </w:p>
        </w:tc>
        <w:tc>
          <w:tcPr>
            <w:tcW w:w="3119" w:type="dxa"/>
          </w:tcPr>
          <w:p w:rsidR="00F503EA" w:rsidRPr="00127700" w:rsidRDefault="00F503EA" w:rsidP="00F503EA">
            <w:pPr>
              <w:ind w:right="-24" w:firstLine="352"/>
              <w:rPr>
                <w:sz w:val="20"/>
                <w:szCs w:val="20"/>
              </w:rPr>
            </w:pPr>
            <w:r w:rsidRPr="00127700">
              <w:rPr>
                <w:sz w:val="20"/>
                <w:szCs w:val="20"/>
              </w:rPr>
              <w:t>Козы, овцы</w:t>
            </w:r>
          </w:p>
        </w:tc>
        <w:tc>
          <w:tcPr>
            <w:tcW w:w="2552" w:type="dxa"/>
            <w:gridSpan w:val="2"/>
          </w:tcPr>
          <w:p w:rsidR="00F503EA" w:rsidRPr="00127700" w:rsidRDefault="00F503EA" w:rsidP="00F503EA">
            <w:pPr>
              <w:ind w:right="-24"/>
              <w:rPr>
                <w:sz w:val="20"/>
                <w:szCs w:val="20"/>
              </w:rPr>
            </w:pPr>
            <w:r w:rsidRPr="00127700">
              <w:rPr>
                <w:sz w:val="20"/>
                <w:szCs w:val="20"/>
              </w:rPr>
              <w:t>10</w:t>
            </w:r>
          </w:p>
        </w:tc>
      </w:tr>
      <w:tr w:rsidR="00F503EA" w:rsidRPr="00127700" w:rsidTr="00F503EA">
        <w:trPr>
          <w:gridAfter w:val="1"/>
          <w:wAfter w:w="1274" w:type="dxa"/>
        </w:trPr>
        <w:tc>
          <w:tcPr>
            <w:tcW w:w="1559" w:type="dxa"/>
          </w:tcPr>
          <w:p w:rsidR="00F503EA" w:rsidRPr="00127700" w:rsidRDefault="00F503EA" w:rsidP="00F503EA">
            <w:pPr>
              <w:ind w:right="-24" w:firstLine="176"/>
              <w:rPr>
                <w:sz w:val="20"/>
                <w:szCs w:val="20"/>
              </w:rPr>
            </w:pPr>
            <w:r w:rsidRPr="00127700">
              <w:rPr>
                <w:sz w:val="20"/>
                <w:szCs w:val="20"/>
              </w:rPr>
              <w:t>7</w:t>
            </w:r>
          </w:p>
        </w:tc>
        <w:tc>
          <w:tcPr>
            <w:tcW w:w="3119" w:type="dxa"/>
          </w:tcPr>
          <w:p w:rsidR="00F503EA" w:rsidRPr="00127700" w:rsidRDefault="00F503EA" w:rsidP="00F503EA">
            <w:pPr>
              <w:ind w:right="-24" w:firstLine="352"/>
              <w:rPr>
                <w:sz w:val="20"/>
                <w:szCs w:val="20"/>
              </w:rPr>
            </w:pPr>
            <w:r w:rsidRPr="00127700">
              <w:rPr>
                <w:sz w:val="20"/>
                <w:szCs w:val="20"/>
              </w:rPr>
              <w:t>Куры</w:t>
            </w:r>
          </w:p>
        </w:tc>
        <w:tc>
          <w:tcPr>
            <w:tcW w:w="2552" w:type="dxa"/>
            <w:gridSpan w:val="2"/>
          </w:tcPr>
          <w:p w:rsidR="00F503EA" w:rsidRPr="00127700" w:rsidRDefault="00F503EA" w:rsidP="00F503EA">
            <w:pPr>
              <w:ind w:right="-24" w:firstLine="34"/>
              <w:rPr>
                <w:sz w:val="20"/>
                <w:szCs w:val="20"/>
              </w:rPr>
            </w:pPr>
            <w:r w:rsidRPr="00127700">
              <w:rPr>
                <w:sz w:val="20"/>
                <w:szCs w:val="20"/>
              </w:rPr>
              <w:t>30</w:t>
            </w:r>
          </w:p>
        </w:tc>
      </w:tr>
      <w:tr w:rsidR="00F503EA" w:rsidRPr="00127700" w:rsidTr="00F503EA">
        <w:trPr>
          <w:gridAfter w:val="1"/>
          <w:wAfter w:w="1274" w:type="dxa"/>
        </w:trPr>
        <w:tc>
          <w:tcPr>
            <w:tcW w:w="1559" w:type="dxa"/>
          </w:tcPr>
          <w:p w:rsidR="00F503EA" w:rsidRPr="00127700" w:rsidRDefault="00F503EA" w:rsidP="00F503EA">
            <w:pPr>
              <w:ind w:right="-24" w:firstLine="176"/>
              <w:rPr>
                <w:sz w:val="20"/>
                <w:szCs w:val="20"/>
              </w:rPr>
            </w:pPr>
            <w:r w:rsidRPr="00127700">
              <w:rPr>
                <w:sz w:val="20"/>
                <w:szCs w:val="20"/>
              </w:rPr>
              <w:t>8</w:t>
            </w:r>
          </w:p>
        </w:tc>
        <w:tc>
          <w:tcPr>
            <w:tcW w:w="3119" w:type="dxa"/>
          </w:tcPr>
          <w:p w:rsidR="00F503EA" w:rsidRPr="00127700" w:rsidRDefault="00F503EA" w:rsidP="00F503EA">
            <w:pPr>
              <w:ind w:right="-24" w:firstLine="352"/>
              <w:rPr>
                <w:sz w:val="20"/>
                <w:szCs w:val="20"/>
              </w:rPr>
            </w:pPr>
            <w:r w:rsidRPr="00127700">
              <w:rPr>
                <w:sz w:val="20"/>
                <w:szCs w:val="20"/>
              </w:rPr>
              <w:t>Гуси</w:t>
            </w:r>
          </w:p>
        </w:tc>
        <w:tc>
          <w:tcPr>
            <w:tcW w:w="2552" w:type="dxa"/>
            <w:gridSpan w:val="2"/>
          </w:tcPr>
          <w:p w:rsidR="00F503EA" w:rsidRPr="00127700" w:rsidRDefault="00F503EA" w:rsidP="00F503EA">
            <w:pPr>
              <w:ind w:right="-24"/>
              <w:rPr>
                <w:sz w:val="20"/>
                <w:szCs w:val="20"/>
              </w:rPr>
            </w:pPr>
            <w:r w:rsidRPr="00127700">
              <w:rPr>
                <w:sz w:val="20"/>
                <w:szCs w:val="20"/>
              </w:rPr>
              <w:t>10</w:t>
            </w:r>
          </w:p>
        </w:tc>
      </w:tr>
      <w:tr w:rsidR="00F503EA" w:rsidRPr="00127700" w:rsidTr="00F503EA">
        <w:trPr>
          <w:gridAfter w:val="1"/>
          <w:wAfter w:w="1274" w:type="dxa"/>
        </w:trPr>
        <w:tc>
          <w:tcPr>
            <w:tcW w:w="1559" w:type="dxa"/>
          </w:tcPr>
          <w:p w:rsidR="00F503EA" w:rsidRPr="00127700" w:rsidRDefault="00F503EA" w:rsidP="00F503EA">
            <w:pPr>
              <w:ind w:right="-24" w:firstLine="176"/>
              <w:rPr>
                <w:sz w:val="20"/>
                <w:szCs w:val="20"/>
              </w:rPr>
            </w:pPr>
            <w:r w:rsidRPr="00127700">
              <w:rPr>
                <w:sz w:val="20"/>
                <w:szCs w:val="20"/>
              </w:rPr>
              <w:t>9</w:t>
            </w:r>
          </w:p>
        </w:tc>
        <w:tc>
          <w:tcPr>
            <w:tcW w:w="3119" w:type="dxa"/>
          </w:tcPr>
          <w:p w:rsidR="00F503EA" w:rsidRPr="00127700" w:rsidRDefault="00F503EA" w:rsidP="00F503EA">
            <w:pPr>
              <w:ind w:right="-24" w:firstLine="352"/>
              <w:rPr>
                <w:sz w:val="20"/>
                <w:szCs w:val="20"/>
              </w:rPr>
            </w:pPr>
            <w:r w:rsidRPr="00127700">
              <w:rPr>
                <w:sz w:val="20"/>
                <w:szCs w:val="20"/>
              </w:rPr>
              <w:t>Утки</w:t>
            </w:r>
          </w:p>
        </w:tc>
        <w:tc>
          <w:tcPr>
            <w:tcW w:w="2552" w:type="dxa"/>
            <w:gridSpan w:val="2"/>
          </w:tcPr>
          <w:p w:rsidR="00F503EA" w:rsidRPr="00127700" w:rsidRDefault="00F503EA" w:rsidP="00F503EA">
            <w:pPr>
              <w:ind w:right="-24"/>
              <w:rPr>
                <w:sz w:val="20"/>
                <w:szCs w:val="20"/>
              </w:rPr>
            </w:pPr>
            <w:r w:rsidRPr="00127700">
              <w:rPr>
                <w:sz w:val="20"/>
                <w:szCs w:val="20"/>
              </w:rPr>
              <w:t>15</w:t>
            </w:r>
          </w:p>
        </w:tc>
      </w:tr>
      <w:tr w:rsidR="00F503EA" w:rsidRPr="00127700" w:rsidTr="00F503EA">
        <w:trPr>
          <w:trHeight w:val="87"/>
        </w:trPr>
        <w:tc>
          <w:tcPr>
            <w:tcW w:w="1559" w:type="dxa"/>
          </w:tcPr>
          <w:p w:rsidR="00F503EA" w:rsidRPr="00127700" w:rsidRDefault="00F503EA" w:rsidP="00F503EA">
            <w:pPr>
              <w:ind w:right="-24" w:firstLine="176"/>
              <w:rPr>
                <w:sz w:val="20"/>
                <w:szCs w:val="20"/>
              </w:rPr>
            </w:pPr>
            <w:r w:rsidRPr="00127700">
              <w:rPr>
                <w:sz w:val="20"/>
                <w:szCs w:val="20"/>
              </w:rPr>
              <w:t>10</w:t>
            </w:r>
          </w:p>
        </w:tc>
        <w:tc>
          <w:tcPr>
            <w:tcW w:w="4024" w:type="dxa"/>
            <w:gridSpan w:val="2"/>
          </w:tcPr>
          <w:p w:rsidR="00F503EA" w:rsidRPr="00127700" w:rsidRDefault="00F503EA" w:rsidP="00F503EA">
            <w:pPr>
              <w:ind w:right="-24" w:firstLine="352"/>
              <w:rPr>
                <w:sz w:val="20"/>
                <w:szCs w:val="20"/>
              </w:rPr>
            </w:pPr>
            <w:r w:rsidRPr="00127700">
              <w:rPr>
                <w:sz w:val="20"/>
                <w:szCs w:val="20"/>
              </w:rPr>
              <w:t>Индюки5</w:t>
            </w:r>
          </w:p>
        </w:tc>
        <w:tc>
          <w:tcPr>
            <w:tcW w:w="2921" w:type="dxa"/>
            <w:gridSpan w:val="2"/>
          </w:tcPr>
          <w:p w:rsidR="00F503EA" w:rsidRPr="00127700" w:rsidRDefault="00F503EA" w:rsidP="00F503EA">
            <w:pPr>
              <w:ind w:right="-24"/>
              <w:rPr>
                <w:sz w:val="20"/>
                <w:szCs w:val="20"/>
              </w:rPr>
            </w:pPr>
          </w:p>
        </w:tc>
      </w:tr>
    </w:tbl>
    <w:p w:rsidR="00F503EA" w:rsidRPr="00127700" w:rsidRDefault="00F503EA" w:rsidP="00F503EA">
      <w:pPr>
        <w:pStyle w:val="19"/>
        <w:spacing w:line="257" w:lineRule="auto"/>
        <w:ind w:right="-24"/>
        <w:jc w:val="both"/>
        <w:rPr>
          <w:sz w:val="20"/>
        </w:rPr>
      </w:pPr>
    </w:p>
    <w:p w:rsidR="00F503EA" w:rsidRPr="00127700" w:rsidRDefault="00F503EA" w:rsidP="00F503EA">
      <w:pPr>
        <w:ind w:right="-24"/>
        <w:rPr>
          <w:sz w:val="20"/>
          <w:szCs w:val="20"/>
        </w:rPr>
      </w:pPr>
      <w:r w:rsidRPr="00127700">
        <w:rPr>
          <w:b/>
          <w:sz w:val="20"/>
          <w:szCs w:val="20"/>
        </w:rPr>
        <w:t>10</w:t>
      </w:r>
      <w:r w:rsidRPr="00127700">
        <w:rPr>
          <w:sz w:val="20"/>
          <w:szCs w:val="20"/>
        </w:rPr>
        <w:t xml:space="preserve">. На территории  малоэтажной жилой застройки усадебного типа предусматривается 100-% обеспеченность </w:t>
      </w:r>
      <w:proofErr w:type="spellStart"/>
      <w:r w:rsidRPr="00127700">
        <w:rPr>
          <w:sz w:val="20"/>
          <w:szCs w:val="20"/>
        </w:rPr>
        <w:t>машино-местами</w:t>
      </w:r>
      <w:proofErr w:type="spellEnd"/>
      <w:r w:rsidRPr="00127700">
        <w:rPr>
          <w:sz w:val="20"/>
          <w:szCs w:val="20"/>
        </w:rPr>
        <w:t xml:space="preserve"> для хранения и парковки легковых автомобилей в пределах выделенных участков. </w:t>
      </w:r>
    </w:p>
    <w:p w:rsidR="00F503EA" w:rsidRPr="00127700" w:rsidRDefault="00F503EA" w:rsidP="00F503EA">
      <w:pPr>
        <w:spacing w:line="239" w:lineRule="auto"/>
        <w:rPr>
          <w:sz w:val="20"/>
          <w:szCs w:val="20"/>
        </w:rPr>
      </w:pPr>
      <w:r w:rsidRPr="00127700">
        <w:rPr>
          <w:b/>
          <w:sz w:val="20"/>
          <w:szCs w:val="20"/>
        </w:rPr>
        <w:t>11</w:t>
      </w:r>
      <w:r w:rsidRPr="00127700">
        <w:rPr>
          <w:sz w:val="20"/>
          <w:szCs w:val="20"/>
        </w:rPr>
        <w:t xml:space="preserve">. Ограждения перед домом в пределах отступа от красной линии должно быть </w:t>
      </w:r>
      <w:proofErr w:type="spellStart"/>
      <w:r w:rsidRPr="00127700">
        <w:rPr>
          <w:sz w:val="20"/>
          <w:szCs w:val="20"/>
        </w:rPr>
        <w:t>светопрозрачным</w:t>
      </w:r>
      <w:proofErr w:type="spellEnd"/>
      <w:r w:rsidRPr="00127700">
        <w:rPr>
          <w:sz w:val="20"/>
          <w:szCs w:val="20"/>
        </w:rPr>
        <w:t xml:space="preserve"> и высотой не более 1,5-2 м.</w:t>
      </w:r>
    </w:p>
    <w:p w:rsidR="00F503EA" w:rsidRPr="00127700" w:rsidRDefault="00F503EA" w:rsidP="00F503EA">
      <w:pPr>
        <w:ind w:right="-24"/>
        <w:rPr>
          <w:sz w:val="20"/>
          <w:szCs w:val="20"/>
        </w:rPr>
      </w:pPr>
      <w:r w:rsidRPr="00127700">
        <w:rPr>
          <w:b/>
          <w:sz w:val="20"/>
          <w:szCs w:val="20"/>
        </w:rPr>
        <w:t>12</w:t>
      </w:r>
      <w:r w:rsidRPr="00127700">
        <w:rPr>
          <w:sz w:val="20"/>
          <w:szCs w:val="20"/>
        </w:rPr>
        <w:t>. Под индивидуальное жилищное строительство и для ведения личного подсобного хозяйства установить предельные минимальные размеры земельного участка – 0,05 Га. и предельные максимальные – 2,5 Га., предоставляемых гражданам в собственность из находящихся в государственной или муниципальной собственности.</w:t>
      </w:r>
    </w:p>
    <w:p w:rsidR="00F503EA" w:rsidRPr="00127700" w:rsidRDefault="00F503EA" w:rsidP="00F503EA">
      <w:pPr>
        <w:ind w:right="-24"/>
        <w:rPr>
          <w:sz w:val="20"/>
          <w:szCs w:val="20"/>
        </w:rPr>
      </w:pPr>
      <w:r w:rsidRPr="00127700">
        <w:rPr>
          <w:b/>
          <w:sz w:val="20"/>
          <w:szCs w:val="20"/>
        </w:rPr>
        <w:t>13</w:t>
      </w:r>
      <w:r w:rsidRPr="00127700">
        <w:rPr>
          <w:sz w:val="20"/>
          <w:szCs w:val="20"/>
        </w:rPr>
        <w:t xml:space="preserve">. Ниже минимальной нормы для индивидуальной жилищной застройки и личного подсобного хозяйства могут предоставляться земельные участки в исключительных случаях в существующей застройке при эксплуатации или строительстве жилых домов на этих участках в соответствии с градостроительными нормами и правилами. </w:t>
      </w:r>
    </w:p>
    <w:p w:rsidR="00F503EA" w:rsidRPr="00127700" w:rsidRDefault="00F503EA" w:rsidP="00F503EA">
      <w:pPr>
        <w:ind w:right="-24"/>
        <w:rPr>
          <w:sz w:val="20"/>
          <w:szCs w:val="20"/>
        </w:rPr>
      </w:pPr>
      <w:r w:rsidRPr="00127700">
        <w:rPr>
          <w:b/>
          <w:sz w:val="20"/>
          <w:szCs w:val="20"/>
        </w:rPr>
        <w:t>14</w:t>
      </w:r>
      <w:r w:rsidRPr="00127700">
        <w:rPr>
          <w:sz w:val="20"/>
          <w:szCs w:val="20"/>
        </w:rPr>
        <w:t>.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w:t>
      </w:r>
    </w:p>
    <w:p w:rsidR="00F503EA" w:rsidRPr="00127700" w:rsidRDefault="00F503EA" w:rsidP="00F503EA">
      <w:pPr>
        <w:ind w:right="-24"/>
        <w:rPr>
          <w:sz w:val="20"/>
          <w:szCs w:val="20"/>
        </w:rPr>
      </w:pPr>
      <w:r w:rsidRPr="00127700">
        <w:rPr>
          <w:b/>
          <w:sz w:val="20"/>
          <w:szCs w:val="20"/>
        </w:rPr>
        <w:t>15</w:t>
      </w:r>
      <w:r w:rsidRPr="00127700">
        <w:rPr>
          <w:sz w:val="20"/>
          <w:szCs w:val="20"/>
        </w:rPr>
        <w:t xml:space="preserve">.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настоящих нормативов, экологических, санитарно-гигиенических, противопожарных и иных правил. </w:t>
      </w:r>
    </w:p>
    <w:p w:rsidR="00F503EA" w:rsidRPr="00127700" w:rsidRDefault="00F503EA" w:rsidP="00F503EA">
      <w:pPr>
        <w:ind w:right="-24"/>
        <w:rPr>
          <w:sz w:val="20"/>
          <w:szCs w:val="20"/>
        </w:rPr>
      </w:pPr>
      <w:r w:rsidRPr="00127700">
        <w:rPr>
          <w:sz w:val="20"/>
          <w:szCs w:val="20"/>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F503EA" w:rsidRPr="00127700" w:rsidRDefault="00F503EA" w:rsidP="00F503EA">
      <w:pPr>
        <w:ind w:right="-24"/>
        <w:rPr>
          <w:sz w:val="20"/>
          <w:szCs w:val="20"/>
        </w:rPr>
      </w:pPr>
      <w:r w:rsidRPr="00127700">
        <w:rPr>
          <w:b/>
          <w:sz w:val="20"/>
          <w:szCs w:val="20"/>
        </w:rPr>
        <w:t>16</w:t>
      </w:r>
      <w:r w:rsidRPr="00127700">
        <w:rPr>
          <w:sz w:val="20"/>
          <w:szCs w:val="20"/>
        </w:rPr>
        <w:t>. Каждый владелец земельного участка имеет право высадить и содержать на данном земельном участке зеленые насаждения с учетом прав владельцев смежных участков.</w:t>
      </w:r>
    </w:p>
    <w:p w:rsidR="00F503EA" w:rsidRPr="00127700" w:rsidRDefault="00F503EA" w:rsidP="00F503EA">
      <w:pPr>
        <w:ind w:right="-24"/>
        <w:rPr>
          <w:sz w:val="20"/>
          <w:szCs w:val="20"/>
        </w:rPr>
      </w:pPr>
      <w:r w:rsidRPr="00127700">
        <w:rPr>
          <w:b/>
          <w:sz w:val="20"/>
          <w:szCs w:val="20"/>
        </w:rPr>
        <w:t>17</w:t>
      </w:r>
      <w:r w:rsidRPr="00127700">
        <w:rPr>
          <w:sz w:val="20"/>
          <w:szCs w:val="20"/>
        </w:rPr>
        <w:t>. Высаживать и содержать зеленые насаждения на землях общего пользования имеет право только хозяйствующий субъект, назначенный (уполномоченный) главой поселения.</w:t>
      </w:r>
    </w:p>
    <w:p w:rsidR="00F503EA" w:rsidRPr="00127700" w:rsidRDefault="00F503EA" w:rsidP="00F503EA">
      <w:pPr>
        <w:ind w:right="-24"/>
        <w:rPr>
          <w:sz w:val="20"/>
          <w:szCs w:val="20"/>
        </w:rPr>
      </w:pPr>
      <w:r w:rsidRPr="00127700">
        <w:rPr>
          <w:b/>
          <w:sz w:val="20"/>
          <w:szCs w:val="20"/>
        </w:rPr>
        <w:t>18</w:t>
      </w:r>
      <w:r w:rsidRPr="00127700">
        <w:rPr>
          <w:sz w:val="20"/>
          <w:szCs w:val="20"/>
        </w:rPr>
        <w:t>. Разрешения на посадку или вырубку зеленых насаждений на своем земельном участке не требуется. Тоже относится и к зеленым насаждениям на землях общего пользования, на которых назначается хозяйствующий субъект.</w:t>
      </w:r>
    </w:p>
    <w:p w:rsidR="00F503EA" w:rsidRPr="00127700" w:rsidRDefault="00F503EA" w:rsidP="00F503EA">
      <w:pPr>
        <w:ind w:right="-24"/>
        <w:rPr>
          <w:sz w:val="20"/>
          <w:szCs w:val="20"/>
        </w:rPr>
      </w:pPr>
      <w:r w:rsidRPr="00127700">
        <w:rPr>
          <w:b/>
          <w:sz w:val="20"/>
          <w:szCs w:val="20"/>
        </w:rPr>
        <w:t>19</w:t>
      </w:r>
      <w:r w:rsidRPr="00127700">
        <w:rPr>
          <w:sz w:val="20"/>
          <w:szCs w:val="20"/>
        </w:rPr>
        <w:t>. В пожарных разрывах запрещено высаживать зеленые насаждения.</w:t>
      </w:r>
    </w:p>
    <w:p w:rsidR="00F503EA" w:rsidRPr="00127700" w:rsidRDefault="00F503EA" w:rsidP="00F503EA">
      <w:pPr>
        <w:ind w:right="-24"/>
        <w:rPr>
          <w:sz w:val="20"/>
          <w:szCs w:val="20"/>
        </w:rPr>
      </w:pPr>
      <w:r w:rsidRPr="00127700">
        <w:rPr>
          <w:b/>
          <w:sz w:val="20"/>
          <w:szCs w:val="20"/>
        </w:rPr>
        <w:t>20</w:t>
      </w:r>
      <w:r w:rsidRPr="00127700">
        <w:rPr>
          <w:sz w:val="20"/>
          <w:szCs w:val="20"/>
        </w:rPr>
        <w:t>. При разделении участка на два и более, каждый участок должен иметь выезд на земли общего пользования.</w:t>
      </w:r>
    </w:p>
    <w:p w:rsidR="00F503EA" w:rsidRPr="00127700" w:rsidRDefault="00F503EA" w:rsidP="00F503EA">
      <w:pPr>
        <w:tabs>
          <w:tab w:val="left" w:pos="0"/>
        </w:tabs>
        <w:ind w:right="-24"/>
        <w:rPr>
          <w:sz w:val="20"/>
          <w:szCs w:val="20"/>
        </w:rPr>
      </w:pPr>
      <w:r w:rsidRPr="00127700">
        <w:rPr>
          <w:b/>
          <w:sz w:val="20"/>
          <w:szCs w:val="20"/>
        </w:rPr>
        <w:t xml:space="preserve">21. </w:t>
      </w:r>
      <w:r w:rsidRPr="00127700">
        <w:rPr>
          <w:sz w:val="20"/>
          <w:szCs w:val="20"/>
        </w:rPr>
        <w:t>Перевод земельного участка из состава земель запаса в категорию земель населенного пункта осуществляется только после формирования в установленном порядке земельного участка, в отношении которого принимается акт о переводе земельного участка из состава земель запаса в другую категорию земель.</w:t>
      </w:r>
    </w:p>
    <w:p w:rsidR="00F503EA" w:rsidRPr="00127700" w:rsidRDefault="00F503EA" w:rsidP="00F503EA">
      <w:pPr>
        <w:tabs>
          <w:tab w:val="left" w:pos="0"/>
        </w:tabs>
        <w:ind w:right="-24"/>
        <w:rPr>
          <w:sz w:val="20"/>
          <w:szCs w:val="20"/>
        </w:rPr>
      </w:pPr>
    </w:p>
    <w:p w:rsidR="00F503EA" w:rsidRPr="00127700" w:rsidRDefault="00F503EA" w:rsidP="00F503EA">
      <w:pPr>
        <w:spacing w:before="240"/>
        <w:ind w:right="-24"/>
        <w:rPr>
          <w:b/>
          <w:bCs/>
          <w:sz w:val="20"/>
          <w:szCs w:val="20"/>
        </w:rPr>
      </w:pPr>
      <w:r w:rsidRPr="00127700">
        <w:rPr>
          <w:b/>
          <w:bCs/>
          <w:sz w:val="20"/>
          <w:szCs w:val="20"/>
        </w:rPr>
        <w:t>П    –   Производственные зоны</w:t>
      </w:r>
    </w:p>
    <w:p w:rsidR="00F503EA" w:rsidRPr="00127700" w:rsidRDefault="00F503EA" w:rsidP="00F503EA">
      <w:pPr>
        <w:ind w:firstLine="720"/>
        <w:rPr>
          <w:color w:val="000000"/>
          <w:sz w:val="20"/>
          <w:szCs w:val="20"/>
        </w:rPr>
      </w:pPr>
      <w:r w:rsidRPr="00127700">
        <w:rPr>
          <w:color w:val="000000"/>
          <w:sz w:val="20"/>
          <w:szCs w:val="20"/>
        </w:rPr>
        <w:t xml:space="preserve">Зона </w:t>
      </w:r>
      <w:proofErr w:type="spellStart"/>
      <w:r w:rsidRPr="00127700">
        <w:rPr>
          <w:color w:val="000000"/>
          <w:sz w:val="20"/>
          <w:szCs w:val="20"/>
        </w:rPr>
        <w:t>Пвыделана</w:t>
      </w:r>
      <w:proofErr w:type="spellEnd"/>
      <w:r w:rsidRPr="00127700">
        <w:rPr>
          <w:color w:val="000000"/>
          <w:sz w:val="20"/>
          <w:szCs w:val="20"/>
        </w:rPr>
        <w:t xml:space="preserve"> для обеспечения правовых условий формирования коммунально-производственных предприятий не выше </w:t>
      </w:r>
      <w:r w:rsidRPr="00127700">
        <w:rPr>
          <w:color w:val="000000"/>
          <w:sz w:val="20"/>
          <w:szCs w:val="20"/>
          <w:lang w:val="en-US"/>
        </w:rPr>
        <w:t>V</w:t>
      </w:r>
      <w:r w:rsidRPr="00127700">
        <w:rPr>
          <w:color w:val="000000"/>
          <w:sz w:val="20"/>
          <w:szCs w:val="20"/>
        </w:rPr>
        <w:t xml:space="preserve"> класса вредности (санитарно-защитная зона 50 м.). Допускаются некоторые коммерческие </w:t>
      </w:r>
      <w:r w:rsidRPr="00127700">
        <w:rPr>
          <w:color w:val="000000"/>
          <w:sz w:val="20"/>
          <w:szCs w:val="20"/>
        </w:rPr>
        <w:lastRenderedPageBreak/>
        <w:t>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503EA" w:rsidRPr="00127700" w:rsidRDefault="00F503EA" w:rsidP="00F503EA">
      <w:pPr>
        <w:ind w:firstLine="720"/>
        <w:rPr>
          <w:color w:val="000000"/>
          <w:sz w:val="20"/>
          <w:szCs w:val="20"/>
        </w:rPr>
      </w:pPr>
      <w:r w:rsidRPr="00127700">
        <w:rPr>
          <w:color w:val="000000"/>
          <w:sz w:val="20"/>
          <w:szCs w:val="20"/>
        </w:rPr>
        <w:t xml:space="preserve">Зона ПК – 1 выделена для обеспечения правовых условий формирования коммунально-производственных предприятий не выше </w:t>
      </w:r>
      <w:r w:rsidRPr="00127700">
        <w:rPr>
          <w:color w:val="000000"/>
          <w:sz w:val="20"/>
          <w:szCs w:val="20"/>
          <w:lang w:val="en-US"/>
        </w:rPr>
        <w:t>IV</w:t>
      </w:r>
      <w:r w:rsidRPr="00127700">
        <w:rPr>
          <w:color w:val="000000"/>
          <w:sz w:val="20"/>
          <w:szCs w:val="20"/>
        </w:rPr>
        <w:t xml:space="preserve"> класса опасности (санитарно-защитная зона 100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503EA" w:rsidRPr="00127700" w:rsidRDefault="00F503EA" w:rsidP="00F503EA">
      <w:pPr>
        <w:jc w:val="cente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0"/>
        <w:gridCol w:w="1303"/>
        <w:gridCol w:w="709"/>
        <w:gridCol w:w="3812"/>
        <w:gridCol w:w="3700"/>
      </w:tblGrid>
      <w:tr w:rsidR="00F503EA" w:rsidRPr="00127700" w:rsidTr="00F503EA">
        <w:tc>
          <w:tcPr>
            <w:tcW w:w="790" w:type="dxa"/>
            <w:vAlign w:val="center"/>
          </w:tcPr>
          <w:p w:rsidR="00F503EA" w:rsidRPr="00127700" w:rsidRDefault="00F503EA" w:rsidP="00F503EA">
            <w:pPr>
              <w:jc w:val="center"/>
              <w:rPr>
                <w:color w:val="000000"/>
                <w:sz w:val="20"/>
                <w:szCs w:val="20"/>
              </w:rPr>
            </w:pPr>
            <w:r w:rsidRPr="00127700">
              <w:rPr>
                <w:color w:val="000000"/>
                <w:sz w:val="20"/>
                <w:szCs w:val="20"/>
              </w:rPr>
              <w:t>Зона</w:t>
            </w:r>
          </w:p>
        </w:tc>
        <w:tc>
          <w:tcPr>
            <w:tcW w:w="1303" w:type="dxa"/>
            <w:vAlign w:val="center"/>
          </w:tcPr>
          <w:p w:rsidR="00F503EA" w:rsidRPr="00127700" w:rsidRDefault="00F503EA" w:rsidP="00F503EA">
            <w:pPr>
              <w:jc w:val="center"/>
              <w:rPr>
                <w:color w:val="000000"/>
                <w:sz w:val="20"/>
                <w:szCs w:val="20"/>
              </w:rPr>
            </w:pPr>
            <w:r w:rsidRPr="00127700">
              <w:rPr>
                <w:color w:val="000000"/>
                <w:sz w:val="20"/>
                <w:szCs w:val="20"/>
              </w:rPr>
              <w:t>Вид</w:t>
            </w:r>
          </w:p>
          <w:p w:rsidR="00F503EA" w:rsidRPr="00127700" w:rsidRDefault="00F503EA" w:rsidP="00F503EA">
            <w:pPr>
              <w:jc w:val="center"/>
              <w:rPr>
                <w:color w:val="000000"/>
                <w:sz w:val="20"/>
                <w:szCs w:val="20"/>
              </w:rPr>
            </w:pPr>
            <w:r w:rsidRPr="00127700">
              <w:rPr>
                <w:color w:val="000000"/>
                <w:sz w:val="20"/>
                <w:szCs w:val="20"/>
              </w:rPr>
              <w:t>разрешен-</w:t>
            </w:r>
          </w:p>
          <w:p w:rsidR="00F503EA" w:rsidRPr="00127700" w:rsidRDefault="00F503EA" w:rsidP="00F503EA">
            <w:pPr>
              <w:jc w:val="center"/>
              <w:rPr>
                <w:color w:val="000000"/>
                <w:sz w:val="20"/>
                <w:szCs w:val="20"/>
              </w:rPr>
            </w:pPr>
            <w:proofErr w:type="spellStart"/>
            <w:r w:rsidRPr="00127700">
              <w:rPr>
                <w:color w:val="000000"/>
                <w:sz w:val="20"/>
                <w:szCs w:val="20"/>
              </w:rPr>
              <w:t>ного</w:t>
            </w:r>
            <w:proofErr w:type="spellEnd"/>
          </w:p>
          <w:p w:rsidR="00F503EA" w:rsidRPr="00127700" w:rsidRDefault="00F503EA" w:rsidP="00F503EA">
            <w:pPr>
              <w:jc w:val="center"/>
              <w:rPr>
                <w:color w:val="000000"/>
                <w:sz w:val="20"/>
                <w:szCs w:val="20"/>
              </w:rPr>
            </w:pPr>
            <w:proofErr w:type="spellStart"/>
            <w:r w:rsidRPr="00127700">
              <w:rPr>
                <w:color w:val="000000"/>
                <w:sz w:val="20"/>
                <w:szCs w:val="20"/>
              </w:rPr>
              <w:t>использо</w:t>
            </w:r>
            <w:proofErr w:type="spellEnd"/>
            <w:r w:rsidRPr="00127700">
              <w:rPr>
                <w:color w:val="000000"/>
                <w:sz w:val="20"/>
                <w:szCs w:val="20"/>
              </w:rPr>
              <w:t>-</w:t>
            </w:r>
          </w:p>
          <w:p w:rsidR="00F503EA" w:rsidRPr="00127700" w:rsidRDefault="00F503EA" w:rsidP="00F503EA">
            <w:pPr>
              <w:jc w:val="center"/>
              <w:rPr>
                <w:color w:val="000000"/>
                <w:sz w:val="20"/>
                <w:szCs w:val="20"/>
              </w:rPr>
            </w:pPr>
            <w:proofErr w:type="spellStart"/>
            <w:r w:rsidRPr="00127700">
              <w:rPr>
                <w:color w:val="000000"/>
                <w:sz w:val="20"/>
                <w:szCs w:val="20"/>
              </w:rPr>
              <w:t>вания</w:t>
            </w:r>
            <w:proofErr w:type="spellEnd"/>
          </w:p>
        </w:tc>
        <w:tc>
          <w:tcPr>
            <w:tcW w:w="709" w:type="dxa"/>
            <w:vAlign w:val="center"/>
          </w:tcPr>
          <w:p w:rsidR="00F503EA" w:rsidRPr="00127700" w:rsidRDefault="00F503EA" w:rsidP="00F503EA">
            <w:pPr>
              <w:jc w:val="center"/>
              <w:rPr>
                <w:color w:val="000000"/>
                <w:sz w:val="20"/>
                <w:szCs w:val="20"/>
              </w:rPr>
            </w:pPr>
            <w:r w:rsidRPr="00127700">
              <w:rPr>
                <w:color w:val="000000"/>
                <w:sz w:val="20"/>
                <w:szCs w:val="20"/>
              </w:rPr>
              <w:t>№</w:t>
            </w:r>
          </w:p>
          <w:p w:rsidR="00F503EA" w:rsidRPr="00127700" w:rsidRDefault="00F503EA" w:rsidP="00F503EA">
            <w:pPr>
              <w:jc w:val="center"/>
              <w:rPr>
                <w:color w:val="000000"/>
                <w:sz w:val="20"/>
                <w:szCs w:val="20"/>
              </w:rPr>
            </w:pPr>
            <w:proofErr w:type="spellStart"/>
            <w:r w:rsidRPr="00127700">
              <w:rPr>
                <w:color w:val="000000"/>
                <w:sz w:val="20"/>
                <w:szCs w:val="20"/>
              </w:rPr>
              <w:t>п</w:t>
            </w:r>
            <w:proofErr w:type="spellEnd"/>
            <w:r w:rsidRPr="00127700">
              <w:rPr>
                <w:color w:val="000000"/>
                <w:sz w:val="20"/>
                <w:szCs w:val="20"/>
              </w:rPr>
              <w:t>/</w:t>
            </w:r>
            <w:proofErr w:type="spellStart"/>
            <w:r w:rsidRPr="00127700">
              <w:rPr>
                <w:color w:val="000000"/>
                <w:sz w:val="20"/>
                <w:szCs w:val="20"/>
              </w:rPr>
              <w:t>п</w:t>
            </w:r>
            <w:proofErr w:type="spellEnd"/>
          </w:p>
        </w:tc>
        <w:tc>
          <w:tcPr>
            <w:tcW w:w="3812" w:type="dxa"/>
            <w:vAlign w:val="center"/>
          </w:tcPr>
          <w:p w:rsidR="00F503EA" w:rsidRPr="00127700" w:rsidRDefault="00F503EA" w:rsidP="00F503EA">
            <w:pPr>
              <w:jc w:val="center"/>
              <w:rPr>
                <w:color w:val="000000"/>
                <w:sz w:val="20"/>
                <w:szCs w:val="20"/>
              </w:rPr>
            </w:pPr>
            <w:r w:rsidRPr="00127700">
              <w:rPr>
                <w:color w:val="000000"/>
                <w:sz w:val="20"/>
                <w:szCs w:val="20"/>
              </w:rPr>
              <w:t>Разрешенное использование недвижимости</w:t>
            </w:r>
          </w:p>
        </w:tc>
        <w:tc>
          <w:tcPr>
            <w:tcW w:w="3700" w:type="dxa"/>
            <w:vAlign w:val="center"/>
          </w:tcPr>
          <w:p w:rsidR="00F503EA" w:rsidRPr="00127700" w:rsidRDefault="00F503EA" w:rsidP="00F503EA">
            <w:pPr>
              <w:jc w:val="center"/>
              <w:rPr>
                <w:color w:val="000000"/>
                <w:sz w:val="20"/>
                <w:szCs w:val="20"/>
              </w:rPr>
            </w:pPr>
            <w:r w:rsidRPr="00127700">
              <w:rPr>
                <w:color w:val="000000"/>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F503EA" w:rsidRPr="00127700" w:rsidTr="00F503EA">
        <w:tc>
          <w:tcPr>
            <w:tcW w:w="790" w:type="dxa"/>
          </w:tcPr>
          <w:p w:rsidR="00F503EA" w:rsidRPr="00127700" w:rsidRDefault="00F503EA" w:rsidP="00F503EA">
            <w:pPr>
              <w:rPr>
                <w:color w:val="000000"/>
                <w:sz w:val="20"/>
                <w:szCs w:val="20"/>
              </w:rPr>
            </w:pPr>
            <w:r w:rsidRPr="00127700">
              <w:rPr>
                <w:color w:val="000000"/>
                <w:sz w:val="20"/>
                <w:szCs w:val="20"/>
              </w:rPr>
              <w:t>ПК-1</w:t>
            </w:r>
          </w:p>
        </w:tc>
        <w:tc>
          <w:tcPr>
            <w:tcW w:w="1303" w:type="dxa"/>
          </w:tcPr>
          <w:p w:rsidR="00F503EA" w:rsidRPr="00127700" w:rsidRDefault="00F503EA" w:rsidP="00F503EA">
            <w:pPr>
              <w:rPr>
                <w:color w:val="000000"/>
                <w:sz w:val="20"/>
                <w:szCs w:val="20"/>
              </w:rPr>
            </w:pPr>
            <w:r w:rsidRPr="00127700">
              <w:rPr>
                <w:color w:val="000000"/>
                <w:sz w:val="20"/>
                <w:szCs w:val="20"/>
              </w:rPr>
              <w:t>Основной</w:t>
            </w:r>
          </w:p>
        </w:tc>
        <w:tc>
          <w:tcPr>
            <w:tcW w:w="709" w:type="dxa"/>
          </w:tcPr>
          <w:p w:rsidR="00F503EA" w:rsidRPr="00127700" w:rsidRDefault="00F503EA" w:rsidP="00F503EA">
            <w:pPr>
              <w:rPr>
                <w:color w:val="000000"/>
                <w:sz w:val="20"/>
                <w:szCs w:val="20"/>
              </w:rPr>
            </w:pPr>
            <w:r w:rsidRPr="00127700">
              <w:rPr>
                <w:color w:val="000000"/>
                <w:sz w:val="20"/>
                <w:szCs w:val="20"/>
              </w:rPr>
              <w:t>Тяжелая промышленность (6.2)</w:t>
            </w:r>
          </w:p>
        </w:tc>
        <w:tc>
          <w:tcPr>
            <w:tcW w:w="3812" w:type="dxa"/>
          </w:tcPr>
          <w:p w:rsidR="00F503EA" w:rsidRPr="00127700" w:rsidRDefault="00F503EA" w:rsidP="00F503EA">
            <w:pPr>
              <w:rPr>
                <w:color w:val="000000"/>
                <w:sz w:val="20"/>
                <w:szCs w:val="20"/>
              </w:rPr>
            </w:pPr>
            <w:r w:rsidRPr="00127700">
              <w:rPr>
                <w:color w:val="000000"/>
                <w:sz w:val="20"/>
                <w:szCs w:val="20"/>
              </w:rPr>
              <w:t xml:space="preserve">Размещение  объектов  капитального  строительства  горно-обогатительной  и  горно-перерабатывающей, </w:t>
            </w:r>
          </w:p>
          <w:p w:rsidR="00F503EA" w:rsidRPr="00127700" w:rsidRDefault="00F503EA" w:rsidP="00F503EA">
            <w:pPr>
              <w:rPr>
                <w:color w:val="000000"/>
                <w:sz w:val="20"/>
                <w:szCs w:val="20"/>
              </w:rPr>
            </w:pPr>
            <w:r w:rsidRPr="00127700">
              <w:rPr>
                <w:color w:val="000000"/>
                <w:sz w:val="20"/>
                <w:szCs w:val="20"/>
              </w:rPr>
              <w:t xml:space="preserve">металлургической,  машиностроительной  промышленности, </w:t>
            </w:r>
          </w:p>
          <w:p w:rsidR="00F503EA" w:rsidRPr="00127700" w:rsidRDefault="00F503EA" w:rsidP="00F503EA">
            <w:pPr>
              <w:rPr>
                <w:color w:val="000000"/>
                <w:sz w:val="20"/>
                <w:szCs w:val="20"/>
              </w:rPr>
            </w:pPr>
            <w:r w:rsidRPr="00127700">
              <w:rPr>
                <w:color w:val="000000"/>
                <w:sz w:val="20"/>
                <w:szCs w:val="20"/>
              </w:rPr>
              <w:t xml:space="preserve">а  также  изготовления  и  ремонта  продукции  судостроения, </w:t>
            </w:r>
          </w:p>
          <w:p w:rsidR="00F503EA" w:rsidRPr="00127700" w:rsidRDefault="00F503EA" w:rsidP="00F503EA">
            <w:pPr>
              <w:rPr>
                <w:color w:val="000000"/>
                <w:sz w:val="20"/>
                <w:szCs w:val="20"/>
              </w:rPr>
            </w:pPr>
            <w:r w:rsidRPr="00127700">
              <w:rPr>
                <w:color w:val="000000"/>
                <w:sz w:val="20"/>
                <w:szCs w:val="20"/>
              </w:rPr>
              <w:t xml:space="preserve">авиастроения,  вагоностроения,  машиностроения, </w:t>
            </w:r>
          </w:p>
          <w:p w:rsidR="00F503EA" w:rsidRPr="00127700" w:rsidRDefault="00F503EA" w:rsidP="00F503EA">
            <w:pPr>
              <w:rPr>
                <w:color w:val="000000"/>
                <w:sz w:val="20"/>
                <w:szCs w:val="20"/>
              </w:rPr>
            </w:pPr>
            <w:r w:rsidRPr="00127700">
              <w:rPr>
                <w:color w:val="000000"/>
                <w:sz w:val="20"/>
                <w:szCs w:val="20"/>
              </w:rPr>
              <w:t>станкостроения,  а  также  другие  подобные  промышленные</w:t>
            </w:r>
          </w:p>
          <w:p w:rsidR="00F503EA" w:rsidRPr="00127700" w:rsidRDefault="00F503EA" w:rsidP="00F503EA">
            <w:pPr>
              <w:rPr>
                <w:color w:val="000000"/>
                <w:sz w:val="20"/>
                <w:szCs w:val="20"/>
              </w:rPr>
            </w:pPr>
            <w:r w:rsidRPr="00127700">
              <w:rPr>
                <w:color w:val="000000"/>
                <w:sz w:val="20"/>
                <w:szCs w:val="20"/>
              </w:rPr>
              <w:t>предприятия, для эксплуатации  которых предусматривается</w:t>
            </w:r>
          </w:p>
          <w:p w:rsidR="00F503EA" w:rsidRPr="00127700" w:rsidRDefault="00F503EA" w:rsidP="00F503EA">
            <w:pPr>
              <w:rPr>
                <w:color w:val="000000"/>
                <w:sz w:val="20"/>
                <w:szCs w:val="20"/>
              </w:rPr>
            </w:pPr>
            <w:r w:rsidRPr="00127700">
              <w:rPr>
                <w:color w:val="000000"/>
                <w:sz w:val="20"/>
                <w:szCs w:val="20"/>
              </w:rPr>
              <w:t>установление  охранных  или  санитарно-защитных  зон,  за</w:t>
            </w:r>
          </w:p>
          <w:p w:rsidR="00F503EA" w:rsidRPr="00127700" w:rsidRDefault="00F503EA" w:rsidP="00F503EA">
            <w:pPr>
              <w:rPr>
                <w:color w:val="000000"/>
                <w:sz w:val="20"/>
                <w:szCs w:val="20"/>
              </w:rPr>
            </w:pPr>
            <w:r w:rsidRPr="00127700">
              <w:rPr>
                <w:color w:val="000000"/>
                <w:sz w:val="20"/>
                <w:szCs w:val="20"/>
              </w:rPr>
              <w:t>исключением  случаев,  когда  объект  промышленности</w:t>
            </w:r>
          </w:p>
          <w:p w:rsidR="00F503EA" w:rsidRPr="00127700" w:rsidRDefault="00F503EA" w:rsidP="00F503EA">
            <w:pPr>
              <w:rPr>
                <w:color w:val="000000"/>
                <w:sz w:val="20"/>
                <w:szCs w:val="20"/>
              </w:rPr>
            </w:pPr>
            <w:r w:rsidRPr="00127700">
              <w:rPr>
                <w:color w:val="000000"/>
                <w:sz w:val="20"/>
                <w:szCs w:val="20"/>
              </w:rPr>
              <w:t>отнесен к иному виду разрешенного использования</w:t>
            </w:r>
          </w:p>
        </w:tc>
        <w:tc>
          <w:tcPr>
            <w:tcW w:w="3700" w:type="dxa"/>
          </w:tcPr>
          <w:p w:rsidR="00F503EA" w:rsidRPr="00127700" w:rsidRDefault="00F503EA" w:rsidP="00F503EA">
            <w:pPr>
              <w:rPr>
                <w:sz w:val="20"/>
                <w:szCs w:val="20"/>
              </w:rPr>
            </w:pPr>
            <w:r w:rsidRPr="00127700">
              <w:rPr>
                <w:sz w:val="20"/>
                <w:szCs w:val="20"/>
              </w:rPr>
              <w:t>1. Минимальные отступы от границы земельного участка и (смежного) земельного участка –не менее 3м</w:t>
            </w:r>
          </w:p>
          <w:p w:rsidR="00F503EA" w:rsidRPr="00127700" w:rsidRDefault="00F503EA" w:rsidP="00F503EA">
            <w:pPr>
              <w:jc w:val="center"/>
              <w:rPr>
                <w:color w:val="000000"/>
                <w:sz w:val="20"/>
                <w:szCs w:val="20"/>
              </w:rPr>
            </w:pPr>
            <w:r w:rsidRPr="00127700">
              <w:rPr>
                <w:sz w:val="20"/>
                <w:szCs w:val="20"/>
              </w:rPr>
              <w:t>2. От красных линий -</w:t>
            </w:r>
            <w:r w:rsidRPr="00127700">
              <w:rPr>
                <w:color w:val="000000"/>
                <w:sz w:val="20"/>
                <w:szCs w:val="20"/>
              </w:rPr>
              <w:t xml:space="preserve"> в соответствии с</w:t>
            </w:r>
          </w:p>
          <w:p w:rsidR="00F503EA" w:rsidRPr="00127700" w:rsidRDefault="00F503EA" w:rsidP="00F503EA">
            <w:pPr>
              <w:rPr>
                <w:sz w:val="20"/>
                <w:szCs w:val="20"/>
              </w:rPr>
            </w:pPr>
            <w:r w:rsidRPr="00127700">
              <w:rPr>
                <w:color w:val="000000"/>
                <w:sz w:val="20"/>
                <w:szCs w:val="20"/>
              </w:rPr>
              <w:t>Существующей линией застройки</w:t>
            </w:r>
          </w:p>
          <w:p w:rsidR="00F503EA" w:rsidRPr="00127700" w:rsidRDefault="00F503EA" w:rsidP="00F503EA">
            <w:pPr>
              <w:rPr>
                <w:sz w:val="20"/>
                <w:szCs w:val="20"/>
              </w:rPr>
            </w:pPr>
            <w:r w:rsidRPr="00127700">
              <w:rPr>
                <w:sz w:val="20"/>
                <w:szCs w:val="20"/>
              </w:rPr>
              <w:t>3. От красных проездов -</w:t>
            </w:r>
            <w:r w:rsidRPr="00127700">
              <w:rPr>
                <w:color w:val="000000"/>
                <w:sz w:val="20"/>
                <w:szCs w:val="20"/>
              </w:rPr>
              <w:t xml:space="preserve"> в соответствии с существующей линией застройки</w:t>
            </w:r>
          </w:p>
          <w:p w:rsidR="00F503EA" w:rsidRPr="00127700" w:rsidRDefault="00F503EA" w:rsidP="00F503EA">
            <w:pPr>
              <w:rPr>
                <w:sz w:val="20"/>
                <w:szCs w:val="20"/>
              </w:rPr>
            </w:pPr>
            <w:r w:rsidRPr="00127700">
              <w:rPr>
                <w:sz w:val="20"/>
                <w:szCs w:val="20"/>
              </w:rPr>
              <w:t>4. Предельная этажность-</w:t>
            </w:r>
            <w:r w:rsidRPr="00127700">
              <w:rPr>
                <w:color w:val="000000"/>
                <w:sz w:val="20"/>
                <w:szCs w:val="20"/>
              </w:rPr>
              <w:t xml:space="preserve"> Не подлежит установлению</w:t>
            </w:r>
          </w:p>
          <w:p w:rsidR="00F503EA" w:rsidRPr="00127700" w:rsidRDefault="00F503EA" w:rsidP="00F503EA">
            <w:pPr>
              <w:rPr>
                <w:sz w:val="20"/>
                <w:szCs w:val="20"/>
              </w:rPr>
            </w:pPr>
            <w:r w:rsidRPr="00127700">
              <w:rPr>
                <w:sz w:val="20"/>
                <w:szCs w:val="20"/>
              </w:rPr>
              <w:t xml:space="preserve">5.Предельные размеры земельных участков </w:t>
            </w:r>
            <w:r w:rsidRPr="00127700">
              <w:rPr>
                <w:color w:val="000000"/>
                <w:sz w:val="20"/>
                <w:szCs w:val="20"/>
              </w:rPr>
              <w:t>Не подлежит установлению</w:t>
            </w:r>
          </w:p>
          <w:p w:rsidR="00F503EA" w:rsidRPr="00127700" w:rsidRDefault="00F503EA" w:rsidP="00F503EA">
            <w:pPr>
              <w:rPr>
                <w:color w:val="000000"/>
                <w:sz w:val="20"/>
                <w:szCs w:val="20"/>
              </w:rPr>
            </w:pPr>
            <w:r w:rsidRPr="00127700">
              <w:rPr>
                <w:sz w:val="20"/>
                <w:szCs w:val="20"/>
              </w:rPr>
              <w:t>6. максимальный процент застройки в границах земельного участка</w:t>
            </w:r>
            <w:r w:rsidRPr="00127700">
              <w:rPr>
                <w:color w:val="000000"/>
                <w:sz w:val="20"/>
                <w:szCs w:val="20"/>
              </w:rPr>
              <w:t xml:space="preserve"> – 75% </w:t>
            </w:r>
          </w:p>
        </w:tc>
      </w:tr>
      <w:tr w:rsidR="00F503EA" w:rsidRPr="00127700" w:rsidTr="00F503EA">
        <w:tc>
          <w:tcPr>
            <w:tcW w:w="790" w:type="dxa"/>
          </w:tcPr>
          <w:p w:rsidR="00F503EA" w:rsidRPr="00127700" w:rsidRDefault="00F503EA" w:rsidP="00F503EA">
            <w:pPr>
              <w:jc w:val="center"/>
              <w:rPr>
                <w:color w:val="000000"/>
                <w:sz w:val="20"/>
                <w:szCs w:val="20"/>
              </w:rPr>
            </w:pPr>
            <w:r w:rsidRPr="00127700">
              <w:rPr>
                <w:color w:val="000000"/>
                <w:sz w:val="20"/>
                <w:szCs w:val="20"/>
              </w:rPr>
              <w:t>ПК-1</w:t>
            </w:r>
          </w:p>
        </w:tc>
        <w:tc>
          <w:tcPr>
            <w:tcW w:w="1303" w:type="dxa"/>
          </w:tcPr>
          <w:p w:rsidR="00F503EA" w:rsidRPr="00127700" w:rsidRDefault="00F503EA" w:rsidP="00F503EA">
            <w:pPr>
              <w:jc w:val="center"/>
              <w:rPr>
                <w:color w:val="000000"/>
                <w:sz w:val="20"/>
                <w:szCs w:val="20"/>
              </w:rPr>
            </w:pPr>
            <w:r w:rsidRPr="00127700">
              <w:rPr>
                <w:color w:val="000000"/>
                <w:sz w:val="20"/>
                <w:szCs w:val="20"/>
              </w:rPr>
              <w:t>Основной</w:t>
            </w:r>
          </w:p>
        </w:tc>
        <w:tc>
          <w:tcPr>
            <w:tcW w:w="709" w:type="dxa"/>
          </w:tcPr>
          <w:p w:rsidR="00F503EA" w:rsidRPr="00127700" w:rsidRDefault="00F503EA" w:rsidP="00F503EA">
            <w:pPr>
              <w:rPr>
                <w:color w:val="000000"/>
                <w:sz w:val="20"/>
                <w:szCs w:val="20"/>
              </w:rPr>
            </w:pPr>
            <w:r w:rsidRPr="00127700">
              <w:rPr>
                <w:color w:val="000000"/>
                <w:sz w:val="20"/>
                <w:szCs w:val="20"/>
              </w:rPr>
              <w:t>Строительная промышленность (6.6)</w:t>
            </w:r>
          </w:p>
        </w:tc>
        <w:tc>
          <w:tcPr>
            <w:tcW w:w="3812" w:type="dxa"/>
          </w:tcPr>
          <w:p w:rsidR="00F503EA" w:rsidRPr="00127700" w:rsidRDefault="00F503EA" w:rsidP="00F503EA">
            <w:pPr>
              <w:rPr>
                <w:color w:val="000000"/>
                <w:sz w:val="20"/>
                <w:szCs w:val="20"/>
              </w:rPr>
            </w:pPr>
            <w:r w:rsidRPr="00127700">
              <w:rPr>
                <w:color w:val="000000"/>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700" w:type="dxa"/>
          </w:tcPr>
          <w:p w:rsidR="00F503EA" w:rsidRPr="00127700" w:rsidRDefault="00F503EA" w:rsidP="00F503EA">
            <w:pPr>
              <w:rPr>
                <w:sz w:val="20"/>
                <w:szCs w:val="20"/>
              </w:rPr>
            </w:pPr>
            <w:r w:rsidRPr="00127700">
              <w:rPr>
                <w:sz w:val="20"/>
                <w:szCs w:val="20"/>
              </w:rPr>
              <w:t>1. Минимальные отступы от границы земельного участка и (смежного) земельного участка –не менее 3м</w:t>
            </w:r>
          </w:p>
          <w:p w:rsidR="00F503EA" w:rsidRPr="00127700" w:rsidRDefault="00F503EA" w:rsidP="00F503EA">
            <w:pPr>
              <w:jc w:val="center"/>
              <w:rPr>
                <w:color w:val="000000"/>
                <w:sz w:val="20"/>
                <w:szCs w:val="20"/>
              </w:rPr>
            </w:pPr>
            <w:r w:rsidRPr="00127700">
              <w:rPr>
                <w:sz w:val="20"/>
                <w:szCs w:val="20"/>
              </w:rPr>
              <w:t>2. От красных линий -</w:t>
            </w:r>
            <w:r w:rsidRPr="00127700">
              <w:rPr>
                <w:color w:val="000000"/>
                <w:sz w:val="20"/>
                <w:szCs w:val="20"/>
              </w:rPr>
              <w:t xml:space="preserve"> в соответствии с</w:t>
            </w:r>
          </w:p>
          <w:p w:rsidR="00F503EA" w:rsidRPr="00127700" w:rsidRDefault="00F503EA" w:rsidP="00F503EA">
            <w:pPr>
              <w:rPr>
                <w:sz w:val="20"/>
                <w:szCs w:val="20"/>
              </w:rPr>
            </w:pPr>
            <w:r w:rsidRPr="00127700">
              <w:rPr>
                <w:color w:val="000000"/>
                <w:sz w:val="20"/>
                <w:szCs w:val="20"/>
              </w:rPr>
              <w:t>Существующей линией застройки</w:t>
            </w:r>
          </w:p>
          <w:p w:rsidR="00F503EA" w:rsidRPr="00127700" w:rsidRDefault="00F503EA" w:rsidP="00F503EA">
            <w:pPr>
              <w:rPr>
                <w:sz w:val="20"/>
                <w:szCs w:val="20"/>
              </w:rPr>
            </w:pPr>
            <w:r w:rsidRPr="00127700">
              <w:rPr>
                <w:sz w:val="20"/>
                <w:szCs w:val="20"/>
              </w:rPr>
              <w:t>3. От красных проездов -</w:t>
            </w:r>
            <w:r w:rsidRPr="00127700">
              <w:rPr>
                <w:color w:val="000000"/>
                <w:sz w:val="20"/>
                <w:szCs w:val="20"/>
              </w:rPr>
              <w:t xml:space="preserve"> в соответствии с существующей линией застройки</w:t>
            </w:r>
          </w:p>
          <w:p w:rsidR="00F503EA" w:rsidRPr="00127700" w:rsidRDefault="00F503EA" w:rsidP="00F503EA">
            <w:pPr>
              <w:rPr>
                <w:sz w:val="20"/>
                <w:szCs w:val="20"/>
              </w:rPr>
            </w:pPr>
            <w:r w:rsidRPr="00127700">
              <w:rPr>
                <w:sz w:val="20"/>
                <w:szCs w:val="20"/>
              </w:rPr>
              <w:t>4. Предельная этажность-</w:t>
            </w:r>
            <w:r w:rsidRPr="00127700">
              <w:rPr>
                <w:color w:val="000000"/>
                <w:sz w:val="20"/>
                <w:szCs w:val="20"/>
              </w:rPr>
              <w:t xml:space="preserve"> Не подлежит установлению</w:t>
            </w:r>
          </w:p>
          <w:p w:rsidR="00F503EA" w:rsidRPr="00127700" w:rsidRDefault="00F503EA" w:rsidP="00F503EA">
            <w:pPr>
              <w:rPr>
                <w:sz w:val="20"/>
                <w:szCs w:val="20"/>
              </w:rPr>
            </w:pPr>
            <w:r w:rsidRPr="00127700">
              <w:rPr>
                <w:sz w:val="20"/>
                <w:szCs w:val="20"/>
              </w:rPr>
              <w:t xml:space="preserve">5.Предельные размеры земельных участков </w:t>
            </w:r>
            <w:r w:rsidRPr="00127700">
              <w:rPr>
                <w:color w:val="000000"/>
                <w:sz w:val="20"/>
                <w:szCs w:val="20"/>
              </w:rPr>
              <w:t>Не подлежит установлению</w:t>
            </w:r>
          </w:p>
          <w:p w:rsidR="00F503EA" w:rsidRPr="00127700" w:rsidRDefault="00F503EA" w:rsidP="00F503EA">
            <w:pPr>
              <w:rPr>
                <w:sz w:val="20"/>
                <w:szCs w:val="20"/>
              </w:rPr>
            </w:pPr>
            <w:r w:rsidRPr="00127700">
              <w:rPr>
                <w:sz w:val="20"/>
                <w:szCs w:val="20"/>
              </w:rPr>
              <w:t>6. максимальный процент застройки в границах земельного участка</w:t>
            </w:r>
            <w:r w:rsidRPr="00127700">
              <w:rPr>
                <w:color w:val="000000"/>
                <w:sz w:val="20"/>
                <w:szCs w:val="20"/>
              </w:rPr>
              <w:t xml:space="preserve"> – 75%</w:t>
            </w:r>
          </w:p>
        </w:tc>
      </w:tr>
      <w:tr w:rsidR="00F503EA" w:rsidRPr="00127700" w:rsidTr="00F503EA">
        <w:tc>
          <w:tcPr>
            <w:tcW w:w="790" w:type="dxa"/>
          </w:tcPr>
          <w:p w:rsidR="00F503EA" w:rsidRPr="00127700" w:rsidRDefault="00F503EA" w:rsidP="00F503EA">
            <w:pPr>
              <w:rPr>
                <w:color w:val="000000"/>
                <w:sz w:val="20"/>
                <w:szCs w:val="20"/>
              </w:rPr>
            </w:pPr>
            <w:r w:rsidRPr="00127700">
              <w:rPr>
                <w:color w:val="000000"/>
                <w:sz w:val="20"/>
                <w:szCs w:val="20"/>
              </w:rPr>
              <w:t>ПК-1</w:t>
            </w:r>
          </w:p>
        </w:tc>
        <w:tc>
          <w:tcPr>
            <w:tcW w:w="1303" w:type="dxa"/>
          </w:tcPr>
          <w:p w:rsidR="00F503EA" w:rsidRPr="00127700" w:rsidRDefault="00F503EA" w:rsidP="00F503EA">
            <w:pPr>
              <w:rPr>
                <w:color w:val="000000"/>
                <w:sz w:val="20"/>
                <w:szCs w:val="20"/>
              </w:rPr>
            </w:pPr>
            <w:r w:rsidRPr="00127700">
              <w:rPr>
                <w:color w:val="000000"/>
                <w:sz w:val="20"/>
                <w:szCs w:val="20"/>
              </w:rPr>
              <w:t>Вспомогательный</w:t>
            </w:r>
          </w:p>
        </w:tc>
        <w:tc>
          <w:tcPr>
            <w:tcW w:w="709" w:type="dxa"/>
          </w:tcPr>
          <w:p w:rsidR="00F503EA" w:rsidRPr="00127700" w:rsidRDefault="00F503EA" w:rsidP="00F503EA">
            <w:pPr>
              <w:rPr>
                <w:color w:val="000000"/>
                <w:sz w:val="20"/>
                <w:szCs w:val="20"/>
              </w:rPr>
            </w:pPr>
            <w:r w:rsidRPr="00127700">
              <w:rPr>
                <w:color w:val="000000"/>
                <w:sz w:val="20"/>
                <w:szCs w:val="20"/>
              </w:rPr>
              <w:t>Автомобильный</w:t>
            </w:r>
          </w:p>
          <w:p w:rsidR="00F503EA" w:rsidRPr="00127700" w:rsidRDefault="00F503EA" w:rsidP="00F503EA">
            <w:pPr>
              <w:rPr>
                <w:color w:val="000000"/>
                <w:sz w:val="20"/>
                <w:szCs w:val="20"/>
              </w:rPr>
            </w:pPr>
            <w:r w:rsidRPr="00127700">
              <w:rPr>
                <w:color w:val="000000"/>
                <w:sz w:val="20"/>
                <w:szCs w:val="20"/>
              </w:rPr>
              <w:t>транспорт</w:t>
            </w:r>
          </w:p>
          <w:p w:rsidR="00F503EA" w:rsidRPr="00127700" w:rsidRDefault="00F503EA" w:rsidP="00F503EA">
            <w:pPr>
              <w:rPr>
                <w:color w:val="000000"/>
                <w:sz w:val="20"/>
                <w:szCs w:val="20"/>
              </w:rPr>
            </w:pPr>
            <w:r w:rsidRPr="00127700">
              <w:rPr>
                <w:color w:val="000000"/>
                <w:sz w:val="20"/>
                <w:szCs w:val="20"/>
              </w:rPr>
              <w:t>(7.2)</w:t>
            </w:r>
          </w:p>
        </w:tc>
        <w:tc>
          <w:tcPr>
            <w:tcW w:w="3812" w:type="dxa"/>
          </w:tcPr>
          <w:p w:rsidR="00F503EA" w:rsidRPr="00127700" w:rsidRDefault="00F503EA" w:rsidP="00F503EA">
            <w:pPr>
              <w:rPr>
                <w:color w:val="000000"/>
                <w:sz w:val="20"/>
                <w:szCs w:val="20"/>
              </w:rPr>
            </w:pPr>
            <w:r w:rsidRPr="00127700">
              <w:rPr>
                <w:color w:val="000000"/>
                <w:sz w:val="20"/>
                <w:szCs w:val="20"/>
              </w:rPr>
              <w:t>Размещение  автомобильных  дорог  и  технически</w:t>
            </w:r>
          </w:p>
          <w:p w:rsidR="00F503EA" w:rsidRPr="00127700" w:rsidRDefault="00F503EA" w:rsidP="00F503EA">
            <w:pPr>
              <w:rPr>
                <w:color w:val="000000"/>
                <w:sz w:val="20"/>
                <w:szCs w:val="20"/>
              </w:rPr>
            </w:pPr>
            <w:r w:rsidRPr="00127700">
              <w:rPr>
                <w:color w:val="000000"/>
                <w:sz w:val="20"/>
                <w:szCs w:val="20"/>
              </w:rPr>
              <w:t>связанных  с  ними  сооружений;  размещение  зданий  и</w:t>
            </w:r>
          </w:p>
          <w:p w:rsidR="00F503EA" w:rsidRPr="00127700" w:rsidRDefault="00F503EA" w:rsidP="00F503EA">
            <w:pPr>
              <w:rPr>
                <w:color w:val="000000"/>
                <w:sz w:val="20"/>
                <w:szCs w:val="20"/>
              </w:rPr>
            </w:pPr>
            <w:r w:rsidRPr="00127700">
              <w:rPr>
                <w:color w:val="000000"/>
                <w:sz w:val="20"/>
                <w:szCs w:val="20"/>
              </w:rPr>
              <w:t>сооружений,  предназначенных  для  обслуживания</w:t>
            </w:r>
          </w:p>
          <w:p w:rsidR="00F503EA" w:rsidRPr="00127700" w:rsidRDefault="00F503EA" w:rsidP="00F503EA">
            <w:pPr>
              <w:rPr>
                <w:color w:val="000000"/>
                <w:sz w:val="20"/>
                <w:szCs w:val="20"/>
              </w:rPr>
            </w:pPr>
            <w:r w:rsidRPr="00127700">
              <w:rPr>
                <w:color w:val="000000"/>
                <w:sz w:val="20"/>
                <w:szCs w:val="20"/>
              </w:rPr>
              <w:t>пассажиров,  а  также  обеспечивающие  работу</w:t>
            </w:r>
          </w:p>
          <w:p w:rsidR="00F503EA" w:rsidRPr="00127700" w:rsidRDefault="00F503EA" w:rsidP="00F503EA">
            <w:pPr>
              <w:rPr>
                <w:color w:val="000000"/>
                <w:sz w:val="20"/>
                <w:szCs w:val="20"/>
              </w:rPr>
            </w:pPr>
            <w:r w:rsidRPr="00127700">
              <w:rPr>
                <w:color w:val="000000"/>
                <w:sz w:val="20"/>
                <w:szCs w:val="20"/>
              </w:rPr>
              <w:t xml:space="preserve">транспортных  средств,  размещение  объектов, </w:t>
            </w:r>
          </w:p>
          <w:p w:rsidR="00F503EA" w:rsidRPr="00127700" w:rsidRDefault="00F503EA" w:rsidP="00F503EA">
            <w:pPr>
              <w:rPr>
                <w:color w:val="000000"/>
                <w:sz w:val="20"/>
                <w:szCs w:val="20"/>
              </w:rPr>
            </w:pPr>
            <w:r w:rsidRPr="00127700">
              <w:rPr>
                <w:color w:val="000000"/>
                <w:sz w:val="20"/>
                <w:szCs w:val="20"/>
              </w:rPr>
              <w:t>предназначенных  для  размещения  постов  органов</w:t>
            </w:r>
          </w:p>
          <w:p w:rsidR="00F503EA" w:rsidRPr="00127700" w:rsidRDefault="00F503EA" w:rsidP="00F503EA">
            <w:pPr>
              <w:rPr>
                <w:color w:val="000000"/>
                <w:sz w:val="20"/>
                <w:szCs w:val="20"/>
              </w:rPr>
            </w:pPr>
            <w:r w:rsidRPr="00127700">
              <w:rPr>
                <w:color w:val="000000"/>
                <w:sz w:val="20"/>
                <w:szCs w:val="20"/>
              </w:rPr>
              <w:t>внутренних  дел,  ответственных  за  безопасность</w:t>
            </w:r>
          </w:p>
          <w:p w:rsidR="00F503EA" w:rsidRPr="00127700" w:rsidRDefault="00F503EA" w:rsidP="00F503EA">
            <w:pPr>
              <w:rPr>
                <w:color w:val="000000"/>
                <w:sz w:val="20"/>
                <w:szCs w:val="20"/>
              </w:rPr>
            </w:pPr>
            <w:r w:rsidRPr="00127700">
              <w:rPr>
                <w:color w:val="000000"/>
                <w:sz w:val="20"/>
                <w:szCs w:val="20"/>
              </w:rPr>
              <w:t xml:space="preserve">дорожного движения; </w:t>
            </w:r>
          </w:p>
          <w:p w:rsidR="00F503EA" w:rsidRPr="00127700" w:rsidRDefault="00F503EA" w:rsidP="00F503EA">
            <w:pPr>
              <w:rPr>
                <w:color w:val="000000"/>
                <w:sz w:val="20"/>
                <w:szCs w:val="20"/>
              </w:rPr>
            </w:pPr>
            <w:r w:rsidRPr="00127700">
              <w:rPr>
                <w:color w:val="000000"/>
                <w:sz w:val="20"/>
                <w:szCs w:val="20"/>
              </w:rPr>
              <w:t>оборудование  земельных  участков  для  стоянок</w:t>
            </w:r>
          </w:p>
          <w:p w:rsidR="00F503EA" w:rsidRPr="00127700" w:rsidRDefault="00F503EA" w:rsidP="00F503EA">
            <w:pPr>
              <w:rPr>
                <w:color w:val="000000"/>
                <w:sz w:val="20"/>
                <w:szCs w:val="20"/>
              </w:rPr>
            </w:pPr>
            <w:r w:rsidRPr="00127700">
              <w:rPr>
                <w:color w:val="000000"/>
                <w:sz w:val="20"/>
                <w:szCs w:val="20"/>
              </w:rPr>
              <w:t>автомобильного  транспорта,  а  также  для  размещения</w:t>
            </w:r>
          </w:p>
          <w:p w:rsidR="00F503EA" w:rsidRPr="00127700" w:rsidRDefault="00F503EA" w:rsidP="00F503EA">
            <w:pPr>
              <w:rPr>
                <w:color w:val="000000"/>
                <w:sz w:val="20"/>
                <w:szCs w:val="20"/>
              </w:rPr>
            </w:pPr>
            <w:r w:rsidRPr="00127700">
              <w:rPr>
                <w:color w:val="000000"/>
                <w:sz w:val="20"/>
                <w:szCs w:val="20"/>
              </w:rPr>
              <w:t>депо (устройства  мест  стоянок)  автомобильного</w:t>
            </w:r>
          </w:p>
          <w:p w:rsidR="00F503EA" w:rsidRPr="00127700" w:rsidRDefault="00F503EA" w:rsidP="00F503EA">
            <w:pPr>
              <w:rPr>
                <w:color w:val="000000"/>
                <w:sz w:val="20"/>
                <w:szCs w:val="20"/>
              </w:rPr>
            </w:pPr>
            <w:r w:rsidRPr="00127700">
              <w:rPr>
                <w:color w:val="000000"/>
                <w:sz w:val="20"/>
                <w:szCs w:val="20"/>
              </w:rPr>
              <w:t xml:space="preserve">транспорта,  осуществляющего  </w:t>
            </w:r>
            <w:r w:rsidRPr="00127700">
              <w:rPr>
                <w:color w:val="000000"/>
                <w:sz w:val="20"/>
                <w:szCs w:val="20"/>
              </w:rPr>
              <w:lastRenderedPageBreak/>
              <w:t>перевозки  людей  по</w:t>
            </w:r>
          </w:p>
          <w:p w:rsidR="00F503EA" w:rsidRPr="00127700" w:rsidRDefault="00F503EA" w:rsidP="00F503EA">
            <w:pPr>
              <w:rPr>
                <w:color w:val="000000"/>
                <w:sz w:val="20"/>
                <w:szCs w:val="20"/>
              </w:rPr>
            </w:pPr>
            <w:r w:rsidRPr="00127700">
              <w:rPr>
                <w:color w:val="000000"/>
                <w:sz w:val="20"/>
                <w:szCs w:val="20"/>
              </w:rPr>
              <w:t>установленному маршруту</w:t>
            </w:r>
          </w:p>
        </w:tc>
        <w:tc>
          <w:tcPr>
            <w:tcW w:w="3700" w:type="dxa"/>
          </w:tcPr>
          <w:p w:rsidR="00F503EA" w:rsidRPr="00127700" w:rsidRDefault="00F503EA" w:rsidP="00F503EA">
            <w:pPr>
              <w:rPr>
                <w:color w:val="000000"/>
                <w:sz w:val="20"/>
                <w:szCs w:val="20"/>
              </w:rPr>
            </w:pPr>
            <w:r w:rsidRPr="00127700">
              <w:rPr>
                <w:color w:val="000000"/>
                <w:sz w:val="20"/>
                <w:szCs w:val="20"/>
              </w:rPr>
              <w:lastRenderedPageBreak/>
              <w:t>1,2,3 в соответствии с требованиями</w:t>
            </w:r>
          </w:p>
          <w:p w:rsidR="00F503EA" w:rsidRPr="00127700" w:rsidRDefault="00F503EA" w:rsidP="00F503EA">
            <w:pPr>
              <w:rPr>
                <w:color w:val="000000"/>
                <w:sz w:val="20"/>
                <w:szCs w:val="20"/>
              </w:rPr>
            </w:pPr>
            <w:r w:rsidRPr="00127700">
              <w:rPr>
                <w:color w:val="000000"/>
                <w:sz w:val="20"/>
                <w:szCs w:val="20"/>
              </w:rPr>
              <w:t>технических регламентов;</w:t>
            </w:r>
          </w:p>
          <w:p w:rsidR="00F503EA" w:rsidRPr="00127700" w:rsidRDefault="00F503EA" w:rsidP="00F503EA">
            <w:pPr>
              <w:rPr>
                <w:color w:val="000000"/>
                <w:sz w:val="20"/>
                <w:szCs w:val="20"/>
              </w:rPr>
            </w:pPr>
            <w:r w:rsidRPr="00127700">
              <w:rPr>
                <w:color w:val="000000"/>
                <w:sz w:val="20"/>
                <w:szCs w:val="20"/>
              </w:rPr>
              <w:t>для автомобильных дорог- 0</w:t>
            </w:r>
          </w:p>
          <w:p w:rsidR="00F503EA" w:rsidRPr="00127700" w:rsidRDefault="00F503EA" w:rsidP="00F503EA">
            <w:pPr>
              <w:rPr>
                <w:color w:val="000000"/>
                <w:sz w:val="20"/>
                <w:szCs w:val="20"/>
              </w:rPr>
            </w:pPr>
            <w:r w:rsidRPr="00127700">
              <w:rPr>
                <w:color w:val="000000"/>
                <w:sz w:val="20"/>
                <w:szCs w:val="20"/>
              </w:rPr>
              <w:t>4,5,6- Не подлежит установлению</w:t>
            </w:r>
          </w:p>
        </w:tc>
      </w:tr>
      <w:tr w:rsidR="00F503EA" w:rsidRPr="00127700" w:rsidTr="00F503EA">
        <w:tc>
          <w:tcPr>
            <w:tcW w:w="790" w:type="dxa"/>
          </w:tcPr>
          <w:p w:rsidR="00F503EA" w:rsidRPr="00127700" w:rsidRDefault="00F503EA" w:rsidP="00F503EA">
            <w:pPr>
              <w:rPr>
                <w:color w:val="000000"/>
                <w:sz w:val="20"/>
                <w:szCs w:val="20"/>
              </w:rPr>
            </w:pPr>
            <w:r w:rsidRPr="00127700">
              <w:rPr>
                <w:color w:val="000000"/>
                <w:sz w:val="20"/>
                <w:szCs w:val="20"/>
              </w:rPr>
              <w:lastRenderedPageBreak/>
              <w:t>ПК-1</w:t>
            </w:r>
          </w:p>
        </w:tc>
        <w:tc>
          <w:tcPr>
            <w:tcW w:w="1303" w:type="dxa"/>
          </w:tcPr>
          <w:p w:rsidR="00F503EA" w:rsidRPr="00127700" w:rsidRDefault="00F503EA" w:rsidP="00F503EA">
            <w:pPr>
              <w:rPr>
                <w:color w:val="000000"/>
                <w:sz w:val="20"/>
                <w:szCs w:val="20"/>
              </w:rPr>
            </w:pPr>
            <w:r w:rsidRPr="00127700">
              <w:rPr>
                <w:color w:val="000000"/>
                <w:sz w:val="20"/>
                <w:szCs w:val="20"/>
              </w:rPr>
              <w:t>Условно - разрешенный</w:t>
            </w:r>
          </w:p>
        </w:tc>
        <w:tc>
          <w:tcPr>
            <w:tcW w:w="709" w:type="dxa"/>
          </w:tcPr>
          <w:p w:rsidR="00F503EA" w:rsidRPr="00127700" w:rsidRDefault="00F503EA" w:rsidP="00F503EA">
            <w:pPr>
              <w:rPr>
                <w:color w:val="000000"/>
                <w:sz w:val="20"/>
                <w:szCs w:val="20"/>
              </w:rPr>
            </w:pPr>
            <w:r w:rsidRPr="00127700">
              <w:rPr>
                <w:color w:val="000000"/>
                <w:sz w:val="20"/>
                <w:szCs w:val="20"/>
              </w:rPr>
              <w:t>Объекты</w:t>
            </w:r>
          </w:p>
          <w:p w:rsidR="00F503EA" w:rsidRPr="00127700" w:rsidRDefault="00F503EA" w:rsidP="00F503EA">
            <w:pPr>
              <w:rPr>
                <w:color w:val="000000"/>
                <w:sz w:val="20"/>
                <w:szCs w:val="20"/>
              </w:rPr>
            </w:pPr>
            <w:r w:rsidRPr="00127700">
              <w:rPr>
                <w:color w:val="000000"/>
                <w:sz w:val="20"/>
                <w:szCs w:val="20"/>
              </w:rPr>
              <w:t>придорожного</w:t>
            </w:r>
          </w:p>
          <w:p w:rsidR="00F503EA" w:rsidRPr="00127700" w:rsidRDefault="00F503EA" w:rsidP="00F503EA">
            <w:pPr>
              <w:rPr>
                <w:color w:val="000000"/>
                <w:sz w:val="20"/>
                <w:szCs w:val="20"/>
              </w:rPr>
            </w:pPr>
            <w:r w:rsidRPr="00127700">
              <w:rPr>
                <w:color w:val="000000"/>
                <w:sz w:val="20"/>
                <w:szCs w:val="20"/>
              </w:rPr>
              <w:t>сервиса</w:t>
            </w:r>
          </w:p>
          <w:p w:rsidR="00F503EA" w:rsidRPr="00127700" w:rsidRDefault="00F503EA" w:rsidP="00F503EA">
            <w:pPr>
              <w:rPr>
                <w:color w:val="000000"/>
                <w:sz w:val="20"/>
                <w:szCs w:val="20"/>
              </w:rPr>
            </w:pPr>
            <w:r w:rsidRPr="00127700">
              <w:rPr>
                <w:color w:val="000000"/>
                <w:sz w:val="20"/>
                <w:szCs w:val="20"/>
              </w:rPr>
              <w:t>(4.9.1)</w:t>
            </w:r>
          </w:p>
        </w:tc>
        <w:tc>
          <w:tcPr>
            <w:tcW w:w="3812" w:type="dxa"/>
          </w:tcPr>
          <w:p w:rsidR="00F503EA" w:rsidRPr="00127700" w:rsidRDefault="00F503EA" w:rsidP="00F503EA">
            <w:pPr>
              <w:rPr>
                <w:color w:val="000000"/>
                <w:sz w:val="20"/>
                <w:szCs w:val="20"/>
              </w:rPr>
            </w:pPr>
            <w:r w:rsidRPr="00127700">
              <w:rPr>
                <w:color w:val="000000"/>
                <w:sz w:val="20"/>
                <w:szCs w:val="20"/>
              </w:rPr>
              <w:t xml:space="preserve">Размещение  автозаправочных  станций (бензиновых, </w:t>
            </w:r>
          </w:p>
          <w:p w:rsidR="00F503EA" w:rsidRPr="00127700" w:rsidRDefault="00F503EA" w:rsidP="00F503EA">
            <w:pPr>
              <w:rPr>
                <w:color w:val="000000"/>
                <w:sz w:val="20"/>
                <w:szCs w:val="20"/>
              </w:rPr>
            </w:pPr>
            <w:r w:rsidRPr="00127700">
              <w:rPr>
                <w:color w:val="000000"/>
                <w:sz w:val="20"/>
                <w:szCs w:val="20"/>
              </w:rPr>
              <w:t>газовых);  размещение  магазинов  сопутствующей</w:t>
            </w:r>
          </w:p>
          <w:p w:rsidR="00F503EA" w:rsidRPr="00127700" w:rsidRDefault="00F503EA" w:rsidP="00F503EA">
            <w:pPr>
              <w:rPr>
                <w:color w:val="000000"/>
                <w:sz w:val="20"/>
                <w:szCs w:val="20"/>
              </w:rPr>
            </w:pPr>
            <w:r w:rsidRPr="00127700">
              <w:rPr>
                <w:color w:val="000000"/>
                <w:sz w:val="20"/>
                <w:szCs w:val="20"/>
              </w:rPr>
              <w:t>торговли,  зданий  для  организации  общественного</w:t>
            </w:r>
          </w:p>
          <w:p w:rsidR="00F503EA" w:rsidRPr="00127700" w:rsidRDefault="00F503EA" w:rsidP="00F503EA">
            <w:pPr>
              <w:rPr>
                <w:color w:val="000000"/>
                <w:sz w:val="20"/>
                <w:szCs w:val="20"/>
              </w:rPr>
            </w:pPr>
            <w:r w:rsidRPr="00127700">
              <w:rPr>
                <w:color w:val="000000"/>
                <w:sz w:val="20"/>
                <w:szCs w:val="20"/>
              </w:rPr>
              <w:t xml:space="preserve">питания  в  качестве  объектов  придорожного  сервиса; </w:t>
            </w:r>
          </w:p>
          <w:p w:rsidR="00F503EA" w:rsidRPr="00127700" w:rsidRDefault="00F503EA" w:rsidP="00F503EA">
            <w:pPr>
              <w:rPr>
                <w:color w:val="000000"/>
                <w:sz w:val="20"/>
                <w:szCs w:val="20"/>
              </w:rPr>
            </w:pPr>
            <w:r w:rsidRPr="00127700">
              <w:rPr>
                <w:color w:val="000000"/>
                <w:sz w:val="20"/>
                <w:szCs w:val="20"/>
              </w:rPr>
              <w:t>предоставление  гостиничных  услуг  в  качестве</w:t>
            </w:r>
          </w:p>
          <w:p w:rsidR="00F503EA" w:rsidRPr="00127700" w:rsidRDefault="00F503EA" w:rsidP="00F503EA">
            <w:pPr>
              <w:rPr>
                <w:color w:val="000000"/>
                <w:sz w:val="20"/>
                <w:szCs w:val="20"/>
              </w:rPr>
            </w:pPr>
            <w:r w:rsidRPr="00127700">
              <w:rPr>
                <w:color w:val="000000"/>
                <w:sz w:val="20"/>
                <w:szCs w:val="20"/>
              </w:rPr>
              <w:t>придорожного  сервиса;  размещение  автомобильных</w:t>
            </w:r>
          </w:p>
          <w:p w:rsidR="00F503EA" w:rsidRPr="00127700" w:rsidRDefault="00F503EA" w:rsidP="00F503EA">
            <w:pPr>
              <w:rPr>
                <w:color w:val="000000"/>
                <w:sz w:val="20"/>
                <w:szCs w:val="20"/>
              </w:rPr>
            </w:pPr>
            <w:r w:rsidRPr="00127700">
              <w:rPr>
                <w:color w:val="000000"/>
                <w:sz w:val="20"/>
                <w:szCs w:val="20"/>
              </w:rPr>
              <w:t xml:space="preserve">моек и прачечных для автомобильных  принадлежностей, </w:t>
            </w:r>
          </w:p>
          <w:p w:rsidR="00F503EA" w:rsidRPr="00127700" w:rsidRDefault="00F503EA" w:rsidP="00F503EA">
            <w:pPr>
              <w:rPr>
                <w:color w:val="000000"/>
                <w:sz w:val="20"/>
                <w:szCs w:val="20"/>
              </w:rPr>
            </w:pPr>
            <w:r w:rsidRPr="00127700">
              <w:rPr>
                <w:color w:val="000000"/>
                <w:sz w:val="20"/>
                <w:szCs w:val="20"/>
              </w:rPr>
              <w:t>мастерских,  предназначенных  для  ремонта  и</w:t>
            </w:r>
          </w:p>
          <w:p w:rsidR="00F503EA" w:rsidRPr="00127700" w:rsidRDefault="00F503EA" w:rsidP="00F503EA">
            <w:pPr>
              <w:rPr>
                <w:color w:val="000000"/>
                <w:sz w:val="20"/>
                <w:szCs w:val="20"/>
              </w:rPr>
            </w:pPr>
            <w:r w:rsidRPr="00127700">
              <w:rPr>
                <w:color w:val="000000"/>
                <w:sz w:val="20"/>
                <w:szCs w:val="20"/>
              </w:rPr>
              <w:t>обслуживания  автомобилей  и  прочих  объектов</w:t>
            </w:r>
          </w:p>
          <w:p w:rsidR="00F503EA" w:rsidRPr="00127700" w:rsidRDefault="00F503EA" w:rsidP="00F503EA">
            <w:pPr>
              <w:rPr>
                <w:color w:val="000000"/>
                <w:sz w:val="20"/>
                <w:szCs w:val="20"/>
              </w:rPr>
            </w:pPr>
            <w:r w:rsidRPr="00127700">
              <w:rPr>
                <w:color w:val="000000"/>
                <w:sz w:val="20"/>
                <w:szCs w:val="20"/>
              </w:rPr>
              <w:t>придорожного сервиса</w:t>
            </w:r>
          </w:p>
        </w:tc>
        <w:tc>
          <w:tcPr>
            <w:tcW w:w="3700" w:type="dxa"/>
          </w:tcPr>
          <w:p w:rsidR="00F503EA" w:rsidRPr="00127700" w:rsidRDefault="00F503EA" w:rsidP="00F503EA">
            <w:pPr>
              <w:rPr>
                <w:sz w:val="20"/>
                <w:szCs w:val="20"/>
              </w:rPr>
            </w:pPr>
            <w:r w:rsidRPr="00127700">
              <w:rPr>
                <w:sz w:val="20"/>
                <w:szCs w:val="20"/>
              </w:rPr>
              <w:t>1. Минимальные отступы от границы земельного участка и (смежного) земельного участка –не менее 3м</w:t>
            </w:r>
          </w:p>
          <w:p w:rsidR="00F503EA" w:rsidRPr="00127700" w:rsidRDefault="00F503EA" w:rsidP="00F503EA">
            <w:pPr>
              <w:jc w:val="center"/>
              <w:rPr>
                <w:color w:val="000000"/>
                <w:sz w:val="20"/>
                <w:szCs w:val="20"/>
              </w:rPr>
            </w:pPr>
            <w:r w:rsidRPr="00127700">
              <w:rPr>
                <w:sz w:val="20"/>
                <w:szCs w:val="20"/>
              </w:rPr>
              <w:t>2. От красных линий -</w:t>
            </w:r>
            <w:r w:rsidRPr="00127700">
              <w:rPr>
                <w:color w:val="000000"/>
                <w:sz w:val="20"/>
                <w:szCs w:val="20"/>
              </w:rPr>
              <w:t xml:space="preserve"> в соответствии с</w:t>
            </w:r>
          </w:p>
          <w:p w:rsidR="00F503EA" w:rsidRPr="00127700" w:rsidRDefault="00F503EA" w:rsidP="00F503EA">
            <w:pPr>
              <w:rPr>
                <w:sz w:val="20"/>
                <w:szCs w:val="20"/>
              </w:rPr>
            </w:pPr>
            <w:r w:rsidRPr="00127700">
              <w:rPr>
                <w:color w:val="000000"/>
                <w:sz w:val="20"/>
                <w:szCs w:val="20"/>
              </w:rPr>
              <w:t>Существующей линией застройки</w:t>
            </w:r>
          </w:p>
          <w:p w:rsidR="00F503EA" w:rsidRPr="00127700" w:rsidRDefault="00F503EA" w:rsidP="00F503EA">
            <w:pPr>
              <w:rPr>
                <w:sz w:val="20"/>
                <w:szCs w:val="20"/>
              </w:rPr>
            </w:pPr>
            <w:r w:rsidRPr="00127700">
              <w:rPr>
                <w:sz w:val="20"/>
                <w:szCs w:val="20"/>
              </w:rPr>
              <w:t>3. От красных проездов -</w:t>
            </w:r>
            <w:r w:rsidRPr="00127700">
              <w:rPr>
                <w:color w:val="000000"/>
                <w:sz w:val="20"/>
                <w:szCs w:val="20"/>
              </w:rPr>
              <w:t xml:space="preserve"> в соответствии с существующей линией застройки</w:t>
            </w:r>
          </w:p>
          <w:p w:rsidR="00F503EA" w:rsidRPr="00127700" w:rsidRDefault="00F503EA" w:rsidP="00F503EA">
            <w:pPr>
              <w:rPr>
                <w:sz w:val="20"/>
                <w:szCs w:val="20"/>
              </w:rPr>
            </w:pPr>
            <w:r w:rsidRPr="00127700">
              <w:rPr>
                <w:sz w:val="20"/>
                <w:szCs w:val="20"/>
              </w:rPr>
              <w:t>4. Предельная этажность-</w:t>
            </w:r>
            <w:r w:rsidRPr="00127700">
              <w:rPr>
                <w:color w:val="000000"/>
                <w:sz w:val="20"/>
                <w:szCs w:val="20"/>
              </w:rPr>
              <w:t xml:space="preserve"> 2</w:t>
            </w:r>
          </w:p>
          <w:p w:rsidR="00F503EA" w:rsidRPr="00127700" w:rsidRDefault="00F503EA" w:rsidP="00F503EA">
            <w:pPr>
              <w:rPr>
                <w:sz w:val="20"/>
                <w:szCs w:val="20"/>
              </w:rPr>
            </w:pPr>
            <w:r w:rsidRPr="00127700">
              <w:rPr>
                <w:sz w:val="20"/>
                <w:szCs w:val="20"/>
              </w:rPr>
              <w:t xml:space="preserve">5.Предельные размеры земельных участков </w:t>
            </w:r>
            <w:r w:rsidRPr="00127700">
              <w:rPr>
                <w:color w:val="000000"/>
                <w:sz w:val="20"/>
                <w:szCs w:val="20"/>
              </w:rPr>
              <w:t>100 - 2000 кв.м</w:t>
            </w:r>
          </w:p>
          <w:p w:rsidR="00F503EA" w:rsidRPr="00127700" w:rsidRDefault="00F503EA" w:rsidP="00F503EA">
            <w:pPr>
              <w:rPr>
                <w:sz w:val="20"/>
                <w:szCs w:val="20"/>
              </w:rPr>
            </w:pPr>
            <w:r w:rsidRPr="00127700">
              <w:rPr>
                <w:sz w:val="20"/>
                <w:szCs w:val="20"/>
              </w:rPr>
              <w:t>6. максимальный процент застройки в границах земельного участка</w:t>
            </w:r>
            <w:r w:rsidRPr="00127700">
              <w:rPr>
                <w:color w:val="000000"/>
                <w:sz w:val="20"/>
                <w:szCs w:val="20"/>
              </w:rPr>
              <w:t xml:space="preserve"> – 80%</w:t>
            </w:r>
          </w:p>
          <w:p w:rsidR="00F503EA" w:rsidRPr="00127700" w:rsidRDefault="00F503EA" w:rsidP="00F503EA">
            <w:pPr>
              <w:rPr>
                <w:sz w:val="20"/>
                <w:szCs w:val="20"/>
              </w:rPr>
            </w:pPr>
          </w:p>
        </w:tc>
      </w:tr>
    </w:tbl>
    <w:p w:rsidR="00F503EA" w:rsidRPr="00127700" w:rsidRDefault="00F503EA" w:rsidP="00F503EA">
      <w:pPr>
        <w:tabs>
          <w:tab w:val="left" w:pos="709"/>
          <w:tab w:val="left" w:pos="902"/>
        </w:tabs>
        <w:spacing w:before="240"/>
        <w:ind w:right="-24"/>
        <w:jc w:val="center"/>
        <w:rPr>
          <w:b/>
          <w:bCs/>
          <w:spacing w:val="3"/>
          <w:sz w:val="20"/>
          <w:szCs w:val="20"/>
        </w:rPr>
      </w:pPr>
      <w:r w:rsidRPr="00127700">
        <w:rPr>
          <w:b/>
          <w:bCs/>
          <w:spacing w:val="3"/>
          <w:sz w:val="20"/>
          <w:szCs w:val="20"/>
        </w:rPr>
        <w:t>Общие требования</w:t>
      </w:r>
    </w:p>
    <w:p w:rsidR="00F503EA" w:rsidRPr="00127700" w:rsidRDefault="00F503EA" w:rsidP="00F503EA">
      <w:pPr>
        <w:ind w:right="-24"/>
        <w:rPr>
          <w:spacing w:val="3"/>
          <w:sz w:val="20"/>
          <w:szCs w:val="20"/>
        </w:rPr>
      </w:pPr>
      <w:r w:rsidRPr="00127700">
        <w:rPr>
          <w:b/>
          <w:spacing w:val="-2"/>
          <w:sz w:val="20"/>
          <w:szCs w:val="20"/>
        </w:rPr>
        <w:t>1</w:t>
      </w:r>
      <w:r w:rsidRPr="00127700">
        <w:rPr>
          <w:spacing w:val="-2"/>
          <w:sz w:val="20"/>
          <w:szCs w:val="20"/>
        </w:rPr>
        <w:t>. Для проведения реконструкции или перепрофилирования производст</w:t>
      </w:r>
      <w:r w:rsidRPr="00127700">
        <w:rPr>
          <w:spacing w:val="3"/>
          <w:sz w:val="20"/>
          <w:szCs w:val="20"/>
        </w:rPr>
        <w:t>венного объекта не допускается расширение производственных предприятий, если при этом требуется увеличение размера санитарно-защитных зон;</w:t>
      </w:r>
    </w:p>
    <w:p w:rsidR="00F503EA" w:rsidRPr="00127700" w:rsidRDefault="00F503EA" w:rsidP="00F503EA">
      <w:pPr>
        <w:tabs>
          <w:tab w:val="left" w:pos="709"/>
          <w:tab w:val="left" w:pos="902"/>
        </w:tabs>
        <w:ind w:right="-24"/>
        <w:rPr>
          <w:spacing w:val="3"/>
          <w:sz w:val="20"/>
          <w:szCs w:val="20"/>
        </w:rPr>
      </w:pPr>
      <w:r w:rsidRPr="00127700">
        <w:rPr>
          <w:b/>
          <w:spacing w:val="3"/>
          <w:sz w:val="20"/>
          <w:szCs w:val="20"/>
        </w:rPr>
        <w:t>2</w:t>
      </w:r>
      <w:r w:rsidRPr="00127700">
        <w:rPr>
          <w:spacing w:val="3"/>
          <w:sz w:val="20"/>
          <w:szCs w:val="20"/>
        </w:rPr>
        <w:t>. В случае негативного влияния производственных зон, расположенных в границах сельских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сельских округов и поселений;</w:t>
      </w:r>
    </w:p>
    <w:p w:rsidR="00F503EA" w:rsidRPr="00127700" w:rsidRDefault="00F503EA" w:rsidP="00F503EA">
      <w:pPr>
        <w:tabs>
          <w:tab w:val="left" w:pos="709"/>
          <w:tab w:val="left" w:pos="902"/>
        </w:tabs>
        <w:ind w:right="-24"/>
        <w:rPr>
          <w:spacing w:val="3"/>
          <w:sz w:val="20"/>
          <w:szCs w:val="20"/>
        </w:rPr>
      </w:pPr>
      <w:r w:rsidRPr="00127700">
        <w:rPr>
          <w:b/>
          <w:spacing w:val="3"/>
          <w:sz w:val="20"/>
          <w:szCs w:val="20"/>
        </w:rPr>
        <w:t>3</w:t>
      </w:r>
      <w:r w:rsidRPr="00127700">
        <w:rPr>
          <w:spacing w:val="3"/>
          <w:sz w:val="20"/>
          <w:szCs w:val="20"/>
        </w:rPr>
        <w:t>.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Костромской области, в соответствии с генеральными планами поселений;</w:t>
      </w:r>
    </w:p>
    <w:p w:rsidR="00F503EA" w:rsidRPr="00127700" w:rsidRDefault="00F503EA" w:rsidP="00F503EA">
      <w:pPr>
        <w:tabs>
          <w:tab w:val="left" w:pos="709"/>
          <w:tab w:val="left" w:pos="902"/>
        </w:tabs>
        <w:ind w:right="-24"/>
        <w:rPr>
          <w:spacing w:val="3"/>
          <w:sz w:val="20"/>
          <w:szCs w:val="20"/>
        </w:rPr>
      </w:pPr>
      <w:r w:rsidRPr="00127700">
        <w:rPr>
          <w:b/>
          <w:spacing w:val="3"/>
          <w:sz w:val="20"/>
          <w:szCs w:val="20"/>
        </w:rPr>
        <w:t>4</w:t>
      </w:r>
      <w:r w:rsidRPr="00127700">
        <w:rPr>
          <w:spacing w:val="3"/>
          <w:sz w:val="20"/>
          <w:szCs w:val="20"/>
        </w:rPr>
        <w:t>. Территория производственной зоны должна быть ограждена;</w:t>
      </w:r>
    </w:p>
    <w:p w:rsidR="00F503EA" w:rsidRPr="00127700" w:rsidRDefault="00F503EA" w:rsidP="00F503EA">
      <w:pPr>
        <w:tabs>
          <w:tab w:val="left" w:pos="709"/>
          <w:tab w:val="left" w:pos="902"/>
        </w:tabs>
        <w:ind w:right="-24"/>
        <w:rPr>
          <w:spacing w:val="3"/>
          <w:sz w:val="20"/>
          <w:szCs w:val="20"/>
        </w:rPr>
      </w:pPr>
      <w:r w:rsidRPr="00127700">
        <w:rPr>
          <w:b/>
          <w:spacing w:val="3"/>
          <w:sz w:val="20"/>
          <w:szCs w:val="20"/>
        </w:rPr>
        <w:t>5</w:t>
      </w:r>
      <w:r w:rsidRPr="00127700">
        <w:rPr>
          <w:spacing w:val="3"/>
          <w:sz w:val="20"/>
          <w:szCs w:val="20"/>
        </w:rPr>
        <w:t>.  В случае раздела территории промышленного предприятия на более мелкие, величина  каждого  должна быть соответствовать строительным нормам и правилам. К каждому участку должен быть обеспечен проезд;</w:t>
      </w:r>
    </w:p>
    <w:p w:rsidR="00F503EA" w:rsidRPr="00127700" w:rsidRDefault="00F503EA" w:rsidP="00F503EA">
      <w:pPr>
        <w:tabs>
          <w:tab w:val="left" w:pos="709"/>
          <w:tab w:val="left" w:pos="902"/>
        </w:tabs>
        <w:ind w:right="-24"/>
        <w:rPr>
          <w:spacing w:val="3"/>
          <w:sz w:val="20"/>
          <w:szCs w:val="20"/>
        </w:rPr>
      </w:pPr>
      <w:r w:rsidRPr="00127700">
        <w:rPr>
          <w:b/>
          <w:spacing w:val="3"/>
          <w:sz w:val="20"/>
          <w:szCs w:val="20"/>
        </w:rPr>
        <w:t>6</w:t>
      </w:r>
      <w:r w:rsidRPr="00127700">
        <w:rPr>
          <w:spacing w:val="3"/>
          <w:sz w:val="20"/>
          <w:szCs w:val="20"/>
        </w:rPr>
        <w:t>.  Границы земельного участка промпредприятия не должна быть ближе чем на 50м от хвойного леса, 20м – от лиственного леса.</w:t>
      </w:r>
    </w:p>
    <w:p w:rsidR="00F503EA" w:rsidRPr="00127700" w:rsidRDefault="00F503EA" w:rsidP="00F503EA">
      <w:pPr>
        <w:tabs>
          <w:tab w:val="left" w:pos="709"/>
          <w:tab w:val="left" w:pos="902"/>
        </w:tabs>
        <w:ind w:right="-24"/>
        <w:rPr>
          <w:spacing w:val="3"/>
          <w:sz w:val="20"/>
          <w:szCs w:val="20"/>
        </w:rPr>
      </w:pPr>
    </w:p>
    <w:p w:rsidR="00F503EA" w:rsidRPr="00127700" w:rsidRDefault="00F503EA" w:rsidP="00F503EA">
      <w:pPr>
        <w:tabs>
          <w:tab w:val="left" w:pos="709"/>
          <w:tab w:val="left" w:pos="902"/>
        </w:tabs>
        <w:spacing w:before="240"/>
        <w:ind w:right="-24"/>
        <w:jc w:val="center"/>
        <w:rPr>
          <w:b/>
          <w:spacing w:val="3"/>
          <w:sz w:val="20"/>
          <w:szCs w:val="20"/>
        </w:rPr>
      </w:pPr>
      <w:r w:rsidRPr="00127700">
        <w:rPr>
          <w:b/>
          <w:spacing w:val="3"/>
          <w:sz w:val="20"/>
          <w:szCs w:val="20"/>
        </w:rPr>
        <w:t>Нормативные параметры застройки производственных зон</w:t>
      </w:r>
    </w:p>
    <w:p w:rsidR="00F503EA" w:rsidRPr="00127700" w:rsidRDefault="00F503EA" w:rsidP="00F503EA">
      <w:pPr>
        <w:tabs>
          <w:tab w:val="left" w:pos="709"/>
          <w:tab w:val="left" w:pos="894"/>
        </w:tabs>
        <w:ind w:right="-24"/>
        <w:rPr>
          <w:spacing w:val="3"/>
          <w:sz w:val="20"/>
          <w:szCs w:val="20"/>
        </w:rPr>
      </w:pPr>
      <w:r w:rsidRPr="00127700">
        <w:rPr>
          <w:b/>
          <w:spacing w:val="3"/>
          <w:sz w:val="20"/>
          <w:szCs w:val="20"/>
        </w:rPr>
        <w:t>1</w:t>
      </w:r>
      <w:r w:rsidRPr="00127700">
        <w:rPr>
          <w:spacing w:val="3"/>
          <w:sz w:val="20"/>
          <w:szCs w:val="20"/>
        </w:rPr>
        <w:t>. С учетом санитарно-защитной зоны минимальный участок промпредприятия принимается в соответствии со строительными нормами и правилами. Санитарно-защитные зоны входят в состав производственной зоны.</w:t>
      </w:r>
    </w:p>
    <w:p w:rsidR="00F503EA" w:rsidRPr="00127700" w:rsidRDefault="00F503EA" w:rsidP="00F503EA">
      <w:pPr>
        <w:tabs>
          <w:tab w:val="left" w:pos="709"/>
          <w:tab w:val="left" w:pos="902"/>
        </w:tabs>
        <w:ind w:right="-24"/>
        <w:rPr>
          <w:spacing w:val="3"/>
          <w:sz w:val="20"/>
          <w:szCs w:val="20"/>
        </w:rPr>
      </w:pPr>
      <w:r w:rsidRPr="00127700">
        <w:rPr>
          <w:b/>
          <w:spacing w:val="3"/>
          <w:sz w:val="20"/>
          <w:szCs w:val="20"/>
        </w:rPr>
        <w:t>2</w:t>
      </w:r>
      <w:r w:rsidRPr="00127700">
        <w:rPr>
          <w:spacing w:val="3"/>
          <w:sz w:val="20"/>
          <w:szCs w:val="20"/>
        </w:rPr>
        <w:t>. Производственная   зона,   занимается  площадками  производственных предприя</w:t>
      </w:r>
      <w:r w:rsidRPr="00127700">
        <w:rPr>
          <w:spacing w:val="3"/>
          <w:sz w:val="20"/>
          <w:szCs w:val="20"/>
        </w:rPr>
        <w:softHyphen/>
        <w:t xml:space="preserve">тий и вспомогательных объектов, учреждениями и предприятиями обслуживания.      </w:t>
      </w:r>
    </w:p>
    <w:p w:rsidR="00F503EA" w:rsidRPr="00127700" w:rsidRDefault="00F503EA" w:rsidP="00F503EA">
      <w:pPr>
        <w:tabs>
          <w:tab w:val="left" w:pos="709"/>
          <w:tab w:val="left" w:pos="902"/>
        </w:tabs>
        <w:ind w:right="-24"/>
        <w:rPr>
          <w:spacing w:val="3"/>
          <w:sz w:val="20"/>
          <w:szCs w:val="20"/>
        </w:rPr>
      </w:pPr>
      <w:r w:rsidRPr="00127700">
        <w:rPr>
          <w:b/>
          <w:spacing w:val="3"/>
          <w:sz w:val="20"/>
          <w:szCs w:val="20"/>
        </w:rPr>
        <w:t>3</w:t>
      </w:r>
      <w:r w:rsidRPr="00127700">
        <w:rPr>
          <w:spacing w:val="3"/>
          <w:sz w:val="20"/>
          <w:szCs w:val="20"/>
        </w:rPr>
        <w:t>.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503EA" w:rsidRPr="00127700" w:rsidRDefault="00F503EA" w:rsidP="00F503EA">
      <w:pPr>
        <w:ind w:right="-24"/>
        <w:rPr>
          <w:spacing w:val="3"/>
          <w:sz w:val="20"/>
          <w:szCs w:val="20"/>
        </w:rPr>
      </w:pPr>
      <w:r w:rsidRPr="00127700">
        <w:rPr>
          <w:b/>
          <w:spacing w:val="3"/>
          <w:sz w:val="20"/>
          <w:szCs w:val="20"/>
        </w:rPr>
        <w:t>4</w:t>
      </w:r>
      <w:r w:rsidRPr="00127700">
        <w:rPr>
          <w:spacing w:val="3"/>
          <w:sz w:val="20"/>
          <w:szCs w:val="20"/>
        </w:rPr>
        <w:t>. Санитарно-защитная зона или какая-либо ее часть не могут рассматриваться как резервная территория объекта и использоваться для расширения производственной или жилой зоны без соответствующей обоснованной корректировки границ санитарно-защитной зоны.</w:t>
      </w:r>
    </w:p>
    <w:p w:rsidR="00F503EA" w:rsidRPr="00127700" w:rsidRDefault="00F503EA" w:rsidP="00F503EA">
      <w:pPr>
        <w:tabs>
          <w:tab w:val="left" w:pos="699"/>
          <w:tab w:val="left" w:pos="935"/>
        </w:tabs>
        <w:ind w:right="-24"/>
        <w:rPr>
          <w:sz w:val="20"/>
          <w:szCs w:val="20"/>
        </w:rPr>
      </w:pPr>
    </w:p>
    <w:p w:rsidR="00F503EA" w:rsidRPr="00127700" w:rsidRDefault="00F503EA" w:rsidP="00F503EA">
      <w:pPr>
        <w:tabs>
          <w:tab w:val="left" w:pos="699"/>
          <w:tab w:val="left" w:pos="935"/>
        </w:tabs>
        <w:ind w:right="-24"/>
        <w:rPr>
          <w:sz w:val="20"/>
          <w:szCs w:val="20"/>
        </w:rPr>
      </w:pPr>
    </w:p>
    <w:p w:rsidR="00F503EA" w:rsidRPr="00127700" w:rsidRDefault="00F503EA" w:rsidP="00F503EA">
      <w:pPr>
        <w:ind w:right="-24"/>
        <w:rPr>
          <w:b/>
          <w:bCs/>
          <w:sz w:val="20"/>
          <w:szCs w:val="20"/>
        </w:rPr>
      </w:pPr>
      <w:r w:rsidRPr="00127700">
        <w:rPr>
          <w:b/>
          <w:bCs/>
          <w:sz w:val="20"/>
          <w:szCs w:val="20"/>
        </w:rPr>
        <w:t>Т   –Зоны транспортной и инженерной инфраструктуры</w:t>
      </w:r>
    </w:p>
    <w:p w:rsidR="00F503EA" w:rsidRPr="00127700" w:rsidRDefault="00F503EA" w:rsidP="00F503EA">
      <w:pPr>
        <w:ind w:right="-24"/>
        <w:rPr>
          <w:b/>
          <w:bCs/>
          <w:sz w:val="20"/>
          <w:szCs w:val="20"/>
        </w:rPr>
      </w:pPr>
    </w:p>
    <w:p w:rsidR="00F503EA" w:rsidRPr="00127700" w:rsidRDefault="00F503EA" w:rsidP="00F503EA">
      <w:pPr>
        <w:rPr>
          <w:bCs/>
          <w:sz w:val="20"/>
          <w:szCs w:val="20"/>
        </w:rPr>
      </w:pPr>
      <w:r w:rsidRPr="00127700">
        <w:rPr>
          <w:bCs/>
          <w:sz w:val="20"/>
          <w:szCs w:val="20"/>
        </w:rPr>
        <w:t>В зоне возможно располагать:</w:t>
      </w:r>
    </w:p>
    <w:p w:rsidR="00F503EA" w:rsidRPr="00127700" w:rsidRDefault="00F503EA" w:rsidP="00F503EA">
      <w:pPr>
        <w:rPr>
          <w:sz w:val="20"/>
          <w:szCs w:val="20"/>
        </w:rPr>
      </w:pPr>
      <w:r w:rsidRPr="00127700">
        <w:rPr>
          <w:bCs/>
          <w:sz w:val="20"/>
          <w:szCs w:val="20"/>
        </w:rPr>
        <w:t xml:space="preserve">- </w:t>
      </w:r>
      <w:r w:rsidRPr="00127700">
        <w:rPr>
          <w:sz w:val="20"/>
          <w:szCs w:val="20"/>
        </w:rPr>
        <w:t>автодороги федерального значения;</w:t>
      </w:r>
    </w:p>
    <w:p w:rsidR="00F503EA" w:rsidRPr="00127700" w:rsidRDefault="00F503EA" w:rsidP="00F503EA">
      <w:pPr>
        <w:rPr>
          <w:sz w:val="20"/>
          <w:szCs w:val="20"/>
        </w:rPr>
      </w:pPr>
      <w:r w:rsidRPr="00127700">
        <w:rPr>
          <w:sz w:val="20"/>
          <w:szCs w:val="20"/>
        </w:rPr>
        <w:t>-автодороги местного межмуниципального значения;</w:t>
      </w:r>
    </w:p>
    <w:p w:rsidR="00F503EA" w:rsidRPr="00127700" w:rsidRDefault="00F503EA" w:rsidP="00F503EA">
      <w:pPr>
        <w:rPr>
          <w:sz w:val="20"/>
          <w:szCs w:val="20"/>
        </w:rPr>
      </w:pPr>
      <w:r w:rsidRPr="00127700">
        <w:rPr>
          <w:sz w:val="20"/>
          <w:szCs w:val="20"/>
        </w:rPr>
        <w:t>-автодороги местного значения;</w:t>
      </w:r>
    </w:p>
    <w:p w:rsidR="00F503EA" w:rsidRPr="00127700" w:rsidRDefault="00F503EA" w:rsidP="00F503EA">
      <w:pPr>
        <w:rPr>
          <w:sz w:val="20"/>
          <w:szCs w:val="20"/>
        </w:rPr>
      </w:pPr>
      <w:r w:rsidRPr="00127700">
        <w:rPr>
          <w:sz w:val="20"/>
          <w:szCs w:val="20"/>
        </w:rPr>
        <w:t>-главные и основные улицы населенных пунктов;</w:t>
      </w:r>
    </w:p>
    <w:p w:rsidR="00F503EA" w:rsidRPr="00127700" w:rsidRDefault="00F503EA" w:rsidP="00F503EA">
      <w:pPr>
        <w:rPr>
          <w:sz w:val="20"/>
          <w:szCs w:val="20"/>
        </w:rPr>
      </w:pPr>
      <w:r w:rsidRPr="00127700">
        <w:rPr>
          <w:sz w:val="20"/>
          <w:szCs w:val="20"/>
        </w:rPr>
        <w:t>-коридоры инженерных коммуникаций;</w:t>
      </w:r>
    </w:p>
    <w:p w:rsidR="00F503EA" w:rsidRPr="00127700" w:rsidRDefault="00F503EA" w:rsidP="00F503EA">
      <w:pPr>
        <w:rPr>
          <w:sz w:val="20"/>
          <w:szCs w:val="20"/>
        </w:rPr>
      </w:pPr>
      <w:r w:rsidRPr="00127700">
        <w:rPr>
          <w:sz w:val="20"/>
          <w:szCs w:val="20"/>
        </w:rPr>
        <w:t>- объекты обслуживания участников дорожного движения (площадки отдыха, автомобильные стоянки, пункты торговли, пункты питания, сооружения длительного отдыха);</w:t>
      </w:r>
    </w:p>
    <w:p w:rsidR="00F503EA" w:rsidRPr="00127700" w:rsidRDefault="00F503EA" w:rsidP="00F503EA">
      <w:pPr>
        <w:rPr>
          <w:sz w:val="20"/>
          <w:szCs w:val="20"/>
        </w:rPr>
      </w:pPr>
      <w:r w:rsidRPr="00127700">
        <w:rPr>
          <w:sz w:val="20"/>
          <w:szCs w:val="20"/>
        </w:rPr>
        <w:t>- объекты технического обслуживания автомобильного транспорта (автозаправочные станции, станции технического осмотра, пункты технической помощи, пункты мойки автомобилей).</w:t>
      </w:r>
    </w:p>
    <w:p w:rsidR="00F503EA" w:rsidRPr="00127700" w:rsidRDefault="00F503EA" w:rsidP="00F503EA">
      <w:pPr>
        <w:tabs>
          <w:tab w:val="left" w:pos="-27749"/>
          <w:tab w:val="left" w:pos="-27472"/>
        </w:tabs>
        <w:ind w:right="-24" w:hanging="2410"/>
        <w:rPr>
          <w:sz w:val="20"/>
          <w:szCs w:val="20"/>
        </w:rPr>
      </w:pPr>
      <w:r w:rsidRPr="00127700">
        <w:rPr>
          <w:b/>
          <w:bCs/>
          <w:sz w:val="20"/>
          <w:szCs w:val="20"/>
        </w:rPr>
        <w:t xml:space="preserve">–  Зона </w:t>
      </w:r>
    </w:p>
    <w:p w:rsidR="00F503EA" w:rsidRPr="00127700" w:rsidRDefault="00F503EA" w:rsidP="00F503EA">
      <w:pPr>
        <w:ind w:right="-24" w:firstLine="708"/>
        <w:rPr>
          <w:sz w:val="20"/>
          <w:szCs w:val="20"/>
        </w:rPr>
      </w:pPr>
      <w:r w:rsidRPr="00127700">
        <w:rPr>
          <w:sz w:val="20"/>
          <w:szCs w:val="20"/>
        </w:rPr>
        <w:t>На территории Чернышевского сельского поселения Костромской области находятся сооружения и коммуникации транспортной инфраструктуры, которые могут располагаться в составе всех территориальных зон.</w:t>
      </w:r>
    </w:p>
    <w:p w:rsidR="00F503EA" w:rsidRPr="00127700" w:rsidRDefault="00F503EA" w:rsidP="00F503EA">
      <w:pPr>
        <w:ind w:right="-24" w:firstLine="708"/>
        <w:rPr>
          <w:rFonts w:eastAsia="Times New Roman CYR"/>
          <w:sz w:val="20"/>
          <w:szCs w:val="20"/>
        </w:rPr>
      </w:pPr>
      <w:r w:rsidRPr="00127700">
        <w:rPr>
          <w:rFonts w:eastAsia="Times New Roman CYR"/>
          <w:sz w:val="20"/>
          <w:szCs w:val="20"/>
        </w:rPr>
        <w:t xml:space="preserve">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внутреннего водного, железнодорожного, воздушного и </w:t>
      </w:r>
      <w:r w:rsidRPr="00127700">
        <w:rPr>
          <w:rFonts w:eastAsia="Times New Roman CYR"/>
          <w:sz w:val="20"/>
          <w:szCs w:val="20"/>
        </w:rPr>
        <w:lastRenderedPageBreak/>
        <w:t>иных видов транспорта и права на которые возникли у участников земельных отношений по основаниям, предусмотренным Земельным Кодексом РФ, федеральными законами и законами субъектов Российской Федерации.</w:t>
      </w:r>
    </w:p>
    <w:p w:rsidR="00F503EA" w:rsidRPr="00127700" w:rsidRDefault="00F503EA" w:rsidP="00F503EA">
      <w:pPr>
        <w:ind w:right="-24"/>
        <w:rPr>
          <w:rFonts w:eastAsia="Times New Roman CYR"/>
          <w:sz w:val="20"/>
          <w:szCs w:val="20"/>
        </w:rPr>
      </w:pPr>
    </w:p>
    <w:p w:rsidR="00F503EA" w:rsidRPr="00127700" w:rsidRDefault="00F503EA" w:rsidP="00F503EA">
      <w:pPr>
        <w:tabs>
          <w:tab w:val="left" w:pos="1536"/>
          <w:tab w:val="left" w:pos="1824"/>
        </w:tabs>
        <w:ind w:right="-24"/>
        <w:rPr>
          <w:b/>
          <w:bCs/>
          <w:sz w:val="20"/>
          <w:szCs w:val="20"/>
        </w:rPr>
      </w:pPr>
      <w:r w:rsidRPr="00127700">
        <w:rPr>
          <w:b/>
          <w:bCs/>
          <w:sz w:val="20"/>
          <w:szCs w:val="20"/>
        </w:rPr>
        <w:t>Разрешенные виды использования земельных участков:</w:t>
      </w:r>
    </w:p>
    <w:p w:rsidR="00F503EA" w:rsidRPr="00127700" w:rsidRDefault="00F503EA" w:rsidP="00F503EA">
      <w:pPr>
        <w:tabs>
          <w:tab w:val="left" w:pos="1496"/>
          <w:tab w:val="left" w:pos="1784"/>
        </w:tabs>
        <w:ind w:right="-24" w:firstLine="719"/>
        <w:rPr>
          <w:b/>
          <w:bCs/>
          <w:sz w:val="20"/>
          <w:szCs w:val="20"/>
        </w:rPr>
      </w:pPr>
    </w:p>
    <w:p w:rsidR="00F503EA" w:rsidRPr="00127700" w:rsidRDefault="00F503EA" w:rsidP="00F503EA">
      <w:pPr>
        <w:autoSpaceDE w:val="0"/>
        <w:spacing w:after="100" w:line="240" w:lineRule="atLeast"/>
        <w:ind w:right="-24"/>
        <w:contextualSpacing/>
        <w:rPr>
          <w:rFonts w:eastAsia="Times New Roman CYR"/>
          <w:sz w:val="20"/>
          <w:szCs w:val="20"/>
        </w:rPr>
      </w:pPr>
      <w:r w:rsidRPr="00127700">
        <w:rPr>
          <w:rFonts w:eastAsia="Times New Roman CYR"/>
          <w:sz w:val="20"/>
          <w:szCs w:val="20"/>
        </w:rPr>
        <w:t xml:space="preserve">   - проезжая часть автомагистрали;</w:t>
      </w:r>
    </w:p>
    <w:p w:rsidR="00F503EA" w:rsidRPr="00127700" w:rsidRDefault="00F503EA" w:rsidP="00F503EA">
      <w:pPr>
        <w:autoSpaceDE w:val="0"/>
        <w:spacing w:after="100" w:line="240" w:lineRule="atLeast"/>
        <w:ind w:right="-24" w:firstLine="142"/>
        <w:contextualSpacing/>
        <w:rPr>
          <w:rFonts w:eastAsia="Times New Roman CYR"/>
          <w:sz w:val="20"/>
          <w:szCs w:val="20"/>
        </w:rPr>
      </w:pPr>
      <w:r w:rsidRPr="00127700">
        <w:rPr>
          <w:rFonts w:eastAsia="Times New Roman CYR"/>
          <w:sz w:val="20"/>
          <w:szCs w:val="20"/>
        </w:rPr>
        <w:t>- зеленые насаждения общего пользования;</w:t>
      </w:r>
    </w:p>
    <w:p w:rsidR="00F503EA" w:rsidRPr="00127700" w:rsidRDefault="00F503EA" w:rsidP="00F503EA">
      <w:pPr>
        <w:autoSpaceDE w:val="0"/>
        <w:spacing w:after="100" w:line="240" w:lineRule="atLeast"/>
        <w:ind w:right="-24" w:firstLine="142"/>
        <w:contextualSpacing/>
        <w:rPr>
          <w:rFonts w:eastAsia="Times New Roman CYR"/>
          <w:sz w:val="20"/>
          <w:szCs w:val="20"/>
        </w:rPr>
      </w:pPr>
      <w:r w:rsidRPr="00127700">
        <w:rPr>
          <w:rFonts w:eastAsia="Times New Roman CYR"/>
          <w:sz w:val="20"/>
          <w:szCs w:val="20"/>
        </w:rPr>
        <w:t>- коммуникации;</w:t>
      </w:r>
    </w:p>
    <w:p w:rsidR="00F503EA" w:rsidRPr="00127700" w:rsidRDefault="00F503EA" w:rsidP="00F503EA">
      <w:pPr>
        <w:autoSpaceDE w:val="0"/>
        <w:spacing w:after="100" w:line="240" w:lineRule="atLeast"/>
        <w:ind w:right="-24" w:firstLine="142"/>
        <w:contextualSpacing/>
        <w:rPr>
          <w:rFonts w:eastAsia="Times New Roman CYR"/>
          <w:sz w:val="20"/>
          <w:szCs w:val="20"/>
        </w:rPr>
      </w:pPr>
      <w:r w:rsidRPr="00127700">
        <w:rPr>
          <w:rFonts w:eastAsia="Times New Roman CYR"/>
          <w:sz w:val="20"/>
          <w:szCs w:val="20"/>
        </w:rPr>
        <w:t>- тротуары;</w:t>
      </w:r>
    </w:p>
    <w:p w:rsidR="00F503EA" w:rsidRPr="00127700" w:rsidRDefault="00F503EA" w:rsidP="00F503EA">
      <w:pPr>
        <w:autoSpaceDE w:val="0"/>
        <w:spacing w:after="100" w:line="240" w:lineRule="atLeast"/>
        <w:ind w:right="-24" w:firstLine="142"/>
        <w:contextualSpacing/>
        <w:rPr>
          <w:rFonts w:eastAsia="Times New Roman CYR"/>
          <w:sz w:val="20"/>
          <w:szCs w:val="20"/>
        </w:rPr>
      </w:pPr>
      <w:r w:rsidRPr="00127700">
        <w:rPr>
          <w:rFonts w:eastAsia="Times New Roman CYR"/>
          <w:sz w:val="20"/>
          <w:szCs w:val="20"/>
        </w:rPr>
        <w:t>- технические сооружения;</w:t>
      </w:r>
    </w:p>
    <w:p w:rsidR="00F503EA" w:rsidRPr="00127700" w:rsidRDefault="00F503EA" w:rsidP="00F503EA">
      <w:pPr>
        <w:autoSpaceDE w:val="0"/>
        <w:spacing w:after="100" w:line="240" w:lineRule="atLeast"/>
        <w:ind w:right="-24"/>
        <w:contextualSpacing/>
        <w:rPr>
          <w:rFonts w:eastAsia="Times New Roman CYR"/>
          <w:sz w:val="20"/>
          <w:szCs w:val="20"/>
        </w:rPr>
      </w:pPr>
      <w:r w:rsidRPr="00127700">
        <w:rPr>
          <w:rFonts w:eastAsia="Times New Roman CYR"/>
          <w:sz w:val="20"/>
          <w:szCs w:val="20"/>
        </w:rPr>
        <w:t xml:space="preserve">   -  мотели для легкового и грузового автотранспорта; </w:t>
      </w:r>
    </w:p>
    <w:p w:rsidR="00F503EA" w:rsidRPr="00127700" w:rsidRDefault="00F503EA" w:rsidP="00F503EA">
      <w:pPr>
        <w:autoSpaceDE w:val="0"/>
        <w:spacing w:after="100" w:line="240" w:lineRule="atLeast"/>
        <w:ind w:right="-24"/>
        <w:contextualSpacing/>
        <w:rPr>
          <w:rFonts w:eastAsia="Times New Roman CYR"/>
          <w:sz w:val="20"/>
          <w:szCs w:val="20"/>
        </w:rPr>
      </w:pPr>
      <w:r w:rsidRPr="00127700">
        <w:rPr>
          <w:rFonts w:eastAsia="Times New Roman CYR"/>
          <w:sz w:val="20"/>
          <w:szCs w:val="20"/>
        </w:rPr>
        <w:t xml:space="preserve">   -  сооружения для постоянного и временного хранения транспортных средств;</w:t>
      </w:r>
    </w:p>
    <w:p w:rsidR="00F503EA" w:rsidRPr="00127700" w:rsidRDefault="00F503EA" w:rsidP="00F503EA">
      <w:pPr>
        <w:autoSpaceDE w:val="0"/>
        <w:spacing w:after="100" w:line="240" w:lineRule="atLeast"/>
        <w:ind w:right="-24"/>
        <w:contextualSpacing/>
        <w:rPr>
          <w:rFonts w:eastAsia="Times New Roman CYR"/>
          <w:sz w:val="20"/>
          <w:szCs w:val="20"/>
        </w:rPr>
      </w:pPr>
      <w:r w:rsidRPr="00127700">
        <w:rPr>
          <w:rFonts w:eastAsia="Times New Roman CYR"/>
          <w:sz w:val="20"/>
          <w:szCs w:val="20"/>
        </w:rPr>
        <w:t xml:space="preserve">   -   предприятия по обслуживанию транспортных средств; </w:t>
      </w:r>
    </w:p>
    <w:p w:rsidR="00F503EA" w:rsidRPr="00127700" w:rsidRDefault="00F503EA" w:rsidP="00F503EA">
      <w:pPr>
        <w:autoSpaceDE w:val="0"/>
        <w:spacing w:after="100" w:line="240" w:lineRule="atLeast"/>
        <w:ind w:right="-24"/>
        <w:contextualSpacing/>
        <w:rPr>
          <w:rFonts w:eastAsia="Times New Roman CYR"/>
          <w:sz w:val="20"/>
          <w:szCs w:val="20"/>
        </w:rPr>
      </w:pPr>
      <w:r w:rsidRPr="00127700">
        <w:rPr>
          <w:rFonts w:eastAsia="Times New Roman CYR"/>
          <w:sz w:val="20"/>
          <w:szCs w:val="20"/>
        </w:rPr>
        <w:t xml:space="preserve">   -   предприятия общественного питания;</w:t>
      </w:r>
    </w:p>
    <w:p w:rsidR="00F503EA" w:rsidRPr="00127700" w:rsidRDefault="00F503EA" w:rsidP="00F503EA">
      <w:pPr>
        <w:autoSpaceDE w:val="0"/>
        <w:spacing w:after="100" w:line="240" w:lineRule="atLeast"/>
        <w:ind w:right="-24"/>
        <w:contextualSpacing/>
        <w:rPr>
          <w:rFonts w:eastAsia="Times New Roman CYR"/>
          <w:sz w:val="20"/>
          <w:szCs w:val="20"/>
        </w:rPr>
      </w:pPr>
      <w:r w:rsidRPr="00127700">
        <w:rPr>
          <w:rFonts w:eastAsia="Times New Roman CYR"/>
          <w:sz w:val="20"/>
          <w:szCs w:val="20"/>
        </w:rPr>
        <w:t xml:space="preserve">   -  магазины;</w:t>
      </w:r>
    </w:p>
    <w:p w:rsidR="00F503EA" w:rsidRPr="00127700" w:rsidRDefault="00F503EA" w:rsidP="00F503EA">
      <w:pPr>
        <w:autoSpaceDE w:val="0"/>
        <w:spacing w:after="100"/>
        <w:ind w:right="-24"/>
        <w:contextualSpacing/>
        <w:rPr>
          <w:rFonts w:eastAsia="Times New Roman CYR"/>
          <w:sz w:val="20"/>
          <w:szCs w:val="20"/>
        </w:rPr>
      </w:pPr>
      <w:r w:rsidRPr="00127700">
        <w:rPr>
          <w:rFonts w:eastAsia="Times New Roman CYR"/>
          <w:sz w:val="20"/>
          <w:szCs w:val="20"/>
        </w:rPr>
        <w:t xml:space="preserve">   - учреждения и организации железнодорожного транспорта, расположенные на предоставленных им земельных участках для осуществления возложенных на них специальных задач по эксплуатации, содержанию, строительству, реконструкции, ремонту, развитию наземных и подземных зданий, строений, сооружений, трубопроводов, устройств и других объектов железнодорожного транспорта.</w:t>
      </w:r>
    </w:p>
    <w:p w:rsidR="00F503EA" w:rsidRPr="00127700" w:rsidRDefault="00F503EA" w:rsidP="00F503EA">
      <w:pPr>
        <w:autoSpaceDE w:val="0"/>
        <w:spacing w:after="100"/>
        <w:ind w:right="-24"/>
        <w:rPr>
          <w:rFonts w:eastAsia="Times New Roman CYR"/>
          <w:sz w:val="20"/>
          <w:szCs w:val="20"/>
        </w:rPr>
      </w:pPr>
    </w:p>
    <w:p w:rsidR="00F503EA" w:rsidRPr="00127700" w:rsidRDefault="00F503EA" w:rsidP="00F503EA">
      <w:pPr>
        <w:autoSpaceDE w:val="0"/>
        <w:spacing w:after="100"/>
        <w:ind w:right="-24"/>
        <w:rPr>
          <w:rFonts w:eastAsia="Times New Roman CYR"/>
          <w:sz w:val="20"/>
          <w:szCs w:val="20"/>
        </w:rPr>
      </w:pPr>
      <w:r w:rsidRPr="00127700">
        <w:rPr>
          <w:rFonts w:eastAsia="Times New Roman CYR"/>
          <w:b/>
          <w:bCs/>
          <w:sz w:val="20"/>
          <w:szCs w:val="20"/>
        </w:rPr>
        <w:t>Вспомогательные виды использования земельных участков</w:t>
      </w:r>
    </w:p>
    <w:p w:rsidR="00F503EA" w:rsidRPr="00127700" w:rsidRDefault="00F503EA" w:rsidP="00F503EA">
      <w:pPr>
        <w:autoSpaceDE w:val="0"/>
        <w:spacing w:after="100"/>
        <w:ind w:right="-24" w:hanging="426"/>
        <w:contextualSpacing/>
        <w:rPr>
          <w:rFonts w:eastAsia="Times New Roman CYR"/>
          <w:sz w:val="20"/>
          <w:szCs w:val="20"/>
        </w:rPr>
      </w:pPr>
      <w:r w:rsidRPr="00127700">
        <w:rPr>
          <w:rFonts w:eastAsia="Times New Roman CYR"/>
          <w:sz w:val="20"/>
          <w:szCs w:val="20"/>
        </w:rPr>
        <w:t xml:space="preserve">      -  сооружения для постоянного и временного хранения транспортных средств;</w:t>
      </w:r>
    </w:p>
    <w:p w:rsidR="00F503EA" w:rsidRPr="00127700" w:rsidRDefault="00F503EA" w:rsidP="00F503EA">
      <w:pPr>
        <w:autoSpaceDE w:val="0"/>
        <w:spacing w:after="100"/>
        <w:ind w:right="-24" w:hanging="426"/>
        <w:contextualSpacing/>
        <w:rPr>
          <w:rFonts w:eastAsia="Times New Roman CYR"/>
          <w:sz w:val="20"/>
          <w:szCs w:val="20"/>
        </w:rPr>
      </w:pPr>
      <w:r w:rsidRPr="00127700">
        <w:rPr>
          <w:rFonts w:eastAsia="Times New Roman CYR"/>
          <w:sz w:val="20"/>
          <w:szCs w:val="20"/>
        </w:rPr>
        <w:t xml:space="preserve">      -   предприятия по обслуживанию транспортных средств; </w:t>
      </w:r>
    </w:p>
    <w:p w:rsidR="00F503EA" w:rsidRPr="00127700" w:rsidRDefault="00F503EA" w:rsidP="00F503EA">
      <w:pPr>
        <w:autoSpaceDE w:val="0"/>
        <w:spacing w:after="100"/>
        <w:ind w:right="-24" w:hanging="426"/>
        <w:contextualSpacing/>
        <w:rPr>
          <w:rFonts w:eastAsia="Times New Roman CYR"/>
          <w:sz w:val="20"/>
          <w:szCs w:val="20"/>
        </w:rPr>
      </w:pPr>
      <w:r w:rsidRPr="00127700">
        <w:rPr>
          <w:rFonts w:eastAsia="Times New Roman CYR"/>
          <w:sz w:val="20"/>
          <w:szCs w:val="20"/>
        </w:rPr>
        <w:t xml:space="preserve">      -   инженерные сооружения.</w:t>
      </w:r>
    </w:p>
    <w:p w:rsidR="00F503EA" w:rsidRPr="00127700" w:rsidRDefault="00F503EA" w:rsidP="00F503EA">
      <w:pPr>
        <w:autoSpaceDE w:val="0"/>
        <w:spacing w:after="100"/>
        <w:ind w:right="-24" w:hanging="426"/>
        <w:rPr>
          <w:rFonts w:eastAsia="Times New Roman CYR"/>
          <w:sz w:val="20"/>
          <w:szCs w:val="20"/>
        </w:rPr>
      </w:pPr>
    </w:p>
    <w:p w:rsidR="00F503EA" w:rsidRPr="00127700" w:rsidRDefault="00F503EA" w:rsidP="00F503EA">
      <w:pPr>
        <w:autoSpaceDE w:val="0"/>
        <w:spacing w:after="280"/>
        <w:ind w:right="-24"/>
        <w:rPr>
          <w:rFonts w:eastAsia="Times New Roman CYR"/>
          <w:b/>
          <w:bCs/>
          <w:sz w:val="20"/>
          <w:szCs w:val="20"/>
        </w:rPr>
      </w:pPr>
      <w:r w:rsidRPr="00127700">
        <w:rPr>
          <w:rFonts w:eastAsia="Times New Roman CYR"/>
          <w:b/>
          <w:bCs/>
          <w:sz w:val="20"/>
          <w:szCs w:val="20"/>
        </w:rPr>
        <w:t>Условно разрешенные виды использования</w:t>
      </w:r>
    </w:p>
    <w:p w:rsidR="00F503EA" w:rsidRPr="00127700" w:rsidRDefault="00F503EA" w:rsidP="00F503EA">
      <w:pPr>
        <w:autoSpaceDE w:val="0"/>
        <w:spacing w:after="100"/>
        <w:ind w:right="-24" w:hanging="426"/>
        <w:rPr>
          <w:rFonts w:eastAsia="Times New Roman CYR"/>
          <w:sz w:val="20"/>
          <w:szCs w:val="20"/>
        </w:rPr>
      </w:pPr>
      <w:r w:rsidRPr="00127700">
        <w:rPr>
          <w:rFonts w:eastAsia="Times New Roman CYR"/>
          <w:sz w:val="20"/>
          <w:szCs w:val="20"/>
        </w:rPr>
        <w:t xml:space="preserve">       Строительство нетрадиционных видов транспорта.</w:t>
      </w:r>
    </w:p>
    <w:p w:rsidR="00F503EA" w:rsidRPr="00127700" w:rsidRDefault="00F503EA" w:rsidP="00F503EA">
      <w:pPr>
        <w:autoSpaceDE w:val="0"/>
        <w:spacing w:after="100"/>
        <w:ind w:right="-24" w:hanging="426"/>
        <w:rPr>
          <w:rFonts w:eastAsia="Times New Roman CYR"/>
          <w:sz w:val="20"/>
          <w:szCs w:val="20"/>
        </w:rPr>
      </w:pPr>
    </w:p>
    <w:p w:rsidR="00F503EA" w:rsidRPr="00127700" w:rsidRDefault="00F503EA" w:rsidP="00F503EA">
      <w:pPr>
        <w:tabs>
          <w:tab w:val="left" w:pos="22643"/>
          <w:tab w:val="left" w:pos="22931"/>
        </w:tabs>
        <w:ind w:right="-24"/>
        <w:rPr>
          <w:b/>
          <w:bCs/>
          <w:sz w:val="20"/>
          <w:szCs w:val="20"/>
        </w:rPr>
      </w:pPr>
      <w:r w:rsidRPr="00127700">
        <w:rPr>
          <w:b/>
          <w:bCs/>
          <w:sz w:val="20"/>
          <w:szCs w:val="20"/>
        </w:rPr>
        <w:t xml:space="preserve">Правила использования       </w:t>
      </w:r>
    </w:p>
    <w:p w:rsidR="00F503EA" w:rsidRPr="00127700" w:rsidRDefault="00F503EA" w:rsidP="00F503EA">
      <w:pPr>
        <w:autoSpaceDE w:val="0"/>
        <w:spacing w:after="100"/>
        <w:ind w:right="-24" w:hanging="426"/>
        <w:rPr>
          <w:rFonts w:eastAsia="Times New Roman CYR"/>
          <w:sz w:val="20"/>
          <w:szCs w:val="20"/>
        </w:rPr>
      </w:pPr>
      <w:r w:rsidRPr="00127700">
        <w:rPr>
          <w:rFonts w:eastAsia="Times New Roman CYR"/>
          <w:sz w:val="20"/>
          <w:szCs w:val="20"/>
        </w:rPr>
        <w:t xml:space="preserve">       Не может быть отгорожена забором.</w:t>
      </w:r>
    </w:p>
    <w:p w:rsidR="00F503EA" w:rsidRPr="00127700" w:rsidRDefault="00F503EA" w:rsidP="00F503EA">
      <w:pPr>
        <w:spacing w:before="240"/>
        <w:ind w:right="-24"/>
        <w:rPr>
          <w:b/>
          <w:bCs/>
          <w:sz w:val="20"/>
          <w:szCs w:val="20"/>
        </w:rPr>
      </w:pPr>
      <w:r w:rsidRPr="00127700">
        <w:rPr>
          <w:b/>
          <w:bCs/>
          <w:sz w:val="20"/>
          <w:szCs w:val="20"/>
        </w:rPr>
        <w:t>СН    –  Зона специального назначения (кладбищ)</w:t>
      </w:r>
    </w:p>
    <w:p w:rsidR="00F503EA" w:rsidRPr="00127700" w:rsidRDefault="00F503EA" w:rsidP="00F503EA">
      <w:pPr>
        <w:ind w:firstLine="720"/>
        <w:rPr>
          <w:color w:val="000000"/>
          <w:sz w:val="20"/>
          <w:szCs w:val="20"/>
        </w:rPr>
      </w:pPr>
      <w:r w:rsidRPr="00127700">
        <w:rPr>
          <w:sz w:val="20"/>
          <w:szCs w:val="20"/>
        </w:rPr>
        <w:t>Зона СН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посредством публичных слушаний.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1089"/>
        <w:gridCol w:w="1341"/>
        <w:gridCol w:w="3277"/>
        <w:gridCol w:w="4188"/>
      </w:tblGrid>
      <w:tr w:rsidR="00F503EA" w:rsidRPr="00127700" w:rsidTr="00F503EA">
        <w:tc>
          <w:tcPr>
            <w:tcW w:w="828" w:type="dxa"/>
            <w:vAlign w:val="center"/>
          </w:tcPr>
          <w:p w:rsidR="00F503EA" w:rsidRPr="00127700" w:rsidRDefault="00F503EA" w:rsidP="00F503EA">
            <w:pPr>
              <w:jc w:val="center"/>
              <w:rPr>
                <w:color w:val="000000"/>
                <w:sz w:val="20"/>
                <w:szCs w:val="20"/>
              </w:rPr>
            </w:pPr>
            <w:r w:rsidRPr="00127700">
              <w:rPr>
                <w:color w:val="000000"/>
                <w:sz w:val="20"/>
                <w:szCs w:val="20"/>
              </w:rPr>
              <w:t>Зона</w:t>
            </w:r>
          </w:p>
        </w:tc>
        <w:tc>
          <w:tcPr>
            <w:tcW w:w="1089" w:type="dxa"/>
            <w:vAlign w:val="center"/>
          </w:tcPr>
          <w:p w:rsidR="00F503EA" w:rsidRPr="00127700" w:rsidRDefault="00F503EA" w:rsidP="00F503EA">
            <w:pPr>
              <w:jc w:val="center"/>
              <w:rPr>
                <w:color w:val="000000"/>
                <w:sz w:val="20"/>
                <w:szCs w:val="20"/>
              </w:rPr>
            </w:pPr>
            <w:r w:rsidRPr="00127700">
              <w:rPr>
                <w:color w:val="000000"/>
                <w:sz w:val="20"/>
                <w:szCs w:val="20"/>
              </w:rPr>
              <w:t>Вид</w:t>
            </w:r>
          </w:p>
          <w:p w:rsidR="00F503EA" w:rsidRPr="00127700" w:rsidRDefault="00F503EA" w:rsidP="00F503EA">
            <w:pPr>
              <w:jc w:val="center"/>
              <w:rPr>
                <w:color w:val="000000"/>
                <w:sz w:val="20"/>
                <w:szCs w:val="20"/>
              </w:rPr>
            </w:pPr>
            <w:r w:rsidRPr="00127700">
              <w:rPr>
                <w:color w:val="000000"/>
                <w:sz w:val="20"/>
                <w:szCs w:val="20"/>
              </w:rPr>
              <w:t>разрешен-</w:t>
            </w:r>
          </w:p>
          <w:p w:rsidR="00F503EA" w:rsidRPr="00127700" w:rsidRDefault="00F503EA" w:rsidP="00F503EA">
            <w:pPr>
              <w:jc w:val="center"/>
              <w:rPr>
                <w:color w:val="000000"/>
                <w:sz w:val="20"/>
                <w:szCs w:val="20"/>
              </w:rPr>
            </w:pPr>
            <w:proofErr w:type="spellStart"/>
            <w:r w:rsidRPr="00127700">
              <w:rPr>
                <w:color w:val="000000"/>
                <w:sz w:val="20"/>
                <w:szCs w:val="20"/>
              </w:rPr>
              <w:t>ного</w:t>
            </w:r>
            <w:proofErr w:type="spellEnd"/>
          </w:p>
          <w:p w:rsidR="00F503EA" w:rsidRPr="00127700" w:rsidRDefault="00F503EA" w:rsidP="00F503EA">
            <w:pPr>
              <w:jc w:val="center"/>
              <w:rPr>
                <w:color w:val="000000"/>
                <w:sz w:val="20"/>
                <w:szCs w:val="20"/>
              </w:rPr>
            </w:pPr>
            <w:proofErr w:type="spellStart"/>
            <w:r w:rsidRPr="00127700">
              <w:rPr>
                <w:color w:val="000000"/>
                <w:sz w:val="20"/>
                <w:szCs w:val="20"/>
              </w:rPr>
              <w:t>использо</w:t>
            </w:r>
            <w:proofErr w:type="spellEnd"/>
            <w:r w:rsidRPr="00127700">
              <w:rPr>
                <w:color w:val="000000"/>
                <w:sz w:val="20"/>
                <w:szCs w:val="20"/>
              </w:rPr>
              <w:t>-</w:t>
            </w:r>
          </w:p>
          <w:p w:rsidR="00F503EA" w:rsidRPr="00127700" w:rsidRDefault="00F503EA" w:rsidP="00F503EA">
            <w:pPr>
              <w:jc w:val="center"/>
              <w:rPr>
                <w:color w:val="000000"/>
                <w:sz w:val="20"/>
                <w:szCs w:val="20"/>
              </w:rPr>
            </w:pPr>
            <w:proofErr w:type="spellStart"/>
            <w:r w:rsidRPr="00127700">
              <w:rPr>
                <w:color w:val="000000"/>
                <w:sz w:val="20"/>
                <w:szCs w:val="20"/>
              </w:rPr>
              <w:t>вания</w:t>
            </w:r>
            <w:proofErr w:type="spellEnd"/>
          </w:p>
        </w:tc>
        <w:tc>
          <w:tcPr>
            <w:tcW w:w="531" w:type="dxa"/>
            <w:vAlign w:val="center"/>
          </w:tcPr>
          <w:p w:rsidR="00F503EA" w:rsidRPr="00127700" w:rsidRDefault="00F503EA" w:rsidP="00F503EA">
            <w:pPr>
              <w:jc w:val="center"/>
              <w:rPr>
                <w:color w:val="000000"/>
                <w:sz w:val="20"/>
                <w:szCs w:val="20"/>
              </w:rPr>
            </w:pPr>
            <w:r w:rsidRPr="00127700">
              <w:rPr>
                <w:color w:val="000000"/>
                <w:sz w:val="20"/>
                <w:szCs w:val="20"/>
              </w:rPr>
              <w:t>№</w:t>
            </w:r>
          </w:p>
          <w:p w:rsidR="00F503EA" w:rsidRPr="00127700" w:rsidRDefault="00F503EA" w:rsidP="00F503EA">
            <w:pPr>
              <w:jc w:val="center"/>
              <w:rPr>
                <w:color w:val="000000"/>
                <w:sz w:val="20"/>
                <w:szCs w:val="20"/>
              </w:rPr>
            </w:pPr>
            <w:proofErr w:type="spellStart"/>
            <w:r w:rsidRPr="00127700">
              <w:rPr>
                <w:color w:val="000000"/>
                <w:sz w:val="20"/>
                <w:szCs w:val="20"/>
              </w:rPr>
              <w:t>п</w:t>
            </w:r>
            <w:proofErr w:type="spellEnd"/>
            <w:r w:rsidRPr="00127700">
              <w:rPr>
                <w:color w:val="000000"/>
                <w:sz w:val="20"/>
                <w:szCs w:val="20"/>
              </w:rPr>
              <w:t>/</w:t>
            </w:r>
            <w:proofErr w:type="spellStart"/>
            <w:r w:rsidRPr="00127700">
              <w:rPr>
                <w:color w:val="000000"/>
                <w:sz w:val="20"/>
                <w:szCs w:val="20"/>
              </w:rPr>
              <w:t>п</w:t>
            </w:r>
            <w:proofErr w:type="spellEnd"/>
          </w:p>
        </w:tc>
        <w:tc>
          <w:tcPr>
            <w:tcW w:w="3424" w:type="dxa"/>
            <w:vAlign w:val="center"/>
          </w:tcPr>
          <w:p w:rsidR="00F503EA" w:rsidRPr="00127700" w:rsidRDefault="00F503EA" w:rsidP="00F503EA">
            <w:pPr>
              <w:jc w:val="center"/>
              <w:rPr>
                <w:color w:val="000000"/>
                <w:sz w:val="20"/>
                <w:szCs w:val="20"/>
              </w:rPr>
            </w:pPr>
            <w:r w:rsidRPr="00127700">
              <w:rPr>
                <w:color w:val="000000"/>
                <w:sz w:val="20"/>
                <w:szCs w:val="20"/>
              </w:rPr>
              <w:t>Вид использования недвижимости</w:t>
            </w:r>
          </w:p>
        </w:tc>
        <w:tc>
          <w:tcPr>
            <w:tcW w:w="4442" w:type="dxa"/>
            <w:vAlign w:val="center"/>
          </w:tcPr>
          <w:p w:rsidR="00F503EA" w:rsidRPr="00127700" w:rsidRDefault="00F503EA" w:rsidP="00F503EA">
            <w:pPr>
              <w:jc w:val="center"/>
              <w:rPr>
                <w:color w:val="000000"/>
                <w:sz w:val="20"/>
                <w:szCs w:val="20"/>
              </w:rPr>
            </w:pPr>
            <w:r w:rsidRPr="00127700">
              <w:rPr>
                <w:color w:val="000000"/>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F503EA" w:rsidRPr="00127700" w:rsidTr="00F503EA">
        <w:tc>
          <w:tcPr>
            <w:tcW w:w="828" w:type="dxa"/>
          </w:tcPr>
          <w:p w:rsidR="00F503EA" w:rsidRPr="00127700" w:rsidRDefault="00F503EA" w:rsidP="00F503EA">
            <w:pPr>
              <w:jc w:val="center"/>
              <w:rPr>
                <w:color w:val="000000"/>
                <w:sz w:val="20"/>
                <w:szCs w:val="20"/>
              </w:rPr>
            </w:pPr>
            <w:r w:rsidRPr="00127700">
              <w:rPr>
                <w:color w:val="000000"/>
                <w:sz w:val="20"/>
                <w:szCs w:val="20"/>
              </w:rPr>
              <w:t>СН</w:t>
            </w:r>
          </w:p>
        </w:tc>
        <w:tc>
          <w:tcPr>
            <w:tcW w:w="1089" w:type="dxa"/>
          </w:tcPr>
          <w:p w:rsidR="00F503EA" w:rsidRPr="00127700" w:rsidRDefault="00F503EA" w:rsidP="00F503EA">
            <w:pPr>
              <w:jc w:val="center"/>
              <w:rPr>
                <w:color w:val="000000"/>
                <w:sz w:val="20"/>
                <w:szCs w:val="20"/>
              </w:rPr>
            </w:pPr>
            <w:r w:rsidRPr="00127700">
              <w:rPr>
                <w:color w:val="000000"/>
                <w:sz w:val="20"/>
                <w:szCs w:val="20"/>
              </w:rPr>
              <w:t>Основной</w:t>
            </w:r>
          </w:p>
        </w:tc>
        <w:tc>
          <w:tcPr>
            <w:tcW w:w="531" w:type="dxa"/>
          </w:tcPr>
          <w:p w:rsidR="00F503EA" w:rsidRPr="00127700" w:rsidRDefault="00F503EA" w:rsidP="00F503EA">
            <w:pPr>
              <w:rPr>
                <w:color w:val="000000"/>
                <w:sz w:val="20"/>
                <w:szCs w:val="20"/>
              </w:rPr>
            </w:pPr>
            <w:r w:rsidRPr="00127700">
              <w:rPr>
                <w:color w:val="000000"/>
                <w:sz w:val="20"/>
                <w:szCs w:val="20"/>
              </w:rPr>
              <w:t>Ритуальная деятельность (12.1)</w:t>
            </w:r>
          </w:p>
        </w:tc>
        <w:tc>
          <w:tcPr>
            <w:tcW w:w="3424" w:type="dxa"/>
          </w:tcPr>
          <w:p w:rsidR="00F503EA" w:rsidRPr="00127700" w:rsidRDefault="00F503EA" w:rsidP="00F503EA">
            <w:pPr>
              <w:rPr>
                <w:color w:val="000000"/>
                <w:sz w:val="20"/>
                <w:szCs w:val="20"/>
              </w:rPr>
            </w:pPr>
            <w:r w:rsidRPr="00127700">
              <w:rPr>
                <w:color w:val="000000"/>
                <w:sz w:val="20"/>
                <w:szCs w:val="20"/>
              </w:rPr>
              <w:t>Размещение кладбищ, крематориев и мест захоронения; размещение соответствующих культовых сооружений</w:t>
            </w:r>
          </w:p>
        </w:tc>
        <w:tc>
          <w:tcPr>
            <w:tcW w:w="4442" w:type="dxa"/>
          </w:tcPr>
          <w:p w:rsidR="00F503EA" w:rsidRPr="00127700" w:rsidRDefault="00F503EA" w:rsidP="00F503EA">
            <w:pPr>
              <w:rPr>
                <w:sz w:val="20"/>
                <w:szCs w:val="20"/>
              </w:rPr>
            </w:pPr>
            <w:r w:rsidRPr="00127700">
              <w:rPr>
                <w:sz w:val="20"/>
                <w:szCs w:val="20"/>
              </w:rPr>
              <w:t>1. Минимальные отступы от границы земельного участка и (смежного) земельного участка –3м</w:t>
            </w:r>
          </w:p>
          <w:p w:rsidR="00F503EA" w:rsidRPr="00127700" w:rsidRDefault="00F503EA" w:rsidP="00F503EA">
            <w:pPr>
              <w:rPr>
                <w:sz w:val="20"/>
                <w:szCs w:val="20"/>
              </w:rPr>
            </w:pPr>
            <w:r w:rsidRPr="00127700">
              <w:rPr>
                <w:sz w:val="20"/>
                <w:szCs w:val="20"/>
              </w:rPr>
              <w:t>2. От красных линий -</w:t>
            </w:r>
            <w:r w:rsidRPr="00127700">
              <w:rPr>
                <w:color w:val="000000"/>
                <w:sz w:val="20"/>
                <w:szCs w:val="20"/>
              </w:rPr>
              <w:t xml:space="preserve"> 0</w:t>
            </w:r>
          </w:p>
          <w:p w:rsidR="00F503EA" w:rsidRPr="00127700" w:rsidRDefault="00F503EA" w:rsidP="00F503EA">
            <w:pPr>
              <w:rPr>
                <w:color w:val="000000"/>
                <w:sz w:val="20"/>
                <w:szCs w:val="20"/>
              </w:rPr>
            </w:pPr>
            <w:r w:rsidRPr="00127700">
              <w:rPr>
                <w:sz w:val="20"/>
                <w:szCs w:val="20"/>
              </w:rPr>
              <w:t>3. От красных проездов -</w:t>
            </w:r>
            <w:r w:rsidRPr="00127700">
              <w:rPr>
                <w:color w:val="000000"/>
                <w:sz w:val="20"/>
                <w:szCs w:val="20"/>
              </w:rPr>
              <w:t xml:space="preserve"> 0</w:t>
            </w:r>
          </w:p>
          <w:p w:rsidR="00F503EA" w:rsidRPr="00127700" w:rsidRDefault="00F503EA" w:rsidP="00F503EA">
            <w:pPr>
              <w:rPr>
                <w:sz w:val="20"/>
                <w:szCs w:val="20"/>
              </w:rPr>
            </w:pPr>
            <w:r w:rsidRPr="00127700">
              <w:rPr>
                <w:sz w:val="20"/>
                <w:szCs w:val="20"/>
              </w:rPr>
              <w:t>4. Предельная этажность-</w:t>
            </w:r>
            <w:r w:rsidRPr="00127700">
              <w:rPr>
                <w:color w:val="000000"/>
                <w:sz w:val="20"/>
                <w:szCs w:val="20"/>
              </w:rPr>
              <w:t xml:space="preserve"> Не подлежит установлению</w:t>
            </w:r>
          </w:p>
          <w:p w:rsidR="00F503EA" w:rsidRPr="00127700" w:rsidRDefault="00F503EA" w:rsidP="00F503EA">
            <w:pPr>
              <w:rPr>
                <w:sz w:val="20"/>
                <w:szCs w:val="20"/>
              </w:rPr>
            </w:pPr>
            <w:r w:rsidRPr="00127700">
              <w:rPr>
                <w:sz w:val="20"/>
                <w:szCs w:val="20"/>
              </w:rPr>
              <w:t xml:space="preserve">5.Предельные размеры земельных участков </w:t>
            </w:r>
            <w:smartTag w:uri="urn:schemas-microsoft-com:office:smarttags" w:element="metricconverter">
              <w:smartTagPr>
                <w:attr w:name="ProductID" w:val="400000 кв. м"/>
              </w:smartTagPr>
              <w:r w:rsidRPr="00127700">
                <w:rPr>
                  <w:color w:val="000000"/>
                  <w:sz w:val="20"/>
                  <w:szCs w:val="20"/>
                </w:rPr>
                <w:t>400000 кв. м</w:t>
              </w:r>
            </w:smartTag>
          </w:p>
          <w:p w:rsidR="00F503EA" w:rsidRPr="00127700" w:rsidRDefault="00F503EA" w:rsidP="00F503EA">
            <w:pPr>
              <w:rPr>
                <w:color w:val="000000"/>
                <w:sz w:val="20"/>
                <w:szCs w:val="20"/>
              </w:rPr>
            </w:pPr>
            <w:r w:rsidRPr="00127700">
              <w:rPr>
                <w:sz w:val="20"/>
                <w:szCs w:val="20"/>
              </w:rPr>
              <w:t>6. максимальный процент застройки в границах земельного участка</w:t>
            </w:r>
            <w:r w:rsidRPr="00127700">
              <w:rPr>
                <w:color w:val="000000"/>
                <w:sz w:val="20"/>
                <w:szCs w:val="20"/>
              </w:rPr>
              <w:t xml:space="preserve"> - Не подлежит установлению</w:t>
            </w:r>
          </w:p>
        </w:tc>
      </w:tr>
    </w:tbl>
    <w:p w:rsidR="00F503EA" w:rsidRPr="00127700" w:rsidRDefault="00F503EA" w:rsidP="00F503EA">
      <w:pPr>
        <w:ind w:firstLine="720"/>
        <w:rPr>
          <w:sz w:val="20"/>
          <w:szCs w:val="20"/>
        </w:rPr>
      </w:pPr>
    </w:p>
    <w:p w:rsidR="00F503EA" w:rsidRPr="00127700" w:rsidRDefault="00F503EA" w:rsidP="00F503EA">
      <w:pPr>
        <w:spacing w:before="100" w:beforeAutospacing="1" w:after="100" w:afterAutospacing="1"/>
        <w:rPr>
          <w:sz w:val="20"/>
          <w:szCs w:val="20"/>
        </w:rPr>
      </w:pPr>
    </w:p>
    <w:p w:rsidR="00F503EA" w:rsidRPr="00127700" w:rsidRDefault="00F503EA" w:rsidP="00F503EA">
      <w:pPr>
        <w:spacing w:before="240"/>
        <w:ind w:right="-24"/>
        <w:rPr>
          <w:b/>
          <w:bCs/>
          <w:sz w:val="20"/>
          <w:szCs w:val="20"/>
        </w:rPr>
      </w:pPr>
      <w:r w:rsidRPr="00127700">
        <w:rPr>
          <w:b/>
          <w:bCs/>
          <w:sz w:val="20"/>
          <w:szCs w:val="20"/>
        </w:rPr>
        <w:t>СН1    –  Зона специального назначения (скотомогильников)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
        <w:gridCol w:w="1720"/>
        <w:gridCol w:w="523"/>
        <w:gridCol w:w="3158"/>
        <w:gridCol w:w="3946"/>
      </w:tblGrid>
      <w:tr w:rsidR="00F503EA" w:rsidRPr="00127700" w:rsidTr="00F503EA">
        <w:tc>
          <w:tcPr>
            <w:tcW w:w="792" w:type="dxa"/>
            <w:tcBorders>
              <w:top w:val="single" w:sz="4" w:space="0" w:color="auto"/>
              <w:left w:val="single" w:sz="4" w:space="0" w:color="auto"/>
              <w:bottom w:val="single" w:sz="4" w:space="0" w:color="auto"/>
              <w:right w:val="single" w:sz="4" w:space="0" w:color="auto"/>
            </w:tcBorders>
            <w:vAlign w:val="center"/>
            <w:hideMark/>
          </w:tcPr>
          <w:p w:rsidR="00F503EA" w:rsidRPr="00127700" w:rsidRDefault="00F503EA" w:rsidP="00F503EA">
            <w:pPr>
              <w:jc w:val="center"/>
              <w:rPr>
                <w:color w:val="000000"/>
                <w:sz w:val="20"/>
                <w:szCs w:val="20"/>
              </w:rPr>
            </w:pPr>
            <w:r w:rsidRPr="00127700">
              <w:rPr>
                <w:color w:val="000000"/>
                <w:sz w:val="20"/>
                <w:szCs w:val="20"/>
              </w:rPr>
              <w:t>Зона</w:t>
            </w:r>
          </w:p>
        </w:tc>
        <w:tc>
          <w:tcPr>
            <w:tcW w:w="1720" w:type="dxa"/>
            <w:tcBorders>
              <w:top w:val="single" w:sz="4" w:space="0" w:color="auto"/>
              <w:left w:val="single" w:sz="4" w:space="0" w:color="auto"/>
              <w:bottom w:val="single" w:sz="4" w:space="0" w:color="auto"/>
              <w:right w:val="single" w:sz="4" w:space="0" w:color="auto"/>
            </w:tcBorders>
            <w:vAlign w:val="center"/>
            <w:hideMark/>
          </w:tcPr>
          <w:p w:rsidR="00F503EA" w:rsidRPr="00127700" w:rsidRDefault="00F503EA" w:rsidP="00F503EA">
            <w:pPr>
              <w:jc w:val="center"/>
              <w:rPr>
                <w:color w:val="000000"/>
                <w:sz w:val="20"/>
                <w:szCs w:val="20"/>
              </w:rPr>
            </w:pPr>
            <w:r w:rsidRPr="00127700">
              <w:rPr>
                <w:color w:val="000000"/>
                <w:sz w:val="20"/>
                <w:szCs w:val="20"/>
              </w:rPr>
              <w:t>Вид</w:t>
            </w:r>
          </w:p>
          <w:p w:rsidR="00F503EA" w:rsidRPr="00127700" w:rsidRDefault="00F503EA" w:rsidP="00F503EA">
            <w:pPr>
              <w:jc w:val="center"/>
              <w:rPr>
                <w:color w:val="000000"/>
                <w:sz w:val="20"/>
                <w:szCs w:val="20"/>
              </w:rPr>
            </w:pPr>
            <w:r w:rsidRPr="00127700">
              <w:rPr>
                <w:color w:val="000000"/>
                <w:sz w:val="20"/>
                <w:szCs w:val="20"/>
              </w:rPr>
              <w:t>разрешен-</w:t>
            </w:r>
          </w:p>
          <w:p w:rsidR="00F503EA" w:rsidRPr="00127700" w:rsidRDefault="00F503EA" w:rsidP="00F503EA">
            <w:pPr>
              <w:jc w:val="center"/>
              <w:rPr>
                <w:color w:val="000000"/>
                <w:sz w:val="20"/>
                <w:szCs w:val="20"/>
              </w:rPr>
            </w:pPr>
            <w:proofErr w:type="spellStart"/>
            <w:r w:rsidRPr="00127700">
              <w:rPr>
                <w:color w:val="000000"/>
                <w:sz w:val="20"/>
                <w:szCs w:val="20"/>
              </w:rPr>
              <w:t>ного</w:t>
            </w:r>
            <w:proofErr w:type="spellEnd"/>
          </w:p>
          <w:p w:rsidR="00F503EA" w:rsidRPr="00127700" w:rsidRDefault="00F503EA" w:rsidP="00F503EA">
            <w:pPr>
              <w:jc w:val="center"/>
              <w:rPr>
                <w:color w:val="000000"/>
                <w:sz w:val="20"/>
                <w:szCs w:val="20"/>
              </w:rPr>
            </w:pPr>
            <w:proofErr w:type="spellStart"/>
            <w:r w:rsidRPr="00127700">
              <w:rPr>
                <w:color w:val="000000"/>
                <w:sz w:val="20"/>
                <w:szCs w:val="20"/>
              </w:rPr>
              <w:t>использо</w:t>
            </w:r>
            <w:proofErr w:type="spellEnd"/>
            <w:r w:rsidRPr="00127700">
              <w:rPr>
                <w:color w:val="000000"/>
                <w:sz w:val="20"/>
                <w:szCs w:val="20"/>
              </w:rPr>
              <w:t>-</w:t>
            </w:r>
          </w:p>
          <w:p w:rsidR="00F503EA" w:rsidRPr="00127700" w:rsidRDefault="00F503EA" w:rsidP="00F503EA">
            <w:pPr>
              <w:jc w:val="center"/>
              <w:rPr>
                <w:color w:val="000000"/>
                <w:sz w:val="20"/>
                <w:szCs w:val="20"/>
              </w:rPr>
            </w:pPr>
            <w:proofErr w:type="spellStart"/>
            <w:r w:rsidRPr="00127700">
              <w:rPr>
                <w:color w:val="000000"/>
                <w:sz w:val="20"/>
                <w:szCs w:val="20"/>
              </w:rPr>
              <w:t>вания</w:t>
            </w:r>
            <w:proofErr w:type="spellEnd"/>
          </w:p>
        </w:tc>
        <w:tc>
          <w:tcPr>
            <w:tcW w:w="523" w:type="dxa"/>
            <w:tcBorders>
              <w:top w:val="single" w:sz="4" w:space="0" w:color="auto"/>
              <w:left w:val="single" w:sz="4" w:space="0" w:color="auto"/>
              <w:bottom w:val="single" w:sz="4" w:space="0" w:color="auto"/>
              <w:right w:val="single" w:sz="4" w:space="0" w:color="auto"/>
            </w:tcBorders>
            <w:vAlign w:val="center"/>
            <w:hideMark/>
          </w:tcPr>
          <w:p w:rsidR="00F503EA" w:rsidRPr="00127700" w:rsidRDefault="00F503EA" w:rsidP="00F503EA">
            <w:pPr>
              <w:jc w:val="center"/>
              <w:rPr>
                <w:color w:val="000000"/>
                <w:sz w:val="20"/>
                <w:szCs w:val="20"/>
              </w:rPr>
            </w:pPr>
            <w:r w:rsidRPr="00127700">
              <w:rPr>
                <w:color w:val="000000"/>
                <w:sz w:val="20"/>
                <w:szCs w:val="20"/>
              </w:rPr>
              <w:t>№</w:t>
            </w:r>
          </w:p>
          <w:p w:rsidR="00F503EA" w:rsidRPr="00127700" w:rsidRDefault="00F503EA" w:rsidP="00F503EA">
            <w:pPr>
              <w:jc w:val="center"/>
              <w:rPr>
                <w:color w:val="000000"/>
                <w:sz w:val="20"/>
                <w:szCs w:val="20"/>
              </w:rPr>
            </w:pPr>
            <w:proofErr w:type="spellStart"/>
            <w:r w:rsidRPr="00127700">
              <w:rPr>
                <w:color w:val="000000"/>
                <w:sz w:val="20"/>
                <w:szCs w:val="20"/>
              </w:rPr>
              <w:t>п</w:t>
            </w:r>
            <w:proofErr w:type="spellEnd"/>
            <w:r w:rsidRPr="00127700">
              <w:rPr>
                <w:color w:val="000000"/>
                <w:sz w:val="20"/>
                <w:szCs w:val="20"/>
              </w:rPr>
              <w:t>/</w:t>
            </w:r>
            <w:proofErr w:type="spellStart"/>
            <w:r w:rsidRPr="00127700">
              <w:rPr>
                <w:color w:val="000000"/>
                <w:sz w:val="20"/>
                <w:szCs w:val="20"/>
              </w:rPr>
              <w:t>п</w:t>
            </w:r>
            <w:proofErr w:type="spellEnd"/>
          </w:p>
        </w:tc>
        <w:tc>
          <w:tcPr>
            <w:tcW w:w="3158" w:type="dxa"/>
            <w:tcBorders>
              <w:top w:val="single" w:sz="4" w:space="0" w:color="auto"/>
              <w:left w:val="single" w:sz="4" w:space="0" w:color="auto"/>
              <w:bottom w:val="single" w:sz="4" w:space="0" w:color="auto"/>
              <w:right w:val="single" w:sz="4" w:space="0" w:color="auto"/>
            </w:tcBorders>
            <w:vAlign w:val="center"/>
            <w:hideMark/>
          </w:tcPr>
          <w:p w:rsidR="00F503EA" w:rsidRPr="00127700" w:rsidRDefault="00F503EA" w:rsidP="00F503EA">
            <w:pPr>
              <w:jc w:val="center"/>
              <w:rPr>
                <w:color w:val="000000"/>
                <w:sz w:val="20"/>
                <w:szCs w:val="20"/>
              </w:rPr>
            </w:pPr>
            <w:r w:rsidRPr="00127700">
              <w:rPr>
                <w:color w:val="000000"/>
                <w:sz w:val="20"/>
                <w:szCs w:val="20"/>
              </w:rPr>
              <w:t>Вид использования недвижимости</w:t>
            </w:r>
          </w:p>
        </w:tc>
        <w:tc>
          <w:tcPr>
            <w:tcW w:w="3946" w:type="dxa"/>
            <w:tcBorders>
              <w:top w:val="single" w:sz="4" w:space="0" w:color="auto"/>
              <w:left w:val="single" w:sz="4" w:space="0" w:color="auto"/>
              <w:bottom w:val="single" w:sz="4" w:space="0" w:color="auto"/>
              <w:right w:val="single" w:sz="4" w:space="0" w:color="auto"/>
            </w:tcBorders>
            <w:vAlign w:val="center"/>
            <w:hideMark/>
          </w:tcPr>
          <w:p w:rsidR="00F503EA" w:rsidRPr="00127700" w:rsidRDefault="00F503EA" w:rsidP="00F503EA">
            <w:pPr>
              <w:jc w:val="center"/>
              <w:rPr>
                <w:color w:val="000000"/>
                <w:sz w:val="20"/>
                <w:szCs w:val="20"/>
              </w:rPr>
            </w:pPr>
            <w:r w:rsidRPr="00127700">
              <w:rPr>
                <w:color w:val="000000"/>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F503EA" w:rsidRPr="00127700" w:rsidTr="00F503EA">
        <w:trPr>
          <w:trHeight w:val="1515"/>
        </w:trPr>
        <w:tc>
          <w:tcPr>
            <w:tcW w:w="792" w:type="dxa"/>
            <w:tcBorders>
              <w:top w:val="single" w:sz="4" w:space="0" w:color="auto"/>
              <w:left w:val="single" w:sz="4" w:space="0" w:color="auto"/>
              <w:bottom w:val="single" w:sz="4" w:space="0" w:color="auto"/>
              <w:right w:val="single" w:sz="4" w:space="0" w:color="auto"/>
            </w:tcBorders>
            <w:hideMark/>
          </w:tcPr>
          <w:p w:rsidR="00F503EA" w:rsidRPr="00127700" w:rsidRDefault="00F503EA" w:rsidP="00F503EA">
            <w:pPr>
              <w:jc w:val="center"/>
              <w:rPr>
                <w:color w:val="000000"/>
                <w:sz w:val="20"/>
                <w:szCs w:val="20"/>
              </w:rPr>
            </w:pPr>
            <w:r w:rsidRPr="00127700">
              <w:rPr>
                <w:color w:val="000000"/>
                <w:sz w:val="20"/>
                <w:szCs w:val="20"/>
              </w:rPr>
              <w:lastRenderedPageBreak/>
              <w:t>СН1</w:t>
            </w:r>
          </w:p>
        </w:tc>
        <w:tc>
          <w:tcPr>
            <w:tcW w:w="1720" w:type="dxa"/>
            <w:tcBorders>
              <w:top w:val="single" w:sz="4" w:space="0" w:color="auto"/>
              <w:left w:val="single" w:sz="4" w:space="0" w:color="auto"/>
              <w:bottom w:val="single" w:sz="4" w:space="0" w:color="auto"/>
              <w:right w:val="single" w:sz="4" w:space="0" w:color="auto"/>
            </w:tcBorders>
            <w:hideMark/>
          </w:tcPr>
          <w:p w:rsidR="00F503EA" w:rsidRPr="00127700" w:rsidRDefault="00F503EA" w:rsidP="00F503EA">
            <w:pPr>
              <w:rPr>
                <w:sz w:val="20"/>
                <w:szCs w:val="20"/>
              </w:rPr>
            </w:pPr>
            <w:r w:rsidRPr="00127700">
              <w:rPr>
                <w:sz w:val="20"/>
                <w:szCs w:val="20"/>
              </w:rPr>
              <w:t xml:space="preserve">Основной </w:t>
            </w:r>
          </w:p>
        </w:tc>
        <w:tc>
          <w:tcPr>
            <w:tcW w:w="523" w:type="dxa"/>
            <w:tcBorders>
              <w:top w:val="single" w:sz="4" w:space="0" w:color="auto"/>
              <w:left w:val="single" w:sz="4" w:space="0" w:color="auto"/>
              <w:bottom w:val="single" w:sz="4" w:space="0" w:color="auto"/>
              <w:right w:val="single" w:sz="4" w:space="0" w:color="auto"/>
            </w:tcBorders>
            <w:hideMark/>
          </w:tcPr>
          <w:p w:rsidR="00F503EA" w:rsidRPr="00127700" w:rsidRDefault="00F503EA" w:rsidP="00F503EA">
            <w:pPr>
              <w:jc w:val="center"/>
              <w:rPr>
                <w:sz w:val="20"/>
                <w:szCs w:val="20"/>
              </w:rPr>
            </w:pPr>
            <w:r w:rsidRPr="00127700">
              <w:rPr>
                <w:sz w:val="20"/>
                <w:szCs w:val="20"/>
              </w:rPr>
              <w:t>1</w:t>
            </w:r>
          </w:p>
        </w:tc>
        <w:tc>
          <w:tcPr>
            <w:tcW w:w="3158" w:type="dxa"/>
            <w:tcBorders>
              <w:top w:val="single" w:sz="4" w:space="0" w:color="auto"/>
              <w:left w:val="single" w:sz="4" w:space="0" w:color="auto"/>
              <w:bottom w:val="single" w:sz="4" w:space="0" w:color="auto"/>
              <w:right w:val="single" w:sz="4" w:space="0" w:color="auto"/>
            </w:tcBorders>
            <w:hideMark/>
          </w:tcPr>
          <w:p w:rsidR="00F503EA" w:rsidRPr="00127700" w:rsidRDefault="00F503EA" w:rsidP="00F503EA">
            <w:pPr>
              <w:rPr>
                <w:sz w:val="20"/>
                <w:szCs w:val="20"/>
              </w:rPr>
            </w:pPr>
            <w:r w:rsidRPr="00127700">
              <w:rPr>
                <w:bCs/>
                <w:sz w:val="20"/>
                <w:szCs w:val="20"/>
              </w:rPr>
              <w:t>-    Скотомогильники (биотермические ямы);</w:t>
            </w:r>
            <w:r w:rsidRPr="00127700">
              <w:rPr>
                <w:bCs/>
                <w:sz w:val="20"/>
                <w:szCs w:val="20"/>
              </w:rPr>
              <w:cr/>
              <w:t>-  Помещения для вскрытия трупов животных, хранения дезинфицирующих средств, инвентаря, спецодежды и инструментов</w:t>
            </w:r>
          </w:p>
        </w:tc>
        <w:tc>
          <w:tcPr>
            <w:tcW w:w="3946" w:type="dxa"/>
            <w:vMerge w:val="restart"/>
            <w:tcBorders>
              <w:top w:val="single" w:sz="4" w:space="0" w:color="auto"/>
              <w:left w:val="single" w:sz="4" w:space="0" w:color="auto"/>
              <w:right w:val="single" w:sz="4" w:space="0" w:color="auto"/>
            </w:tcBorders>
          </w:tcPr>
          <w:p w:rsidR="00F503EA" w:rsidRPr="00127700" w:rsidRDefault="00F503EA" w:rsidP="00F503EA">
            <w:pPr>
              <w:rPr>
                <w:sz w:val="20"/>
                <w:szCs w:val="20"/>
              </w:rPr>
            </w:pPr>
            <w:r w:rsidRPr="00127700">
              <w:rPr>
                <w:sz w:val="20"/>
                <w:szCs w:val="20"/>
              </w:rPr>
              <w:t>1. Объекты размещаются по обоснованию и в соответствии с действующими градостроительными нормативами</w:t>
            </w:r>
          </w:p>
        </w:tc>
      </w:tr>
      <w:tr w:rsidR="00F503EA" w:rsidRPr="00127700" w:rsidTr="00F503EA">
        <w:trPr>
          <w:trHeight w:val="1710"/>
        </w:trPr>
        <w:tc>
          <w:tcPr>
            <w:tcW w:w="792" w:type="dxa"/>
            <w:tcBorders>
              <w:top w:val="single" w:sz="4" w:space="0" w:color="auto"/>
              <w:left w:val="single" w:sz="4" w:space="0" w:color="auto"/>
              <w:bottom w:val="single" w:sz="4" w:space="0" w:color="auto"/>
              <w:right w:val="single" w:sz="4" w:space="0" w:color="auto"/>
            </w:tcBorders>
            <w:hideMark/>
          </w:tcPr>
          <w:p w:rsidR="00F503EA" w:rsidRPr="00127700" w:rsidRDefault="00F503EA" w:rsidP="00F503EA">
            <w:pPr>
              <w:jc w:val="center"/>
              <w:rPr>
                <w:color w:val="000000"/>
                <w:sz w:val="20"/>
                <w:szCs w:val="20"/>
              </w:rPr>
            </w:pPr>
            <w:r w:rsidRPr="00127700">
              <w:rPr>
                <w:color w:val="000000"/>
                <w:sz w:val="20"/>
                <w:szCs w:val="20"/>
              </w:rPr>
              <w:t>СН1</w:t>
            </w:r>
          </w:p>
        </w:tc>
        <w:tc>
          <w:tcPr>
            <w:tcW w:w="1720" w:type="dxa"/>
            <w:tcBorders>
              <w:top w:val="single" w:sz="4" w:space="0" w:color="auto"/>
              <w:left w:val="single" w:sz="4" w:space="0" w:color="auto"/>
              <w:bottom w:val="single" w:sz="4" w:space="0" w:color="auto"/>
              <w:right w:val="single" w:sz="4" w:space="0" w:color="auto"/>
            </w:tcBorders>
            <w:hideMark/>
          </w:tcPr>
          <w:p w:rsidR="00F503EA" w:rsidRPr="00127700" w:rsidRDefault="00F503EA" w:rsidP="00F503EA">
            <w:pPr>
              <w:rPr>
                <w:sz w:val="20"/>
                <w:szCs w:val="20"/>
              </w:rPr>
            </w:pPr>
            <w:r w:rsidRPr="00127700">
              <w:rPr>
                <w:sz w:val="20"/>
                <w:szCs w:val="20"/>
              </w:rPr>
              <w:t>вспомогательный</w:t>
            </w:r>
          </w:p>
        </w:tc>
        <w:tc>
          <w:tcPr>
            <w:tcW w:w="523" w:type="dxa"/>
            <w:tcBorders>
              <w:top w:val="single" w:sz="4" w:space="0" w:color="auto"/>
              <w:left w:val="single" w:sz="4" w:space="0" w:color="auto"/>
              <w:bottom w:val="single" w:sz="4" w:space="0" w:color="auto"/>
              <w:right w:val="single" w:sz="4" w:space="0" w:color="auto"/>
            </w:tcBorders>
            <w:hideMark/>
          </w:tcPr>
          <w:p w:rsidR="00F503EA" w:rsidRPr="00127700" w:rsidRDefault="00F503EA" w:rsidP="00F503EA">
            <w:pPr>
              <w:jc w:val="center"/>
              <w:rPr>
                <w:sz w:val="20"/>
                <w:szCs w:val="20"/>
              </w:rPr>
            </w:pPr>
            <w:r w:rsidRPr="00127700">
              <w:rPr>
                <w:sz w:val="20"/>
                <w:szCs w:val="20"/>
              </w:rPr>
              <w:t>2</w:t>
            </w:r>
          </w:p>
        </w:tc>
        <w:tc>
          <w:tcPr>
            <w:tcW w:w="3158" w:type="dxa"/>
            <w:tcBorders>
              <w:top w:val="single" w:sz="4" w:space="0" w:color="auto"/>
              <w:left w:val="single" w:sz="4" w:space="0" w:color="auto"/>
              <w:bottom w:val="single" w:sz="4" w:space="0" w:color="auto"/>
              <w:right w:val="single" w:sz="4" w:space="0" w:color="auto"/>
            </w:tcBorders>
            <w:hideMark/>
          </w:tcPr>
          <w:p w:rsidR="00F503EA" w:rsidRPr="00127700" w:rsidRDefault="00F503EA" w:rsidP="00F503EA">
            <w:pPr>
              <w:rPr>
                <w:sz w:val="20"/>
                <w:szCs w:val="20"/>
              </w:rPr>
            </w:pPr>
            <w:r w:rsidRPr="00127700">
              <w:rPr>
                <w:bCs/>
                <w:sz w:val="20"/>
                <w:szCs w:val="20"/>
              </w:rPr>
              <w:t>Подъездные пути;</w:t>
            </w:r>
            <w:r w:rsidRPr="00127700">
              <w:rPr>
                <w:bCs/>
                <w:sz w:val="20"/>
                <w:szCs w:val="20"/>
              </w:rPr>
              <w:cr/>
              <w:t>-    Сооружения и устройства сетей инженерно технического обеспечения;</w:t>
            </w:r>
            <w:r w:rsidRPr="00127700">
              <w:rPr>
                <w:bCs/>
                <w:sz w:val="20"/>
                <w:szCs w:val="20"/>
              </w:rPr>
              <w:cr/>
              <w:t xml:space="preserve"> Ограждение территории</w:t>
            </w:r>
          </w:p>
        </w:tc>
        <w:tc>
          <w:tcPr>
            <w:tcW w:w="3946" w:type="dxa"/>
            <w:vMerge/>
            <w:tcBorders>
              <w:left w:val="single" w:sz="4" w:space="0" w:color="auto"/>
              <w:bottom w:val="single" w:sz="4" w:space="0" w:color="auto"/>
              <w:right w:val="single" w:sz="4" w:space="0" w:color="auto"/>
            </w:tcBorders>
            <w:hideMark/>
          </w:tcPr>
          <w:p w:rsidR="00F503EA" w:rsidRPr="00127700" w:rsidRDefault="00F503EA" w:rsidP="00F503EA">
            <w:pPr>
              <w:rPr>
                <w:sz w:val="20"/>
                <w:szCs w:val="20"/>
              </w:rPr>
            </w:pPr>
          </w:p>
        </w:tc>
      </w:tr>
    </w:tbl>
    <w:p w:rsidR="00F503EA" w:rsidRPr="00127700" w:rsidRDefault="00F503EA" w:rsidP="00F503EA">
      <w:pPr>
        <w:spacing w:before="240"/>
        <w:ind w:right="-24"/>
        <w:rPr>
          <w:b/>
          <w:bCs/>
          <w:sz w:val="20"/>
          <w:szCs w:val="20"/>
        </w:rPr>
      </w:pPr>
      <w:r w:rsidRPr="00127700">
        <w:rPr>
          <w:b/>
          <w:bCs/>
          <w:sz w:val="20"/>
          <w:szCs w:val="20"/>
        </w:rPr>
        <w:t>СН2–  Зона специального назначения(</w:t>
      </w:r>
      <w:r w:rsidRPr="00127700">
        <w:rPr>
          <w:b/>
          <w:sz w:val="20"/>
          <w:szCs w:val="20"/>
        </w:rPr>
        <w:t>участки компостирования ТБО)</w:t>
      </w:r>
    </w:p>
    <w:p w:rsidR="00F503EA" w:rsidRPr="00127700" w:rsidRDefault="00F503EA" w:rsidP="00F503EA">
      <w:pPr>
        <w:ind w:firstLine="720"/>
        <w:rPr>
          <w:sz w:val="20"/>
          <w:szCs w:val="20"/>
        </w:rPr>
      </w:pPr>
      <w:r w:rsidRPr="00127700">
        <w:rPr>
          <w:color w:val="000000"/>
          <w:sz w:val="20"/>
          <w:szCs w:val="20"/>
        </w:rPr>
        <w:t xml:space="preserve">Зона СН-2 выделена для обеспечения правовых условий использования участка свалки мусора. </w:t>
      </w:r>
      <w:r w:rsidRPr="00127700">
        <w:rPr>
          <w:sz w:val="20"/>
          <w:szCs w:val="20"/>
        </w:rPr>
        <w:t>Разрешается размещение зданий, сооружений и коммуникаций, связанных только с эксплуатацией свалки мусора.</w:t>
      </w:r>
    </w:p>
    <w:tbl>
      <w:tblPr>
        <w:tblW w:w="10320" w:type="dxa"/>
        <w:tblCellSpacing w:w="0" w:type="dxa"/>
        <w:tblCellMar>
          <w:top w:w="105" w:type="dxa"/>
          <w:left w:w="105" w:type="dxa"/>
          <w:bottom w:w="105" w:type="dxa"/>
          <w:right w:w="105" w:type="dxa"/>
        </w:tblCellMar>
        <w:tblLook w:val="04A0"/>
      </w:tblPr>
      <w:tblGrid>
        <w:gridCol w:w="656"/>
        <w:gridCol w:w="1090"/>
        <w:gridCol w:w="430"/>
        <w:gridCol w:w="3874"/>
        <w:gridCol w:w="4270"/>
      </w:tblGrid>
      <w:tr w:rsidR="00F503EA" w:rsidRPr="00127700" w:rsidTr="00F503EA">
        <w:trPr>
          <w:tblCellSpacing w:w="0" w:type="dxa"/>
        </w:trPr>
        <w:tc>
          <w:tcPr>
            <w:tcW w:w="656"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F503EA" w:rsidRPr="00127700" w:rsidRDefault="00F503EA" w:rsidP="00F503EA">
            <w:pPr>
              <w:spacing w:before="100" w:beforeAutospacing="1" w:after="119"/>
              <w:jc w:val="center"/>
              <w:rPr>
                <w:color w:val="000000"/>
                <w:sz w:val="20"/>
                <w:szCs w:val="20"/>
              </w:rPr>
            </w:pPr>
            <w:r w:rsidRPr="00127700">
              <w:rPr>
                <w:color w:val="000000"/>
                <w:sz w:val="20"/>
                <w:szCs w:val="20"/>
              </w:rPr>
              <w:t>Зона</w:t>
            </w:r>
          </w:p>
        </w:tc>
        <w:tc>
          <w:tcPr>
            <w:tcW w:w="109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F503EA" w:rsidRPr="00127700" w:rsidRDefault="00F503EA" w:rsidP="00F503EA">
            <w:pPr>
              <w:jc w:val="center"/>
              <w:rPr>
                <w:color w:val="000000"/>
                <w:sz w:val="20"/>
                <w:szCs w:val="20"/>
              </w:rPr>
            </w:pPr>
            <w:r w:rsidRPr="00127700">
              <w:rPr>
                <w:color w:val="000000"/>
                <w:sz w:val="20"/>
                <w:szCs w:val="20"/>
              </w:rPr>
              <w:t>Вид</w:t>
            </w:r>
          </w:p>
          <w:p w:rsidR="00F503EA" w:rsidRPr="00127700" w:rsidRDefault="00F503EA" w:rsidP="00F503EA">
            <w:pPr>
              <w:jc w:val="center"/>
              <w:rPr>
                <w:color w:val="000000"/>
                <w:sz w:val="20"/>
                <w:szCs w:val="20"/>
              </w:rPr>
            </w:pPr>
            <w:r w:rsidRPr="00127700">
              <w:rPr>
                <w:color w:val="000000"/>
                <w:sz w:val="20"/>
                <w:szCs w:val="20"/>
              </w:rPr>
              <w:t>разрешен-</w:t>
            </w:r>
          </w:p>
          <w:p w:rsidR="00F503EA" w:rsidRPr="00127700" w:rsidRDefault="00F503EA" w:rsidP="00F503EA">
            <w:pPr>
              <w:jc w:val="center"/>
              <w:rPr>
                <w:color w:val="000000"/>
                <w:sz w:val="20"/>
                <w:szCs w:val="20"/>
              </w:rPr>
            </w:pPr>
            <w:proofErr w:type="spellStart"/>
            <w:r w:rsidRPr="00127700">
              <w:rPr>
                <w:color w:val="000000"/>
                <w:sz w:val="20"/>
                <w:szCs w:val="20"/>
              </w:rPr>
              <w:t>ного</w:t>
            </w:r>
            <w:proofErr w:type="spellEnd"/>
          </w:p>
          <w:p w:rsidR="00F503EA" w:rsidRPr="00127700" w:rsidRDefault="00F503EA" w:rsidP="00F503EA">
            <w:pPr>
              <w:jc w:val="center"/>
              <w:rPr>
                <w:color w:val="000000"/>
                <w:sz w:val="20"/>
                <w:szCs w:val="20"/>
              </w:rPr>
            </w:pPr>
            <w:proofErr w:type="spellStart"/>
            <w:r w:rsidRPr="00127700">
              <w:rPr>
                <w:color w:val="000000"/>
                <w:sz w:val="20"/>
                <w:szCs w:val="20"/>
              </w:rPr>
              <w:t>использо-вания</w:t>
            </w:r>
            <w:proofErr w:type="spellEnd"/>
            <w:r w:rsidRPr="00127700">
              <w:rPr>
                <w:color w:val="000000"/>
                <w:sz w:val="20"/>
                <w:szCs w:val="20"/>
              </w:rPr>
              <w:t xml:space="preserve"> -</w:t>
            </w:r>
          </w:p>
        </w:tc>
        <w:tc>
          <w:tcPr>
            <w:tcW w:w="430"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F503EA" w:rsidRPr="00127700" w:rsidRDefault="00F503EA" w:rsidP="00F503EA">
            <w:pPr>
              <w:spacing w:before="100" w:beforeAutospacing="1"/>
              <w:jc w:val="center"/>
              <w:rPr>
                <w:color w:val="000000"/>
                <w:sz w:val="20"/>
                <w:szCs w:val="20"/>
              </w:rPr>
            </w:pPr>
            <w:r w:rsidRPr="00127700">
              <w:rPr>
                <w:color w:val="000000"/>
                <w:sz w:val="20"/>
                <w:szCs w:val="20"/>
              </w:rPr>
              <w:t>№</w:t>
            </w:r>
          </w:p>
          <w:p w:rsidR="00F503EA" w:rsidRPr="00127700" w:rsidRDefault="00F503EA" w:rsidP="00F503EA">
            <w:pPr>
              <w:spacing w:before="100" w:beforeAutospacing="1"/>
              <w:jc w:val="center"/>
              <w:rPr>
                <w:color w:val="000000"/>
                <w:sz w:val="20"/>
                <w:szCs w:val="20"/>
              </w:rPr>
            </w:pPr>
            <w:proofErr w:type="spellStart"/>
            <w:r w:rsidRPr="00127700">
              <w:rPr>
                <w:color w:val="000000"/>
                <w:sz w:val="20"/>
                <w:szCs w:val="20"/>
              </w:rPr>
              <w:t>п</w:t>
            </w:r>
            <w:proofErr w:type="spellEnd"/>
            <w:r w:rsidRPr="00127700">
              <w:rPr>
                <w:color w:val="000000"/>
                <w:sz w:val="20"/>
                <w:szCs w:val="20"/>
              </w:rPr>
              <w:t>/</w:t>
            </w:r>
            <w:proofErr w:type="spellStart"/>
            <w:r w:rsidRPr="00127700">
              <w:rPr>
                <w:color w:val="000000"/>
                <w:sz w:val="20"/>
                <w:szCs w:val="20"/>
              </w:rPr>
              <w:t>п</w:t>
            </w:r>
            <w:proofErr w:type="spellEnd"/>
          </w:p>
        </w:tc>
        <w:tc>
          <w:tcPr>
            <w:tcW w:w="3874"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F503EA" w:rsidRPr="00127700" w:rsidRDefault="00F503EA" w:rsidP="00F503EA">
            <w:pPr>
              <w:spacing w:before="100" w:beforeAutospacing="1" w:after="119"/>
              <w:jc w:val="center"/>
              <w:rPr>
                <w:color w:val="000000"/>
                <w:sz w:val="20"/>
                <w:szCs w:val="20"/>
              </w:rPr>
            </w:pPr>
            <w:r w:rsidRPr="00127700">
              <w:rPr>
                <w:color w:val="000000"/>
                <w:sz w:val="20"/>
                <w:szCs w:val="20"/>
              </w:rPr>
              <w:t>Вид использования недвижимости</w:t>
            </w:r>
          </w:p>
        </w:tc>
        <w:tc>
          <w:tcPr>
            <w:tcW w:w="4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F503EA" w:rsidRPr="00127700" w:rsidRDefault="00F503EA" w:rsidP="00F503EA">
            <w:pPr>
              <w:spacing w:before="100" w:beforeAutospacing="1" w:after="119"/>
              <w:jc w:val="center"/>
              <w:rPr>
                <w:color w:val="000000"/>
                <w:sz w:val="20"/>
                <w:szCs w:val="20"/>
              </w:rPr>
            </w:pPr>
            <w:r w:rsidRPr="00127700">
              <w:rPr>
                <w:color w:val="000000"/>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F503EA" w:rsidRPr="00127700" w:rsidTr="00F503EA">
        <w:trPr>
          <w:tblCellSpacing w:w="0" w:type="dxa"/>
        </w:trPr>
        <w:tc>
          <w:tcPr>
            <w:tcW w:w="65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503EA" w:rsidRPr="00127700" w:rsidRDefault="00F503EA" w:rsidP="00F503EA">
            <w:pPr>
              <w:spacing w:before="100" w:beforeAutospacing="1" w:after="119"/>
              <w:jc w:val="center"/>
              <w:rPr>
                <w:color w:val="000000"/>
                <w:sz w:val="20"/>
                <w:szCs w:val="20"/>
              </w:rPr>
            </w:pPr>
            <w:r w:rsidRPr="00127700">
              <w:rPr>
                <w:color w:val="000000"/>
                <w:sz w:val="20"/>
                <w:szCs w:val="20"/>
              </w:rPr>
              <w:t>СН-2</w:t>
            </w:r>
          </w:p>
        </w:tc>
        <w:tc>
          <w:tcPr>
            <w:tcW w:w="109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503EA" w:rsidRPr="00127700" w:rsidRDefault="00F503EA" w:rsidP="00F503EA">
            <w:pPr>
              <w:rPr>
                <w:color w:val="000000"/>
                <w:sz w:val="20"/>
                <w:szCs w:val="20"/>
              </w:rPr>
            </w:pPr>
            <w:r w:rsidRPr="00127700">
              <w:rPr>
                <w:color w:val="000000"/>
                <w:sz w:val="20"/>
                <w:szCs w:val="20"/>
              </w:rPr>
              <w:t xml:space="preserve"> Условно</w:t>
            </w:r>
          </w:p>
          <w:p w:rsidR="00F503EA" w:rsidRPr="00127700" w:rsidRDefault="00F503EA" w:rsidP="00F503EA">
            <w:pPr>
              <w:rPr>
                <w:color w:val="000000"/>
                <w:sz w:val="20"/>
                <w:szCs w:val="20"/>
              </w:rPr>
            </w:pPr>
            <w:r w:rsidRPr="00127700">
              <w:rPr>
                <w:color w:val="000000"/>
                <w:sz w:val="20"/>
                <w:szCs w:val="20"/>
              </w:rPr>
              <w:t>разрешен-</w:t>
            </w:r>
          </w:p>
          <w:p w:rsidR="00F503EA" w:rsidRPr="00127700" w:rsidRDefault="00F503EA" w:rsidP="00F503EA">
            <w:pPr>
              <w:rPr>
                <w:color w:val="000000"/>
                <w:sz w:val="20"/>
                <w:szCs w:val="20"/>
              </w:rPr>
            </w:pPr>
            <w:proofErr w:type="spellStart"/>
            <w:r w:rsidRPr="00127700">
              <w:rPr>
                <w:color w:val="000000"/>
                <w:sz w:val="20"/>
                <w:szCs w:val="20"/>
              </w:rPr>
              <w:t>ный</w:t>
            </w:r>
            <w:proofErr w:type="spellEnd"/>
          </w:p>
        </w:tc>
        <w:tc>
          <w:tcPr>
            <w:tcW w:w="430"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503EA" w:rsidRPr="00127700" w:rsidRDefault="00F503EA" w:rsidP="00F503EA">
            <w:pPr>
              <w:spacing w:before="100" w:beforeAutospacing="1" w:after="119"/>
              <w:jc w:val="center"/>
              <w:rPr>
                <w:color w:val="000000"/>
                <w:sz w:val="20"/>
                <w:szCs w:val="20"/>
              </w:rPr>
            </w:pPr>
            <w:r w:rsidRPr="00127700">
              <w:rPr>
                <w:color w:val="000000"/>
                <w:sz w:val="20"/>
                <w:szCs w:val="20"/>
              </w:rPr>
              <w:t>1</w:t>
            </w:r>
          </w:p>
        </w:tc>
        <w:tc>
          <w:tcPr>
            <w:tcW w:w="387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F503EA" w:rsidRPr="00127700" w:rsidRDefault="00F503EA" w:rsidP="00F503EA">
            <w:pPr>
              <w:rPr>
                <w:color w:val="000000"/>
                <w:sz w:val="20"/>
                <w:szCs w:val="20"/>
              </w:rPr>
            </w:pPr>
            <w:r w:rsidRPr="00127700">
              <w:rPr>
                <w:color w:val="000000"/>
                <w:sz w:val="20"/>
                <w:szCs w:val="20"/>
              </w:rPr>
              <w:t>Полигоны ТБО, свалки, строительство и реконструкция сооружений, коммуникаций и других объектов, землеройные и другие работы.</w:t>
            </w:r>
          </w:p>
          <w:p w:rsidR="00F503EA" w:rsidRPr="00127700" w:rsidRDefault="00F503EA" w:rsidP="00F503EA">
            <w:pPr>
              <w:rPr>
                <w:color w:val="000000"/>
                <w:sz w:val="20"/>
                <w:szCs w:val="20"/>
              </w:rPr>
            </w:pPr>
            <w:r w:rsidRPr="00127700">
              <w:rPr>
                <w:color w:val="000000"/>
                <w:sz w:val="20"/>
                <w:szCs w:val="20"/>
              </w:rPr>
              <w:t>Объекты инженерной инфраструктуры согласно нормам проектирования</w:t>
            </w:r>
          </w:p>
          <w:p w:rsidR="00F503EA" w:rsidRPr="00127700" w:rsidRDefault="00F503EA" w:rsidP="00F503EA">
            <w:pPr>
              <w:spacing w:before="100" w:beforeAutospacing="1" w:after="119"/>
              <w:rPr>
                <w:color w:val="000000"/>
                <w:sz w:val="20"/>
                <w:szCs w:val="20"/>
              </w:rPr>
            </w:pPr>
          </w:p>
        </w:tc>
        <w:tc>
          <w:tcPr>
            <w:tcW w:w="42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503EA" w:rsidRPr="00127700" w:rsidRDefault="00F503EA" w:rsidP="00F503EA">
            <w:pPr>
              <w:ind w:firstLine="545"/>
              <w:rPr>
                <w:sz w:val="20"/>
                <w:szCs w:val="20"/>
              </w:rPr>
            </w:pPr>
            <w:r w:rsidRPr="00127700">
              <w:rPr>
                <w:sz w:val="20"/>
                <w:szCs w:val="20"/>
              </w:rPr>
              <w:t xml:space="preserve">2) предельные (минимальные и (или) максимальные) размеры земельных участков, в том числе их площадь: </w:t>
            </w:r>
          </w:p>
          <w:p w:rsidR="00F503EA" w:rsidRPr="00127700" w:rsidRDefault="00F503EA" w:rsidP="00F503EA">
            <w:pPr>
              <w:numPr>
                <w:ilvl w:val="0"/>
                <w:numId w:val="2"/>
              </w:numPr>
              <w:tabs>
                <w:tab w:val="clear" w:pos="720"/>
                <w:tab w:val="num" w:pos="432"/>
              </w:tabs>
              <w:suppressAutoHyphens/>
              <w:ind w:left="0" w:firstLine="545"/>
              <w:rPr>
                <w:color w:val="000000"/>
                <w:sz w:val="20"/>
                <w:szCs w:val="20"/>
              </w:rPr>
            </w:pPr>
            <w:r w:rsidRPr="00127700">
              <w:rPr>
                <w:color w:val="000000"/>
                <w:sz w:val="20"/>
                <w:szCs w:val="20"/>
              </w:rPr>
              <w:t xml:space="preserve">а) минимальная площадь земельного участка </w:t>
            </w:r>
            <w:r w:rsidRPr="00127700">
              <w:rPr>
                <w:sz w:val="20"/>
                <w:szCs w:val="20"/>
              </w:rPr>
              <w:t>- 2000 кв. метров</w:t>
            </w:r>
            <w:r w:rsidRPr="00127700">
              <w:rPr>
                <w:color w:val="000000"/>
                <w:sz w:val="20"/>
                <w:szCs w:val="20"/>
              </w:rPr>
              <w:t>;</w:t>
            </w:r>
          </w:p>
          <w:p w:rsidR="00F503EA" w:rsidRPr="00127700" w:rsidRDefault="00F503EA" w:rsidP="00F503EA">
            <w:pPr>
              <w:numPr>
                <w:ilvl w:val="0"/>
                <w:numId w:val="2"/>
              </w:numPr>
              <w:tabs>
                <w:tab w:val="clear" w:pos="720"/>
                <w:tab w:val="num" w:pos="432"/>
              </w:tabs>
              <w:suppressAutoHyphens/>
              <w:ind w:left="0" w:firstLine="545"/>
              <w:rPr>
                <w:color w:val="000000"/>
                <w:sz w:val="20"/>
                <w:szCs w:val="20"/>
              </w:rPr>
            </w:pPr>
            <w:r w:rsidRPr="00127700">
              <w:rPr>
                <w:color w:val="000000"/>
                <w:sz w:val="20"/>
                <w:szCs w:val="20"/>
              </w:rPr>
              <w:t xml:space="preserve">б) максимальная площадь земельного участка </w:t>
            </w:r>
            <w:r w:rsidRPr="00127700">
              <w:rPr>
                <w:sz w:val="20"/>
                <w:szCs w:val="20"/>
              </w:rPr>
              <w:t>- 10000 кв. метров</w:t>
            </w:r>
            <w:r w:rsidRPr="00127700">
              <w:rPr>
                <w:color w:val="000000"/>
                <w:sz w:val="20"/>
                <w:szCs w:val="20"/>
              </w:rPr>
              <w:t>;</w:t>
            </w:r>
          </w:p>
          <w:p w:rsidR="00F503EA" w:rsidRPr="00127700" w:rsidRDefault="00F503EA" w:rsidP="00F503EA">
            <w:pPr>
              <w:numPr>
                <w:ilvl w:val="0"/>
                <w:numId w:val="2"/>
              </w:numPr>
              <w:tabs>
                <w:tab w:val="clear" w:pos="720"/>
                <w:tab w:val="num" w:pos="432"/>
              </w:tabs>
              <w:suppressAutoHyphens/>
              <w:ind w:left="0" w:firstLine="545"/>
              <w:rPr>
                <w:sz w:val="20"/>
                <w:szCs w:val="20"/>
              </w:rPr>
            </w:pPr>
            <w:r w:rsidRPr="00127700">
              <w:rPr>
                <w:sz w:val="20"/>
                <w:szCs w:val="20"/>
              </w:rPr>
              <w:t>в) минимальная ширина вдоль фронта улицы – не подлежит ограничению.</w:t>
            </w:r>
          </w:p>
          <w:p w:rsidR="00F503EA" w:rsidRPr="00127700" w:rsidRDefault="00F503EA" w:rsidP="00F503EA">
            <w:pPr>
              <w:ind w:left="545"/>
              <w:rPr>
                <w:sz w:val="20"/>
                <w:szCs w:val="20"/>
              </w:rPr>
            </w:pPr>
            <w:r w:rsidRPr="00127700">
              <w:rPr>
                <w:sz w:val="20"/>
                <w:szCs w:val="20"/>
              </w:rPr>
              <w:t>3) предельная высота зданий – не подлежит ограничению;</w:t>
            </w:r>
          </w:p>
          <w:p w:rsidR="00F503EA" w:rsidRPr="00127700" w:rsidRDefault="00F503EA" w:rsidP="00F503EA">
            <w:pPr>
              <w:ind w:firstLine="559"/>
              <w:rPr>
                <w:sz w:val="20"/>
                <w:szCs w:val="20"/>
              </w:rPr>
            </w:pPr>
            <w:r w:rsidRPr="00127700">
              <w:rPr>
                <w:sz w:val="20"/>
                <w:szCs w:val="20"/>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F503EA" w:rsidRPr="00127700" w:rsidRDefault="00F503EA" w:rsidP="00F503EA">
            <w:pPr>
              <w:ind w:firstLine="567"/>
              <w:rPr>
                <w:color w:val="000000"/>
                <w:sz w:val="20"/>
                <w:szCs w:val="20"/>
              </w:rPr>
            </w:pPr>
            <w:r w:rsidRPr="00127700">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127700">
              <w:rPr>
                <w:color w:val="000000"/>
                <w:sz w:val="20"/>
                <w:szCs w:val="20"/>
              </w:rPr>
              <w:t xml:space="preserve"> –50%.</w:t>
            </w:r>
          </w:p>
          <w:p w:rsidR="00F503EA" w:rsidRPr="00127700" w:rsidRDefault="00F503EA" w:rsidP="00F503EA">
            <w:pPr>
              <w:rPr>
                <w:sz w:val="20"/>
                <w:szCs w:val="20"/>
              </w:rPr>
            </w:pPr>
            <w:r w:rsidRPr="00127700">
              <w:rPr>
                <w:color w:val="000000"/>
                <w:sz w:val="20"/>
                <w:szCs w:val="20"/>
              </w:rPr>
              <w:t>6</w:t>
            </w:r>
            <w:r w:rsidRPr="00127700">
              <w:rPr>
                <w:sz w:val="20"/>
                <w:szCs w:val="20"/>
              </w:rPr>
              <w:t xml:space="preserve">) минимальные размеры озелененной территории земельных участков - в соответствии с частью 4 статьи </w:t>
            </w:r>
            <w:r w:rsidRPr="00127700">
              <w:rPr>
                <w:color w:val="000000"/>
                <w:sz w:val="20"/>
                <w:szCs w:val="20"/>
              </w:rPr>
              <w:t>28.</w:t>
            </w:r>
          </w:p>
          <w:p w:rsidR="00F503EA" w:rsidRPr="00127700" w:rsidRDefault="00F503EA" w:rsidP="00F503EA">
            <w:pPr>
              <w:spacing w:before="100" w:beforeAutospacing="1" w:after="119"/>
              <w:rPr>
                <w:color w:val="000000"/>
                <w:sz w:val="20"/>
                <w:szCs w:val="20"/>
              </w:rPr>
            </w:pPr>
          </w:p>
        </w:tc>
      </w:tr>
    </w:tbl>
    <w:p w:rsidR="00F503EA" w:rsidRPr="00127700" w:rsidRDefault="00F503EA" w:rsidP="00F503EA">
      <w:pPr>
        <w:spacing w:line="360" w:lineRule="auto"/>
        <w:ind w:left="708"/>
        <w:rPr>
          <w:b/>
          <w:sz w:val="20"/>
          <w:szCs w:val="20"/>
        </w:rPr>
      </w:pPr>
      <w:r w:rsidRPr="00127700">
        <w:rPr>
          <w:b/>
          <w:sz w:val="20"/>
          <w:szCs w:val="20"/>
        </w:rPr>
        <w:t>Р – Рекреационная зона</w:t>
      </w:r>
    </w:p>
    <w:p w:rsidR="00F503EA" w:rsidRPr="00127700" w:rsidRDefault="00F503EA" w:rsidP="00F503EA">
      <w:pPr>
        <w:rPr>
          <w:sz w:val="20"/>
          <w:szCs w:val="20"/>
        </w:rPr>
      </w:pPr>
      <w:r w:rsidRPr="00127700">
        <w:rPr>
          <w:sz w:val="20"/>
          <w:szCs w:val="20"/>
        </w:rPr>
        <w:t xml:space="preserve">Рекреационная зона складывается из озелененных территорий, входящих в состав природного комплекса поселения. Зона охватывают </w:t>
      </w:r>
      <w:proofErr w:type="spellStart"/>
      <w:r w:rsidRPr="00127700">
        <w:rPr>
          <w:sz w:val="20"/>
          <w:szCs w:val="20"/>
        </w:rPr>
        <w:t>залесенные</w:t>
      </w:r>
      <w:proofErr w:type="spellEnd"/>
      <w:r w:rsidRPr="00127700">
        <w:rPr>
          <w:sz w:val="20"/>
          <w:szCs w:val="20"/>
        </w:rPr>
        <w:t xml:space="preserve"> территории, </w:t>
      </w:r>
      <w:proofErr w:type="spellStart"/>
      <w:r w:rsidRPr="00127700">
        <w:rPr>
          <w:sz w:val="20"/>
          <w:szCs w:val="20"/>
        </w:rPr>
        <w:t>лугопарки</w:t>
      </w:r>
      <w:proofErr w:type="spellEnd"/>
      <w:r w:rsidRPr="00127700">
        <w:rPr>
          <w:sz w:val="20"/>
          <w:szCs w:val="20"/>
        </w:rPr>
        <w:t>, пруды, озёра -  пойму рек большую часть элементов, составляющих природный каркас. Цель организации зоны состоит: в сохранении ценных природных особенностей и ландшафтов; в создании условий для отдыха населения и минимальном воздействии при этом на уязвимые элементы природного комплекса; в поддержании благоприятной экологической обстановки в поселении.</w:t>
      </w:r>
    </w:p>
    <w:p w:rsidR="00F503EA" w:rsidRPr="00127700" w:rsidRDefault="00F503EA" w:rsidP="00F503EA">
      <w:pPr>
        <w:rPr>
          <w:sz w:val="20"/>
          <w:szCs w:val="20"/>
        </w:rPr>
      </w:pPr>
      <w:r w:rsidRPr="00127700">
        <w:rPr>
          <w:sz w:val="20"/>
          <w:szCs w:val="20"/>
        </w:rPr>
        <w:t>Зоны выделены для обеспечения правовых условий сохранения и использования природных объектов в целях кратковременного отдыха, спорта и проведения досуга на обустроенных открытых пространствах при соблюдении следующих видов разрешенного использования недвижимости.</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1371"/>
        <w:gridCol w:w="1219"/>
        <w:gridCol w:w="3535"/>
        <w:gridCol w:w="3121"/>
        <w:gridCol w:w="536"/>
      </w:tblGrid>
      <w:tr w:rsidR="00F503EA" w:rsidRPr="00127700" w:rsidTr="004C5017">
        <w:tc>
          <w:tcPr>
            <w:tcW w:w="642" w:type="dxa"/>
            <w:vAlign w:val="center"/>
          </w:tcPr>
          <w:p w:rsidR="00F503EA" w:rsidRPr="00127700" w:rsidRDefault="00F503EA" w:rsidP="00F503EA">
            <w:pPr>
              <w:jc w:val="center"/>
              <w:rPr>
                <w:color w:val="000000"/>
                <w:sz w:val="20"/>
                <w:szCs w:val="20"/>
              </w:rPr>
            </w:pPr>
            <w:r w:rsidRPr="00127700">
              <w:rPr>
                <w:color w:val="000000"/>
                <w:sz w:val="20"/>
                <w:szCs w:val="20"/>
              </w:rPr>
              <w:t>Зона</w:t>
            </w:r>
          </w:p>
        </w:tc>
        <w:tc>
          <w:tcPr>
            <w:tcW w:w="1371" w:type="dxa"/>
            <w:vAlign w:val="center"/>
          </w:tcPr>
          <w:p w:rsidR="00F503EA" w:rsidRPr="00127700" w:rsidRDefault="00F503EA" w:rsidP="00F503EA">
            <w:pPr>
              <w:jc w:val="center"/>
              <w:rPr>
                <w:color w:val="000000"/>
                <w:sz w:val="20"/>
                <w:szCs w:val="20"/>
              </w:rPr>
            </w:pPr>
            <w:r w:rsidRPr="00127700">
              <w:rPr>
                <w:color w:val="000000"/>
                <w:sz w:val="20"/>
                <w:szCs w:val="20"/>
              </w:rPr>
              <w:t>Вид</w:t>
            </w:r>
          </w:p>
          <w:p w:rsidR="00F503EA" w:rsidRPr="00127700" w:rsidRDefault="00F503EA" w:rsidP="00F503EA">
            <w:pPr>
              <w:jc w:val="center"/>
              <w:rPr>
                <w:color w:val="000000"/>
                <w:sz w:val="20"/>
                <w:szCs w:val="20"/>
              </w:rPr>
            </w:pPr>
            <w:r w:rsidRPr="00127700">
              <w:rPr>
                <w:color w:val="000000"/>
                <w:sz w:val="20"/>
                <w:szCs w:val="20"/>
              </w:rPr>
              <w:t>разрешен-</w:t>
            </w:r>
          </w:p>
          <w:p w:rsidR="00F503EA" w:rsidRPr="00127700" w:rsidRDefault="00F503EA" w:rsidP="00F503EA">
            <w:pPr>
              <w:jc w:val="center"/>
              <w:rPr>
                <w:color w:val="000000"/>
                <w:sz w:val="20"/>
                <w:szCs w:val="20"/>
              </w:rPr>
            </w:pPr>
            <w:proofErr w:type="spellStart"/>
            <w:r w:rsidRPr="00127700">
              <w:rPr>
                <w:color w:val="000000"/>
                <w:sz w:val="20"/>
                <w:szCs w:val="20"/>
              </w:rPr>
              <w:t>ного</w:t>
            </w:r>
            <w:proofErr w:type="spellEnd"/>
          </w:p>
          <w:p w:rsidR="00F503EA" w:rsidRPr="00127700" w:rsidRDefault="00F503EA" w:rsidP="00F503EA">
            <w:pPr>
              <w:jc w:val="center"/>
              <w:rPr>
                <w:color w:val="000000"/>
                <w:sz w:val="20"/>
                <w:szCs w:val="20"/>
              </w:rPr>
            </w:pPr>
            <w:proofErr w:type="spellStart"/>
            <w:r w:rsidRPr="00127700">
              <w:rPr>
                <w:color w:val="000000"/>
                <w:sz w:val="20"/>
                <w:szCs w:val="20"/>
              </w:rPr>
              <w:t>использо</w:t>
            </w:r>
            <w:proofErr w:type="spellEnd"/>
            <w:r w:rsidRPr="00127700">
              <w:rPr>
                <w:color w:val="000000"/>
                <w:sz w:val="20"/>
                <w:szCs w:val="20"/>
              </w:rPr>
              <w:t>-</w:t>
            </w:r>
          </w:p>
          <w:p w:rsidR="00F503EA" w:rsidRPr="00127700" w:rsidRDefault="00F503EA" w:rsidP="00F503EA">
            <w:pPr>
              <w:jc w:val="center"/>
              <w:rPr>
                <w:color w:val="000000"/>
                <w:sz w:val="20"/>
                <w:szCs w:val="20"/>
              </w:rPr>
            </w:pPr>
            <w:proofErr w:type="spellStart"/>
            <w:r w:rsidRPr="00127700">
              <w:rPr>
                <w:color w:val="000000"/>
                <w:sz w:val="20"/>
                <w:szCs w:val="20"/>
              </w:rPr>
              <w:t>вания</w:t>
            </w:r>
            <w:proofErr w:type="spellEnd"/>
          </w:p>
        </w:tc>
        <w:tc>
          <w:tcPr>
            <w:tcW w:w="1219" w:type="dxa"/>
            <w:vAlign w:val="center"/>
          </w:tcPr>
          <w:p w:rsidR="00F503EA" w:rsidRPr="00127700" w:rsidRDefault="00F503EA" w:rsidP="00F503EA">
            <w:pPr>
              <w:jc w:val="center"/>
              <w:rPr>
                <w:color w:val="000000"/>
                <w:sz w:val="20"/>
                <w:szCs w:val="20"/>
              </w:rPr>
            </w:pPr>
            <w:r w:rsidRPr="00127700">
              <w:rPr>
                <w:color w:val="000000"/>
                <w:sz w:val="20"/>
                <w:szCs w:val="20"/>
              </w:rPr>
              <w:t>№</w:t>
            </w:r>
          </w:p>
          <w:p w:rsidR="00F503EA" w:rsidRPr="00127700" w:rsidRDefault="00F503EA" w:rsidP="00F503EA">
            <w:pPr>
              <w:jc w:val="center"/>
              <w:rPr>
                <w:color w:val="000000"/>
                <w:sz w:val="20"/>
                <w:szCs w:val="20"/>
              </w:rPr>
            </w:pPr>
            <w:proofErr w:type="spellStart"/>
            <w:r w:rsidRPr="00127700">
              <w:rPr>
                <w:color w:val="000000"/>
                <w:sz w:val="20"/>
                <w:szCs w:val="20"/>
              </w:rPr>
              <w:t>п</w:t>
            </w:r>
            <w:proofErr w:type="spellEnd"/>
            <w:r w:rsidRPr="00127700">
              <w:rPr>
                <w:color w:val="000000"/>
                <w:sz w:val="20"/>
                <w:szCs w:val="20"/>
              </w:rPr>
              <w:t>/</w:t>
            </w:r>
            <w:proofErr w:type="spellStart"/>
            <w:r w:rsidRPr="00127700">
              <w:rPr>
                <w:color w:val="000000"/>
                <w:sz w:val="20"/>
                <w:szCs w:val="20"/>
              </w:rPr>
              <w:t>п</w:t>
            </w:r>
            <w:proofErr w:type="spellEnd"/>
          </w:p>
        </w:tc>
        <w:tc>
          <w:tcPr>
            <w:tcW w:w="3535" w:type="dxa"/>
            <w:vAlign w:val="center"/>
          </w:tcPr>
          <w:p w:rsidR="00F503EA" w:rsidRPr="00127700" w:rsidRDefault="00F503EA" w:rsidP="00F503EA">
            <w:pPr>
              <w:jc w:val="center"/>
              <w:rPr>
                <w:color w:val="000000"/>
                <w:sz w:val="20"/>
                <w:szCs w:val="20"/>
              </w:rPr>
            </w:pPr>
            <w:r w:rsidRPr="00127700">
              <w:rPr>
                <w:color w:val="000000"/>
                <w:sz w:val="20"/>
                <w:szCs w:val="20"/>
              </w:rPr>
              <w:t>Разрешенное использование недвижимости</w:t>
            </w:r>
          </w:p>
        </w:tc>
        <w:tc>
          <w:tcPr>
            <w:tcW w:w="3657" w:type="dxa"/>
            <w:gridSpan w:val="2"/>
            <w:vAlign w:val="center"/>
          </w:tcPr>
          <w:p w:rsidR="00F503EA" w:rsidRPr="00127700" w:rsidRDefault="00F503EA" w:rsidP="00F503EA">
            <w:pPr>
              <w:jc w:val="center"/>
              <w:rPr>
                <w:color w:val="000000"/>
                <w:sz w:val="20"/>
                <w:szCs w:val="20"/>
              </w:rPr>
            </w:pPr>
            <w:r w:rsidRPr="00127700">
              <w:rPr>
                <w:color w:val="000000"/>
                <w:sz w:val="20"/>
                <w:szCs w:val="2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127700">
              <w:rPr>
                <w:color w:val="000000"/>
                <w:sz w:val="20"/>
                <w:szCs w:val="20"/>
              </w:rPr>
              <w:lastRenderedPageBreak/>
              <w:t>строительства</w:t>
            </w:r>
          </w:p>
        </w:tc>
      </w:tr>
      <w:tr w:rsidR="00F503EA" w:rsidRPr="00127700" w:rsidTr="004C5017">
        <w:tc>
          <w:tcPr>
            <w:tcW w:w="642" w:type="dxa"/>
          </w:tcPr>
          <w:p w:rsidR="00F503EA" w:rsidRPr="00127700" w:rsidRDefault="00F503EA" w:rsidP="00F503EA">
            <w:pPr>
              <w:rPr>
                <w:color w:val="000000"/>
                <w:sz w:val="20"/>
                <w:szCs w:val="20"/>
              </w:rPr>
            </w:pPr>
            <w:r w:rsidRPr="00127700">
              <w:rPr>
                <w:color w:val="000000"/>
                <w:sz w:val="20"/>
                <w:szCs w:val="20"/>
              </w:rPr>
              <w:lastRenderedPageBreak/>
              <w:t>Р-1</w:t>
            </w:r>
          </w:p>
        </w:tc>
        <w:tc>
          <w:tcPr>
            <w:tcW w:w="1371" w:type="dxa"/>
          </w:tcPr>
          <w:p w:rsidR="00F503EA" w:rsidRPr="00127700" w:rsidRDefault="00F503EA" w:rsidP="00F503EA">
            <w:pPr>
              <w:rPr>
                <w:color w:val="000000"/>
                <w:sz w:val="20"/>
                <w:szCs w:val="20"/>
              </w:rPr>
            </w:pPr>
            <w:r w:rsidRPr="00127700">
              <w:rPr>
                <w:color w:val="000000"/>
                <w:sz w:val="20"/>
                <w:szCs w:val="20"/>
              </w:rPr>
              <w:t>Основной</w:t>
            </w:r>
          </w:p>
        </w:tc>
        <w:tc>
          <w:tcPr>
            <w:tcW w:w="1219" w:type="dxa"/>
          </w:tcPr>
          <w:p w:rsidR="00F503EA" w:rsidRPr="00127700" w:rsidRDefault="00F503EA" w:rsidP="00F503EA">
            <w:pPr>
              <w:rPr>
                <w:color w:val="000000"/>
                <w:sz w:val="20"/>
                <w:szCs w:val="20"/>
              </w:rPr>
            </w:pPr>
            <w:r w:rsidRPr="00127700">
              <w:rPr>
                <w:color w:val="000000"/>
                <w:sz w:val="20"/>
                <w:szCs w:val="20"/>
              </w:rPr>
              <w:t xml:space="preserve">Отдых (рекреация) </w:t>
            </w:r>
          </w:p>
          <w:p w:rsidR="00F503EA" w:rsidRPr="00127700" w:rsidRDefault="00F503EA" w:rsidP="00F503EA">
            <w:pPr>
              <w:rPr>
                <w:color w:val="000000"/>
                <w:sz w:val="20"/>
                <w:szCs w:val="20"/>
              </w:rPr>
            </w:pPr>
            <w:r w:rsidRPr="00127700">
              <w:rPr>
                <w:color w:val="000000"/>
                <w:sz w:val="20"/>
                <w:szCs w:val="20"/>
              </w:rPr>
              <w:t>(5.0)</w:t>
            </w:r>
          </w:p>
        </w:tc>
        <w:tc>
          <w:tcPr>
            <w:tcW w:w="3535" w:type="dxa"/>
          </w:tcPr>
          <w:p w:rsidR="00F503EA" w:rsidRPr="00127700" w:rsidRDefault="00F503EA" w:rsidP="00F503EA">
            <w:pPr>
              <w:rPr>
                <w:color w:val="000000"/>
                <w:sz w:val="20"/>
                <w:szCs w:val="20"/>
              </w:rPr>
            </w:pPr>
            <w:r w:rsidRPr="00127700">
              <w:rPr>
                <w:color w:val="000000"/>
                <w:sz w:val="20"/>
                <w:szCs w:val="20"/>
              </w:rPr>
              <w:t xml:space="preserve">Обустройство  мест  для  занятия  спортом,  физической  культурой, </w:t>
            </w:r>
          </w:p>
          <w:p w:rsidR="00F503EA" w:rsidRPr="00127700" w:rsidRDefault="00F503EA" w:rsidP="00F503EA">
            <w:pPr>
              <w:rPr>
                <w:color w:val="000000"/>
                <w:sz w:val="20"/>
                <w:szCs w:val="20"/>
              </w:rPr>
            </w:pPr>
            <w:r w:rsidRPr="00127700">
              <w:rPr>
                <w:color w:val="000000"/>
                <w:sz w:val="20"/>
                <w:szCs w:val="20"/>
              </w:rPr>
              <w:t xml:space="preserve">пешими  или  верховыми  прогулками,  отдыха  и  туризма, </w:t>
            </w:r>
          </w:p>
          <w:p w:rsidR="00F503EA" w:rsidRPr="00127700" w:rsidRDefault="00F503EA" w:rsidP="00F503EA">
            <w:pPr>
              <w:rPr>
                <w:color w:val="000000"/>
                <w:sz w:val="20"/>
                <w:szCs w:val="20"/>
              </w:rPr>
            </w:pPr>
            <w:r w:rsidRPr="00127700">
              <w:rPr>
                <w:color w:val="000000"/>
                <w:sz w:val="20"/>
                <w:szCs w:val="20"/>
              </w:rPr>
              <w:t>наблюдения  за  природой,  пикников,  охоты,  рыбалки  и  иной</w:t>
            </w:r>
          </w:p>
          <w:p w:rsidR="00F503EA" w:rsidRPr="00127700" w:rsidRDefault="00F503EA" w:rsidP="00F503EA">
            <w:pPr>
              <w:rPr>
                <w:color w:val="000000"/>
                <w:sz w:val="20"/>
                <w:szCs w:val="20"/>
              </w:rPr>
            </w:pPr>
            <w:r w:rsidRPr="00127700">
              <w:rPr>
                <w:color w:val="000000"/>
                <w:sz w:val="20"/>
                <w:szCs w:val="20"/>
              </w:rPr>
              <w:t xml:space="preserve">деятельности; </w:t>
            </w:r>
          </w:p>
          <w:p w:rsidR="00F503EA" w:rsidRPr="00127700" w:rsidRDefault="00F503EA" w:rsidP="00F503EA">
            <w:pPr>
              <w:rPr>
                <w:color w:val="000000"/>
                <w:sz w:val="20"/>
                <w:szCs w:val="20"/>
              </w:rPr>
            </w:pPr>
            <w:r w:rsidRPr="00127700">
              <w:rPr>
                <w:color w:val="000000"/>
                <w:sz w:val="20"/>
                <w:szCs w:val="20"/>
              </w:rPr>
              <w:t>создание  и  уход  за  парками,  городскими  лесами,  садами  и</w:t>
            </w:r>
          </w:p>
          <w:p w:rsidR="00F503EA" w:rsidRPr="00127700" w:rsidRDefault="00F503EA" w:rsidP="00F503EA">
            <w:pPr>
              <w:rPr>
                <w:color w:val="000000"/>
                <w:sz w:val="20"/>
                <w:szCs w:val="20"/>
              </w:rPr>
            </w:pPr>
            <w:r w:rsidRPr="00127700">
              <w:rPr>
                <w:color w:val="000000"/>
                <w:sz w:val="20"/>
                <w:szCs w:val="20"/>
              </w:rPr>
              <w:t xml:space="preserve">скверами,  прудами,  озерами,  водохранилищами,  пляжами, </w:t>
            </w:r>
          </w:p>
          <w:p w:rsidR="00F503EA" w:rsidRPr="00127700" w:rsidRDefault="00F503EA" w:rsidP="00F503EA">
            <w:pPr>
              <w:rPr>
                <w:color w:val="000000"/>
                <w:sz w:val="20"/>
                <w:szCs w:val="20"/>
              </w:rPr>
            </w:pPr>
            <w:r w:rsidRPr="00127700">
              <w:rPr>
                <w:color w:val="000000"/>
                <w:sz w:val="20"/>
                <w:szCs w:val="20"/>
              </w:rPr>
              <w:t>береговыми  полосами  водных  объектов  общего  пользования,  а</w:t>
            </w:r>
          </w:p>
          <w:p w:rsidR="00F503EA" w:rsidRPr="00127700" w:rsidRDefault="00F503EA" w:rsidP="00F503EA">
            <w:pPr>
              <w:rPr>
                <w:color w:val="000000"/>
                <w:sz w:val="20"/>
                <w:szCs w:val="20"/>
              </w:rPr>
            </w:pPr>
            <w:r w:rsidRPr="00127700">
              <w:rPr>
                <w:color w:val="000000"/>
                <w:sz w:val="20"/>
                <w:szCs w:val="20"/>
              </w:rPr>
              <w:t xml:space="preserve">также обустройство мест отдыха в них. </w:t>
            </w:r>
          </w:p>
          <w:p w:rsidR="00F503EA" w:rsidRPr="00127700" w:rsidRDefault="00F503EA" w:rsidP="00F503EA">
            <w:pPr>
              <w:rPr>
                <w:color w:val="000000"/>
                <w:sz w:val="20"/>
                <w:szCs w:val="20"/>
              </w:rPr>
            </w:pPr>
            <w:r w:rsidRPr="00127700">
              <w:rPr>
                <w:color w:val="000000"/>
                <w:sz w:val="20"/>
                <w:szCs w:val="20"/>
              </w:rPr>
              <w:t>Содержание  данного  вида  разрешенного  использования  включает</w:t>
            </w:r>
          </w:p>
          <w:p w:rsidR="00F503EA" w:rsidRPr="00127700" w:rsidRDefault="00F503EA" w:rsidP="00F503EA">
            <w:pPr>
              <w:rPr>
                <w:color w:val="000000"/>
                <w:sz w:val="20"/>
                <w:szCs w:val="20"/>
              </w:rPr>
            </w:pPr>
            <w:r w:rsidRPr="00127700">
              <w:rPr>
                <w:color w:val="000000"/>
                <w:sz w:val="20"/>
                <w:szCs w:val="20"/>
              </w:rPr>
              <w:t>в  себя  содержание  видов  разрешенного  использования  с  кодами</w:t>
            </w:r>
          </w:p>
          <w:p w:rsidR="00F503EA" w:rsidRPr="00127700" w:rsidRDefault="00F503EA" w:rsidP="00F503EA">
            <w:pPr>
              <w:rPr>
                <w:color w:val="000000"/>
                <w:sz w:val="20"/>
                <w:szCs w:val="20"/>
              </w:rPr>
            </w:pPr>
            <w:r w:rsidRPr="00127700">
              <w:rPr>
                <w:color w:val="000000"/>
                <w:sz w:val="20"/>
                <w:szCs w:val="20"/>
              </w:rPr>
              <w:t>5.1 - 5.5</w:t>
            </w:r>
          </w:p>
        </w:tc>
        <w:tc>
          <w:tcPr>
            <w:tcW w:w="3657" w:type="dxa"/>
            <w:gridSpan w:val="2"/>
          </w:tcPr>
          <w:p w:rsidR="00F503EA" w:rsidRPr="00127700" w:rsidRDefault="00F503EA" w:rsidP="00F503EA">
            <w:pPr>
              <w:rPr>
                <w:sz w:val="20"/>
                <w:szCs w:val="20"/>
              </w:rPr>
            </w:pPr>
            <w:r w:rsidRPr="00127700">
              <w:rPr>
                <w:sz w:val="20"/>
                <w:szCs w:val="20"/>
              </w:rPr>
              <w:t>1. Минимальные отступы от границы земельного участка и (смежного) земельного участка –3м</w:t>
            </w:r>
          </w:p>
          <w:p w:rsidR="00F503EA" w:rsidRPr="00127700" w:rsidRDefault="00F503EA" w:rsidP="00F503EA">
            <w:pPr>
              <w:rPr>
                <w:sz w:val="20"/>
                <w:szCs w:val="20"/>
              </w:rPr>
            </w:pPr>
            <w:r w:rsidRPr="00127700">
              <w:rPr>
                <w:sz w:val="20"/>
                <w:szCs w:val="20"/>
              </w:rPr>
              <w:t>2. От красных линий -</w:t>
            </w:r>
            <w:r w:rsidRPr="00127700">
              <w:rPr>
                <w:color w:val="000000"/>
                <w:sz w:val="20"/>
                <w:szCs w:val="20"/>
              </w:rPr>
              <w:t xml:space="preserve"> 0</w:t>
            </w:r>
          </w:p>
          <w:p w:rsidR="00F503EA" w:rsidRPr="00127700" w:rsidRDefault="00F503EA" w:rsidP="00F503EA">
            <w:pPr>
              <w:rPr>
                <w:sz w:val="20"/>
                <w:szCs w:val="20"/>
              </w:rPr>
            </w:pPr>
            <w:r w:rsidRPr="00127700">
              <w:rPr>
                <w:sz w:val="20"/>
                <w:szCs w:val="20"/>
              </w:rPr>
              <w:t>3. От красных проездов -</w:t>
            </w:r>
            <w:r w:rsidRPr="00127700">
              <w:rPr>
                <w:color w:val="000000"/>
                <w:sz w:val="20"/>
                <w:szCs w:val="20"/>
              </w:rPr>
              <w:t xml:space="preserve"> 0</w:t>
            </w:r>
          </w:p>
          <w:p w:rsidR="00F503EA" w:rsidRPr="00127700" w:rsidRDefault="00F503EA" w:rsidP="00F503EA">
            <w:pPr>
              <w:rPr>
                <w:sz w:val="20"/>
                <w:szCs w:val="20"/>
              </w:rPr>
            </w:pPr>
            <w:r w:rsidRPr="00127700">
              <w:rPr>
                <w:sz w:val="20"/>
                <w:szCs w:val="20"/>
              </w:rPr>
              <w:t>4. Предельная этажность-</w:t>
            </w:r>
            <w:r w:rsidRPr="00127700">
              <w:rPr>
                <w:color w:val="000000"/>
                <w:sz w:val="20"/>
                <w:szCs w:val="20"/>
              </w:rPr>
              <w:t xml:space="preserve"> 2</w:t>
            </w:r>
          </w:p>
          <w:p w:rsidR="00F503EA" w:rsidRPr="00127700" w:rsidRDefault="00F503EA" w:rsidP="00F503EA">
            <w:pPr>
              <w:rPr>
                <w:color w:val="000000"/>
                <w:sz w:val="20"/>
                <w:szCs w:val="20"/>
              </w:rPr>
            </w:pPr>
            <w:r w:rsidRPr="00127700">
              <w:rPr>
                <w:sz w:val="20"/>
                <w:szCs w:val="20"/>
              </w:rPr>
              <w:t xml:space="preserve">5.Предельные размеры </w:t>
            </w:r>
            <w:proofErr w:type="spellStart"/>
            <w:r w:rsidRPr="00127700">
              <w:rPr>
                <w:sz w:val="20"/>
                <w:szCs w:val="20"/>
              </w:rPr>
              <w:t>земельныхучастков</w:t>
            </w:r>
            <w:proofErr w:type="spellEnd"/>
            <w:r w:rsidRPr="00127700">
              <w:rPr>
                <w:sz w:val="20"/>
                <w:szCs w:val="20"/>
              </w:rPr>
              <w:t xml:space="preserve"> </w:t>
            </w:r>
            <w:r w:rsidRPr="00127700">
              <w:rPr>
                <w:color w:val="000000"/>
                <w:sz w:val="20"/>
                <w:szCs w:val="20"/>
              </w:rPr>
              <w:t>Предельные размеры земельного участка не устанавливаются.</w:t>
            </w:r>
          </w:p>
          <w:p w:rsidR="00F503EA" w:rsidRPr="00127700" w:rsidRDefault="00F503EA" w:rsidP="00F503EA">
            <w:pPr>
              <w:rPr>
                <w:color w:val="000000"/>
                <w:sz w:val="20"/>
                <w:szCs w:val="20"/>
              </w:rPr>
            </w:pPr>
            <w:r w:rsidRPr="00127700">
              <w:rPr>
                <w:sz w:val="20"/>
                <w:szCs w:val="20"/>
              </w:rPr>
              <w:t>6. максимальный процент застройки в границах земельного участка</w:t>
            </w:r>
            <w:r w:rsidRPr="00127700">
              <w:rPr>
                <w:color w:val="000000"/>
                <w:sz w:val="20"/>
                <w:szCs w:val="20"/>
              </w:rPr>
              <w:t xml:space="preserve"> – 10%</w:t>
            </w:r>
          </w:p>
          <w:p w:rsidR="00F503EA" w:rsidRPr="00127700" w:rsidRDefault="00F503EA" w:rsidP="00F503EA">
            <w:pPr>
              <w:numPr>
                <w:ilvl w:val="0"/>
                <w:numId w:val="2"/>
              </w:numPr>
              <w:tabs>
                <w:tab w:val="clear" w:pos="720"/>
                <w:tab w:val="num" w:pos="432"/>
              </w:tabs>
              <w:suppressAutoHyphens/>
              <w:ind w:left="0" w:firstLine="545"/>
              <w:rPr>
                <w:color w:val="000000"/>
                <w:sz w:val="20"/>
                <w:szCs w:val="20"/>
              </w:rPr>
            </w:pPr>
          </w:p>
        </w:tc>
      </w:tr>
      <w:tr w:rsidR="00F503EA" w:rsidRPr="00127700" w:rsidTr="004C5017">
        <w:tc>
          <w:tcPr>
            <w:tcW w:w="642" w:type="dxa"/>
          </w:tcPr>
          <w:p w:rsidR="00F503EA" w:rsidRPr="00127700" w:rsidRDefault="00F503EA" w:rsidP="00F503EA">
            <w:pPr>
              <w:rPr>
                <w:color w:val="000000"/>
                <w:sz w:val="20"/>
                <w:szCs w:val="20"/>
              </w:rPr>
            </w:pPr>
            <w:r w:rsidRPr="00127700">
              <w:rPr>
                <w:color w:val="000000"/>
                <w:sz w:val="20"/>
                <w:szCs w:val="20"/>
              </w:rPr>
              <w:t>Р-1</w:t>
            </w:r>
          </w:p>
        </w:tc>
        <w:tc>
          <w:tcPr>
            <w:tcW w:w="1371" w:type="dxa"/>
          </w:tcPr>
          <w:p w:rsidR="00F503EA" w:rsidRPr="00127700" w:rsidRDefault="00F503EA" w:rsidP="00F503EA">
            <w:pPr>
              <w:rPr>
                <w:color w:val="000000"/>
                <w:sz w:val="20"/>
                <w:szCs w:val="20"/>
              </w:rPr>
            </w:pPr>
            <w:r w:rsidRPr="00127700">
              <w:rPr>
                <w:color w:val="000000"/>
                <w:sz w:val="20"/>
                <w:szCs w:val="20"/>
              </w:rPr>
              <w:t>Условно - разрешенный</w:t>
            </w:r>
          </w:p>
        </w:tc>
        <w:tc>
          <w:tcPr>
            <w:tcW w:w="1219" w:type="dxa"/>
          </w:tcPr>
          <w:p w:rsidR="00F503EA" w:rsidRPr="00127700" w:rsidRDefault="00F503EA" w:rsidP="00F503EA">
            <w:pPr>
              <w:rPr>
                <w:color w:val="000000"/>
                <w:sz w:val="20"/>
                <w:szCs w:val="20"/>
              </w:rPr>
            </w:pPr>
            <w:r w:rsidRPr="00127700">
              <w:rPr>
                <w:color w:val="000000"/>
                <w:sz w:val="20"/>
                <w:szCs w:val="20"/>
              </w:rPr>
              <w:t>Спорт (5.1)</w:t>
            </w:r>
          </w:p>
        </w:tc>
        <w:tc>
          <w:tcPr>
            <w:tcW w:w="3535" w:type="dxa"/>
          </w:tcPr>
          <w:p w:rsidR="00F503EA" w:rsidRPr="00127700" w:rsidRDefault="00F503EA" w:rsidP="00F503EA">
            <w:pPr>
              <w:rPr>
                <w:color w:val="000000"/>
                <w:sz w:val="20"/>
                <w:szCs w:val="20"/>
              </w:rPr>
            </w:pPr>
            <w:r w:rsidRPr="00127700">
              <w:rPr>
                <w:color w:val="000000"/>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3657" w:type="dxa"/>
            <w:gridSpan w:val="2"/>
          </w:tcPr>
          <w:p w:rsidR="00F503EA" w:rsidRPr="00127700" w:rsidRDefault="00F503EA" w:rsidP="00F503EA">
            <w:pPr>
              <w:rPr>
                <w:sz w:val="20"/>
                <w:szCs w:val="20"/>
              </w:rPr>
            </w:pPr>
            <w:r w:rsidRPr="00127700">
              <w:rPr>
                <w:sz w:val="20"/>
                <w:szCs w:val="20"/>
              </w:rPr>
              <w:t>1. Минимальные отступы от границы земельного участка и (смежного) земельного участка –0</w:t>
            </w:r>
          </w:p>
          <w:p w:rsidR="00F503EA" w:rsidRPr="00127700" w:rsidRDefault="00F503EA" w:rsidP="00F503EA">
            <w:pPr>
              <w:rPr>
                <w:sz w:val="20"/>
                <w:szCs w:val="20"/>
              </w:rPr>
            </w:pPr>
            <w:r w:rsidRPr="00127700">
              <w:rPr>
                <w:sz w:val="20"/>
                <w:szCs w:val="20"/>
              </w:rPr>
              <w:t>2. От красных линий -</w:t>
            </w:r>
            <w:r w:rsidRPr="00127700">
              <w:rPr>
                <w:color w:val="000000"/>
                <w:sz w:val="20"/>
                <w:szCs w:val="20"/>
              </w:rPr>
              <w:t xml:space="preserve"> 0</w:t>
            </w:r>
          </w:p>
          <w:p w:rsidR="00F503EA" w:rsidRPr="00127700" w:rsidRDefault="00F503EA" w:rsidP="00F503EA">
            <w:pPr>
              <w:rPr>
                <w:sz w:val="20"/>
                <w:szCs w:val="20"/>
              </w:rPr>
            </w:pPr>
            <w:r w:rsidRPr="00127700">
              <w:rPr>
                <w:sz w:val="20"/>
                <w:szCs w:val="20"/>
              </w:rPr>
              <w:t>3. От красных проездов -</w:t>
            </w:r>
            <w:r w:rsidRPr="00127700">
              <w:rPr>
                <w:color w:val="000000"/>
                <w:sz w:val="20"/>
                <w:szCs w:val="20"/>
              </w:rPr>
              <w:t xml:space="preserve"> 0</w:t>
            </w:r>
          </w:p>
          <w:p w:rsidR="00F503EA" w:rsidRPr="00127700" w:rsidRDefault="00F503EA" w:rsidP="00F503EA">
            <w:pPr>
              <w:rPr>
                <w:sz w:val="20"/>
                <w:szCs w:val="20"/>
              </w:rPr>
            </w:pPr>
            <w:r w:rsidRPr="00127700">
              <w:rPr>
                <w:sz w:val="20"/>
                <w:szCs w:val="20"/>
              </w:rPr>
              <w:t>4. Предельная этажность-</w:t>
            </w:r>
            <w:r w:rsidRPr="00127700">
              <w:rPr>
                <w:color w:val="000000"/>
                <w:sz w:val="20"/>
                <w:szCs w:val="20"/>
              </w:rPr>
              <w:t xml:space="preserve"> 3</w:t>
            </w:r>
          </w:p>
          <w:p w:rsidR="00F503EA" w:rsidRPr="00127700" w:rsidRDefault="00F503EA" w:rsidP="00F503EA">
            <w:pPr>
              <w:rPr>
                <w:sz w:val="20"/>
                <w:szCs w:val="20"/>
              </w:rPr>
            </w:pPr>
            <w:r w:rsidRPr="00127700">
              <w:rPr>
                <w:sz w:val="20"/>
                <w:szCs w:val="20"/>
              </w:rPr>
              <w:t xml:space="preserve">5.Предельные размеры </w:t>
            </w:r>
            <w:proofErr w:type="spellStart"/>
            <w:r w:rsidRPr="00127700">
              <w:rPr>
                <w:sz w:val="20"/>
                <w:szCs w:val="20"/>
              </w:rPr>
              <w:t>земельныхучастков</w:t>
            </w:r>
            <w:proofErr w:type="spellEnd"/>
            <w:r w:rsidRPr="00127700">
              <w:rPr>
                <w:sz w:val="20"/>
                <w:szCs w:val="20"/>
              </w:rPr>
              <w:t xml:space="preserve"> </w:t>
            </w:r>
            <w:r w:rsidRPr="00127700">
              <w:rPr>
                <w:color w:val="000000"/>
                <w:sz w:val="20"/>
                <w:szCs w:val="20"/>
              </w:rPr>
              <w:t>500-1300 кв. м</w:t>
            </w:r>
          </w:p>
          <w:p w:rsidR="00F503EA" w:rsidRPr="00127700" w:rsidRDefault="00F503EA" w:rsidP="00F503EA">
            <w:pPr>
              <w:rPr>
                <w:color w:val="000000"/>
                <w:sz w:val="20"/>
                <w:szCs w:val="20"/>
              </w:rPr>
            </w:pPr>
            <w:r w:rsidRPr="00127700">
              <w:rPr>
                <w:sz w:val="20"/>
                <w:szCs w:val="20"/>
              </w:rPr>
              <w:t>6. максимальный процент застройки в границах земельного участка</w:t>
            </w:r>
            <w:r w:rsidRPr="00127700">
              <w:rPr>
                <w:color w:val="000000"/>
                <w:sz w:val="20"/>
                <w:szCs w:val="20"/>
              </w:rPr>
              <w:t xml:space="preserve"> – 60%</w:t>
            </w:r>
          </w:p>
          <w:p w:rsidR="00F503EA" w:rsidRPr="00127700" w:rsidRDefault="00F503EA" w:rsidP="00F503EA">
            <w:pPr>
              <w:ind w:firstLine="545"/>
              <w:rPr>
                <w:color w:val="000000"/>
                <w:sz w:val="20"/>
                <w:szCs w:val="20"/>
              </w:rPr>
            </w:pPr>
          </w:p>
        </w:tc>
      </w:tr>
      <w:tr w:rsidR="00F503EA" w:rsidRPr="00127700" w:rsidTr="004C5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36" w:type="dxa"/>
        </w:trPr>
        <w:tc>
          <w:tcPr>
            <w:tcW w:w="9888" w:type="dxa"/>
            <w:gridSpan w:val="5"/>
          </w:tcPr>
          <w:p w:rsidR="00F503EA" w:rsidRPr="00127700" w:rsidRDefault="00F503EA" w:rsidP="00F503EA">
            <w:pPr>
              <w:spacing w:line="360" w:lineRule="auto"/>
              <w:rPr>
                <w:b/>
                <w:bCs/>
                <w:sz w:val="20"/>
                <w:szCs w:val="20"/>
              </w:rPr>
            </w:pPr>
            <w:r w:rsidRPr="00127700">
              <w:rPr>
                <w:b/>
                <w:bCs/>
                <w:sz w:val="20"/>
                <w:szCs w:val="20"/>
              </w:rPr>
              <w:t>Параметры использования территории:</w:t>
            </w:r>
          </w:p>
        </w:tc>
      </w:tr>
      <w:tr w:rsidR="00F503EA" w:rsidRPr="00127700" w:rsidTr="004C5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36" w:type="dxa"/>
        </w:trPr>
        <w:tc>
          <w:tcPr>
            <w:tcW w:w="9888" w:type="dxa"/>
            <w:gridSpan w:val="5"/>
          </w:tcPr>
          <w:p w:rsidR="00F503EA" w:rsidRPr="00127700" w:rsidRDefault="00F503EA" w:rsidP="00F503EA">
            <w:pPr>
              <w:spacing w:line="360" w:lineRule="auto"/>
              <w:rPr>
                <w:bCs/>
                <w:sz w:val="20"/>
                <w:szCs w:val="20"/>
              </w:rPr>
            </w:pPr>
            <w:r w:rsidRPr="00127700">
              <w:rPr>
                <w:bCs/>
                <w:sz w:val="20"/>
                <w:szCs w:val="20"/>
              </w:rPr>
              <w:t>-     зелёные насаждения – 65-75 %;</w:t>
            </w:r>
          </w:p>
        </w:tc>
      </w:tr>
      <w:tr w:rsidR="00F503EA" w:rsidRPr="00127700" w:rsidTr="004C5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36" w:type="dxa"/>
        </w:trPr>
        <w:tc>
          <w:tcPr>
            <w:tcW w:w="9888" w:type="dxa"/>
            <w:gridSpan w:val="5"/>
          </w:tcPr>
          <w:p w:rsidR="00F503EA" w:rsidRPr="00127700" w:rsidRDefault="00F503EA" w:rsidP="00F503EA">
            <w:pPr>
              <w:spacing w:line="360" w:lineRule="auto"/>
              <w:rPr>
                <w:bCs/>
                <w:sz w:val="20"/>
                <w:szCs w:val="20"/>
              </w:rPr>
            </w:pPr>
            <w:r w:rsidRPr="00127700">
              <w:rPr>
                <w:bCs/>
                <w:sz w:val="20"/>
                <w:szCs w:val="20"/>
              </w:rPr>
              <w:t>-     аллеи и дороги – 10-15 %;</w:t>
            </w:r>
          </w:p>
        </w:tc>
      </w:tr>
      <w:tr w:rsidR="00F503EA" w:rsidRPr="00127700" w:rsidTr="004C5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36" w:type="dxa"/>
        </w:trPr>
        <w:tc>
          <w:tcPr>
            <w:tcW w:w="9888" w:type="dxa"/>
            <w:gridSpan w:val="5"/>
          </w:tcPr>
          <w:p w:rsidR="00F503EA" w:rsidRPr="00127700" w:rsidRDefault="00F503EA" w:rsidP="00F503EA">
            <w:pPr>
              <w:spacing w:line="360" w:lineRule="auto"/>
              <w:rPr>
                <w:bCs/>
                <w:sz w:val="20"/>
                <w:szCs w:val="20"/>
              </w:rPr>
            </w:pPr>
            <w:r w:rsidRPr="00127700">
              <w:rPr>
                <w:bCs/>
                <w:sz w:val="20"/>
                <w:szCs w:val="20"/>
              </w:rPr>
              <w:t>-     площадки – 8-12 %;</w:t>
            </w:r>
          </w:p>
        </w:tc>
      </w:tr>
      <w:tr w:rsidR="00F503EA" w:rsidRPr="00127700" w:rsidTr="004C5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536" w:type="dxa"/>
        </w:trPr>
        <w:tc>
          <w:tcPr>
            <w:tcW w:w="9888" w:type="dxa"/>
            <w:gridSpan w:val="5"/>
          </w:tcPr>
          <w:p w:rsidR="00F503EA" w:rsidRPr="00127700" w:rsidRDefault="00F503EA" w:rsidP="00F503EA">
            <w:pPr>
              <w:spacing w:line="360" w:lineRule="auto"/>
              <w:rPr>
                <w:bCs/>
                <w:sz w:val="20"/>
                <w:szCs w:val="20"/>
              </w:rPr>
            </w:pPr>
            <w:r w:rsidRPr="00127700">
              <w:rPr>
                <w:bCs/>
                <w:sz w:val="20"/>
                <w:szCs w:val="20"/>
              </w:rPr>
              <w:t>-     сооружения – 5-7 %.</w:t>
            </w:r>
          </w:p>
        </w:tc>
      </w:tr>
    </w:tbl>
    <w:p w:rsidR="00F503EA" w:rsidRPr="00127700" w:rsidRDefault="00F503EA" w:rsidP="00F503EA">
      <w:pPr>
        <w:spacing w:before="240"/>
        <w:ind w:right="-24"/>
        <w:rPr>
          <w:b/>
          <w:bCs/>
          <w:sz w:val="20"/>
          <w:szCs w:val="20"/>
        </w:rPr>
      </w:pPr>
      <w:r w:rsidRPr="00127700">
        <w:rPr>
          <w:b/>
          <w:bCs/>
          <w:sz w:val="20"/>
          <w:szCs w:val="20"/>
        </w:rPr>
        <w:t xml:space="preserve">В    –   </w:t>
      </w:r>
      <w:proofErr w:type="spellStart"/>
      <w:r w:rsidRPr="00127700">
        <w:rPr>
          <w:b/>
          <w:bCs/>
          <w:sz w:val="20"/>
          <w:szCs w:val="20"/>
        </w:rPr>
        <w:t>Водоохранные</w:t>
      </w:r>
      <w:proofErr w:type="spellEnd"/>
      <w:r w:rsidRPr="00127700">
        <w:rPr>
          <w:b/>
          <w:bCs/>
          <w:sz w:val="20"/>
          <w:szCs w:val="20"/>
        </w:rPr>
        <w:t xml:space="preserve"> зоны</w:t>
      </w:r>
    </w:p>
    <w:p w:rsidR="00F503EA" w:rsidRPr="00127700" w:rsidRDefault="00F503EA" w:rsidP="00F503EA">
      <w:pPr>
        <w:ind w:right="-24"/>
        <w:jc w:val="center"/>
        <w:rPr>
          <w:b/>
          <w:bCs/>
          <w:sz w:val="20"/>
          <w:szCs w:val="20"/>
        </w:rPr>
      </w:pPr>
    </w:p>
    <w:p w:rsidR="00F503EA" w:rsidRPr="00127700" w:rsidRDefault="00F503EA" w:rsidP="00F503EA">
      <w:pPr>
        <w:spacing w:before="240"/>
        <w:ind w:right="-24" w:firstLine="708"/>
        <w:rPr>
          <w:color w:val="000000"/>
          <w:sz w:val="20"/>
          <w:szCs w:val="20"/>
        </w:rPr>
      </w:pPr>
      <w:proofErr w:type="spellStart"/>
      <w:r w:rsidRPr="00127700">
        <w:rPr>
          <w:color w:val="000000"/>
          <w:sz w:val="20"/>
          <w:szCs w:val="20"/>
        </w:rPr>
        <w:t>Водоохранными</w:t>
      </w:r>
      <w:proofErr w:type="spellEnd"/>
      <w:r w:rsidRPr="00127700">
        <w:rPr>
          <w:color w:val="000000"/>
          <w:sz w:val="20"/>
          <w:szCs w:val="20"/>
        </w:rPr>
        <w:t xml:space="preserve"> зонами являются территории,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503EA" w:rsidRPr="00127700" w:rsidRDefault="00F503EA" w:rsidP="00F503EA">
      <w:pPr>
        <w:spacing w:before="240"/>
        <w:ind w:right="-24"/>
        <w:rPr>
          <w:b/>
          <w:bCs/>
          <w:sz w:val="20"/>
          <w:szCs w:val="20"/>
        </w:rPr>
      </w:pPr>
      <w:r w:rsidRPr="00127700">
        <w:rPr>
          <w:b/>
          <w:bCs/>
          <w:sz w:val="20"/>
          <w:szCs w:val="20"/>
        </w:rPr>
        <w:t xml:space="preserve">Требования и ограничения на территориях </w:t>
      </w:r>
      <w:proofErr w:type="spellStart"/>
      <w:r w:rsidRPr="00127700">
        <w:rPr>
          <w:b/>
          <w:bCs/>
          <w:sz w:val="20"/>
          <w:szCs w:val="20"/>
        </w:rPr>
        <w:t>водоохранных</w:t>
      </w:r>
      <w:proofErr w:type="spellEnd"/>
      <w:r w:rsidRPr="00127700">
        <w:rPr>
          <w:b/>
          <w:bCs/>
          <w:sz w:val="20"/>
          <w:szCs w:val="20"/>
        </w:rPr>
        <w:t xml:space="preserve"> </w:t>
      </w:r>
      <w:proofErr w:type="spellStart"/>
      <w:r w:rsidRPr="00127700">
        <w:rPr>
          <w:b/>
          <w:bCs/>
          <w:sz w:val="20"/>
          <w:szCs w:val="20"/>
        </w:rPr>
        <w:t>подзон</w:t>
      </w:r>
      <w:proofErr w:type="spellEnd"/>
      <w:r w:rsidRPr="00127700">
        <w:rPr>
          <w:b/>
          <w:bCs/>
          <w:sz w:val="20"/>
          <w:szCs w:val="20"/>
        </w:rPr>
        <w:t>.</w:t>
      </w:r>
    </w:p>
    <w:p w:rsidR="00F503EA" w:rsidRPr="00127700" w:rsidRDefault="00F503EA" w:rsidP="00F503EA">
      <w:pPr>
        <w:ind w:right="-24"/>
        <w:rPr>
          <w:b/>
          <w:bCs/>
          <w:sz w:val="20"/>
          <w:szCs w:val="20"/>
        </w:rPr>
      </w:pPr>
    </w:p>
    <w:p w:rsidR="00F503EA" w:rsidRPr="00127700" w:rsidRDefault="00F503EA" w:rsidP="00F503EA">
      <w:pPr>
        <w:pStyle w:val="af6"/>
        <w:spacing w:before="0" w:after="0"/>
        <w:ind w:right="-24"/>
        <w:jc w:val="both"/>
        <w:rPr>
          <w:color w:val="000000"/>
          <w:sz w:val="20"/>
          <w:szCs w:val="20"/>
        </w:rPr>
      </w:pPr>
      <w:r w:rsidRPr="00127700">
        <w:rPr>
          <w:b/>
          <w:color w:val="000000"/>
          <w:sz w:val="20"/>
          <w:szCs w:val="20"/>
        </w:rPr>
        <w:t>1</w:t>
      </w:r>
      <w:r w:rsidRPr="00127700">
        <w:rPr>
          <w:color w:val="000000"/>
          <w:sz w:val="20"/>
          <w:szCs w:val="20"/>
        </w:rPr>
        <w:t xml:space="preserve">. </w:t>
      </w:r>
      <w:proofErr w:type="spellStart"/>
      <w:r w:rsidRPr="00127700">
        <w:rPr>
          <w:color w:val="000000"/>
          <w:sz w:val="20"/>
          <w:szCs w:val="20"/>
        </w:rPr>
        <w:t>Водоохранными</w:t>
      </w:r>
      <w:proofErr w:type="spellEnd"/>
      <w:r w:rsidRPr="00127700">
        <w:rPr>
          <w:color w:val="000000"/>
          <w:sz w:val="20"/>
          <w:szCs w:val="20"/>
        </w:rPr>
        <w:t xml:space="preserve"> зонами являются территории,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503EA" w:rsidRPr="00127700" w:rsidRDefault="00F503EA" w:rsidP="00F503EA">
      <w:pPr>
        <w:pStyle w:val="af6"/>
        <w:spacing w:before="0" w:after="0"/>
        <w:ind w:right="-24"/>
        <w:jc w:val="both"/>
        <w:rPr>
          <w:color w:val="000000"/>
          <w:sz w:val="20"/>
          <w:szCs w:val="20"/>
        </w:rPr>
      </w:pPr>
      <w:r w:rsidRPr="00127700">
        <w:rPr>
          <w:b/>
          <w:color w:val="000000"/>
          <w:sz w:val="20"/>
          <w:szCs w:val="20"/>
        </w:rPr>
        <w:t>2</w:t>
      </w:r>
      <w:r w:rsidRPr="00127700">
        <w:rPr>
          <w:color w:val="000000"/>
          <w:sz w:val="20"/>
          <w:szCs w:val="20"/>
        </w:rPr>
        <w:t xml:space="preserve">. Ширина </w:t>
      </w:r>
      <w:proofErr w:type="spellStart"/>
      <w:r w:rsidRPr="00127700">
        <w:rPr>
          <w:color w:val="000000"/>
          <w:sz w:val="20"/>
          <w:szCs w:val="20"/>
        </w:rPr>
        <w:t>водоохранной</w:t>
      </w:r>
      <w:proofErr w:type="spellEnd"/>
      <w:r w:rsidRPr="00127700">
        <w:rPr>
          <w:color w:val="000000"/>
          <w:sz w:val="20"/>
          <w:szCs w:val="20"/>
        </w:rPr>
        <w:t xml:space="preserve"> зоны  рек, ручьев, каналов, озер,  и ширина их прибрежной защитной полосы за пределами территорий сельских округов и поседений устанавливаются от соответствующей береговой линии. </w:t>
      </w:r>
    </w:p>
    <w:p w:rsidR="00F503EA" w:rsidRPr="00127700" w:rsidRDefault="00F503EA" w:rsidP="00F503EA">
      <w:pPr>
        <w:pStyle w:val="af6"/>
        <w:spacing w:before="0" w:after="0" w:line="283" w:lineRule="exact"/>
        <w:ind w:right="-24"/>
        <w:jc w:val="both"/>
        <w:rPr>
          <w:color w:val="000000"/>
          <w:sz w:val="20"/>
          <w:szCs w:val="20"/>
        </w:rPr>
      </w:pPr>
      <w:r w:rsidRPr="00127700">
        <w:rPr>
          <w:b/>
          <w:color w:val="000000"/>
          <w:sz w:val="20"/>
          <w:szCs w:val="20"/>
        </w:rPr>
        <w:t>3</w:t>
      </w:r>
      <w:r w:rsidRPr="00127700">
        <w:rPr>
          <w:color w:val="000000"/>
          <w:sz w:val="20"/>
          <w:szCs w:val="20"/>
        </w:rPr>
        <w:t xml:space="preserve">. Ширина </w:t>
      </w:r>
      <w:proofErr w:type="spellStart"/>
      <w:r w:rsidRPr="00127700">
        <w:rPr>
          <w:color w:val="000000"/>
          <w:sz w:val="20"/>
          <w:szCs w:val="20"/>
        </w:rPr>
        <w:t>водоохранных</w:t>
      </w:r>
      <w:proofErr w:type="spellEnd"/>
      <w:r w:rsidRPr="00127700">
        <w:rPr>
          <w:color w:val="000000"/>
          <w:sz w:val="20"/>
          <w:szCs w:val="20"/>
        </w:rPr>
        <w:t xml:space="preserve"> зон, в метрах, устанавливается от их истока для </w:t>
      </w:r>
      <w:r w:rsidRPr="00127700">
        <w:rPr>
          <w:sz w:val="20"/>
          <w:szCs w:val="20"/>
        </w:rPr>
        <w:t xml:space="preserve">следующих рек:                                                                                                                                                                                                        река </w:t>
      </w:r>
      <w:proofErr w:type="spellStart"/>
      <w:r w:rsidRPr="00127700">
        <w:rPr>
          <w:sz w:val="20"/>
          <w:szCs w:val="20"/>
        </w:rPr>
        <w:t>Макровица</w:t>
      </w:r>
      <w:proofErr w:type="spellEnd"/>
      <w:r w:rsidRPr="00127700">
        <w:rPr>
          <w:sz w:val="20"/>
          <w:szCs w:val="20"/>
        </w:rPr>
        <w:t xml:space="preserve">, </w:t>
      </w:r>
      <w:proofErr w:type="spellStart"/>
      <w:r w:rsidRPr="00127700">
        <w:rPr>
          <w:sz w:val="20"/>
          <w:szCs w:val="20"/>
        </w:rPr>
        <w:t>Кусца</w:t>
      </w:r>
      <w:proofErr w:type="spellEnd"/>
      <w:r w:rsidRPr="00127700">
        <w:rPr>
          <w:sz w:val="20"/>
          <w:szCs w:val="20"/>
        </w:rPr>
        <w:t xml:space="preserve">, Волюшка, Калиновка, </w:t>
      </w:r>
      <w:proofErr w:type="spellStart"/>
      <w:r w:rsidRPr="00127700">
        <w:rPr>
          <w:sz w:val="20"/>
          <w:szCs w:val="20"/>
        </w:rPr>
        <w:t>Гобинка</w:t>
      </w:r>
      <w:proofErr w:type="spellEnd"/>
      <w:r w:rsidRPr="00127700">
        <w:rPr>
          <w:sz w:val="20"/>
          <w:szCs w:val="20"/>
        </w:rPr>
        <w:t xml:space="preserve">, </w:t>
      </w:r>
      <w:proofErr w:type="spellStart"/>
      <w:r w:rsidRPr="00127700">
        <w:rPr>
          <w:sz w:val="20"/>
          <w:szCs w:val="20"/>
        </w:rPr>
        <w:t>Печингирь</w:t>
      </w:r>
      <w:proofErr w:type="spellEnd"/>
      <w:r w:rsidRPr="00127700">
        <w:rPr>
          <w:sz w:val="20"/>
          <w:szCs w:val="20"/>
        </w:rPr>
        <w:t xml:space="preserve"> и река </w:t>
      </w:r>
      <w:proofErr w:type="spellStart"/>
      <w:r w:rsidRPr="00127700">
        <w:rPr>
          <w:sz w:val="20"/>
          <w:szCs w:val="20"/>
        </w:rPr>
        <w:t>Семчена</w:t>
      </w:r>
      <w:proofErr w:type="spellEnd"/>
      <w:r w:rsidRPr="00127700">
        <w:rPr>
          <w:color w:val="000000"/>
          <w:sz w:val="20"/>
          <w:szCs w:val="20"/>
        </w:rPr>
        <w:t xml:space="preserve"> - 50 метров, для ручьев также 50 метров, для прудов – 30 метров.</w:t>
      </w:r>
    </w:p>
    <w:p w:rsidR="00F503EA" w:rsidRPr="00127700" w:rsidRDefault="00F503EA" w:rsidP="00F503EA">
      <w:pPr>
        <w:pStyle w:val="af6"/>
        <w:spacing w:before="0" w:after="0"/>
        <w:ind w:right="-24"/>
        <w:jc w:val="both"/>
        <w:rPr>
          <w:color w:val="000000"/>
          <w:sz w:val="20"/>
          <w:szCs w:val="20"/>
        </w:rPr>
      </w:pPr>
      <w:r w:rsidRPr="00127700">
        <w:rPr>
          <w:b/>
          <w:color w:val="000000"/>
          <w:sz w:val="20"/>
          <w:szCs w:val="20"/>
        </w:rPr>
        <w:lastRenderedPageBreak/>
        <w:t>4</w:t>
      </w:r>
      <w:r w:rsidRPr="00127700">
        <w:rPr>
          <w:color w:val="000000"/>
          <w:sz w:val="20"/>
          <w:szCs w:val="20"/>
        </w:rPr>
        <w:t xml:space="preserve">. В границах </w:t>
      </w:r>
      <w:proofErr w:type="spellStart"/>
      <w:r w:rsidRPr="00127700">
        <w:rPr>
          <w:color w:val="000000"/>
          <w:sz w:val="20"/>
          <w:szCs w:val="20"/>
        </w:rPr>
        <w:t>водоохранных</w:t>
      </w:r>
      <w:proofErr w:type="spellEnd"/>
      <w:r w:rsidRPr="00127700">
        <w:rPr>
          <w:color w:val="000000"/>
          <w:sz w:val="20"/>
          <w:szCs w:val="20"/>
        </w:rPr>
        <w:t xml:space="preserve"> зон запрещаются:</w:t>
      </w:r>
    </w:p>
    <w:p w:rsidR="00F503EA" w:rsidRPr="00127700" w:rsidRDefault="00F503EA" w:rsidP="00F503EA">
      <w:pPr>
        <w:pStyle w:val="af6"/>
        <w:spacing w:before="0" w:after="0"/>
        <w:ind w:right="-24"/>
        <w:jc w:val="both"/>
        <w:rPr>
          <w:color w:val="000000"/>
          <w:sz w:val="20"/>
          <w:szCs w:val="20"/>
        </w:rPr>
      </w:pPr>
      <w:r w:rsidRPr="00127700">
        <w:rPr>
          <w:color w:val="000000"/>
          <w:sz w:val="20"/>
          <w:szCs w:val="20"/>
        </w:rPr>
        <w:t>- использование сточных вод для удобрения почв;</w:t>
      </w:r>
    </w:p>
    <w:p w:rsidR="00F503EA" w:rsidRPr="00127700" w:rsidRDefault="00F503EA" w:rsidP="00F503EA">
      <w:pPr>
        <w:pStyle w:val="af6"/>
        <w:spacing w:before="0" w:after="0"/>
        <w:ind w:right="-24"/>
        <w:jc w:val="both"/>
        <w:rPr>
          <w:color w:val="000000"/>
          <w:sz w:val="20"/>
          <w:szCs w:val="20"/>
        </w:rPr>
      </w:pPr>
      <w:r w:rsidRPr="00127700">
        <w:rPr>
          <w:color w:val="000000"/>
          <w:sz w:val="20"/>
          <w:szCs w:val="20"/>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503EA" w:rsidRPr="00127700" w:rsidRDefault="00F503EA" w:rsidP="00F503EA">
      <w:pPr>
        <w:pStyle w:val="af6"/>
        <w:spacing w:before="0" w:after="0"/>
        <w:ind w:right="-24"/>
        <w:jc w:val="both"/>
        <w:rPr>
          <w:color w:val="000000"/>
          <w:sz w:val="20"/>
          <w:szCs w:val="20"/>
        </w:rPr>
      </w:pPr>
      <w:r w:rsidRPr="00127700">
        <w:rPr>
          <w:color w:val="000000"/>
          <w:sz w:val="20"/>
          <w:szCs w:val="20"/>
        </w:rPr>
        <w:t>- осуществление авиационных мер по борьбе с вредителями и болезнями растений;</w:t>
      </w:r>
    </w:p>
    <w:p w:rsidR="00F503EA" w:rsidRPr="00127700" w:rsidRDefault="00F503EA" w:rsidP="00F503EA">
      <w:pPr>
        <w:pStyle w:val="af6"/>
        <w:spacing w:before="0" w:after="0"/>
        <w:ind w:right="-24"/>
        <w:jc w:val="both"/>
        <w:rPr>
          <w:color w:val="000000"/>
          <w:sz w:val="20"/>
          <w:szCs w:val="20"/>
        </w:rPr>
      </w:pPr>
      <w:r w:rsidRPr="00127700">
        <w:rPr>
          <w:color w:val="000000"/>
          <w:sz w:val="20"/>
          <w:szCs w:val="20"/>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503EA" w:rsidRPr="00127700" w:rsidRDefault="00F503EA" w:rsidP="00F503EA">
      <w:pPr>
        <w:pStyle w:val="af6"/>
        <w:spacing w:before="0" w:after="0"/>
        <w:ind w:right="-24"/>
        <w:jc w:val="both"/>
        <w:rPr>
          <w:color w:val="000000"/>
          <w:sz w:val="20"/>
          <w:szCs w:val="20"/>
        </w:rPr>
      </w:pPr>
      <w:r w:rsidRPr="00127700">
        <w:rPr>
          <w:b/>
          <w:color w:val="000000"/>
          <w:sz w:val="20"/>
          <w:szCs w:val="20"/>
        </w:rPr>
        <w:t>5</w:t>
      </w:r>
      <w:r w:rsidRPr="00127700">
        <w:rPr>
          <w:color w:val="000000"/>
          <w:sz w:val="20"/>
          <w:szCs w:val="20"/>
        </w:rPr>
        <w:t xml:space="preserve">. В границах </w:t>
      </w:r>
      <w:proofErr w:type="spellStart"/>
      <w:r w:rsidRPr="00127700">
        <w:rPr>
          <w:color w:val="000000"/>
          <w:sz w:val="20"/>
          <w:szCs w:val="20"/>
        </w:rPr>
        <w:t>водоохранных</w:t>
      </w:r>
      <w:proofErr w:type="spellEnd"/>
      <w:r w:rsidRPr="00127700">
        <w:rPr>
          <w:color w:val="000000"/>
          <w:sz w:val="20"/>
          <w:szCs w:val="20"/>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F503EA" w:rsidRPr="00127700" w:rsidRDefault="00F503EA" w:rsidP="00F503EA">
      <w:pPr>
        <w:pStyle w:val="af6"/>
        <w:spacing w:before="0" w:after="0"/>
        <w:ind w:right="-24"/>
        <w:jc w:val="both"/>
        <w:rPr>
          <w:color w:val="000000"/>
          <w:sz w:val="20"/>
          <w:szCs w:val="20"/>
        </w:rPr>
      </w:pPr>
      <w:r w:rsidRPr="00127700">
        <w:rPr>
          <w:b/>
          <w:color w:val="000000"/>
          <w:sz w:val="20"/>
          <w:szCs w:val="20"/>
        </w:rPr>
        <w:t>6</w:t>
      </w:r>
      <w:r w:rsidRPr="00127700">
        <w:rPr>
          <w:color w:val="000000"/>
          <w:sz w:val="20"/>
          <w:szCs w:val="20"/>
        </w:rPr>
        <w:t>. 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трех градусов и 50 м для уклона три и более градуса.</w:t>
      </w:r>
    </w:p>
    <w:p w:rsidR="00F503EA" w:rsidRPr="00127700" w:rsidRDefault="00F503EA" w:rsidP="00F503EA">
      <w:pPr>
        <w:pStyle w:val="af6"/>
        <w:spacing w:before="0" w:after="0"/>
        <w:ind w:right="-24"/>
        <w:jc w:val="both"/>
        <w:rPr>
          <w:color w:val="000000"/>
          <w:sz w:val="20"/>
          <w:szCs w:val="20"/>
        </w:rPr>
      </w:pPr>
      <w:r w:rsidRPr="00127700">
        <w:rPr>
          <w:b/>
          <w:color w:val="000000"/>
          <w:sz w:val="20"/>
          <w:szCs w:val="20"/>
        </w:rPr>
        <w:t>7</w:t>
      </w:r>
      <w:r w:rsidRPr="00127700">
        <w:rPr>
          <w:color w:val="000000"/>
          <w:sz w:val="20"/>
          <w:szCs w:val="20"/>
        </w:rPr>
        <w:t>. 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F503EA" w:rsidRPr="00127700" w:rsidRDefault="00F503EA" w:rsidP="00F503EA">
      <w:pPr>
        <w:pStyle w:val="af6"/>
        <w:spacing w:before="0" w:after="0"/>
        <w:ind w:right="-24"/>
        <w:jc w:val="both"/>
        <w:rPr>
          <w:color w:val="000000"/>
          <w:sz w:val="20"/>
          <w:szCs w:val="20"/>
        </w:rPr>
      </w:pPr>
      <w:r w:rsidRPr="00127700">
        <w:rPr>
          <w:b/>
          <w:color w:val="000000"/>
          <w:sz w:val="20"/>
          <w:szCs w:val="20"/>
        </w:rPr>
        <w:t>8</w:t>
      </w:r>
      <w:r w:rsidRPr="00127700">
        <w:rPr>
          <w:color w:val="000000"/>
          <w:sz w:val="20"/>
          <w:szCs w:val="20"/>
        </w:rPr>
        <w:t>. В границах прибрежных защитных полос дополнительно к ограничениям, установленным пунктом 7 настоящих нормативов, запрещаются:</w:t>
      </w:r>
    </w:p>
    <w:p w:rsidR="00F503EA" w:rsidRPr="00127700" w:rsidRDefault="00F503EA" w:rsidP="00F503EA">
      <w:pPr>
        <w:pStyle w:val="af6"/>
        <w:spacing w:before="0" w:after="0"/>
        <w:ind w:right="-24"/>
        <w:jc w:val="both"/>
        <w:rPr>
          <w:color w:val="000000"/>
          <w:sz w:val="20"/>
          <w:szCs w:val="20"/>
        </w:rPr>
      </w:pPr>
      <w:r w:rsidRPr="00127700">
        <w:rPr>
          <w:color w:val="000000"/>
          <w:sz w:val="20"/>
          <w:szCs w:val="20"/>
        </w:rPr>
        <w:t>- распашка земель;</w:t>
      </w:r>
    </w:p>
    <w:p w:rsidR="00F503EA" w:rsidRPr="00127700" w:rsidRDefault="00F503EA" w:rsidP="00F503EA">
      <w:pPr>
        <w:pStyle w:val="af6"/>
        <w:spacing w:before="0" w:after="0"/>
        <w:ind w:right="-24"/>
        <w:jc w:val="both"/>
        <w:rPr>
          <w:color w:val="000000"/>
          <w:sz w:val="20"/>
          <w:szCs w:val="20"/>
        </w:rPr>
      </w:pPr>
      <w:r w:rsidRPr="00127700">
        <w:rPr>
          <w:color w:val="000000"/>
          <w:sz w:val="20"/>
          <w:szCs w:val="20"/>
        </w:rPr>
        <w:t>- размещение отвалов размываемых грунтов;</w:t>
      </w:r>
    </w:p>
    <w:p w:rsidR="00F503EA" w:rsidRPr="00127700" w:rsidRDefault="00F503EA" w:rsidP="00F503EA">
      <w:pPr>
        <w:pStyle w:val="af6"/>
        <w:spacing w:before="0" w:after="0"/>
        <w:ind w:right="-24"/>
        <w:jc w:val="both"/>
        <w:rPr>
          <w:color w:val="000000"/>
          <w:sz w:val="20"/>
          <w:szCs w:val="20"/>
        </w:rPr>
      </w:pPr>
      <w:r w:rsidRPr="00127700">
        <w:rPr>
          <w:color w:val="000000"/>
          <w:sz w:val="20"/>
          <w:szCs w:val="20"/>
        </w:rPr>
        <w:t>- выпас сельскохозяйственных животных и организация для них летних лагерей, ванн.</w:t>
      </w:r>
    </w:p>
    <w:p w:rsidR="00F503EA" w:rsidRPr="00127700" w:rsidRDefault="00F503EA" w:rsidP="00F503EA">
      <w:pPr>
        <w:pStyle w:val="af6"/>
        <w:spacing w:before="0" w:after="0"/>
        <w:ind w:right="-24"/>
        <w:jc w:val="both"/>
        <w:rPr>
          <w:sz w:val="20"/>
          <w:szCs w:val="20"/>
        </w:rPr>
      </w:pPr>
      <w:r w:rsidRPr="00127700">
        <w:rPr>
          <w:b/>
          <w:color w:val="000000"/>
          <w:sz w:val="20"/>
          <w:szCs w:val="20"/>
        </w:rPr>
        <w:t>9</w:t>
      </w:r>
      <w:r w:rsidRPr="00127700">
        <w:rPr>
          <w:color w:val="000000"/>
          <w:sz w:val="20"/>
          <w:szCs w:val="20"/>
        </w:rPr>
        <w:t xml:space="preserve">. Закрепление на местности границ </w:t>
      </w:r>
      <w:proofErr w:type="spellStart"/>
      <w:r w:rsidRPr="00127700">
        <w:rPr>
          <w:color w:val="000000"/>
          <w:sz w:val="20"/>
          <w:szCs w:val="20"/>
        </w:rPr>
        <w:t>водоохранных</w:t>
      </w:r>
      <w:proofErr w:type="spellEnd"/>
      <w:r w:rsidRPr="00127700">
        <w:rPr>
          <w:color w:val="000000"/>
          <w:sz w:val="20"/>
          <w:szCs w:val="20"/>
        </w:rPr>
        <w:t xml:space="preserve"> зон и границ прибрежных защитных полос специальными информационными знаками осуществляется в соответствии с земельным законодательством»</w:t>
      </w:r>
    </w:p>
    <w:p w:rsidR="004C5017" w:rsidRPr="00127700" w:rsidRDefault="004C5017" w:rsidP="004C5017">
      <w:pPr>
        <w:jc w:val="center"/>
        <w:rPr>
          <w:sz w:val="20"/>
          <w:szCs w:val="20"/>
        </w:rPr>
      </w:pPr>
    </w:p>
    <w:p w:rsidR="004C5017" w:rsidRPr="00127700" w:rsidRDefault="004C5017" w:rsidP="004C5017">
      <w:pPr>
        <w:pStyle w:val="Standard"/>
        <w:ind w:right="-79"/>
        <w:jc w:val="right"/>
        <w:rPr>
          <w:bCs/>
          <w:sz w:val="20"/>
          <w:szCs w:val="20"/>
        </w:rPr>
      </w:pPr>
      <w:r w:rsidRPr="00127700">
        <w:rPr>
          <w:bCs/>
          <w:sz w:val="20"/>
          <w:szCs w:val="20"/>
        </w:rPr>
        <w:t>Приложение № 7</w:t>
      </w:r>
    </w:p>
    <w:p w:rsidR="004C5017" w:rsidRPr="00127700" w:rsidRDefault="004C5017" w:rsidP="004C5017">
      <w:pPr>
        <w:pStyle w:val="Standard"/>
        <w:ind w:right="-79"/>
        <w:jc w:val="right"/>
        <w:rPr>
          <w:bCs/>
          <w:sz w:val="20"/>
          <w:szCs w:val="20"/>
        </w:rPr>
      </w:pPr>
      <w:r w:rsidRPr="00127700">
        <w:rPr>
          <w:bCs/>
          <w:sz w:val="20"/>
          <w:szCs w:val="20"/>
        </w:rPr>
        <w:t xml:space="preserve"> к решению Собрания депутатов</w:t>
      </w:r>
    </w:p>
    <w:p w:rsidR="004C5017" w:rsidRPr="00127700" w:rsidRDefault="004C5017" w:rsidP="004C5017">
      <w:pPr>
        <w:pStyle w:val="Standard"/>
        <w:ind w:right="-79"/>
        <w:jc w:val="right"/>
        <w:rPr>
          <w:bCs/>
          <w:sz w:val="20"/>
          <w:szCs w:val="20"/>
        </w:rPr>
      </w:pPr>
      <w:r w:rsidRPr="00127700">
        <w:rPr>
          <w:bCs/>
          <w:sz w:val="20"/>
          <w:szCs w:val="20"/>
        </w:rPr>
        <w:t xml:space="preserve">Кадыйского муниципального района </w:t>
      </w:r>
    </w:p>
    <w:p w:rsidR="004C5017" w:rsidRPr="00127700" w:rsidRDefault="004C5017" w:rsidP="004C5017">
      <w:pPr>
        <w:pStyle w:val="Standard"/>
        <w:ind w:right="-79"/>
        <w:jc w:val="right"/>
        <w:rPr>
          <w:bCs/>
          <w:sz w:val="20"/>
          <w:szCs w:val="20"/>
        </w:rPr>
      </w:pPr>
      <w:r w:rsidRPr="00127700">
        <w:rPr>
          <w:bCs/>
          <w:sz w:val="20"/>
          <w:szCs w:val="20"/>
        </w:rPr>
        <w:t xml:space="preserve">№ 422    от «27 »  марта 2020 года </w:t>
      </w:r>
    </w:p>
    <w:p w:rsidR="004C5017" w:rsidRPr="00127700" w:rsidRDefault="004C5017" w:rsidP="004C5017">
      <w:pPr>
        <w:pStyle w:val="Standard"/>
        <w:ind w:right="-79"/>
        <w:jc w:val="right"/>
        <w:rPr>
          <w:bCs/>
          <w:sz w:val="20"/>
          <w:szCs w:val="20"/>
        </w:rPr>
      </w:pPr>
    </w:p>
    <w:p w:rsidR="004C5017" w:rsidRPr="00127700" w:rsidRDefault="004C5017" w:rsidP="004C5017">
      <w:pPr>
        <w:pStyle w:val="1"/>
        <w:spacing w:after="240"/>
        <w:rPr>
          <w:sz w:val="20"/>
          <w:szCs w:val="20"/>
        </w:rPr>
      </w:pPr>
      <w:bookmarkStart w:id="29" w:name="__RefHeading__113_1499198153"/>
      <w:bookmarkEnd w:id="29"/>
      <w:r w:rsidRPr="00127700">
        <w:rPr>
          <w:sz w:val="20"/>
          <w:szCs w:val="20"/>
        </w:rPr>
        <w:t>«ЧАСТЬ III. ГРАДОСТРОИТЕЛЬНЫЕ РЕГЛАМЕНТЫ</w:t>
      </w:r>
    </w:p>
    <w:p w:rsidR="004C5017" w:rsidRPr="00127700" w:rsidRDefault="004C5017" w:rsidP="004C5017">
      <w:pPr>
        <w:pStyle w:val="1"/>
        <w:spacing w:after="240"/>
        <w:rPr>
          <w:sz w:val="20"/>
          <w:szCs w:val="20"/>
        </w:rPr>
      </w:pPr>
      <w:bookmarkStart w:id="30" w:name="__RefHeading__115_1499198153"/>
      <w:bookmarkEnd w:id="30"/>
      <w:r w:rsidRPr="00127700">
        <w:rPr>
          <w:sz w:val="20"/>
          <w:szCs w:val="20"/>
        </w:rPr>
        <w:t xml:space="preserve">Статья 44. Перечень территориальных зон выделенных на карте градостроительного зонирования территории. </w:t>
      </w:r>
    </w:p>
    <w:p w:rsidR="004C5017" w:rsidRPr="00127700" w:rsidRDefault="004C5017" w:rsidP="004C5017">
      <w:pPr>
        <w:rPr>
          <w:sz w:val="20"/>
          <w:szCs w:val="20"/>
        </w:rPr>
      </w:pPr>
      <w:r w:rsidRPr="00127700">
        <w:rPr>
          <w:sz w:val="20"/>
          <w:szCs w:val="20"/>
        </w:rPr>
        <w:t>На картах градостроительного зонирования  выделены следующие виды территориальных зон:</w:t>
      </w:r>
    </w:p>
    <w:p w:rsidR="004C5017" w:rsidRPr="00127700" w:rsidRDefault="004C5017" w:rsidP="004C5017">
      <w:pPr>
        <w:rPr>
          <w:sz w:val="20"/>
          <w:szCs w:val="20"/>
        </w:rPr>
      </w:pPr>
    </w:p>
    <w:p w:rsidR="004C5017" w:rsidRPr="00127700" w:rsidRDefault="004C5017" w:rsidP="004C5017">
      <w:pPr>
        <w:rPr>
          <w:sz w:val="20"/>
          <w:szCs w:val="20"/>
        </w:rPr>
      </w:pPr>
      <w:r w:rsidRPr="00127700">
        <w:rPr>
          <w:sz w:val="20"/>
          <w:szCs w:val="20"/>
        </w:rPr>
        <w:t>Кодовые обозначения территориальных зон</w:t>
      </w:r>
    </w:p>
    <w:p w:rsidR="004C5017" w:rsidRPr="00127700" w:rsidRDefault="004C5017" w:rsidP="004C5017">
      <w:pPr>
        <w:jc w:val="center"/>
        <w:rPr>
          <w:sz w:val="20"/>
          <w:szCs w:val="20"/>
        </w:rPr>
      </w:pPr>
      <w:r w:rsidRPr="00127700">
        <w:rPr>
          <w:sz w:val="20"/>
          <w:szCs w:val="20"/>
        </w:rPr>
        <w:t>Наименование территориальных зон</w:t>
      </w:r>
    </w:p>
    <w:p w:rsidR="004C5017" w:rsidRPr="00127700" w:rsidRDefault="004C5017" w:rsidP="004C5017">
      <w:pPr>
        <w:rPr>
          <w:sz w:val="20"/>
          <w:szCs w:val="20"/>
        </w:rPr>
      </w:pPr>
    </w:p>
    <w:p w:rsidR="004C5017" w:rsidRPr="00127700" w:rsidRDefault="004C5017" w:rsidP="004C5017">
      <w:pPr>
        <w:rPr>
          <w:sz w:val="20"/>
          <w:szCs w:val="20"/>
        </w:rPr>
      </w:pPr>
    </w:p>
    <w:p w:rsidR="004C5017" w:rsidRPr="00127700" w:rsidRDefault="004C5017" w:rsidP="004C5017">
      <w:pPr>
        <w:jc w:val="center"/>
        <w:rPr>
          <w:sz w:val="20"/>
          <w:szCs w:val="20"/>
        </w:rPr>
      </w:pPr>
      <w:r w:rsidRPr="00127700">
        <w:rPr>
          <w:sz w:val="20"/>
          <w:szCs w:val="20"/>
        </w:rPr>
        <w:t>ЦЕНТРАЛЬНЫЕ ОБЩЕСТВЕННО -  ДЕЛОВЫЕ И КОММЕРЧЕСКИЕ ЗОНЫ</w:t>
      </w:r>
    </w:p>
    <w:p w:rsidR="004C5017" w:rsidRPr="00127700" w:rsidRDefault="004C5017" w:rsidP="004C5017">
      <w:pPr>
        <w:rPr>
          <w:sz w:val="20"/>
          <w:szCs w:val="20"/>
        </w:rPr>
      </w:pPr>
    </w:p>
    <w:p w:rsidR="004C5017" w:rsidRPr="00127700" w:rsidRDefault="004C5017" w:rsidP="004C5017">
      <w:pPr>
        <w:tabs>
          <w:tab w:val="left" w:pos="2160"/>
        </w:tabs>
        <w:rPr>
          <w:sz w:val="20"/>
          <w:szCs w:val="20"/>
        </w:rPr>
      </w:pPr>
      <w:r w:rsidRPr="00127700">
        <w:rPr>
          <w:sz w:val="20"/>
          <w:szCs w:val="20"/>
        </w:rPr>
        <w:t>Ц – 1</w:t>
      </w:r>
      <w:r w:rsidRPr="00127700">
        <w:rPr>
          <w:sz w:val="20"/>
          <w:szCs w:val="20"/>
        </w:rPr>
        <w:tab/>
        <w:t>Зона обслуживания и деловой активности местного  значения</w:t>
      </w:r>
    </w:p>
    <w:p w:rsidR="004C5017" w:rsidRPr="00127700" w:rsidRDefault="004C5017" w:rsidP="004C5017">
      <w:pPr>
        <w:tabs>
          <w:tab w:val="left" w:pos="2160"/>
        </w:tabs>
        <w:rPr>
          <w:sz w:val="20"/>
          <w:szCs w:val="20"/>
        </w:rPr>
      </w:pPr>
    </w:p>
    <w:p w:rsidR="004C5017" w:rsidRPr="00127700" w:rsidRDefault="004C5017" w:rsidP="004C5017">
      <w:pPr>
        <w:rPr>
          <w:sz w:val="20"/>
          <w:szCs w:val="20"/>
        </w:rPr>
      </w:pPr>
    </w:p>
    <w:p w:rsidR="004C5017" w:rsidRPr="00127700" w:rsidRDefault="004C5017" w:rsidP="004C5017">
      <w:pPr>
        <w:jc w:val="center"/>
        <w:rPr>
          <w:sz w:val="20"/>
          <w:szCs w:val="20"/>
        </w:rPr>
      </w:pPr>
      <w:r w:rsidRPr="00127700">
        <w:rPr>
          <w:sz w:val="20"/>
          <w:szCs w:val="20"/>
        </w:rPr>
        <w:t xml:space="preserve">СПЕЦИАЛЬНЫЕ ОБСЛУЖИВАЮЩИЕ И ДЕЛОВЫЕ ЗОНЫ ДЛЯ ОБЪЕКТОВ </w:t>
      </w:r>
    </w:p>
    <w:p w:rsidR="004C5017" w:rsidRPr="00127700" w:rsidRDefault="004C5017" w:rsidP="004C5017">
      <w:pPr>
        <w:jc w:val="center"/>
        <w:rPr>
          <w:sz w:val="20"/>
          <w:szCs w:val="20"/>
        </w:rPr>
      </w:pPr>
      <w:r w:rsidRPr="00127700">
        <w:rPr>
          <w:sz w:val="20"/>
          <w:szCs w:val="20"/>
        </w:rPr>
        <w:t>С БОЛЬШИМИ ЗЕМЕЛЬНЫМИ УЧАСТКАМИ</w:t>
      </w:r>
    </w:p>
    <w:p w:rsidR="004C5017" w:rsidRPr="00127700" w:rsidRDefault="004C5017" w:rsidP="004C5017">
      <w:pPr>
        <w:rPr>
          <w:sz w:val="20"/>
          <w:szCs w:val="20"/>
        </w:rPr>
      </w:pPr>
    </w:p>
    <w:p w:rsidR="004C5017" w:rsidRPr="00127700" w:rsidRDefault="004C5017" w:rsidP="004C5017">
      <w:pPr>
        <w:tabs>
          <w:tab w:val="left" w:pos="2160"/>
        </w:tabs>
        <w:rPr>
          <w:sz w:val="20"/>
          <w:szCs w:val="20"/>
        </w:rPr>
      </w:pPr>
      <w:r w:rsidRPr="00127700">
        <w:rPr>
          <w:sz w:val="20"/>
          <w:szCs w:val="20"/>
        </w:rPr>
        <w:t>ЦС – 1</w:t>
      </w:r>
      <w:r w:rsidRPr="00127700">
        <w:rPr>
          <w:sz w:val="20"/>
          <w:szCs w:val="20"/>
        </w:rPr>
        <w:tab/>
        <w:t>Зона  учреждений  здравоохранения</w:t>
      </w:r>
    </w:p>
    <w:p w:rsidR="004C5017" w:rsidRPr="00127700" w:rsidRDefault="004C5017" w:rsidP="004C5017">
      <w:pPr>
        <w:tabs>
          <w:tab w:val="left" w:pos="2160"/>
        </w:tabs>
        <w:rPr>
          <w:sz w:val="20"/>
          <w:szCs w:val="20"/>
        </w:rPr>
      </w:pPr>
      <w:r w:rsidRPr="00127700">
        <w:rPr>
          <w:sz w:val="20"/>
          <w:szCs w:val="20"/>
        </w:rPr>
        <w:t>ЦС – 2</w:t>
      </w:r>
      <w:r w:rsidRPr="00127700">
        <w:rPr>
          <w:sz w:val="20"/>
          <w:szCs w:val="20"/>
        </w:rPr>
        <w:tab/>
        <w:t>Зона спортивных и спортивно – зрелищных сооружений</w:t>
      </w:r>
    </w:p>
    <w:p w:rsidR="004C5017" w:rsidRPr="00127700" w:rsidRDefault="004C5017" w:rsidP="004C5017">
      <w:pPr>
        <w:tabs>
          <w:tab w:val="left" w:pos="2160"/>
        </w:tabs>
        <w:rPr>
          <w:sz w:val="20"/>
          <w:szCs w:val="20"/>
        </w:rPr>
      </w:pPr>
      <w:r w:rsidRPr="00127700">
        <w:rPr>
          <w:sz w:val="20"/>
          <w:szCs w:val="20"/>
        </w:rPr>
        <w:t>ЦС – 3</w:t>
      </w:r>
      <w:r w:rsidRPr="00127700">
        <w:rPr>
          <w:sz w:val="20"/>
          <w:szCs w:val="20"/>
        </w:rPr>
        <w:tab/>
        <w:t>Зона объектов религиозного назначения</w:t>
      </w:r>
    </w:p>
    <w:p w:rsidR="004C5017" w:rsidRPr="00127700" w:rsidRDefault="004C5017" w:rsidP="004C5017">
      <w:pPr>
        <w:jc w:val="center"/>
        <w:rPr>
          <w:sz w:val="20"/>
          <w:szCs w:val="20"/>
        </w:rPr>
      </w:pPr>
    </w:p>
    <w:p w:rsidR="004C5017" w:rsidRPr="00127700" w:rsidRDefault="004C5017" w:rsidP="004C5017">
      <w:pPr>
        <w:jc w:val="center"/>
        <w:rPr>
          <w:sz w:val="20"/>
          <w:szCs w:val="20"/>
        </w:rPr>
      </w:pPr>
      <w:r w:rsidRPr="00127700">
        <w:rPr>
          <w:sz w:val="20"/>
          <w:szCs w:val="20"/>
        </w:rPr>
        <w:t>ЖИЛЫЕ ЗОНЫ</w:t>
      </w:r>
    </w:p>
    <w:p w:rsidR="004C5017" w:rsidRPr="00127700" w:rsidRDefault="004C5017" w:rsidP="004C5017">
      <w:pPr>
        <w:rPr>
          <w:sz w:val="20"/>
          <w:szCs w:val="20"/>
        </w:rPr>
      </w:pPr>
    </w:p>
    <w:p w:rsidR="004C5017" w:rsidRPr="00127700" w:rsidRDefault="004C5017" w:rsidP="004C5017">
      <w:pPr>
        <w:tabs>
          <w:tab w:val="left" w:pos="2160"/>
        </w:tabs>
        <w:rPr>
          <w:sz w:val="20"/>
          <w:szCs w:val="20"/>
        </w:rPr>
      </w:pPr>
      <w:r w:rsidRPr="00127700">
        <w:rPr>
          <w:sz w:val="20"/>
          <w:szCs w:val="20"/>
        </w:rPr>
        <w:t>Ж – 1</w:t>
      </w:r>
      <w:r w:rsidRPr="00127700">
        <w:rPr>
          <w:sz w:val="20"/>
          <w:szCs w:val="20"/>
        </w:rPr>
        <w:tab/>
        <w:t>Зона индивидуальной жилой застройки с земельными участками</w:t>
      </w:r>
    </w:p>
    <w:p w:rsidR="004C5017" w:rsidRPr="00127700" w:rsidRDefault="004C5017" w:rsidP="004C5017">
      <w:pPr>
        <w:tabs>
          <w:tab w:val="left" w:pos="2160"/>
        </w:tabs>
        <w:rPr>
          <w:sz w:val="20"/>
          <w:szCs w:val="20"/>
        </w:rPr>
      </w:pPr>
      <w:r w:rsidRPr="00127700">
        <w:rPr>
          <w:sz w:val="20"/>
          <w:szCs w:val="20"/>
        </w:rPr>
        <w:t>Ж – 2                          Зона малоэтажной смешанной жилой застройки</w:t>
      </w:r>
    </w:p>
    <w:p w:rsidR="004C5017" w:rsidRPr="00127700" w:rsidRDefault="004C5017" w:rsidP="004C5017">
      <w:pPr>
        <w:tabs>
          <w:tab w:val="left" w:pos="2160"/>
        </w:tabs>
        <w:rPr>
          <w:sz w:val="20"/>
          <w:szCs w:val="20"/>
        </w:rPr>
      </w:pPr>
      <w:r w:rsidRPr="00127700">
        <w:rPr>
          <w:sz w:val="20"/>
          <w:szCs w:val="20"/>
        </w:rPr>
        <w:t>Ж – 3</w:t>
      </w:r>
      <w:r w:rsidRPr="00127700">
        <w:rPr>
          <w:sz w:val="20"/>
          <w:szCs w:val="20"/>
        </w:rPr>
        <w:tab/>
        <w:t>Зона развития жилой застройки</w:t>
      </w:r>
    </w:p>
    <w:p w:rsidR="004C5017" w:rsidRPr="00127700" w:rsidRDefault="004C5017" w:rsidP="004C5017">
      <w:pPr>
        <w:rPr>
          <w:sz w:val="20"/>
          <w:szCs w:val="20"/>
        </w:rPr>
      </w:pPr>
    </w:p>
    <w:p w:rsidR="004C5017" w:rsidRPr="00127700" w:rsidRDefault="004C5017" w:rsidP="004C5017">
      <w:pPr>
        <w:jc w:val="center"/>
        <w:rPr>
          <w:sz w:val="20"/>
          <w:szCs w:val="20"/>
        </w:rPr>
      </w:pPr>
      <w:r w:rsidRPr="00127700">
        <w:rPr>
          <w:sz w:val="20"/>
          <w:szCs w:val="20"/>
        </w:rPr>
        <w:lastRenderedPageBreak/>
        <w:t>ЗОНЫ СПЕЦИАЛЬНОГО НАЗНАЧЕНИЯ</w:t>
      </w:r>
    </w:p>
    <w:p w:rsidR="004C5017" w:rsidRPr="00127700" w:rsidRDefault="004C5017" w:rsidP="004C5017">
      <w:pPr>
        <w:rPr>
          <w:sz w:val="20"/>
          <w:szCs w:val="20"/>
        </w:rPr>
      </w:pPr>
    </w:p>
    <w:p w:rsidR="004C5017" w:rsidRPr="00127700" w:rsidRDefault="004C5017" w:rsidP="004C5017">
      <w:pPr>
        <w:tabs>
          <w:tab w:val="left" w:pos="2160"/>
        </w:tabs>
        <w:rPr>
          <w:sz w:val="20"/>
          <w:szCs w:val="20"/>
        </w:rPr>
      </w:pPr>
      <w:r w:rsidRPr="00127700">
        <w:rPr>
          <w:sz w:val="20"/>
          <w:szCs w:val="20"/>
        </w:rPr>
        <w:t>СО – 1</w:t>
      </w:r>
      <w:r w:rsidRPr="00127700">
        <w:rPr>
          <w:sz w:val="20"/>
          <w:szCs w:val="20"/>
        </w:rPr>
        <w:tab/>
        <w:t>Зона водозаборных сооружений</w:t>
      </w:r>
    </w:p>
    <w:p w:rsidR="004C5017" w:rsidRPr="00127700" w:rsidRDefault="004C5017" w:rsidP="004C5017">
      <w:pPr>
        <w:tabs>
          <w:tab w:val="left" w:pos="2160"/>
        </w:tabs>
        <w:rPr>
          <w:sz w:val="20"/>
          <w:szCs w:val="20"/>
        </w:rPr>
      </w:pPr>
      <w:r w:rsidRPr="00127700">
        <w:rPr>
          <w:sz w:val="20"/>
          <w:szCs w:val="20"/>
        </w:rPr>
        <w:t>СО – 2</w:t>
      </w:r>
      <w:r w:rsidRPr="00127700">
        <w:rPr>
          <w:sz w:val="20"/>
          <w:szCs w:val="20"/>
        </w:rPr>
        <w:tab/>
        <w:t>Зона очистных  сооружений</w:t>
      </w:r>
    </w:p>
    <w:p w:rsidR="004C5017" w:rsidRPr="00127700" w:rsidRDefault="004C5017" w:rsidP="004C5017">
      <w:pPr>
        <w:rPr>
          <w:sz w:val="20"/>
          <w:szCs w:val="20"/>
        </w:rPr>
      </w:pPr>
      <w:r w:rsidRPr="00127700">
        <w:rPr>
          <w:sz w:val="20"/>
          <w:szCs w:val="20"/>
        </w:rPr>
        <w:t>СО – 3                        Зона кладбищ</w:t>
      </w:r>
    </w:p>
    <w:p w:rsidR="004C5017" w:rsidRPr="00127700" w:rsidRDefault="004C5017" w:rsidP="004C5017">
      <w:pPr>
        <w:jc w:val="center"/>
        <w:rPr>
          <w:sz w:val="20"/>
          <w:szCs w:val="20"/>
        </w:rPr>
      </w:pPr>
    </w:p>
    <w:p w:rsidR="004C5017" w:rsidRPr="00127700" w:rsidRDefault="004C5017" w:rsidP="004C5017">
      <w:pPr>
        <w:jc w:val="center"/>
        <w:rPr>
          <w:sz w:val="20"/>
          <w:szCs w:val="20"/>
        </w:rPr>
      </w:pPr>
      <w:r w:rsidRPr="00127700">
        <w:rPr>
          <w:sz w:val="20"/>
          <w:szCs w:val="20"/>
        </w:rPr>
        <w:t>ПРОИЗВОДСТВЕННЫЕ И КОММУНАЛЬНЫЕ ЗОНЫ</w:t>
      </w:r>
    </w:p>
    <w:p w:rsidR="004C5017" w:rsidRPr="00127700" w:rsidRDefault="004C5017" w:rsidP="004C5017">
      <w:pPr>
        <w:rPr>
          <w:sz w:val="20"/>
          <w:szCs w:val="20"/>
        </w:rPr>
      </w:pPr>
    </w:p>
    <w:p w:rsidR="004C5017" w:rsidRPr="00127700" w:rsidRDefault="004C5017" w:rsidP="004C5017">
      <w:pPr>
        <w:tabs>
          <w:tab w:val="left" w:pos="2160"/>
        </w:tabs>
        <w:rPr>
          <w:sz w:val="20"/>
          <w:szCs w:val="20"/>
        </w:rPr>
      </w:pPr>
      <w:r w:rsidRPr="00127700">
        <w:rPr>
          <w:sz w:val="20"/>
          <w:szCs w:val="20"/>
        </w:rPr>
        <w:t>ПК – 1</w:t>
      </w:r>
      <w:r w:rsidRPr="00127700">
        <w:rPr>
          <w:sz w:val="20"/>
          <w:szCs w:val="20"/>
        </w:rPr>
        <w:tab/>
        <w:t>Зона производственно – коммунальных объектов IV класса вредности</w:t>
      </w:r>
    </w:p>
    <w:p w:rsidR="004C5017" w:rsidRPr="00127700" w:rsidRDefault="004C5017" w:rsidP="004C5017">
      <w:pPr>
        <w:rPr>
          <w:sz w:val="20"/>
          <w:szCs w:val="20"/>
        </w:rPr>
      </w:pPr>
      <w:r w:rsidRPr="00127700">
        <w:rPr>
          <w:sz w:val="20"/>
          <w:szCs w:val="20"/>
        </w:rPr>
        <w:t>ПК – 2                        Зона производственно – коммунальных объектов V класса вредности</w:t>
      </w:r>
    </w:p>
    <w:p w:rsidR="004C5017" w:rsidRPr="00127700" w:rsidRDefault="004C5017" w:rsidP="004C5017">
      <w:pPr>
        <w:jc w:val="center"/>
        <w:rPr>
          <w:sz w:val="20"/>
          <w:szCs w:val="20"/>
        </w:rPr>
      </w:pPr>
    </w:p>
    <w:p w:rsidR="004C5017" w:rsidRPr="00127700" w:rsidRDefault="004C5017" w:rsidP="004C5017">
      <w:pPr>
        <w:jc w:val="center"/>
        <w:rPr>
          <w:sz w:val="20"/>
          <w:szCs w:val="20"/>
        </w:rPr>
      </w:pPr>
      <w:r w:rsidRPr="00127700">
        <w:rPr>
          <w:sz w:val="20"/>
          <w:szCs w:val="20"/>
        </w:rPr>
        <w:t>ПРИРОДНО-РЕКРЕАЦИОННЫЕ ЗОНЫ</w:t>
      </w:r>
    </w:p>
    <w:p w:rsidR="004C5017" w:rsidRPr="00127700" w:rsidRDefault="004C5017" w:rsidP="004C5017">
      <w:pPr>
        <w:rPr>
          <w:sz w:val="20"/>
          <w:szCs w:val="20"/>
        </w:rPr>
      </w:pPr>
    </w:p>
    <w:p w:rsidR="004C5017" w:rsidRPr="00127700" w:rsidRDefault="004C5017" w:rsidP="004C5017">
      <w:pPr>
        <w:tabs>
          <w:tab w:val="left" w:pos="2160"/>
        </w:tabs>
        <w:rPr>
          <w:sz w:val="20"/>
          <w:szCs w:val="20"/>
        </w:rPr>
      </w:pPr>
      <w:r w:rsidRPr="00127700">
        <w:rPr>
          <w:sz w:val="20"/>
          <w:szCs w:val="20"/>
        </w:rPr>
        <w:t>Р – 1</w:t>
      </w:r>
      <w:r w:rsidRPr="00127700">
        <w:rPr>
          <w:sz w:val="20"/>
          <w:szCs w:val="20"/>
        </w:rPr>
        <w:tab/>
        <w:t xml:space="preserve">Зона </w:t>
      </w:r>
      <w:proofErr w:type="spellStart"/>
      <w:r w:rsidRPr="00127700">
        <w:rPr>
          <w:sz w:val="20"/>
          <w:szCs w:val="20"/>
        </w:rPr>
        <w:t>рекреационно</w:t>
      </w:r>
      <w:proofErr w:type="spellEnd"/>
      <w:r w:rsidRPr="00127700">
        <w:rPr>
          <w:sz w:val="20"/>
          <w:szCs w:val="20"/>
        </w:rPr>
        <w:t xml:space="preserve"> – ландшафтных территорий</w:t>
      </w:r>
    </w:p>
    <w:p w:rsidR="004C5017" w:rsidRPr="00127700" w:rsidRDefault="004C5017" w:rsidP="004C5017">
      <w:pPr>
        <w:rPr>
          <w:sz w:val="20"/>
          <w:szCs w:val="20"/>
        </w:rPr>
      </w:pPr>
      <w:r w:rsidRPr="00127700">
        <w:rPr>
          <w:sz w:val="20"/>
          <w:szCs w:val="20"/>
        </w:rPr>
        <w:t>Р –  2                           Зона санитарно-защитного озеленения</w:t>
      </w:r>
    </w:p>
    <w:p w:rsidR="004C5017" w:rsidRPr="00127700" w:rsidRDefault="004C5017" w:rsidP="004C5017">
      <w:pPr>
        <w:jc w:val="center"/>
        <w:rPr>
          <w:sz w:val="20"/>
          <w:szCs w:val="20"/>
        </w:rPr>
      </w:pPr>
    </w:p>
    <w:p w:rsidR="004C5017" w:rsidRPr="00127700" w:rsidRDefault="004C5017" w:rsidP="004C5017">
      <w:pPr>
        <w:rPr>
          <w:sz w:val="20"/>
          <w:szCs w:val="20"/>
        </w:rPr>
      </w:pPr>
      <w:r w:rsidRPr="00127700">
        <w:rPr>
          <w:sz w:val="20"/>
          <w:szCs w:val="20"/>
        </w:rPr>
        <w:t xml:space="preserve">                                            СЕЛЬСКОХОЗЯЙСТВЕННЫЕ ЗОНЫ</w:t>
      </w:r>
    </w:p>
    <w:p w:rsidR="004C5017" w:rsidRPr="00127700" w:rsidRDefault="004C5017" w:rsidP="004C5017">
      <w:pPr>
        <w:jc w:val="center"/>
        <w:rPr>
          <w:sz w:val="20"/>
          <w:szCs w:val="20"/>
        </w:rPr>
      </w:pPr>
    </w:p>
    <w:p w:rsidR="004C5017" w:rsidRPr="00127700" w:rsidRDefault="004C5017" w:rsidP="004C5017">
      <w:pPr>
        <w:tabs>
          <w:tab w:val="left" w:pos="2160"/>
        </w:tabs>
        <w:rPr>
          <w:sz w:val="20"/>
          <w:szCs w:val="20"/>
        </w:rPr>
      </w:pPr>
      <w:r w:rsidRPr="00127700">
        <w:rPr>
          <w:sz w:val="20"/>
          <w:szCs w:val="20"/>
        </w:rPr>
        <w:t>СХ – 1                      Зона сельскохозяйственного использования</w:t>
      </w:r>
    </w:p>
    <w:p w:rsidR="004C5017" w:rsidRPr="00127700" w:rsidRDefault="004C5017" w:rsidP="004C5017">
      <w:pPr>
        <w:rPr>
          <w:sz w:val="20"/>
          <w:szCs w:val="20"/>
        </w:rPr>
      </w:pPr>
    </w:p>
    <w:p w:rsidR="004C5017" w:rsidRPr="00127700" w:rsidRDefault="004C5017" w:rsidP="004C5017">
      <w:pPr>
        <w:pStyle w:val="1"/>
        <w:rPr>
          <w:sz w:val="20"/>
          <w:szCs w:val="20"/>
        </w:rPr>
      </w:pPr>
      <w:bookmarkStart w:id="31" w:name="__RefHeading__117_1499198153"/>
      <w:bookmarkEnd w:id="31"/>
      <w:r w:rsidRPr="00127700">
        <w:rPr>
          <w:sz w:val="20"/>
          <w:szCs w:val="20"/>
        </w:rPr>
        <w:t>Статья 44.1. Градостроительные регламенты. Центральные общественно – деловые и коммерческие зоны</w:t>
      </w:r>
    </w:p>
    <w:p w:rsidR="004C5017" w:rsidRPr="00127700" w:rsidRDefault="004C5017" w:rsidP="004C5017">
      <w:pPr>
        <w:ind w:firstLine="720"/>
        <w:rPr>
          <w:b/>
          <w:sz w:val="20"/>
          <w:szCs w:val="20"/>
        </w:rPr>
      </w:pPr>
      <w:r w:rsidRPr="00127700">
        <w:rPr>
          <w:b/>
          <w:sz w:val="20"/>
          <w:szCs w:val="20"/>
        </w:rPr>
        <w:t xml:space="preserve">Ц – 1. Зона обслуживания и деловой активности административного центра </w:t>
      </w:r>
    </w:p>
    <w:p w:rsidR="004C5017" w:rsidRPr="00127700" w:rsidRDefault="004C5017" w:rsidP="004C5017">
      <w:pPr>
        <w:ind w:firstLine="720"/>
        <w:rPr>
          <w:sz w:val="20"/>
          <w:szCs w:val="20"/>
        </w:rPr>
      </w:pPr>
      <w:r w:rsidRPr="00127700">
        <w:rPr>
          <w:b/>
          <w:sz w:val="20"/>
          <w:szCs w:val="20"/>
        </w:rPr>
        <w:t>поселения</w:t>
      </w:r>
    </w:p>
    <w:p w:rsidR="004C5017" w:rsidRPr="00127700" w:rsidRDefault="004C5017" w:rsidP="004C5017">
      <w:pPr>
        <w:ind w:firstLine="720"/>
        <w:rPr>
          <w:sz w:val="20"/>
          <w:szCs w:val="20"/>
        </w:rPr>
      </w:pPr>
      <w:r w:rsidRPr="00127700">
        <w:rPr>
          <w:sz w:val="20"/>
          <w:szCs w:val="20"/>
        </w:rPr>
        <w:t>Зона центральных функций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7"/>
        <w:gridCol w:w="1080"/>
        <w:gridCol w:w="781"/>
        <w:gridCol w:w="4011"/>
        <w:gridCol w:w="3597"/>
      </w:tblGrid>
      <w:tr w:rsidR="004C5017" w:rsidRPr="00127700" w:rsidTr="004C5017">
        <w:trPr>
          <w:trHeight w:val="220"/>
          <w:tblHeader/>
        </w:trPr>
        <w:tc>
          <w:tcPr>
            <w:tcW w:w="657" w:type="dxa"/>
            <w:tcBorders>
              <w:top w:val="single" w:sz="4" w:space="0" w:color="auto"/>
              <w:left w:val="single" w:sz="4" w:space="0" w:color="auto"/>
              <w:bottom w:val="single" w:sz="4" w:space="0" w:color="auto"/>
              <w:right w:val="single" w:sz="4" w:space="0" w:color="auto"/>
            </w:tcBorders>
            <w:vAlign w:val="center"/>
            <w:hideMark/>
          </w:tcPr>
          <w:p w:rsidR="004C5017" w:rsidRPr="00127700" w:rsidRDefault="004C5017" w:rsidP="004C5017">
            <w:pPr>
              <w:jc w:val="center"/>
              <w:rPr>
                <w:sz w:val="20"/>
                <w:szCs w:val="20"/>
              </w:rPr>
            </w:pPr>
            <w:r w:rsidRPr="00127700">
              <w:rPr>
                <w:sz w:val="20"/>
                <w:szCs w:val="20"/>
              </w:rPr>
              <w:t>Зона</w:t>
            </w:r>
          </w:p>
        </w:tc>
        <w:tc>
          <w:tcPr>
            <w:tcW w:w="1080" w:type="dxa"/>
            <w:tcBorders>
              <w:top w:val="single" w:sz="4" w:space="0" w:color="auto"/>
              <w:left w:val="single" w:sz="4" w:space="0" w:color="auto"/>
              <w:bottom w:val="single" w:sz="4" w:space="0" w:color="auto"/>
              <w:right w:val="single" w:sz="4" w:space="0" w:color="auto"/>
            </w:tcBorders>
            <w:vAlign w:val="center"/>
            <w:hideMark/>
          </w:tcPr>
          <w:p w:rsidR="004C5017" w:rsidRPr="00127700" w:rsidRDefault="004C5017" w:rsidP="004C5017">
            <w:pPr>
              <w:jc w:val="center"/>
              <w:rPr>
                <w:sz w:val="20"/>
                <w:szCs w:val="20"/>
                <w:lang w:val="en-US"/>
              </w:rPr>
            </w:pPr>
            <w:r w:rsidRPr="00127700">
              <w:rPr>
                <w:sz w:val="20"/>
                <w:szCs w:val="20"/>
              </w:rPr>
              <w:t xml:space="preserve">Вид </w:t>
            </w:r>
          </w:p>
          <w:p w:rsidR="004C5017" w:rsidRPr="00127700" w:rsidRDefault="004C5017" w:rsidP="004C5017">
            <w:pPr>
              <w:jc w:val="center"/>
              <w:rPr>
                <w:sz w:val="20"/>
                <w:szCs w:val="20"/>
              </w:rPr>
            </w:pPr>
            <w:r w:rsidRPr="00127700">
              <w:rPr>
                <w:sz w:val="20"/>
                <w:szCs w:val="20"/>
              </w:rPr>
              <w:t>разрешенного</w:t>
            </w:r>
          </w:p>
          <w:p w:rsidR="004C5017" w:rsidRPr="00127700" w:rsidRDefault="004C5017" w:rsidP="004C5017">
            <w:pPr>
              <w:jc w:val="center"/>
              <w:rPr>
                <w:sz w:val="20"/>
                <w:szCs w:val="20"/>
              </w:rPr>
            </w:pPr>
            <w:r w:rsidRPr="00127700">
              <w:rPr>
                <w:sz w:val="20"/>
                <w:szCs w:val="20"/>
              </w:rPr>
              <w:t>использования</w:t>
            </w:r>
          </w:p>
        </w:tc>
        <w:tc>
          <w:tcPr>
            <w:tcW w:w="781" w:type="dxa"/>
            <w:tcBorders>
              <w:top w:val="single" w:sz="4" w:space="0" w:color="auto"/>
              <w:left w:val="single" w:sz="4" w:space="0" w:color="auto"/>
              <w:bottom w:val="single" w:sz="4" w:space="0" w:color="auto"/>
              <w:right w:val="single" w:sz="4" w:space="0" w:color="auto"/>
            </w:tcBorders>
            <w:vAlign w:val="center"/>
            <w:hideMark/>
          </w:tcPr>
          <w:p w:rsidR="004C5017" w:rsidRPr="00127700" w:rsidRDefault="004C5017" w:rsidP="004C5017">
            <w:pPr>
              <w:jc w:val="center"/>
              <w:rPr>
                <w:sz w:val="20"/>
                <w:szCs w:val="20"/>
              </w:rPr>
            </w:pPr>
            <w:r w:rsidRPr="00127700">
              <w:rPr>
                <w:sz w:val="20"/>
                <w:szCs w:val="20"/>
              </w:rPr>
              <w:t>№</w:t>
            </w:r>
          </w:p>
          <w:p w:rsidR="004C5017" w:rsidRPr="00127700" w:rsidRDefault="004C5017" w:rsidP="004C5017">
            <w:pPr>
              <w:jc w:val="center"/>
              <w:rPr>
                <w:sz w:val="20"/>
                <w:szCs w:val="20"/>
              </w:rPr>
            </w:pPr>
            <w:proofErr w:type="spellStart"/>
            <w:r w:rsidRPr="00127700">
              <w:rPr>
                <w:sz w:val="20"/>
                <w:szCs w:val="20"/>
              </w:rPr>
              <w:t>п</w:t>
            </w:r>
            <w:proofErr w:type="spellEnd"/>
            <w:r w:rsidRPr="00127700">
              <w:rPr>
                <w:sz w:val="20"/>
                <w:szCs w:val="20"/>
              </w:rPr>
              <w:t>/</w:t>
            </w:r>
            <w:proofErr w:type="spellStart"/>
            <w:r w:rsidRPr="00127700">
              <w:rPr>
                <w:sz w:val="20"/>
                <w:szCs w:val="20"/>
              </w:rPr>
              <w:t>п</w:t>
            </w:r>
            <w:proofErr w:type="spellEnd"/>
          </w:p>
        </w:tc>
        <w:tc>
          <w:tcPr>
            <w:tcW w:w="4011" w:type="dxa"/>
            <w:tcBorders>
              <w:top w:val="single" w:sz="4" w:space="0" w:color="auto"/>
              <w:left w:val="single" w:sz="4" w:space="0" w:color="auto"/>
              <w:bottom w:val="single" w:sz="4" w:space="0" w:color="auto"/>
              <w:right w:val="single" w:sz="4" w:space="0" w:color="auto"/>
            </w:tcBorders>
            <w:vAlign w:val="center"/>
            <w:hideMark/>
          </w:tcPr>
          <w:p w:rsidR="004C5017" w:rsidRPr="00127700" w:rsidRDefault="004C5017" w:rsidP="004C5017">
            <w:pPr>
              <w:jc w:val="center"/>
              <w:rPr>
                <w:sz w:val="20"/>
                <w:szCs w:val="20"/>
              </w:rPr>
            </w:pPr>
            <w:r w:rsidRPr="00127700">
              <w:rPr>
                <w:sz w:val="20"/>
                <w:szCs w:val="20"/>
              </w:rPr>
              <w:t>Разрешенное</w:t>
            </w:r>
          </w:p>
          <w:p w:rsidR="004C5017" w:rsidRPr="00127700" w:rsidRDefault="004C5017" w:rsidP="004C5017">
            <w:pPr>
              <w:jc w:val="center"/>
              <w:rPr>
                <w:sz w:val="20"/>
                <w:szCs w:val="20"/>
              </w:rPr>
            </w:pPr>
            <w:r w:rsidRPr="00127700">
              <w:rPr>
                <w:sz w:val="20"/>
                <w:szCs w:val="20"/>
              </w:rPr>
              <w:t>использование территории</w:t>
            </w:r>
          </w:p>
        </w:tc>
        <w:tc>
          <w:tcPr>
            <w:tcW w:w="3597" w:type="dxa"/>
            <w:tcBorders>
              <w:top w:val="single" w:sz="4" w:space="0" w:color="auto"/>
              <w:left w:val="single" w:sz="4" w:space="0" w:color="auto"/>
              <w:bottom w:val="single" w:sz="4" w:space="0" w:color="auto"/>
              <w:right w:val="single" w:sz="4" w:space="0" w:color="auto"/>
            </w:tcBorders>
            <w:vAlign w:val="center"/>
            <w:hideMark/>
          </w:tcPr>
          <w:p w:rsidR="004C5017" w:rsidRPr="00127700" w:rsidRDefault="004C5017" w:rsidP="004C5017">
            <w:pPr>
              <w:rPr>
                <w:sz w:val="20"/>
                <w:szCs w:val="20"/>
              </w:rPr>
            </w:pPr>
            <w:r w:rsidRPr="00127700">
              <w:rPr>
                <w:sz w:val="20"/>
                <w:szCs w:val="20"/>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5017" w:rsidRPr="00127700" w:rsidTr="004C5017">
        <w:trPr>
          <w:trHeight w:val="1049"/>
        </w:trPr>
        <w:tc>
          <w:tcPr>
            <w:tcW w:w="657" w:type="dxa"/>
            <w:tcBorders>
              <w:top w:val="single" w:sz="4" w:space="0" w:color="auto"/>
              <w:left w:val="single" w:sz="4" w:space="0" w:color="auto"/>
              <w:bottom w:val="single" w:sz="4" w:space="0" w:color="auto"/>
              <w:right w:val="single" w:sz="4" w:space="0" w:color="auto"/>
            </w:tcBorders>
            <w:hideMark/>
          </w:tcPr>
          <w:p w:rsidR="004C5017" w:rsidRPr="00127700" w:rsidRDefault="004C5017" w:rsidP="004C5017">
            <w:pPr>
              <w:jc w:val="center"/>
              <w:rPr>
                <w:color w:val="000000"/>
                <w:sz w:val="20"/>
                <w:szCs w:val="20"/>
              </w:rPr>
            </w:pPr>
            <w:r w:rsidRPr="00127700">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4C5017" w:rsidRPr="00127700" w:rsidRDefault="004C5017" w:rsidP="004C5017">
            <w:pPr>
              <w:jc w:val="center"/>
              <w:rPr>
                <w:color w:val="000000"/>
                <w:sz w:val="20"/>
                <w:szCs w:val="20"/>
              </w:rPr>
            </w:pPr>
            <w:r w:rsidRPr="00127700">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4C5017" w:rsidRPr="00127700" w:rsidRDefault="004C5017" w:rsidP="004C5017">
            <w:pPr>
              <w:rPr>
                <w:color w:val="000000"/>
                <w:sz w:val="20"/>
                <w:szCs w:val="20"/>
              </w:rPr>
            </w:pPr>
            <w:r w:rsidRPr="00127700">
              <w:rPr>
                <w:color w:val="000000"/>
                <w:sz w:val="20"/>
                <w:szCs w:val="20"/>
              </w:rPr>
              <w:t>Общественное управление (3.8)</w:t>
            </w:r>
          </w:p>
        </w:tc>
        <w:tc>
          <w:tcPr>
            <w:tcW w:w="4011" w:type="dxa"/>
            <w:tcBorders>
              <w:top w:val="single" w:sz="4" w:space="0" w:color="auto"/>
              <w:left w:val="single" w:sz="4" w:space="0" w:color="auto"/>
              <w:bottom w:val="single" w:sz="4" w:space="0" w:color="auto"/>
              <w:right w:val="single" w:sz="4" w:space="0" w:color="auto"/>
            </w:tcBorders>
            <w:hideMark/>
          </w:tcPr>
          <w:p w:rsidR="004C5017" w:rsidRPr="00127700" w:rsidRDefault="004C5017" w:rsidP="004C5017">
            <w:pPr>
              <w:rPr>
                <w:color w:val="000000"/>
                <w:sz w:val="20"/>
                <w:szCs w:val="20"/>
              </w:rPr>
            </w:pPr>
            <w:r w:rsidRPr="00127700">
              <w:rPr>
                <w:color w:val="000000"/>
                <w:sz w:val="20"/>
                <w:szCs w:val="20"/>
              </w:rPr>
              <w:t xml:space="preserve">Размещение объектов капитального строительства, предназначенных для размещения органов государственной власти, </w:t>
            </w:r>
            <w:proofErr w:type="spellStart"/>
            <w:r w:rsidRPr="00127700">
              <w:rPr>
                <w:color w:val="000000"/>
                <w:sz w:val="20"/>
                <w:szCs w:val="20"/>
              </w:rPr>
              <w:t>орагнов</w:t>
            </w:r>
            <w:proofErr w:type="spellEnd"/>
            <w:r w:rsidRPr="00127700">
              <w:rPr>
                <w:color w:val="000000"/>
                <w:sz w:val="20"/>
                <w:szCs w:val="20"/>
              </w:rPr>
              <w:t xml:space="preserve">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3597" w:type="dxa"/>
            <w:tcBorders>
              <w:top w:val="single" w:sz="4" w:space="0" w:color="auto"/>
              <w:left w:val="single" w:sz="4" w:space="0" w:color="auto"/>
              <w:bottom w:val="single" w:sz="4" w:space="0" w:color="auto"/>
              <w:right w:val="single" w:sz="4" w:space="0" w:color="auto"/>
            </w:tcBorders>
          </w:tcPr>
          <w:p w:rsidR="004C5017" w:rsidRPr="00127700" w:rsidRDefault="004C5017" w:rsidP="004C5017">
            <w:pPr>
              <w:rPr>
                <w:sz w:val="20"/>
                <w:szCs w:val="20"/>
              </w:rPr>
            </w:pPr>
            <w:r w:rsidRPr="00127700">
              <w:rPr>
                <w:sz w:val="20"/>
                <w:szCs w:val="20"/>
              </w:rPr>
              <w:t xml:space="preserve">1. Минимальный размер земельного участка -10 м </w:t>
            </w:r>
            <w:r w:rsidRPr="00127700">
              <w:rPr>
                <w:sz w:val="20"/>
                <w:szCs w:val="20"/>
                <w:vertAlign w:val="superscript"/>
              </w:rPr>
              <w:t>2</w:t>
            </w:r>
            <w:r w:rsidRPr="00127700">
              <w:rPr>
                <w:sz w:val="20"/>
                <w:szCs w:val="20"/>
              </w:rPr>
              <w:t xml:space="preserve"> на 1 рабочее место</w:t>
            </w:r>
          </w:p>
          <w:p w:rsidR="004C5017" w:rsidRPr="00127700" w:rsidRDefault="004C5017" w:rsidP="004C5017">
            <w:pPr>
              <w:rPr>
                <w:sz w:val="20"/>
                <w:szCs w:val="20"/>
              </w:rPr>
            </w:pPr>
            <w:r w:rsidRPr="00127700">
              <w:rPr>
                <w:sz w:val="20"/>
                <w:szCs w:val="20"/>
              </w:rPr>
              <w:t>2. Минимальные отступы от красных линий – 3 м.</w:t>
            </w:r>
          </w:p>
          <w:p w:rsidR="004C5017" w:rsidRPr="00127700" w:rsidRDefault="004C5017" w:rsidP="004C5017">
            <w:pPr>
              <w:rPr>
                <w:sz w:val="20"/>
                <w:szCs w:val="20"/>
              </w:rPr>
            </w:pPr>
            <w:r w:rsidRPr="00127700">
              <w:rPr>
                <w:sz w:val="20"/>
                <w:szCs w:val="20"/>
              </w:rPr>
              <w:t>3. Предельная высота зданий 12 метров</w:t>
            </w:r>
          </w:p>
          <w:p w:rsidR="004C5017" w:rsidRPr="00127700" w:rsidRDefault="004C5017" w:rsidP="004C5017">
            <w:pPr>
              <w:rPr>
                <w:sz w:val="20"/>
                <w:szCs w:val="20"/>
              </w:rPr>
            </w:pPr>
            <w:r w:rsidRPr="00127700">
              <w:rPr>
                <w:sz w:val="20"/>
                <w:szCs w:val="20"/>
              </w:rPr>
              <w:t>4. Максимальный процент застройки участка – 60%</w:t>
            </w:r>
          </w:p>
          <w:p w:rsidR="004C5017" w:rsidRPr="00127700" w:rsidRDefault="004C5017" w:rsidP="004C5017">
            <w:pPr>
              <w:rPr>
                <w:sz w:val="20"/>
                <w:szCs w:val="20"/>
              </w:rPr>
            </w:pPr>
          </w:p>
        </w:tc>
      </w:tr>
      <w:tr w:rsidR="004C5017" w:rsidRPr="00127700" w:rsidTr="004C5017">
        <w:trPr>
          <w:trHeight w:val="23"/>
        </w:trPr>
        <w:tc>
          <w:tcPr>
            <w:tcW w:w="657" w:type="dxa"/>
            <w:tcBorders>
              <w:top w:val="single" w:sz="4" w:space="0" w:color="auto"/>
              <w:left w:val="single" w:sz="4" w:space="0" w:color="auto"/>
              <w:bottom w:val="single" w:sz="4" w:space="0" w:color="auto"/>
              <w:right w:val="single" w:sz="4" w:space="0" w:color="auto"/>
            </w:tcBorders>
            <w:hideMark/>
          </w:tcPr>
          <w:p w:rsidR="004C5017" w:rsidRPr="00127700" w:rsidRDefault="004C5017" w:rsidP="004C5017">
            <w:pPr>
              <w:rPr>
                <w:color w:val="000000"/>
                <w:sz w:val="20"/>
                <w:szCs w:val="20"/>
              </w:rPr>
            </w:pPr>
            <w:r w:rsidRPr="00127700">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4C5017" w:rsidRPr="00127700" w:rsidRDefault="004C5017" w:rsidP="004C5017">
            <w:pPr>
              <w:rPr>
                <w:color w:val="000000"/>
                <w:sz w:val="20"/>
                <w:szCs w:val="20"/>
              </w:rPr>
            </w:pPr>
            <w:r w:rsidRPr="00127700">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4C5017" w:rsidRPr="00127700" w:rsidRDefault="004C5017" w:rsidP="004C5017">
            <w:pPr>
              <w:rPr>
                <w:color w:val="000000"/>
                <w:sz w:val="20"/>
                <w:szCs w:val="20"/>
              </w:rPr>
            </w:pPr>
            <w:r w:rsidRPr="00127700">
              <w:rPr>
                <w:color w:val="000000"/>
                <w:sz w:val="20"/>
                <w:szCs w:val="20"/>
              </w:rPr>
              <w:t>Культурное развитие (3.6)</w:t>
            </w:r>
          </w:p>
        </w:tc>
        <w:tc>
          <w:tcPr>
            <w:tcW w:w="4011" w:type="dxa"/>
            <w:tcBorders>
              <w:top w:val="single" w:sz="4" w:space="0" w:color="auto"/>
              <w:left w:val="single" w:sz="4" w:space="0" w:color="auto"/>
              <w:bottom w:val="single" w:sz="4" w:space="0" w:color="auto"/>
              <w:right w:val="single" w:sz="4" w:space="0" w:color="auto"/>
            </w:tcBorders>
            <w:hideMark/>
          </w:tcPr>
          <w:p w:rsidR="004C5017" w:rsidRPr="00127700" w:rsidRDefault="004C5017" w:rsidP="004C5017">
            <w:pPr>
              <w:rPr>
                <w:color w:val="000000"/>
                <w:sz w:val="20"/>
                <w:szCs w:val="20"/>
              </w:rPr>
            </w:pPr>
            <w:r w:rsidRPr="00127700">
              <w:rPr>
                <w:color w:val="000000"/>
                <w:sz w:val="20"/>
                <w:szCs w:val="20"/>
              </w:rPr>
              <w:t xml:space="preserve">Размещение  объектов  капитального  строительства, </w:t>
            </w:r>
          </w:p>
          <w:p w:rsidR="004C5017" w:rsidRPr="00127700" w:rsidRDefault="004C5017" w:rsidP="004C5017">
            <w:pPr>
              <w:rPr>
                <w:color w:val="000000"/>
                <w:sz w:val="20"/>
                <w:szCs w:val="20"/>
              </w:rPr>
            </w:pPr>
            <w:r w:rsidRPr="00127700">
              <w:rPr>
                <w:color w:val="000000"/>
                <w:sz w:val="20"/>
                <w:szCs w:val="20"/>
              </w:rPr>
              <w:t>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3597" w:type="dxa"/>
            <w:tcBorders>
              <w:top w:val="single" w:sz="4" w:space="0" w:color="auto"/>
              <w:left w:val="single" w:sz="4" w:space="0" w:color="auto"/>
              <w:bottom w:val="single" w:sz="4" w:space="0" w:color="auto"/>
              <w:right w:val="single" w:sz="4" w:space="0" w:color="auto"/>
            </w:tcBorders>
            <w:hideMark/>
          </w:tcPr>
          <w:p w:rsidR="004C5017" w:rsidRPr="00127700" w:rsidRDefault="004C5017" w:rsidP="004C5017">
            <w:pPr>
              <w:rPr>
                <w:sz w:val="20"/>
                <w:szCs w:val="20"/>
              </w:rPr>
            </w:pPr>
            <w:r w:rsidRPr="00127700">
              <w:rPr>
                <w:sz w:val="20"/>
                <w:szCs w:val="20"/>
              </w:rPr>
              <w:t>1. Минимальные отступы от границы земельного участка и (смежного) земельного участка –</w:t>
            </w:r>
            <w:r w:rsidRPr="00127700">
              <w:rPr>
                <w:color w:val="000000"/>
                <w:sz w:val="20"/>
                <w:szCs w:val="20"/>
              </w:rPr>
              <w:t>не менее 3</w:t>
            </w:r>
          </w:p>
          <w:p w:rsidR="004C5017" w:rsidRPr="00127700" w:rsidRDefault="004C5017" w:rsidP="004C5017">
            <w:pPr>
              <w:rPr>
                <w:color w:val="000000"/>
                <w:sz w:val="20"/>
                <w:szCs w:val="20"/>
              </w:rPr>
            </w:pPr>
            <w:r w:rsidRPr="00127700">
              <w:rPr>
                <w:sz w:val="20"/>
                <w:szCs w:val="20"/>
              </w:rPr>
              <w:t>2. От красных линий –</w:t>
            </w:r>
            <w:r w:rsidRPr="00127700">
              <w:rPr>
                <w:color w:val="000000"/>
                <w:sz w:val="20"/>
                <w:szCs w:val="20"/>
              </w:rPr>
              <w:t xml:space="preserve"> в соответствии с существующей</w:t>
            </w:r>
          </w:p>
          <w:p w:rsidR="004C5017" w:rsidRPr="00127700" w:rsidRDefault="004C5017" w:rsidP="004C5017">
            <w:pPr>
              <w:rPr>
                <w:color w:val="000000"/>
                <w:sz w:val="20"/>
                <w:szCs w:val="20"/>
              </w:rPr>
            </w:pPr>
            <w:r w:rsidRPr="00127700">
              <w:rPr>
                <w:color w:val="000000"/>
                <w:sz w:val="20"/>
                <w:szCs w:val="20"/>
              </w:rPr>
              <w:t>Линией застройки</w:t>
            </w:r>
          </w:p>
          <w:p w:rsidR="004C5017" w:rsidRPr="00127700" w:rsidRDefault="004C5017" w:rsidP="004C5017">
            <w:pPr>
              <w:rPr>
                <w:color w:val="000000"/>
                <w:sz w:val="20"/>
                <w:szCs w:val="20"/>
              </w:rPr>
            </w:pPr>
            <w:r w:rsidRPr="00127700">
              <w:rPr>
                <w:sz w:val="20"/>
                <w:szCs w:val="20"/>
              </w:rPr>
              <w:t>3. От красных проездов-</w:t>
            </w:r>
            <w:r w:rsidRPr="00127700">
              <w:rPr>
                <w:color w:val="000000"/>
                <w:sz w:val="20"/>
                <w:szCs w:val="20"/>
              </w:rPr>
              <w:t xml:space="preserve"> в соответствии с существующей</w:t>
            </w:r>
          </w:p>
          <w:p w:rsidR="004C5017" w:rsidRPr="00127700" w:rsidRDefault="004C5017" w:rsidP="004C5017">
            <w:pPr>
              <w:rPr>
                <w:sz w:val="20"/>
                <w:szCs w:val="20"/>
              </w:rPr>
            </w:pPr>
            <w:r w:rsidRPr="00127700">
              <w:rPr>
                <w:color w:val="000000"/>
                <w:sz w:val="20"/>
                <w:szCs w:val="20"/>
              </w:rPr>
              <w:t>Линией застройки</w:t>
            </w:r>
          </w:p>
          <w:p w:rsidR="004C5017" w:rsidRPr="00127700" w:rsidRDefault="004C5017" w:rsidP="004C5017">
            <w:pPr>
              <w:rPr>
                <w:color w:val="000000"/>
                <w:sz w:val="20"/>
                <w:szCs w:val="20"/>
              </w:rPr>
            </w:pPr>
            <w:r w:rsidRPr="00127700">
              <w:rPr>
                <w:sz w:val="20"/>
                <w:szCs w:val="20"/>
              </w:rPr>
              <w:t>4. Предельная этажность-</w:t>
            </w:r>
            <w:r w:rsidRPr="00127700">
              <w:rPr>
                <w:color w:val="000000"/>
                <w:sz w:val="20"/>
                <w:szCs w:val="20"/>
              </w:rPr>
              <w:t xml:space="preserve"> 2</w:t>
            </w:r>
          </w:p>
          <w:p w:rsidR="004C5017" w:rsidRPr="00127700" w:rsidRDefault="004C5017" w:rsidP="004C5017">
            <w:pPr>
              <w:rPr>
                <w:color w:val="000000"/>
                <w:sz w:val="20"/>
                <w:szCs w:val="20"/>
              </w:rPr>
            </w:pPr>
            <w:r w:rsidRPr="00127700">
              <w:rPr>
                <w:sz w:val="20"/>
                <w:szCs w:val="20"/>
              </w:rPr>
              <w:t xml:space="preserve">5.Предельные размеры </w:t>
            </w:r>
            <w:proofErr w:type="spellStart"/>
            <w:r w:rsidRPr="00127700">
              <w:rPr>
                <w:sz w:val="20"/>
                <w:szCs w:val="20"/>
              </w:rPr>
              <w:t>земельныхучастков</w:t>
            </w:r>
            <w:proofErr w:type="spellEnd"/>
            <w:r w:rsidRPr="00127700">
              <w:rPr>
                <w:sz w:val="20"/>
                <w:szCs w:val="20"/>
              </w:rPr>
              <w:t xml:space="preserve"> –(мин-макс)-</w:t>
            </w:r>
            <w:r w:rsidRPr="00127700">
              <w:rPr>
                <w:color w:val="000000"/>
                <w:sz w:val="20"/>
                <w:szCs w:val="20"/>
              </w:rPr>
              <w:t>мин.площадь земельного</w:t>
            </w:r>
          </w:p>
          <w:p w:rsidR="004C5017" w:rsidRPr="00127700" w:rsidRDefault="004C5017" w:rsidP="004C5017">
            <w:pPr>
              <w:rPr>
                <w:color w:val="000000"/>
                <w:sz w:val="20"/>
                <w:szCs w:val="20"/>
              </w:rPr>
            </w:pPr>
            <w:r w:rsidRPr="00127700">
              <w:rPr>
                <w:color w:val="000000"/>
                <w:sz w:val="20"/>
                <w:szCs w:val="20"/>
              </w:rPr>
              <w:t>участка- 200 кв.м</w:t>
            </w:r>
          </w:p>
          <w:p w:rsidR="004C5017" w:rsidRPr="00127700" w:rsidRDefault="004C5017" w:rsidP="004C5017">
            <w:pPr>
              <w:rPr>
                <w:sz w:val="20"/>
                <w:szCs w:val="20"/>
              </w:rPr>
            </w:pPr>
            <w:r w:rsidRPr="00127700">
              <w:rPr>
                <w:sz w:val="20"/>
                <w:szCs w:val="20"/>
              </w:rPr>
              <w:t>6. максимальный процент застройки в границах земельного участка</w:t>
            </w:r>
            <w:r w:rsidRPr="00127700">
              <w:rPr>
                <w:color w:val="000000"/>
                <w:sz w:val="20"/>
                <w:szCs w:val="20"/>
              </w:rPr>
              <w:t xml:space="preserve"> -70%</w:t>
            </w:r>
          </w:p>
        </w:tc>
      </w:tr>
      <w:tr w:rsidR="004C5017" w:rsidRPr="00127700" w:rsidTr="004C5017">
        <w:trPr>
          <w:trHeight w:val="23"/>
        </w:trPr>
        <w:tc>
          <w:tcPr>
            <w:tcW w:w="657" w:type="dxa"/>
            <w:tcBorders>
              <w:top w:val="single" w:sz="4" w:space="0" w:color="auto"/>
              <w:left w:val="single" w:sz="4" w:space="0" w:color="auto"/>
              <w:bottom w:val="single" w:sz="4" w:space="0" w:color="auto"/>
              <w:right w:val="single" w:sz="4" w:space="0" w:color="auto"/>
            </w:tcBorders>
            <w:hideMark/>
          </w:tcPr>
          <w:p w:rsidR="004C5017" w:rsidRPr="00127700" w:rsidRDefault="004C5017" w:rsidP="004C5017">
            <w:pPr>
              <w:rPr>
                <w:color w:val="000000"/>
                <w:sz w:val="20"/>
                <w:szCs w:val="20"/>
              </w:rPr>
            </w:pPr>
            <w:r w:rsidRPr="00127700">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4C5017" w:rsidRPr="00127700" w:rsidRDefault="004C5017" w:rsidP="004C5017">
            <w:pPr>
              <w:rPr>
                <w:color w:val="000000"/>
                <w:sz w:val="20"/>
                <w:szCs w:val="20"/>
              </w:rPr>
            </w:pPr>
            <w:r w:rsidRPr="00127700">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4C5017" w:rsidRPr="00127700" w:rsidRDefault="004C5017" w:rsidP="004C5017">
            <w:pPr>
              <w:rPr>
                <w:color w:val="000000"/>
                <w:sz w:val="20"/>
                <w:szCs w:val="20"/>
              </w:rPr>
            </w:pPr>
            <w:r w:rsidRPr="00127700">
              <w:rPr>
                <w:color w:val="000000"/>
                <w:sz w:val="20"/>
                <w:szCs w:val="20"/>
              </w:rPr>
              <w:t>Социальное обслуживание (3.2)</w:t>
            </w:r>
          </w:p>
        </w:tc>
        <w:tc>
          <w:tcPr>
            <w:tcW w:w="4011" w:type="dxa"/>
            <w:tcBorders>
              <w:top w:val="single" w:sz="4" w:space="0" w:color="auto"/>
              <w:left w:val="single" w:sz="4" w:space="0" w:color="auto"/>
              <w:bottom w:val="single" w:sz="4" w:space="0" w:color="auto"/>
              <w:right w:val="single" w:sz="4" w:space="0" w:color="auto"/>
            </w:tcBorders>
            <w:hideMark/>
          </w:tcPr>
          <w:p w:rsidR="004C5017" w:rsidRPr="00127700" w:rsidRDefault="004C5017" w:rsidP="004C5017">
            <w:pPr>
              <w:rPr>
                <w:color w:val="000000"/>
                <w:sz w:val="20"/>
                <w:szCs w:val="20"/>
              </w:rPr>
            </w:pPr>
            <w:r w:rsidRPr="00127700">
              <w:rPr>
                <w:color w:val="000000"/>
                <w:sz w:val="20"/>
                <w:szCs w:val="20"/>
              </w:rPr>
              <w:t xml:space="preserve">Размещение  объектов  капитального  строительства, </w:t>
            </w:r>
          </w:p>
          <w:p w:rsidR="004C5017" w:rsidRPr="00127700" w:rsidRDefault="004C5017" w:rsidP="004C5017">
            <w:pPr>
              <w:rPr>
                <w:color w:val="000000"/>
                <w:sz w:val="20"/>
                <w:szCs w:val="20"/>
              </w:rPr>
            </w:pPr>
            <w:r w:rsidRPr="00127700">
              <w:rPr>
                <w:color w:val="000000"/>
                <w:sz w:val="20"/>
                <w:szCs w:val="20"/>
              </w:rPr>
              <w:t>предназначенных  для  оказания  гражданам  социальной</w:t>
            </w:r>
          </w:p>
          <w:p w:rsidR="004C5017" w:rsidRPr="00127700" w:rsidRDefault="004C5017" w:rsidP="004C5017">
            <w:pPr>
              <w:rPr>
                <w:color w:val="000000"/>
                <w:sz w:val="20"/>
                <w:szCs w:val="20"/>
              </w:rPr>
            </w:pPr>
            <w:r w:rsidRPr="00127700">
              <w:rPr>
                <w:color w:val="000000"/>
                <w:sz w:val="20"/>
                <w:szCs w:val="20"/>
              </w:rPr>
              <w:t xml:space="preserve">помощи (службы  занятости  населения,  дома  престарелых, </w:t>
            </w:r>
          </w:p>
          <w:p w:rsidR="004C5017" w:rsidRPr="00127700" w:rsidRDefault="004C5017" w:rsidP="004C5017">
            <w:pPr>
              <w:rPr>
                <w:color w:val="000000"/>
                <w:sz w:val="20"/>
                <w:szCs w:val="20"/>
              </w:rPr>
            </w:pPr>
            <w:r w:rsidRPr="00127700">
              <w:rPr>
                <w:color w:val="000000"/>
                <w:sz w:val="20"/>
                <w:szCs w:val="20"/>
              </w:rPr>
              <w:lastRenderedPageBreak/>
              <w:t>дома  ребенка,  детские  дома,  пункты  питания  малоимущих</w:t>
            </w:r>
          </w:p>
          <w:p w:rsidR="004C5017" w:rsidRPr="00127700" w:rsidRDefault="004C5017" w:rsidP="004C5017">
            <w:pPr>
              <w:rPr>
                <w:color w:val="000000"/>
                <w:sz w:val="20"/>
                <w:szCs w:val="20"/>
              </w:rPr>
            </w:pPr>
            <w:r w:rsidRPr="00127700">
              <w:rPr>
                <w:color w:val="000000"/>
                <w:sz w:val="20"/>
                <w:szCs w:val="20"/>
              </w:rPr>
              <w:t>граждан,  пункты  ночлега  для  бездомных  граждан,  службы</w:t>
            </w:r>
          </w:p>
          <w:p w:rsidR="004C5017" w:rsidRPr="00127700" w:rsidRDefault="004C5017" w:rsidP="004C5017">
            <w:pPr>
              <w:rPr>
                <w:color w:val="000000"/>
                <w:sz w:val="20"/>
                <w:szCs w:val="20"/>
              </w:rPr>
            </w:pPr>
            <w:r w:rsidRPr="00127700">
              <w:rPr>
                <w:color w:val="000000"/>
                <w:sz w:val="20"/>
                <w:szCs w:val="20"/>
              </w:rPr>
              <w:t xml:space="preserve">психологической  и  бесплатной  юридической  помощи, </w:t>
            </w:r>
          </w:p>
          <w:p w:rsidR="004C5017" w:rsidRPr="00127700" w:rsidRDefault="004C5017" w:rsidP="004C5017">
            <w:pPr>
              <w:rPr>
                <w:color w:val="000000"/>
                <w:sz w:val="20"/>
                <w:szCs w:val="20"/>
              </w:rPr>
            </w:pPr>
            <w:r w:rsidRPr="00127700">
              <w:rPr>
                <w:color w:val="000000"/>
                <w:sz w:val="20"/>
                <w:szCs w:val="20"/>
              </w:rPr>
              <w:t>социальные,  пенсионные  и  иные  службы,  в  которых</w:t>
            </w:r>
          </w:p>
          <w:p w:rsidR="004C5017" w:rsidRPr="00127700" w:rsidRDefault="004C5017" w:rsidP="004C5017">
            <w:pPr>
              <w:rPr>
                <w:color w:val="000000"/>
                <w:sz w:val="20"/>
                <w:szCs w:val="20"/>
              </w:rPr>
            </w:pPr>
            <w:r w:rsidRPr="00127700">
              <w:rPr>
                <w:color w:val="000000"/>
                <w:sz w:val="20"/>
                <w:szCs w:val="20"/>
              </w:rPr>
              <w:t>осуществляется  прием  граждан  по  вопросам  оказания</w:t>
            </w:r>
          </w:p>
          <w:p w:rsidR="004C5017" w:rsidRPr="00127700" w:rsidRDefault="004C5017" w:rsidP="004C5017">
            <w:pPr>
              <w:rPr>
                <w:color w:val="000000"/>
                <w:sz w:val="20"/>
                <w:szCs w:val="20"/>
              </w:rPr>
            </w:pPr>
            <w:r w:rsidRPr="00127700">
              <w:rPr>
                <w:color w:val="000000"/>
                <w:sz w:val="20"/>
                <w:szCs w:val="20"/>
              </w:rPr>
              <w:t>социальной  помощи  и  назначения  социальных  или</w:t>
            </w:r>
          </w:p>
          <w:p w:rsidR="004C5017" w:rsidRPr="00127700" w:rsidRDefault="004C5017" w:rsidP="004C5017">
            <w:pPr>
              <w:rPr>
                <w:color w:val="000000"/>
                <w:sz w:val="20"/>
                <w:szCs w:val="20"/>
              </w:rPr>
            </w:pPr>
            <w:r w:rsidRPr="00127700">
              <w:rPr>
                <w:color w:val="000000"/>
                <w:sz w:val="20"/>
                <w:szCs w:val="20"/>
              </w:rPr>
              <w:t xml:space="preserve">пенсионных выплат); </w:t>
            </w:r>
          </w:p>
          <w:p w:rsidR="004C5017" w:rsidRPr="00127700" w:rsidRDefault="004C5017" w:rsidP="004C5017">
            <w:pPr>
              <w:rPr>
                <w:color w:val="000000"/>
                <w:sz w:val="20"/>
                <w:szCs w:val="20"/>
              </w:rPr>
            </w:pPr>
            <w:r w:rsidRPr="00127700">
              <w:rPr>
                <w:color w:val="000000"/>
                <w:sz w:val="20"/>
                <w:szCs w:val="20"/>
              </w:rPr>
              <w:t>размещение  объектов  капитального  строительства  для</w:t>
            </w:r>
          </w:p>
          <w:p w:rsidR="004C5017" w:rsidRPr="00127700" w:rsidRDefault="004C5017" w:rsidP="004C5017">
            <w:pPr>
              <w:rPr>
                <w:color w:val="000000"/>
                <w:sz w:val="20"/>
                <w:szCs w:val="20"/>
              </w:rPr>
            </w:pPr>
            <w:r w:rsidRPr="00127700">
              <w:rPr>
                <w:color w:val="000000"/>
                <w:sz w:val="20"/>
                <w:szCs w:val="20"/>
              </w:rPr>
              <w:t xml:space="preserve">размещения отделений почты и телеграфа; </w:t>
            </w:r>
          </w:p>
          <w:p w:rsidR="004C5017" w:rsidRPr="00127700" w:rsidRDefault="004C5017" w:rsidP="004C5017">
            <w:pPr>
              <w:rPr>
                <w:color w:val="000000"/>
                <w:sz w:val="20"/>
                <w:szCs w:val="20"/>
              </w:rPr>
            </w:pPr>
            <w:r w:rsidRPr="00127700">
              <w:rPr>
                <w:color w:val="000000"/>
                <w:sz w:val="20"/>
                <w:szCs w:val="20"/>
              </w:rPr>
              <w:t>размещение  объектов  капитального  строительства  для</w:t>
            </w:r>
          </w:p>
          <w:p w:rsidR="004C5017" w:rsidRPr="00127700" w:rsidRDefault="004C5017" w:rsidP="004C5017">
            <w:pPr>
              <w:rPr>
                <w:color w:val="000000"/>
                <w:sz w:val="20"/>
                <w:szCs w:val="20"/>
              </w:rPr>
            </w:pPr>
            <w:r w:rsidRPr="00127700">
              <w:rPr>
                <w:color w:val="000000"/>
                <w:sz w:val="20"/>
                <w:szCs w:val="20"/>
              </w:rPr>
              <w:t xml:space="preserve">размещения  общественных  некоммерческих  организаций: </w:t>
            </w:r>
          </w:p>
          <w:p w:rsidR="004C5017" w:rsidRPr="00127700" w:rsidRDefault="004C5017" w:rsidP="004C5017">
            <w:pPr>
              <w:rPr>
                <w:color w:val="000000"/>
                <w:sz w:val="20"/>
                <w:szCs w:val="20"/>
              </w:rPr>
            </w:pPr>
            <w:r w:rsidRPr="00127700">
              <w:rPr>
                <w:color w:val="000000"/>
                <w:sz w:val="20"/>
                <w:szCs w:val="20"/>
              </w:rPr>
              <w:t>благотворительных организаций, клубов по интересам</w:t>
            </w:r>
          </w:p>
        </w:tc>
        <w:tc>
          <w:tcPr>
            <w:tcW w:w="3597" w:type="dxa"/>
            <w:tcBorders>
              <w:top w:val="single" w:sz="4" w:space="0" w:color="auto"/>
              <w:left w:val="single" w:sz="4" w:space="0" w:color="auto"/>
              <w:bottom w:val="single" w:sz="4" w:space="0" w:color="auto"/>
              <w:right w:val="single" w:sz="4" w:space="0" w:color="auto"/>
            </w:tcBorders>
            <w:hideMark/>
          </w:tcPr>
          <w:p w:rsidR="004C5017" w:rsidRPr="00127700" w:rsidRDefault="004C5017" w:rsidP="004C5017">
            <w:pPr>
              <w:rPr>
                <w:sz w:val="20"/>
                <w:szCs w:val="20"/>
              </w:rPr>
            </w:pPr>
            <w:r w:rsidRPr="00127700">
              <w:rPr>
                <w:sz w:val="20"/>
                <w:szCs w:val="20"/>
              </w:rPr>
              <w:lastRenderedPageBreak/>
              <w:t>1. Минимальные отступы от границы земельного участка и (смежного) земельного участка –</w:t>
            </w:r>
            <w:r w:rsidRPr="00127700">
              <w:rPr>
                <w:color w:val="000000"/>
                <w:sz w:val="20"/>
                <w:szCs w:val="20"/>
              </w:rPr>
              <w:t>не менее 3</w:t>
            </w:r>
          </w:p>
          <w:p w:rsidR="004C5017" w:rsidRPr="00127700" w:rsidRDefault="004C5017" w:rsidP="004C5017">
            <w:pPr>
              <w:rPr>
                <w:color w:val="000000"/>
                <w:sz w:val="20"/>
                <w:szCs w:val="20"/>
              </w:rPr>
            </w:pPr>
            <w:r w:rsidRPr="00127700">
              <w:rPr>
                <w:sz w:val="20"/>
                <w:szCs w:val="20"/>
              </w:rPr>
              <w:t>2. От красных линий –</w:t>
            </w:r>
            <w:r w:rsidRPr="00127700">
              <w:rPr>
                <w:color w:val="000000"/>
                <w:sz w:val="20"/>
                <w:szCs w:val="20"/>
              </w:rPr>
              <w:t xml:space="preserve"> в соответствии с существующей</w:t>
            </w:r>
          </w:p>
          <w:p w:rsidR="004C5017" w:rsidRPr="00127700" w:rsidRDefault="004C5017" w:rsidP="004C5017">
            <w:pPr>
              <w:rPr>
                <w:color w:val="000000"/>
                <w:sz w:val="20"/>
                <w:szCs w:val="20"/>
              </w:rPr>
            </w:pPr>
            <w:r w:rsidRPr="00127700">
              <w:rPr>
                <w:color w:val="000000"/>
                <w:sz w:val="20"/>
                <w:szCs w:val="20"/>
              </w:rPr>
              <w:t>Линией застройки</w:t>
            </w:r>
          </w:p>
          <w:p w:rsidR="004C5017" w:rsidRPr="00127700" w:rsidRDefault="004C5017" w:rsidP="004C5017">
            <w:pPr>
              <w:rPr>
                <w:color w:val="000000"/>
                <w:sz w:val="20"/>
                <w:szCs w:val="20"/>
              </w:rPr>
            </w:pPr>
            <w:r w:rsidRPr="00127700">
              <w:rPr>
                <w:sz w:val="20"/>
                <w:szCs w:val="20"/>
              </w:rPr>
              <w:lastRenderedPageBreak/>
              <w:t>3. От красных проездов-</w:t>
            </w:r>
            <w:r w:rsidRPr="00127700">
              <w:rPr>
                <w:color w:val="000000"/>
                <w:sz w:val="20"/>
                <w:szCs w:val="20"/>
              </w:rPr>
              <w:t xml:space="preserve"> в соответствии с существующей</w:t>
            </w:r>
          </w:p>
          <w:p w:rsidR="004C5017" w:rsidRPr="00127700" w:rsidRDefault="004C5017" w:rsidP="004C5017">
            <w:pPr>
              <w:rPr>
                <w:sz w:val="20"/>
                <w:szCs w:val="20"/>
              </w:rPr>
            </w:pPr>
            <w:r w:rsidRPr="00127700">
              <w:rPr>
                <w:color w:val="000000"/>
                <w:sz w:val="20"/>
                <w:szCs w:val="20"/>
              </w:rPr>
              <w:t>Линией застройки</w:t>
            </w:r>
          </w:p>
          <w:p w:rsidR="004C5017" w:rsidRPr="00127700" w:rsidRDefault="004C5017" w:rsidP="004C5017">
            <w:pPr>
              <w:rPr>
                <w:color w:val="000000"/>
                <w:sz w:val="20"/>
                <w:szCs w:val="20"/>
              </w:rPr>
            </w:pPr>
            <w:r w:rsidRPr="00127700">
              <w:rPr>
                <w:sz w:val="20"/>
                <w:szCs w:val="20"/>
              </w:rPr>
              <w:t>4. Предельная этажность-</w:t>
            </w:r>
            <w:r w:rsidRPr="00127700">
              <w:rPr>
                <w:color w:val="000000"/>
                <w:sz w:val="20"/>
                <w:szCs w:val="20"/>
              </w:rPr>
              <w:t xml:space="preserve"> 4</w:t>
            </w:r>
          </w:p>
          <w:p w:rsidR="004C5017" w:rsidRPr="00127700" w:rsidRDefault="004C5017" w:rsidP="004C5017">
            <w:pPr>
              <w:rPr>
                <w:color w:val="000000"/>
                <w:sz w:val="20"/>
                <w:szCs w:val="20"/>
              </w:rPr>
            </w:pPr>
            <w:r w:rsidRPr="00127700">
              <w:rPr>
                <w:sz w:val="20"/>
                <w:szCs w:val="20"/>
              </w:rPr>
              <w:t xml:space="preserve">5.Предельные размеры </w:t>
            </w:r>
            <w:proofErr w:type="spellStart"/>
            <w:r w:rsidRPr="00127700">
              <w:rPr>
                <w:sz w:val="20"/>
                <w:szCs w:val="20"/>
              </w:rPr>
              <w:t>земельныхучастков</w:t>
            </w:r>
            <w:proofErr w:type="spellEnd"/>
            <w:r w:rsidRPr="00127700">
              <w:rPr>
                <w:sz w:val="20"/>
                <w:szCs w:val="20"/>
              </w:rPr>
              <w:t xml:space="preserve"> –(мин-макс)-</w:t>
            </w:r>
            <w:r w:rsidRPr="00127700">
              <w:rPr>
                <w:color w:val="000000"/>
                <w:sz w:val="20"/>
                <w:szCs w:val="20"/>
              </w:rPr>
              <w:t>мин.площадь земельного</w:t>
            </w:r>
          </w:p>
          <w:p w:rsidR="004C5017" w:rsidRPr="00127700" w:rsidRDefault="004C5017" w:rsidP="004C5017">
            <w:pPr>
              <w:rPr>
                <w:color w:val="000000"/>
                <w:sz w:val="20"/>
                <w:szCs w:val="20"/>
              </w:rPr>
            </w:pPr>
            <w:r w:rsidRPr="00127700">
              <w:rPr>
                <w:color w:val="000000"/>
                <w:sz w:val="20"/>
                <w:szCs w:val="20"/>
              </w:rPr>
              <w:t>участка- 500 кв.м</w:t>
            </w:r>
          </w:p>
          <w:p w:rsidR="004C5017" w:rsidRPr="00127700" w:rsidRDefault="004C5017" w:rsidP="004C5017">
            <w:pPr>
              <w:rPr>
                <w:sz w:val="20"/>
                <w:szCs w:val="20"/>
              </w:rPr>
            </w:pPr>
            <w:r w:rsidRPr="00127700">
              <w:rPr>
                <w:sz w:val="20"/>
                <w:szCs w:val="20"/>
              </w:rPr>
              <w:t>6. максимальный процент застройки в границах земельного участка</w:t>
            </w:r>
            <w:r w:rsidRPr="00127700">
              <w:rPr>
                <w:color w:val="000000"/>
                <w:sz w:val="20"/>
                <w:szCs w:val="20"/>
              </w:rPr>
              <w:t xml:space="preserve"> -60%</w:t>
            </w:r>
          </w:p>
        </w:tc>
      </w:tr>
      <w:tr w:rsidR="004C5017" w:rsidRPr="00127700" w:rsidTr="004C5017">
        <w:trPr>
          <w:trHeight w:val="23"/>
        </w:trPr>
        <w:tc>
          <w:tcPr>
            <w:tcW w:w="657" w:type="dxa"/>
            <w:tcBorders>
              <w:top w:val="single" w:sz="4" w:space="0" w:color="auto"/>
              <w:left w:val="single" w:sz="4" w:space="0" w:color="auto"/>
              <w:bottom w:val="single" w:sz="4" w:space="0" w:color="auto"/>
              <w:right w:val="single" w:sz="4" w:space="0" w:color="auto"/>
            </w:tcBorders>
            <w:hideMark/>
          </w:tcPr>
          <w:p w:rsidR="004C5017" w:rsidRPr="00127700" w:rsidRDefault="004C5017" w:rsidP="004C5017">
            <w:pPr>
              <w:rPr>
                <w:color w:val="000000"/>
                <w:sz w:val="20"/>
                <w:szCs w:val="20"/>
              </w:rPr>
            </w:pPr>
            <w:r w:rsidRPr="00127700">
              <w:rPr>
                <w:color w:val="000000"/>
                <w:sz w:val="20"/>
                <w:szCs w:val="20"/>
              </w:rPr>
              <w:lastRenderedPageBreak/>
              <w:t>Ц-1</w:t>
            </w:r>
          </w:p>
        </w:tc>
        <w:tc>
          <w:tcPr>
            <w:tcW w:w="1080" w:type="dxa"/>
            <w:tcBorders>
              <w:top w:val="single" w:sz="4" w:space="0" w:color="auto"/>
              <w:left w:val="single" w:sz="4" w:space="0" w:color="auto"/>
              <w:bottom w:val="single" w:sz="4" w:space="0" w:color="auto"/>
              <w:right w:val="single" w:sz="4" w:space="0" w:color="auto"/>
            </w:tcBorders>
            <w:hideMark/>
          </w:tcPr>
          <w:p w:rsidR="004C5017" w:rsidRPr="00127700" w:rsidRDefault="004C5017" w:rsidP="004C5017">
            <w:pPr>
              <w:rPr>
                <w:color w:val="000000"/>
                <w:sz w:val="20"/>
                <w:szCs w:val="20"/>
              </w:rPr>
            </w:pPr>
            <w:r w:rsidRPr="00127700">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4C5017" w:rsidRPr="00127700" w:rsidRDefault="004C5017" w:rsidP="004C5017">
            <w:pPr>
              <w:rPr>
                <w:color w:val="000000"/>
                <w:sz w:val="20"/>
                <w:szCs w:val="20"/>
              </w:rPr>
            </w:pPr>
            <w:r w:rsidRPr="00127700">
              <w:rPr>
                <w:color w:val="000000"/>
                <w:sz w:val="20"/>
                <w:szCs w:val="20"/>
              </w:rPr>
              <w:t>Бытовое обслуживание (3.3.)</w:t>
            </w:r>
          </w:p>
        </w:tc>
        <w:tc>
          <w:tcPr>
            <w:tcW w:w="4011" w:type="dxa"/>
            <w:tcBorders>
              <w:top w:val="single" w:sz="4" w:space="0" w:color="auto"/>
              <w:left w:val="single" w:sz="4" w:space="0" w:color="auto"/>
              <w:bottom w:val="single" w:sz="4" w:space="0" w:color="auto"/>
              <w:right w:val="single" w:sz="4" w:space="0" w:color="auto"/>
            </w:tcBorders>
            <w:hideMark/>
          </w:tcPr>
          <w:p w:rsidR="004C5017" w:rsidRPr="00127700" w:rsidRDefault="004C5017" w:rsidP="004C5017">
            <w:pPr>
              <w:rPr>
                <w:color w:val="000000"/>
                <w:sz w:val="20"/>
                <w:szCs w:val="20"/>
              </w:rPr>
            </w:pPr>
            <w:r w:rsidRPr="00127700">
              <w:rPr>
                <w:color w:val="000000"/>
                <w:sz w:val="20"/>
                <w:szCs w:val="20"/>
              </w:rPr>
              <w:t xml:space="preserve">Размещение  объектов  капитального  строительства, </w:t>
            </w:r>
          </w:p>
          <w:p w:rsidR="004C5017" w:rsidRPr="00127700" w:rsidRDefault="004C5017" w:rsidP="004C5017">
            <w:pPr>
              <w:rPr>
                <w:color w:val="000000"/>
                <w:sz w:val="20"/>
                <w:szCs w:val="20"/>
              </w:rPr>
            </w:pPr>
            <w:r w:rsidRPr="00127700">
              <w:rPr>
                <w:color w:val="000000"/>
                <w:sz w:val="20"/>
                <w:szCs w:val="20"/>
              </w:rPr>
              <w:t>предназначенных  для  оказания  населению  или</w:t>
            </w:r>
          </w:p>
          <w:p w:rsidR="004C5017" w:rsidRPr="00127700" w:rsidRDefault="004C5017" w:rsidP="004C5017">
            <w:pPr>
              <w:rPr>
                <w:color w:val="000000"/>
                <w:sz w:val="20"/>
                <w:szCs w:val="20"/>
              </w:rPr>
            </w:pPr>
            <w:r w:rsidRPr="00127700">
              <w:rPr>
                <w:color w:val="000000"/>
                <w:sz w:val="20"/>
                <w:szCs w:val="20"/>
              </w:rPr>
              <w:t>организациям  бытовых  услуг (мастерские  мелкого</w:t>
            </w:r>
          </w:p>
          <w:p w:rsidR="004C5017" w:rsidRPr="00127700" w:rsidRDefault="004C5017" w:rsidP="004C5017">
            <w:pPr>
              <w:rPr>
                <w:color w:val="000000"/>
                <w:sz w:val="20"/>
                <w:szCs w:val="20"/>
              </w:rPr>
            </w:pPr>
            <w:r w:rsidRPr="00127700">
              <w:rPr>
                <w:color w:val="000000"/>
                <w:sz w:val="20"/>
                <w:szCs w:val="20"/>
              </w:rPr>
              <w:t xml:space="preserve">ремонта,  ателье,  бани,  парикмахерские,  прачечные, </w:t>
            </w:r>
          </w:p>
          <w:p w:rsidR="004C5017" w:rsidRPr="00127700" w:rsidRDefault="004C5017" w:rsidP="004C5017">
            <w:pPr>
              <w:rPr>
                <w:color w:val="000000"/>
                <w:sz w:val="20"/>
                <w:szCs w:val="20"/>
              </w:rPr>
            </w:pPr>
            <w:r w:rsidRPr="00127700">
              <w:rPr>
                <w:color w:val="000000"/>
                <w:sz w:val="20"/>
                <w:szCs w:val="20"/>
              </w:rPr>
              <w:t>химчистки, похоронные бюро)</w:t>
            </w:r>
          </w:p>
        </w:tc>
        <w:tc>
          <w:tcPr>
            <w:tcW w:w="3597" w:type="dxa"/>
            <w:tcBorders>
              <w:top w:val="single" w:sz="4" w:space="0" w:color="auto"/>
              <w:left w:val="single" w:sz="4" w:space="0" w:color="auto"/>
              <w:bottom w:val="single" w:sz="4" w:space="0" w:color="auto"/>
              <w:right w:val="single" w:sz="4" w:space="0" w:color="auto"/>
            </w:tcBorders>
            <w:hideMark/>
          </w:tcPr>
          <w:p w:rsidR="004C5017" w:rsidRPr="00127700" w:rsidRDefault="004C5017" w:rsidP="004C5017">
            <w:pPr>
              <w:rPr>
                <w:sz w:val="20"/>
                <w:szCs w:val="20"/>
              </w:rPr>
            </w:pPr>
            <w:r w:rsidRPr="00127700">
              <w:rPr>
                <w:sz w:val="20"/>
                <w:szCs w:val="20"/>
              </w:rPr>
              <w:t>1. Минимальные отступы от границы земельного участка и (смежного) земельного участка –</w:t>
            </w:r>
            <w:r w:rsidRPr="00127700">
              <w:rPr>
                <w:color w:val="000000"/>
                <w:sz w:val="20"/>
                <w:szCs w:val="20"/>
              </w:rPr>
              <w:t>не менее 3</w:t>
            </w:r>
          </w:p>
          <w:p w:rsidR="004C5017" w:rsidRPr="00127700" w:rsidRDefault="004C5017" w:rsidP="004C5017">
            <w:pPr>
              <w:rPr>
                <w:color w:val="000000"/>
                <w:sz w:val="20"/>
                <w:szCs w:val="20"/>
              </w:rPr>
            </w:pPr>
            <w:r w:rsidRPr="00127700">
              <w:rPr>
                <w:sz w:val="20"/>
                <w:szCs w:val="20"/>
              </w:rPr>
              <w:t>2. От красных линий –</w:t>
            </w:r>
            <w:r w:rsidRPr="00127700">
              <w:rPr>
                <w:color w:val="000000"/>
                <w:sz w:val="20"/>
                <w:szCs w:val="20"/>
              </w:rPr>
              <w:t xml:space="preserve"> в соответствии с существующей</w:t>
            </w:r>
          </w:p>
          <w:p w:rsidR="004C5017" w:rsidRPr="00127700" w:rsidRDefault="004C5017" w:rsidP="004C5017">
            <w:pPr>
              <w:rPr>
                <w:color w:val="000000"/>
                <w:sz w:val="20"/>
                <w:szCs w:val="20"/>
              </w:rPr>
            </w:pPr>
            <w:r w:rsidRPr="00127700">
              <w:rPr>
                <w:color w:val="000000"/>
                <w:sz w:val="20"/>
                <w:szCs w:val="20"/>
              </w:rPr>
              <w:t>Линией застройки</w:t>
            </w:r>
          </w:p>
          <w:p w:rsidR="004C5017" w:rsidRPr="00127700" w:rsidRDefault="004C5017" w:rsidP="004C5017">
            <w:pPr>
              <w:rPr>
                <w:color w:val="000000"/>
                <w:sz w:val="20"/>
                <w:szCs w:val="20"/>
              </w:rPr>
            </w:pPr>
            <w:r w:rsidRPr="00127700">
              <w:rPr>
                <w:sz w:val="20"/>
                <w:szCs w:val="20"/>
              </w:rPr>
              <w:t>3. От красных проездов-</w:t>
            </w:r>
            <w:r w:rsidRPr="00127700">
              <w:rPr>
                <w:color w:val="000000"/>
                <w:sz w:val="20"/>
                <w:szCs w:val="20"/>
              </w:rPr>
              <w:t xml:space="preserve"> в соответствии с существующей</w:t>
            </w:r>
          </w:p>
          <w:p w:rsidR="004C5017" w:rsidRPr="00127700" w:rsidRDefault="004C5017" w:rsidP="004C5017">
            <w:pPr>
              <w:rPr>
                <w:sz w:val="20"/>
                <w:szCs w:val="20"/>
              </w:rPr>
            </w:pPr>
            <w:r w:rsidRPr="00127700">
              <w:rPr>
                <w:color w:val="000000"/>
                <w:sz w:val="20"/>
                <w:szCs w:val="20"/>
              </w:rPr>
              <w:t>Линией застройки</w:t>
            </w:r>
          </w:p>
          <w:p w:rsidR="004C5017" w:rsidRPr="00127700" w:rsidRDefault="004C5017" w:rsidP="004C5017">
            <w:pPr>
              <w:rPr>
                <w:color w:val="000000"/>
                <w:sz w:val="20"/>
                <w:szCs w:val="20"/>
              </w:rPr>
            </w:pPr>
            <w:r w:rsidRPr="00127700">
              <w:rPr>
                <w:sz w:val="20"/>
                <w:szCs w:val="20"/>
              </w:rPr>
              <w:t>4. Предельная этажность-</w:t>
            </w:r>
            <w:r w:rsidRPr="00127700">
              <w:rPr>
                <w:color w:val="000000"/>
                <w:sz w:val="20"/>
                <w:szCs w:val="20"/>
              </w:rPr>
              <w:t xml:space="preserve"> 3</w:t>
            </w:r>
          </w:p>
          <w:p w:rsidR="004C5017" w:rsidRPr="00127700" w:rsidRDefault="004C5017" w:rsidP="004C5017">
            <w:pPr>
              <w:rPr>
                <w:color w:val="000000"/>
                <w:sz w:val="20"/>
                <w:szCs w:val="20"/>
              </w:rPr>
            </w:pPr>
            <w:r w:rsidRPr="00127700">
              <w:rPr>
                <w:sz w:val="20"/>
                <w:szCs w:val="20"/>
              </w:rPr>
              <w:t xml:space="preserve">5.Предельные размеры </w:t>
            </w:r>
            <w:proofErr w:type="spellStart"/>
            <w:r w:rsidRPr="00127700">
              <w:rPr>
                <w:sz w:val="20"/>
                <w:szCs w:val="20"/>
              </w:rPr>
              <w:t>земельныхучастков</w:t>
            </w:r>
            <w:proofErr w:type="spellEnd"/>
            <w:r w:rsidRPr="00127700">
              <w:rPr>
                <w:sz w:val="20"/>
                <w:szCs w:val="20"/>
              </w:rPr>
              <w:t xml:space="preserve"> –(мин-макс)-</w:t>
            </w:r>
            <w:r w:rsidRPr="00127700">
              <w:rPr>
                <w:color w:val="000000"/>
                <w:sz w:val="20"/>
                <w:szCs w:val="20"/>
              </w:rPr>
              <w:t>мин.площадь земельного</w:t>
            </w:r>
          </w:p>
          <w:p w:rsidR="004C5017" w:rsidRPr="00127700" w:rsidRDefault="004C5017" w:rsidP="004C5017">
            <w:pPr>
              <w:rPr>
                <w:sz w:val="20"/>
                <w:szCs w:val="20"/>
              </w:rPr>
            </w:pPr>
            <w:r w:rsidRPr="00127700">
              <w:rPr>
                <w:color w:val="000000"/>
                <w:sz w:val="20"/>
                <w:szCs w:val="20"/>
              </w:rPr>
              <w:t>участка- 300-500 кв.м</w:t>
            </w:r>
            <w:r w:rsidRPr="00127700">
              <w:rPr>
                <w:sz w:val="20"/>
                <w:szCs w:val="20"/>
              </w:rPr>
              <w:t xml:space="preserve"> 6. максимальный процент застройки в границах земельного участка</w:t>
            </w:r>
            <w:r w:rsidRPr="00127700">
              <w:rPr>
                <w:color w:val="000000"/>
                <w:sz w:val="20"/>
                <w:szCs w:val="20"/>
              </w:rPr>
              <w:t xml:space="preserve"> -75%</w:t>
            </w:r>
          </w:p>
        </w:tc>
      </w:tr>
      <w:tr w:rsidR="004C5017" w:rsidRPr="00127700" w:rsidTr="004C5017">
        <w:trPr>
          <w:trHeight w:val="23"/>
        </w:trPr>
        <w:tc>
          <w:tcPr>
            <w:tcW w:w="657" w:type="dxa"/>
            <w:tcBorders>
              <w:top w:val="single" w:sz="4" w:space="0" w:color="auto"/>
              <w:left w:val="single" w:sz="4" w:space="0" w:color="auto"/>
              <w:bottom w:val="single" w:sz="4" w:space="0" w:color="auto"/>
              <w:right w:val="single" w:sz="4" w:space="0" w:color="auto"/>
            </w:tcBorders>
            <w:hideMark/>
          </w:tcPr>
          <w:p w:rsidR="004C5017" w:rsidRPr="00127700" w:rsidRDefault="004C5017" w:rsidP="004C5017">
            <w:pPr>
              <w:rPr>
                <w:color w:val="000000"/>
                <w:sz w:val="20"/>
                <w:szCs w:val="20"/>
              </w:rPr>
            </w:pPr>
            <w:r w:rsidRPr="00127700">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4C5017" w:rsidRPr="00127700" w:rsidRDefault="004C5017" w:rsidP="004C5017">
            <w:pPr>
              <w:rPr>
                <w:color w:val="000000"/>
                <w:sz w:val="20"/>
                <w:szCs w:val="20"/>
              </w:rPr>
            </w:pPr>
            <w:r w:rsidRPr="00127700">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4C5017" w:rsidRPr="00127700" w:rsidRDefault="004C5017" w:rsidP="004C5017">
            <w:pPr>
              <w:rPr>
                <w:color w:val="000000"/>
                <w:sz w:val="20"/>
                <w:szCs w:val="20"/>
              </w:rPr>
            </w:pPr>
            <w:r w:rsidRPr="00127700">
              <w:rPr>
                <w:color w:val="000000"/>
                <w:sz w:val="20"/>
                <w:szCs w:val="20"/>
              </w:rPr>
              <w:t>Общественное питание (4.6)</w:t>
            </w:r>
          </w:p>
        </w:tc>
        <w:tc>
          <w:tcPr>
            <w:tcW w:w="4011" w:type="dxa"/>
            <w:tcBorders>
              <w:top w:val="single" w:sz="4" w:space="0" w:color="auto"/>
              <w:left w:val="single" w:sz="4" w:space="0" w:color="auto"/>
              <w:bottom w:val="single" w:sz="4" w:space="0" w:color="auto"/>
              <w:right w:val="single" w:sz="4" w:space="0" w:color="auto"/>
            </w:tcBorders>
            <w:hideMark/>
          </w:tcPr>
          <w:p w:rsidR="004C5017" w:rsidRPr="00127700" w:rsidRDefault="004C5017" w:rsidP="004C5017">
            <w:pPr>
              <w:rPr>
                <w:color w:val="000000"/>
                <w:sz w:val="20"/>
                <w:szCs w:val="20"/>
              </w:rPr>
            </w:pPr>
            <w:r w:rsidRPr="00127700">
              <w:rPr>
                <w:color w:val="000000"/>
                <w:sz w:val="20"/>
                <w:szCs w:val="20"/>
              </w:rPr>
              <w:t>Размещение  объектов  капитального  строительства  в</w:t>
            </w:r>
          </w:p>
          <w:p w:rsidR="004C5017" w:rsidRPr="00127700" w:rsidRDefault="004C5017" w:rsidP="004C5017">
            <w:pPr>
              <w:rPr>
                <w:color w:val="000000"/>
                <w:sz w:val="20"/>
                <w:szCs w:val="20"/>
              </w:rPr>
            </w:pPr>
            <w:r w:rsidRPr="00127700">
              <w:rPr>
                <w:color w:val="000000"/>
                <w:sz w:val="20"/>
                <w:szCs w:val="20"/>
              </w:rPr>
              <w:t>целях  устройства  мест  общественного  питания</w:t>
            </w:r>
          </w:p>
          <w:p w:rsidR="004C5017" w:rsidRPr="00127700" w:rsidRDefault="004C5017" w:rsidP="004C5017">
            <w:pPr>
              <w:rPr>
                <w:color w:val="000000"/>
                <w:sz w:val="20"/>
                <w:szCs w:val="20"/>
              </w:rPr>
            </w:pPr>
            <w:r w:rsidRPr="00127700">
              <w:rPr>
                <w:color w:val="000000"/>
                <w:sz w:val="20"/>
                <w:szCs w:val="20"/>
              </w:rPr>
              <w:t>(рестораны, кафе, столовые, закусочные, бары)</w:t>
            </w:r>
          </w:p>
        </w:tc>
        <w:tc>
          <w:tcPr>
            <w:tcW w:w="3597" w:type="dxa"/>
            <w:tcBorders>
              <w:top w:val="single" w:sz="4" w:space="0" w:color="auto"/>
              <w:left w:val="single" w:sz="4" w:space="0" w:color="auto"/>
              <w:bottom w:val="single" w:sz="4" w:space="0" w:color="auto"/>
              <w:right w:val="single" w:sz="4" w:space="0" w:color="auto"/>
            </w:tcBorders>
            <w:hideMark/>
          </w:tcPr>
          <w:p w:rsidR="004C5017" w:rsidRPr="00127700" w:rsidRDefault="004C5017" w:rsidP="004C5017">
            <w:pPr>
              <w:rPr>
                <w:sz w:val="20"/>
                <w:szCs w:val="20"/>
              </w:rPr>
            </w:pPr>
            <w:r w:rsidRPr="00127700">
              <w:rPr>
                <w:sz w:val="20"/>
                <w:szCs w:val="20"/>
              </w:rPr>
              <w:t>1. Минимальные отступы от границы земельного участка и (смежного) земельного участка –</w:t>
            </w:r>
            <w:r w:rsidRPr="00127700">
              <w:rPr>
                <w:color w:val="000000"/>
                <w:sz w:val="20"/>
                <w:szCs w:val="20"/>
              </w:rPr>
              <w:t>не менее 3</w:t>
            </w:r>
          </w:p>
          <w:p w:rsidR="004C5017" w:rsidRPr="00127700" w:rsidRDefault="004C5017" w:rsidP="004C5017">
            <w:pPr>
              <w:rPr>
                <w:color w:val="000000"/>
                <w:sz w:val="20"/>
                <w:szCs w:val="20"/>
              </w:rPr>
            </w:pPr>
            <w:r w:rsidRPr="00127700">
              <w:rPr>
                <w:sz w:val="20"/>
                <w:szCs w:val="20"/>
              </w:rPr>
              <w:t>2. От красных линий –</w:t>
            </w:r>
            <w:r w:rsidRPr="00127700">
              <w:rPr>
                <w:color w:val="000000"/>
                <w:sz w:val="20"/>
                <w:szCs w:val="20"/>
              </w:rPr>
              <w:t xml:space="preserve"> в соответствии с существующей</w:t>
            </w:r>
          </w:p>
          <w:p w:rsidR="004C5017" w:rsidRPr="00127700" w:rsidRDefault="004C5017" w:rsidP="004C5017">
            <w:pPr>
              <w:rPr>
                <w:color w:val="000000"/>
                <w:sz w:val="20"/>
                <w:szCs w:val="20"/>
              </w:rPr>
            </w:pPr>
            <w:r w:rsidRPr="00127700">
              <w:rPr>
                <w:color w:val="000000"/>
                <w:sz w:val="20"/>
                <w:szCs w:val="20"/>
              </w:rPr>
              <w:t>Линией застройки</w:t>
            </w:r>
          </w:p>
          <w:p w:rsidR="004C5017" w:rsidRPr="00127700" w:rsidRDefault="004C5017" w:rsidP="004C5017">
            <w:pPr>
              <w:rPr>
                <w:color w:val="000000"/>
                <w:sz w:val="20"/>
                <w:szCs w:val="20"/>
              </w:rPr>
            </w:pPr>
            <w:r w:rsidRPr="00127700">
              <w:rPr>
                <w:sz w:val="20"/>
                <w:szCs w:val="20"/>
              </w:rPr>
              <w:t>3. От красных проездов-</w:t>
            </w:r>
            <w:r w:rsidRPr="00127700">
              <w:rPr>
                <w:color w:val="000000"/>
                <w:sz w:val="20"/>
                <w:szCs w:val="20"/>
              </w:rPr>
              <w:t xml:space="preserve"> в соответствии с существующей</w:t>
            </w:r>
          </w:p>
          <w:p w:rsidR="004C5017" w:rsidRPr="00127700" w:rsidRDefault="004C5017" w:rsidP="004C5017">
            <w:pPr>
              <w:rPr>
                <w:sz w:val="20"/>
                <w:szCs w:val="20"/>
              </w:rPr>
            </w:pPr>
            <w:r w:rsidRPr="00127700">
              <w:rPr>
                <w:color w:val="000000"/>
                <w:sz w:val="20"/>
                <w:szCs w:val="20"/>
              </w:rPr>
              <w:t>Линией застройки</w:t>
            </w:r>
          </w:p>
          <w:p w:rsidR="004C5017" w:rsidRPr="00127700" w:rsidRDefault="004C5017" w:rsidP="004C5017">
            <w:pPr>
              <w:rPr>
                <w:color w:val="000000"/>
                <w:sz w:val="20"/>
                <w:szCs w:val="20"/>
              </w:rPr>
            </w:pPr>
            <w:r w:rsidRPr="00127700">
              <w:rPr>
                <w:sz w:val="20"/>
                <w:szCs w:val="20"/>
              </w:rPr>
              <w:t>4. Предельная этажность-</w:t>
            </w:r>
            <w:r w:rsidRPr="00127700">
              <w:rPr>
                <w:color w:val="000000"/>
                <w:sz w:val="20"/>
                <w:szCs w:val="20"/>
              </w:rPr>
              <w:t xml:space="preserve"> 3</w:t>
            </w:r>
          </w:p>
          <w:p w:rsidR="004C5017" w:rsidRPr="00127700" w:rsidRDefault="004C5017" w:rsidP="004C5017">
            <w:pPr>
              <w:rPr>
                <w:color w:val="000000"/>
                <w:sz w:val="20"/>
                <w:szCs w:val="20"/>
              </w:rPr>
            </w:pPr>
            <w:r w:rsidRPr="00127700">
              <w:rPr>
                <w:sz w:val="20"/>
                <w:szCs w:val="20"/>
              </w:rPr>
              <w:t xml:space="preserve">5.Предельные размеры </w:t>
            </w:r>
            <w:proofErr w:type="spellStart"/>
            <w:r w:rsidRPr="00127700">
              <w:rPr>
                <w:sz w:val="20"/>
                <w:szCs w:val="20"/>
              </w:rPr>
              <w:t>земельныхучастков</w:t>
            </w:r>
            <w:proofErr w:type="spellEnd"/>
            <w:r w:rsidRPr="00127700">
              <w:rPr>
                <w:sz w:val="20"/>
                <w:szCs w:val="20"/>
              </w:rPr>
              <w:t xml:space="preserve"> –(мин-макс)-</w:t>
            </w:r>
            <w:r w:rsidRPr="00127700">
              <w:rPr>
                <w:color w:val="000000"/>
                <w:sz w:val="20"/>
                <w:szCs w:val="20"/>
              </w:rPr>
              <w:t>мин.площадь земельного</w:t>
            </w:r>
          </w:p>
          <w:p w:rsidR="004C5017" w:rsidRPr="00127700" w:rsidRDefault="004C5017" w:rsidP="004C5017">
            <w:pPr>
              <w:rPr>
                <w:color w:val="000000"/>
                <w:sz w:val="20"/>
                <w:szCs w:val="20"/>
              </w:rPr>
            </w:pPr>
            <w:r w:rsidRPr="00127700">
              <w:rPr>
                <w:color w:val="000000"/>
                <w:sz w:val="20"/>
                <w:szCs w:val="20"/>
              </w:rPr>
              <w:t>участка- 500-2300 кв.м</w:t>
            </w:r>
          </w:p>
          <w:p w:rsidR="004C5017" w:rsidRPr="00127700" w:rsidRDefault="004C5017" w:rsidP="004C5017">
            <w:pPr>
              <w:rPr>
                <w:sz w:val="20"/>
                <w:szCs w:val="20"/>
              </w:rPr>
            </w:pPr>
            <w:r w:rsidRPr="00127700">
              <w:rPr>
                <w:sz w:val="20"/>
                <w:szCs w:val="20"/>
              </w:rPr>
              <w:t>6. максимальный процент застройки в границах земельного участка</w:t>
            </w:r>
            <w:r w:rsidRPr="00127700">
              <w:rPr>
                <w:color w:val="000000"/>
                <w:sz w:val="20"/>
                <w:szCs w:val="20"/>
              </w:rPr>
              <w:t xml:space="preserve"> -60%</w:t>
            </w:r>
          </w:p>
        </w:tc>
      </w:tr>
      <w:tr w:rsidR="004C5017" w:rsidRPr="00127700" w:rsidTr="004C5017">
        <w:trPr>
          <w:trHeight w:val="23"/>
        </w:trPr>
        <w:tc>
          <w:tcPr>
            <w:tcW w:w="657" w:type="dxa"/>
            <w:tcBorders>
              <w:top w:val="single" w:sz="4" w:space="0" w:color="auto"/>
              <w:left w:val="single" w:sz="4" w:space="0" w:color="auto"/>
              <w:bottom w:val="single" w:sz="4" w:space="0" w:color="auto"/>
              <w:right w:val="single" w:sz="4" w:space="0" w:color="auto"/>
            </w:tcBorders>
            <w:hideMark/>
          </w:tcPr>
          <w:p w:rsidR="004C5017" w:rsidRPr="00127700" w:rsidRDefault="004C5017" w:rsidP="004C5017">
            <w:pPr>
              <w:rPr>
                <w:color w:val="000000"/>
                <w:sz w:val="20"/>
                <w:szCs w:val="20"/>
              </w:rPr>
            </w:pPr>
            <w:r w:rsidRPr="00127700">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4C5017" w:rsidRPr="00127700" w:rsidRDefault="004C5017" w:rsidP="004C5017">
            <w:pPr>
              <w:rPr>
                <w:color w:val="000000"/>
                <w:sz w:val="20"/>
                <w:szCs w:val="20"/>
              </w:rPr>
            </w:pPr>
            <w:r w:rsidRPr="00127700">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4C5017" w:rsidRPr="00127700" w:rsidRDefault="004C5017" w:rsidP="004C5017">
            <w:pPr>
              <w:rPr>
                <w:color w:val="000000"/>
                <w:sz w:val="20"/>
                <w:szCs w:val="20"/>
              </w:rPr>
            </w:pPr>
            <w:r w:rsidRPr="00127700">
              <w:rPr>
                <w:color w:val="000000"/>
                <w:sz w:val="20"/>
                <w:szCs w:val="20"/>
              </w:rPr>
              <w:t>Коммунальное</w:t>
            </w:r>
          </w:p>
          <w:p w:rsidR="004C5017" w:rsidRPr="00127700" w:rsidRDefault="004C5017" w:rsidP="004C5017">
            <w:pPr>
              <w:rPr>
                <w:color w:val="000000"/>
                <w:sz w:val="20"/>
                <w:szCs w:val="20"/>
              </w:rPr>
            </w:pPr>
            <w:r w:rsidRPr="00127700">
              <w:rPr>
                <w:color w:val="000000"/>
                <w:sz w:val="20"/>
                <w:szCs w:val="20"/>
              </w:rPr>
              <w:t>обслуживание</w:t>
            </w:r>
          </w:p>
          <w:p w:rsidR="004C5017" w:rsidRPr="00127700" w:rsidRDefault="004C5017" w:rsidP="004C5017">
            <w:pPr>
              <w:rPr>
                <w:color w:val="000000"/>
                <w:sz w:val="20"/>
                <w:szCs w:val="20"/>
              </w:rPr>
            </w:pPr>
            <w:r w:rsidRPr="00127700">
              <w:rPr>
                <w:color w:val="000000"/>
                <w:sz w:val="20"/>
                <w:szCs w:val="20"/>
              </w:rPr>
              <w:t>(3.1)</w:t>
            </w:r>
          </w:p>
        </w:tc>
        <w:tc>
          <w:tcPr>
            <w:tcW w:w="4011" w:type="dxa"/>
            <w:tcBorders>
              <w:top w:val="single" w:sz="4" w:space="0" w:color="auto"/>
              <w:left w:val="single" w:sz="4" w:space="0" w:color="auto"/>
              <w:bottom w:val="single" w:sz="4" w:space="0" w:color="auto"/>
              <w:right w:val="single" w:sz="4" w:space="0" w:color="auto"/>
            </w:tcBorders>
            <w:hideMark/>
          </w:tcPr>
          <w:p w:rsidR="004C5017" w:rsidRPr="00127700" w:rsidRDefault="004C5017" w:rsidP="004C5017">
            <w:pPr>
              <w:rPr>
                <w:color w:val="000000"/>
                <w:sz w:val="20"/>
                <w:szCs w:val="20"/>
              </w:rPr>
            </w:pPr>
            <w:r w:rsidRPr="00127700">
              <w:rPr>
                <w:color w:val="000000"/>
                <w:sz w:val="20"/>
                <w:szCs w:val="20"/>
              </w:rPr>
              <w:t>Размещение  объектов  капитального  строительства  в</w:t>
            </w:r>
          </w:p>
          <w:p w:rsidR="004C5017" w:rsidRPr="00127700" w:rsidRDefault="004C5017" w:rsidP="004C5017">
            <w:pPr>
              <w:rPr>
                <w:color w:val="000000"/>
                <w:sz w:val="20"/>
                <w:szCs w:val="20"/>
              </w:rPr>
            </w:pPr>
            <w:r w:rsidRPr="00127700">
              <w:rPr>
                <w:color w:val="000000"/>
                <w:sz w:val="20"/>
                <w:szCs w:val="20"/>
              </w:rPr>
              <w:t>целях  обеспечения  физических  и  юридических  лиц</w:t>
            </w:r>
          </w:p>
          <w:p w:rsidR="004C5017" w:rsidRPr="00127700" w:rsidRDefault="004C5017" w:rsidP="004C5017">
            <w:pPr>
              <w:rPr>
                <w:color w:val="000000"/>
                <w:sz w:val="20"/>
                <w:szCs w:val="20"/>
              </w:rPr>
            </w:pPr>
            <w:r w:rsidRPr="00127700">
              <w:rPr>
                <w:color w:val="000000"/>
                <w:sz w:val="20"/>
                <w:szCs w:val="20"/>
              </w:rPr>
              <w:t xml:space="preserve">коммунальными  услугами,  в  частности:  поставки  воды, </w:t>
            </w:r>
          </w:p>
          <w:p w:rsidR="004C5017" w:rsidRPr="00127700" w:rsidRDefault="004C5017" w:rsidP="004C5017">
            <w:pPr>
              <w:rPr>
                <w:color w:val="000000"/>
                <w:sz w:val="20"/>
                <w:szCs w:val="20"/>
              </w:rPr>
            </w:pPr>
            <w:r w:rsidRPr="00127700">
              <w:rPr>
                <w:color w:val="000000"/>
                <w:sz w:val="20"/>
                <w:szCs w:val="20"/>
              </w:rPr>
              <w:t xml:space="preserve">тепла,  электричества,  газа,  предоставления  услуг  связи, </w:t>
            </w:r>
          </w:p>
          <w:p w:rsidR="004C5017" w:rsidRPr="00127700" w:rsidRDefault="004C5017" w:rsidP="004C5017">
            <w:pPr>
              <w:rPr>
                <w:color w:val="000000"/>
                <w:sz w:val="20"/>
                <w:szCs w:val="20"/>
              </w:rPr>
            </w:pPr>
            <w:r w:rsidRPr="00127700">
              <w:rPr>
                <w:color w:val="000000"/>
                <w:sz w:val="20"/>
                <w:szCs w:val="20"/>
              </w:rPr>
              <w:lastRenderedPageBreak/>
              <w:t>отвода  канализационных  стоков,  очистки  и  уборки</w:t>
            </w:r>
          </w:p>
          <w:p w:rsidR="004C5017" w:rsidRPr="00127700" w:rsidRDefault="004C5017" w:rsidP="004C5017">
            <w:pPr>
              <w:rPr>
                <w:color w:val="000000"/>
                <w:sz w:val="20"/>
                <w:szCs w:val="20"/>
              </w:rPr>
            </w:pPr>
            <w:r w:rsidRPr="00127700">
              <w:rPr>
                <w:color w:val="000000"/>
                <w:sz w:val="20"/>
                <w:szCs w:val="20"/>
              </w:rPr>
              <w:t xml:space="preserve">объектов  недвижимости (котельных,  водозаборов, </w:t>
            </w:r>
          </w:p>
          <w:p w:rsidR="004C5017" w:rsidRPr="00127700" w:rsidRDefault="004C5017" w:rsidP="004C5017">
            <w:pPr>
              <w:rPr>
                <w:color w:val="000000"/>
                <w:sz w:val="20"/>
                <w:szCs w:val="20"/>
              </w:rPr>
            </w:pPr>
            <w:r w:rsidRPr="00127700">
              <w:rPr>
                <w:color w:val="000000"/>
                <w:sz w:val="20"/>
                <w:szCs w:val="20"/>
              </w:rPr>
              <w:t xml:space="preserve">очистных сооружений, насосных станций, водопроводов, </w:t>
            </w:r>
          </w:p>
          <w:p w:rsidR="004C5017" w:rsidRPr="00127700" w:rsidRDefault="004C5017" w:rsidP="004C5017">
            <w:pPr>
              <w:rPr>
                <w:color w:val="000000"/>
                <w:sz w:val="20"/>
                <w:szCs w:val="20"/>
              </w:rPr>
            </w:pPr>
            <w:r w:rsidRPr="00127700">
              <w:rPr>
                <w:color w:val="000000"/>
                <w:sz w:val="20"/>
                <w:szCs w:val="20"/>
              </w:rPr>
              <w:t xml:space="preserve">линий  электропередач,  трансформаторных  подстанций, </w:t>
            </w:r>
          </w:p>
          <w:p w:rsidR="004C5017" w:rsidRPr="00127700" w:rsidRDefault="004C5017" w:rsidP="004C5017">
            <w:pPr>
              <w:rPr>
                <w:color w:val="000000"/>
                <w:sz w:val="20"/>
                <w:szCs w:val="20"/>
              </w:rPr>
            </w:pPr>
            <w:r w:rsidRPr="00127700">
              <w:rPr>
                <w:color w:val="000000"/>
                <w:sz w:val="20"/>
                <w:szCs w:val="20"/>
              </w:rPr>
              <w:t xml:space="preserve">газопроводов,  линий  связи,  телефонных  станций, </w:t>
            </w:r>
          </w:p>
          <w:p w:rsidR="004C5017" w:rsidRPr="00127700" w:rsidRDefault="004C5017" w:rsidP="004C5017">
            <w:pPr>
              <w:rPr>
                <w:color w:val="000000"/>
                <w:sz w:val="20"/>
                <w:szCs w:val="20"/>
              </w:rPr>
            </w:pPr>
            <w:r w:rsidRPr="00127700">
              <w:rPr>
                <w:color w:val="000000"/>
                <w:sz w:val="20"/>
                <w:szCs w:val="20"/>
              </w:rPr>
              <w:t>канализаций,  стоянок,  гаражей  и  мастерских  для</w:t>
            </w:r>
          </w:p>
          <w:p w:rsidR="004C5017" w:rsidRPr="00127700" w:rsidRDefault="004C5017" w:rsidP="004C5017">
            <w:pPr>
              <w:rPr>
                <w:color w:val="000000"/>
                <w:sz w:val="20"/>
                <w:szCs w:val="20"/>
              </w:rPr>
            </w:pPr>
            <w:r w:rsidRPr="00127700">
              <w:rPr>
                <w:color w:val="000000"/>
                <w:sz w:val="20"/>
                <w:szCs w:val="20"/>
              </w:rPr>
              <w:t>обслуживания  уборочной  и  аварийной  техники,  а  также</w:t>
            </w:r>
          </w:p>
          <w:p w:rsidR="004C5017" w:rsidRPr="00127700" w:rsidRDefault="004C5017" w:rsidP="004C5017">
            <w:pPr>
              <w:rPr>
                <w:color w:val="000000"/>
                <w:sz w:val="20"/>
                <w:szCs w:val="20"/>
              </w:rPr>
            </w:pPr>
            <w:r w:rsidRPr="00127700">
              <w:rPr>
                <w:color w:val="000000"/>
                <w:sz w:val="20"/>
                <w:szCs w:val="20"/>
              </w:rPr>
              <w:t>зданий  или  помещений,  предназначенных  для  приема</w:t>
            </w:r>
          </w:p>
          <w:p w:rsidR="004C5017" w:rsidRPr="00127700" w:rsidRDefault="004C5017" w:rsidP="004C5017">
            <w:pPr>
              <w:rPr>
                <w:color w:val="000000"/>
                <w:sz w:val="20"/>
                <w:szCs w:val="20"/>
              </w:rPr>
            </w:pPr>
            <w:r w:rsidRPr="00127700">
              <w:rPr>
                <w:color w:val="000000"/>
                <w:sz w:val="20"/>
                <w:szCs w:val="20"/>
              </w:rPr>
              <w:t>физических  и  юридических  лиц  в  связи  с</w:t>
            </w:r>
          </w:p>
          <w:p w:rsidR="004C5017" w:rsidRPr="00127700" w:rsidRDefault="004C5017" w:rsidP="004C5017">
            <w:pPr>
              <w:rPr>
                <w:color w:val="000000"/>
                <w:sz w:val="20"/>
                <w:szCs w:val="20"/>
              </w:rPr>
            </w:pPr>
            <w:r w:rsidRPr="00127700">
              <w:rPr>
                <w:color w:val="000000"/>
                <w:sz w:val="20"/>
                <w:szCs w:val="20"/>
              </w:rPr>
              <w:t>предоставлением им коммунальных услуг)</w:t>
            </w:r>
          </w:p>
        </w:tc>
        <w:tc>
          <w:tcPr>
            <w:tcW w:w="3597" w:type="dxa"/>
            <w:tcBorders>
              <w:top w:val="single" w:sz="4" w:space="0" w:color="auto"/>
              <w:left w:val="single" w:sz="4" w:space="0" w:color="auto"/>
              <w:bottom w:val="single" w:sz="4" w:space="0" w:color="auto"/>
              <w:right w:val="single" w:sz="4" w:space="0" w:color="auto"/>
            </w:tcBorders>
            <w:hideMark/>
          </w:tcPr>
          <w:p w:rsidR="004C5017" w:rsidRPr="00127700" w:rsidRDefault="004C5017" w:rsidP="004C5017">
            <w:pPr>
              <w:rPr>
                <w:sz w:val="20"/>
                <w:szCs w:val="20"/>
              </w:rPr>
            </w:pPr>
            <w:r w:rsidRPr="00127700">
              <w:rPr>
                <w:sz w:val="20"/>
                <w:szCs w:val="20"/>
              </w:rPr>
              <w:lastRenderedPageBreak/>
              <w:t>1. Минимальные отступы от границы земельного участка и (смежного) земельного участка –</w:t>
            </w:r>
            <w:r w:rsidRPr="00127700">
              <w:rPr>
                <w:color w:val="000000"/>
                <w:sz w:val="20"/>
                <w:szCs w:val="20"/>
              </w:rPr>
              <w:t>1</w:t>
            </w:r>
          </w:p>
          <w:p w:rsidR="004C5017" w:rsidRPr="00127700" w:rsidRDefault="004C5017" w:rsidP="004C5017">
            <w:pPr>
              <w:rPr>
                <w:sz w:val="20"/>
                <w:szCs w:val="20"/>
              </w:rPr>
            </w:pPr>
            <w:r w:rsidRPr="00127700">
              <w:rPr>
                <w:sz w:val="20"/>
                <w:szCs w:val="20"/>
              </w:rPr>
              <w:t>2. От красных линий –</w:t>
            </w:r>
            <w:r w:rsidRPr="00127700">
              <w:rPr>
                <w:color w:val="000000"/>
                <w:sz w:val="20"/>
                <w:szCs w:val="20"/>
              </w:rPr>
              <w:t xml:space="preserve"> недопустимое размещение</w:t>
            </w:r>
          </w:p>
          <w:p w:rsidR="004C5017" w:rsidRPr="00127700" w:rsidRDefault="004C5017" w:rsidP="004C5017">
            <w:pPr>
              <w:rPr>
                <w:color w:val="000000"/>
                <w:sz w:val="20"/>
                <w:szCs w:val="20"/>
              </w:rPr>
            </w:pPr>
            <w:r w:rsidRPr="00127700">
              <w:rPr>
                <w:sz w:val="20"/>
                <w:szCs w:val="20"/>
              </w:rPr>
              <w:t>3. От красных проездов-</w:t>
            </w:r>
            <w:r w:rsidRPr="00127700">
              <w:rPr>
                <w:color w:val="000000"/>
                <w:sz w:val="20"/>
                <w:szCs w:val="20"/>
              </w:rPr>
              <w:t xml:space="preserve"> недопустимое размещение </w:t>
            </w:r>
          </w:p>
          <w:p w:rsidR="004C5017" w:rsidRPr="00127700" w:rsidRDefault="004C5017" w:rsidP="004C5017">
            <w:pPr>
              <w:rPr>
                <w:color w:val="000000"/>
                <w:sz w:val="20"/>
                <w:szCs w:val="20"/>
              </w:rPr>
            </w:pPr>
            <w:r w:rsidRPr="00127700">
              <w:rPr>
                <w:sz w:val="20"/>
                <w:szCs w:val="20"/>
              </w:rPr>
              <w:t>4. Предельная этажность-</w:t>
            </w:r>
            <w:r w:rsidRPr="00127700">
              <w:rPr>
                <w:color w:val="000000"/>
                <w:sz w:val="20"/>
                <w:szCs w:val="20"/>
              </w:rPr>
              <w:t xml:space="preserve"> Не подлежит </w:t>
            </w:r>
            <w:r w:rsidRPr="00127700">
              <w:rPr>
                <w:color w:val="000000"/>
                <w:sz w:val="20"/>
                <w:szCs w:val="20"/>
              </w:rPr>
              <w:lastRenderedPageBreak/>
              <w:t>установлению</w:t>
            </w:r>
            <w:r w:rsidRPr="00127700">
              <w:rPr>
                <w:sz w:val="20"/>
                <w:szCs w:val="20"/>
              </w:rPr>
              <w:t xml:space="preserve"> 5.Предельные размеры </w:t>
            </w:r>
            <w:proofErr w:type="spellStart"/>
            <w:r w:rsidRPr="00127700">
              <w:rPr>
                <w:sz w:val="20"/>
                <w:szCs w:val="20"/>
              </w:rPr>
              <w:t>земельныхучастков</w:t>
            </w:r>
            <w:proofErr w:type="spellEnd"/>
            <w:r w:rsidRPr="00127700">
              <w:rPr>
                <w:sz w:val="20"/>
                <w:szCs w:val="20"/>
              </w:rPr>
              <w:t xml:space="preserve"> –(мин-макс)-</w:t>
            </w:r>
            <w:r w:rsidRPr="00127700">
              <w:rPr>
                <w:color w:val="000000"/>
                <w:sz w:val="20"/>
                <w:szCs w:val="20"/>
              </w:rPr>
              <w:t>мин.площадь земельного</w:t>
            </w:r>
          </w:p>
          <w:p w:rsidR="004C5017" w:rsidRPr="00127700" w:rsidRDefault="004C5017" w:rsidP="004C5017">
            <w:pPr>
              <w:rPr>
                <w:sz w:val="20"/>
                <w:szCs w:val="20"/>
              </w:rPr>
            </w:pPr>
            <w:r w:rsidRPr="00127700">
              <w:rPr>
                <w:color w:val="000000"/>
                <w:sz w:val="20"/>
                <w:szCs w:val="20"/>
              </w:rPr>
              <w:t>участка- Не подлежит установлению</w:t>
            </w:r>
          </w:p>
          <w:p w:rsidR="004C5017" w:rsidRPr="00127700" w:rsidRDefault="004C5017" w:rsidP="004C5017">
            <w:pPr>
              <w:rPr>
                <w:sz w:val="20"/>
                <w:szCs w:val="20"/>
              </w:rPr>
            </w:pPr>
            <w:r w:rsidRPr="00127700">
              <w:rPr>
                <w:sz w:val="20"/>
                <w:szCs w:val="20"/>
              </w:rPr>
              <w:t>6. максимальный процент застройки в границах земельного участка</w:t>
            </w:r>
            <w:r w:rsidRPr="00127700">
              <w:rPr>
                <w:color w:val="000000"/>
                <w:sz w:val="20"/>
                <w:szCs w:val="20"/>
              </w:rPr>
              <w:t xml:space="preserve"> - Не подлежит установлению</w:t>
            </w:r>
          </w:p>
        </w:tc>
      </w:tr>
      <w:tr w:rsidR="004C5017" w:rsidRPr="00127700" w:rsidTr="004C5017">
        <w:trPr>
          <w:trHeight w:val="23"/>
        </w:trPr>
        <w:tc>
          <w:tcPr>
            <w:tcW w:w="657" w:type="dxa"/>
            <w:tcBorders>
              <w:top w:val="single" w:sz="4" w:space="0" w:color="auto"/>
              <w:left w:val="single" w:sz="4" w:space="0" w:color="auto"/>
              <w:bottom w:val="single" w:sz="4" w:space="0" w:color="auto"/>
              <w:right w:val="single" w:sz="4" w:space="0" w:color="auto"/>
            </w:tcBorders>
            <w:hideMark/>
          </w:tcPr>
          <w:p w:rsidR="004C5017" w:rsidRPr="00127700" w:rsidRDefault="004C5017" w:rsidP="004C5017">
            <w:pPr>
              <w:rPr>
                <w:color w:val="000000"/>
                <w:sz w:val="20"/>
                <w:szCs w:val="20"/>
              </w:rPr>
            </w:pPr>
            <w:r w:rsidRPr="00127700">
              <w:rPr>
                <w:color w:val="000000"/>
                <w:sz w:val="20"/>
                <w:szCs w:val="20"/>
              </w:rPr>
              <w:lastRenderedPageBreak/>
              <w:t>Ц-1</w:t>
            </w:r>
          </w:p>
        </w:tc>
        <w:tc>
          <w:tcPr>
            <w:tcW w:w="1080" w:type="dxa"/>
            <w:tcBorders>
              <w:top w:val="single" w:sz="4" w:space="0" w:color="auto"/>
              <w:left w:val="single" w:sz="4" w:space="0" w:color="auto"/>
              <w:bottom w:val="single" w:sz="4" w:space="0" w:color="auto"/>
              <w:right w:val="single" w:sz="4" w:space="0" w:color="auto"/>
            </w:tcBorders>
            <w:hideMark/>
          </w:tcPr>
          <w:p w:rsidR="004C5017" w:rsidRPr="00127700" w:rsidRDefault="004C5017" w:rsidP="004C5017">
            <w:pPr>
              <w:rPr>
                <w:color w:val="000000"/>
                <w:sz w:val="20"/>
                <w:szCs w:val="20"/>
              </w:rPr>
            </w:pPr>
            <w:r w:rsidRPr="00127700">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4C5017" w:rsidRPr="00127700" w:rsidRDefault="004C5017" w:rsidP="004C5017">
            <w:pPr>
              <w:rPr>
                <w:color w:val="000000"/>
                <w:sz w:val="20"/>
                <w:szCs w:val="20"/>
              </w:rPr>
            </w:pPr>
            <w:r w:rsidRPr="00127700">
              <w:rPr>
                <w:color w:val="000000"/>
                <w:sz w:val="20"/>
                <w:szCs w:val="20"/>
              </w:rPr>
              <w:t>Бытовое обслуживание (3.3.)</w:t>
            </w:r>
          </w:p>
        </w:tc>
        <w:tc>
          <w:tcPr>
            <w:tcW w:w="4011" w:type="dxa"/>
            <w:tcBorders>
              <w:top w:val="single" w:sz="4" w:space="0" w:color="auto"/>
              <w:left w:val="single" w:sz="4" w:space="0" w:color="auto"/>
              <w:bottom w:val="single" w:sz="4" w:space="0" w:color="auto"/>
              <w:right w:val="single" w:sz="4" w:space="0" w:color="auto"/>
            </w:tcBorders>
            <w:hideMark/>
          </w:tcPr>
          <w:p w:rsidR="004C5017" w:rsidRPr="00127700" w:rsidRDefault="004C5017" w:rsidP="004C5017">
            <w:pPr>
              <w:rPr>
                <w:color w:val="000000"/>
                <w:sz w:val="20"/>
                <w:szCs w:val="20"/>
              </w:rPr>
            </w:pPr>
            <w:r w:rsidRPr="00127700">
              <w:rPr>
                <w:color w:val="000000"/>
                <w:sz w:val="20"/>
                <w:szCs w:val="20"/>
              </w:rPr>
              <w:t xml:space="preserve">Размещение  объектов  капитального  строительства, </w:t>
            </w:r>
          </w:p>
          <w:p w:rsidR="004C5017" w:rsidRPr="00127700" w:rsidRDefault="004C5017" w:rsidP="004C5017">
            <w:pPr>
              <w:rPr>
                <w:color w:val="000000"/>
                <w:sz w:val="20"/>
                <w:szCs w:val="20"/>
              </w:rPr>
            </w:pPr>
            <w:r w:rsidRPr="00127700">
              <w:rPr>
                <w:color w:val="000000"/>
                <w:sz w:val="20"/>
                <w:szCs w:val="20"/>
              </w:rPr>
              <w:t>предназначенных  для  оказания  населению  или</w:t>
            </w:r>
          </w:p>
          <w:p w:rsidR="004C5017" w:rsidRPr="00127700" w:rsidRDefault="004C5017" w:rsidP="004C5017">
            <w:pPr>
              <w:rPr>
                <w:color w:val="000000"/>
                <w:sz w:val="20"/>
                <w:szCs w:val="20"/>
              </w:rPr>
            </w:pPr>
            <w:r w:rsidRPr="00127700">
              <w:rPr>
                <w:color w:val="000000"/>
                <w:sz w:val="20"/>
                <w:szCs w:val="20"/>
              </w:rPr>
              <w:t>организациям  бытовых  услуг (мастерские  мелкого</w:t>
            </w:r>
          </w:p>
          <w:p w:rsidR="004C5017" w:rsidRPr="00127700" w:rsidRDefault="004C5017" w:rsidP="004C5017">
            <w:pPr>
              <w:rPr>
                <w:color w:val="000000"/>
                <w:sz w:val="20"/>
                <w:szCs w:val="20"/>
              </w:rPr>
            </w:pPr>
            <w:r w:rsidRPr="00127700">
              <w:rPr>
                <w:color w:val="000000"/>
                <w:sz w:val="20"/>
                <w:szCs w:val="20"/>
              </w:rPr>
              <w:t xml:space="preserve">ремонта,  ателье,  бани,  парикмахерские,  прачечные, </w:t>
            </w:r>
          </w:p>
          <w:p w:rsidR="004C5017" w:rsidRPr="00127700" w:rsidRDefault="004C5017" w:rsidP="004C5017">
            <w:pPr>
              <w:rPr>
                <w:color w:val="000000"/>
                <w:sz w:val="20"/>
                <w:szCs w:val="20"/>
              </w:rPr>
            </w:pPr>
            <w:r w:rsidRPr="00127700">
              <w:rPr>
                <w:color w:val="000000"/>
                <w:sz w:val="20"/>
                <w:szCs w:val="20"/>
              </w:rPr>
              <w:t>химчистки, похоронные бюро)</w:t>
            </w:r>
          </w:p>
        </w:tc>
        <w:tc>
          <w:tcPr>
            <w:tcW w:w="3597" w:type="dxa"/>
            <w:tcBorders>
              <w:top w:val="single" w:sz="4" w:space="0" w:color="auto"/>
              <w:left w:val="single" w:sz="4" w:space="0" w:color="auto"/>
              <w:bottom w:val="single" w:sz="4" w:space="0" w:color="auto"/>
              <w:right w:val="single" w:sz="4" w:space="0" w:color="auto"/>
            </w:tcBorders>
            <w:hideMark/>
          </w:tcPr>
          <w:p w:rsidR="004C5017" w:rsidRPr="00127700" w:rsidRDefault="004C5017" w:rsidP="004C5017">
            <w:pPr>
              <w:rPr>
                <w:sz w:val="20"/>
                <w:szCs w:val="20"/>
              </w:rPr>
            </w:pPr>
            <w:r w:rsidRPr="00127700">
              <w:rPr>
                <w:sz w:val="20"/>
                <w:szCs w:val="20"/>
              </w:rPr>
              <w:t>1. Минимальные отступы от границы земельного участка и (смежного) земельного участка –</w:t>
            </w:r>
            <w:r w:rsidRPr="00127700">
              <w:rPr>
                <w:color w:val="000000"/>
                <w:sz w:val="20"/>
                <w:szCs w:val="20"/>
              </w:rPr>
              <w:t>не менее 3</w:t>
            </w:r>
          </w:p>
          <w:p w:rsidR="004C5017" w:rsidRPr="00127700" w:rsidRDefault="004C5017" w:rsidP="004C5017">
            <w:pPr>
              <w:rPr>
                <w:color w:val="000000"/>
                <w:sz w:val="20"/>
                <w:szCs w:val="20"/>
              </w:rPr>
            </w:pPr>
            <w:r w:rsidRPr="00127700">
              <w:rPr>
                <w:sz w:val="20"/>
                <w:szCs w:val="20"/>
              </w:rPr>
              <w:t>2. От красных линий –</w:t>
            </w:r>
            <w:r w:rsidRPr="00127700">
              <w:rPr>
                <w:color w:val="000000"/>
                <w:sz w:val="20"/>
                <w:szCs w:val="20"/>
              </w:rPr>
              <w:t xml:space="preserve"> в соответствии с существующей</w:t>
            </w:r>
          </w:p>
          <w:p w:rsidR="004C5017" w:rsidRPr="00127700" w:rsidRDefault="004C5017" w:rsidP="004C5017">
            <w:pPr>
              <w:rPr>
                <w:color w:val="000000"/>
                <w:sz w:val="20"/>
                <w:szCs w:val="20"/>
              </w:rPr>
            </w:pPr>
            <w:r w:rsidRPr="00127700">
              <w:rPr>
                <w:color w:val="000000"/>
                <w:sz w:val="20"/>
                <w:szCs w:val="20"/>
              </w:rPr>
              <w:t>Линией застройки</w:t>
            </w:r>
          </w:p>
          <w:p w:rsidR="004C5017" w:rsidRPr="00127700" w:rsidRDefault="004C5017" w:rsidP="004C5017">
            <w:pPr>
              <w:rPr>
                <w:color w:val="000000"/>
                <w:sz w:val="20"/>
                <w:szCs w:val="20"/>
              </w:rPr>
            </w:pPr>
            <w:r w:rsidRPr="00127700">
              <w:rPr>
                <w:sz w:val="20"/>
                <w:szCs w:val="20"/>
              </w:rPr>
              <w:t>3. От красных проездов-</w:t>
            </w:r>
            <w:r w:rsidRPr="00127700">
              <w:rPr>
                <w:color w:val="000000"/>
                <w:sz w:val="20"/>
                <w:szCs w:val="20"/>
              </w:rPr>
              <w:t xml:space="preserve"> в соответствии с существующей</w:t>
            </w:r>
          </w:p>
          <w:p w:rsidR="004C5017" w:rsidRPr="00127700" w:rsidRDefault="004C5017" w:rsidP="004C5017">
            <w:pPr>
              <w:rPr>
                <w:sz w:val="20"/>
                <w:szCs w:val="20"/>
              </w:rPr>
            </w:pPr>
            <w:r w:rsidRPr="00127700">
              <w:rPr>
                <w:color w:val="000000"/>
                <w:sz w:val="20"/>
                <w:szCs w:val="20"/>
              </w:rPr>
              <w:t>Линией застройки</w:t>
            </w:r>
          </w:p>
          <w:p w:rsidR="004C5017" w:rsidRPr="00127700" w:rsidRDefault="004C5017" w:rsidP="004C5017">
            <w:pPr>
              <w:rPr>
                <w:color w:val="000000"/>
                <w:sz w:val="20"/>
                <w:szCs w:val="20"/>
              </w:rPr>
            </w:pPr>
            <w:r w:rsidRPr="00127700">
              <w:rPr>
                <w:sz w:val="20"/>
                <w:szCs w:val="20"/>
              </w:rPr>
              <w:t>4. Предельная этажность-</w:t>
            </w:r>
            <w:r w:rsidRPr="00127700">
              <w:rPr>
                <w:color w:val="000000"/>
                <w:sz w:val="20"/>
                <w:szCs w:val="20"/>
              </w:rPr>
              <w:t xml:space="preserve"> 3</w:t>
            </w:r>
          </w:p>
          <w:p w:rsidR="004C5017" w:rsidRPr="00127700" w:rsidRDefault="004C5017" w:rsidP="004C5017">
            <w:pPr>
              <w:rPr>
                <w:color w:val="000000"/>
                <w:sz w:val="20"/>
                <w:szCs w:val="20"/>
              </w:rPr>
            </w:pPr>
            <w:r w:rsidRPr="00127700">
              <w:rPr>
                <w:sz w:val="20"/>
                <w:szCs w:val="20"/>
              </w:rPr>
              <w:t xml:space="preserve">5.Предельные размеры </w:t>
            </w:r>
            <w:proofErr w:type="spellStart"/>
            <w:r w:rsidRPr="00127700">
              <w:rPr>
                <w:sz w:val="20"/>
                <w:szCs w:val="20"/>
              </w:rPr>
              <w:t>земельныхучастков</w:t>
            </w:r>
            <w:proofErr w:type="spellEnd"/>
            <w:r w:rsidRPr="00127700">
              <w:rPr>
                <w:sz w:val="20"/>
                <w:szCs w:val="20"/>
              </w:rPr>
              <w:t xml:space="preserve"> –(мин-макс)-</w:t>
            </w:r>
            <w:r w:rsidRPr="00127700">
              <w:rPr>
                <w:color w:val="000000"/>
                <w:sz w:val="20"/>
                <w:szCs w:val="20"/>
              </w:rPr>
              <w:t>мин.площадь земельного</w:t>
            </w:r>
          </w:p>
          <w:p w:rsidR="004C5017" w:rsidRPr="00127700" w:rsidRDefault="004C5017" w:rsidP="004C5017">
            <w:pPr>
              <w:rPr>
                <w:sz w:val="20"/>
                <w:szCs w:val="20"/>
              </w:rPr>
            </w:pPr>
            <w:r w:rsidRPr="00127700">
              <w:rPr>
                <w:color w:val="000000"/>
                <w:sz w:val="20"/>
                <w:szCs w:val="20"/>
              </w:rPr>
              <w:t>участка- 300-500 кв.м</w:t>
            </w:r>
            <w:r w:rsidRPr="00127700">
              <w:rPr>
                <w:sz w:val="20"/>
                <w:szCs w:val="20"/>
              </w:rPr>
              <w:t xml:space="preserve"> 6. максимальный процент застройки в границах земельного участка</w:t>
            </w:r>
            <w:r w:rsidRPr="00127700">
              <w:rPr>
                <w:color w:val="000000"/>
                <w:sz w:val="20"/>
                <w:szCs w:val="20"/>
              </w:rPr>
              <w:t xml:space="preserve"> -75%</w:t>
            </w:r>
          </w:p>
        </w:tc>
      </w:tr>
      <w:tr w:rsidR="004C5017" w:rsidRPr="004C5017" w:rsidTr="004C5017">
        <w:trPr>
          <w:trHeight w:val="23"/>
        </w:trPr>
        <w:tc>
          <w:tcPr>
            <w:tcW w:w="657" w:type="dxa"/>
            <w:tcBorders>
              <w:top w:val="single" w:sz="4" w:space="0" w:color="auto"/>
              <w:left w:val="single" w:sz="4" w:space="0" w:color="auto"/>
              <w:bottom w:val="single" w:sz="4" w:space="0" w:color="auto"/>
              <w:right w:val="single" w:sz="4" w:space="0" w:color="auto"/>
            </w:tcBorders>
            <w:hideMark/>
          </w:tcPr>
          <w:p w:rsidR="004C5017" w:rsidRPr="004C5017" w:rsidRDefault="004C5017" w:rsidP="004C5017">
            <w:pPr>
              <w:jc w:val="center"/>
              <w:rPr>
                <w:color w:val="000000"/>
                <w:sz w:val="20"/>
                <w:szCs w:val="20"/>
              </w:rPr>
            </w:pPr>
            <w:r w:rsidRPr="004C5017">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4C5017" w:rsidRPr="004C5017" w:rsidRDefault="004C5017" w:rsidP="004C5017">
            <w:pPr>
              <w:jc w:val="center"/>
              <w:rPr>
                <w:color w:val="000000"/>
                <w:sz w:val="20"/>
                <w:szCs w:val="20"/>
              </w:rPr>
            </w:pPr>
            <w:r w:rsidRPr="004C5017">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4C5017" w:rsidRPr="004C5017" w:rsidRDefault="004C5017" w:rsidP="004C5017">
            <w:pPr>
              <w:rPr>
                <w:color w:val="000000"/>
                <w:sz w:val="20"/>
                <w:szCs w:val="20"/>
              </w:rPr>
            </w:pPr>
            <w:r w:rsidRPr="004C5017">
              <w:rPr>
                <w:color w:val="000000"/>
                <w:sz w:val="20"/>
                <w:szCs w:val="20"/>
              </w:rPr>
              <w:t>Магазины (4.4)</w:t>
            </w:r>
          </w:p>
        </w:tc>
        <w:tc>
          <w:tcPr>
            <w:tcW w:w="4011" w:type="dxa"/>
            <w:tcBorders>
              <w:top w:val="single" w:sz="4" w:space="0" w:color="auto"/>
              <w:left w:val="single" w:sz="4" w:space="0" w:color="auto"/>
              <w:bottom w:val="single" w:sz="4" w:space="0" w:color="auto"/>
              <w:right w:val="single" w:sz="4" w:space="0" w:color="auto"/>
            </w:tcBorders>
            <w:hideMark/>
          </w:tcPr>
          <w:p w:rsidR="004C5017" w:rsidRPr="004C5017" w:rsidRDefault="004C5017" w:rsidP="004C5017">
            <w:pPr>
              <w:rPr>
                <w:color w:val="000000"/>
                <w:sz w:val="20"/>
                <w:szCs w:val="20"/>
              </w:rPr>
            </w:pPr>
            <w:r w:rsidRPr="004C5017">
              <w:rPr>
                <w:color w:val="000000"/>
                <w:sz w:val="20"/>
                <w:szCs w:val="20"/>
              </w:rPr>
              <w:t xml:space="preserve">Размещение  объектов  капитального  строительства, </w:t>
            </w:r>
          </w:p>
          <w:p w:rsidR="004C5017" w:rsidRPr="004C5017" w:rsidRDefault="004C5017" w:rsidP="004C5017">
            <w:pPr>
              <w:rPr>
                <w:color w:val="000000"/>
                <w:sz w:val="20"/>
                <w:szCs w:val="20"/>
              </w:rPr>
            </w:pPr>
            <w:r w:rsidRPr="004C5017">
              <w:rPr>
                <w:color w:val="000000"/>
                <w:sz w:val="20"/>
                <w:szCs w:val="20"/>
              </w:rPr>
              <w:t>предназначенных  для  продажи  товаров, торговая</w:t>
            </w:r>
          </w:p>
          <w:p w:rsidR="004C5017" w:rsidRPr="004C5017" w:rsidRDefault="004C5017" w:rsidP="004C5017">
            <w:pPr>
              <w:rPr>
                <w:color w:val="000000"/>
                <w:sz w:val="20"/>
                <w:szCs w:val="20"/>
              </w:rPr>
            </w:pPr>
            <w:r w:rsidRPr="004C5017">
              <w:rPr>
                <w:color w:val="000000"/>
                <w:sz w:val="20"/>
                <w:szCs w:val="20"/>
              </w:rPr>
              <w:t>площадь которых составляет до5000 кв.м</w:t>
            </w:r>
          </w:p>
        </w:tc>
        <w:tc>
          <w:tcPr>
            <w:tcW w:w="3597" w:type="dxa"/>
            <w:tcBorders>
              <w:top w:val="single" w:sz="4" w:space="0" w:color="auto"/>
              <w:left w:val="single" w:sz="4" w:space="0" w:color="auto"/>
              <w:bottom w:val="single" w:sz="4" w:space="0" w:color="auto"/>
              <w:right w:val="single" w:sz="4" w:space="0" w:color="auto"/>
            </w:tcBorders>
            <w:hideMark/>
          </w:tcPr>
          <w:p w:rsidR="004C5017" w:rsidRPr="004C5017" w:rsidRDefault="004C5017" w:rsidP="004C5017">
            <w:pPr>
              <w:rPr>
                <w:sz w:val="20"/>
                <w:szCs w:val="20"/>
              </w:rPr>
            </w:pPr>
            <w:r w:rsidRPr="004C5017">
              <w:rPr>
                <w:sz w:val="20"/>
                <w:szCs w:val="20"/>
              </w:rPr>
              <w:t>1. Минимальные отступы от границы земельного участка и (смежного) земельного участка –</w:t>
            </w:r>
            <w:r w:rsidRPr="004C5017">
              <w:rPr>
                <w:color w:val="000000"/>
                <w:sz w:val="20"/>
                <w:szCs w:val="20"/>
              </w:rPr>
              <w:t>не менее 3</w:t>
            </w:r>
          </w:p>
          <w:p w:rsidR="004C5017" w:rsidRPr="004C5017" w:rsidRDefault="004C5017" w:rsidP="004C5017">
            <w:pPr>
              <w:jc w:val="center"/>
              <w:rPr>
                <w:color w:val="000000"/>
                <w:sz w:val="20"/>
                <w:szCs w:val="20"/>
              </w:rPr>
            </w:pPr>
            <w:r w:rsidRPr="004C5017">
              <w:rPr>
                <w:sz w:val="20"/>
                <w:szCs w:val="20"/>
              </w:rPr>
              <w:t>2. От красных линий –</w:t>
            </w:r>
            <w:r w:rsidRPr="004C5017">
              <w:rPr>
                <w:color w:val="000000"/>
                <w:sz w:val="20"/>
                <w:szCs w:val="20"/>
              </w:rPr>
              <w:t xml:space="preserve"> в </w:t>
            </w:r>
            <w:proofErr w:type="spellStart"/>
            <w:r w:rsidRPr="004C5017">
              <w:rPr>
                <w:color w:val="000000"/>
                <w:sz w:val="20"/>
                <w:szCs w:val="20"/>
              </w:rPr>
              <w:t>соответствиис</w:t>
            </w:r>
            <w:proofErr w:type="spellEnd"/>
          </w:p>
          <w:p w:rsidR="004C5017" w:rsidRPr="004C5017" w:rsidRDefault="004C5017" w:rsidP="004C5017">
            <w:pPr>
              <w:rPr>
                <w:color w:val="000000"/>
                <w:sz w:val="20"/>
                <w:szCs w:val="20"/>
              </w:rPr>
            </w:pPr>
            <w:r w:rsidRPr="004C5017">
              <w:rPr>
                <w:color w:val="000000"/>
                <w:sz w:val="20"/>
                <w:szCs w:val="20"/>
              </w:rPr>
              <w:t>Существующей линией</w:t>
            </w:r>
          </w:p>
          <w:p w:rsidR="004C5017" w:rsidRPr="004C5017" w:rsidRDefault="004C5017" w:rsidP="004C5017">
            <w:pPr>
              <w:rPr>
                <w:color w:val="000000"/>
                <w:sz w:val="20"/>
                <w:szCs w:val="20"/>
              </w:rPr>
            </w:pPr>
            <w:r w:rsidRPr="004C5017">
              <w:rPr>
                <w:color w:val="000000"/>
                <w:sz w:val="20"/>
                <w:szCs w:val="20"/>
              </w:rPr>
              <w:t>застройки</w:t>
            </w:r>
            <w:r w:rsidRPr="004C5017">
              <w:rPr>
                <w:sz w:val="20"/>
                <w:szCs w:val="20"/>
              </w:rPr>
              <w:t xml:space="preserve"> 3. От красных проездов-</w:t>
            </w:r>
            <w:r w:rsidRPr="004C5017">
              <w:rPr>
                <w:color w:val="000000"/>
                <w:sz w:val="20"/>
                <w:szCs w:val="20"/>
              </w:rPr>
              <w:t xml:space="preserve"> в соответствии с существующей</w:t>
            </w:r>
          </w:p>
          <w:p w:rsidR="004C5017" w:rsidRPr="004C5017" w:rsidRDefault="004C5017" w:rsidP="004C5017">
            <w:pPr>
              <w:rPr>
                <w:sz w:val="20"/>
                <w:szCs w:val="20"/>
              </w:rPr>
            </w:pPr>
            <w:r w:rsidRPr="004C5017">
              <w:rPr>
                <w:color w:val="000000"/>
                <w:sz w:val="20"/>
                <w:szCs w:val="20"/>
              </w:rPr>
              <w:t>Линией застройки</w:t>
            </w:r>
          </w:p>
          <w:p w:rsidR="004C5017" w:rsidRPr="004C5017" w:rsidRDefault="004C5017" w:rsidP="004C5017">
            <w:pPr>
              <w:rPr>
                <w:color w:val="000000"/>
                <w:sz w:val="20"/>
                <w:szCs w:val="20"/>
              </w:rPr>
            </w:pPr>
            <w:r w:rsidRPr="004C5017">
              <w:rPr>
                <w:sz w:val="20"/>
                <w:szCs w:val="20"/>
              </w:rPr>
              <w:t>4. Предельная этажность-</w:t>
            </w:r>
            <w:r w:rsidRPr="004C5017">
              <w:rPr>
                <w:color w:val="000000"/>
                <w:sz w:val="20"/>
                <w:szCs w:val="20"/>
              </w:rPr>
              <w:t xml:space="preserve"> 3</w:t>
            </w:r>
          </w:p>
          <w:p w:rsidR="004C5017" w:rsidRPr="004C5017" w:rsidRDefault="004C5017" w:rsidP="004C5017">
            <w:pPr>
              <w:rPr>
                <w:color w:val="000000"/>
                <w:sz w:val="20"/>
                <w:szCs w:val="20"/>
              </w:rPr>
            </w:pPr>
            <w:r w:rsidRPr="004C5017">
              <w:rPr>
                <w:sz w:val="20"/>
                <w:szCs w:val="20"/>
              </w:rPr>
              <w:t xml:space="preserve">5.Предельные размеры </w:t>
            </w:r>
            <w:proofErr w:type="spellStart"/>
            <w:r w:rsidRPr="004C5017">
              <w:rPr>
                <w:sz w:val="20"/>
                <w:szCs w:val="20"/>
              </w:rPr>
              <w:t>земельныхучастков</w:t>
            </w:r>
            <w:proofErr w:type="spellEnd"/>
            <w:r w:rsidRPr="004C5017">
              <w:rPr>
                <w:sz w:val="20"/>
                <w:szCs w:val="20"/>
              </w:rPr>
              <w:t xml:space="preserve"> –(мин-макс)</w:t>
            </w:r>
            <w:r w:rsidRPr="004C5017">
              <w:rPr>
                <w:color w:val="000000"/>
                <w:sz w:val="20"/>
                <w:szCs w:val="20"/>
              </w:rPr>
              <w:t>макс. площадь земельного</w:t>
            </w:r>
          </w:p>
          <w:p w:rsidR="004C5017" w:rsidRPr="004C5017" w:rsidRDefault="004C5017" w:rsidP="004C5017">
            <w:pPr>
              <w:rPr>
                <w:color w:val="000000"/>
                <w:sz w:val="20"/>
                <w:szCs w:val="20"/>
              </w:rPr>
            </w:pPr>
            <w:r w:rsidRPr="004C5017">
              <w:rPr>
                <w:color w:val="000000"/>
                <w:sz w:val="20"/>
                <w:szCs w:val="20"/>
              </w:rPr>
              <w:t>участка- 5000кв.м, из расчёта</w:t>
            </w:r>
          </w:p>
          <w:p w:rsidR="004C5017" w:rsidRPr="004C5017" w:rsidRDefault="004C5017" w:rsidP="004C5017">
            <w:pPr>
              <w:rPr>
                <w:color w:val="000000"/>
                <w:sz w:val="20"/>
                <w:szCs w:val="20"/>
              </w:rPr>
            </w:pPr>
            <w:r w:rsidRPr="004C5017">
              <w:rPr>
                <w:color w:val="000000"/>
                <w:sz w:val="20"/>
                <w:szCs w:val="20"/>
              </w:rPr>
              <w:t>500 кв.м участка на100 кв.м</w:t>
            </w:r>
          </w:p>
          <w:p w:rsidR="004C5017" w:rsidRPr="004C5017" w:rsidRDefault="004C5017" w:rsidP="004C5017">
            <w:pPr>
              <w:rPr>
                <w:color w:val="000000"/>
                <w:sz w:val="20"/>
                <w:szCs w:val="20"/>
              </w:rPr>
            </w:pPr>
            <w:r w:rsidRPr="004C5017">
              <w:rPr>
                <w:color w:val="000000"/>
                <w:sz w:val="20"/>
                <w:szCs w:val="20"/>
              </w:rPr>
              <w:t>Торговой площади</w:t>
            </w:r>
          </w:p>
          <w:p w:rsidR="004C5017" w:rsidRPr="004C5017" w:rsidRDefault="004C5017" w:rsidP="004C5017">
            <w:pPr>
              <w:rPr>
                <w:sz w:val="20"/>
                <w:szCs w:val="20"/>
              </w:rPr>
            </w:pPr>
            <w:r w:rsidRPr="004C5017">
              <w:rPr>
                <w:sz w:val="20"/>
                <w:szCs w:val="20"/>
              </w:rPr>
              <w:t xml:space="preserve"> 6. максимальный процент застройки в границах земельного участка</w:t>
            </w:r>
            <w:r w:rsidRPr="004C5017">
              <w:rPr>
                <w:color w:val="000000"/>
                <w:sz w:val="20"/>
                <w:szCs w:val="20"/>
              </w:rPr>
              <w:t xml:space="preserve"> -40%</w:t>
            </w:r>
          </w:p>
        </w:tc>
      </w:tr>
      <w:tr w:rsidR="004C5017" w:rsidRPr="004C5017" w:rsidTr="004C5017">
        <w:trPr>
          <w:trHeight w:val="23"/>
        </w:trPr>
        <w:tc>
          <w:tcPr>
            <w:tcW w:w="657" w:type="dxa"/>
            <w:tcBorders>
              <w:top w:val="single" w:sz="4" w:space="0" w:color="auto"/>
              <w:left w:val="single" w:sz="4" w:space="0" w:color="auto"/>
              <w:bottom w:val="single" w:sz="4" w:space="0" w:color="auto"/>
              <w:right w:val="single" w:sz="4" w:space="0" w:color="auto"/>
            </w:tcBorders>
            <w:hideMark/>
          </w:tcPr>
          <w:p w:rsidR="004C5017" w:rsidRPr="004C5017" w:rsidRDefault="004C5017" w:rsidP="004C5017">
            <w:pPr>
              <w:jc w:val="center"/>
              <w:rPr>
                <w:color w:val="000000"/>
                <w:sz w:val="20"/>
                <w:szCs w:val="20"/>
              </w:rPr>
            </w:pPr>
            <w:r w:rsidRPr="004C5017">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4C5017" w:rsidRPr="004C5017" w:rsidRDefault="004C5017" w:rsidP="004C5017">
            <w:pPr>
              <w:jc w:val="center"/>
              <w:rPr>
                <w:color w:val="000000"/>
                <w:sz w:val="20"/>
                <w:szCs w:val="20"/>
              </w:rPr>
            </w:pPr>
            <w:r w:rsidRPr="004C5017">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4C5017" w:rsidRPr="004C5017" w:rsidRDefault="004C5017" w:rsidP="004C5017">
            <w:pPr>
              <w:rPr>
                <w:color w:val="000000"/>
                <w:sz w:val="20"/>
                <w:szCs w:val="20"/>
              </w:rPr>
            </w:pPr>
            <w:r w:rsidRPr="004C5017">
              <w:rPr>
                <w:color w:val="000000"/>
                <w:sz w:val="20"/>
                <w:szCs w:val="20"/>
              </w:rPr>
              <w:t>Здравоохранение (3.4)</w:t>
            </w:r>
          </w:p>
        </w:tc>
        <w:tc>
          <w:tcPr>
            <w:tcW w:w="4011" w:type="dxa"/>
            <w:tcBorders>
              <w:top w:val="single" w:sz="4" w:space="0" w:color="auto"/>
              <w:left w:val="single" w:sz="4" w:space="0" w:color="auto"/>
              <w:bottom w:val="single" w:sz="4" w:space="0" w:color="auto"/>
              <w:right w:val="single" w:sz="4" w:space="0" w:color="auto"/>
            </w:tcBorders>
            <w:hideMark/>
          </w:tcPr>
          <w:p w:rsidR="004C5017" w:rsidRPr="004C5017" w:rsidRDefault="004C5017" w:rsidP="004C5017">
            <w:pPr>
              <w:rPr>
                <w:color w:val="000000"/>
                <w:sz w:val="20"/>
                <w:szCs w:val="20"/>
              </w:rPr>
            </w:pPr>
            <w:r w:rsidRPr="004C5017">
              <w:rPr>
                <w:color w:val="000000"/>
                <w:sz w:val="20"/>
                <w:szCs w:val="20"/>
              </w:rPr>
              <w:t>Размещение объектов капитального строительства, предназначенных для оказания гражданам медицинской помощи</w:t>
            </w:r>
          </w:p>
        </w:tc>
        <w:tc>
          <w:tcPr>
            <w:tcW w:w="3597" w:type="dxa"/>
            <w:tcBorders>
              <w:top w:val="single" w:sz="4" w:space="0" w:color="auto"/>
              <w:left w:val="single" w:sz="4" w:space="0" w:color="auto"/>
              <w:bottom w:val="single" w:sz="4" w:space="0" w:color="auto"/>
              <w:right w:val="single" w:sz="4" w:space="0" w:color="auto"/>
            </w:tcBorders>
            <w:hideMark/>
          </w:tcPr>
          <w:p w:rsidR="004C5017" w:rsidRPr="004C5017" w:rsidRDefault="004C5017" w:rsidP="004C5017">
            <w:pPr>
              <w:rPr>
                <w:sz w:val="20"/>
                <w:szCs w:val="20"/>
              </w:rPr>
            </w:pPr>
            <w:r w:rsidRPr="004C5017">
              <w:rPr>
                <w:sz w:val="20"/>
                <w:szCs w:val="20"/>
              </w:rPr>
              <w:t>1. Минимальные отступы от границы земельного участка и (смежного) земельного участка –</w:t>
            </w:r>
            <w:r w:rsidRPr="004C5017">
              <w:rPr>
                <w:color w:val="000000"/>
                <w:sz w:val="20"/>
                <w:szCs w:val="20"/>
              </w:rPr>
              <w:t>не менее3м</w:t>
            </w:r>
          </w:p>
          <w:p w:rsidR="004C5017" w:rsidRPr="004C5017" w:rsidRDefault="004C5017" w:rsidP="004C5017">
            <w:pPr>
              <w:rPr>
                <w:color w:val="000000"/>
                <w:sz w:val="20"/>
                <w:szCs w:val="20"/>
              </w:rPr>
            </w:pPr>
            <w:r w:rsidRPr="004C5017">
              <w:rPr>
                <w:sz w:val="20"/>
                <w:szCs w:val="20"/>
              </w:rPr>
              <w:t>2. От красных линий –</w:t>
            </w:r>
            <w:r w:rsidRPr="004C5017">
              <w:rPr>
                <w:color w:val="000000"/>
                <w:sz w:val="20"/>
                <w:szCs w:val="20"/>
              </w:rPr>
              <w:t xml:space="preserve"> 5м</w:t>
            </w:r>
          </w:p>
          <w:p w:rsidR="004C5017" w:rsidRPr="004C5017" w:rsidRDefault="004C5017" w:rsidP="004C5017">
            <w:pPr>
              <w:rPr>
                <w:sz w:val="20"/>
                <w:szCs w:val="20"/>
              </w:rPr>
            </w:pPr>
            <w:r w:rsidRPr="004C5017">
              <w:rPr>
                <w:sz w:val="20"/>
                <w:szCs w:val="20"/>
              </w:rPr>
              <w:t>3. От красных проездов3м</w:t>
            </w:r>
          </w:p>
          <w:p w:rsidR="004C5017" w:rsidRPr="004C5017" w:rsidRDefault="004C5017" w:rsidP="004C5017">
            <w:pPr>
              <w:rPr>
                <w:color w:val="000000"/>
                <w:sz w:val="20"/>
                <w:szCs w:val="20"/>
              </w:rPr>
            </w:pPr>
            <w:r w:rsidRPr="004C5017">
              <w:rPr>
                <w:sz w:val="20"/>
                <w:szCs w:val="20"/>
              </w:rPr>
              <w:t>4. Предельная этажность-</w:t>
            </w:r>
            <w:r w:rsidRPr="004C5017">
              <w:rPr>
                <w:color w:val="000000"/>
                <w:sz w:val="20"/>
                <w:szCs w:val="20"/>
              </w:rPr>
              <w:t xml:space="preserve"> 2м</w:t>
            </w:r>
          </w:p>
          <w:p w:rsidR="004C5017" w:rsidRPr="004C5017" w:rsidRDefault="004C5017" w:rsidP="004C5017">
            <w:pPr>
              <w:rPr>
                <w:color w:val="000000"/>
                <w:sz w:val="20"/>
                <w:szCs w:val="20"/>
              </w:rPr>
            </w:pPr>
            <w:r w:rsidRPr="004C5017">
              <w:rPr>
                <w:sz w:val="20"/>
                <w:szCs w:val="20"/>
              </w:rPr>
              <w:t xml:space="preserve">5.Предельные размеры </w:t>
            </w:r>
            <w:proofErr w:type="spellStart"/>
            <w:r w:rsidRPr="004C5017">
              <w:rPr>
                <w:sz w:val="20"/>
                <w:szCs w:val="20"/>
              </w:rPr>
              <w:t>земельныхучастков</w:t>
            </w:r>
            <w:proofErr w:type="spellEnd"/>
            <w:r w:rsidRPr="004C5017">
              <w:rPr>
                <w:sz w:val="20"/>
                <w:szCs w:val="20"/>
              </w:rPr>
              <w:t xml:space="preserve"> –(мин-макс)</w:t>
            </w:r>
            <w:r w:rsidRPr="004C5017">
              <w:rPr>
                <w:color w:val="000000"/>
                <w:sz w:val="20"/>
                <w:szCs w:val="20"/>
              </w:rPr>
              <w:t xml:space="preserve">макс. площадь земельного участка- мин. площадь земельного участка- 2000 </w:t>
            </w:r>
            <w:r w:rsidRPr="004C5017">
              <w:rPr>
                <w:color w:val="000000"/>
                <w:sz w:val="20"/>
                <w:szCs w:val="20"/>
              </w:rPr>
              <w:lastRenderedPageBreak/>
              <w:t>кв.м и1000 кв.м на каждые100</w:t>
            </w:r>
          </w:p>
          <w:p w:rsidR="004C5017" w:rsidRPr="004C5017" w:rsidRDefault="004C5017" w:rsidP="004C5017">
            <w:pPr>
              <w:rPr>
                <w:sz w:val="20"/>
                <w:szCs w:val="20"/>
              </w:rPr>
            </w:pPr>
            <w:r w:rsidRPr="004C5017">
              <w:rPr>
                <w:color w:val="000000"/>
                <w:sz w:val="20"/>
                <w:szCs w:val="20"/>
              </w:rPr>
              <w:t>посещений в смену</w:t>
            </w:r>
          </w:p>
          <w:p w:rsidR="004C5017" w:rsidRPr="004C5017" w:rsidRDefault="004C5017" w:rsidP="004C5017">
            <w:pPr>
              <w:rPr>
                <w:sz w:val="20"/>
                <w:szCs w:val="20"/>
              </w:rPr>
            </w:pPr>
            <w:r w:rsidRPr="004C5017">
              <w:rPr>
                <w:sz w:val="20"/>
                <w:szCs w:val="20"/>
              </w:rPr>
              <w:t>6. максимальный процент застройки в границах земельного участка</w:t>
            </w:r>
            <w:r w:rsidRPr="004C5017">
              <w:rPr>
                <w:color w:val="000000"/>
                <w:sz w:val="20"/>
                <w:szCs w:val="20"/>
              </w:rPr>
              <w:t xml:space="preserve"> -60%</w:t>
            </w:r>
          </w:p>
        </w:tc>
      </w:tr>
      <w:tr w:rsidR="004C5017" w:rsidRPr="004C5017" w:rsidTr="004C5017">
        <w:trPr>
          <w:trHeight w:val="23"/>
        </w:trPr>
        <w:tc>
          <w:tcPr>
            <w:tcW w:w="657" w:type="dxa"/>
            <w:tcBorders>
              <w:top w:val="single" w:sz="4" w:space="0" w:color="auto"/>
              <w:left w:val="single" w:sz="4" w:space="0" w:color="auto"/>
              <w:bottom w:val="single" w:sz="4" w:space="0" w:color="auto"/>
              <w:right w:val="single" w:sz="4" w:space="0" w:color="auto"/>
            </w:tcBorders>
            <w:hideMark/>
          </w:tcPr>
          <w:p w:rsidR="004C5017" w:rsidRPr="004C5017" w:rsidRDefault="004C5017" w:rsidP="004C5017">
            <w:pPr>
              <w:jc w:val="center"/>
              <w:rPr>
                <w:color w:val="000000"/>
                <w:sz w:val="20"/>
                <w:szCs w:val="20"/>
              </w:rPr>
            </w:pPr>
            <w:r w:rsidRPr="004C5017">
              <w:rPr>
                <w:color w:val="000000"/>
                <w:sz w:val="20"/>
                <w:szCs w:val="20"/>
              </w:rPr>
              <w:lastRenderedPageBreak/>
              <w:t>Ц-1</w:t>
            </w:r>
          </w:p>
        </w:tc>
        <w:tc>
          <w:tcPr>
            <w:tcW w:w="1080" w:type="dxa"/>
            <w:tcBorders>
              <w:top w:val="single" w:sz="4" w:space="0" w:color="auto"/>
              <w:left w:val="single" w:sz="4" w:space="0" w:color="auto"/>
              <w:bottom w:val="single" w:sz="4" w:space="0" w:color="auto"/>
              <w:right w:val="single" w:sz="4" w:space="0" w:color="auto"/>
            </w:tcBorders>
            <w:hideMark/>
          </w:tcPr>
          <w:p w:rsidR="004C5017" w:rsidRPr="004C5017" w:rsidRDefault="004C5017" w:rsidP="004C5017">
            <w:pPr>
              <w:rPr>
                <w:color w:val="000000"/>
                <w:sz w:val="20"/>
                <w:szCs w:val="20"/>
              </w:rPr>
            </w:pPr>
            <w:r w:rsidRPr="004C5017">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4C5017" w:rsidRPr="004C5017" w:rsidRDefault="004C5017" w:rsidP="004C5017">
            <w:pPr>
              <w:rPr>
                <w:color w:val="000000"/>
                <w:sz w:val="20"/>
                <w:szCs w:val="20"/>
              </w:rPr>
            </w:pPr>
            <w:r w:rsidRPr="004C5017">
              <w:rPr>
                <w:color w:val="000000"/>
                <w:sz w:val="20"/>
                <w:szCs w:val="20"/>
              </w:rPr>
              <w:t>Аптеки, аптечные пункты</w:t>
            </w:r>
          </w:p>
        </w:tc>
        <w:tc>
          <w:tcPr>
            <w:tcW w:w="4011" w:type="dxa"/>
            <w:tcBorders>
              <w:top w:val="single" w:sz="4" w:space="0" w:color="auto"/>
              <w:left w:val="single" w:sz="4" w:space="0" w:color="auto"/>
              <w:bottom w:val="single" w:sz="4" w:space="0" w:color="auto"/>
              <w:right w:val="single" w:sz="4" w:space="0" w:color="auto"/>
            </w:tcBorders>
          </w:tcPr>
          <w:p w:rsidR="004C5017" w:rsidRPr="004C5017" w:rsidRDefault="004C5017" w:rsidP="004C5017">
            <w:pPr>
              <w:rPr>
                <w:color w:val="000000"/>
                <w:sz w:val="20"/>
                <w:szCs w:val="20"/>
              </w:rPr>
            </w:pPr>
          </w:p>
        </w:tc>
        <w:tc>
          <w:tcPr>
            <w:tcW w:w="3597" w:type="dxa"/>
            <w:tcBorders>
              <w:top w:val="single" w:sz="4" w:space="0" w:color="auto"/>
              <w:left w:val="single" w:sz="4" w:space="0" w:color="auto"/>
              <w:bottom w:val="single" w:sz="4" w:space="0" w:color="auto"/>
              <w:right w:val="single" w:sz="4" w:space="0" w:color="auto"/>
            </w:tcBorders>
            <w:hideMark/>
          </w:tcPr>
          <w:p w:rsidR="004C5017" w:rsidRPr="004C5017" w:rsidRDefault="004C5017" w:rsidP="004C5017">
            <w:pPr>
              <w:rPr>
                <w:sz w:val="20"/>
                <w:szCs w:val="20"/>
              </w:rPr>
            </w:pPr>
            <w:r w:rsidRPr="004C5017">
              <w:rPr>
                <w:sz w:val="20"/>
                <w:szCs w:val="20"/>
              </w:rPr>
              <w:t>1. Минимальные отступы от границы земельного участка и (смежного) земельного участка –</w:t>
            </w:r>
            <w:r w:rsidRPr="004C5017">
              <w:rPr>
                <w:color w:val="000000"/>
                <w:sz w:val="20"/>
                <w:szCs w:val="20"/>
              </w:rPr>
              <w:t>не менее3м</w:t>
            </w:r>
          </w:p>
          <w:p w:rsidR="004C5017" w:rsidRPr="004C5017" w:rsidRDefault="004C5017" w:rsidP="004C5017">
            <w:pPr>
              <w:rPr>
                <w:color w:val="000000"/>
                <w:sz w:val="20"/>
                <w:szCs w:val="20"/>
              </w:rPr>
            </w:pPr>
            <w:r w:rsidRPr="004C5017">
              <w:rPr>
                <w:sz w:val="20"/>
                <w:szCs w:val="20"/>
              </w:rPr>
              <w:t>2. От красных линий –</w:t>
            </w:r>
            <w:r w:rsidRPr="004C5017">
              <w:rPr>
                <w:color w:val="000000"/>
                <w:sz w:val="20"/>
                <w:szCs w:val="20"/>
              </w:rPr>
              <w:t xml:space="preserve"> 0</w:t>
            </w:r>
          </w:p>
          <w:p w:rsidR="004C5017" w:rsidRPr="004C5017" w:rsidRDefault="004C5017" w:rsidP="004C5017">
            <w:pPr>
              <w:rPr>
                <w:sz w:val="20"/>
                <w:szCs w:val="20"/>
              </w:rPr>
            </w:pPr>
            <w:r w:rsidRPr="004C5017">
              <w:rPr>
                <w:sz w:val="20"/>
                <w:szCs w:val="20"/>
              </w:rPr>
              <w:t>3. От красных проездов0</w:t>
            </w:r>
          </w:p>
          <w:p w:rsidR="004C5017" w:rsidRPr="004C5017" w:rsidRDefault="004C5017" w:rsidP="004C5017">
            <w:pPr>
              <w:rPr>
                <w:color w:val="000000"/>
                <w:sz w:val="20"/>
                <w:szCs w:val="20"/>
              </w:rPr>
            </w:pPr>
            <w:r w:rsidRPr="004C5017">
              <w:rPr>
                <w:sz w:val="20"/>
                <w:szCs w:val="20"/>
              </w:rPr>
              <w:t>4. Предельная этажность-</w:t>
            </w:r>
            <w:r w:rsidRPr="004C5017">
              <w:rPr>
                <w:color w:val="000000"/>
                <w:sz w:val="20"/>
                <w:szCs w:val="20"/>
              </w:rPr>
              <w:t xml:space="preserve"> 1м</w:t>
            </w:r>
          </w:p>
          <w:p w:rsidR="004C5017" w:rsidRPr="004C5017" w:rsidRDefault="004C5017" w:rsidP="004C5017">
            <w:pPr>
              <w:rPr>
                <w:color w:val="000000"/>
                <w:sz w:val="20"/>
                <w:szCs w:val="20"/>
              </w:rPr>
            </w:pPr>
            <w:r w:rsidRPr="004C5017">
              <w:rPr>
                <w:sz w:val="20"/>
                <w:szCs w:val="20"/>
              </w:rPr>
              <w:t xml:space="preserve">5.Предельные размеры </w:t>
            </w:r>
            <w:proofErr w:type="spellStart"/>
            <w:r w:rsidRPr="004C5017">
              <w:rPr>
                <w:sz w:val="20"/>
                <w:szCs w:val="20"/>
              </w:rPr>
              <w:t>земельныхучастков</w:t>
            </w:r>
            <w:proofErr w:type="spellEnd"/>
            <w:r w:rsidRPr="004C5017">
              <w:rPr>
                <w:sz w:val="20"/>
                <w:szCs w:val="20"/>
              </w:rPr>
              <w:t xml:space="preserve"> –(мин-макс)</w:t>
            </w:r>
            <w:r w:rsidRPr="004C5017">
              <w:rPr>
                <w:color w:val="000000"/>
                <w:sz w:val="20"/>
                <w:szCs w:val="20"/>
              </w:rPr>
              <w:t>макс. площадь земельного</w:t>
            </w:r>
          </w:p>
          <w:p w:rsidR="004C5017" w:rsidRPr="004C5017" w:rsidRDefault="004C5017" w:rsidP="004C5017">
            <w:pPr>
              <w:rPr>
                <w:sz w:val="20"/>
                <w:szCs w:val="20"/>
              </w:rPr>
            </w:pPr>
            <w:r w:rsidRPr="004C5017">
              <w:rPr>
                <w:color w:val="000000"/>
                <w:sz w:val="20"/>
                <w:szCs w:val="20"/>
              </w:rPr>
              <w:t xml:space="preserve">участка- 3000кв.м, </w:t>
            </w:r>
            <w:r w:rsidRPr="004C5017">
              <w:rPr>
                <w:sz w:val="20"/>
                <w:szCs w:val="20"/>
              </w:rPr>
              <w:t>6. максимальный процент застройки в границах земельного участка</w:t>
            </w:r>
            <w:r w:rsidRPr="004C5017">
              <w:rPr>
                <w:color w:val="000000"/>
                <w:sz w:val="20"/>
                <w:szCs w:val="20"/>
              </w:rPr>
              <w:t xml:space="preserve"> -50%</w:t>
            </w:r>
          </w:p>
        </w:tc>
      </w:tr>
      <w:tr w:rsidR="004C5017" w:rsidRPr="004C5017" w:rsidTr="004C5017">
        <w:trPr>
          <w:trHeight w:val="23"/>
        </w:trPr>
        <w:tc>
          <w:tcPr>
            <w:tcW w:w="657" w:type="dxa"/>
            <w:tcBorders>
              <w:top w:val="single" w:sz="4" w:space="0" w:color="auto"/>
              <w:left w:val="single" w:sz="4" w:space="0" w:color="auto"/>
              <w:bottom w:val="single" w:sz="4" w:space="0" w:color="auto"/>
              <w:right w:val="single" w:sz="4" w:space="0" w:color="auto"/>
            </w:tcBorders>
            <w:hideMark/>
          </w:tcPr>
          <w:p w:rsidR="004C5017" w:rsidRPr="004C5017" w:rsidRDefault="004C5017" w:rsidP="004C5017">
            <w:pPr>
              <w:rPr>
                <w:color w:val="000000"/>
                <w:sz w:val="20"/>
                <w:szCs w:val="20"/>
              </w:rPr>
            </w:pPr>
            <w:r w:rsidRPr="004C5017">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4C5017" w:rsidRPr="004C5017" w:rsidRDefault="004C5017" w:rsidP="004C5017">
            <w:pPr>
              <w:rPr>
                <w:color w:val="000000"/>
                <w:sz w:val="20"/>
                <w:szCs w:val="20"/>
              </w:rPr>
            </w:pPr>
            <w:r w:rsidRPr="004C5017">
              <w:rPr>
                <w:color w:val="000000"/>
                <w:sz w:val="20"/>
                <w:szCs w:val="20"/>
              </w:rPr>
              <w:t>Основной</w:t>
            </w:r>
          </w:p>
        </w:tc>
        <w:tc>
          <w:tcPr>
            <w:tcW w:w="781" w:type="dxa"/>
            <w:tcBorders>
              <w:top w:val="single" w:sz="4" w:space="0" w:color="auto"/>
              <w:left w:val="single" w:sz="4" w:space="0" w:color="auto"/>
              <w:bottom w:val="single" w:sz="4" w:space="0" w:color="auto"/>
              <w:right w:val="single" w:sz="4" w:space="0" w:color="auto"/>
            </w:tcBorders>
            <w:hideMark/>
          </w:tcPr>
          <w:p w:rsidR="004C5017" w:rsidRPr="004C5017" w:rsidRDefault="004C5017" w:rsidP="004C5017">
            <w:pPr>
              <w:rPr>
                <w:color w:val="000000"/>
                <w:sz w:val="20"/>
                <w:szCs w:val="20"/>
              </w:rPr>
            </w:pPr>
            <w:r w:rsidRPr="004C5017">
              <w:rPr>
                <w:color w:val="000000"/>
                <w:sz w:val="20"/>
                <w:szCs w:val="20"/>
              </w:rPr>
              <w:t>Земельные участки</w:t>
            </w:r>
          </w:p>
          <w:p w:rsidR="004C5017" w:rsidRPr="004C5017" w:rsidRDefault="004C5017" w:rsidP="004C5017">
            <w:pPr>
              <w:rPr>
                <w:color w:val="000000"/>
                <w:sz w:val="20"/>
                <w:szCs w:val="20"/>
              </w:rPr>
            </w:pPr>
            <w:r w:rsidRPr="004C5017">
              <w:rPr>
                <w:color w:val="000000"/>
                <w:sz w:val="20"/>
                <w:szCs w:val="20"/>
              </w:rPr>
              <w:t>(территории) общего</w:t>
            </w:r>
          </w:p>
          <w:p w:rsidR="004C5017" w:rsidRPr="004C5017" w:rsidRDefault="004C5017" w:rsidP="004C5017">
            <w:pPr>
              <w:rPr>
                <w:color w:val="000000"/>
                <w:sz w:val="20"/>
                <w:szCs w:val="20"/>
              </w:rPr>
            </w:pPr>
            <w:r w:rsidRPr="004C5017">
              <w:rPr>
                <w:color w:val="000000"/>
                <w:sz w:val="20"/>
                <w:szCs w:val="20"/>
              </w:rPr>
              <w:t>пользования</w:t>
            </w:r>
          </w:p>
          <w:p w:rsidR="004C5017" w:rsidRPr="004C5017" w:rsidRDefault="004C5017" w:rsidP="004C5017">
            <w:pPr>
              <w:rPr>
                <w:color w:val="000000"/>
                <w:sz w:val="20"/>
                <w:szCs w:val="20"/>
              </w:rPr>
            </w:pPr>
            <w:r w:rsidRPr="004C5017">
              <w:rPr>
                <w:color w:val="000000"/>
                <w:sz w:val="20"/>
                <w:szCs w:val="20"/>
              </w:rPr>
              <w:t>(12.0)</w:t>
            </w:r>
          </w:p>
        </w:tc>
        <w:tc>
          <w:tcPr>
            <w:tcW w:w="4011" w:type="dxa"/>
            <w:tcBorders>
              <w:top w:val="single" w:sz="4" w:space="0" w:color="auto"/>
              <w:left w:val="single" w:sz="4" w:space="0" w:color="auto"/>
              <w:bottom w:val="single" w:sz="4" w:space="0" w:color="auto"/>
              <w:right w:val="single" w:sz="4" w:space="0" w:color="auto"/>
            </w:tcBorders>
            <w:hideMark/>
          </w:tcPr>
          <w:p w:rsidR="004C5017" w:rsidRPr="004C5017" w:rsidRDefault="004C5017" w:rsidP="004C5017">
            <w:pPr>
              <w:rPr>
                <w:color w:val="000000"/>
                <w:sz w:val="20"/>
                <w:szCs w:val="20"/>
              </w:rPr>
            </w:pPr>
            <w:r w:rsidRPr="004C5017">
              <w:rPr>
                <w:color w:val="000000"/>
                <w:sz w:val="20"/>
                <w:szCs w:val="20"/>
              </w:rPr>
              <w:t xml:space="preserve">Размещение  объектов  улично-дорожной  сети, </w:t>
            </w:r>
          </w:p>
          <w:p w:rsidR="004C5017" w:rsidRPr="004C5017" w:rsidRDefault="004C5017" w:rsidP="004C5017">
            <w:pPr>
              <w:rPr>
                <w:color w:val="000000"/>
                <w:sz w:val="20"/>
                <w:szCs w:val="20"/>
              </w:rPr>
            </w:pPr>
            <w:r w:rsidRPr="004C5017">
              <w:rPr>
                <w:color w:val="000000"/>
                <w:sz w:val="20"/>
                <w:szCs w:val="20"/>
              </w:rPr>
              <w:t>автомобильных  дорог  и  пешеходных  тротуаров  в</w:t>
            </w:r>
          </w:p>
          <w:p w:rsidR="004C5017" w:rsidRPr="004C5017" w:rsidRDefault="004C5017" w:rsidP="004C5017">
            <w:pPr>
              <w:rPr>
                <w:color w:val="000000"/>
                <w:sz w:val="20"/>
                <w:szCs w:val="20"/>
              </w:rPr>
            </w:pPr>
            <w:r w:rsidRPr="004C5017">
              <w:rPr>
                <w:color w:val="000000"/>
                <w:sz w:val="20"/>
                <w:szCs w:val="20"/>
              </w:rPr>
              <w:t xml:space="preserve">границах  населенных  пунктов,  пешеходных  переходов, </w:t>
            </w:r>
          </w:p>
          <w:p w:rsidR="004C5017" w:rsidRPr="004C5017" w:rsidRDefault="004C5017" w:rsidP="004C5017">
            <w:pPr>
              <w:rPr>
                <w:color w:val="000000"/>
                <w:sz w:val="20"/>
                <w:szCs w:val="20"/>
              </w:rPr>
            </w:pPr>
            <w:r w:rsidRPr="004C5017">
              <w:rPr>
                <w:color w:val="000000"/>
                <w:sz w:val="20"/>
                <w:szCs w:val="20"/>
              </w:rPr>
              <w:t>набережных,  береговых  полос  водных  объектов  общего</w:t>
            </w:r>
          </w:p>
          <w:p w:rsidR="004C5017" w:rsidRPr="004C5017" w:rsidRDefault="004C5017" w:rsidP="004C5017">
            <w:pPr>
              <w:rPr>
                <w:color w:val="000000"/>
                <w:sz w:val="20"/>
                <w:szCs w:val="20"/>
              </w:rPr>
            </w:pPr>
            <w:r w:rsidRPr="004C5017">
              <w:rPr>
                <w:color w:val="000000"/>
                <w:sz w:val="20"/>
                <w:szCs w:val="20"/>
              </w:rPr>
              <w:t xml:space="preserve">пользования,  скверов,  бульваров,  площадей,  проездов, </w:t>
            </w:r>
          </w:p>
          <w:p w:rsidR="004C5017" w:rsidRPr="004C5017" w:rsidRDefault="004C5017" w:rsidP="004C5017">
            <w:pPr>
              <w:rPr>
                <w:color w:val="000000"/>
                <w:sz w:val="20"/>
                <w:szCs w:val="20"/>
              </w:rPr>
            </w:pPr>
            <w:r w:rsidRPr="004C5017">
              <w:rPr>
                <w:color w:val="000000"/>
                <w:sz w:val="20"/>
                <w:szCs w:val="20"/>
              </w:rPr>
              <w:t>малых архитектурных форм благоустройства</w:t>
            </w:r>
          </w:p>
        </w:tc>
        <w:tc>
          <w:tcPr>
            <w:tcW w:w="3597" w:type="dxa"/>
            <w:tcBorders>
              <w:top w:val="single" w:sz="4" w:space="0" w:color="auto"/>
              <w:left w:val="single" w:sz="4" w:space="0" w:color="auto"/>
              <w:bottom w:val="single" w:sz="4" w:space="0" w:color="auto"/>
              <w:right w:val="single" w:sz="4" w:space="0" w:color="auto"/>
            </w:tcBorders>
            <w:hideMark/>
          </w:tcPr>
          <w:p w:rsidR="004C5017" w:rsidRPr="004C5017" w:rsidRDefault="004C5017" w:rsidP="004C5017">
            <w:pPr>
              <w:rPr>
                <w:sz w:val="20"/>
                <w:szCs w:val="20"/>
              </w:rPr>
            </w:pPr>
            <w:r w:rsidRPr="004C5017">
              <w:rPr>
                <w:sz w:val="20"/>
                <w:szCs w:val="20"/>
              </w:rPr>
              <w:t>1. Минимальные отступы от границы земельного участка и (смежного) земельного участка –</w:t>
            </w:r>
            <w:r w:rsidRPr="004C5017">
              <w:rPr>
                <w:color w:val="000000"/>
                <w:sz w:val="20"/>
                <w:szCs w:val="20"/>
              </w:rPr>
              <w:t>0</w:t>
            </w:r>
          </w:p>
          <w:p w:rsidR="004C5017" w:rsidRPr="004C5017" w:rsidRDefault="004C5017" w:rsidP="004C5017">
            <w:pPr>
              <w:rPr>
                <w:color w:val="000000"/>
                <w:sz w:val="20"/>
                <w:szCs w:val="20"/>
              </w:rPr>
            </w:pPr>
            <w:r w:rsidRPr="004C5017">
              <w:rPr>
                <w:sz w:val="20"/>
                <w:szCs w:val="20"/>
              </w:rPr>
              <w:t>2. От красных линий –</w:t>
            </w:r>
            <w:r w:rsidRPr="004C5017">
              <w:rPr>
                <w:color w:val="000000"/>
                <w:sz w:val="20"/>
                <w:szCs w:val="20"/>
              </w:rPr>
              <w:t xml:space="preserve"> 0</w:t>
            </w:r>
          </w:p>
          <w:p w:rsidR="004C5017" w:rsidRPr="004C5017" w:rsidRDefault="004C5017" w:rsidP="004C5017">
            <w:pPr>
              <w:rPr>
                <w:sz w:val="20"/>
                <w:szCs w:val="20"/>
              </w:rPr>
            </w:pPr>
            <w:r w:rsidRPr="004C5017">
              <w:rPr>
                <w:sz w:val="20"/>
                <w:szCs w:val="20"/>
              </w:rPr>
              <w:t>3. От красных проездов0</w:t>
            </w:r>
          </w:p>
          <w:p w:rsidR="004C5017" w:rsidRPr="004C5017" w:rsidRDefault="004C5017" w:rsidP="004C5017">
            <w:pPr>
              <w:rPr>
                <w:sz w:val="20"/>
                <w:szCs w:val="20"/>
              </w:rPr>
            </w:pPr>
            <w:r w:rsidRPr="004C5017">
              <w:rPr>
                <w:sz w:val="20"/>
                <w:szCs w:val="20"/>
              </w:rPr>
              <w:t>4. Предельная этажность-</w:t>
            </w:r>
            <w:r w:rsidRPr="004C5017">
              <w:rPr>
                <w:color w:val="000000"/>
                <w:sz w:val="20"/>
                <w:szCs w:val="20"/>
              </w:rPr>
              <w:t xml:space="preserve"> Не подлежит установлению</w:t>
            </w:r>
          </w:p>
          <w:p w:rsidR="004C5017" w:rsidRPr="004C5017" w:rsidRDefault="004C5017" w:rsidP="004C5017">
            <w:pPr>
              <w:rPr>
                <w:color w:val="000000"/>
                <w:sz w:val="20"/>
                <w:szCs w:val="20"/>
              </w:rPr>
            </w:pPr>
            <w:r w:rsidRPr="004C5017">
              <w:rPr>
                <w:sz w:val="20"/>
                <w:szCs w:val="20"/>
              </w:rPr>
              <w:t xml:space="preserve">5.Предельные размеры </w:t>
            </w:r>
            <w:proofErr w:type="spellStart"/>
            <w:r w:rsidRPr="004C5017">
              <w:rPr>
                <w:sz w:val="20"/>
                <w:szCs w:val="20"/>
              </w:rPr>
              <w:t>земельныхучастков</w:t>
            </w:r>
            <w:proofErr w:type="spellEnd"/>
            <w:r w:rsidRPr="004C5017">
              <w:rPr>
                <w:sz w:val="20"/>
                <w:szCs w:val="20"/>
              </w:rPr>
              <w:t xml:space="preserve"> –(мин-макс)</w:t>
            </w:r>
            <w:r w:rsidRPr="004C5017">
              <w:rPr>
                <w:color w:val="000000"/>
                <w:sz w:val="20"/>
                <w:szCs w:val="20"/>
              </w:rPr>
              <w:t>макс. площадь земельного</w:t>
            </w:r>
          </w:p>
          <w:p w:rsidR="004C5017" w:rsidRPr="004C5017" w:rsidRDefault="004C5017" w:rsidP="004C5017">
            <w:pPr>
              <w:rPr>
                <w:sz w:val="20"/>
                <w:szCs w:val="20"/>
              </w:rPr>
            </w:pPr>
            <w:r w:rsidRPr="004C5017">
              <w:rPr>
                <w:color w:val="000000"/>
                <w:sz w:val="20"/>
                <w:szCs w:val="20"/>
              </w:rPr>
              <w:t>участка- Не подлежит установлению</w:t>
            </w:r>
          </w:p>
          <w:p w:rsidR="004C5017" w:rsidRPr="004C5017" w:rsidRDefault="004C5017" w:rsidP="004C5017">
            <w:pPr>
              <w:rPr>
                <w:sz w:val="20"/>
                <w:szCs w:val="20"/>
              </w:rPr>
            </w:pPr>
            <w:r w:rsidRPr="004C5017">
              <w:rPr>
                <w:sz w:val="20"/>
                <w:szCs w:val="20"/>
              </w:rPr>
              <w:t>6. максимальный процент застройки в границах земельного участка</w:t>
            </w:r>
            <w:r w:rsidRPr="004C5017">
              <w:rPr>
                <w:color w:val="000000"/>
                <w:sz w:val="20"/>
                <w:szCs w:val="20"/>
              </w:rPr>
              <w:t xml:space="preserve"> - Не подлежит установлению</w:t>
            </w:r>
          </w:p>
        </w:tc>
      </w:tr>
      <w:tr w:rsidR="004C5017" w:rsidRPr="004C5017" w:rsidTr="004C5017">
        <w:trPr>
          <w:trHeight w:val="23"/>
        </w:trPr>
        <w:tc>
          <w:tcPr>
            <w:tcW w:w="657" w:type="dxa"/>
            <w:tcBorders>
              <w:top w:val="single" w:sz="4" w:space="0" w:color="auto"/>
              <w:left w:val="single" w:sz="4" w:space="0" w:color="auto"/>
              <w:bottom w:val="single" w:sz="4" w:space="0" w:color="auto"/>
              <w:right w:val="single" w:sz="4" w:space="0" w:color="auto"/>
            </w:tcBorders>
            <w:hideMark/>
          </w:tcPr>
          <w:p w:rsidR="004C5017" w:rsidRPr="004C5017" w:rsidRDefault="004C5017" w:rsidP="004C5017">
            <w:pPr>
              <w:rPr>
                <w:color w:val="000000"/>
                <w:sz w:val="20"/>
                <w:szCs w:val="20"/>
              </w:rPr>
            </w:pPr>
            <w:r w:rsidRPr="004C5017">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4C5017" w:rsidRPr="004C5017" w:rsidRDefault="004C5017" w:rsidP="004C5017">
            <w:pPr>
              <w:rPr>
                <w:color w:val="000000"/>
                <w:sz w:val="20"/>
                <w:szCs w:val="20"/>
              </w:rPr>
            </w:pPr>
            <w:r w:rsidRPr="004C5017">
              <w:rPr>
                <w:color w:val="000000"/>
                <w:sz w:val="20"/>
                <w:szCs w:val="20"/>
              </w:rPr>
              <w:t>Вспомогательный</w:t>
            </w:r>
          </w:p>
        </w:tc>
        <w:tc>
          <w:tcPr>
            <w:tcW w:w="781" w:type="dxa"/>
            <w:tcBorders>
              <w:top w:val="single" w:sz="4" w:space="0" w:color="auto"/>
              <w:left w:val="single" w:sz="4" w:space="0" w:color="auto"/>
              <w:bottom w:val="single" w:sz="4" w:space="0" w:color="auto"/>
              <w:right w:val="single" w:sz="4" w:space="0" w:color="auto"/>
            </w:tcBorders>
            <w:hideMark/>
          </w:tcPr>
          <w:p w:rsidR="004C5017" w:rsidRPr="004C5017" w:rsidRDefault="004C5017" w:rsidP="004C5017">
            <w:pPr>
              <w:rPr>
                <w:color w:val="000000"/>
                <w:sz w:val="20"/>
                <w:szCs w:val="20"/>
              </w:rPr>
            </w:pPr>
            <w:r w:rsidRPr="004C5017">
              <w:rPr>
                <w:color w:val="000000"/>
                <w:sz w:val="20"/>
                <w:szCs w:val="20"/>
              </w:rPr>
              <w:t>Обслуживание автотранспорта (4.9)</w:t>
            </w:r>
          </w:p>
        </w:tc>
        <w:tc>
          <w:tcPr>
            <w:tcW w:w="4011" w:type="dxa"/>
            <w:tcBorders>
              <w:top w:val="single" w:sz="4" w:space="0" w:color="auto"/>
              <w:left w:val="single" w:sz="4" w:space="0" w:color="auto"/>
              <w:bottom w:val="single" w:sz="4" w:space="0" w:color="auto"/>
              <w:right w:val="single" w:sz="4" w:space="0" w:color="auto"/>
            </w:tcBorders>
            <w:hideMark/>
          </w:tcPr>
          <w:p w:rsidR="004C5017" w:rsidRPr="004C5017" w:rsidRDefault="004C5017" w:rsidP="004C5017">
            <w:pPr>
              <w:rPr>
                <w:color w:val="000000"/>
                <w:sz w:val="20"/>
                <w:szCs w:val="20"/>
              </w:rPr>
            </w:pPr>
            <w:r w:rsidRPr="004C5017">
              <w:rPr>
                <w:color w:val="000000"/>
                <w:sz w:val="20"/>
                <w:szCs w:val="20"/>
              </w:rPr>
              <w:t>Размещение  постоянных  или  временных  гаражей  с</w:t>
            </w:r>
          </w:p>
          <w:p w:rsidR="004C5017" w:rsidRPr="004C5017" w:rsidRDefault="004C5017" w:rsidP="004C5017">
            <w:pPr>
              <w:rPr>
                <w:color w:val="000000"/>
                <w:sz w:val="20"/>
                <w:szCs w:val="20"/>
              </w:rPr>
            </w:pPr>
            <w:r w:rsidRPr="004C5017">
              <w:rPr>
                <w:color w:val="000000"/>
                <w:sz w:val="20"/>
                <w:szCs w:val="20"/>
              </w:rPr>
              <w:t xml:space="preserve">несколькими  стояночными  местами,  стоянок(парковок), </w:t>
            </w:r>
          </w:p>
          <w:p w:rsidR="004C5017" w:rsidRPr="004C5017" w:rsidRDefault="004C5017" w:rsidP="004C5017">
            <w:pPr>
              <w:rPr>
                <w:color w:val="000000"/>
                <w:sz w:val="20"/>
                <w:szCs w:val="20"/>
              </w:rPr>
            </w:pPr>
            <w:r w:rsidRPr="004C5017">
              <w:rPr>
                <w:color w:val="000000"/>
                <w:sz w:val="20"/>
                <w:szCs w:val="20"/>
              </w:rPr>
              <w:t>гаражей, в том числе многоярусных, не указанных в коде</w:t>
            </w:r>
          </w:p>
          <w:p w:rsidR="004C5017" w:rsidRPr="004C5017" w:rsidRDefault="004C5017" w:rsidP="004C5017">
            <w:pPr>
              <w:rPr>
                <w:color w:val="000000"/>
                <w:sz w:val="20"/>
                <w:szCs w:val="20"/>
              </w:rPr>
            </w:pPr>
            <w:r w:rsidRPr="004C5017">
              <w:rPr>
                <w:color w:val="000000"/>
                <w:sz w:val="20"/>
                <w:szCs w:val="20"/>
              </w:rPr>
              <w:t>2.7.1</w:t>
            </w:r>
          </w:p>
        </w:tc>
        <w:tc>
          <w:tcPr>
            <w:tcW w:w="3597" w:type="dxa"/>
            <w:tcBorders>
              <w:top w:val="single" w:sz="4" w:space="0" w:color="auto"/>
              <w:left w:val="single" w:sz="4" w:space="0" w:color="auto"/>
              <w:bottom w:val="single" w:sz="4" w:space="0" w:color="auto"/>
              <w:right w:val="single" w:sz="4" w:space="0" w:color="auto"/>
            </w:tcBorders>
            <w:hideMark/>
          </w:tcPr>
          <w:p w:rsidR="004C5017" w:rsidRPr="004C5017" w:rsidRDefault="004C5017" w:rsidP="004C5017">
            <w:pPr>
              <w:rPr>
                <w:sz w:val="20"/>
                <w:szCs w:val="20"/>
              </w:rPr>
            </w:pPr>
            <w:r w:rsidRPr="004C5017">
              <w:rPr>
                <w:sz w:val="20"/>
                <w:szCs w:val="20"/>
              </w:rPr>
              <w:t>1. Минимальные отступы от границы земельного участка и (смежного) земельного участка –</w:t>
            </w:r>
            <w:r w:rsidRPr="004C5017">
              <w:rPr>
                <w:color w:val="000000"/>
                <w:sz w:val="20"/>
                <w:szCs w:val="20"/>
              </w:rPr>
              <w:t>0</w:t>
            </w:r>
          </w:p>
          <w:p w:rsidR="004C5017" w:rsidRPr="004C5017" w:rsidRDefault="004C5017" w:rsidP="004C5017">
            <w:pPr>
              <w:rPr>
                <w:color w:val="000000"/>
                <w:sz w:val="20"/>
                <w:szCs w:val="20"/>
              </w:rPr>
            </w:pPr>
            <w:r w:rsidRPr="004C5017">
              <w:rPr>
                <w:sz w:val="20"/>
                <w:szCs w:val="20"/>
              </w:rPr>
              <w:t>2. От красных линий –</w:t>
            </w:r>
            <w:r w:rsidRPr="004C5017">
              <w:rPr>
                <w:color w:val="000000"/>
                <w:sz w:val="20"/>
                <w:szCs w:val="20"/>
              </w:rPr>
              <w:t xml:space="preserve"> 0</w:t>
            </w:r>
          </w:p>
          <w:p w:rsidR="004C5017" w:rsidRPr="004C5017" w:rsidRDefault="004C5017" w:rsidP="004C5017">
            <w:pPr>
              <w:rPr>
                <w:sz w:val="20"/>
                <w:szCs w:val="20"/>
              </w:rPr>
            </w:pPr>
            <w:r w:rsidRPr="004C5017">
              <w:rPr>
                <w:sz w:val="20"/>
                <w:szCs w:val="20"/>
              </w:rPr>
              <w:t>3. От красных проездов0</w:t>
            </w:r>
          </w:p>
          <w:p w:rsidR="004C5017" w:rsidRPr="004C5017" w:rsidRDefault="004C5017" w:rsidP="004C5017">
            <w:pPr>
              <w:rPr>
                <w:color w:val="000000"/>
                <w:sz w:val="20"/>
                <w:szCs w:val="20"/>
              </w:rPr>
            </w:pPr>
            <w:r w:rsidRPr="004C5017">
              <w:rPr>
                <w:sz w:val="20"/>
                <w:szCs w:val="20"/>
              </w:rPr>
              <w:t xml:space="preserve">4. Предельная этажность-35.Предельные размеры </w:t>
            </w:r>
            <w:proofErr w:type="spellStart"/>
            <w:r w:rsidRPr="004C5017">
              <w:rPr>
                <w:sz w:val="20"/>
                <w:szCs w:val="20"/>
              </w:rPr>
              <w:t>земельныхучастков</w:t>
            </w:r>
            <w:proofErr w:type="spellEnd"/>
            <w:r w:rsidRPr="004C5017">
              <w:rPr>
                <w:sz w:val="20"/>
                <w:szCs w:val="20"/>
              </w:rPr>
              <w:t xml:space="preserve"> –(мин-макс)</w:t>
            </w:r>
            <w:r w:rsidRPr="004C5017">
              <w:rPr>
                <w:color w:val="000000"/>
                <w:sz w:val="20"/>
                <w:szCs w:val="20"/>
              </w:rPr>
              <w:t>макс. площадь земельного</w:t>
            </w:r>
          </w:p>
          <w:p w:rsidR="004C5017" w:rsidRPr="004C5017" w:rsidRDefault="004C5017" w:rsidP="004C5017">
            <w:pPr>
              <w:rPr>
                <w:sz w:val="20"/>
                <w:szCs w:val="20"/>
              </w:rPr>
            </w:pPr>
            <w:r w:rsidRPr="004C5017">
              <w:rPr>
                <w:color w:val="000000"/>
                <w:sz w:val="20"/>
                <w:szCs w:val="20"/>
              </w:rPr>
              <w:t>участка- 15-700 кв. м</w:t>
            </w:r>
          </w:p>
          <w:p w:rsidR="004C5017" w:rsidRPr="004C5017" w:rsidRDefault="004C5017" w:rsidP="004C5017">
            <w:pPr>
              <w:rPr>
                <w:sz w:val="20"/>
                <w:szCs w:val="20"/>
              </w:rPr>
            </w:pPr>
            <w:r w:rsidRPr="004C5017">
              <w:rPr>
                <w:sz w:val="20"/>
                <w:szCs w:val="20"/>
              </w:rPr>
              <w:t>6. максимальный процент застройки в границах земельного участка</w:t>
            </w:r>
            <w:r w:rsidRPr="004C5017">
              <w:rPr>
                <w:color w:val="000000"/>
                <w:sz w:val="20"/>
                <w:szCs w:val="20"/>
              </w:rPr>
              <w:t xml:space="preserve"> – 100%</w:t>
            </w:r>
          </w:p>
        </w:tc>
      </w:tr>
      <w:tr w:rsidR="004C5017" w:rsidRPr="004C5017" w:rsidTr="004C5017">
        <w:trPr>
          <w:trHeight w:val="23"/>
        </w:trPr>
        <w:tc>
          <w:tcPr>
            <w:tcW w:w="657" w:type="dxa"/>
            <w:tcBorders>
              <w:top w:val="single" w:sz="4" w:space="0" w:color="auto"/>
              <w:left w:val="single" w:sz="4" w:space="0" w:color="auto"/>
              <w:bottom w:val="single" w:sz="4" w:space="0" w:color="auto"/>
              <w:right w:val="single" w:sz="4" w:space="0" w:color="auto"/>
            </w:tcBorders>
            <w:hideMark/>
          </w:tcPr>
          <w:p w:rsidR="004C5017" w:rsidRPr="004C5017" w:rsidRDefault="004C5017" w:rsidP="004C5017">
            <w:pPr>
              <w:rPr>
                <w:color w:val="000000"/>
                <w:sz w:val="20"/>
                <w:szCs w:val="20"/>
              </w:rPr>
            </w:pPr>
            <w:r w:rsidRPr="004C5017">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4C5017" w:rsidRPr="004C5017" w:rsidRDefault="004C5017" w:rsidP="004C5017">
            <w:pPr>
              <w:rPr>
                <w:color w:val="000000"/>
                <w:sz w:val="20"/>
                <w:szCs w:val="20"/>
              </w:rPr>
            </w:pPr>
            <w:r w:rsidRPr="004C5017">
              <w:rPr>
                <w:color w:val="000000"/>
                <w:sz w:val="20"/>
                <w:szCs w:val="20"/>
              </w:rPr>
              <w:t>Условно - разрешенный</w:t>
            </w:r>
          </w:p>
        </w:tc>
        <w:tc>
          <w:tcPr>
            <w:tcW w:w="781" w:type="dxa"/>
            <w:tcBorders>
              <w:top w:val="single" w:sz="4" w:space="0" w:color="auto"/>
              <w:left w:val="single" w:sz="4" w:space="0" w:color="auto"/>
              <w:bottom w:val="single" w:sz="4" w:space="0" w:color="auto"/>
              <w:right w:val="single" w:sz="4" w:space="0" w:color="auto"/>
            </w:tcBorders>
            <w:hideMark/>
          </w:tcPr>
          <w:p w:rsidR="004C5017" w:rsidRPr="004C5017" w:rsidRDefault="004C5017" w:rsidP="004C5017">
            <w:pPr>
              <w:rPr>
                <w:color w:val="000000"/>
                <w:sz w:val="20"/>
                <w:szCs w:val="20"/>
              </w:rPr>
            </w:pPr>
            <w:r w:rsidRPr="004C5017">
              <w:rPr>
                <w:color w:val="000000"/>
                <w:sz w:val="20"/>
                <w:szCs w:val="20"/>
              </w:rPr>
              <w:t>Для индивидуального</w:t>
            </w:r>
          </w:p>
          <w:p w:rsidR="004C5017" w:rsidRPr="004C5017" w:rsidRDefault="004C5017" w:rsidP="004C5017">
            <w:pPr>
              <w:rPr>
                <w:color w:val="000000"/>
                <w:sz w:val="20"/>
                <w:szCs w:val="20"/>
              </w:rPr>
            </w:pPr>
            <w:r w:rsidRPr="004C5017">
              <w:rPr>
                <w:color w:val="000000"/>
                <w:sz w:val="20"/>
                <w:szCs w:val="20"/>
              </w:rPr>
              <w:t>жилищного</w:t>
            </w:r>
          </w:p>
          <w:p w:rsidR="004C5017" w:rsidRPr="004C5017" w:rsidRDefault="004C5017" w:rsidP="004C5017">
            <w:pPr>
              <w:rPr>
                <w:color w:val="000000"/>
                <w:sz w:val="20"/>
                <w:szCs w:val="20"/>
              </w:rPr>
            </w:pPr>
            <w:r w:rsidRPr="004C5017">
              <w:rPr>
                <w:color w:val="000000"/>
                <w:sz w:val="20"/>
                <w:szCs w:val="20"/>
              </w:rPr>
              <w:t>строительства</w:t>
            </w:r>
          </w:p>
          <w:p w:rsidR="004C5017" w:rsidRPr="004C5017" w:rsidRDefault="004C5017" w:rsidP="004C5017">
            <w:pPr>
              <w:rPr>
                <w:color w:val="000000"/>
                <w:sz w:val="20"/>
                <w:szCs w:val="20"/>
              </w:rPr>
            </w:pPr>
            <w:r w:rsidRPr="004C5017">
              <w:rPr>
                <w:color w:val="000000"/>
                <w:sz w:val="20"/>
                <w:szCs w:val="20"/>
              </w:rPr>
              <w:t>(2.1)</w:t>
            </w:r>
          </w:p>
        </w:tc>
        <w:tc>
          <w:tcPr>
            <w:tcW w:w="4011" w:type="dxa"/>
            <w:tcBorders>
              <w:top w:val="single" w:sz="4" w:space="0" w:color="auto"/>
              <w:left w:val="single" w:sz="4" w:space="0" w:color="auto"/>
              <w:bottom w:val="single" w:sz="4" w:space="0" w:color="auto"/>
              <w:right w:val="single" w:sz="4" w:space="0" w:color="auto"/>
            </w:tcBorders>
            <w:hideMark/>
          </w:tcPr>
          <w:p w:rsidR="004C5017" w:rsidRPr="004C5017" w:rsidRDefault="004C5017" w:rsidP="004C5017">
            <w:pPr>
              <w:rPr>
                <w:color w:val="000000"/>
                <w:sz w:val="20"/>
                <w:szCs w:val="20"/>
              </w:rPr>
            </w:pPr>
            <w:r w:rsidRPr="004C5017">
              <w:rPr>
                <w:color w:val="000000"/>
                <w:sz w:val="20"/>
                <w:szCs w:val="20"/>
              </w:rPr>
              <w:t xml:space="preserve">Размещение  индивидуального  жилого  дома (дом, </w:t>
            </w:r>
          </w:p>
          <w:p w:rsidR="004C5017" w:rsidRPr="004C5017" w:rsidRDefault="004C5017" w:rsidP="004C5017">
            <w:pPr>
              <w:rPr>
                <w:color w:val="000000"/>
                <w:sz w:val="20"/>
                <w:szCs w:val="20"/>
              </w:rPr>
            </w:pPr>
            <w:r w:rsidRPr="004C5017">
              <w:rPr>
                <w:color w:val="000000"/>
                <w:sz w:val="20"/>
                <w:szCs w:val="20"/>
              </w:rPr>
              <w:t>пригодный  для  постоянного  проживания,  высотой  не</w:t>
            </w:r>
          </w:p>
          <w:p w:rsidR="004C5017" w:rsidRPr="004C5017" w:rsidRDefault="004C5017" w:rsidP="004C5017">
            <w:pPr>
              <w:rPr>
                <w:color w:val="000000"/>
                <w:sz w:val="20"/>
                <w:szCs w:val="20"/>
              </w:rPr>
            </w:pPr>
            <w:r w:rsidRPr="004C5017">
              <w:rPr>
                <w:color w:val="000000"/>
                <w:sz w:val="20"/>
                <w:szCs w:val="20"/>
              </w:rPr>
              <w:t xml:space="preserve">выше трех надземных этажей); </w:t>
            </w:r>
          </w:p>
          <w:p w:rsidR="004C5017" w:rsidRPr="004C5017" w:rsidRDefault="004C5017" w:rsidP="004C5017">
            <w:pPr>
              <w:rPr>
                <w:color w:val="000000"/>
                <w:sz w:val="20"/>
                <w:szCs w:val="20"/>
              </w:rPr>
            </w:pPr>
            <w:r w:rsidRPr="004C5017">
              <w:rPr>
                <w:color w:val="000000"/>
                <w:sz w:val="20"/>
                <w:szCs w:val="20"/>
              </w:rPr>
              <w:t>выращивание  плодовых,  ягодных,  овощных,  бахчевых</w:t>
            </w:r>
          </w:p>
          <w:p w:rsidR="004C5017" w:rsidRPr="004C5017" w:rsidRDefault="004C5017" w:rsidP="004C5017">
            <w:pPr>
              <w:rPr>
                <w:color w:val="000000"/>
                <w:sz w:val="20"/>
                <w:szCs w:val="20"/>
              </w:rPr>
            </w:pPr>
            <w:r w:rsidRPr="004C5017">
              <w:rPr>
                <w:color w:val="000000"/>
                <w:sz w:val="20"/>
                <w:szCs w:val="20"/>
              </w:rPr>
              <w:t>или  иных  декоративных  или  сельскохозяйственных</w:t>
            </w:r>
          </w:p>
          <w:p w:rsidR="004C5017" w:rsidRPr="004C5017" w:rsidRDefault="004C5017" w:rsidP="004C5017">
            <w:pPr>
              <w:rPr>
                <w:color w:val="000000"/>
                <w:sz w:val="20"/>
                <w:szCs w:val="20"/>
              </w:rPr>
            </w:pPr>
            <w:r w:rsidRPr="004C5017">
              <w:rPr>
                <w:color w:val="000000"/>
                <w:sz w:val="20"/>
                <w:szCs w:val="20"/>
              </w:rPr>
              <w:t xml:space="preserve">культур; </w:t>
            </w:r>
          </w:p>
          <w:p w:rsidR="004C5017" w:rsidRPr="004C5017" w:rsidRDefault="004C5017" w:rsidP="004C5017">
            <w:pPr>
              <w:rPr>
                <w:color w:val="000000"/>
                <w:sz w:val="20"/>
                <w:szCs w:val="20"/>
              </w:rPr>
            </w:pPr>
            <w:r w:rsidRPr="004C5017">
              <w:rPr>
                <w:color w:val="000000"/>
                <w:sz w:val="20"/>
                <w:szCs w:val="20"/>
              </w:rPr>
              <w:t>размещение  индивидуальных  гаражей  и  подсобных</w:t>
            </w:r>
          </w:p>
          <w:p w:rsidR="004C5017" w:rsidRPr="004C5017" w:rsidRDefault="004C5017" w:rsidP="004C5017">
            <w:pPr>
              <w:rPr>
                <w:color w:val="000000"/>
                <w:sz w:val="20"/>
                <w:szCs w:val="20"/>
              </w:rPr>
            </w:pPr>
            <w:proofErr w:type="spellStart"/>
            <w:r w:rsidRPr="004C5017">
              <w:rPr>
                <w:color w:val="000000"/>
                <w:sz w:val="20"/>
                <w:szCs w:val="20"/>
              </w:rPr>
              <w:t>сооружени</w:t>
            </w:r>
            <w:proofErr w:type="spellEnd"/>
          </w:p>
        </w:tc>
        <w:tc>
          <w:tcPr>
            <w:tcW w:w="3597" w:type="dxa"/>
            <w:tcBorders>
              <w:top w:val="single" w:sz="4" w:space="0" w:color="auto"/>
              <w:left w:val="single" w:sz="4" w:space="0" w:color="auto"/>
              <w:bottom w:val="single" w:sz="4" w:space="0" w:color="auto"/>
              <w:right w:val="single" w:sz="4" w:space="0" w:color="auto"/>
            </w:tcBorders>
            <w:hideMark/>
          </w:tcPr>
          <w:p w:rsidR="004C5017" w:rsidRPr="004C5017" w:rsidRDefault="004C5017" w:rsidP="004C5017">
            <w:pPr>
              <w:rPr>
                <w:sz w:val="20"/>
                <w:szCs w:val="20"/>
              </w:rPr>
            </w:pPr>
            <w:r w:rsidRPr="004C5017">
              <w:rPr>
                <w:sz w:val="20"/>
                <w:szCs w:val="20"/>
              </w:rPr>
              <w:t>1. Минимальные отступы от границы земельного участка и (смежного) земельного участка –</w:t>
            </w:r>
            <w:r w:rsidRPr="004C5017">
              <w:rPr>
                <w:color w:val="000000"/>
                <w:sz w:val="20"/>
                <w:szCs w:val="20"/>
              </w:rPr>
              <w:t>3м</w:t>
            </w:r>
          </w:p>
          <w:p w:rsidR="004C5017" w:rsidRPr="004C5017" w:rsidRDefault="004C5017" w:rsidP="004C5017">
            <w:pPr>
              <w:rPr>
                <w:color w:val="000000"/>
                <w:sz w:val="20"/>
                <w:szCs w:val="20"/>
              </w:rPr>
            </w:pPr>
            <w:r w:rsidRPr="004C5017">
              <w:rPr>
                <w:sz w:val="20"/>
                <w:szCs w:val="20"/>
              </w:rPr>
              <w:t>2. От красных линий –</w:t>
            </w:r>
            <w:r w:rsidRPr="004C5017">
              <w:rPr>
                <w:color w:val="000000"/>
                <w:sz w:val="20"/>
                <w:szCs w:val="20"/>
              </w:rPr>
              <w:t xml:space="preserve"> 5м</w:t>
            </w:r>
          </w:p>
          <w:p w:rsidR="004C5017" w:rsidRPr="004C5017" w:rsidRDefault="004C5017" w:rsidP="004C5017">
            <w:pPr>
              <w:rPr>
                <w:sz w:val="20"/>
                <w:szCs w:val="20"/>
              </w:rPr>
            </w:pPr>
            <w:r w:rsidRPr="004C5017">
              <w:rPr>
                <w:sz w:val="20"/>
                <w:szCs w:val="20"/>
              </w:rPr>
              <w:t>3. От красных проездов-3м</w:t>
            </w:r>
          </w:p>
          <w:p w:rsidR="004C5017" w:rsidRPr="004C5017" w:rsidRDefault="004C5017" w:rsidP="004C5017">
            <w:pPr>
              <w:rPr>
                <w:sz w:val="20"/>
                <w:szCs w:val="20"/>
              </w:rPr>
            </w:pPr>
            <w:r w:rsidRPr="004C5017">
              <w:rPr>
                <w:sz w:val="20"/>
                <w:szCs w:val="20"/>
              </w:rPr>
              <w:t>4. Предельная этажность-</w:t>
            </w:r>
            <w:r w:rsidRPr="004C5017">
              <w:rPr>
                <w:color w:val="000000"/>
                <w:sz w:val="20"/>
                <w:szCs w:val="20"/>
              </w:rPr>
              <w:t xml:space="preserve"> 3</w:t>
            </w:r>
          </w:p>
          <w:p w:rsidR="004C5017" w:rsidRPr="004C5017" w:rsidRDefault="004C5017" w:rsidP="004C5017">
            <w:pPr>
              <w:rPr>
                <w:color w:val="000000"/>
                <w:sz w:val="20"/>
                <w:szCs w:val="20"/>
              </w:rPr>
            </w:pPr>
            <w:r w:rsidRPr="004C5017">
              <w:rPr>
                <w:sz w:val="20"/>
                <w:szCs w:val="20"/>
              </w:rPr>
              <w:t xml:space="preserve">5.Предельные размеры </w:t>
            </w:r>
            <w:proofErr w:type="spellStart"/>
            <w:r w:rsidRPr="004C5017">
              <w:rPr>
                <w:sz w:val="20"/>
                <w:szCs w:val="20"/>
              </w:rPr>
              <w:t>земельныхучастков</w:t>
            </w:r>
            <w:proofErr w:type="spellEnd"/>
            <w:r w:rsidRPr="004C5017">
              <w:rPr>
                <w:sz w:val="20"/>
                <w:szCs w:val="20"/>
              </w:rPr>
              <w:t xml:space="preserve"> –(мин-макс)</w:t>
            </w:r>
            <w:r w:rsidRPr="004C5017">
              <w:rPr>
                <w:color w:val="000000"/>
                <w:sz w:val="20"/>
                <w:szCs w:val="20"/>
              </w:rPr>
              <w:t>макс. площадь земельного</w:t>
            </w:r>
          </w:p>
          <w:p w:rsidR="004C5017" w:rsidRPr="004C5017" w:rsidRDefault="004C5017" w:rsidP="004C5017">
            <w:pPr>
              <w:rPr>
                <w:sz w:val="20"/>
                <w:szCs w:val="20"/>
              </w:rPr>
            </w:pPr>
            <w:r w:rsidRPr="004C5017">
              <w:rPr>
                <w:color w:val="000000"/>
                <w:sz w:val="20"/>
                <w:szCs w:val="20"/>
              </w:rPr>
              <w:t>участка- 300-1500</w:t>
            </w:r>
          </w:p>
          <w:p w:rsidR="004C5017" w:rsidRPr="004C5017" w:rsidRDefault="004C5017" w:rsidP="004C5017">
            <w:pPr>
              <w:rPr>
                <w:sz w:val="20"/>
                <w:szCs w:val="20"/>
              </w:rPr>
            </w:pPr>
            <w:r w:rsidRPr="004C5017">
              <w:rPr>
                <w:sz w:val="20"/>
                <w:szCs w:val="20"/>
              </w:rPr>
              <w:t>6. максимальный процент застройки в границах земельного участка</w:t>
            </w:r>
            <w:r w:rsidRPr="004C5017">
              <w:rPr>
                <w:color w:val="000000"/>
                <w:sz w:val="20"/>
                <w:szCs w:val="20"/>
              </w:rPr>
              <w:t xml:space="preserve"> – 60%</w:t>
            </w:r>
          </w:p>
        </w:tc>
      </w:tr>
      <w:tr w:rsidR="004C5017" w:rsidRPr="004C5017" w:rsidTr="004C5017">
        <w:trPr>
          <w:trHeight w:val="23"/>
        </w:trPr>
        <w:tc>
          <w:tcPr>
            <w:tcW w:w="657" w:type="dxa"/>
            <w:tcBorders>
              <w:top w:val="single" w:sz="4" w:space="0" w:color="auto"/>
              <w:left w:val="single" w:sz="4" w:space="0" w:color="auto"/>
              <w:bottom w:val="single" w:sz="4" w:space="0" w:color="auto"/>
              <w:right w:val="single" w:sz="4" w:space="0" w:color="auto"/>
            </w:tcBorders>
            <w:hideMark/>
          </w:tcPr>
          <w:p w:rsidR="004C5017" w:rsidRPr="004C5017" w:rsidRDefault="004C5017" w:rsidP="004C5017">
            <w:pPr>
              <w:rPr>
                <w:color w:val="000000"/>
                <w:sz w:val="20"/>
                <w:szCs w:val="20"/>
              </w:rPr>
            </w:pPr>
            <w:r w:rsidRPr="004C5017">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4C5017" w:rsidRPr="004C5017" w:rsidRDefault="004C5017" w:rsidP="004C5017">
            <w:pPr>
              <w:rPr>
                <w:color w:val="000000"/>
                <w:sz w:val="20"/>
                <w:szCs w:val="20"/>
              </w:rPr>
            </w:pPr>
            <w:r w:rsidRPr="004C5017">
              <w:rPr>
                <w:color w:val="000000"/>
                <w:sz w:val="20"/>
                <w:szCs w:val="20"/>
              </w:rPr>
              <w:t>Условно - разрешенный</w:t>
            </w:r>
          </w:p>
        </w:tc>
        <w:tc>
          <w:tcPr>
            <w:tcW w:w="781" w:type="dxa"/>
            <w:tcBorders>
              <w:top w:val="single" w:sz="4" w:space="0" w:color="auto"/>
              <w:left w:val="single" w:sz="4" w:space="0" w:color="auto"/>
              <w:bottom w:val="single" w:sz="4" w:space="0" w:color="auto"/>
              <w:right w:val="single" w:sz="4" w:space="0" w:color="auto"/>
            </w:tcBorders>
            <w:hideMark/>
          </w:tcPr>
          <w:p w:rsidR="004C5017" w:rsidRPr="004C5017" w:rsidRDefault="004C5017" w:rsidP="004C5017">
            <w:pPr>
              <w:rPr>
                <w:color w:val="000000"/>
                <w:sz w:val="20"/>
                <w:szCs w:val="20"/>
              </w:rPr>
            </w:pPr>
            <w:r w:rsidRPr="004C5017">
              <w:rPr>
                <w:color w:val="000000"/>
                <w:sz w:val="20"/>
                <w:szCs w:val="20"/>
              </w:rPr>
              <w:t>Малоэтажная</w:t>
            </w:r>
          </w:p>
          <w:p w:rsidR="004C5017" w:rsidRPr="004C5017" w:rsidRDefault="004C5017" w:rsidP="004C5017">
            <w:pPr>
              <w:rPr>
                <w:color w:val="000000"/>
                <w:sz w:val="20"/>
                <w:szCs w:val="20"/>
              </w:rPr>
            </w:pPr>
            <w:r w:rsidRPr="004C5017">
              <w:rPr>
                <w:color w:val="000000"/>
                <w:sz w:val="20"/>
                <w:szCs w:val="20"/>
              </w:rPr>
              <w:t>многоквартирная</w:t>
            </w:r>
          </w:p>
          <w:p w:rsidR="004C5017" w:rsidRPr="004C5017" w:rsidRDefault="004C5017" w:rsidP="004C5017">
            <w:pPr>
              <w:rPr>
                <w:color w:val="000000"/>
                <w:sz w:val="20"/>
                <w:szCs w:val="20"/>
              </w:rPr>
            </w:pPr>
            <w:r w:rsidRPr="004C5017">
              <w:rPr>
                <w:color w:val="000000"/>
                <w:sz w:val="20"/>
                <w:szCs w:val="20"/>
              </w:rPr>
              <w:t xml:space="preserve">жилая </w:t>
            </w:r>
            <w:r w:rsidRPr="004C5017">
              <w:rPr>
                <w:color w:val="000000"/>
                <w:sz w:val="20"/>
                <w:szCs w:val="20"/>
              </w:rPr>
              <w:lastRenderedPageBreak/>
              <w:t>застройка</w:t>
            </w:r>
          </w:p>
          <w:p w:rsidR="004C5017" w:rsidRPr="004C5017" w:rsidRDefault="004C5017" w:rsidP="004C5017">
            <w:pPr>
              <w:rPr>
                <w:color w:val="000000"/>
                <w:sz w:val="20"/>
                <w:szCs w:val="20"/>
              </w:rPr>
            </w:pPr>
            <w:r w:rsidRPr="004C5017">
              <w:rPr>
                <w:color w:val="000000"/>
                <w:sz w:val="20"/>
                <w:szCs w:val="20"/>
              </w:rPr>
              <w:t>(2.1.1)</w:t>
            </w:r>
          </w:p>
        </w:tc>
        <w:tc>
          <w:tcPr>
            <w:tcW w:w="4011" w:type="dxa"/>
            <w:tcBorders>
              <w:top w:val="single" w:sz="4" w:space="0" w:color="auto"/>
              <w:left w:val="single" w:sz="4" w:space="0" w:color="auto"/>
              <w:bottom w:val="single" w:sz="4" w:space="0" w:color="auto"/>
              <w:right w:val="single" w:sz="4" w:space="0" w:color="auto"/>
            </w:tcBorders>
            <w:hideMark/>
          </w:tcPr>
          <w:p w:rsidR="004C5017" w:rsidRPr="004C5017" w:rsidRDefault="004C5017" w:rsidP="004C5017">
            <w:pPr>
              <w:rPr>
                <w:color w:val="000000"/>
                <w:sz w:val="20"/>
                <w:szCs w:val="20"/>
              </w:rPr>
            </w:pPr>
            <w:r w:rsidRPr="004C5017">
              <w:rPr>
                <w:color w:val="000000"/>
                <w:sz w:val="20"/>
                <w:szCs w:val="20"/>
              </w:rPr>
              <w:lastRenderedPageBreak/>
              <w:t>Размещение  малоэтажного  многоквартирного  жилого</w:t>
            </w:r>
          </w:p>
          <w:p w:rsidR="004C5017" w:rsidRPr="004C5017" w:rsidRDefault="004C5017" w:rsidP="004C5017">
            <w:pPr>
              <w:rPr>
                <w:color w:val="000000"/>
                <w:sz w:val="20"/>
                <w:szCs w:val="20"/>
              </w:rPr>
            </w:pPr>
            <w:r w:rsidRPr="004C5017">
              <w:rPr>
                <w:color w:val="000000"/>
                <w:sz w:val="20"/>
                <w:szCs w:val="20"/>
              </w:rPr>
              <w:t xml:space="preserve">дома,  (дом,  пригодный  для  постоянного  проживания, </w:t>
            </w:r>
          </w:p>
          <w:p w:rsidR="004C5017" w:rsidRPr="004C5017" w:rsidRDefault="004C5017" w:rsidP="004C5017">
            <w:pPr>
              <w:rPr>
                <w:color w:val="000000"/>
                <w:sz w:val="20"/>
                <w:szCs w:val="20"/>
              </w:rPr>
            </w:pPr>
            <w:r w:rsidRPr="004C5017">
              <w:rPr>
                <w:color w:val="000000"/>
                <w:sz w:val="20"/>
                <w:szCs w:val="20"/>
              </w:rPr>
              <w:t xml:space="preserve">высотой до 3 этажей, включая мансардный); </w:t>
            </w:r>
          </w:p>
          <w:p w:rsidR="004C5017" w:rsidRPr="004C5017" w:rsidRDefault="004C5017" w:rsidP="004C5017">
            <w:pPr>
              <w:rPr>
                <w:color w:val="000000"/>
                <w:sz w:val="20"/>
                <w:szCs w:val="20"/>
              </w:rPr>
            </w:pPr>
            <w:r w:rsidRPr="004C5017">
              <w:rPr>
                <w:color w:val="000000"/>
                <w:sz w:val="20"/>
                <w:szCs w:val="20"/>
              </w:rPr>
              <w:t xml:space="preserve">разведение  декоративных  и  плодовых  </w:t>
            </w:r>
            <w:r w:rsidRPr="004C5017">
              <w:rPr>
                <w:color w:val="000000"/>
                <w:sz w:val="20"/>
                <w:szCs w:val="20"/>
              </w:rPr>
              <w:lastRenderedPageBreak/>
              <w:t xml:space="preserve">деревьев, </w:t>
            </w:r>
          </w:p>
          <w:p w:rsidR="004C5017" w:rsidRPr="004C5017" w:rsidRDefault="004C5017" w:rsidP="004C5017">
            <w:pPr>
              <w:rPr>
                <w:color w:val="000000"/>
                <w:sz w:val="20"/>
                <w:szCs w:val="20"/>
              </w:rPr>
            </w:pPr>
            <w:r w:rsidRPr="004C5017">
              <w:rPr>
                <w:color w:val="000000"/>
                <w:sz w:val="20"/>
                <w:szCs w:val="20"/>
              </w:rPr>
              <w:t>овощных  и  ягодных  культур;  размещение</w:t>
            </w:r>
          </w:p>
          <w:p w:rsidR="004C5017" w:rsidRPr="004C5017" w:rsidRDefault="004C5017" w:rsidP="004C5017">
            <w:pPr>
              <w:rPr>
                <w:color w:val="000000"/>
                <w:sz w:val="20"/>
                <w:szCs w:val="20"/>
              </w:rPr>
            </w:pPr>
            <w:r w:rsidRPr="004C5017">
              <w:rPr>
                <w:color w:val="000000"/>
                <w:sz w:val="20"/>
                <w:szCs w:val="20"/>
              </w:rPr>
              <w:t>индивидуальных  гаражей  и  иных  вспомогательных</w:t>
            </w:r>
          </w:p>
          <w:p w:rsidR="004C5017" w:rsidRPr="004C5017" w:rsidRDefault="004C5017" w:rsidP="004C5017">
            <w:pPr>
              <w:rPr>
                <w:color w:val="000000"/>
                <w:sz w:val="20"/>
                <w:szCs w:val="20"/>
              </w:rPr>
            </w:pPr>
            <w:r w:rsidRPr="004C5017">
              <w:rPr>
                <w:color w:val="000000"/>
                <w:sz w:val="20"/>
                <w:szCs w:val="20"/>
              </w:rPr>
              <w:t>сооружений;  обустройство  спортивных  и  детских</w:t>
            </w:r>
          </w:p>
          <w:p w:rsidR="004C5017" w:rsidRPr="004C5017" w:rsidRDefault="004C5017" w:rsidP="004C5017">
            <w:pPr>
              <w:rPr>
                <w:color w:val="000000"/>
                <w:sz w:val="20"/>
                <w:szCs w:val="20"/>
              </w:rPr>
            </w:pPr>
            <w:r w:rsidRPr="004C5017">
              <w:rPr>
                <w:color w:val="000000"/>
                <w:sz w:val="20"/>
                <w:szCs w:val="20"/>
              </w:rPr>
              <w:t>площадок,  площадок  отдыха;  размещение  объектов</w:t>
            </w:r>
          </w:p>
          <w:p w:rsidR="004C5017" w:rsidRPr="004C5017" w:rsidRDefault="004C5017" w:rsidP="004C5017">
            <w:pPr>
              <w:rPr>
                <w:color w:val="000000"/>
                <w:sz w:val="20"/>
                <w:szCs w:val="20"/>
              </w:rPr>
            </w:pPr>
            <w:r w:rsidRPr="004C5017">
              <w:rPr>
                <w:color w:val="000000"/>
                <w:sz w:val="20"/>
                <w:szCs w:val="20"/>
              </w:rPr>
              <w:t xml:space="preserve">обслуживания  жилой  застройки  во  встроенных, </w:t>
            </w:r>
          </w:p>
          <w:p w:rsidR="004C5017" w:rsidRPr="004C5017" w:rsidRDefault="004C5017" w:rsidP="004C5017">
            <w:pPr>
              <w:rPr>
                <w:color w:val="000000"/>
                <w:sz w:val="20"/>
                <w:szCs w:val="20"/>
              </w:rPr>
            </w:pPr>
            <w:r w:rsidRPr="004C5017">
              <w:rPr>
                <w:color w:val="000000"/>
                <w:sz w:val="20"/>
                <w:szCs w:val="20"/>
              </w:rPr>
              <w:t>пристроенных  и  встроенно-пристроенных  помещениях</w:t>
            </w:r>
          </w:p>
          <w:p w:rsidR="004C5017" w:rsidRPr="004C5017" w:rsidRDefault="004C5017" w:rsidP="004C5017">
            <w:pPr>
              <w:rPr>
                <w:color w:val="000000"/>
                <w:sz w:val="20"/>
                <w:szCs w:val="20"/>
              </w:rPr>
            </w:pPr>
            <w:r w:rsidRPr="004C5017">
              <w:rPr>
                <w:color w:val="000000"/>
                <w:sz w:val="20"/>
                <w:szCs w:val="20"/>
              </w:rPr>
              <w:t>малоэтажного  многоквартирного  дома,  если  общая</w:t>
            </w:r>
          </w:p>
          <w:p w:rsidR="004C5017" w:rsidRPr="004C5017" w:rsidRDefault="004C5017" w:rsidP="004C5017">
            <w:pPr>
              <w:rPr>
                <w:color w:val="000000"/>
                <w:sz w:val="20"/>
                <w:szCs w:val="20"/>
              </w:rPr>
            </w:pPr>
            <w:r w:rsidRPr="004C5017">
              <w:rPr>
                <w:color w:val="000000"/>
                <w:sz w:val="20"/>
                <w:szCs w:val="20"/>
              </w:rPr>
              <w:t>площадь  таких  помещений  в  малоэтажном</w:t>
            </w:r>
          </w:p>
          <w:p w:rsidR="004C5017" w:rsidRPr="004C5017" w:rsidRDefault="004C5017" w:rsidP="004C5017">
            <w:pPr>
              <w:rPr>
                <w:color w:val="000000"/>
                <w:sz w:val="20"/>
                <w:szCs w:val="20"/>
              </w:rPr>
            </w:pPr>
            <w:r w:rsidRPr="004C5017">
              <w:rPr>
                <w:color w:val="000000"/>
                <w:sz w:val="20"/>
                <w:szCs w:val="20"/>
              </w:rPr>
              <w:t>многоквартирном  доме  не  составляет  более 15%  общей</w:t>
            </w:r>
          </w:p>
          <w:p w:rsidR="004C5017" w:rsidRPr="004C5017" w:rsidRDefault="004C5017" w:rsidP="004C5017">
            <w:pPr>
              <w:rPr>
                <w:color w:val="000000"/>
                <w:sz w:val="20"/>
                <w:szCs w:val="20"/>
              </w:rPr>
            </w:pPr>
            <w:r w:rsidRPr="004C5017">
              <w:rPr>
                <w:color w:val="000000"/>
                <w:sz w:val="20"/>
                <w:szCs w:val="20"/>
              </w:rPr>
              <w:t>площади помещений дома</w:t>
            </w:r>
          </w:p>
        </w:tc>
        <w:tc>
          <w:tcPr>
            <w:tcW w:w="3597" w:type="dxa"/>
            <w:tcBorders>
              <w:top w:val="single" w:sz="4" w:space="0" w:color="auto"/>
              <w:left w:val="single" w:sz="4" w:space="0" w:color="auto"/>
              <w:bottom w:val="single" w:sz="4" w:space="0" w:color="auto"/>
              <w:right w:val="single" w:sz="4" w:space="0" w:color="auto"/>
            </w:tcBorders>
            <w:hideMark/>
          </w:tcPr>
          <w:p w:rsidR="004C5017" w:rsidRPr="004C5017" w:rsidRDefault="004C5017" w:rsidP="004C5017">
            <w:pPr>
              <w:rPr>
                <w:sz w:val="20"/>
                <w:szCs w:val="20"/>
              </w:rPr>
            </w:pPr>
            <w:r w:rsidRPr="004C5017">
              <w:rPr>
                <w:sz w:val="20"/>
                <w:szCs w:val="20"/>
              </w:rPr>
              <w:lastRenderedPageBreak/>
              <w:t>1. Минимальные отступы от границы земельного участка и (смежного) земельного участка –</w:t>
            </w:r>
            <w:r w:rsidRPr="004C5017">
              <w:rPr>
                <w:color w:val="000000"/>
                <w:sz w:val="20"/>
                <w:szCs w:val="20"/>
              </w:rPr>
              <w:t>3м</w:t>
            </w:r>
          </w:p>
          <w:p w:rsidR="004C5017" w:rsidRPr="004C5017" w:rsidRDefault="004C5017" w:rsidP="004C5017">
            <w:pPr>
              <w:rPr>
                <w:color w:val="000000"/>
                <w:sz w:val="20"/>
                <w:szCs w:val="20"/>
              </w:rPr>
            </w:pPr>
            <w:r w:rsidRPr="004C5017">
              <w:rPr>
                <w:sz w:val="20"/>
                <w:szCs w:val="20"/>
              </w:rPr>
              <w:t>2. От красных линий –</w:t>
            </w:r>
            <w:r w:rsidRPr="004C5017">
              <w:rPr>
                <w:color w:val="000000"/>
                <w:sz w:val="20"/>
                <w:szCs w:val="20"/>
              </w:rPr>
              <w:t xml:space="preserve"> 0,5м</w:t>
            </w:r>
          </w:p>
          <w:p w:rsidR="004C5017" w:rsidRPr="004C5017" w:rsidRDefault="004C5017" w:rsidP="004C5017">
            <w:pPr>
              <w:rPr>
                <w:sz w:val="20"/>
                <w:szCs w:val="20"/>
              </w:rPr>
            </w:pPr>
            <w:r w:rsidRPr="004C5017">
              <w:rPr>
                <w:sz w:val="20"/>
                <w:szCs w:val="20"/>
              </w:rPr>
              <w:t>3. От красных проездов-0,5м</w:t>
            </w:r>
          </w:p>
          <w:p w:rsidR="004C5017" w:rsidRPr="004C5017" w:rsidRDefault="004C5017" w:rsidP="004C5017">
            <w:pPr>
              <w:rPr>
                <w:sz w:val="20"/>
                <w:szCs w:val="20"/>
              </w:rPr>
            </w:pPr>
            <w:r w:rsidRPr="004C5017">
              <w:rPr>
                <w:sz w:val="20"/>
                <w:szCs w:val="20"/>
              </w:rPr>
              <w:t>4. Предельная этажность-</w:t>
            </w:r>
            <w:r w:rsidRPr="004C5017">
              <w:rPr>
                <w:color w:val="000000"/>
                <w:sz w:val="20"/>
                <w:szCs w:val="20"/>
              </w:rPr>
              <w:t xml:space="preserve"> 3</w:t>
            </w:r>
          </w:p>
          <w:p w:rsidR="004C5017" w:rsidRPr="004C5017" w:rsidRDefault="004C5017" w:rsidP="004C5017">
            <w:pPr>
              <w:rPr>
                <w:color w:val="000000"/>
                <w:sz w:val="20"/>
                <w:szCs w:val="20"/>
              </w:rPr>
            </w:pPr>
            <w:r w:rsidRPr="004C5017">
              <w:rPr>
                <w:sz w:val="20"/>
                <w:szCs w:val="20"/>
              </w:rPr>
              <w:t xml:space="preserve">5.Предельные размеры </w:t>
            </w:r>
            <w:proofErr w:type="spellStart"/>
            <w:r w:rsidRPr="004C5017">
              <w:rPr>
                <w:sz w:val="20"/>
                <w:szCs w:val="20"/>
              </w:rPr>
              <w:lastRenderedPageBreak/>
              <w:t>земельныхучастков</w:t>
            </w:r>
            <w:proofErr w:type="spellEnd"/>
            <w:r w:rsidRPr="004C5017">
              <w:rPr>
                <w:sz w:val="20"/>
                <w:szCs w:val="20"/>
              </w:rPr>
              <w:t xml:space="preserve"> –(мин-макс)</w:t>
            </w:r>
            <w:r w:rsidRPr="004C5017">
              <w:rPr>
                <w:color w:val="000000"/>
                <w:sz w:val="20"/>
                <w:szCs w:val="20"/>
              </w:rPr>
              <w:t>макс. площадь земельного</w:t>
            </w:r>
          </w:p>
          <w:p w:rsidR="004C5017" w:rsidRPr="004C5017" w:rsidRDefault="004C5017" w:rsidP="004C5017">
            <w:pPr>
              <w:rPr>
                <w:sz w:val="20"/>
                <w:szCs w:val="20"/>
              </w:rPr>
            </w:pPr>
            <w:r w:rsidRPr="004C5017">
              <w:rPr>
                <w:color w:val="000000"/>
                <w:sz w:val="20"/>
                <w:szCs w:val="20"/>
              </w:rPr>
              <w:t>участка- мин. площадь земельного участка - 1200 кв.м</w:t>
            </w:r>
          </w:p>
          <w:p w:rsidR="004C5017" w:rsidRPr="004C5017" w:rsidRDefault="004C5017" w:rsidP="004C5017">
            <w:pPr>
              <w:rPr>
                <w:sz w:val="20"/>
                <w:szCs w:val="20"/>
              </w:rPr>
            </w:pPr>
            <w:r w:rsidRPr="004C5017">
              <w:rPr>
                <w:sz w:val="20"/>
                <w:szCs w:val="20"/>
              </w:rPr>
              <w:t>6. максимальный процент застройки в границах земельного участка</w:t>
            </w:r>
            <w:r w:rsidRPr="004C5017">
              <w:rPr>
                <w:color w:val="000000"/>
                <w:sz w:val="20"/>
                <w:szCs w:val="20"/>
              </w:rPr>
              <w:t xml:space="preserve"> – 50%</w:t>
            </w:r>
          </w:p>
        </w:tc>
      </w:tr>
      <w:tr w:rsidR="004C5017" w:rsidRPr="004C5017" w:rsidTr="004C5017">
        <w:trPr>
          <w:trHeight w:val="23"/>
        </w:trPr>
        <w:tc>
          <w:tcPr>
            <w:tcW w:w="657" w:type="dxa"/>
            <w:tcBorders>
              <w:top w:val="single" w:sz="4" w:space="0" w:color="auto"/>
              <w:left w:val="single" w:sz="4" w:space="0" w:color="auto"/>
              <w:bottom w:val="single" w:sz="4" w:space="0" w:color="auto"/>
              <w:right w:val="single" w:sz="4" w:space="0" w:color="auto"/>
            </w:tcBorders>
            <w:hideMark/>
          </w:tcPr>
          <w:p w:rsidR="004C5017" w:rsidRPr="004C5017" w:rsidRDefault="004C5017" w:rsidP="004C5017">
            <w:pPr>
              <w:rPr>
                <w:color w:val="000000"/>
                <w:sz w:val="20"/>
                <w:szCs w:val="20"/>
              </w:rPr>
            </w:pPr>
            <w:r w:rsidRPr="004C5017">
              <w:rPr>
                <w:color w:val="000000"/>
                <w:sz w:val="20"/>
                <w:szCs w:val="20"/>
              </w:rPr>
              <w:lastRenderedPageBreak/>
              <w:t>Ц-1</w:t>
            </w:r>
          </w:p>
        </w:tc>
        <w:tc>
          <w:tcPr>
            <w:tcW w:w="1080" w:type="dxa"/>
            <w:tcBorders>
              <w:top w:val="single" w:sz="4" w:space="0" w:color="auto"/>
              <w:left w:val="single" w:sz="4" w:space="0" w:color="auto"/>
              <w:bottom w:val="single" w:sz="4" w:space="0" w:color="auto"/>
              <w:right w:val="single" w:sz="4" w:space="0" w:color="auto"/>
            </w:tcBorders>
            <w:hideMark/>
          </w:tcPr>
          <w:p w:rsidR="004C5017" w:rsidRPr="004C5017" w:rsidRDefault="004C5017" w:rsidP="004C5017">
            <w:pPr>
              <w:rPr>
                <w:color w:val="000000"/>
                <w:sz w:val="20"/>
                <w:szCs w:val="20"/>
              </w:rPr>
            </w:pPr>
            <w:r w:rsidRPr="004C5017">
              <w:rPr>
                <w:color w:val="000000"/>
                <w:sz w:val="20"/>
                <w:szCs w:val="20"/>
              </w:rPr>
              <w:t>Условно - разрешенный</w:t>
            </w:r>
          </w:p>
        </w:tc>
        <w:tc>
          <w:tcPr>
            <w:tcW w:w="781" w:type="dxa"/>
            <w:tcBorders>
              <w:top w:val="single" w:sz="4" w:space="0" w:color="auto"/>
              <w:left w:val="single" w:sz="4" w:space="0" w:color="auto"/>
              <w:bottom w:val="single" w:sz="4" w:space="0" w:color="auto"/>
              <w:right w:val="single" w:sz="4" w:space="0" w:color="auto"/>
            </w:tcBorders>
            <w:hideMark/>
          </w:tcPr>
          <w:p w:rsidR="004C5017" w:rsidRPr="004C5017" w:rsidRDefault="004C5017" w:rsidP="004C5017">
            <w:pPr>
              <w:rPr>
                <w:color w:val="000000"/>
                <w:sz w:val="20"/>
                <w:szCs w:val="20"/>
              </w:rPr>
            </w:pPr>
            <w:r w:rsidRPr="004C5017">
              <w:rPr>
                <w:color w:val="000000"/>
                <w:sz w:val="20"/>
                <w:szCs w:val="20"/>
              </w:rPr>
              <w:t>Связь (6.8)</w:t>
            </w:r>
          </w:p>
        </w:tc>
        <w:tc>
          <w:tcPr>
            <w:tcW w:w="4011" w:type="dxa"/>
            <w:tcBorders>
              <w:top w:val="single" w:sz="4" w:space="0" w:color="auto"/>
              <w:left w:val="single" w:sz="4" w:space="0" w:color="auto"/>
              <w:bottom w:val="single" w:sz="4" w:space="0" w:color="auto"/>
              <w:right w:val="single" w:sz="4" w:space="0" w:color="auto"/>
            </w:tcBorders>
            <w:hideMark/>
          </w:tcPr>
          <w:p w:rsidR="004C5017" w:rsidRPr="004C5017" w:rsidRDefault="004C5017" w:rsidP="004C5017">
            <w:pPr>
              <w:rPr>
                <w:color w:val="000000"/>
                <w:sz w:val="20"/>
                <w:szCs w:val="20"/>
              </w:rPr>
            </w:pPr>
            <w:r w:rsidRPr="004C5017">
              <w:rPr>
                <w:color w:val="000000"/>
                <w:sz w:val="20"/>
                <w:szCs w:val="20"/>
              </w:rPr>
              <w:t xml:space="preserve">Размещение  объектов  связи,  радиовещания,  телевидения, </w:t>
            </w:r>
          </w:p>
          <w:p w:rsidR="004C5017" w:rsidRPr="004C5017" w:rsidRDefault="004C5017" w:rsidP="004C5017">
            <w:pPr>
              <w:rPr>
                <w:color w:val="000000"/>
                <w:sz w:val="20"/>
                <w:szCs w:val="20"/>
              </w:rPr>
            </w:pPr>
            <w:r w:rsidRPr="004C5017">
              <w:rPr>
                <w:color w:val="000000"/>
                <w:sz w:val="20"/>
                <w:szCs w:val="20"/>
              </w:rPr>
              <w:t>включая  воздушные  радиорелейные,  надземные  и</w:t>
            </w:r>
          </w:p>
          <w:p w:rsidR="004C5017" w:rsidRPr="004C5017" w:rsidRDefault="004C5017" w:rsidP="004C5017">
            <w:pPr>
              <w:rPr>
                <w:color w:val="000000"/>
                <w:sz w:val="20"/>
                <w:szCs w:val="20"/>
              </w:rPr>
            </w:pPr>
            <w:r w:rsidRPr="004C5017">
              <w:rPr>
                <w:color w:val="000000"/>
                <w:sz w:val="20"/>
                <w:szCs w:val="20"/>
              </w:rPr>
              <w:t xml:space="preserve">подземные  кабельные  линии  связи,  линии  радиофикации, </w:t>
            </w:r>
          </w:p>
          <w:p w:rsidR="004C5017" w:rsidRPr="004C5017" w:rsidRDefault="004C5017" w:rsidP="004C5017">
            <w:pPr>
              <w:rPr>
                <w:color w:val="000000"/>
                <w:sz w:val="20"/>
                <w:szCs w:val="20"/>
              </w:rPr>
            </w:pPr>
            <w:r w:rsidRPr="004C5017">
              <w:rPr>
                <w:color w:val="000000"/>
                <w:sz w:val="20"/>
                <w:szCs w:val="20"/>
              </w:rPr>
              <w:t>антенные  поля,  усилительные  пункты  на  кабельных  линиях</w:t>
            </w:r>
          </w:p>
          <w:p w:rsidR="004C5017" w:rsidRPr="004C5017" w:rsidRDefault="004C5017" w:rsidP="004C5017">
            <w:pPr>
              <w:rPr>
                <w:color w:val="000000"/>
                <w:sz w:val="20"/>
                <w:szCs w:val="20"/>
              </w:rPr>
            </w:pPr>
            <w:r w:rsidRPr="004C5017">
              <w:rPr>
                <w:color w:val="000000"/>
                <w:sz w:val="20"/>
                <w:szCs w:val="20"/>
              </w:rPr>
              <w:t>связи,  инфраструктуру  спутниковой  связи  и</w:t>
            </w:r>
          </w:p>
          <w:p w:rsidR="004C5017" w:rsidRPr="004C5017" w:rsidRDefault="004C5017" w:rsidP="004C5017">
            <w:pPr>
              <w:rPr>
                <w:color w:val="000000"/>
                <w:sz w:val="20"/>
                <w:szCs w:val="20"/>
              </w:rPr>
            </w:pPr>
            <w:r w:rsidRPr="004C5017">
              <w:rPr>
                <w:color w:val="000000"/>
                <w:sz w:val="20"/>
                <w:szCs w:val="20"/>
              </w:rPr>
              <w:t xml:space="preserve">телерадиовещания,  за  исключением  объектов  связи, </w:t>
            </w:r>
          </w:p>
          <w:p w:rsidR="004C5017" w:rsidRPr="004C5017" w:rsidRDefault="004C5017" w:rsidP="004C5017">
            <w:pPr>
              <w:rPr>
                <w:color w:val="000000"/>
                <w:sz w:val="20"/>
                <w:szCs w:val="20"/>
              </w:rPr>
            </w:pPr>
            <w:r w:rsidRPr="004C5017">
              <w:rPr>
                <w:color w:val="000000"/>
                <w:sz w:val="20"/>
                <w:szCs w:val="20"/>
              </w:rPr>
              <w:t>размещение,  которых  предусмотрено  содержанием  вида</w:t>
            </w:r>
          </w:p>
          <w:p w:rsidR="004C5017" w:rsidRPr="004C5017" w:rsidRDefault="004C5017" w:rsidP="004C5017">
            <w:pPr>
              <w:rPr>
                <w:color w:val="000000"/>
                <w:sz w:val="20"/>
                <w:szCs w:val="20"/>
              </w:rPr>
            </w:pPr>
            <w:r w:rsidRPr="004C5017">
              <w:rPr>
                <w:color w:val="000000"/>
                <w:sz w:val="20"/>
                <w:szCs w:val="20"/>
              </w:rPr>
              <w:t>разрешенного использования с кодом 3.1</w:t>
            </w:r>
          </w:p>
        </w:tc>
        <w:tc>
          <w:tcPr>
            <w:tcW w:w="3597" w:type="dxa"/>
            <w:tcBorders>
              <w:top w:val="single" w:sz="4" w:space="0" w:color="auto"/>
              <w:left w:val="single" w:sz="4" w:space="0" w:color="auto"/>
              <w:bottom w:val="single" w:sz="4" w:space="0" w:color="auto"/>
              <w:right w:val="single" w:sz="4" w:space="0" w:color="auto"/>
            </w:tcBorders>
          </w:tcPr>
          <w:p w:rsidR="004C5017" w:rsidRPr="004C5017" w:rsidRDefault="004C5017" w:rsidP="004C5017">
            <w:pPr>
              <w:rPr>
                <w:sz w:val="20"/>
                <w:szCs w:val="20"/>
              </w:rPr>
            </w:pPr>
            <w:r w:rsidRPr="004C5017">
              <w:rPr>
                <w:sz w:val="20"/>
                <w:szCs w:val="20"/>
              </w:rPr>
              <w:t>1. Минимальные отступы от границы земельного участка и (смежного) земельного участка –</w:t>
            </w:r>
            <w:r w:rsidRPr="004C5017">
              <w:rPr>
                <w:color w:val="000000"/>
                <w:sz w:val="20"/>
                <w:szCs w:val="20"/>
              </w:rPr>
              <w:t>0</w:t>
            </w:r>
          </w:p>
          <w:p w:rsidR="004C5017" w:rsidRPr="004C5017" w:rsidRDefault="004C5017" w:rsidP="004C5017">
            <w:pPr>
              <w:rPr>
                <w:color w:val="000000"/>
                <w:sz w:val="20"/>
                <w:szCs w:val="20"/>
              </w:rPr>
            </w:pPr>
            <w:r w:rsidRPr="004C5017">
              <w:rPr>
                <w:sz w:val="20"/>
                <w:szCs w:val="20"/>
              </w:rPr>
              <w:t>2. От красных линий –</w:t>
            </w:r>
            <w:r w:rsidRPr="004C5017">
              <w:rPr>
                <w:color w:val="000000"/>
                <w:sz w:val="20"/>
                <w:szCs w:val="20"/>
              </w:rPr>
              <w:t xml:space="preserve"> 0</w:t>
            </w:r>
          </w:p>
          <w:p w:rsidR="004C5017" w:rsidRPr="004C5017" w:rsidRDefault="004C5017" w:rsidP="004C5017">
            <w:pPr>
              <w:rPr>
                <w:sz w:val="20"/>
                <w:szCs w:val="20"/>
              </w:rPr>
            </w:pPr>
            <w:r w:rsidRPr="004C5017">
              <w:rPr>
                <w:sz w:val="20"/>
                <w:szCs w:val="20"/>
              </w:rPr>
              <w:t>3. От красных проездов-0</w:t>
            </w:r>
          </w:p>
          <w:p w:rsidR="004C5017" w:rsidRPr="004C5017" w:rsidRDefault="004C5017" w:rsidP="004C5017">
            <w:pPr>
              <w:rPr>
                <w:sz w:val="20"/>
                <w:szCs w:val="20"/>
              </w:rPr>
            </w:pPr>
            <w:r w:rsidRPr="004C5017">
              <w:rPr>
                <w:sz w:val="20"/>
                <w:szCs w:val="20"/>
              </w:rPr>
              <w:t>4. Предельная этажность-</w:t>
            </w:r>
            <w:r w:rsidRPr="004C5017">
              <w:rPr>
                <w:color w:val="000000"/>
                <w:sz w:val="20"/>
                <w:szCs w:val="20"/>
              </w:rPr>
              <w:t xml:space="preserve"> не подлежит установлению</w:t>
            </w:r>
          </w:p>
          <w:p w:rsidR="004C5017" w:rsidRPr="004C5017" w:rsidRDefault="004C5017" w:rsidP="004C5017">
            <w:pPr>
              <w:rPr>
                <w:color w:val="000000"/>
                <w:sz w:val="20"/>
                <w:szCs w:val="20"/>
              </w:rPr>
            </w:pPr>
            <w:r w:rsidRPr="004C5017">
              <w:rPr>
                <w:sz w:val="20"/>
                <w:szCs w:val="20"/>
              </w:rPr>
              <w:t xml:space="preserve">5.Предельные размеры </w:t>
            </w:r>
            <w:proofErr w:type="spellStart"/>
            <w:r w:rsidRPr="004C5017">
              <w:rPr>
                <w:sz w:val="20"/>
                <w:szCs w:val="20"/>
              </w:rPr>
              <w:t>земельныхучастков</w:t>
            </w:r>
            <w:proofErr w:type="spellEnd"/>
            <w:r w:rsidRPr="004C5017">
              <w:rPr>
                <w:sz w:val="20"/>
                <w:szCs w:val="20"/>
              </w:rPr>
              <w:t xml:space="preserve"> –(мин-макс)</w:t>
            </w:r>
            <w:r w:rsidRPr="004C5017">
              <w:rPr>
                <w:color w:val="000000"/>
                <w:sz w:val="20"/>
                <w:szCs w:val="20"/>
              </w:rPr>
              <w:t>макс. площадь земельного</w:t>
            </w:r>
          </w:p>
          <w:p w:rsidR="004C5017" w:rsidRPr="004C5017" w:rsidRDefault="004C5017" w:rsidP="004C5017">
            <w:pPr>
              <w:rPr>
                <w:sz w:val="20"/>
                <w:szCs w:val="20"/>
              </w:rPr>
            </w:pPr>
            <w:r w:rsidRPr="004C5017">
              <w:rPr>
                <w:color w:val="000000"/>
                <w:sz w:val="20"/>
                <w:szCs w:val="20"/>
              </w:rPr>
              <w:t>участка- не подлежит установлению</w:t>
            </w:r>
          </w:p>
          <w:p w:rsidR="004C5017" w:rsidRPr="004C5017" w:rsidRDefault="004C5017" w:rsidP="004C5017">
            <w:pPr>
              <w:rPr>
                <w:sz w:val="20"/>
                <w:szCs w:val="20"/>
              </w:rPr>
            </w:pPr>
            <w:r w:rsidRPr="004C5017">
              <w:rPr>
                <w:sz w:val="20"/>
                <w:szCs w:val="20"/>
              </w:rPr>
              <w:t>6. максимальный процент застройки в границах земельного участка</w:t>
            </w:r>
            <w:r w:rsidRPr="004C5017">
              <w:rPr>
                <w:color w:val="000000"/>
                <w:sz w:val="20"/>
                <w:szCs w:val="20"/>
              </w:rPr>
              <w:t xml:space="preserve"> – не подлежит установлению</w:t>
            </w:r>
          </w:p>
          <w:p w:rsidR="004C5017" w:rsidRPr="004C5017" w:rsidRDefault="004C5017" w:rsidP="004C5017">
            <w:pPr>
              <w:rPr>
                <w:sz w:val="20"/>
                <w:szCs w:val="20"/>
              </w:rPr>
            </w:pPr>
          </w:p>
        </w:tc>
      </w:tr>
      <w:tr w:rsidR="004C5017" w:rsidRPr="004C5017" w:rsidTr="004C5017">
        <w:trPr>
          <w:trHeight w:val="23"/>
        </w:trPr>
        <w:tc>
          <w:tcPr>
            <w:tcW w:w="657" w:type="dxa"/>
            <w:tcBorders>
              <w:top w:val="single" w:sz="4" w:space="0" w:color="auto"/>
              <w:left w:val="single" w:sz="4" w:space="0" w:color="auto"/>
              <w:bottom w:val="single" w:sz="4" w:space="0" w:color="auto"/>
              <w:right w:val="single" w:sz="4" w:space="0" w:color="auto"/>
            </w:tcBorders>
            <w:hideMark/>
          </w:tcPr>
          <w:p w:rsidR="004C5017" w:rsidRPr="004C5017" w:rsidRDefault="004C5017" w:rsidP="004C5017">
            <w:pPr>
              <w:rPr>
                <w:color w:val="000000"/>
                <w:sz w:val="20"/>
                <w:szCs w:val="20"/>
              </w:rPr>
            </w:pPr>
            <w:r w:rsidRPr="004C5017">
              <w:rPr>
                <w:color w:val="000000"/>
                <w:sz w:val="20"/>
                <w:szCs w:val="20"/>
              </w:rPr>
              <w:t>Ц-1</w:t>
            </w:r>
          </w:p>
        </w:tc>
        <w:tc>
          <w:tcPr>
            <w:tcW w:w="1080" w:type="dxa"/>
            <w:tcBorders>
              <w:top w:val="single" w:sz="4" w:space="0" w:color="auto"/>
              <w:left w:val="single" w:sz="4" w:space="0" w:color="auto"/>
              <w:bottom w:val="single" w:sz="4" w:space="0" w:color="auto"/>
              <w:right w:val="single" w:sz="4" w:space="0" w:color="auto"/>
            </w:tcBorders>
            <w:hideMark/>
          </w:tcPr>
          <w:p w:rsidR="004C5017" w:rsidRPr="004C5017" w:rsidRDefault="004C5017" w:rsidP="004C5017">
            <w:pPr>
              <w:rPr>
                <w:color w:val="000000"/>
                <w:sz w:val="20"/>
                <w:szCs w:val="20"/>
              </w:rPr>
            </w:pPr>
            <w:r w:rsidRPr="004C5017">
              <w:rPr>
                <w:color w:val="000000"/>
                <w:sz w:val="20"/>
                <w:szCs w:val="20"/>
              </w:rPr>
              <w:t>Условно - разрешенный</w:t>
            </w:r>
          </w:p>
        </w:tc>
        <w:tc>
          <w:tcPr>
            <w:tcW w:w="781" w:type="dxa"/>
            <w:tcBorders>
              <w:top w:val="single" w:sz="4" w:space="0" w:color="auto"/>
              <w:left w:val="single" w:sz="4" w:space="0" w:color="auto"/>
              <w:bottom w:val="single" w:sz="4" w:space="0" w:color="auto"/>
              <w:right w:val="single" w:sz="4" w:space="0" w:color="auto"/>
            </w:tcBorders>
            <w:hideMark/>
          </w:tcPr>
          <w:p w:rsidR="004C5017" w:rsidRPr="004C5017" w:rsidRDefault="004C5017" w:rsidP="004C5017">
            <w:pPr>
              <w:rPr>
                <w:color w:val="000000"/>
                <w:sz w:val="20"/>
                <w:szCs w:val="20"/>
              </w:rPr>
            </w:pPr>
            <w:r w:rsidRPr="004C5017">
              <w:rPr>
                <w:color w:val="000000"/>
                <w:sz w:val="20"/>
                <w:szCs w:val="20"/>
              </w:rPr>
              <w:t>Инженерно-технические объекты</w:t>
            </w:r>
          </w:p>
        </w:tc>
        <w:tc>
          <w:tcPr>
            <w:tcW w:w="4011" w:type="dxa"/>
            <w:tcBorders>
              <w:top w:val="single" w:sz="4" w:space="0" w:color="auto"/>
              <w:left w:val="single" w:sz="4" w:space="0" w:color="auto"/>
              <w:bottom w:val="single" w:sz="4" w:space="0" w:color="auto"/>
              <w:right w:val="single" w:sz="4" w:space="0" w:color="auto"/>
            </w:tcBorders>
          </w:tcPr>
          <w:p w:rsidR="004C5017" w:rsidRPr="004C5017" w:rsidRDefault="004C5017" w:rsidP="004C5017">
            <w:pPr>
              <w:rPr>
                <w:sz w:val="20"/>
                <w:szCs w:val="20"/>
              </w:rPr>
            </w:pPr>
          </w:p>
        </w:tc>
        <w:tc>
          <w:tcPr>
            <w:tcW w:w="3597" w:type="dxa"/>
            <w:tcBorders>
              <w:top w:val="single" w:sz="4" w:space="0" w:color="auto"/>
              <w:left w:val="single" w:sz="4" w:space="0" w:color="auto"/>
              <w:bottom w:val="single" w:sz="4" w:space="0" w:color="auto"/>
              <w:right w:val="single" w:sz="4" w:space="0" w:color="auto"/>
            </w:tcBorders>
            <w:hideMark/>
          </w:tcPr>
          <w:p w:rsidR="004C5017" w:rsidRPr="004C5017" w:rsidRDefault="004C5017" w:rsidP="004C5017">
            <w:pPr>
              <w:jc w:val="center"/>
              <w:rPr>
                <w:color w:val="000000"/>
                <w:sz w:val="20"/>
                <w:szCs w:val="20"/>
              </w:rPr>
            </w:pPr>
            <w:r w:rsidRPr="004C5017">
              <w:rPr>
                <w:color w:val="000000"/>
                <w:sz w:val="20"/>
                <w:szCs w:val="20"/>
              </w:rPr>
              <w:t>Размеры  земельных  участков</w:t>
            </w:r>
          </w:p>
          <w:p w:rsidR="004C5017" w:rsidRPr="004C5017" w:rsidRDefault="004C5017" w:rsidP="004C5017">
            <w:pPr>
              <w:jc w:val="center"/>
              <w:rPr>
                <w:color w:val="000000"/>
                <w:sz w:val="20"/>
                <w:szCs w:val="20"/>
              </w:rPr>
            </w:pPr>
            <w:r w:rsidRPr="004C5017">
              <w:rPr>
                <w:color w:val="000000"/>
                <w:sz w:val="20"/>
                <w:szCs w:val="20"/>
              </w:rPr>
              <w:t>определяются  в  соответствии  с</w:t>
            </w:r>
          </w:p>
          <w:p w:rsidR="004C5017" w:rsidRPr="004C5017" w:rsidRDefault="004C5017" w:rsidP="004C5017">
            <w:pPr>
              <w:jc w:val="center"/>
              <w:rPr>
                <w:color w:val="000000"/>
                <w:sz w:val="20"/>
                <w:szCs w:val="20"/>
              </w:rPr>
            </w:pPr>
            <w:r w:rsidRPr="004C5017">
              <w:rPr>
                <w:color w:val="000000"/>
                <w:sz w:val="20"/>
                <w:szCs w:val="20"/>
              </w:rPr>
              <w:t>нормативами  градостроительного</w:t>
            </w:r>
          </w:p>
          <w:p w:rsidR="004C5017" w:rsidRPr="004C5017" w:rsidRDefault="004C5017" w:rsidP="004C5017">
            <w:pPr>
              <w:jc w:val="center"/>
              <w:rPr>
                <w:color w:val="000000"/>
                <w:sz w:val="20"/>
                <w:szCs w:val="20"/>
              </w:rPr>
            </w:pPr>
            <w:r w:rsidRPr="004C5017">
              <w:rPr>
                <w:color w:val="000000"/>
                <w:sz w:val="20"/>
                <w:szCs w:val="20"/>
              </w:rPr>
              <w:t>проектирования,  действующими</w:t>
            </w:r>
          </w:p>
          <w:p w:rsidR="004C5017" w:rsidRPr="004C5017" w:rsidRDefault="004C5017" w:rsidP="004C5017">
            <w:pPr>
              <w:jc w:val="center"/>
              <w:rPr>
                <w:color w:val="000000"/>
                <w:sz w:val="20"/>
                <w:szCs w:val="20"/>
              </w:rPr>
            </w:pPr>
            <w:r w:rsidRPr="004C5017">
              <w:rPr>
                <w:color w:val="000000"/>
                <w:sz w:val="20"/>
                <w:szCs w:val="20"/>
              </w:rPr>
              <w:t>техническими  регламентами,</w:t>
            </w:r>
          </w:p>
          <w:p w:rsidR="004C5017" w:rsidRPr="004C5017" w:rsidRDefault="004C5017" w:rsidP="004C5017">
            <w:pPr>
              <w:jc w:val="center"/>
              <w:rPr>
                <w:color w:val="000000"/>
                <w:sz w:val="20"/>
                <w:szCs w:val="20"/>
              </w:rPr>
            </w:pPr>
            <w:r w:rsidRPr="004C5017">
              <w:rPr>
                <w:color w:val="000000"/>
                <w:sz w:val="20"/>
                <w:szCs w:val="20"/>
              </w:rPr>
              <w:t>нормами  и  правилами  и  (или)</w:t>
            </w:r>
          </w:p>
          <w:p w:rsidR="004C5017" w:rsidRPr="004C5017" w:rsidRDefault="004C5017" w:rsidP="004C5017">
            <w:pPr>
              <w:jc w:val="center"/>
              <w:rPr>
                <w:color w:val="000000"/>
                <w:sz w:val="20"/>
                <w:szCs w:val="20"/>
              </w:rPr>
            </w:pPr>
            <w:r w:rsidRPr="004C5017">
              <w:rPr>
                <w:color w:val="000000"/>
                <w:sz w:val="20"/>
                <w:szCs w:val="20"/>
              </w:rPr>
              <w:t>архитектурно-планировочным</w:t>
            </w:r>
          </w:p>
          <w:p w:rsidR="004C5017" w:rsidRPr="004C5017" w:rsidRDefault="004C5017" w:rsidP="004C5017">
            <w:pPr>
              <w:rPr>
                <w:sz w:val="20"/>
                <w:szCs w:val="20"/>
              </w:rPr>
            </w:pPr>
            <w:r w:rsidRPr="004C5017">
              <w:rPr>
                <w:color w:val="000000"/>
                <w:sz w:val="20"/>
                <w:szCs w:val="20"/>
              </w:rPr>
              <w:t>заданием;</w:t>
            </w:r>
          </w:p>
        </w:tc>
      </w:tr>
    </w:tbl>
    <w:p w:rsidR="004C5017" w:rsidRPr="004C5017" w:rsidRDefault="004C5017" w:rsidP="004C5017">
      <w:pPr>
        <w:rPr>
          <w:sz w:val="20"/>
          <w:szCs w:val="20"/>
        </w:rPr>
      </w:pPr>
    </w:p>
    <w:p w:rsidR="004C5017" w:rsidRPr="004C5017" w:rsidRDefault="004C5017" w:rsidP="004C5017">
      <w:pPr>
        <w:pStyle w:val="1"/>
        <w:rPr>
          <w:sz w:val="20"/>
          <w:szCs w:val="20"/>
        </w:rPr>
      </w:pPr>
      <w:r w:rsidRPr="004C5017">
        <w:rPr>
          <w:sz w:val="20"/>
          <w:szCs w:val="20"/>
        </w:rPr>
        <w:t>Статья 44.2. Градостроительные регламенты. Специальные обслуживающие и деловые зоны</w:t>
      </w:r>
    </w:p>
    <w:p w:rsidR="004C5017" w:rsidRPr="004C5017" w:rsidRDefault="004C5017" w:rsidP="004C5017">
      <w:pPr>
        <w:ind w:firstLine="720"/>
        <w:rPr>
          <w:color w:val="000000"/>
          <w:sz w:val="20"/>
          <w:szCs w:val="20"/>
        </w:rPr>
      </w:pPr>
      <w:r w:rsidRPr="004C5017">
        <w:rPr>
          <w:color w:val="000000"/>
          <w:sz w:val="20"/>
          <w:szCs w:val="20"/>
        </w:rPr>
        <w:t>Специальные зоны выделены для обеспечения правовых условий осуществления различных видов деятельности, объединенных общим требованием: собственники земельных участков, расположенных в этих зонах, могут использовать недвижимость в соответствии с приведенным ниже списком после получения специальных согласований посредством публичных слушаний.</w:t>
      </w:r>
    </w:p>
    <w:p w:rsidR="004C5017" w:rsidRPr="004C5017" w:rsidRDefault="004C5017" w:rsidP="004C5017">
      <w:pPr>
        <w:jc w:val="center"/>
        <w:rPr>
          <w:b/>
          <w:color w:val="000000"/>
          <w:sz w:val="20"/>
          <w:szCs w:val="20"/>
        </w:rPr>
      </w:pPr>
    </w:p>
    <w:p w:rsidR="004C5017" w:rsidRPr="004C5017" w:rsidRDefault="004C5017" w:rsidP="004C5017">
      <w:pPr>
        <w:jc w:val="center"/>
        <w:rPr>
          <w:b/>
          <w:color w:val="000000"/>
          <w:sz w:val="20"/>
          <w:szCs w:val="20"/>
        </w:rPr>
      </w:pPr>
      <w:r w:rsidRPr="004C5017">
        <w:rPr>
          <w:b/>
          <w:color w:val="000000"/>
          <w:sz w:val="20"/>
          <w:szCs w:val="20"/>
        </w:rPr>
        <w:t>ЦС – 1. Зона учреждений здравоохранения.</w:t>
      </w:r>
    </w:p>
    <w:p w:rsidR="004C5017" w:rsidRPr="004C5017" w:rsidRDefault="004C5017" w:rsidP="004C5017">
      <w:pPr>
        <w:rPr>
          <w:b/>
          <w:bCs/>
          <w:color w:val="000000"/>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6"/>
        <w:gridCol w:w="22"/>
        <w:gridCol w:w="1080"/>
        <w:gridCol w:w="540"/>
        <w:gridCol w:w="3754"/>
        <w:gridCol w:w="4110"/>
      </w:tblGrid>
      <w:tr w:rsidR="004C5017" w:rsidRPr="004C5017" w:rsidTr="004C5017">
        <w:tc>
          <w:tcPr>
            <w:tcW w:w="806" w:type="dxa"/>
            <w:vAlign w:val="center"/>
          </w:tcPr>
          <w:p w:rsidR="004C5017" w:rsidRPr="004C5017" w:rsidRDefault="004C5017" w:rsidP="004C5017">
            <w:pPr>
              <w:jc w:val="center"/>
              <w:rPr>
                <w:color w:val="000000"/>
                <w:sz w:val="20"/>
                <w:szCs w:val="20"/>
              </w:rPr>
            </w:pPr>
            <w:r w:rsidRPr="004C5017">
              <w:rPr>
                <w:color w:val="000000"/>
                <w:sz w:val="20"/>
                <w:szCs w:val="20"/>
              </w:rPr>
              <w:t>Зона</w:t>
            </w:r>
          </w:p>
        </w:tc>
        <w:tc>
          <w:tcPr>
            <w:tcW w:w="1102" w:type="dxa"/>
            <w:gridSpan w:val="2"/>
            <w:vAlign w:val="center"/>
          </w:tcPr>
          <w:p w:rsidR="004C5017" w:rsidRPr="004C5017" w:rsidRDefault="004C5017" w:rsidP="004C5017">
            <w:pPr>
              <w:jc w:val="center"/>
              <w:rPr>
                <w:color w:val="000000"/>
                <w:sz w:val="20"/>
                <w:szCs w:val="20"/>
              </w:rPr>
            </w:pPr>
            <w:r w:rsidRPr="004C5017">
              <w:rPr>
                <w:color w:val="000000"/>
                <w:sz w:val="20"/>
                <w:szCs w:val="20"/>
              </w:rPr>
              <w:t>Виды</w:t>
            </w:r>
          </w:p>
          <w:p w:rsidR="004C5017" w:rsidRPr="004C5017" w:rsidRDefault="004C5017" w:rsidP="004C5017">
            <w:pPr>
              <w:jc w:val="center"/>
              <w:rPr>
                <w:color w:val="000000"/>
                <w:sz w:val="20"/>
                <w:szCs w:val="20"/>
              </w:rPr>
            </w:pPr>
            <w:r w:rsidRPr="004C5017">
              <w:rPr>
                <w:color w:val="000000"/>
                <w:sz w:val="20"/>
                <w:szCs w:val="20"/>
              </w:rPr>
              <w:t>разрешенного</w:t>
            </w:r>
          </w:p>
          <w:p w:rsidR="004C5017" w:rsidRPr="004C5017" w:rsidRDefault="004C5017" w:rsidP="004C5017">
            <w:pPr>
              <w:jc w:val="center"/>
              <w:rPr>
                <w:color w:val="000000"/>
                <w:sz w:val="20"/>
                <w:szCs w:val="20"/>
              </w:rPr>
            </w:pPr>
            <w:r w:rsidRPr="004C5017">
              <w:rPr>
                <w:color w:val="000000"/>
                <w:sz w:val="20"/>
                <w:szCs w:val="20"/>
              </w:rPr>
              <w:t>использования</w:t>
            </w:r>
          </w:p>
          <w:p w:rsidR="004C5017" w:rsidRPr="004C5017" w:rsidRDefault="004C5017" w:rsidP="004C5017">
            <w:pPr>
              <w:jc w:val="center"/>
              <w:rPr>
                <w:color w:val="000000"/>
                <w:sz w:val="20"/>
                <w:szCs w:val="20"/>
              </w:rPr>
            </w:pPr>
            <w:r w:rsidRPr="004C5017">
              <w:rPr>
                <w:color w:val="000000"/>
                <w:sz w:val="20"/>
                <w:szCs w:val="20"/>
              </w:rPr>
              <w:t>недвижимости</w:t>
            </w:r>
          </w:p>
        </w:tc>
        <w:tc>
          <w:tcPr>
            <w:tcW w:w="540" w:type="dxa"/>
            <w:vAlign w:val="center"/>
          </w:tcPr>
          <w:p w:rsidR="004C5017" w:rsidRPr="004C5017" w:rsidRDefault="004C5017" w:rsidP="004C5017">
            <w:pPr>
              <w:jc w:val="center"/>
              <w:rPr>
                <w:color w:val="000000"/>
                <w:sz w:val="20"/>
                <w:szCs w:val="20"/>
              </w:rPr>
            </w:pPr>
            <w:r w:rsidRPr="004C5017">
              <w:rPr>
                <w:color w:val="000000"/>
                <w:sz w:val="20"/>
                <w:szCs w:val="20"/>
              </w:rPr>
              <w:t>№</w:t>
            </w:r>
          </w:p>
          <w:p w:rsidR="004C5017" w:rsidRPr="004C5017" w:rsidRDefault="004C5017" w:rsidP="004C5017">
            <w:pPr>
              <w:jc w:val="center"/>
              <w:rPr>
                <w:color w:val="000000"/>
                <w:sz w:val="20"/>
                <w:szCs w:val="20"/>
              </w:rPr>
            </w:pPr>
            <w:proofErr w:type="spellStart"/>
            <w:r w:rsidRPr="004C5017">
              <w:rPr>
                <w:color w:val="000000"/>
                <w:sz w:val="20"/>
                <w:szCs w:val="20"/>
              </w:rPr>
              <w:t>п</w:t>
            </w:r>
            <w:proofErr w:type="spellEnd"/>
            <w:r w:rsidRPr="004C5017">
              <w:rPr>
                <w:color w:val="000000"/>
                <w:sz w:val="20"/>
                <w:szCs w:val="20"/>
              </w:rPr>
              <w:t>/</w:t>
            </w:r>
            <w:proofErr w:type="spellStart"/>
            <w:r w:rsidRPr="004C5017">
              <w:rPr>
                <w:color w:val="000000"/>
                <w:sz w:val="20"/>
                <w:szCs w:val="20"/>
              </w:rPr>
              <w:t>п</w:t>
            </w:r>
            <w:proofErr w:type="spellEnd"/>
          </w:p>
        </w:tc>
        <w:tc>
          <w:tcPr>
            <w:tcW w:w="3754" w:type="dxa"/>
            <w:vAlign w:val="center"/>
          </w:tcPr>
          <w:p w:rsidR="004C5017" w:rsidRPr="004C5017" w:rsidRDefault="004C5017" w:rsidP="004C5017">
            <w:pPr>
              <w:jc w:val="center"/>
              <w:rPr>
                <w:color w:val="000000"/>
                <w:sz w:val="20"/>
                <w:szCs w:val="20"/>
              </w:rPr>
            </w:pPr>
            <w:r w:rsidRPr="004C5017">
              <w:rPr>
                <w:color w:val="000000"/>
                <w:sz w:val="20"/>
                <w:szCs w:val="20"/>
              </w:rPr>
              <w:t>Разрешенное использование</w:t>
            </w:r>
          </w:p>
          <w:p w:rsidR="004C5017" w:rsidRPr="004C5017" w:rsidRDefault="004C5017" w:rsidP="004C5017">
            <w:pPr>
              <w:jc w:val="center"/>
              <w:rPr>
                <w:color w:val="000000"/>
                <w:sz w:val="20"/>
                <w:szCs w:val="20"/>
              </w:rPr>
            </w:pPr>
            <w:r w:rsidRPr="004C5017">
              <w:rPr>
                <w:color w:val="000000"/>
                <w:sz w:val="20"/>
                <w:szCs w:val="20"/>
              </w:rPr>
              <w:t>недвижимости</w:t>
            </w:r>
          </w:p>
        </w:tc>
        <w:tc>
          <w:tcPr>
            <w:tcW w:w="4110" w:type="dxa"/>
            <w:vAlign w:val="center"/>
          </w:tcPr>
          <w:p w:rsidR="004C5017" w:rsidRPr="004C5017" w:rsidRDefault="004C5017" w:rsidP="004C5017">
            <w:pPr>
              <w:jc w:val="center"/>
              <w:rPr>
                <w:color w:val="000000"/>
                <w:sz w:val="20"/>
                <w:szCs w:val="20"/>
              </w:rPr>
            </w:pPr>
            <w:r w:rsidRPr="004C5017">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5017" w:rsidRPr="004C5017" w:rsidTr="004C5017">
        <w:tc>
          <w:tcPr>
            <w:tcW w:w="806" w:type="dxa"/>
            <w:tcBorders>
              <w:bottom w:val="nil"/>
            </w:tcBorders>
          </w:tcPr>
          <w:p w:rsidR="004C5017" w:rsidRPr="004C5017" w:rsidRDefault="004C5017" w:rsidP="004C5017">
            <w:pPr>
              <w:jc w:val="center"/>
              <w:rPr>
                <w:color w:val="000000"/>
                <w:sz w:val="20"/>
                <w:szCs w:val="20"/>
              </w:rPr>
            </w:pPr>
            <w:r w:rsidRPr="004C5017">
              <w:rPr>
                <w:color w:val="000000"/>
                <w:sz w:val="20"/>
                <w:szCs w:val="20"/>
              </w:rPr>
              <w:t>ЦС-1</w:t>
            </w:r>
          </w:p>
        </w:tc>
        <w:tc>
          <w:tcPr>
            <w:tcW w:w="1102" w:type="dxa"/>
            <w:gridSpan w:val="2"/>
            <w:tcBorders>
              <w:bottom w:val="nil"/>
            </w:tcBorders>
          </w:tcPr>
          <w:p w:rsidR="004C5017" w:rsidRPr="004C5017" w:rsidRDefault="004C5017" w:rsidP="004C5017">
            <w:pPr>
              <w:jc w:val="center"/>
              <w:rPr>
                <w:color w:val="000000"/>
                <w:sz w:val="20"/>
                <w:szCs w:val="20"/>
              </w:rPr>
            </w:pPr>
            <w:r w:rsidRPr="004C5017">
              <w:rPr>
                <w:color w:val="000000"/>
                <w:sz w:val="20"/>
                <w:szCs w:val="20"/>
              </w:rPr>
              <w:t>Основной</w:t>
            </w:r>
          </w:p>
        </w:tc>
        <w:tc>
          <w:tcPr>
            <w:tcW w:w="540" w:type="dxa"/>
            <w:vMerge w:val="restart"/>
          </w:tcPr>
          <w:p w:rsidR="004C5017" w:rsidRPr="004C5017" w:rsidRDefault="004C5017" w:rsidP="004C5017">
            <w:pPr>
              <w:rPr>
                <w:color w:val="000000"/>
                <w:sz w:val="20"/>
                <w:szCs w:val="20"/>
              </w:rPr>
            </w:pPr>
            <w:r w:rsidRPr="004C5017">
              <w:rPr>
                <w:color w:val="000000"/>
                <w:sz w:val="20"/>
                <w:szCs w:val="20"/>
              </w:rPr>
              <w:t>Здравоохране</w:t>
            </w:r>
            <w:r w:rsidRPr="004C5017">
              <w:rPr>
                <w:color w:val="000000"/>
                <w:sz w:val="20"/>
                <w:szCs w:val="20"/>
              </w:rPr>
              <w:lastRenderedPageBreak/>
              <w:t>ние (3.4)</w:t>
            </w:r>
          </w:p>
        </w:tc>
        <w:tc>
          <w:tcPr>
            <w:tcW w:w="3754" w:type="dxa"/>
            <w:vMerge w:val="restart"/>
          </w:tcPr>
          <w:p w:rsidR="004C5017" w:rsidRPr="004C5017" w:rsidRDefault="004C5017" w:rsidP="004C5017">
            <w:pPr>
              <w:rPr>
                <w:color w:val="000000"/>
                <w:sz w:val="20"/>
                <w:szCs w:val="20"/>
              </w:rPr>
            </w:pPr>
            <w:r w:rsidRPr="004C5017">
              <w:rPr>
                <w:color w:val="000000"/>
                <w:sz w:val="20"/>
                <w:szCs w:val="20"/>
              </w:rPr>
              <w:lastRenderedPageBreak/>
              <w:t>Размещение объектов капитального строительства, предназначенных для оказания гражданам медицинской помощи</w:t>
            </w:r>
          </w:p>
        </w:tc>
        <w:tc>
          <w:tcPr>
            <w:tcW w:w="4110" w:type="dxa"/>
            <w:vMerge w:val="restart"/>
          </w:tcPr>
          <w:p w:rsidR="004C5017" w:rsidRPr="004C5017" w:rsidRDefault="004C5017" w:rsidP="004C5017">
            <w:pPr>
              <w:rPr>
                <w:sz w:val="20"/>
                <w:szCs w:val="20"/>
              </w:rPr>
            </w:pPr>
            <w:r w:rsidRPr="004C5017">
              <w:rPr>
                <w:sz w:val="20"/>
                <w:szCs w:val="20"/>
              </w:rPr>
              <w:t>1. Минимальные отступы от границы земельного участка и (смежного) земельного участка –</w:t>
            </w:r>
            <w:r w:rsidRPr="004C5017">
              <w:rPr>
                <w:color w:val="000000"/>
                <w:sz w:val="20"/>
                <w:szCs w:val="20"/>
              </w:rPr>
              <w:t>не менее3м</w:t>
            </w:r>
          </w:p>
          <w:p w:rsidR="004C5017" w:rsidRPr="004C5017" w:rsidRDefault="004C5017" w:rsidP="004C5017">
            <w:pPr>
              <w:rPr>
                <w:color w:val="000000"/>
                <w:sz w:val="20"/>
                <w:szCs w:val="20"/>
              </w:rPr>
            </w:pPr>
            <w:r w:rsidRPr="004C5017">
              <w:rPr>
                <w:sz w:val="20"/>
                <w:szCs w:val="20"/>
              </w:rPr>
              <w:t>2. От красных линий –</w:t>
            </w:r>
            <w:r w:rsidRPr="004C5017">
              <w:rPr>
                <w:color w:val="000000"/>
                <w:sz w:val="20"/>
                <w:szCs w:val="20"/>
              </w:rPr>
              <w:t xml:space="preserve"> 5м</w:t>
            </w:r>
          </w:p>
          <w:p w:rsidR="004C5017" w:rsidRPr="004C5017" w:rsidRDefault="004C5017" w:rsidP="004C5017">
            <w:pPr>
              <w:rPr>
                <w:sz w:val="20"/>
                <w:szCs w:val="20"/>
              </w:rPr>
            </w:pPr>
            <w:r w:rsidRPr="004C5017">
              <w:rPr>
                <w:sz w:val="20"/>
                <w:szCs w:val="20"/>
              </w:rPr>
              <w:lastRenderedPageBreak/>
              <w:t>3. От красных проездов3м</w:t>
            </w:r>
          </w:p>
          <w:p w:rsidR="004C5017" w:rsidRPr="004C5017" w:rsidRDefault="004C5017" w:rsidP="004C5017">
            <w:pPr>
              <w:rPr>
                <w:color w:val="000000"/>
                <w:sz w:val="20"/>
                <w:szCs w:val="20"/>
              </w:rPr>
            </w:pPr>
            <w:r w:rsidRPr="004C5017">
              <w:rPr>
                <w:sz w:val="20"/>
                <w:szCs w:val="20"/>
              </w:rPr>
              <w:t>4. Предельная этажность-</w:t>
            </w:r>
            <w:r w:rsidRPr="004C5017">
              <w:rPr>
                <w:color w:val="000000"/>
                <w:sz w:val="20"/>
                <w:szCs w:val="20"/>
              </w:rPr>
              <w:t xml:space="preserve"> 2м</w:t>
            </w:r>
          </w:p>
          <w:p w:rsidR="004C5017" w:rsidRPr="004C5017" w:rsidRDefault="004C5017" w:rsidP="004C5017">
            <w:pPr>
              <w:rPr>
                <w:color w:val="000000"/>
                <w:sz w:val="20"/>
                <w:szCs w:val="20"/>
              </w:rPr>
            </w:pPr>
            <w:r w:rsidRPr="004C5017">
              <w:rPr>
                <w:sz w:val="20"/>
                <w:szCs w:val="20"/>
              </w:rPr>
              <w:t xml:space="preserve">5.Предельные размеры </w:t>
            </w:r>
            <w:proofErr w:type="spellStart"/>
            <w:r w:rsidRPr="004C5017">
              <w:rPr>
                <w:sz w:val="20"/>
                <w:szCs w:val="20"/>
              </w:rPr>
              <w:t>земельныхучастков</w:t>
            </w:r>
            <w:proofErr w:type="spellEnd"/>
            <w:r w:rsidRPr="004C5017">
              <w:rPr>
                <w:sz w:val="20"/>
                <w:szCs w:val="20"/>
              </w:rPr>
              <w:t xml:space="preserve"> –(мин-макс)</w:t>
            </w:r>
            <w:r w:rsidRPr="004C5017">
              <w:rPr>
                <w:color w:val="000000"/>
                <w:sz w:val="20"/>
                <w:szCs w:val="20"/>
              </w:rPr>
              <w:t>макс. площадь земельного участка- мин. площадь земельного участка- 2000 кв.м и1000 кв.м на каждые100</w:t>
            </w:r>
          </w:p>
          <w:p w:rsidR="004C5017" w:rsidRPr="004C5017" w:rsidRDefault="004C5017" w:rsidP="004C5017">
            <w:pPr>
              <w:rPr>
                <w:sz w:val="20"/>
                <w:szCs w:val="20"/>
              </w:rPr>
            </w:pPr>
            <w:r w:rsidRPr="004C5017">
              <w:rPr>
                <w:color w:val="000000"/>
                <w:sz w:val="20"/>
                <w:szCs w:val="20"/>
              </w:rPr>
              <w:t>посещений в смену</w:t>
            </w:r>
          </w:p>
          <w:p w:rsidR="004C5017" w:rsidRPr="004C5017" w:rsidRDefault="004C5017" w:rsidP="004C5017">
            <w:pPr>
              <w:rPr>
                <w:color w:val="000000"/>
                <w:sz w:val="20"/>
                <w:szCs w:val="20"/>
              </w:rPr>
            </w:pPr>
            <w:r w:rsidRPr="004C5017">
              <w:rPr>
                <w:sz w:val="20"/>
                <w:szCs w:val="20"/>
              </w:rPr>
              <w:t>6. максимальный процент застройки в границах земельного участка</w:t>
            </w:r>
            <w:r w:rsidRPr="004C5017">
              <w:rPr>
                <w:color w:val="000000"/>
                <w:sz w:val="20"/>
                <w:szCs w:val="20"/>
              </w:rPr>
              <w:t xml:space="preserve"> -60%</w:t>
            </w:r>
          </w:p>
        </w:tc>
      </w:tr>
      <w:tr w:rsidR="004C5017" w:rsidRPr="004C5017" w:rsidTr="004C5017">
        <w:tc>
          <w:tcPr>
            <w:tcW w:w="828" w:type="dxa"/>
            <w:gridSpan w:val="2"/>
            <w:tcBorders>
              <w:top w:val="nil"/>
            </w:tcBorders>
          </w:tcPr>
          <w:p w:rsidR="004C5017" w:rsidRPr="004C5017" w:rsidRDefault="004C5017" w:rsidP="004C5017">
            <w:pPr>
              <w:jc w:val="center"/>
              <w:rPr>
                <w:color w:val="000000"/>
                <w:sz w:val="20"/>
                <w:szCs w:val="20"/>
              </w:rPr>
            </w:pPr>
          </w:p>
        </w:tc>
        <w:tc>
          <w:tcPr>
            <w:tcW w:w="1080" w:type="dxa"/>
            <w:tcBorders>
              <w:top w:val="nil"/>
            </w:tcBorders>
          </w:tcPr>
          <w:p w:rsidR="004C5017" w:rsidRPr="004C5017" w:rsidRDefault="004C5017" w:rsidP="004C5017">
            <w:pPr>
              <w:jc w:val="center"/>
              <w:rPr>
                <w:color w:val="000000"/>
                <w:sz w:val="20"/>
                <w:szCs w:val="20"/>
              </w:rPr>
            </w:pPr>
          </w:p>
        </w:tc>
        <w:tc>
          <w:tcPr>
            <w:tcW w:w="540" w:type="dxa"/>
            <w:vMerge/>
          </w:tcPr>
          <w:p w:rsidR="004C5017" w:rsidRPr="004C5017" w:rsidRDefault="004C5017" w:rsidP="004C5017">
            <w:pPr>
              <w:jc w:val="center"/>
              <w:rPr>
                <w:color w:val="000000"/>
                <w:sz w:val="20"/>
                <w:szCs w:val="20"/>
              </w:rPr>
            </w:pPr>
          </w:p>
        </w:tc>
        <w:tc>
          <w:tcPr>
            <w:tcW w:w="3754" w:type="dxa"/>
            <w:vMerge/>
          </w:tcPr>
          <w:p w:rsidR="004C5017" w:rsidRPr="004C5017" w:rsidRDefault="004C5017" w:rsidP="004C5017">
            <w:pPr>
              <w:rPr>
                <w:color w:val="000000"/>
                <w:sz w:val="20"/>
                <w:szCs w:val="20"/>
              </w:rPr>
            </w:pPr>
          </w:p>
        </w:tc>
        <w:tc>
          <w:tcPr>
            <w:tcW w:w="4110" w:type="dxa"/>
            <w:vMerge/>
          </w:tcPr>
          <w:p w:rsidR="004C5017" w:rsidRPr="004C5017" w:rsidRDefault="004C5017" w:rsidP="004C5017">
            <w:pPr>
              <w:rPr>
                <w:color w:val="000000"/>
                <w:sz w:val="20"/>
                <w:szCs w:val="20"/>
              </w:rPr>
            </w:pPr>
          </w:p>
        </w:tc>
      </w:tr>
    </w:tbl>
    <w:p w:rsidR="004C5017" w:rsidRPr="004C5017" w:rsidRDefault="004C5017" w:rsidP="004C5017">
      <w:pPr>
        <w:jc w:val="center"/>
        <w:rPr>
          <w:b/>
          <w:color w:val="000000"/>
          <w:sz w:val="20"/>
          <w:szCs w:val="20"/>
        </w:rPr>
      </w:pPr>
    </w:p>
    <w:p w:rsidR="004C5017" w:rsidRPr="004C5017" w:rsidRDefault="004C5017" w:rsidP="004C5017">
      <w:pPr>
        <w:jc w:val="center"/>
        <w:rPr>
          <w:b/>
          <w:color w:val="000000"/>
          <w:sz w:val="20"/>
          <w:szCs w:val="20"/>
        </w:rPr>
      </w:pPr>
      <w:r w:rsidRPr="004C5017">
        <w:rPr>
          <w:b/>
          <w:color w:val="000000"/>
          <w:sz w:val="20"/>
          <w:szCs w:val="20"/>
        </w:rPr>
        <w:t>ЦС – 2. Зона спортивных и спортивно-зрелищных сооружений.</w:t>
      </w:r>
    </w:p>
    <w:p w:rsidR="004C5017" w:rsidRPr="004C5017" w:rsidRDefault="004C5017" w:rsidP="004C5017">
      <w:pPr>
        <w:jc w:val="center"/>
        <w:rP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
        <w:gridCol w:w="1479"/>
        <w:gridCol w:w="744"/>
        <w:gridCol w:w="3524"/>
        <w:gridCol w:w="3969"/>
      </w:tblGrid>
      <w:tr w:rsidR="004C5017" w:rsidRPr="004C5017" w:rsidTr="004C5017">
        <w:tc>
          <w:tcPr>
            <w:tcW w:w="807" w:type="dxa"/>
          </w:tcPr>
          <w:p w:rsidR="004C5017" w:rsidRPr="004C5017" w:rsidRDefault="004C5017" w:rsidP="004C5017">
            <w:pPr>
              <w:rPr>
                <w:color w:val="000000"/>
                <w:sz w:val="20"/>
                <w:szCs w:val="20"/>
              </w:rPr>
            </w:pPr>
            <w:r w:rsidRPr="004C5017">
              <w:rPr>
                <w:color w:val="000000"/>
                <w:sz w:val="20"/>
                <w:szCs w:val="20"/>
              </w:rPr>
              <w:t>Зона</w:t>
            </w:r>
          </w:p>
        </w:tc>
        <w:tc>
          <w:tcPr>
            <w:tcW w:w="1479" w:type="dxa"/>
          </w:tcPr>
          <w:p w:rsidR="004C5017" w:rsidRPr="004C5017" w:rsidRDefault="004C5017" w:rsidP="004C5017">
            <w:pPr>
              <w:rPr>
                <w:color w:val="000000"/>
                <w:sz w:val="20"/>
                <w:szCs w:val="20"/>
              </w:rPr>
            </w:pPr>
            <w:r w:rsidRPr="004C5017">
              <w:rPr>
                <w:color w:val="000000"/>
                <w:sz w:val="20"/>
                <w:szCs w:val="20"/>
              </w:rPr>
              <w:t>Вид</w:t>
            </w:r>
          </w:p>
          <w:p w:rsidR="004C5017" w:rsidRPr="004C5017" w:rsidRDefault="004C5017" w:rsidP="004C5017">
            <w:pPr>
              <w:rPr>
                <w:color w:val="000000"/>
                <w:sz w:val="20"/>
                <w:szCs w:val="20"/>
              </w:rPr>
            </w:pPr>
            <w:r w:rsidRPr="004C5017">
              <w:rPr>
                <w:color w:val="000000"/>
                <w:sz w:val="20"/>
                <w:szCs w:val="20"/>
              </w:rPr>
              <w:t>разрешен-</w:t>
            </w:r>
          </w:p>
          <w:p w:rsidR="004C5017" w:rsidRPr="004C5017" w:rsidRDefault="004C5017" w:rsidP="004C5017">
            <w:pPr>
              <w:rPr>
                <w:color w:val="000000"/>
                <w:sz w:val="20"/>
                <w:szCs w:val="20"/>
              </w:rPr>
            </w:pPr>
            <w:proofErr w:type="spellStart"/>
            <w:r w:rsidRPr="004C5017">
              <w:rPr>
                <w:color w:val="000000"/>
                <w:sz w:val="20"/>
                <w:szCs w:val="20"/>
              </w:rPr>
              <w:t>ного</w:t>
            </w:r>
            <w:proofErr w:type="spellEnd"/>
          </w:p>
          <w:p w:rsidR="004C5017" w:rsidRPr="004C5017" w:rsidRDefault="004C5017" w:rsidP="004C5017">
            <w:pPr>
              <w:rPr>
                <w:color w:val="000000"/>
                <w:sz w:val="20"/>
                <w:szCs w:val="20"/>
              </w:rPr>
            </w:pPr>
            <w:r w:rsidRPr="004C5017">
              <w:rPr>
                <w:color w:val="000000"/>
                <w:sz w:val="20"/>
                <w:szCs w:val="20"/>
              </w:rPr>
              <w:t>использования</w:t>
            </w:r>
          </w:p>
        </w:tc>
        <w:tc>
          <w:tcPr>
            <w:tcW w:w="535" w:type="dxa"/>
          </w:tcPr>
          <w:p w:rsidR="004C5017" w:rsidRPr="004C5017" w:rsidRDefault="004C5017" w:rsidP="004C5017">
            <w:pPr>
              <w:jc w:val="center"/>
              <w:rPr>
                <w:color w:val="000000"/>
                <w:sz w:val="20"/>
                <w:szCs w:val="20"/>
              </w:rPr>
            </w:pPr>
            <w:r w:rsidRPr="004C5017">
              <w:rPr>
                <w:color w:val="000000"/>
                <w:sz w:val="20"/>
                <w:szCs w:val="20"/>
              </w:rPr>
              <w:t>№</w:t>
            </w:r>
          </w:p>
          <w:p w:rsidR="004C5017" w:rsidRPr="004C5017" w:rsidRDefault="004C5017" w:rsidP="004C5017">
            <w:pPr>
              <w:jc w:val="center"/>
              <w:rPr>
                <w:color w:val="000000"/>
                <w:sz w:val="20"/>
                <w:szCs w:val="20"/>
              </w:rPr>
            </w:pPr>
            <w:proofErr w:type="spellStart"/>
            <w:r w:rsidRPr="004C5017">
              <w:rPr>
                <w:color w:val="000000"/>
                <w:sz w:val="20"/>
                <w:szCs w:val="20"/>
              </w:rPr>
              <w:t>п</w:t>
            </w:r>
            <w:proofErr w:type="spellEnd"/>
            <w:r w:rsidRPr="004C5017">
              <w:rPr>
                <w:color w:val="000000"/>
                <w:sz w:val="20"/>
                <w:szCs w:val="20"/>
              </w:rPr>
              <w:t>/</w:t>
            </w:r>
            <w:proofErr w:type="spellStart"/>
            <w:r w:rsidRPr="004C5017">
              <w:rPr>
                <w:color w:val="000000"/>
                <w:sz w:val="20"/>
                <w:szCs w:val="20"/>
              </w:rPr>
              <w:t>п</w:t>
            </w:r>
            <w:proofErr w:type="spellEnd"/>
          </w:p>
        </w:tc>
        <w:tc>
          <w:tcPr>
            <w:tcW w:w="3524" w:type="dxa"/>
          </w:tcPr>
          <w:p w:rsidR="004C5017" w:rsidRPr="004C5017" w:rsidRDefault="004C5017" w:rsidP="004C5017">
            <w:pPr>
              <w:rPr>
                <w:color w:val="000000"/>
                <w:sz w:val="20"/>
                <w:szCs w:val="20"/>
              </w:rPr>
            </w:pPr>
            <w:r w:rsidRPr="004C5017">
              <w:rPr>
                <w:color w:val="000000"/>
                <w:sz w:val="20"/>
                <w:szCs w:val="20"/>
              </w:rPr>
              <w:t xml:space="preserve">Разрешенное использование </w:t>
            </w:r>
          </w:p>
          <w:p w:rsidR="004C5017" w:rsidRPr="004C5017" w:rsidRDefault="004C5017" w:rsidP="004C5017">
            <w:pPr>
              <w:rPr>
                <w:color w:val="000000"/>
                <w:sz w:val="20"/>
                <w:szCs w:val="20"/>
              </w:rPr>
            </w:pPr>
            <w:r w:rsidRPr="004C5017">
              <w:rPr>
                <w:color w:val="000000"/>
                <w:sz w:val="20"/>
                <w:szCs w:val="20"/>
              </w:rPr>
              <w:t>Недвижимости</w:t>
            </w:r>
          </w:p>
        </w:tc>
        <w:tc>
          <w:tcPr>
            <w:tcW w:w="3969" w:type="dxa"/>
          </w:tcPr>
          <w:p w:rsidR="004C5017" w:rsidRPr="004C5017" w:rsidRDefault="004C5017" w:rsidP="004C5017">
            <w:pPr>
              <w:rPr>
                <w:color w:val="000000"/>
                <w:sz w:val="20"/>
                <w:szCs w:val="20"/>
              </w:rPr>
            </w:pPr>
            <w:r w:rsidRPr="004C5017">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5017" w:rsidRPr="004C5017" w:rsidTr="004C5017">
        <w:tc>
          <w:tcPr>
            <w:tcW w:w="807" w:type="dxa"/>
          </w:tcPr>
          <w:p w:rsidR="004C5017" w:rsidRPr="004C5017" w:rsidRDefault="004C5017" w:rsidP="004C5017">
            <w:pPr>
              <w:jc w:val="center"/>
              <w:rPr>
                <w:color w:val="000000"/>
                <w:sz w:val="20"/>
                <w:szCs w:val="20"/>
              </w:rPr>
            </w:pPr>
            <w:r w:rsidRPr="004C5017">
              <w:rPr>
                <w:color w:val="000000"/>
                <w:sz w:val="20"/>
                <w:szCs w:val="20"/>
              </w:rPr>
              <w:t>ЦС-2</w:t>
            </w:r>
          </w:p>
        </w:tc>
        <w:tc>
          <w:tcPr>
            <w:tcW w:w="1479" w:type="dxa"/>
          </w:tcPr>
          <w:p w:rsidR="004C5017" w:rsidRPr="004C5017" w:rsidRDefault="004C5017" w:rsidP="004C5017">
            <w:pPr>
              <w:jc w:val="center"/>
              <w:rPr>
                <w:color w:val="000000"/>
                <w:sz w:val="20"/>
                <w:szCs w:val="20"/>
              </w:rPr>
            </w:pPr>
            <w:r w:rsidRPr="004C5017">
              <w:rPr>
                <w:color w:val="000000"/>
                <w:sz w:val="20"/>
                <w:szCs w:val="20"/>
              </w:rPr>
              <w:t>Условно - разрешенный</w:t>
            </w:r>
          </w:p>
        </w:tc>
        <w:tc>
          <w:tcPr>
            <w:tcW w:w="535" w:type="dxa"/>
          </w:tcPr>
          <w:p w:rsidR="004C5017" w:rsidRPr="004C5017" w:rsidRDefault="004C5017" w:rsidP="004C5017">
            <w:pPr>
              <w:rPr>
                <w:color w:val="000000"/>
                <w:sz w:val="20"/>
                <w:szCs w:val="20"/>
              </w:rPr>
            </w:pPr>
            <w:r w:rsidRPr="004C5017">
              <w:rPr>
                <w:color w:val="000000"/>
                <w:sz w:val="20"/>
                <w:szCs w:val="20"/>
              </w:rPr>
              <w:t>Спорт (5.1)</w:t>
            </w:r>
          </w:p>
        </w:tc>
        <w:tc>
          <w:tcPr>
            <w:tcW w:w="3524" w:type="dxa"/>
          </w:tcPr>
          <w:p w:rsidR="004C5017" w:rsidRPr="004C5017" w:rsidRDefault="004C5017" w:rsidP="004C5017">
            <w:pPr>
              <w:rPr>
                <w:color w:val="000000"/>
                <w:sz w:val="20"/>
                <w:szCs w:val="20"/>
              </w:rPr>
            </w:pPr>
            <w:r w:rsidRPr="004C5017">
              <w:rPr>
                <w:color w:val="000000"/>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3969" w:type="dxa"/>
          </w:tcPr>
          <w:p w:rsidR="004C5017" w:rsidRPr="004C5017" w:rsidRDefault="004C5017" w:rsidP="004C5017">
            <w:pPr>
              <w:rPr>
                <w:sz w:val="20"/>
                <w:szCs w:val="20"/>
              </w:rPr>
            </w:pPr>
            <w:r w:rsidRPr="004C5017">
              <w:rPr>
                <w:sz w:val="20"/>
                <w:szCs w:val="20"/>
              </w:rPr>
              <w:t>1. Минимальные отступы от границы земельного участка и (смежного) земельного участка –0м</w:t>
            </w:r>
          </w:p>
          <w:p w:rsidR="004C5017" w:rsidRPr="004C5017" w:rsidRDefault="004C5017" w:rsidP="004C5017">
            <w:pPr>
              <w:rPr>
                <w:sz w:val="20"/>
                <w:szCs w:val="20"/>
              </w:rPr>
            </w:pPr>
            <w:r w:rsidRPr="004C5017">
              <w:rPr>
                <w:sz w:val="20"/>
                <w:szCs w:val="20"/>
              </w:rPr>
              <w:t>2. От красных линий –</w:t>
            </w:r>
            <w:r w:rsidRPr="004C5017">
              <w:rPr>
                <w:color w:val="000000"/>
                <w:sz w:val="20"/>
                <w:szCs w:val="20"/>
              </w:rPr>
              <w:t xml:space="preserve"> 0</w:t>
            </w:r>
          </w:p>
          <w:p w:rsidR="004C5017" w:rsidRPr="004C5017" w:rsidRDefault="004C5017" w:rsidP="004C5017">
            <w:pPr>
              <w:rPr>
                <w:sz w:val="20"/>
                <w:szCs w:val="20"/>
              </w:rPr>
            </w:pPr>
            <w:r w:rsidRPr="004C5017">
              <w:rPr>
                <w:sz w:val="20"/>
                <w:szCs w:val="20"/>
              </w:rPr>
              <w:t xml:space="preserve">3. От красных проездов </w:t>
            </w:r>
            <w:r w:rsidRPr="004C5017">
              <w:rPr>
                <w:color w:val="000000"/>
                <w:sz w:val="20"/>
                <w:szCs w:val="20"/>
              </w:rPr>
              <w:t>0</w:t>
            </w:r>
          </w:p>
          <w:p w:rsidR="004C5017" w:rsidRPr="004C5017" w:rsidRDefault="004C5017" w:rsidP="004C5017">
            <w:pPr>
              <w:rPr>
                <w:sz w:val="20"/>
                <w:szCs w:val="20"/>
              </w:rPr>
            </w:pPr>
          </w:p>
          <w:p w:rsidR="004C5017" w:rsidRPr="004C5017" w:rsidRDefault="004C5017" w:rsidP="004C5017">
            <w:pPr>
              <w:rPr>
                <w:color w:val="000000"/>
                <w:sz w:val="20"/>
                <w:szCs w:val="20"/>
              </w:rPr>
            </w:pPr>
            <w:r w:rsidRPr="004C5017">
              <w:rPr>
                <w:sz w:val="20"/>
                <w:szCs w:val="20"/>
              </w:rPr>
              <w:t>4. Предельная этажность-</w:t>
            </w:r>
            <w:r w:rsidRPr="004C5017">
              <w:rPr>
                <w:color w:val="000000"/>
                <w:sz w:val="20"/>
                <w:szCs w:val="20"/>
              </w:rPr>
              <w:t xml:space="preserve"> Не подлежит установлению</w:t>
            </w:r>
          </w:p>
          <w:p w:rsidR="004C5017" w:rsidRPr="004C5017" w:rsidRDefault="004C5017" w:rsidP="004C5017">
            <w:pPr>
              <w:rPr>
                <w:sz w:val="20"/>
                <w:szCs w:val="20"/>
              </w:rPr>
            </w:pPr>
            <w:r w:rsidRPr="004C5017">
              <w:rPr>
                <w:sz w:val="20"/>
                <w:szCs w:val="20"/>
              </w:rPr>
              <w:t xml:space="preserve">5.Предельные размеры </w:t>
            </w:r>
            <w:proofErr w:type="spellStart"/>
            <w:r w:rsidRPr="004C5017">
              <w:rPr>
                <w:sz w:val="20"/>
                <w:szCs w:val="20"/>
              </w:rPr>
              <w:t>земельныхучастков</w:t>
            </w:r>
            <w:proofErr w:type="spellEnd"/>
            <w:r w:rsidRPr="004C5017">
              <w:rPr>
                <w:sz w:val="20"/>
                <w:szCs w:val="20"/>
              </w:rPr>
              <w:t xml:space="preserve"> –(мин-макс)</w:t>
            </w:r>
            <w:r w:rsidRPr="004C5017">
              <w:rPr>
                <w:color w:val="000000"/>
                <w:sz w:val="20"/>
                <w:szCs w:val="20"/>
              </w:rPr>
              <w:t>макс. площадь земельного участка- мин. площадь земельного участка- 500-1300 кв. м</w:t>
            </w:r>
          </w:p>
          <w:p w:rsidR="004C5017" w:rsidRPr="004C5017" w:rsidRDefault="004C5017" w:rsidP="004C5017">
            <w:pPr>
              <w:rPr>
                <w:color w:val="000000"/>
                <w:sz w:val="20"/>
                <w:szCs w:val="20"/>
              </w:rPr>
            </w:pPr>
            <w:r w:rsidRPr="004C5017">
              <w:rPr>
                <w:sz w:val="20"/>
                <w:szCs w:val="20"/>
              </w:rPr>
              <w:t>6. максимальный процент застройки в границах земельного участка</w:t>
            </w:r>
            <w:r w:rsidRPr="004C5017">
              <w:rPr>
                <w:color w:val="000000"/>
                <w:sz w:val="20"/>
                <w:szCs w:val="20"/>
              </w:rPr>
              <w:t xml:space="preserve"> -60%</w:t>
            </w:r>
          </w:p>
        </w:tc>
      </w:tr>
    </w:tbl>
    <w:p w:rsidR="004C5017" w:rsidRPr="004C5017" w:rsidRDefault="004C5017" w:rsidP="004C5017">
      <w:pPr>
        <w:jc w:val="center"/>
        <w:rPr>
          <w:b/>
          <w:color w:val="000000"/>
          <w:sz w:val="20"/>
          <w:szCs w:val="20"/>
        </w:rPr>
      </w:pPr>
    </w:p>
    <w:p w:rsidR="004C5017" w:rsidRPr="004C5017" w:rsidRDefault="004C5017" w:rsidP="004C5017">
      <w:pPr>
        <w:jc w:val="center"/>
        <w:rPr>
          <w:b/>
          <w:color w:val="000000"/>
          <w:sz w:val="20"/>
          <w:szCs w:val="20"/>
        </w:rPr>
      </w:pPr>
      <w:r w:rsidRPr="004C5017">
        <w:rPr>
          <w:b/>
          <w:color w:val="000000"/>
          <w:sz w:val="20"/>
          <w:szCs w:val="20"/>
        </w:rPr>
        <w:t>ЦС – 3. Зона объектов религиозного назначения.</w:t>
      </w:r>
    </w:p>
    <w:p w:rsidR="004C5017" w:rsidRPr="004C5017" w:rsidRDefault="004C5017" w:rsidP="004C5017">
      <w:pPr>
        <w:jc w:val="center"/>
        <w:rP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
        <w:gridCol w:w="1479"/>
        <w:gridCol w:w="535"/>
        <w:gridCol w:w="3524"/>
        <w:gridCol w:w="3969"/>
      </w:tblGrid>
      <w:tr w:rsidR="004C5017" w:rsidRPr="004C5017" w:rsidTr="004C5017">
        <w:tc>
          <w:tcPr>
            <w:tcW w:w="807" w:type="dxa"/>
          </w:tcPr>
          <w:p w:rsidR="004C5017" w:rsidRPr="004C5017" w:rsidRDefault="004C5017" w:rsidP="004C5017">
            <w:pPr>
              <w:rPr>
                <w:color w:val="000000"/>
                <w:sz w:val="20"/>
                <w:szCs w:val="20"/>
              </w:rPr>
            </w:pPr>
            <w:r w:rsidRPr="004C5017">
              <w:rPr>
                <w:color w:val="000000"/>
                <w:sz w:val="20"/>
                <w:szCs w:val="20"/>
              </w:rPr>
              <w:t>Зона</w:t>
            </w:r>
          </w:p>
        </w:tc>
        <w:tc>
          <w:tcPr>
            <w:tcW w:w="1479" w:type="dxa"/>
          </w:tcPr>
          <w:p w:rsidR="004C5017" w:rsidRPr="004C5017" w:rsidRDefault="004C5017" w:rsidP="004C5017">
            <w:pPr>
              <w:rPr>
                <w:color w:val="000000"/>
                <w:sz w:val="20"/>
                <w:szCs w:val="20"/>
              </w:rPr>
            </w:pPr>
            <w:r w:rsidRPr="004C5017">
              <w:rPr>
                <w:color w:val="000000"/>
                <w:sz w:val="20"/>
                <w:szCs w:val="20"/>
              </w:rPr>
              <w:t>Вид</w:t>
            </w:r>
          </w:p>
          <w:p w:rsidR="004C5017" w:rsidRPr="004C5017" w:rsidRDefault="004C5017" w:rsidP="004C5017">
            <w:pPr>
              <w:rPr>
                <w:color w:val="000000"/>
                <w:sz w:val="20"/>
                <w:szCs w:val="20"/>
              </w:rPr>
            </w:pPr>
            <w:r w:rsidRPr="004C5017">
              <w:rPr>
                <w:color w:val="000000"/>
                <w:sz w:val="20"/>
                <w:szCs w:val="20"/>
              </w:rPr>
              <w:t>разрешен-</w:t>
            </w:r>
          </w:p>
          <w:p w:rsidR="004C5017" w:rsidRPr="004C5017" w:rsidRDefault="004C5017" w:rsidP="004C5017">
            <w:pPr>
              <w:rPr>
                <w:color w:val="000000"/>
                <w:sz w:val="20"/>
                <w:szCs w:val="20"/>
              </w:rPr>
            </w:pPr>
            <w:proofErr w:type="spellStart"/>
            <w:r w:rsidRPr="004C5017">
              <w:rPr>
                <w:color w:val="000000"/>
                <w:sz w:val="20"/>
                <w:szCs w:val="20"/>
              </w:rPr>
              <w:t>ного</w:t>
            </w:r>
            <w:proofErr w:type="spellEnd"/>
          </w:p>
          <w:p w:rsidR="004C5017" w:rsidRPr="004C5017" w:rsidRDefault="004C5017" w:rsidP="004C5017">
            <w:pPr>
              <w:rPr>
                <w:color w:val="000000"/>
                <w:sz w:val="20"/>
                <w:szCs w:val="20"/>
              </w:rPr>
            </w:pPr>
            <w:r w:rsidRPr="004C5017">
              <w:rPr>
                <w:color w:val="000000"/>
                <w:sz w:val="20"/>
                <w:szCs w:val="20"/>
              </w:rPr>
              <w:t>использования</w:t>
            </w:r>
          </w:p>
        </w:tc>
        <w:tc>
          <w:tcPr>
            <w:tcW w:w="535" w:type="dxa"/>
          </w:tcPr>
          <w:p w:rsidR="004C5017" w:rsidRPr="004C5017" w:rsidRDefault="004C5017" w:rsidP="004C5017">
            <w:pPr>
              <w:jc w:val="center"/>
              <w:rPr>
                <w:color w:val="000000"/>
                <w:sz w:val="20"/>
                <w:szCs w:val="20"/>
              </w:rPr>
            </w:pPr>
            <w:r w:rsidRPr="004C5017">
              <w:rPr>
                <w:color w:val="000000"/>
                <w:sz w:val="20"/>
                <w:szCs w:val="20"/>
              </w:rPr>
              <w:t>№</w:t>
            </w:r>
          </w:p>
          <w:p w:rsidR="004C5017" w:rsidRPr="004C5017" w:rsidRDefault="004C5017" w:rsidP="004C5017">
            <w:pPr>
              <w:jc w:val="center"/>
              <w:rPr>
                <w:color w:val="000000"/>
                <w:sz w:val="20"/>
                <w:szCs w:val="20"/>
              </w:rPr>
            </w:pPr>
            <w:proofErr w:type="spellStart"/>
            <w:r w:rsidRPr="004C5017">
              <w:rPr>
                <w:color w:val="000000"/>
                <w:sz w:val="20"/>
                <w:szCs w:val="20"/>
              </w:rPr>
              <w:t>п</w:t>
            </w:r>
            <w:proofErr w:type="spellEnd"/>
            <w:r w:rsidRPr="004C5017">
              <w:rPr>
                <w:color w:val="000000"/>
                <w:sz w:val="20"/>
                <w:szCs w:val="20"/>
              </w:rPr>
              <w:t>/</w:t>
            </w:r>
            <w:proofErr w:type="spellStart"/>
            <w:r w:rsidRPr="004C5017">
              <w:rPr>
                <w:color w:val="000000"/>
                <w:sz w:val="20"/>
                <w:szCs w:val="20"/>
              </w:rPr>
              <w:t>п</w:t>
            </w:r>
            <w:proofErr w:type="spellEnd"/>
          </w:p>
        </w:tc>
        <w:tc>
          <w:tcPr>
            <w:tcW w:w="3524" w:type="dxa"/>
          </w:tcPr>
          <w:p w:rsidR="004C5017" w:rsidRPr="004C5017" w:rsidRDefault="004C5017" w:rsidP="004C5017">
            <w:pPr>
              <w:rPr>
                <w:color w:val="000000"/>
                <w:sz w:val="20"/>
                <w:szCs w:val="20"/>
              </w:rPr>
            </w:pPr>
            <w:r w:rsidRPr="004C5017">
              <w:rPr>
                <w:color w:val="000000"/>
                <w:sz w:val="20"/>
                <w:szCs w:val="20"/>
              </w:rPr>
              <w:t xml:space="preserve">Разрешенное использование </w:t>
            </w:r>
          </w:p>
          <w:p w:rsidR="004C5017" w:rsidRPr="004C5017" w:rsidRDefault="004C5017" w:rsidP="004C5017">
            <w:pPr>
              <w:rPr>
                <w:color w:val="000000"/>
                <w:sz w:val="20"/>
                <w:szCs w:val="20"/>
              </w:rPr>
            </w:pPr>
            <w:r w:rsidRPr="004C5017">
              <w:rPr>
                <w:color w:val="000000"/>
                <w:sz w:val="20"/>
                <w:szCs w:val="20"/>
              </w:rPr>
              <w:t>Недвижимости</w:t>
            </w:r>
          </w:p>
        </w:tc>
        <w:tc>
          <w:tcPr>
            <w:tcW w:w="3969" w:type="dxa"/>
          </w:tcPr>
          <w:p w:rsidR="004C5017" w:rsidRPr="004C5017" w:rsidRDefault="004C5017" w:rsidP="004C5017">
            <w:pPr>
              <w:rPr>
                <w:color w:val="000000"/>
                <w:sz w:val="20"/>
                <w:szCs w:val="20"/>
              </w:rPr>
            </w:pPr>
            <w:r w:rsidRPr="004C5017">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5017" w:rsidRPr="004C5017" w:rsidTr="004C5017">
        <w:tc>
          <w:tcPr>
            <w:tcW w:w="807" w:type="dxa"/>
          </w:tcPr>
          <w:p w:rsidR="004C5017" w:rsidRPr="004C5017" w:rsidRDefault="004C5017" w:rsidP="004C5017">
            <w:pPr>
              <w:rPr>
                <w:color w:val="000000"/>
                <w:sz w:val="20"/>
                <w:szCs w:val="20"/>
              </w:rPr>
            </w:pPr>
            <w:r w:rsidRPr="004C5017">
              <w:rPr>
                <w:color w:val="000000"/>
                <w:sz w:val="20"/>
                <w:szCs w:val="20"/>
              </w:rPr>
              <w:t>ЦС-3</w:t>
            </w:r>
          </w:p>
        </w:tc>
        <w:tc>
          <w:tcPr>
            <w:tcW w:w="1479" w:type="dxa"/>
          </w:tcPr>
          <w:p w:rsidR="004C5017" w:rsidRPr="004C5017" w:rsidRDefault="004C5017" w:rsidP="004C5017">
            <w:pPr>
              <w:rPr>
                <w:color w:val="000000"/>
                <w:sz w:val="20"/>
                <w:szCs w:val="20"/>
              </w:rPr>
            </w:pPr>
            <w:r w:rsidRPr="004C5017">
              <w:rPr>
                <w:color w:val="000000"/>
                <w:sz w:val="20"/>
                <w:szCs w:val="20"/>
              </w:rPr>
              <w:t>Условно</w:t>
            </w:r>
          </w:p>
          <w:p w:rsidR="004C5017" w:rsidRPr="004C5017" w:rsidRDefault="004C5017" w:rsidP="004C5017">
            <w:pPr>
              <w:rPr>
                <w:color w:val="000000"/>
                <w:sz w:val="20"/>
                <w:szCs w:val="20"/>
              </w:rPr>
            </w:pPr>
            <w:r w:rsidRPr="004C5017">
              <w:rPr>
                <w:color w:val="000000"/>
                <w:sz w:val="20"/>
                <w:szCs w:val="20"/>
              </w:rPr>
              <w:t>разрешенный</w:t>
            </w:r>
          </w:p>
        </w:tc>
        <w:tc>
          <w:tcPr>
            <w:tcW w:w="535" w:type="dxa"/>
          </w:tcPr>
          <w:p w:rsidR="004C5017" w:rsidRPr="004C5017" w:rsidRDefault="004C5017" w:rsidP="004C5017">
            <w:pPr>
              <w:jc w:val="center"/>
              <w:rPr>
                <w:color w:val="000000"/>
                <w:sz w:val="20"/>
                <w:szCs w:val="20"/>
              </w:rPr>
            </w:pPr>
            <w:r w:rsidRPr="004C5017">
              <w:rPr>
                <w:color w:val="000000"/>
                <w:sz w:val="20"/>
                <w:szCs w:val="20"/>
              </w:rPr>
              <w:t>1</w:t>
            </w:r>
          </w:p>
        </w:tc>
        <w:tc>
          <w:tcPr>
            <w:tcW w:w="3524" w:type="dxa"/>
          </w:tcPr>
          <w:p w:rsidR="004C5017" w:rsidRPr="004C5017" w:rsidRDefault="004C5017" w:rsidP="004C5017">
            <w:pPr>
              <w:rPr>
                <w:color w:val="000000"/>
                <w:sz w:val="20"/>
                <w:szCs w:val="20"/>
              </w:rPr>
            </w:pPr>
            <w:r w:rsidRPr="004C5017">
              <w:rPr>
                <w:color w:val="000000"/>
                <w:sz w:val="20"/>
                <w:szCs w:val="20"/>
              </w:rPr>
              <w:t>Объекты, связанные с отправлением культа, объекты, сопутствующие отправлению культа, гостиницы, дома приезжих, жилые дома священнослужителей и обслуживающего персонала, аптеки, киоски, временные павильоны розничной торговли, хозяйственные корпуса, общественные туалеты, парковки.</w:t>
            </w:r>
          </w:p>
          <w:p w:rsidR="004C5017" w:rsidRPr="004C5017" w:rsidRDefault="004C5017" w:rsidP="004C5017">
            <w:pPr>
              <w:rPr>
                <w:color w:val="000000"/>
                <w:sz w:val="20"/>
                <w:szCs w:val="20"/>
              </w:rPr>
            </w:pPr>
            <w:r w:rsidRPr="004C5017">
              <w:rPr>
                <w:color w:val="000000"/>
                <w:sz w:val="20"/>
                <w:szCs w:val="20"/>
              </w:rPr>
              <w:t>Объекты инженерной инфраструктуры (</w:t>
            </w:r>
            <w:proofErr w:type="spellStart"/>
            <w:r w:rsidRPr="004C5017">
              <w:rPr>
                <w:color w:val="000000"/>
                <w:sz w:val="20"/>
                <w:szCs w:val="20"/>
              </w:rPr>
              <w:t>котельные.трансформаторные</w:t>
            </w:r>
            <w:proofErr w:type="spellEnd"/>
            <w:r w:rsidRPr="004C5017">
              <w:rPr>
                <w:color w:val="000000"/>
                <w:sz w:val="20"/>
                <w:szCs w:val="20"/>
              </w:rPr>
              <w:t xml:space="preserve"> подстанции, центральные тепловые пункты, </w:t>
            </w:r>
            <w:proofErr w:type="spellStart"/>
            <w:r w:rsidRPr="004C5017">
              <w:rPr>
                <w:color w:val="000000"/>
                <w:sz w:val="20"/>
                <w:szCs w:val="20"/>
              </w:rPr>
              <w:t>газорасределительные</w:t>
            </w:r>
            <w:proofErr w:type="spellEnd"/>
            <w:r w:rsidRPr="004C5017">
              <w:rPr>
                <w:color w:val="000000"/>
                <w:sz w:val="20"/>
                <w:szCs w:val="20"/>
              </w:rPr>
              <w:t xml:space="preserve"> пункты, АТС, и другие подобные объекты), согласно норм проектирования</w:t>
            </w:r>
          </w:p>
          <w:p w:rsidR="004C5017" w:rsidRPr="004C5017" w:rsidRDefault="004C5017" w:rsidP="004C5017">
            <w:pPr>
              <w:rPr>
                <w:color w:val="000000"/>
                <w:sz w:val="20"/>
                <w:szCs w:val="20"/>
              </w:rPr>
            </w:pPr>
          </w:p>
        </w:tc>
        <w:tc>
          <w:tcPr>
            <w:tcW w:w="3969" w:type="dxa"/>
          </w:tcPr>
          <w:p w:rsidR="004C5017" w:rsidRPr="004C5017" w:rsidRDefault="004C5017" w:rsidP="004C5017">
            <w:pPr>
              <w:ind w:firstLine="545"/>
              <w:rPr>
                <w:sz w:val="20"/>
                <w:szCs w:val="20"/>
              </w:rPr>
            </w:pPr>
            <w:r w:rsidRPr="004C5017">
              <w:rPr>
                <w:sz w:val="20"/>
                <w:szCs w:val="20"/>
              </w:rPr>
              <w:t xml:space="preserve">2) предельные (минимальные и (или) максимальные) размеры земельных участков, в том числе их площадь: </w:t>
            </w:r>
          </w:p>
          <w:p w:rsidR="004C5017" w:rsidRPr="004C5017" w:rsidRDefault="004C5017" w:rsidP="004C5017">
            <w:pPr>
              <w:numPr>
                <w:ilvl w:val="0"/>
                <w:numId w:val="2"/>
              </w:numPr>
              <w:tabs>
                <w:tab w:val="clear" w:pos="720"/>
                <w:tab w:val="num" w:pos="432"/>
              </w:tabs>
              <w:suppressAutoHyphens/>
              <w:ind w:left="0" w:firstLine="545"/>
              <w:jc w:val="left"/>
              <w:rPr>
                <w:color w:val="000000"/>
                <w:sz w:val="20"/>
                <w:szCs w:val="20"/>
              </w:rPr>
            </w:pPr>
            <w:r w:rsidRPr="004C5017">
              <w:rPr>
                <w:color w:val="000000"/>
                <w:sz w:val="20"/>
                <w:szCs w:val="20"/>
              </w:rPr>
              <w:t>а) минимальная площадь земельного участка - 500 кв. метров;</w:t>
            </w:r>
          </w:p>
          <w:p w:rsidR="004C5017" w:rsidRPr="004C5017" w:rsidRDefault="004C5017" w:rsidP="004C5017">
            <w:pPr>
              <w:numPr>
                <w:ilvl w:val="0"/>
                <w:numId w:val="2"/>
              </w:numPr>
              <w:tabs>
                <w:tab w:val="clear" w:pos="720"/>
                <w:tab w:val="num" w:pos="432"/>
              </w:tabs>
              <w:suppressAutoHyphens/>
              <w:ind w:left="0" w:firstLine="545"/>
              <w:jc w:val="left"/>
              <w:rPr>
                <w:sz w:val="20"/>
                <w:szCs w:val="20"/>
              </w:rPr>
            </w:pPr>
            <w:r w:rsidRPr="004C5017">
              <w:rPr>
                <w:color w:val="000000"/>
                <w:sz w:val="20"/>
                <w:szCs w:val="20"/>
              </w:rPr>
              <w:t>б) максимальная площадь земельного участка - 10000 кв. метров;</w:t>
            </w:r>
          </w:p>
          <w:p w:rsidR="004C5017" w:rsidRPr="004C5017" w:rsidRDefault="004C5017" w:rsidP="004C5017">
            <w:pPr>
              <w:numPr>
                <w:ilvl w:val="0"/>
                <w:numId w:val="2"/>
              </w:numPr>
              <w:tabs>
                <w:tab w:val="clear" w:pos="720"/>
                <w:tab w:val="num" w:pos="432"/>
              </w:tabs>
              <w:suppressAutoHyphens/>
              <w:ind w:left="0" w:firstLine="545"/>
              <w:jc w:val="left"/>
              <w:rPr>
                <w:sz w:val="20"/>
                <w:szCs w:val="20"/>
              </w:rPr>
            </w:pPr>
            <w:r w:rsidRPr="004C5017">
              <w:rPr>
                <w:sz w:val="20"/>
                <w:szCs w:val="20"/>
              </w:rPr>
              <w:t>в) минимальная ширина вдоль фронта улицы – 10 метров.</w:t>
            </w:r>
          </w:p>
          <w:p w:rsidR="004C5017" w:rsidRPr="004C5017" w:rsidRDefault="004C5017" w:rsidP="004C5017">
            <w:pPr>
              <w:ind w:left="545"/>
              <w:rPr>
                <w:sz w:val="20"/>
                <w:szCs w:val="20"/>
              </w:rPr>
            </w:pPr>
            <w:r w:rsidRPr="004C5017">
              <w:rPr>
                <w:sz w:val="20"/>
                <w:szCs w:val="20"/>
              </w:rPr>
              <w:t xml:space="preserve">3) предельное количество этажей – 9 </w:t>
            </w:r>
            <w:proofErr w:type="spellStart"/>
            <w:r w:rsidRPr="004C5017">
              <w:rPr>
                <w:sz w:val="20"/>
                <w:szCs w:val="20"/>
              </w:rPr>
              <w:t>шт</w:t>
            </w:r>
            <w:proofErr w:type="spellEnd"/>
            <w:r w:rsidRPr="004C5017">
              <w:rPr>
                <w:sz w:val="20"/>
                <w:szCs w:val="20"/>
              </w:rPr>
              <w:t>;</w:t>
            </w:r>
          </w:p>
          <w:p w:rsidR="004C5017" w:rsidRPr="004C5017" w:rsidRDefault="004C5017" w:rsidP="004C5017">
            <w:pPr>
              <w:ind w:firstLine="559"/>
              <w:rPr>
                <w:sz w:val="20"/>
                <w:szCs w:val="20"/>
              </w:rPr>
            </w:pPr>
            <w:r w:rsidRPr="004C5017">
              <w:rPr>
                <w:sz w:val="20"/>
                <w:szCs w:val="20"/>
              </w:rPr>
              <w:t>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4C5017" w:rsidRPr="004C5017" w:rsidRDefault="004C5017" w:rsidP="004C5017">
            <w:pPr>
              <w:ind w:firstLine="559"/>
              <w:rPr>
                <w:sz w:val="20"/>
                <w:szCs w:val="20"/>
              </w:rPr>
            </w:pPr>
          </w:p>
          <w:p w:rsidR="004C5017" w:rsidRPr="004C5017" w:rsidRDefault="004C5017" w:rsidP="004C5017">
            <w:pPr>
              <w:rPr>
                <w:color w:val="000000"/>
                <w:sz w:val="20"/>
                <w:szCs w:val="20"/>
              </w:rPr>
            </w:pPr>
            <w:r w:rsidRPr="004C5017">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4C5017">
              <w:rPr>
                <w:color w:val="000000"/>
                <w:sz w:val="20"/>
                <w:szCs w:val="20"/>
              </w:rPr>
              <w:t xml:space="preserve"> –60%.</w:t>
            </w:r>
          </w:p>
          <w:p w:rsidR="004C5017" w:rsidRPr="004C5017" w:rsidRDefault="004C5017" w:rsidP="004C5017">
            <w:pPr>
              <w:ind w:firstLine="567"/>
              <w:rPr>
                <w:color w:val="000000"/>
                <w:sz w:val="20"/>
                <w:szCs w:val="20"/>
              </w:rPr>
            </w:pPr>
            <w:r w:rsidRPr="004C5017">
              <w:rPr>
                <w:color w:val="000000"/>
                <w:sz w:val="20"/>
                <w:szCs w:val="20"/>
              </w:rPr>
              <w:t>6</w:t>
            </w:r>
            <w:r w:rsidRPr="004C5017">
              <w:rPr>
                <w:sz w:val="20"/>
                <w:szCs w:val="20"/>
              </w:rPr>
              <w:t xml:space="preserve">) минимальные размеры озелененной территории земельных участков - в соответствии с частью 4 статьи </w:t>
            </w:r>
            <w:r w:rsidRPr="004C5017">
              <w:rPr>
                <w:sz w:val="20"/>
                <w:szCs w:val="20"/>
              </w:rPr>
              <w:lastRenderedPageBreak/>
              <w:t>28;</w:t>
            </w:r>
          </w:p>
          <w:p w:rsidR="004C5017" w:rsidRPr="004C5017" w:rsidRDefault="004C5017" w:rsidP="004C5017">
            <w:pPr>
              <w:ind w:firstLine="559"/>
              <w:rPr>
                <w:sz w:val="20"/>
                <w:szCs w:val="20"/>
              </w:rPr>
            </w:pPr>
            <w:r w:rsidRPr="004C5017">
              <w:rPr>
                <w:sz w:val="20"/>
                <w:szCs w:val="20"/>
              </w:rPr>
              <w:t xml:space="preserve">7) минимальное количество </w:t>
            </w:r>
            <w:proofErr w:type="spellStart"/>
            <w:r w:rsidRPr="004C5017">
              <w:rPr>
                <w:sz w:val="20"/>
                <w:szCs w:val="20"/>
              </w:rPr>
              <w:t>машино-мест</w:t>
            </w:r>
            <w:proofErr w:type="spellEnd"/>
            <w:r w:rsidRPr="004C5017">
              <w:rPr>
                <w:sz w:val="20"/>
                <w:szCs w:val="20"/>
              </w:rPr>
              <w:t xml:space="preserve"> для хранения индивидуального автотранспорта на территории земельных участков - в соответствии с частью 8 статьи 28.</w:t>
            </w:r>
          </w:p>
          <w:p w:rsidR="004C5017" w:rsidRPr="004C5017" w:rsidRDefault="004C5017" w:rsidP="004C5017">
            <w:pPr>
              <w:rPr>
                <w:color w:val="000000"/>
                <w:sz w:val="20"/>
                <w:szCs w:val="20"/>
              </w:rPr>
            </w:pPr>
          </w:p>
        </w:tc>
      </w:tr>
    </w:tbl>
    <w:p w:rsidR="004C5017" w:rsidRPr="004C5017" w:rsidRDefault="004C5017" w:rsidP="004C5017">
      <w:pPr>
        <w:jc w:val="center"/>
        <w:rPr>
          <w:b/>
          <w:color w:val="000000"/>
          <w:sz w:val="20"/>
          <w:szCs w:val="20"/>
        </w:rPr>
      </w:pPr>
    </w:p>
    <w:p w:rsidR="004C5017" w:rsidRPr="004C5017" w:rsidRDefault="004C5017" w:rsidP="004C5017">
      <w:pPr>
        <w:pStyle w:val="1"/>
        <w:rPr>
          <w:sz w:val="20"/>
          <w:szCs w:val="20"/>
        </w:rPr>
      </w:pPr>
      <w:r w:rsidRPr="004C5017">
        <w:rPr>
          <w:sz w:val="20"/>
          <w:szCs w:val="20"/>
        </w:rPr>
        <w:t>Статья 44.3. Градостроительные регламенты. Жилые зоны</w:t>
      </w:r>
    </w:p>
    <w:p w:rsidR="004C5017" w:rsidRPr="004C5017" w:rsidRDefault="004C5017" w:rsidP="004C5017">
      <w:pPr>
        <w:ind w:firstLine="720"/>
        <w:rPr>
          <w:b/>
          <w:color w:val="000000"/>
          <w:sz w:val="20"/>
          <w:szCs w:val="20"/>
        </w:rPr>
      </w:pPr>
      <w:r w:rsidRPr="004C5017">
        <w:rPr>
          <w:b/>
          <w:color w:val="000000"/>
          <w:sz w:val="20"/>
          <w:szCs w:val="20"/>
        </w:rPr>
        <w:t xml:space="preserve">Ж – 1. Зона застройки индивидуальными жилыми домами </w:t>
      </w:r>
    </w:p>
    <w:p w:rsidR="004C5017" w:rsidRPr="004C5017" w:rsidRDefault="004C5017" w:rsidP="004C5017">
      <w:pPr>
        <w:ind w:firstLine="720"/>
        <w:rPr>
          <w:color w:val="000000"/>
          <w:sz w:val="20"/>
          <w:szCs w:val="20"/>
        </w:rPr>
      </w:pPr>
      <w:r w:rsidRPr="004C5017">
        <w:rPr>
          <w:color w:val="000000"/>
          <w:sz w:val="20"/>
          <w:szCs w:val="20"/>
        </w:rPr>
        <w:t>Зона застройки индивидуальными жилыми домами выделена для обеспечения правовых условий формирования жилых кварталов из отдельно стоящих жилых домов до 3-х этажей предназначенных для проживания одной семьи с минимально разрешенным набором услуг местного значения.</w:t>
      </w:r>
    </w:p>
    <w:p w:rsidR="004C5017" w:rsidRPr="004C5017" w:rsidRDefault="004C5017" w:rsidP="004C5017">
      <w:pPr>
        <w:ind w:firstLine="720"/>
        <w:rPr>
          <w:color w:val="000000"/>
          <w:sz w:val="20"/>
          <w:szCs w:val="20"/>
        </w:rPr>
      </w:pPr>
    </w:p>
    <w:tbl>
      <w:tblPr>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262"/>
        <w:gridCol w:w="13"/>
        <w:gridCol w:w="1306"/>
        <w:gridCol w:w="13"/>
        <w:gridCol w:w="3983"/>
        <w:gridCol w:w="13"/>
        <w:gridCol w:w="3220"/>
        <w:gridCol w:w="13"/>
      </w:tblGrid>
      <w:tr w:rsidR="004C5017" w:rsidRPr="004C5017" w:rsidTr="004C5017">
        <w:trPr>
          <w:gridAfter w:val="1"/>
          <w:wAfter w:w="13" w:type="dxa"/>
          <w:tblHeader/>
        </w:trPr>
        <w:tc>
          <w:tcPr>
            <w:tcW w:w="675" w:type="dxa"/>
            <w:vAlign w:val="center"/>
          </w:tcPr>
          <w:p w:rsidR="004C5017" w:rsidRPr="004C5017" w:rsidRDefault="004C5017" w:rsidP="004C5017">
            <w:pPr>
              <w:jc w:val="center"/>
              <w:rPr>
                <w:color w:val="000000"/>
                <w:sz w:val="20"/>
                <w:szCs w:val="20"/>
              </w:rPr>
            </w:pPr>
            <w:r w:rsidRPr="004C5017">
              <w:rPr>
                <w:color w:val="000000"/>
                <w:sz w:val="20"/>
                <w:szCs w:val="20"/>
              </w:rPr>
              <w:t>Зона</w:t>
            </w:r>
          </w:p>
        </w:tc>
        <w:tc>
          <w:tcPr>
            <w:tcW w:w="1262" w:type="dxa"/>
            <w:vAlign w:val="center"/>
          </w:tcPr>
          <w:p w:rsidR="004C5017" w:rsidRPr="004C5017" w:rsidRDefault="004C5017" w:rsidP="004C5017">
            <w:pPr>
              <w:jc w:val="center"/>
              <w:rPr>
                <w:color w:val="000000"/>
                <w:sz w:val="20"/>
                <w:szCs w:val="20"/>
              </w:rPr>
            </w:pPr>
            <w:r w:rsidRPr="004C5017">
              <w:rPr>
                <w:color w:val="000000"/>
                <w:sz w:val="20"/>
                <w:szCs w:val="20"/>
              </w:rPr>
              <w:t>Вид</w:t>
            </w:r>
          </w:p>
          <w:p w:rsidR="004C5017" w:rsidRPr="004C5017" w:rsidRDefault="004C5017" w:rsidP="004C5017">
            <w:pPr>
              <w:jc w:val="center"/>
              <w:rPr>
                <w:color w:val="000000"/>
                <w:sz w:val="20"/>
                <w:szCs w:val="20"/>
              </w:rPr>
            </w:pPr>
            <w:r w:rsidRPr="004C5017">
              <w:rPr>
                <w:color w:val="000000"/>
                <w:sz w:val="20"/>
                <w:szCs w:val="20"/>
              </w:rPr>
              <w:t>разрешенного</w:t>
            </w:r>
          </w:p>
          <w:p w:rsidR="004C5017" w:rsidRPr="004C5017" w:rsidRDefault="004C5017" w:rsidP="004C5017">
            <w:pPr>
              <w:jc w:val="center"/>
              <w:rPr>
                <w:color w:val="000000"/>
                <w:sz w:val="20"/>
                <w:szCs w:val="20"/>
              </w:rPr>
            </w:pPr>
            <w:r w:rsidRPr="004C5017">
              <w:rPr>
                <w:color w:val="000000"/>
                <w:sz w:val="20"/>
                <w:szCs w:val="20"/>
              </w:rPr>
              <w:t>использования</w:t>
            </w:r>
          </w:p>
        </w:tc>
        <w:tc>
          <w:tcPr>
            <w:tcW w:w="1319" w:type="dxa"/>
            <w:gridSpan w:val="2"/>
            <w:vAlign w:val="center"/>
          </w:tcPr>
          <w:p w:rsidR="004C5017" w:rsidRPr="004C5017" w:rsidRDefault="004C5017" w:rsidP="004C5017">
            <w:pPr>
              <w:jc w:val="center"/>
              <w:rPr>
                <w:color w:val="000000"/>
                <w:sz w:val="20"/>
                <w:szCs w:val="20"/>
              </w:rPr>
            </w:pPr>
            <w:r w:rsidRPr="004C5017">
              <w:rPr>
                <w:color w:val="000000"/>
                <w:sz w:val="20"/>
                <w:szCs w:val="20"/>
              </w:rPr>
              <w:t>№</w:t>
            </w:r>
          </w:p>
          <w:p w:rsidR="004C5017" w:rsidRPr="004C5017" w:rsidRDefault="004C5017" w:rsidP="004C5017">
            <w:pPr>
              <w:jc w:val="center"/>
              <w:rPr>
                <w:color w:val="000000"/>
                <w:sz w:val="20"/>
                <w:szCs w:val="20"/>
              </w:rPr>
            </w:pPr>
            <w:proofErr w:type="spellStart"/>
            <w:r w:rsidRPr="004C5017">
              <w:rPr>
                <w:color w:val="000000"/>
                <w:sz w:val="20"/>
                <w:szCs w:val="20"/>
              </w:rPr>
              <w:t>п</w:t>
            </w:r>
            <w:proofErr w:type="spellEnd"/>
            <w:r w:rsidRPr="004C5017">
              <w:rPr>
                <w:color w:val="000000"/>
                <w:sz w:val="20"/>
                <w:szCs w:val="20"/>
              </w:rPr>
              <w:t>/</w:t>
            </w:r>
            <w:proofErr w:type="spellStart"/>
            <w:r w:rsidRPr="004C5017">
              <w:rPr>
                <w:color w:val="000000"/>
                <w:sz w:val="20"/>
                <w:szCs w:val="20"/>
              </w:rPr>
              <w:t>п</w:t>
            </w:r>
            <w:proofErr w:type="spellEnd"/>
          </w:p>
        </w:tc>
        <w:tc>
          <w:tcPr>
            <w:tcW w:w="3996" w:type="dxa"/>
            <w:gridSpan w:val="2"/>
            <w:vAlign w:val="center"/>
          </w:tcPr>
          <w:p w:rsidR="004C5017" w:rsidRPr="004C5017" w:rsidRDefault="004C5017" w:rsidP="004C5017">
            <w:pPr>
              <w:jc w:val="center"/>
              <w:rPr>
                <w:color w:val="000000"/>
                <w:sz w:val="20"/>
                <w:szCs w:val="20"/>
              </w:rPr>
            </w:pPr>
            <w:r w:rsidRPr="004C5017">
              <w:rPr>
                <w:color w:val="000000"/>
                <w:sz w:val="20"/>
                <w:szCs w:val="20"/>
              </w:rPr>
              <w:t>Разрешенное использование</w:t>
            </w:r>
          </w:p>
          <w:p w:rsidR="004C5017" w:rsidRPr="004C5017" w:rsidRDefault="004C5017" w:rsidP="004C5017">
            <w:pPr>
              <w:jc w:val="center"/>
              <w:rPr>
                <w:color w:val="000000"/>
                <w:sz w:val="20"/>
                <w:szCs w:val="20"/>
              </w:rPr>
            </w:pPr>
            <w:r w:rsidRPr="004C5017">
              <w:rPr>
                <w:color w:val="000000"/>
                <w:sz w:val="20"/>
                <w:szCs w:val="20"/>
              </w:rPr>
              <w:t>недвижимости</w:t>
            </w:r>
          </w:p>
        </w:tc>
        <w:tc>
          <w:tcPr>
            <w:tcW w:w="3233" w:type="dxa"/>
            <w:gridSpan w:val="2"/>
            <w:vAlign w:val="center"/>
          </w:tcPr>
          <w:p w:rsidR="004C5017" w:rsidRPr="004C5017" w:rsidRDefault="004C5017" w:rsidP="004C5017">
            <w:pPr>
              <w:jc w:val="center"/>
              <w:rPr>
                <w:color w:val="000000"/>
                <w:sz w:val="20"/>
                <w:szCs w:val="20"/>
              </w:rPr>
            </w:pPr>
            <w:r w:rsidRPr="004C5017">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5017" w:rsidRPr="004C5017" w:rsidTr="004C5017">
        <w:trPr>
          <w:gridAfter w:val="1"/>
          <w:wAfter w:w="13" w:type="dxa"/>
        </w:trPr>
        <w:tc>
          <w:tcPr>
            <w:tcW w:w="675" w:type="dxa"/>
          </w:tcPr>
          <w:p w:rsidR="004C5017" w:rsidRPr="004C5017" w:rsidRDefault="004C5017" w:rsidP="004C5017">
            <w:pPr>
              <w:jc w:val="center"/>
              <w:rPr>
                <w:color w:val="000000"/>
                <w:sz w:val="20"/>
                <w:szCs w:val="20"/>
              </w:rPr>
            </w:pPr>
            <w:r w:rsidRPr="004C5017">
              <w:rPr>
                <w:color w:val="000000"/>
                <w:sz w:val="20"/>
                <w:szCs w:val="20"/>
              </w:rPr>
              <w:t>Ж-1</w:t>
            </w:r>
          </w:p>
        </w:tc>
        <w:tc>
          <w:tcPr>
            <w:tcW w:w="1262" w:type="dxa"/>
          </w:tcPr>
          <w:p w:rsidR="004C5017" w:rsidRPr="004C5017" w:rsidRDefault="004C5017" w:rsidP="004C5017">
            <w:pPr>
              <w:jc w:val="center"/>
              <w:rPr>
                <w:color w:val="000000"/>
                <w:sz w:val="20"/>
                <w:szCs w:val="20"/>
              </w:rPr>
            </w:pPr>
            <w:r w:rsidRPr="004C5017">
              <w:rPr>
                <w:color w:val="000000"/>
                <w:sz w:val="20"/>
                <w:szCs w:val="20"/>
              </w:rPr>
              <w:t>Основной</w:t>
            </w:r>
          </w:p>
        </w:tc>
        <w:tc>
          <w:tcPr>
            <w:tcW w:w="1319" w:type="dxa"/>
            <w:gridSpan w:val="2"/>
          </w:tcPr>
          <w:p w:rsidR="004C5017" w:rsidRPr="004C5017" w:rsidRDefault="004C5017" w:rsidP="004C5017">
            <w:pPr>
              <w:rPr>
                <w:color w:val="000000"/>
                <w:sz w:val="20"/>
                <w:szCs w:val="20"/>
              </w:rPr>
            </w:pPr>
            <w:r w:rsidRPr="004C5017">
              <w:rPr>
                <w:color w:val="000000"/>
                <w:sz w:val="20"/>
                <w:szCs w:val="20"/>
              </w:rPr>
              <w:t>Для индивидуального жилищного строительства (2.1)</w:t>
            </w:r>
          </w:p>
        </w:tc>
        <w:tc>
          <w:tcPr>
            <w:tcW w:w="3996" w:type="dxa"/>
            <w:gridSpan w:val="2"/>
          </w:tcPr>
          <w:p w:rsidR="004C5017" w:rsidRPr="004C5017" w:rsidRDefault="004C5017" w:rsidP="004C5017">
            <w:pPr>
              <w:rPr>
                <w:color w:val="000000"/>
                <w:sz w:val="20"/>
                <w:szCs w:val="20"/>
              </w:rPr>
            </w:pPr>
            <w:r w:rsidRPr="004C5017">
              <w:rPr>
                <w:color w:val="000000"/>
                <w:sz w:val="20"/>
                <w:szCs w:val="20"/>
              </w:rPr>
              <w:t xml:space="preserve">Размещение  индивидуального  жилого  дома (дом, </w:t>
            </w:r>
          </w:p>
          <w:p w:rsidR="004C5017" w:rsidRPr="004C5017" w:rsidRDefault="004C5017" w:rsidP="004C5017">
            <w:pPr>
              <w:rPr>
                <w:color w:val="000000"/>
                <w:sz w:val="20"/>
                <w:szCs w:val="20"/>
              </w:rPr>
            </w:pPr>
            <w:r w:rsidRPr="004C5017">
              <w:rPr>
                <w:color w:val="000000"/>
                <w:sz w:val="20"/>
                <w:szCs w:val="20"/>
              </w:rPr>
              <w:t>пригодный  для  постоянного  проживания,  высотой  не</w:t>
            </w:r>
          </w:p>
          <w:p w:rsidR="004C5017" w:rsidRPr="004C5017" w:rsidRDefault="004C5017" w:rsidP="004C5017">
            <w:pPr>
              <w:rPr>
                <w:color w:val="000000"/>
                <w:sz w:val="20"/>
                <w:szCs w:val="20"/>
              </w:rPr>
            </w:pPr>
            <w:r w:rsidRPr="004C5017">
              <w:rPr>
                <w:color w:val="000000"/>
                <w:sz w:val="20"/>
                <w:szCs w:val="20"/>
              </w:rPr>
              <w:t xml:space="preserve">выше трех надземных этажей); </w:t>
            </w:r>
          </w:p>
          <w:p w:rsidR="004C5017" w:rsidRPr="004C5017" w:rsidRDefault="004C5017" w:rsidP="004C5017">
            <w:pPr>
              <w:rPr>
                <w:color w:val="000000"/>
                <w:sz w:val="20"/>
                <w:szCs w:val="20"/>
              </w:rPr>
            </w:pPr>
            <w:r w:rsidRPr="004C5017">
              <w:rPr>
                <w:color w:val="000000"/>
                <w:sz w:val="20"/>
                <w:szCs w:val="20"/>
              </w:rPr>
              <w:t>выращивание  плодовых,  ягодных,  овощных,  бахчевых</w:t>
            </w:r>
          </w:p>
          <w:p w:rsidR="004C5017" w:rsidRPr="004C5017" w:rsidRDefault="004C5017" w:rsidP="004C5017">
            <w:pPr>
              <w:rPr>
                <w:color w:val="000000"/>
                <w:sz w:val="20"/>
                <w:szCs w:val="20"/>
              </w:rPr>
            </w:pPr>
            <w:r w:rsidRPr="004C5017">
              <w:rPr>
                <w:color w:val="000000"/>
                <w:sz w:val="20"/>
                <w:szCs w:val="20"/>
              </w:rPr>
              <w:t>или  иных  декоративных  или  сельскохозяйственных</w:t>
            </w:r>
          </w:p>
          <w:p w:rsidR="004C5017" w:rsidRPr="004C5017" w:rsidRDefault="004C5017" w:rsidP="004C5017">
            <w:pPr>
              <w:rPr>
                <w:color w:val="000000"/>
                <w:sz w:val="20"/>
                <w:szCs w:val="20"/>
              </w:rPr>
            </w:pPr>
            <w:r w:rsidRPr="004C5017">
              <w:rPr>
                <w:color w:val="000000"/>
                <w:sz w:val="20"/>
                <w:szCs w:val="20"/>
              </w:rPr>
              <w:t xml:space="preserve">культур; </w:t>
            </w:r>
          </w:p>
          <w:p w:rsidR="004C5017" w:rsidRPr="004C5017" w:rsidRDefault="004C5017" w:rsidP="004C5017">
            <w:pPr>
              <w:rPr>
                <w:color w:val="000000"/>
                <w:sz w:val="20"/>
                <w:szCs w:val="20"/>
              </w:rPr>
            </w:pPr>
            <w:r w:rsidRPr="004C5017">
              <w:rPr>
                <w:color w:val="000000"/>
                <w:sz w:val="20"/>
                <w:szCs w:val="20"/>
              </w:rPr>
              <w:t>размещение  индивидуальных  гаражей  и  подсобных</w:t>
            </w:r>
          </w:p>
          <w:p w:rsidR="004C5017" w:rsidRPr="004C5017" w:rsidRDefault="004C5017" w:rsidP="004C5017">
            <w:pPr>
              <w:rPr>
                <w:color w:val="000000"/>
                <w:sz w:val="20"/>
                <w:szCs w:val="20"/>
              </w:rPr>
            </w:pPr>
            <w:r w:rsidRPr="004C5017">
              <w:rPr>
                <w:color w:val="000000"/>
                <w:sz w:val="20"/>
                <w:szCs w:val="20"/>
              </w:rPr>
              <w:t>сооружений</w:t>
            </w:r>
          </w:p>
        </w:tc>
        <w:tc>
          <w:tcPr>
            <w:tcW w:w="3233" w:type="dxa"/>
            <w:gridSpan w:val="2"/>
          </w:tcPr>
          <w:p w:rsidR="004C5017" w:rsidRPr="004C5017" w:rsidRDefault="004C5017" w:rsidP="004C5017">
            <w:pPr>
              <w:rPr>
                <w:sz w:val="20"/>
                <w:szCs w:val="20"/>
              </w:rPr>
            </w:pPr>
            <w:r w:rsidRPr="004C5017">
              <w:rPr>
                <w:sz w:val="20"/>
                <w:szCs w:val="20"/>
              </w:rPr>
              <w:t>1. Минимальные отступы от границы земельного участка и (смежного) земельного участка –3м</w:t>
            </w:r>
          </w:p>
          <w:p w:rsidR="004C5017" w:rsidRPr="004C5017" w:rsidRDefault="004C5017" w:rsidP="004C5017">
            <w:pPr>
              <w:rPr>
                <w:sz w:val="20"/>
                <w:szCs w:val="20"/>
              </w:rPr>
            </w:pPr>
            <w:r w:rsidRPr="004C5017">
              <w:rPr>
                <w:sz w:val="20"/>
                <w:szCs w:val="20"/>
              </w:rPr>
              <w:t>2. От красных линий –</w:t>
            </w:r>
            <w:r w:rsidRPr="004C5017">
              <w:rPr>
                <w:color w:val="000000"/>
                <w:sz w:val="20"/>
                <w:szCs w:val="20"/>
              </w:rPr>
              <w:t xml:space="preserve"> 5м</w:t>
            </w:r>
          </w:p>
          <w:p w:rsidR="004C5017" w:rsidRPr="004C5017" w:rsidRDefault="004C5017" w:rsidP="004C5017">
            <w:pPr>
              <w:rPr>
                <w:sz w:val="20"/>
                <w:szCs w:val="20"/>
              </w:rPr>
            </w:pPr>
            <w:r w:rsidRPr="004C5017">
              <w:rPr>
                <w:sz w:val="20"/>
                <w:szCs w:val="20"/>
              </w:rPr>
              <w:t>3. От красных проездов -3м</w:t>
            </w:r>
          </w:p>
          <w:p w:rsidR="004C5017" w:rsidRPr="004C5017" w:rsidRDefault="004C5017" w:rsidP="004C5017">
            <w:pPr>
              <w:rPr>
                <w:sz w:val="20"/>
                <w:szCs w:val="20"/>
              </w:rPr>
            </w:pPr>
          </w:p>
          <w:p w:rsidR="004C5017" w:rsidRPr="004C5017" w:rsidRDefault="004C5017" w:rsidP="004C5017">
            <w:pPr>
              <w:rPr>
                <w:sz w:val="20"/>
                <w:szCs w:val="20"/>
              </w:rPr>
            </w:pPr>
            <w:r w:rsidRPr="004C5017">
              <w:rPr>
                <w:sz w:val="20"/>
                <w:szCs w:val="20"/>
              </w:rPr>
              <w:t>4. Предельная этажность-</w:t>
            </w:r>
            <w:r w:rsidRPr="004C5017">
              <w:rPr>
                <w:color w:val="000000"/>
                <w:sz w:val="20"/>
                <w:szCs w:val="20"/>
              </w:rPr>
              <w:t xml:space="preserve"> 3, включая мансардный</w:t>
            </w:r>
          </w:p>
          <w:p w:rsidR="004C5017" w:rsidRPr="004C5017" w:rsidRDefault="004C5017" w:rsidP="004C5017">
            <w:pPr>
              <w:rPr>
                <w:sz w:val="20"/>
                <w:szCs w:val="20"/>
              </w:rPr>
            </w:pPr>
            <w:r w:rsidRPr="004C5017">
              <w:rPr>
                <w:sz w:val="20"/>
                <w:szCs w:val="20"/>
              </w:rPr>
              <w:t xml:space="preserve">5.Предельные размеры </w:t>
            </w:r>
            <w:proofErr w:type="spellStart"/>
            <w:r w:rsidRPr="004C5017">
              <w:rPr>
                <w:sz w:val="20"/>
                <w:szCs w:val="20"/>
              </w:rPr>
              <w:t>земельныхучастков</w:t>
            </w:r>
            <w:proofErr w:type="spellEnd"/>
            <w:r w:rsidRPr="004C5017">
              <w:rPr>
                <w:sz w:val="20"/>
                <w:szCs w:val="20"/>
              </w:rPr>
              <w:t xml:space="preserve"> –(мин-макс)</w:t>
            </w:r>
            <w:r w:rsidRPr="004C5017">
              <w:rPr>
                <w:color w:val="000000"/>
                <w:sz w:val="20"/>
                <w:szCs w:val="20"/>
              </w:rPr>
              <w:t>макс. площадь земельного участка- мин. площадь земельного участка- 300-1500м2</w:t>
            </w:r>
          </w:p>
          <w:p w:rsidR="004C5017" w:rsidRPr="004C5017" w:rsidRDefault="004C5017" w:rsidP="004C5017">
            <w:pPr>
              <w:rPr>
                <w:color w:val="000000"/>
                <w:sz w:val="20"/>
                <w:szCs w:val="20"/>
              </w:rPr>
            </w:pPr>
            <w:r w:rsidRPr="004C5017">
              <w:rPr>
                <w:sz w:val="20"/>
                <w:szCs w:val="20"/>
              </w:rPr>
              <w:t>6. максимальный процент застройки в границах земельного участка</w:t>
            </w:r>
            <w:r w:rsidRPr="004C5017">
              <w:rPr>
                <w:color w:val="000000"/>
                <w:sz w:val="20"/>
                <w:szCs w:val="20"/>
              </w:rPr>
              <w:t xml:space="preserve"> -60%</w:t>
            </w:r>
          </w:p>
        </w:tc>
      </w:tr>
      <w:tr w:rsidR="004C5017" w:rsidRPr="004C5017" w:rsidTr="004C5017">
        <w:trPr>
          <w:gridAfter w:val="1"/>
          <w:wAfter w:w="13" w:type="dxa"/>
        </w:trPr>
        <w:tc>
          <w:tcPr>
            <w:tcW w:w="675" w:type="dxa"/>
          </w:tcPr>
          <w:p w:rsidR="004C5017" w:rsidRPr="004C5017" w:rsidRDefault="004C5017" w:rsidP="004C5017">
            <w:pPr>
              <w:rPr>
                <w:color w:val="000000"/>
                <w:sz w:val="20"/>
                <w:szCs w:val="20"/>
              </w:rPr>
            </w:pPr>
            <w:r w:rsidRPr="004C5017">
              <w:rPr>
                <w:color w:val="000000"/>
                <w:sz w:val="20"/>
                <w:szCs w:val="20"/>
              </w:rPr>
              <w:t>Ж-1</w:t>
            </w:r>
          </w:p>
        </w:tc>
        <w:tc>
          <w:tcPr>
            <w:tcW w:w="1262" w:type="dxa"/>
          </w:tcPr>
          <w:p w:rsidR="004C5017" w:rsidRPr="004C5017" w:rsidRDefault="004C5017" w:rsidP="004C5017">
            <w:pPr>
              <w:rPr>
                <w:color w:val="000000"/>
                <w:sz w:val="20"/>
                <w:szCs w:val="20"/>
              </w:rPr>
            </w:pPr>
            <w:r w:rsidRPr="004C5017">
              <w:rPr>
                <w:color w:val="000000"/>
                <w:sz w:val="20"/>
                <w:szCs w:val="20"/>
              </w:rPr>
              <w:t>Основной</w:t>
            </w:r>
          </w:p>
        </w:tc>
        <w:tc>
          <w:tcPr>
            <w:tcW w:w="1319" w:type="dxa"/>
            <w:gridSpan w:val="2"/>
          </w:tcPr>
          <w:p w:rsidR="004C5017" w:rsidRPr="004C5017" w:rsidRDefault="004C5017" w:rsidP="004C5017">
            <w:pPr>
              <w:rPr>
                <w:color w:val="000000"/>
                <w:sz w:val="20"/>
                <w:szCs w:val="20"/>
              </w:rPr>
            </w:pPr>
            <w:r w:rsidRPr="004C5017">
              <w:rPr>
                <w:color w:val="000000"/>
                <w:sz w:val="20"/>
                <w:szCs w:val="20"/>
              </w:rPr>
              <w:t>Магазины (4.4)</w:t>
            </w:r>
          </w:p>
        </w:tc>
        <w:tc>
          <w:tcPr>
            <w:tcW w:w="3996" w:type="dxa"/>
            <w:gridSpan w:val="2"/>
          </w:tcPr>
          <w:p w:rsidR="004C5017" w:rsidRPr="004C5017" w:rsidRDefault="004C5017" w:rsidP="004C5017">
            <w:pPr>
              <w:rPr>
                <w:color w:val="000000"/>
                <w:sz w:val="20"/>
                <w:szCs w:val="20"/>
              </w:rPr>
            </w:pPr>
            <w:r w:rsidRPr="004C5017">
              <w:rPr>
                <w:color w:val="000000"/>
                <w:sz w:val="20"/>
                <w:szCs w:val="20"/>
              </w:rPr>
              <w:t xml:space="preserve">Размещение  объектов  капитального  строительства, </w:t>
            </w:r>
          </w:p>
          <w:p w:rsidR="004C5017" w:rsidRPr="004C5017" w:rsidRDefault="004C5017" w:rsidP="004C5017">
            <w:pPr>
              <w:ind w:left="-108" w:firstLine="108"/>
              <w:rPr>
                <w:color w:val="000000"/>
                <w:sz w:val="20"/>
                <w:szCs w:val="20"/>
              </w:rPr>
            </w:pPr>
            <w:r w:rsidRPr="004C5017">
              <w:rPr>
                <w:color w:val="000000"/>
                <w:sz w:val="20"/>
                <w:szCs w:val="20"/>
              </w:rPr>
              <w:t>предназначенных  для  продажи  товаров, торговая</w:t>
            </w:r>
          </w:p>
          <w:p w:rsidR="004C5017" w:rsidRPr="004C5017" w:rsidRDefault="004C5017" w:rsidP="004C5017">
            <w:pPr>
              <w:rPr>
                <w:color w:val="000000"/>
                <w:sz w:val="20"/>
                <w:szCs w:val="20"/>
              </w:rPr>
            </w:pPr>
            <w:r w:rsidRPr="004C5017">
              <w:rPr>
                <w:color w:val="000000"/>
                <w:sz w:val="20"/>
                <w:szCs w:val="20"/>
              </w:rPr>
              <w:t>площадь которых составляет до 100 кв.м</w:t>
            </w:r>
          </w:p>
        </w:tc>
        <w:tc>
          <w:tcPr>
            <w:tcW w:w="3233" w:type="dxa"/>
            <w:gridSpan w:val="2"/>
          </w:tcPr>
          <w:p w:rsidR="004C5017" w:rsidRPr="004C5017" w:rsidRDefault="004C5017" w:rsidP="004C5017">
            <w:pPr>
              <w:rPr>
                <w:sz w:val="20"/>
                <w:szCs w:val="20"/>
              </w:rPr>
            </w:pPr>
            <w:r w:rsidRPr="004C5017">
              <w:rPr>
                <w:sz w:val="20"/>
                <w:szCs w:val="20"/>
              </w:rPr>
              <w:t>1. Минимальные отступы от границы земельного участка и (смежного) земельного участка – Не менее 3</w:t>
            </w:r>
          </w:p>
          <w:p w:rsidR="004C5017" w:rsidRPr="004C5017" w:rsidRDefault="004C5017" w:rsidP="004C5017">
            <w:pPr>
              <w:rPr>
                <w:sz w:val="20"/>
                <w:szCs w:val="20"/>
              </w:rPr>
            </w:pPr>
            <w:r w:rsidRPr="004C5017">
              <w:rPr>
                <w:sz w:val="20"/>
                <w:szCs w:val="20"/>
              </w:rPr>
              <w:t>2. От красных линий – в соответствии с</w:t>
            </w:r>
          </w:p>
          <w:p w:rsidR="004C5017" w:rsidRPr="004C5017" w:rsidRDefault="004C5017" w:rsidP="004C5017">
            <w:pPr>
              <w:rPr>
                <w:sz w:val="20"/>
                <w:szCs w:val="20"/>
              </w:rPr>
            </w:pPr>
            <w:r w:rsidRPr="004C5017">
              <w:rPr>
                <w:sz w:val="20"/>
                <w:szCs w:val="20"/>
              </w:rPr>
              <w:t>Существующей линией застройки</w:t>
            </w:r>
          </w:p>
          <w:p w:rsidR="004C5017" w:rsidRPr="004C5017" w:rsidRDefault="004C5017" w:rsidP="004C5017">
            <w:pPr>
              <w:rPr>
                <w:sz w:val="20"/>
                <w:szCs w:val="20"/>
              </w:rPr>
            </w:pPr>
            <w:r w:rsidRPr="004C5017">
              <w:rPr>
                <w:sz w:val="20"/>
                <w:szCs w:val="20"/>
              </w:rPr>
              <w:t>3. От красных проездов- в соответствии с</w:t>
            </w:r>
          </w:p>
          <w:p w:rsidR="004C5017" w:rsidRPr="004C5017" w:rsidRDefault="004C5017" w:rsidP="004C5017">
            <w:pPr>
              <w:rPr>
                <w:sz w:val="20"/>
                <w:szCs w:val="20"/>
              </w:rPr>
            </w:pPr>
            <w:r w:rsidRPr="004C5017">
              <w:rPr>
                <w:sz w:val="20"/>
                <w:szCs w:val="20"/>
              </w:rPr>
              <w:t>Существующей линией застройки</w:t>
            </w:r>
          </w:p>
          <w:p w:rsidR="004C5017" w:rsidRPr="004C5017" w:rsidRDefault="004C5017" w:rsidP="004C5017">
            <w:pPr>
              <w:rPr>
                <w:sz w:val="20"/>
                <w:szCs w:val="20"/>
              </w:rPr>
            </w:pPr>
            <w:r w:rsidRPr="004C5017">
              <w:rPr>
                <w:sz w:val="20"/>
                <w:szCs w:val="20"/>
              </w:rPr>
              <w:t>4. Предельная этажность-3</w:t>
            </w:r>
          </w:p>
          <w:p w:rsidR="004C5017" w:rsidRPr="004C5017" w:rsidRDefault="004C5017" w:rsidP="004C5017">
            <w:pPr>
              <w:jc w:val="center"/>
              <w:rPr>
                <w:sz w:val="20"/>
                <w:szCs w:val="20"/>
              </w:rPr>
            </w:pPr>
            <w:r w:rsidRPr="004C5017">
              <w:rPr>
                <w:sz w:val="20"/>
                <w:szCs w:val="20"/>
              </w:rPr>
              <w:t>5. Предельные размеры земельных участков –(мин-макс)- макс. площадь земельного</w:t>
            </w:r>
          </w:p>
          <w:p w:rsidR="004C5017" w:rsidRPr="004C5017" w:rsidRDefault="004C5017" w:rsidP="004C5017">
            <w:pPr>
              <w:rPr>
                <w:sz w:val="20"/>
                <w:szCs w:val="20"/>
              </w:rPr>
            </w:pPr>
            <w:r w:rsidRPr="004C5017">
              <w:rPr>
                <w:sz w:val="20"/>
                <w:szCs w:val="20"/>
              </w:rPr>
              <w:t>участка- 100кв. м</w:t>
            </w:r>
          </w:p>
          <w:p w:rsidR="004C5017" w:rsidRPr="004C5017" w:rsidRDefault="004C5017" w:rsidP="004C5017">
            <w:pPr>
              <w:ind w:firstLine="545"/>
              <w:rPr>
                <w:sz w:val="20"/>
                <w:szCs w:val="20"/>
              </w:rPr>
            </w:pPr>
            <w:r w:rsidRPr="004C5017">
              <w:rPr>
                <w:sz w:val="20"/>
                <w:szCs w:val="20"/>
              </w:rPr>
              <w:t xml:space="preserve">6. максимальный процент застройки в границах земельного </w:t>
            </w:r>
            <w:proofErr w:type="spellStart"/>
            <w:r w:rsidRPr="004C5017">
              <w:rPr>
                <w:sz w:val="20"/>
                <w:szCs w:val="20"/>
              </w:rPr>
              <w:t>участка,%</w:t>
            </w:r>
            <w:proofErr w:type="spellEnd"/>
            <w:r w:rsidRPr="004C5017">
              <w:rPr>
                <w:sz w:val="20"/>
                <w:szCs w:val="20"/>
              </w:rPr>
              <w:t xml:space="preserve"> - 40</w:t>
            </w:r>
          </w:p>
        </w:tc>
      </w:tr>
      <w:tr w:rsidR="004C5017" w:rsidRPr="004C5017" w:rsidTr="004C5017">
        <w:trPr>
          <w:gridAfter w:val="1"/>
          <w:wAfter w:w="13" w:type="dxa"/>
        </w:trPr>
        <w:tc>
          <w:tcPr>
            <w:tcW w:w="675" w:type="dxa"/>
          </w:tcPr>
          <w:p w:rsidR="004C5017" w:rsidRPr="004C5017" w:rsidRDefault="004C5017" w:rsidP="004C5017">
            <w:pPr>
              <w:rPr>
                <w:color w:val="000000"/>
                <w:sz w:val="20"/>
                <w:szCs w:val="20"/>
              </w:rPr>
            </w:pPr>
            <w:r w:rsidRPr="004C5017">
              <w:rPr>
                <w:color w:val="000000"/>
                <w:sz w:val="20"/>
                <w:szCs w:val="20"/>
              </w:rPr>
              <w:t>Ж-1</w:t>
            </w:r>
          </w:p>
        </w:tc>
        <w:tc>
          <w:tcPr>
            <w:tcW w:w="1262" w:type="dxa"/>
          </w:tcPr>
          <w:p w:rsidR="004C5017" w:rsidRPr="004C5017" w:rsidRDefault="004C5017" w:rsidP="004C5017">
            <w:pPr>
              <w:rPr>
                <w:color w:val="000000"/>
                <w:sz w:val="20"/>
                <w:szCs w:val="20"/>
              </w:rPr>
            </w:pPr>
            <w:r w:rsidRPr="004C5017">
              <w:rPr>
                <w:color w:val="000000"/>
                <w:sz w:val="20"/>
                <w:szCs w:val="20"/>
              </w:rPr>
              <w:t>Основной</w:t>
            </w:r>
          </w:p>
        </w:tc>
        <w:tc>
          <w:tcPr>
            <w:tcW w:w="1319" w:type="dxa"/>
            <w:gridSpan w:val="2"/>
          </w:tcPr>
          <w:p w:rsidR="004C5017" w:rsidRPr="004C5017" w:rsidRDefault="004C5017" w:rsidP="004C5017">
            <w:pPr>
              <w:rPr>
                <w:color w:val="000000"/>
                <w:sz w:val="20"/>
                <w:szCs w:val="20"/>
              </w:rPr>
            </w:pPr>
            <w:r w:rsidRPr="004C5017">
              <w:rPr>
                <w:color w:val="000000"/>
                <w:sz w:val="20"/>
                <w:szCs w:val="20"/>
              </w:rPr>
              <w:t>Бытовое обслуживание (3.3.)</w:t>
            </w:r>
          </w:p>
        </w:tc>
        <w:tc>
          <w:tcPr>
            <w:tcW w:w="3996" w:type="dxa"/>
            <w:gridSpan w:val="2"/>
          </w:tcPr>
          <w:p w:rsidR="004C5017" w:rsidRPr="004C5017" w:rsidRDefault="004C5017" w:rsidP="004C5017">
            <w:pPr>
              <w:rPr>
                <w:color w:val="000000"/>
                <w:sz w:val="20"/>
                <w:szCs w:val="20"/>
              </w:rPr>
            </w:pPr>
            <w:r w:rsidRPr="004C5017">
              <w:rPr>
                <w:color w:val="000000"/>
                <w:sz w:val="20"/>
                <w:szCs w:val="20"/>
              </w:rPr>
              <w:t xml:space="preserve">Размещение  объектов  капитального  строительства, </w:t>
            </w:r>
          </w:p>
          <w:p w:rsidR="004C5017" w:rsidRPr="004C5017" w:rsidRDefault="004C5017" w:rsidP="004C5017">
            <w:pPr>
              <w:rPr>
                <w:color w:val="000000"/>
                <w:sz w:val="20"/>
                <w:szCs w:val="20"/>
              </w:rPr>
            </w:pPr>
            <w:r w:rsidRPr="004C5017">
              <w:rPr>
                <w:color w:val="000000"/>
                <w:sz w:val="20"/>
                <w:szCs w:val="20"/>
              </w:rPr>
              <w:t>предназначенных  для  оказания  населению  или</w:t>
            </w:r>
          </w:p>
          <w:p w:rsidR="004C5017" w:rsidRPr="004C5017" w:rsidRDefault="004C5017" w:rsidP="004C5017">
            <w:pPr>
              <w:rPr>
                <w:color w:val="000000"/>
                <w:sz w:val="20"/>
                <w:szCs w:val="20"/>
              </w:rPr>
            </w:pPr>
            <w:r w:rsidRPr="004C5017">
              <w:rPr>
                <w:color w:val="000000"/>
                <w:sz w:val="20"/>
                <w:szCs w:val="20"/>
              </w:rPr>
              <w:t>организациям  бытовых  услуг (мастерские  мелкого</w:t>
            </w:r>
          </w:p>
          <w:p w:rsidR="004C5017" w:rsidRPr="004C5017" w:rsidRDefault="004C5017" w:rsidP="004C5017">
            <w:pPr>
              <w:rPr>
                <w:color w:val="000000"/>
                <w:sz w:val="20"/>
                <w:szCs w:val="20"/>
              </w:rPr>
            </w:pPr>
            <w:r w:rsidRPr="004C5017">
              <w:rPr>
                <w:color w:val="000000"/>
                <w:sz w:val="20"/>
                <w:szCs w:val="20"/>
              </w:rPr>
              <w:t xml:space="preserve">ремонта,  ателье,  бани,  парикмахерские,  прачечные, </w:t>
            </w:r>
          </w:p>
          <w:p w:rsidR="004C5017" w:rsidRPr="004C5017" w:rsidRDefault="004C5017" w:rsidP="004C5017">
            <w:pPr>
              <w:rPr>
                <w:color w:val="000000"/>
                <w:sz w:val="20"/>
                <w:szCs w:val="20"/>
              </w:rPr>
            </w:pPr>
            <w:r w:rsidRPr="004C5017">
              <w:rPr>
                <w:color w:val="000000"/>
                <w:sz w:val="20"/>
                <w:szCs w:val="20"/>
              </w:rPr>
              <w:t>химчистки, похоронные бюро)</w:t>
            </w:r>
          </w:p>
        </w:tc>
        <w:tc>
          <w:tcPr>
            <w:tcW w:w="3233" w:type="dxa"/>
            <w:gridSpan w:val="2"/>
          </w:tcPr>
          <w:p w:rsidR="004C5017" w:rsidRPr="004C5017" w:rsidRDefault="004C5017" w:rsidP="004C5017">
            <w:pPr>
              <w:rPr>
                <w:sz w:val="20"/>
                <w:szCs w:val="20"/>
              </w:rPr>
            </w:pPr>
            <w:r w:rsidRPr="004C5017">
              <w:rPr>
                <w:sz w:val="20"/>
                <w:szCs w:val="20"/>
              </w:rPr>
              <w:t>1. Минимальные отступы от границы земельного участка и (смежного) земельного участка – Не менее 3</w:t>
            </w:r>
          </w:p>
          <w:p w:rsidR="004C5017" w:rsidRPr="004C5017" w:rsidRDefault="004C5017" w:rsidP="004C5017">
            <w:pPr>
              <w:rPr>
                <w:sz w:val="20"/>
                <w:szCs w:val="20"/>
              </w:rPr>
            </w:pPr>
            <w:r w:rsidRPr="004C5017">
              <w:rPr>
                <w:sz w:val="20"/>
                <w:szCs w:val="20"/>
              </w:rPr>
              <w:t>2. От красных линий – в соответствии с</w:t>
            </w:r>
          </w:p>
          <w:p w:rsidR="004C5017" w:rsidRPr="004C5017" w:rsidRDefault="004C5017" w:rsidP="004C5017">
            <w:pPr>
              <w:rPr>
                <w:sz w:val="20"/>
                <w:szCs w:val="20"/>
              </w:rPr>
            </w:pPr>
            <w:r w:rsidRPr="004C5017">
              <w:rPr>
                <w:sz w:val="20"/>
                <w:szCs w:val="20"/>
              </w:rPr>
              <w:t>Существующей линией застройки</w:t>
            </w:r>
          </w:p>
          <w:p w:rsidR="004C5017" w:rsidRPr="004C5017" w:rsidRDefault="004C5017" w:rsidP="004C5017">
            <w:pPr>
              <w:rPr>
                <w:sz w:val="20"/>
                <w:szCs w:val="20"/>
              </w:rPr>
            </w:pPr>
            <w:r w:rsidRPr="004C5017">
              <w:rPr>
                <w:sz w:val="20"/>
                <w:szCs w:val="20"/>
              </w:rPr>
              <w:t>3. От красных проездов- в соответствии с</w:t>
            </w:r>
          </w:p>
          <w:p w:rsidR="004C5017" w:rsidRPr="004C5017" w:rsidRDefault="004C5017" w:rsidP="004C5017">
            <w:pPr>
              <w:rPr>
                <w:sz w:val="20"/>
                <w:szCs w:val="20"/>
              </w:rPr>
            </w:pPr>
            <w:r w:rsidRPr="004C5017">
              <w:rPr>
                <w:sz w:val="20"/>
                <w:szCs w:val="20"/>
              </w:rPr>
              <w:t>Существующей линией застройки</w:t>
            </w:r>
          </w:p>
          <w:p w:rsidR="004C5017" w:rsidRPr="004C5017" w:rsidRDefault="004C5017" w:rsidP="004C5017">
            <w:pPr>
              <w:rPr>
                <w:sz w:val="20"/>
                <w:szCs w:val="20"/>
              </w:rPr>
            </w:pPr>
            <w:r w:rsidRPr="004C5017">
              <w:rPr>
                <w:sz w:val="20"/>
                <w:szCs w:val="20"/>
              </w:rPr>
              <w:t>4. Предельная этажность-3</w:t>
            </w:r>
          </w:p>
          <w:p w:rsidR="004C5017" w:rsidRPr="004C5017" w:rsidRDefault="004C5017" w:rsidP="004C5017">
            <w:pPr>
              <w:rPr>
                <w:sz w:val="20"/>
                <w:szCs w:val="20"/>
              </w:rPr>
            </w:pPr>
            <w:r w:rsidRPr="004C5017">
              <w:rPr>
                <w:sz w:val="20"/>
                <w:szCs w:val="20"/>
              </w:rPr>
              <w:t xml:space="preserve">5. Предельные размеры земельных </w:t>
            </w:r>
            <w:r w:rsidRPr="004C5017">
              <w:rPr>
                <w:sz w:val="20"/>
                <w:szCs w:val="20"/>
              </w:rPr>
              <w:lastRenderedPageBreak/>
              <w:t>участков –(мин-макс)- макс. площадь земельного</w:t>
            </w:r>
          </w:p>
          <w:p w:rsidR="004C5017" w:rsidRPr="004C5017" w:rsidRDefault="004C5017" w:rsidP="004C5017">
            <w:pPr>
              <w:ind w:firstLine="545"/>
              <w:rPr>
                <w:sz w:val="20"/>
                <w:szCs w:val="20"/>
              </w:rPr>
            </w:pPr>
            <w:r w:rsidRPr="004C5017">
              <w:rPr>
                <w:sz w:val="20"/>
                <w:szCs w:val="20"/>
              </w:rPr>
              <w:t>участка- 300-500кв. м</w:t>
            </w:r>
          </w:p>
          <w:p w:rsidR="004C5017" w:rsidRPr="004C5017" w:rsidRDefault="004C5017" w:rsidP="004C5017">
            <w:pPr>
              <w:ind w:firstLine="545"/>
              <w:rPr>
                <w:sz w:val="20"/>
                <w:szCs w:val="20"/>
              </w:rPr>
            </w:pPr>
            <w:r w:rsidRPr="004C5017">
              <w:rPr>
                <w:sz w:val="20"/>
                <w:szCs w:val="20"/>
              </w:rPr>
              <w:t xml:space="preserve">6. максимальный процент застройки в границах земельного </w:t>
            </w:r>
            <w:proofErr w:type="spellStart"/>
            <w:r w:rsidRPr="004C5017">
              <w:rPr>
                <w:sz w:val="20"/>
                <w:szCs w:val="20"/>
              </w:rPr>
              <w:t>участка,%</w:t>
            </w:r>
            <w:proofErr w:type="spellEnd"/>
            <w:r w:rsidRPr="004C5017">
              <w:rPr>
                <w:sz w:val="20"/>
                <w:szCs w:val="20"/>
              </w:rPr>
              <w:t xml:space="preserve"> - 75</w:t>
            </w:r>
          </w:p>
        </w:tc>
      </w:tr>
      <w:tr w:rsidR="004C5017" w:rsidRPr="004C5017" w:rsidTr="004C5017">
        <w:trPr>
          <w:gridAfter w:val="1"/>
          <w:wAfter w:w="13" w:type="dxa"/>
        </w:trPr>
        <w:tc>
          <w:tcPr>
            <w:tcW w:w="675" w:type="dxa"/>
          </w:tcPr>
          <w:p w:rsidR="004C5017" w:rsidRPr="004C5017" w:rsidRDefault="004C5017" w:rsidP="004C5017">
            <w:pPr>
              <w:rPr>
                <w:color w:val="000000"/>
                <w:sz w:val="20"/>
                <w:szCs w:val="20"/>
              </w:rPr>
            </w:pPr>
            <w:r w:rsidRPr="004C5017">
              <w:rPr>
                <w:color w:val="000000"/>
                <w:sz w:val="20"/>
                <w:szCs w:val="20"/>
              </w:rPr>
              <w:lastRenderedPageBreak/>
              <w:t>Ж-1</w:t>
            </w:r>
          </w:p>
        </w:tc>
        <w:tc>
          <w:tcPr>
            <w:tcW w:w="1262" w:type="dxa"/>
          </w:tcPr>
          <w:p w:rsidR="004C5017" w:rsidRPr="004C5017" w:rsidRDefault="004C5017" w:rsidP="004C5017">
            <w:pPr>
              <w:rPr>
                <w:color w:val="000000"/>
                <w:sz w:val="20"/>
                <w:szCs w:val="20"/>
              </w:rPr>
            </w:pPr>
            <w:r w:rsidRPr="004C5017">
              <w:rPr>
                <w:color w:val="000000"/>
                <w:sz w:val="20"/>
                <w:szCs w:val="20"/>
              </w:rPr>
              <w:t>Основной</w:t>
            </w:r>
          </w:p>
        </w:tc>
        <w:tc>
          <w:tcPr>
            <w:tcW w:w="1319" w:type="dxa"/>
            <w:gridSpan w:val="2"/>
          </w:tcPr>
          <w:p w:rsidR="004C5017" w:rsidRPr="004C5017" w:rsidRDefault="004C5017" w:rsidP="004C5017">
            <w:pPr>
              <w:rPr>
                <w:color w:val="000000"/>
                <w:sz w:val="20"/>
                <w:szCs w:val="20"/>
              </w:rPr>
            </w:pPr>
            <w:r w:rsidRPr="004C5017">
              <w:rPr>
                <w:color w:val="000000"/>
                <w:sz w:val="20"/>
                <w:szCs w:val="20"/>
              </w:rPr>
              <w:t>Социальное обслуживание (3.2)</w:t>
            </w:r>
          </w:p>
        </w:tc>
        <w:tc>
          <w:tcPr>
            <w:tcW w:w="3996" w:type="dxa"/>
            <w:gridSpan w:val="2"/>
          </w:tcPr>
          <w:p w:rsidR="004C5017" w:rsidRPr="004C5017" w:rsidRDefault="004C5017" w:rsidP="004C5017">
            <w:pPr>
              <w:rPr>
                <w:color w:val="000000"/>
                <w:sz w:val="20"/>
                <w:szCs w:val="20"/>
              </w:rPr>
            </w:pPr>
            <w:r w:rsidRPr="004C5017">
              <w:rPr>
                <w:color w:val="000000"/>
                <w:sz w:val="20"/>
                <w:szCs w:val="20"/>
              </w:rPr>
              <w:t>Размещение  объектов  капитального  строительства  для</w:t>
            </w:r>
          </w:p>
          <w:p w:rsidR="004C5017" w:rsidRPr="004C5017" w:rsidRDefault="004C5017" w:rsidP="004C5017">
            <w:pPr>
              <w:rPr>
                <w:color w:val="000000"/>
                <w:sz w:val="20"/>
                <w:szCs w:val="20"/>
              </w:rPr>
            </w:pPr>
            <w:r w:rsidRPr="004C5017">
              <w:rPr>
                <w:color w:val="000000"/>
                <w:sz w:val="20"/>
                <w:szCs w:val="20"/>
              </w:rPr>
              <w:t xml:space="preserve">размещения отделений почты и телеграфа; </w:t>
            </w:r>
          </w:p>
        </w:tc>
        <w:tc>
          <w:tcPr>
            <w:tcW w:w="3233" w:type="dxa"/>
            <w:gridSpan w:val="2"/>
          </w:tcPr>
          <w:p w:rsidR="004C5017" w:rsidRPr="004C5017" w:rsidRDefault="004C5017" w:rsidP="004C5017">
            <w:pPr>
              <w:rPr>
                <w:sz w:val="20"/>
                <w:szCs w:val="20"/>
              </w:rPr>
            </w:pPr>
            <w:r w:rsidRPr="004C5017">
              <w:rPr>
                <w:sz w:val="20"/>
                <w:szCs w:val="20"/>
              </w:rPr>
              <w:t>1. Минимальные отступы от границы земельного участка и (смежного) земельного участка – Не менее 3</w:t>
            </w:r>
          </w:p>
          <w:p w:rsidR="004C5017" w:rsidRPr="004C5017" w:rsidRDefault="004C5017" w:rsidP="004C5017">
            <w:pPr>
              <w:rPr>
                <w:sz w:val="20"/>
                <w:szCs w:val="20"/>
              </w:rPr>
            </w:pPr>
            <w:r w:rsidRPr="004C5017">
              <w:rPr>
                <w:sz w:val="20"/>
                <w:szCs w:val="20"/>
              </w:rPr>
              <w:t>2. От красных линий – в соответствии с</w:t>
            </w:r>
          </w:p>
          <w:p w:rsidR="004C5017" w:rsidRPr="004C5017" w:rsidRDefault="004C5017" w:rsidP="004C5017">
            <w:pPr>
              <w:rPr>
                <w:sz w:val="20"/>
                <w:szCs w:val="20"/>
              </w:rPr>
            </w:pPr>
            <w:r w:rsidRPr="004C5017">
              <w:rPr>
                <w:sz w:val="20"/>
                <w:szCs w:val="20"/>
              </w:rPr>
              <w:t>Существующей линией застройки</w:t>
            </w:r>
          </w:p>
          <w:p w:rsidR="004C5017" w:rsidRPr="004C5017" w:rsidRDefault="004C5017" w:rsidP="004C5017">
            <w:pPr>
              <w:rPr>
                <w:sz w:val="20"/>
                <w:szCs w:val="20"/>
              </w:rPr>
            </w:pPr>
            <w:r w:rsidRPr="004C5017">
              <w:rPr>
                <w:sz w:val="20"/>
                <w:szCs w:val="20"/>
              </w:rPr>
              <w:t>3. От красных проездов- в соответствии с</w:t>
            </w:r>
          </w:p>
          <w:p w:rsidR="004C5017" w:rsidRPr="004C5017" w:rsidRDefault="004C5017" w:rsidP="004C5017">
            <w:pPr>
              <w:rPr>
                <w:sz w:val="20"/>
                <w:szCs w:val="20"/>
              </w:rPr>
            </w:pPr>
            <w:r w:rsidRPr="004C5017">
              <w:rPr>
                <w:sz w:val="20"/>
                <w:szCs w:val="20"/>
              </w:rPr>
              <w:t>Существующей линией застройки</w:t>
            </w:r>
          </w:p>
          <w:p w:rsidR="004C5017" w:rsidRPr="004C5017" w:rsidRDefault="004C5017" w:rsidP="004C5017">
            <w:pPr>
              <w:rPr>
                <w:sz w:val="20"/>
                <w:szCs w:val="20"/>
              </w:rPr>
            </w:pPr>
            <w:r w:rsidRPr="004C5017">
              <w:rPr>
                <w:sz w:val="20"/>
                <w:szCs w:val="20"/>
              </w:rPr>
              <w:t>4. Предельная этажность-4</w:t>
            </w:r>
          </w:p>
          <w:p w:rsidR="004C5017" w:rsidRPr="004C5017" w:rsidRDefault="004C5017" w:rsidP="004C5017">
            <w:pPr>
              <w:rPr>
                <w:sz w:val="20"/>
                <w:szCs w:val="20"/>
              </w:rPr>
            </w:pPr>
            <w:r w:rsidRPr="004C5017">
              <w:rPr>
                <w:sz w:val="20"/>
                <w:szCs w:val="20"/>
              </w:rPr>
              <w:t>5. Предельные размеры земельных участков –(мин-макс)- макс. площадь земельного</w:t>
            </w:r>
          </w:p>
          <w:p w:rsidR="004C5017" w:rsidRPr="004C5017" w:rsidRDefault="004C5017" w:rsidP="004C5017">
            <w:pPr>
              <w:ind w:firstLine="545"/>
              <w:rPr>
                <w:sz w:val="20"/>
                <w:szCs w:val="20"/>
              </w:rPr>
            </w:pPr>
            <w:r w:rsidRPr="004C5017">
              <w:rPr>
                <w:sz w:val="20"/>
                <w:szCs w:val="20"/>
              </w:rPr>
              <w:t>участка- 300-500кв. м</w:t>
            </w:r>
          </w:p>
          <w:p w:rsidR="004C5017" w:rsidRPr="004C5017" w:rsidRDefault="004C5017" w:rsidP="004C5017">
            <w:pPr>
              <w:ind w:firstLine="545"/>
              <w:rPr>
                <w:sz w:val="20"/>
                <w:szCs w:val="20"/>
              </w:rPr>
            </w:pPr>
            <w:r w:rsidRPr="004C5017">
              <w:rPr>
                <w:sz w:val="20"/>
                <w:szCs w:val="20"/>
              </w:rPr>
              <w:t xml:space="preserve">6. максимальный процент застройки в границах земельного </w:t>
            </w:r>
            <w:proofErr w:type="spellStart"/>
            <w:r w:rsidRPr="004C5017">
              <w:rPr>
                <w:sz w:val="20"/>
                <w:szCs w:val="20"/>
              </w:rPr>
              <w:t>участка,%</w:t>
            </w:r>
            <w:proofErr w:type="spellEnd"/>
            <w:r w:rsidRPr="004C5017">
              <w:rPr>
                <w:sz w:val="20"/>
                <w:szCs w:val="20"/>
              </w:rPr>
              <w:t xml:space="preserve"> - 60</w:t>
            </w:r>
          </w:p>
        </w:tc>
      </w:tr>
      <w:tr w:rsidR="004C5017" w:rsidRPr="004C5017" w:rsidTr="004C5017">
        <w:trPr>
          <w:gridAfter w:val="1"/>
          <w:wAfter w:w="13" w:type="dxa"/>
        </w:trPr>
        <w:tc>
          <w:tcPr>
            <w:tcW w:w="675" w:type="dxa"/>
          </w:tcPr>
          <w:p w:rsidR="004C5017" w:rsidRPr="004C5017" w:rsidRDefault="004C5017" w:rsidP="004C5017">
            <w:pPr>
              <w:rPr>
                <w:color w:val="000000"/>
                <w:sz w:val="20"/>
                <w:szCs w:val="20"/>
              </w:rPr>
            </w:pPr>
            <w:r w:rsidRPr="004C5017">
              <w:rPr>
                <w:color w:val="000000"/>
                <w:sz w:val="20"/>
                <w:szCs w:val="20"/>
              </w:rPr>
              <w:t>Ж-1</w:t>
            </w:r>
          </w:p>
        </w:tc>
        <w:tc>
          <w:tcPr>
            <w:tcW w:w="1262" w:type="dxa"/>
          </w:tcPr>
          <w:p w:rsidR="004C5017" w:rsidRPr="004C5017" w:rsidRDefault="004C5017" w:rsidP="004C5017">
            <w:pPr>
              <w:rPr>
                <w:color w:val="000000"/>
                <w:sz w:val="20"/>
                <w:szCs w:val="20"/>
              </w:rPr>
            </w:pPr>
            <w:r w:rsidRPr="004C5017">
              <w:rPr>
                <w:color w:val="000000"/>
                <w:sz w:val="20"/>
                <w:szCs w:val="20"/>
              </w:rPr>
              <w:t>Вспомогательный</w:t>
            </w:r>
          </w:p>
        </w:tc>
        <w:tc>
          <w:tcPr>
            <w:tcW w:w="1319" w:type="dxa"/>
            <w:gridSpan w:val="2"/>
          </w:tcPr>
          <w:p w:rsidR="004C5017" w:rsidRPr="004C5017" w:rsidRDefault="004C5017" w:rsidP="004C5017">
            <w:pPr>
              <w:rPr>
                <w:color w:val="000000"/>
                <w:sz w:val="20"/>
                <w:szCs w:val="20"/>
              </w:rPr>
            </w:pPr>
            <w:r w:rsidRPr="004C5017">
              <w:rPr>
                <w:color w:val="000000"/>
                <w:sz w:val="20"/>
                <w:szCs w:val="20"/>
              </w:rPr>
              <w:t>Обслуживание автотранспорта (4.9)</w:t>
            </w:r>
          </w:p>
        </w:tc>
        <w:tc>
          <w:tcPr>
            <w:tcW w:w="3996" w:type="dxa"/>
            <w:gridSpan w:val="2"/>
          </w:tcPr>
          <w:p w:rsidR="004C5017" w:rsidRPr="004C5017" w:rsidRDefault="004C5017" w:rsidP="004C5017">
            <w:pPr>
              <w:rPr>
                <w:color w:val="000000"/>
                <w:sz w:val="20"/>
                <w:szCs w:val="20"/>
              </w:rPr>
            </w:pPr>
            <w:r w:rsidRPr="004C5017">
              <w:rPr>
                <w:color w:val="000000"/>
                <w:sz w:val="20"/>
                <w:szCs w:val="20"/>
              </w:rPr>
              <w:t>Размещение  постоянных  или  временных  гаражей  с</w:t>
            </w:r>
          </w:p>
          <w:p w:rsidR="004C5017" w:rsidRPr="004C5017" w:rsidRDefault="004C5017" w:rsidP="004C5017">
            <w:pPr>
              <w:rPr>
                <w:color w:val="000000"/>
                <w:sz w:val="20"/>
                <w:szCs w:val="20"/>
              </w:rPr>
            </w:pPr>
            <w:r w:rsidRPr="004C5017">
              <w:rPr>
                <w:color w:val="000000"/>
                <w:sz w:val="20"/>
                <w:szCs w:val="20"/>
              </w:rPr>
              <w:t xml:space="preserve">несколькими  стояночными  местами,  стоянок(парковок), </w:t>
            </w:r>
          </w:p>
          <w:p w:rsidR="004C5017" w:rsidRPr="004C5017" w:rsidRDefault="004C5017" w:rsidP="004C5017">
            <w:pPr>
              <w:rPr>
                <w:color w:val="000000"/>
                <w:sz w:val="20"/>
                <w:szCs w:val="20"/>
              </w:rPr>
            </w:pPr>
            <w:r w:rsidRPr="004C5017">
              <w:rPr>
                <w:color w:val="000000"/>
                <w:sz w:val="20"/>
                <w:szCs w:val="20"/>
              </w:rPr>
              <w:t>гаражей, в том числе многоярусных, не указанных в коде</w:t>
            </w:r>
          </w:p>
          <w:p w:rsidR="004C5017" w:rsidRPr="004C5017" w:rsidRDefault="004C5017" w:rsidP="004C5017">
            <w:pPr>
              <w:rPr>
                <w:color w:val="000000"/>
                <w:sz w:val="20"/>
                <w:szCs w:val="20"/>
              </w:rPr>
            </w:pPr>
            <w:r w:rsidRPr="004C5017">
              <w:rPr>
                <w:color w:val="000000"/>
                <w:sz w:val="20"/>
                <w:szCs w:val="20"/>
              </w:rPr>
              <w:t>2.7.1</w:t>
            </w:r>
          </w:p>
        </w:tc>
        <w:tc>
          <w:tcPr>
            <w:tcW w:w="3233" w:type="dxa"/>
            <w:gridSpan w:val="2"/>
          </w:tcPr>
          <w:p w:rsidR="004C5017" w:rsidRPr="004C5017" w:rsidRDefault="004C5017" w:rsidP="004C5017">
            <w:pPr>
              <w:ind w:firstLine="33"/>
              <w:rPr>
                <w:sz w:val="20"/>
                <w:szCs w:val="20"/>
              </w:rPr>
            </w:pPr>
            <w:r w:rsidRPr="004C5017">
              <w:rPr>
                <w:sz w:val="20"/>
                <w:szCs w:val="20"/>
              </w:rPr>
              <w:t>1. Минимальные отступы от границы земельного участка и (смежного) земельного участка – 0</w:t>
            </w:r>
          </w:p>
          <w:p w:rsidR="004C5017" w:rsidRPr="004C5017" w:rsidRDefault="004C5017" w:rsidP="004C5017">
            <w:pPr>
              <w:ind w:firstLine="33"/>
              <w:rPr>
                <w:sz w:val="20"/>
                <w:szCs w:val="20"/>
              </w:rPr>
            </w:pPr>
            <w:r w:rsidRPr="004C5017">
              <w:rPr>
                <w:sz w:val="20"/>
                <w:szCs w:val="20"/>
              </w:rPr>
              <w:t>2. От красных линий –0</w:t>
            </w:r>
          </w:p>
          <w:p w:rsidR="004C5017" w:rsidRPr="004C5017" w:rsidRDefault="004C5017" w:rsidP="004C5017">
            <w:pPr>
              <w:ind w:firstLine="33"/>
              <w:rPr>
                <w:sz w:val="20"/>
                <w:szCs w:val="20"/>
              </w:rPr>
            </w:pPr>
            <w:r w:rsidRPr="004C5017">
              <w:rPr>
                <w:sz w:val="20"/>
                <w:szCs w:val="20"/>
              </w:rPr>
              <w:t>3. От красных проездов- 0</w:t>
            </w:r>
          </w:p>
          <w:p w:rsidR="004C5017" w:rsidRPr="004C5017" w:rsidRDefault="004C5017" w:rsidP="004C5017">
            <w:pPr>
              <w:ind w:firstLine="33"/>
              <w:rPr>
                <w:sz w:val="20"/>
                <w:szCs w:val="20"/>
              </w:rPr>
            </w:pPr>
            <w:r w:rsidRPr="004C5017">
              <w:rPr>
                <w:sz w:val="20"/>
                <w:szCs w:val="20"/>
              </w:rPr>
              <w:t>4. Предельная этажность-0</w:t>
            </w:r>
          </w:p>
          <w:p w:rsidR="004C5017" w:rsidRPr="004C5017" w:rsidRDefault="004C5017" w:rsidP="004C5017">
            <w:pPr>
              <w:ind w:firstLine="33"/>
              <w:rPr>
                <w:sz w:val="20"/>
                <w:szCs w:val="20"/>
              </w:rPr>
            </w:pPr>
            <w:r w:rsidRPr="004C5017">
              <w:rPr>
                <w:sz w:val="20"/>
                <w:szCs w:val="20"/>
              </w:rPr>
              <w:t>5. Предельные размеры земельных</w:t>
            </w:r>
          </w:p>
        </w:tc>
      </w:tr>
      <w:tr w:rsidR="004C5017" w:rsidRPr="004C5017" w:rsidTr="004C5017">
        <w:trPr>
          <w:gridAfter w:val="1"/>
          <w:wAfter w:w="13" w:type="dxa"/>
          <w:trHeight w:val="1428"/>
        </w:trPr>
        <w:tc>
          <w:tcPr>
            <w:tcW w:w="675" w:type="dxa"/>
          </w:tcPr>
          <w:p w:rsidR="004C5017" w:rsidRPr="004C5017" w:rsidRDefault="004C5017" w:rsidP="004C5017">
            <w:pPr>
              <w:rPr>
                <w:color w:val="000000"/>
                <w:sz w:val="20"/>
                <w:szCs w:val="20"/>
              </w:rPr>
            </w:pPr>
          </w:p>
        </w:tc>
        <w:tc>
          <w:tcPr>
            <w:tcW w:w="1262" w:type="dxa"/>
          </w:tcPr>
          <w:p w:rsidR="004C5017" w:rsidRPr="004C5017" w:rsidRDefault="004C5017" w:rsidP="004C5017">
            <w:pPr>
              <w:rPr>
                <w:color w:val="000000"/>
                <w:sz w:val="20"/>
                <w:szCs w:val="20"/>
              </w:rPr>
            </w:pPr>
          </w:p>
        </w:tc>
        <w:tc>
          <w:tcPr>
            <w:tcW w:w="1319" w:type="dxa"/>
            <w:gridSpan w:val="2"/>
          </w:tcPr>
          <w:p w:rsidR="004C5017" w:rsidRPr="004C5017" w:rsidRDefault="004C5017" w:rsidP="004C5017">
            <w:pPr>
              <w:rPr>
                <w:color w:val="000000"/>
                <w:sz w:val="20"/>
                <w:szCs w:val="20"/>
              </w:rPr>
            </w:pPr>
          </w:p>
        </w:tc>
        <w:tc>
          <w:tcPr>
            <w:tcW w:w="3996" w:type="dxa"/>
            <w:gridSpan w:val="2"/>
          </w:tcPr>
          <w:p w:rsidR="004C5017" w:rsidRPr="004C5017" w:rsidRDefault="004C5017" w:rsidP="004C5017">
            <w:pPr>
              <w:rPr>
                <w:color w:val="000000"/>
                <w:sz w:val="20"/>
                <w:szCs w:val="20"/>
              </w:rPr>
            </w:pPr>
          </w:p>
        </w:tc>
        <w:tc>
          <w:tcPr>
            <w:tcW w:w="3233" w:type="dxa"/>
            <w:gridSpan w:val="2"/>
          </w:tcPr>
          <w:p w:rsidR="004C5017" w:rsidRPr="004C5017" w:rsidRDefault="004C5017" w:rsidP="004C5017">
            <w:pPr>
              <w:ind w:firstLine="33"/>
              <w:rPr>
                <w:sz w:val="20"/>
                <w:szCs w:val="20"/>
              </w:rPr>
            </w:pPr>
            <w:r w:rsidRPr="004C5017">
              <w:rPr>
                <w:sz w:val="20"/>
                <w:szCs w:val="20"/>
              </w:rPr>
              <w:t xml:space="preserve"> участков –(мин-макс)- макс. площадь земельного</w:t>
            </w:r>
          </w:p>
          <w:p w:rsidR="004C5017" w:rsidRPr="004C5017" w:rsidRDefault="004C5017" w:rsidP="004C5017">
            <w:pPr>
              <w:ind w:firstLine="33"/>
              <w:rPr>
                <w:sz w:val="20"/>
                <w:szCs w:val="20"/>
              </w:rPr>
            </w:pPr>
            <w:r w:rsidRPr="004C5017">
              <w:rPr>
                <w:sz w:val="20"/>
                <w:szCs w:val="20"/>
              </w:rPr>
              <w:t xml:space="preserve">участка- 15-700 кв. м </w:t>
            </w:r>
          </w:p>
          <w:p w:rsidR="004C5017" w:rsidRPr="004C5017" w:rsidRDefault="004C5017" w:rsidP="004C5017">
            <w:pPr>
              <w:rPr>
                <w:sz w:val="20"/>
                <w:szCs w:val="20"/>
              </w:rPr>
            </w:pPr>
            <w:r w:rsidRPr="004C5017">
              <w:rPr>
                <w:sz w:val="20"/>
                <w:szCs w:val="20"/>
              </w:rPr>
              <w:t>6.максимальный процент застройки в границах земельного участка, % - 100</w:t>
            </w:r>
          </w:p>
        </w:tc>
      </w:tr>
      <w:tr w:rsidR="004C5017" w:rsidRPr="004C5017" w:rsidTr="004C5017">
        <w:trPr>
          <w:gridAfter w:val="1"/>
          <w:wAfter w:w="13" w:type="dxa"/>
          <w:trHeight w:val="1788"/>
        </w:trPr>
        <w:tc>
          <w:tcPr>
            <w:tcW w:w="675" w:type="dxa"/>
          </w:tcPr>
          <w:p w:rsidR="004C5017" w:rsidRPr="004C5017" w:rsidRDefault="004C5017" w:rsidP="004C5017">
            <w:pPr>
              <w:rPr>
                <w:color w:val="000000"/>
                <w:sz w:val="20"/>
                <w:szCs w:val="20"/>
              </w:rPr>
            </w:pPr>
            <w:r w:rsidRPr="004C5017">
              <w:rPr>
                <w:color w:val="000000"/>
                <w:sz w:val="20"/>
                <w:szCs w:val="20"/>
              </w:rPr>
              <w:t>Ж-1</w:t>
            </w:r>
          </w:p>
        </w:tc>
        <w:tc>
          <w:tcPr>
            <w:tcW w:w="1262" w:type="dxa"/>
          </w:tcPr>
          <w:p w:rsidR="004C5017" w:rsidRPr="004C5017" w:rsidRDefault="004C5017" w:rsidP="004C5017">
            <w:pPr>
              <w:rPr>
                <w:color w:val="000000"/>
                <w:sz w:val="20"/>
                <w:szCs w:val="20"/>
              </w:rPr>
            </w:pPr>
            <w:r w:rsidRPr="004C5017">
              <w:rPr>
                <w:color w:val="000000"/>
                <w:sz w:val="20"/>
                <w:szCs w:val="20"/>
              </w:rPr>
              <w:t>Вспомогательный</w:t>
            </w:r>
          </w:p>
        </w:tc>
        <w:tc>
          <w:tcPr>
            <w:tcW w:w="1319" w:type="dxa"/>
            <w:gridSpan w:val="2"/>
          </w:tcPr>
          <w:p w:rsidR="004C5017" w:rsidRPr="004C5017" w:rsidRDefault="004C5017" w:rsidP="004C5017">
            <w:pPr>
              <w:rPr>
                <w:color w:val="000000"/>
                <w:sz w:val="20"/>
                <w:szCs w:val="20"/>
              </w:rPr>
            </w:pPr>
            <w:r w:rsidRPr="004C5017">
              <w:rPr>
                <w:color w:val="000000"/>
                <w:sz w:val="20"/>
                <w:szCs w:val="20"/>
              </w:rPr>
              <w:t>Ведение огородничества (13.1)</w:t>
            </w:r>
          </w:p>
        </w:tc>
        <w:tc>
          <w:tcPr>
            <w:tcW w:w="3996" w:type="dxa"/>
            <w:gridSpan w:val="2"/>
          </w:tcPr>
          <w:p w:rsidR="004C5017" w:rsidRPr="004C5017" w:rsidRDefault="004C5017" w:rsidP="004C5017">
            <w:pPr>
              <w:rPr>
                <w:color w:val="000000"/>
                <w:sz w:val="20"/>
                <w:szCs w:val="20"/>
              </w:rPr>
            </w:pPr>
            <w:r w:rsidRPr="004C5017">
              <w:rPr>
                <w:color w:val="000000"/>
                <w:sz w:val="20"/>
                <w:szCs w:val="20"/>
              </w:rPr>
              <w:t>Осуществление  деятельности,  связанной  с выращиванием  ягодных,  овощных,  бахчевых  или  иных</w:t>
            </w:r>
          </w:p>
          <w:p w:rsidR="004C5017" w:rsidRPr="004C5017" w:rsidRDefault="004C5017" w:rsidP="004C5017">
            <w:pPr>
              <w:rPr>
                <w:color w:val="000000"/>
                <w:sz w:val="20"/>
                <w:szCs w:val="20"/>
              </w:rPr>
            </w:pPr>
            <w:r w:rsidRPr="004C5017">
              <w:rPr>
                <w:color w:val="000000"/>
                <w:sz w:val="20"/>
                <w:szCs w:val="20"/>
              </w:rPr>
              <w:t>сельскохозяйственных  культур  и  картофеля; размещение  некапитального  жилого  строения  и</w:t>
            </w:r>
          </w:p>
          <w:p w:rsidR="004C5017" w:rsidRPr="004C5017" w:rsidRDefault="004C5017" w:rsidP="004C5017">
            <w:pPr>
              <w:rPr>
                <w:color w:val="000000"/>
                <w:sz w:val="20"/>
                <w:szCs w:val="20"/>
              </w:rPr>
            </w:pPr>
            <w:r w:rsidRPr="004C5017">
              <w:rPr>
                <w:color w:val="000000"/>
                <w:sz w:val="20"/>
                <w:szCs w:val="20"/>
              </w:rPr>
              <w:t xml:space="preserve">хозяйственных  строений  и  сооружений, </w:t>
            </w:r>
          </w:p>
          <w:p w:rsidR="004C5017" w:rsidRPr="004C5017" w:rsidRDefault="004C5017" w:rsidP="004C5017">
            <w:pPr>
              <w:rPr>
                <w:color w:val="000000"/>
                <w:sz w:val="20"/>
                <w:szCs w:val="20"/>
              </w:rPr>
            </w:pPr>
            <w:r w:rsidRPr="004C5017">
              <w:rPr>
                <w:color w:val="000000"/>
                <w:sz w:val="20"/>
                <w:szCs w:val="20"/>
              </w:rPr>
              <w:t>предназначенных  для  хранения  сельскохозяйственных</w:t>
            </w:r>
          </w:p>
          <w:p w:rsidR="004C5017" w:rsidRPr="004C5017" w:rsidRDefault="004C5017" w:rsidP="004C5017">
            <w:pPr>
              <w:rPr>
                <w:color w:val="000000"/>
                <w:sz w:val="20"/>
                <w:szCs w:val="20"/>
              </w:rPr>
            </w:pPr>
            <w:r w:rsidRPr="004C5017">
              <w:rPr>
                <w:color w:val="000000"/>
                <w:sz w:val="20"/>
                <w:szCs w:val="20"/>
              </w:rPr>
              <w:t>орудий  труда  и  выращенной  сельскохозяйственной</w:t>
            </w:r>
          </w:p>
          <w:p w:rsidR="004C5017" w:rsidRPr="004C5017" w:rsidRDefault="004C5017" w:rsidP="004C5017">
            <w:pPr>
              <w:rPr>
                <w:color w:val="000000"/>
                <w:sz w:val="20"/>
                <w:szCs w:val="20"/>
              </w:rPr>
            </w:pPr>
            <w:r w:rsidRPr="004C5017">
              <w:rPr>
                <w:color w:val="000000"/>
                <w:sz w:val="20"/>
                <w:szCs w:val="20"/>
              </w:rPr>
              <w:t>продукции</w:t>
            </w:r>
          </w:p>
        </w:tc>
        <w:tc>
          <w:tcPr>
            <w:tcW w:w="3233" w:type="dxa"/>
            <w:gridSpan w:val="2"/>
          </w:tcPr>
          <w:p w:rsidR="004C5017" w:rsidRPr="004C5017" w:rsidRDefault="004C5017" w:rsidP="004C5017">
            <w:pPr>
              <w:rPr>
                <w:sz w:val="20"/>
                <w:szCs w:val="20"/>
              </w:rPr>
            </w:pPr>
            <w:r w:rsidRPr="004C5017">
              <w:rPr>
                <w:sz w:val="20"/>
                <w:szCs w:val="20"/>
              </w:rPr>
              <w:t>1. Минимальные отступы от границы земельного участка и (смежного) земельного участка –3</w:t>
            </w:r>
          </w:p>
          <w:p w:rsidR="004C5017" w:rsidRPr="004C5017" w:rsidRDefault="004C5017" w:rsidP="004C5017">
            <w:pPr>
              <w:rPr>
                <w:sz w:val="20"/>
                <w:szCs w:val="20"/>
              </w:rPr>
            </w:pPr>
            <w:r w:rsidRPr="004C5017">
              <w:rPr>
                <w:sz w:val="20"/>
                <w:szCs w:val="20"/>
              </w:rPr>
              <w:t>2. От красных линий – 5м</w:t>
            </w:r>
          </w:p>
          <w:p w:rsidR="004C5017" w:rsidRPr="004C5017" w:rsidRDefault="004C5017" w:rsidP="004C5017">
            <w:pPr>
              <w:rPr>
                <w:sz w:val="20"/>
                <w:szCs w:val="20"/>
              </w:rPr>
            </w:pPr>
            <w:r w:rsidRPr="004C5017">
              <w:rPr>
                <w:sz w:val="20"/>
                <w:szCs w:val="20"/>
              </w:rPr>
              <w:t>3. От красных проездов- 3м</w:t>
            </w:r>
          </w:p>
          <w:p w:rsidR="004C5017" w:rsidRPr="004C5017" w:rsidRDefault="004C5017" w:rsidP="004C5017">
            <w:pPr>
              <w:rPr>
                <w:sz w:val="20"/>
                <w:szCs w:val="20"/>
              </w:rPr>
            </w:pPr>
            <w:r w:rsidRPr="004C5017">
              <w:rPr>
                <w:sz w:val="20"/>
                <w:szCs w:val="20"/>
              </w:rPr>
              <w:t>4. Предельная этажность-2</w:t>
            </w:r>
          </w:p>
          <w:p w:rsidR="004C5017" w:rsidRPr="004C5017" w:rsidRDefault="004C5017" w:rsidP="004C5017">
            <w:pPr>
              <w:rPr>
                <w:sz w:val="20"/>
                <w:szCs w:val="20"/>
              </w:rPr>
            </w:pPr>
            <w:r w:rsidRPr="004C5017">
              <w:rPr>
                <w:sz w:val="20"/>
                <w:szCs w:val="20"/>
              </w:rPr>
              <w:t>5. Предельные размеры земельных участков –(мин-макс)- макс. площадь земельного</w:t>
            </w:r>
          </w:p>
          <w:p w:rsidR="004C5017" w:rsidRPr="004C5017" w:rsidRDefault="004C5017" w:rsidP="004C5017">
            <w:pPr>
              <w:rPr>
                <w:sz w:val="20"/>
                <w:szCs w:val="20"/>
              </w:rPr>
            </w:pPr>
            <w:r w:rsidRPr="004C5017">
              <w:rPr>
                <w:sz w:val="20"/>
                <w:szCs w:val="20"/>
              </w:rPr>
              <w:t>участка- 300-500кв. м</w:t>
            </w:r>
          </w:p>
          <w:p w:rsidR="004C5017" w:rsidRPr="004C5017" w:rsidRDefault="004C5017" w:rsidP="004C5017">
            <w:pPr>
              <w:ind w:firstLine="33"/>
              <w:rPr>
                <w:sz w:val="20"/>
                <w:szCs w:val="20"/>
              </w:rPr>
            </w:pPr>
            <w:r w:rsidRPr="004C5017">
              <w:rPr>
                <w:sz w:val="20"/>
                <w:szCs w:val="20"/>
              </w:rPr>
              <w:t xml:space="preserve">6. максимальный процент застройки в границах земельного </w:t>
            </w:r>
            <w:proofErr w:type="spellStart"/>
            <w:r w:rsidRPr="004C5017">
              <w:rPr>
                <w:sz w:val="20"/>
                <w:szCs w:val="20"/>
              </w:rPr>
              <w:t>участка,%</w:t>
            </w:r>
            <w:proofErr w:type="spellEnd"/>
            <w:r w:rsidRPr="004C5017">
              <w:rPr>
                <w:sz w:val="20"/>
                <w:szCs w:val="20"/>
              </w:rPr>
              <w:t xml:space="preserve"> - 30</w:t>
            </w:r>
          </w:p>
        </w:tc>
      </w:tr>
      <w:tr w:rsidR="004C5017" w:rsidRPr="004C5017" w:rsidTr="004C5017">
        <w:trPr>
          <w:gridAfter w:val="1"/>
          <w:wAfter w:w="13" w:type="dxa"/>
        </w:trPr>
        <w:tc>
          <w:tcPr>
            <w:tcW w:w="675" w:type="dxa"/>
          </w:tcPr>
          <w:p w:rsidR="004C5017" w:rsidRPr="004C5017" w:rsidRDefault="004C5017" w:rsidP="004C5017">
            <w:pPr>
              <w:rPr>
                <w:color w:val="000000"/>
                <w:sz w:val="20"/>
                <w:szCs w:val="20"/>
              </w:rPr>
            </w:pPr>
            <w:r w:rsidRPr="004C5017">
              <w:rPr>
                <w:color w:val="000000"/>
                <w:sz w:val="20"/>
                <w:szCs w:val="20"/>
              </w:rPr>
              <w:t>Ж-1</w:t>
            </w:r>
          </w:p>
        </w:tc>
        <w:tc>
          <w:tcPr>
            <w:tcW w:w="1262" w:type="dxa"/>
          </w:tcPr>
          <w:p w:rsidR="004C5017" w:rsidRPr="004C5017" w:rsidRDefault="004C5017" w:rsidP="004C5017">
            <w:pPr>
              <w:rPr>
                <w:color w:val="000000"/>
                <w:sz w:val="20"/>
                <w:szCs w:val="20"/>
              </w:rPr>
            </w:pPr>
            <w:r w:rsidRPr="004C5017">
              <w:rPr>
                <w:color w:val="000000"/>
                <w:sz w:val="20"/>
                <w:szCs w:val="20"/>
              </w:rPr>
              <w:t>Вспомогательный</w:t>
            </w:r>
          </w:p>
        </w:tc>
        <w:tc>
          <w:tcPr>
            <w:tcW w:w="1319" w:type="dxa"/>
            <w:gridSpan w:val="2"/>
          </w:tcPr>
          <w:p w:rsidR="004C5017" w:rsidRPr="004C5017" w:rsidRDefault="004C5017" w:rsidP="004C5017">
            <w:pPr>
              <w:rPr>
                <w:color w:val="000000"/>
                <w:sz w:val="20"/>
                <w:szCs w:val="20"/>
              </w:rPr>
            </w:pPr>
            <w:r w:rsidRPr="004C5017">
              <w:rPr>
                <w:color w:val="000000"/>
                <w:sz w:val="20"/>
                <w:szCs w:val="20"/>
              </w:rPr>
              <w:t>Ведение садоводства (13.2)</w:t>
            </w:r>
          </w:p>
        </w:tc>
        <w:tc>
          <w:tcPr>
            <w:tcW w:w="3996" w:type="dxa"/>
            <w:gridSpan w:val="2"/>
          </w:tcPr>
          <w:p w:rsidR="004C5017" w:rsidRPr="004C5017" w:rsidRDefault="004C5017" w:rsidP="004C5017">
            <w:pPr>
              <w:rPr>
                <w:color w:val="000000"/>
                <w:sz w:val="20"/>
                <w:szCs w:val="20"/>
              </w:rPr>
            </w:pPr>
            <w:r w:rsidRPr="004C5017">
              <w:rPr>
                <w:color w:val="000000"/>
                <w:sz w:val="20"/>
                <w:szCs w:val="20"/>
              </w:rPr>
              <w:t>Осуществление  деятельности,  связанной  с выращиванием  плодовых,  ягодных,  овощных,  бахчевых</w:t>
            </w:r>
          </w:p>
          <w:p w:rsidR="004C5017" w:rsidRPr="004C5017" w:rsidRDefault="004C5017" w:rsidP="004C5017">
            <w:pPr>
              <w:rPr>
                <w:color w:val="000000"/>
                <w:sz w:val="20"/>
                <w:szCs w:val="20"/>
              </w:rPr>
            </w:pPr>
            <w:r w:rsidRPr="004C5017">
              <w:rPr>
                <w:color w:val="000000"/>
                <w:sz w:val="20"/>
                <w:szCs w:val="20"/>
              </w:rPr>
              <w:t xml:space="preserve">или иных сельскохозяйственных культур и картофеля; </w:t>
            </w:r>
          </w:p>
          <w:p w:rsidR="004C5017" w:rsidRPr="004C5017" w:rsidRDefault="004C5017" w:rsidP="004C5017">
            <w:pPr>
              <w:rPr>
                <w:color w:val="000000"/>
                <w:sz w:val="20"/>
                <w:szCs w:val="20"/>
              </w:rPr>
            </w:pPr>
            <w:r w:rsidRPr="004C5017">
              <w:rPr>
                <w:color w:val="000000"/>
                <w:sz w:val="20"/>
                <w:szCs w:val="20"/>
              </w:rPr>
              <w:t>размещение  садового  дома,  предназначенного  для</w:t>
            </w:r>
          </w:p>
          <w:p w:rsidR="004C5017" w:rsidRPr="004C5017" w:rsidRDefault="004C5017" w:rsidP="004C5017">
            <w:pPr>
              <w:rPr>
                <w:color w:val="000000"/>
                <w:sz w:val="20"/>
                <w:szCs w:val="20"/>
              </w:rPr>
            </w:pPr>
            <w:r w:rsidRPr="004C5017">
              <w:rPr>
                <w:color w:val="000000"/>
                <w:sz w:val="20"/>
                <w:szCs w:val="20"/>
              </w:rPr>
              <w:t xml:space="preserve">отдыха и не подлежащего разделу на квартиры; </w:t>
            </w:r>
          </w:p>
          <w:p w:rsidR="004C5017" w:rsidRPr="004C5017" w:rsidRDefault="004C5017" w:rsidP="004C5017">
            <w:pPr>
              <w:rPr>
                <w:color w:val="000000"/>
                <w:sz w:val="20"/>
                <w:szCs w:val="20"/>
              </w:rPr>
            </w:pPr>
            <w:r w:rsidRPr="004C5017">
              <w:rPr>
                <w:color w:val="000000"/>
                <w:sz w:val="20"/>
                <w:szCs w:val="20"/>
              </w:rPr>
              <w:t>размещение хозяйственных строений и сооружений</w:t>
            </w:r>
          </w:p>
        </w:tc>
        <w:tc>
          <w:tcPr>
            <w:tcW w:w="3233" w:type="dxa"/>
            <w:gridSpan w:val="2"/>
          </w:tcPr>
          <w:p w:rsidR="004C5017" w:rsidRPr="004C5017" w:rsidRDefault="004C5017" w:rsidP="004C5017">
            <w:pPr>
              <w:rPr>
                <w:sz w:val="20"/>
                <w:szCs w:val="20"/>
              </w:rPr>
            </w:pPr>
            <w:r w:rsidRPr="004C5017">
              <w:rPr>
                <w:sz w:val="20"/>
                <w:szCs w:val="20"/>
              </w:rPr>
              <w:t>1. Минимальные отступы от границы земельного участка и (смежного) земельного участка –3</w:t>
            </w:r>
          </w:p>
          <w:p w:rsidR="004C5017" w:rsidRPr="004C5017" w:rsidRDefault="004C5017" w:rsidP="004C5017">
            <w:pPr>
              <w:rPr>
                <w:sz w:val="20"/>
                <w:szCs w:val="20"/>
              </w:rPr>
            </w:pPr>
            <w:r w:rsidRPr="004C5017">
              <w:rPr>
                <w:sz w:val="20"/>
                <w:szCs w:val="20"/>
              </w:rPr>
              <w:t>2. От красных линий – 5м</w:t>
            </w:r>
          </w:p>
          <w:p w:rsidR="004C5017" w:rsidRPr="004C5017" w:rsidRDefault="004C5017" w:rsidP="004C5017">
            <w:pPr>
              <w:rPr>
                <w:sz w:val="20"/>
                <w:szCs w:val="20"/>
              </w:rPr>
            </w:pPr>
            <w:r w:rsidRPr="004C5017">
              <w:rPr>
                <w:sz w:val="20"/>
                <w:szCs w:val="20"/>
              </w:rPr>
              <w:t>3. От красных проездов- 3м</w:t>
            </w:r>
          </w:p>
          <w:p w:rsidR="004C5017" w:rsidRPr="004C5017" w:rsidRDefault="004C5017" w:rsidP="004C5017">
            <w:pPr>
              <w:rPr>
                <w:sz w:val="20"/>
                <w:szCs w:val="20"/>
              </w:rPr>
            </w:pPr>
            <w:r w:rsidRPr="004C5017">
              <w:rPr>
                <w:sz w:val="20"/>
                <w:szCs w:val="20"/>
              </w:rPr>
              <w:t>4. Предельная этажность-2</w:t>
            </w:r>
          </w:p>
          <w:p w:rsidR="004C5017" w:rsidRPr="004C5017" w:rsidRDefault="004C5017" w:rsidP="004C5017">
            <w:pPr>
              <w:rPr>
                <w:sz w:val="20"/>
                <w:szCs w:val="20"/>
              </w:rPr>
            </w:pPr>
            <w:r w:rsidRPr="004C5017">
              <w:rPr>
                <w:sz w:val="20"/>
                <w:szCs w:val="20"/>
              </w:rPr>
              <w:t>5. Предельные размеры земельных участков –(мин-макс)- макс. площадь земельного</w:t>
            </w:r>
          </w:p>
          <w:p w:rsidR="004C5017" w:rsidRPr="004C5017" w:rsidRDefault="004C5017" w:rsidP="004C5017">
            <w:pPr>
              <w:rPr>
                <w:sz w:val="20"/>
                <w:szCs w:val="20"/>
              </w:rPr>
            </w:pPr>
            <w:r w:rsidRPr="004C5017">
              <w:rPr>
                <w:sz w:val="20"/>
                <w:szCs w:val="20"/>
              </w:rPr>
              <w:t>участка- 300-500кв. м</w:t>
            </w:r>
          </w:p>
          <w:p w:rsidR="004C5017" w:rsidRPr="004C5017" w:rsidRDefault="004C5017" w:rsidP="004C5017">
            <w:pPr>
              <w:ind w:firstLine="545"/>
              <w:rPr>
                <w:sz w:val="20"/>
                <w:szCs w:val="20"/>
              </w:rPr>
            </w:pPr>
            <w:r w:rsidRPr="004C5017">
              <w:rPr>
                <w:sz w:val="20"/>
                <w:szCs w:val="20"/>
              </w:rPr>
              <w:t xml:space="preserve">6. максимальный процент </w:t>
            </w:r>
            <w:r w:rsidRPr="004C5017">
              <w:rPr>
                <w:sz w:val="20"/>
                <w:szCs w:val="20"/>
              </w:rPr>
              <w:lastRenderedPageBreak/>
              <w:t xml:space="preserve">застройки в границах земельного </w:t>
            </w:r>
            <w:proofErr w:type="spellStart"/>
            <w:r w:rsidRPr="004C5017">
              <w:rPr>
                <w:sz w:val="20"/>
                <w:szCs w:val="20"/>
              </w:rPr>
              <w:t>участка,%</w:t>
            </w:r>
            <w:proofErr w:type="spellEnd"/>
            <w:r w:rsidRPr="004C5017">
              <w:rPr>
                <w:sz w:val="20"/>
                <w:szCs w:val="20"/>
              </w:rPr>
              <w:t xml:space="preserve"> - 30</w:t>
            </w:r>
          </w:p>
        </w:tc>
      </w:tr>
      <w:tr w:rsidR="004C5017" w:rsidRPr="004C5017" w:rsidTr="004C5017">
        <w:trPr>
          <w:gridAfter w:val="1"/>
          <w:wAfter w:w="13" w:type="dxa"/>
        </w:trPr>
        <w:tc>
          <w:tcPr>
            <w:tcW w:w="675" w:type="dxa"/>
          </w:tcPr>
          <w:p w:rsidR="004C5017" w:rsidRPr="004C5017" w:rsidRDefault="004C5017" w:rsidP="004C5017">
            <w:pPr>
              <w:rPr>
                <w:color w:val="000000"/>
                <w:sz w:val="20"/>
                <w:szCs w:val="20"/>
              </w:rPr>
            </w:pPr>
            <w:r w:rsidRPr="004C5017">
              <w:rPr>
                <w:color w:val="000000"/>
                <w:sz w:val="20"/>
                <w:szCs w:val="20"/>
              </w:rPr>
              <w:lastRenderedPageBreak/>
              <w:t>Ж-1</w:t>
            </w:r>
          </w:p>
        </w:tc>
        <w:tc>
          <w:tcPr>
            <w:tcW w:w="1262" w:type="dxa"/>
          </w:tcPr>
          <w:p w:rsidR="004C5017" w:rsidRPr="004C5017" w:rsidRDefault="004C5017" w:rsidP="004C5017">
            <w:pPr>
              <w:rPr>
                <w:color w:val="000000"/>
                <w:sz w:val="20"/>
                <w:szCs w:val="20"/>
              </w:rPr>
            </w:pPr>
            <w:r w:rsidRPr="004C5017">
              <w:rPr>
                <w:color w:val="000000"/>
                <w:sz w:val="20"/>
                <w:szCs w:val="20"/>
              </w:rPr>
              <w:t>Вспомогательный</w:t>
            </w:r>
          </w:p>
        </w:tc>
        <w:tc>
          <w:tcPr>
            <w:tcW w:w="1319" w:type="dxa"/>
            <w:gridSpan w:val="2"/>
          </w:tcPr>
          <w:p w:rsidR="004C5017" w:rsidRPr="004C5017" w:rsidRDefault="004C5017" w:rsidP="004C5017">
            <w:pPr>
              <w:rPr>
                <w:color w:val="000000"/>
                <w:sz w:val="20"/>
                <w:szCs w:val="20"/>
              </w:rPr>
            </w:pPr>
            <w:r w:rsidRPr="004C5017">
              <w:rPr>
                <w:color w:val="000000"/>
                <w:sz w:val="20"/>
                <w:szCs w:val="20"/>
              </w:rPr>
              <w:t>Гидротехнические сооружения (11.3)</w:t>
            </w:r>
          </w:p>
        </w:tc>
        <w:tc>
          <w:tcPr>
            <w:tcW w:w="3996" w:type="dxa"/>
            <w:gridSpan w:val="2"/>
          </w:tcPr>
          <w:p w:rsidR="004C5017" w:rsidRPr="004C5017" w:rsidRDefault="004C5017" w:rsidP="004C5017">
            <w:pPr>
              <w:rPr>
                <w:color w:val="000000"/>
                <w:sz w:val="20"/>
                <w:szCs w:val="20"/>
              </w:rPr>
            </w:pPr>
            <w:r w:rsidRPr="004C5017">
              <w:rPr>
                <w:color w:val="000000"/>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судопропускных сооружений, </w:t>
            </w:r>
            <w:proofErr w:type="spellStart"/>
            <w:r w:rsidRPr="004C5017">
              <w:rPr>
                <w:color w:val="000000"/>
                <w:sz w:val="20"/>
                <w:szCs w:val="20"/>
              </w:rPr>
              <w:t>рыбозащитных</w:t>
            </w:r>
            <w:proofErr w:type="spellEnd"/>
            <w:r w:rsidRPr="004C5017">
              <w:rPr>
                <w:color w:val="000000"/>
                <w:sz w:val="20"/>
                <w:szCs w:val="20"/>
              </w:rPr>
              <w:t xml:space="preserve"> и рыбопропускных сооружений, берегозащитных сооружений)</w:t>
            </w:r>
          </w:p>
        </w:tc>
        <w:tc>
          <w:tcPr>
            <w:tcW w:w="3233" w:type="dxa"/>
            <w:gridSpan w:val="2"/>
          </w:tcPr>
          <w:p w:rsidR="004C5017" w:rsidRPr="004C5017" w:rsidRDefault="004C5017" w:rsidP="004C5017">
            <w:pPr>
              <w:rPr>
                <w:sz w:val="20"/>
                <w:szCs w:val="20"/>
              </w:rPr>
            </w:pPr>
            <w:r w:rsidRPr="004C5017">
              <w:rPr>
                <w:sz w:val="20"/>
                <w:szCs w:val="20"/>
              </w:rPr>
              <w:t>Размеры  земельных  участков</w:t>
            </w:r>
          </w:p>
          <w:p w:rsidR="004C5017" w:rsidRPr="004C5017" w:rsidRDefault="004C5017" w:rsidP="004C5017">
            <w:pPr>
              <w:rPr>
                <w:sz w:val="20"/>
                <w:szCs w:val="20"/>
              </w:rPr>
            </w:pPr>
            <w:r w:rsidRPr="004C5017">
              <w:rPr>
                <w:sz w:val="20"/>
                <w:szCs w:val="20"/>
              </w:rPr>
              <w:t>определяются  в  соответствии  с</w:t>
            </w:r>
          </w:p>
          <w:p w:rsidR="004C5017" w:rsidRPr="004C5017" w:rsidRDefault="004C5017" w:rsidP="004C5017">
            <w:pPr>
              <w:rPr>
                <w:sz w:val="20"/>
                <w:szCs w:val="20"/>
              </w:rPr>
            </w:pPr>
            <w:r w:rsidRPr="004C5017">
              <w:rPr>
                <w:sz w:val="20"/>
                <w:szCs w:val="20"/>
              </w:rPr>
              <w:t>нормативами  градостроительного</w:t>
            </w:r>
          </w:p>
          <w:p w:rsidR="004C5017" w:rsidRPr="004C5017" w:rsidRDefault="004C5017" w:rsidP="004C5017">
            <w:pPr>
              <w:rPr>
                <w:sz w:val="20"/>
                <w:szCs w:val="20"/>
              </w:rPr>
            </w:pPr>
            <w:r w:rsidRPr="004C5017">
              <w:rPr>
                <w:sz w:val="20"/>
                <w:szCs w:val="20"/>
              </w:rPr>
              <w:t>проектирования,  действующими</w:t>
            </w:r>
          </w:p>
          <w:p w:rsidR="004C5017" w:rsidRPr="004C5017" w:rsidRDefault="004C5017" w:rsidP="004C5017">
            <w:pPr>
              <w:rPr>
                <w:sz w:val="20"/>
                <w:szCs w:val="20"/>
              </w:rPr>
            </w:pPr>
            <w:r w:rsidRPr="004C5017">
              <w:rPr>
                <w:sz w:val="20"/>
                <w:szCs w:val="20"/>
              </w:rPr>
              <w:t>техническими  регламентами,</w:t>
            </w:r>
          </w:p>
          <w:p w:rsidR="004C5017" w:rsidRPr="004C5017" w:rsidRDefault="004C5017" w:rsidP="004C5017">
            <w:pPr>
              <w:rPr>
                <w:sz w:val="20"/>
                <w:szCs w:val="20"/>
              </w:rPr>
            </w:pPr>
            <w:r w:rsidRPr="004C5017">
              <w:rPr>
                <w:sz w:val="20"/>
                <w:szCs w:val="20"/>
              </w:rPr>
              <w:t>нормами  и  правилами  и  (или)</w:t>
            </w:r>
          </w:p>
          <w:p w:rsidR="004C5017" w:rsidRPr="004C5017" w:rsidRDefault="004C5017" w:rsidP="004C5017">
            <w:pPr>
              <w:ind w:firstLine="545"/>
              <w:rPr>
                <w:sz w:val="20"/>
                <w:szCs w:val="20"/>
              </w:rPr>
            </w:pPr>
            <w:r w:rsidRPr="004C5017">
              <w:rPr>
                <w:sz w:val="20"/>
                <w:szCs w:val="20"/>
              </w:rPr>
              <w:t>архитектурно-планировочным заданием;</w:t>
            </w:r>
          </w:p>
        </w:tc>
      </w:tr>
      <w:tr w:rsidR="004C5017" w:rsidRPr="004C5017" w:rsidTr="004C5017">
        <w:trPr>
          <w:gridAfter w:val="1"/>
          <w:wAfter w:w="13" w:type="dxa"/>
        </w:trPr>
        <w:tc>
          <w:tcPr>
            <w:tcW w:w="675" w:type="dxa"/>
          </w:tcPr>
          <w:p w:rsidR="004C5017" w:rsidRPr="004C5017" w:rsidRDefault="004C5017" w:rsidP="004C5017">
            <w:pPr>
              <w:rPr>
                <w:color w:val="000000"/>
                <w:sz w:val="20"/>
                <w:szCs w:val="20"/>
              </w:rPr>
            </w:pPr>
            <w:r w:rsidRPr="004C5017">
              <w:rPr>
                <w:color w:val="000000"/>
                <w:sz w:val="20"/>
                <w:szCs w:val="20"/>
              </w:rPr>
              <w:t>Ж-1</w:t>
            </w:r>
          </w:p>
        </w:tc>
        <w:tc>
          <w:tcPr>
            <w:tcW w:w="1262" w:type="dxa"/>
          </w:tcPr>
          <w:p w:rsidR="004C5017" w:rsidRPr="004C5017" w:rsidRDefault="004C5017" w:rsidP="004C5017">
            <w:pPr>
              <w:rPr>
                <w:color w:val="000000"/>
                <w:sz w:val="20"/>
                <w:szCs w:val="20"/>
              </w:rPr>
            </w:pPr>
            <w:r w:rsidRPr="004C5017">
              <w:rPr>
                <w:color w:val="000000"/>
                <w:sz w:val="20"/>
                <w:szCs w:val="20"/>
              </w:rPr>
              <w:t>Вспомогательный</w:t>
            </w:r>
          </w:p>
        </w:tc>
        <w:tc>
          <w:tcPr>
            <w:tcW w:w="1319" w:type="dxa"/>
            <w:gridSpan w:val="2"/>
          </w:tcPr>
          <w:p w:rsidR="004C5017" w:rsidRPr="004C5017" w:rsidRDefault="004C5017" w:rsidP="004C5017">
            <w:pPr>
              <w:rPr>
                <w:color w:val="000000"/>
                <w:sz w:val="20"/>
                <w:szCs w:val="20"/>
              </w:rPr>
            </w:pPr>
            <w:r w:rsidRPr="004C5017">
              <w:rPr>
                <w:color w:val="000000"/>
                <w:sz w:val="20"/>
                <w:szCs w:val="20"/>
              </w:rPr>
              <w:t>Объекты пожарной охраны</w:t>
            </w:r>
          </w:p>
        </w:tc>
        <w:tc>
          <w:tcPr>
            <w:tcW w:w="3996" w:type="dxa"/>
            <w:gridSpan w:val="2"/>
          </w:tcPr>
          <w:p w:rsidR="004C5017" w:rsidRPr="004C5017" w:rsidRDefault="004C5017" w:rsidP="004C5017">
            <w:pPr>
              <w:rPr>
                <w:color w:val="000000"/>
                <w:sz w:val="20"/>
                <w:szCs w:val="20"/>
              </w:rPr>
            </w:pPr>
          </w:p>
        </w:tc>
        <w:tc>
          <w:tcPr>
            <w:tcW w:w="3233" w:type="dxa"/>
            <w:gridSpan w:val="2"/>
          </w:tcPr>
          <w:p w:rsidR="004C5017" w:rsidRPr="004C5017" w:rsidRDefault="004C5017" w:rsidP="004C5017">
            <w:pPr>
              <w:rPr>
                <w:sz w:val="20"/>
                <w:szCs w:val="20"/>
              </w:rPr>
            </w:pPr>
            <w:r w:rsidRPr="004C5017">
              <w:rPr>
                <w:sz w:val="20"/>
                <w:szCs w:val="20"/>
              </w:rPr>
              <w:t>1. Минимальные отступы от границы земельного участка и (смежного) земельного участка –3</w:t>
            </w:r>
          </w:p>
          <w:p w:rsidR="004C5017" w:rsidRPr="004C5017" w:rsidRDefault="004C5017" w:rsidP="004C5017">
            <w:pPr>
              <w:rPr>
                <w:sz w:val="20"/>
                <w:szCs w:val="20"/>
              </w:rPr>
            </w:pPr>
            <w:r w:rsidRPr="004C5017">
              <w:rPr>
                <w:sz w:val="20"/>
                <w:szCs w:val="20"/>
              </w:rPr>
              <w:t>2. От красных линий – 0м</w:t>
            </w:r>
          </w:p>
          <w:p w:rsidR="004C5017" w:rsidRPr="004C5017" w:rsidRDefault="004C5017" w:rsidP="004C5017">
            <w:pPr>
              <w:rPr>
                <w:sz w:val="20"/>
                <w:szCs w:val="20"/>
              </w:rPr>
            </w:pPr>
            <w:r w:rsidRPr="004C5017">
              <w:rPr>
                <w:sz w:val="20"/>
                <w:szCs w:val="20"/>
              </w:rPr>
              <w:t>3. От красных проездов- 0м</w:t>
            </w:r>
          </w:p>
          <w:p w:rsidR="004C5017" w:rsidRPr="004C5017" w:rsidRDefault="004C5017" w:rsidP="004C5017">
            <w:pPr>
              <w:rPr>
                <w:sz w:val="20"/>
                <w:szCs w:val="20"/>
              </w:rPr>
            </w:pPr>
            <w:r w:rsidRPr="004C5017">
              <w:rPr>
                <w:sz w:val="20"/>
                <w:szCs w:val="20"/>
              </w:rPr>
              <w:t>4. Предельная этажность-4</w:t>
            </w:r>
          </w:p>
          <w:p w:rsidR="004C5017" w:rsidRPr="004C5017" w:rsidRDefault="004C5017" w:rsidP="004C5017">
            <w:pPr>
              <w:jc w:val="center"/>
              <w:rPr>
                <w:sz w:val="20"/>
                <w:szCs w:val="20"/>
              </w:rPr>
            </w:pPr>
            <w:r w:rsidRPr="004C5017">
              <w:rPr>
                <w:sz w:val="20"/>
                <w:szCs w:val="20"/>
              </w:rPr>
              <w:t>5. Предельные размеры земельных участков –(мин-макс)- размеры  земельных  участков</w:t>
            </w:r>
          </w:p>
          <w:p w:rsidR="004C5017" w:rsidRPr="004C5017" w:rsidRDefault="004C5017" w:rsidP="004C5017">
            <w:pPr>
              <w:rPr>
                <w:sz w:val="20"/>
                <w:szCs w:val="20"/>
              </w:rPr>
            </w:pPr>
            <w:r w:rsidRPr="004C5017">
              <w:rPr>
                <w:sz w:val="20"/>
                <w:szCs w:val="20"/>
              </w:rPr>
              <w:t>определяются  по  заданию  на</w:t>
            </w:r>
          </w:p>
          <w:p w:rsidR="004C5017" w:rsidRPr="004C5017" w:rsidRDefault="004C5017" w:rsidP="004C5017">
            <w:pPr>
              <w:rPr>
                <w:sz w:val="20"/>
                <w:szCs w:val="20"/>
              </w:rPr>
            </w:pPr>
            <w:r w:rsidRPr="004C5017">
              <w:rPr>
                <w:sz w:val="20"/>
                <w:szCs w:val="20"/>
              </w:rPr>
              <w:t>проектирование,  в  соответствии  с</w:t>
            </w:r>
          </w:p>
          <w:p w:rsidR="004C5017" w:rsidRPr="004C5017" w:rsidRDefault="004C5017" w:rsidP="004C5017">
            <w:pPr>
              <w:rPr>
                <w:sz w:val="20"/>
                <w:szCs w:val="20"/>
              </w:rPr>
            </w:pPr>
            <w:r w:rsidRPr="004C5017">
              <w:rPr>
                <w:sz w:val="20"/>
                <w:szCs w:val="20"/>
              </w:rPr>
              <w:t>действующими  техническими</w:t>
            </w:r>
          </w:p>
          <w:p w:rsidR="004C5017" w:rsidRPr="004C5017" w:rsidRDefault="004C5017" w:rsidP="004C5017">
            <w:pPr>
              <w:ind w:firstLine="33"/>
              <w:rPr>
                <w:sz w:val="20"/>
                <w:szCs w:val="20"/>
              </w:rPr>
            </w:pPr>
            <w:r w:rsidRPr="004C5017">
              <w:rPr>
                <w:sz w:val="20"/>
                <w:szCs w:val="20"/>
              </w:rPr>
              <w:t>регламентами, нормами и правилами;</w:t>
            </w:r>
          </w:p>
          <w:p w:rsidR="004C5017" w:rsidRPr="004C5017" w:rsidRDefault="004C5017" w:rsidP="004C5017">
            <w:pPr>
              <w:ind w:firstLine="545"/>
              <w:rPr>
                <w:sz w:val="20"/>
                <w:szCs w:val="20"/>
              </w:rPr>
            </w:pPr>
            <w:r w:rsidRPr="004C5017">
              <w:rPr>
                <w:sz w:val="20"/>
                <w:szCs w:val="20"/>
              </w:rPr>
              <w:t xml:space="preserve">6. максимальный процент застройки в границах земельного </w:t>
            </w:r>
            <w:proofErr w:type="spellStart"/>
            <w:r w:rsidRPr="004C5017">
              <w:rPr>
                <w:sz w:val="20"/>
                <w:szCs w:val="20"/>
              </w:rPr>
              <w:t>участка,%</w:t>
            </w:r>
            <w:proofErr w:type="spellEnd"/>
            <w:r w:rsidRPr="004C5017">
              <w:rPr>
                <w:sz w:val="20"/>
                <w:szCs w:val="20"/>
              </w:rPr>
              <w:t xml:space="preserve"> - 40</w:t>
            </w:r>
          </w:p>
        </w:tc>
      </w:tr>
      <w:tr w:rsidR="004C5017" w:rsidRPr="004C5017" w:rsidTr="004C5017">
        <w:trPr>
          <w:gridAfter w:val="1"/>
          <w:wAfter w:w="13" w:type="dxa"/>
        </w:trPr>
        <w:tc>
          <w:tcPr>
            <w:tcW w:w="675" w:type="dxa"/>
          </w:tcPr>
          <w:p w:rsidR="004C5017" w:rsidRPr="004C5017" w:rsidRDefault="004C5017" w:rsidP="004C5017">
            <w:pPr>
              <w:rPr>
                <w:color w:val="000000"/>
                <w:sz w:val="20"/>
                <w:szCs w:val="20"/>
              </w:rPr>
            </w:pPr>
            <w:r w:rsidRPr="004C5017">
              <w:rPr>
                <w:color w:val="000000"/>
                <w:sz w:val="20"/>
                <w:szCs w:val="20"/>
              </w:rPr>
              <w:t>Ж-1</w:t>
            </w:r>
          </w:p>
        </w:tc>
        <w:tc>
          <w:tcPr>
            <w:tcW w:w="1262" w:type="dxa"/>
          </w:tcPr>
          <w:p w:rsidR="004C5017" w:rsidRPr="004C5017" w:rsidRDefault="004C5017" w:rsidP="004C5017">
            <w:pPr>
              <w:rPr>
                <w:color w:val="000000"/>
                <w:sz w:val="20"/>
                <w:szCs w:val="20"/>
              </w:rPr>
            </w:pPr>
            <w:r w:rsidRPr="004C5017">
              <w:rPr>
                <w:color w:val="000000"/>
                <w:sz w:val="20"/>
                <w:szCs w:val="20"/>
              </w:rPr>
              <w:t>Вспомогательный</w:t>
            </w:r>
          </w:p>
        </w:tc>
        <w:tc>
          <w:tcPr>
            <w:tcW w:w="1319" w:type="dxa"/>
            <w:gridSpan w:val="2"/>
          </w:tcPr>
          <w:p w:rsidR="004C5017" w:rsidRPr="004C5017" w:rsidRDefault="004C5017" w:rsidP="004C5017">
            <w:pPr>
              <w:rPr>
                <w:color w:val="000000"/>
                <w:sz w:val="20"/>
                <w:szCs w:val="20"/>
              </w:rPr>
            </w:pPr>
            <w:r w:rsidRPr="004C5017">
              <w:rPr>
                <w:color w:val="000000"/>
                <w:sz w:val="20"/>
                <w:szCs w:val="20"/>
              </w:rPr>
              <w:t>Коммунальное</w:t>
            </w:r>
          </w:p>
          <w:p w:rsidR="004C5017" w:rsidRPr="004C5017" w:rsidRDefault="004C5017" w:rsidP="004C5017">
            <w:pPr>
              <w:rPr>
                <w:color w:val="000000"/>
                <w:sz w:val="20"/>
                <w:szCs w:val="20"/>
              </w:rPr>
            </w:pPr>
            <w:r w:rsidRPr="004C5017">
              <w:rPr>
                <w:color w:val="000000"/>
                <w:sz w:val="20"/>
                <w:szCs w:val="20"/>
              </w:rPr>
              <w:t>обслуживание</w:t>
            </w:r>
          </w:p>
          <w:p w:rsidR="004C5017" w:rsidRPr="004C5017" w:rsidRDefault="004C5017" w:rsidP="004C5017">
            <w:pPr>
              <w:rPr>
                <w:color w:val="000000"/>
                <w:sz w:val="20"/>
                <w:szCs w:val="20"/>
              </w:rPr>
            </w:pPr>
            <w:r w:rsidRPr="004C5017">
              <w:rPr>
                <w:color w:val="000000"/>
                <w:sz w:val="20"/>
                <w:szCs w:val="20"/>
              </w:rPr>
              <w:t>(3.1)</w:t>
            </w:r>
          </w:p>
        </w:tc>
        <w:tc>
          <w:tcPr>
            <w:tcW w:w="3996" w:type="dxa"/>
            <w:gridSpan w:val="2"/>
          </w:tcPr>
          <w:p w:rsidR="004C5017" w:rsidRPr="004C5017" w:rsidRDefault="004C5017" w:rsidP="004C5017">
            <w:pPr>
              <w:rPr>
                <w:color w:val="000000"/>
                <w:sz w:val="20"/>
                <w:szCs w:val="20"/>
              </w:rPr>
            </w:pPr>
            <w:r w:rsidRPr="004C5017">
              <w:rPr>
                <w:color w:val="000000"/>
                <w:sz w:val="20"/>
                <w:szCs w:val="20"/>
              </w:rPr>
              <w:t>Размещение  объектов  капитального  строительства  в</w:t>
            </w:r>
          </w:p>
          <w:p w:rsidR="004C5017" w:rsidRPr="004C5017" w:rsidRDefault="004C5017" w:rsidP="004C5017">
            <w:pPr>
              <w:rPr>
                <w:color w:val="000000"/>
                <w:sz w:val="20"/>
                <w:szCs w:val="20"/>
              </w:rPr>
            </w:pPr>
            <w:r w:rsidRPr="004C5017">
              <w:rPr>
                <w:color w:val="000000"/>
                <w:sz w:val="20"/>
                <w:szCs w:val="20"/>
              </w:rPr>
              <w:t>целях  обеспечения  физических  и  юридических  лиц</w:t>
            </w:r>
          </w:p>
          <w:p w:rsidR="004C5017" w:rsidRPr="004C5017" w:rsidRDefault="004C5017" w:rsidP="004C5017">
            <w:pPr>
              <w:rPr>
                <w:color w:val="000000"/>
                <w:sz w:val="20"/>
                <w:szCs w:val="20"/>
              </w:rPr>
            </w:pPr>
            <w:r w:rsidRPr="004C5017">
              <w:rPr>
                <w:color w:val="000000"/>
                <w:sz w:val="20"/>
                <w:szCs w:val="20"/>
              </w:rPr>
              <w:t>коммунальными  услугами,  в  частности:  очистка и уборка объектов недвижимости (полигоны по захоронению и сортировке бытового мусора и отходов, места сбора вещей для их вторичной переработки)</w:t>
            </w:r>
          </w:p>
        </w:tc>
        <w:tc>
          <w:tcPr>
            <w:tcW w:w="3233" w:type="dxa"/>
            <w:gridSpan w:val="2"/>
          </w:tcPr>
          <w:p w:rsidR="004C5017" w:rsidRPr="004C5017" w:rsidRDefault="004C5017" w:rsidP="004C5017">
            <w:pPr>
              <w:rPr>
                <w:sz w:val="20"/>
                <w:szCs w:val="20"/>
              </w:rPr>
            </w:pPr>
            <w:r w:rsidRPr="004C5017">
              <w:rPr>
                <w:sz w:val="20"/>
                <w:szCs w:val="20"/>
              </w:rPr>
              <w:t>1. Минимальные отступы от границы земельного участка и (смежного) земельного участка –3</w:t>
            </w:r>
          </w:p>
          <w:p w:rsidR="004C5017" w:rsidRPr="004C5017" w:rsidRDefault="004C5017" w:rsidP="004C5017">
            <w:pPr>
              <w:rPr>
                <w:sz w:val="20"/>
                <w:szCs w:val="20"/>
              </w:rPr>
            </w:pPr>
            <w:r w:rsidRPr="004C5017">
              <w:rPr>
                <w:sz w:val="20"/>
                <w:szCs w:val="20"/>
              </w:rPr>
              <w:t>2. От красных линий – 1м</w:t>
            </w:r>
          </w:p>
          <w:p w:rsidR="004C5017" w:rsidRPr="004C5017" w:rsidRDefault="004C5017" w:rsidP="004C5017">
            <w:pPr>
              <w:rPr>
                <w:sz w:val="20"/>
                <w:szCs w:val="20"/>
              </w:rPr>
            </w:pPr>
            <w:r w:rsidRPr="004C5017">
              <w:rPr>
                <w:sz w:val="20"/>
                <w:szCs w:val="20"/>
              </w:rPr>
              <w:t>3. От красных проездов- недопустимое</w:t>
            </w:r>
          </w:p>
          <w:p w:rsidR="004C5017" w:rsidRPr="004C5017" w:rsidRDefault="004C5017" w:rsidP="004C5017">
            <w:pPr>
              <w:rPr>
                <w:sz w:val="20"/>
                <w:szCs w:val="20"/>
              </w:rPr>
            </w:pPr>
            <w:r w:rsidRPr="004C5017">
              <w:rPr>
                <w:sz w:val="20"/>
                <w:szCs w:val="20"/>
              </w:rPr>
              <w:t>размещение</w:t>
            </w:r>
          </w:p>
          <w:p w:rsidR="004C5017" w:rsidRPr="004C5017" w:rsidRDefault="004C5017" w:rsidP="004C5017">
            <w:pPr>
              <w:rPr>
                <w:sz w:val="20"/>
                <w:szCs w:val="20"/>
              </w:rPr>
            </w:pPr>
            <w:r w:rsidRPr="004C5017">
              <w:rPr>
                <w:sz w:val="20"/>
                <w:szCs w:val="20"/>
              </w:rPr>
              <w:t>4. Предельная этажность- недопустимое</w:t>
            </w:r>
          </w:p>
          <w:p w:rsidR="004C5017" w:rsidRPr="004C5017" w:rsidRDefault="004C5017" w:rsidP="004C5017">
            <w:pPr>
              <w:rPr>
                <w:sz w:val="20"/>
                <w:szCs w:val="20"/>
              </w:rPr>
            </w:pPr>
            <w:r w:rsidRPr="004C5017">
              <w:rPr>
                <w:sz w:val="20"/>
                <w:szCs w:val="20"/>
              </w:rPr>
              <w:t>размещение</w:t>
            </w:r>
          </w:p>
          <w:p w:rsidR="004C5017" w:rsidRPr="004C5017" w:rsidRDefault="004C5017" w:rsidP="004C5017">
            <w:pPr>
              <w:rPr>
                <w:sz w:val="20"/>
                <w:szCs w:val="20"/>
              </w:rPr>
            </w:pPr>
            <w:r w:rsidRPr="004C5017">
              <w:rPr>
                <w:sz w:val="20"/>
                <w:szCs w:val="20"/>
              </w:rPr>
              <w:t>5. Предельные размеры земельных участков –(мин-макс)- Не подлежит установлению</w:t>
            </w:r>
          </w:p>
        </w:tc>
      </w:tr>
      <w:tr w:rsidR="004C5017" w:rsidRPr="004C5017" w:rsidTr="004C5017">
        <w:trPr>
          <w:gridAfter w:val="1"/>
          <w:wAfter w:w="13" w:type="dxa"/>
        </w:trPr>
        <w:tc>
          <w:tcPr>
            <w:tcW w:w="675" w:type="dxa"/>
          </w:tcPr>
          <w:p w:rsidR="004C5017" w:rsidRPr="004C5017" w:rsidRDefault="004C5017" w:rsidP="004C5017">
            <w:pPr>
              <w:rPr>
                <w:color w:val="000000"/>
                <w:sz w:val="20"/>
                <w:szCs w:val="20"/>
              </w:rPr>
            </w:pPr>
            <w:r w:rsidRPr="004C5017">
              <w:rPr>
                <w:color w:val="000000"/>
                <w:sz w:val="20"/>
                <w:szCs w:val="20"/>
              </w:rPr>
              <w:t>Ж-1</w:t>
            </w:r>
          </w:p>
        </w:tc>
        <w:tc>
          <w:tcPr>
            <w:tcW w:w="1262" w:type="dxa"/>
          </w:tcPr>
          <w:p w:rsidR="004C5017" w:rsidRPr="004C5017" w:rsidRDefault="004C5017" w:rsidP="004C5017">
            <w:pPr>
              <w:rPr>
                <w:color w:val="000000"/>
                <w:sz w:val="20"/>
                <w:szCs w:val="20"/>
              </w:rPr>
            </w:pPr>
            <w:r w:rsidRPr="004C5017">
              <w:rPr>
                <w:color w:val="000000"/>
                <w:sz w:val="20"/>
                <w:szCs w:val="20"/>
              </w:rPr>
              <w:t>Вспомогательный</w:t>
            </w:r>
          </w:p>
        </w:tc>
        <w:tc>
          <w:tcPr>
            <w:tcW w:w="1319" w:type="dxa"/>
            <w:gridSpan w:val="2"/>
          </w:tcPr>
          <w:p w:rsidR="004C5017" w:rsidRPr="004C5017" w:rsidRDefault="004C5017" w:rsidP="004C5017">
            <w:pPr>
              <w:rPr>
                <w:color w:val="000000"/>
                <w:sz w:val="20"/>
                <w:szCs w:val="20"/>
              </w:rPr>
            </w:pPr>
            <w:r w:rsidRPr="004C5017">
              <w:rPr>
                <w:color w:val="000000"/>
                <w:sz w:val="20"/>
                <w:szCs w:val="20"/>
              </w:rPr>
              <w:t>Инженерно-технические объекты</w:t>
            </w:r>
          </w:p>
        </w:tc>
        <w:tc>
          <w:tcPr>
            <w:tcW w:w="3996" w:type="dxa"/>
            <w:gridSpan w:val="2"/>
          </w:tcPr>
          <w:p w:rsidR="004C5017" w:rsidRPr="004C5017" w:rsidRDefault="004C5017" w:rsidP="004C5017">
            <w:pPr>
              <w:rPr>
                <w:color w:val="000000"/>
                <w:sz w:val="20"/>
                <w:szCs w:val="20"/>
              </w:rPr>
            </w:pPr>
          </w:p>
        </w:tc>
        <w:tc>
          <w:tcPr>
            <w:tcW w:w="3233" w:type="dxa"/>
            <w:gridSpan w:val="2"/>
          </w:tcPr>
          <w:p w:rsidR="004C5017" w:rsidRPr="004C5017" w:rsidRDefault="004C5017" w:rsidP="004C5017">
            <w:pPr>
              <w:rPr>
                <w:sz w:val="20"/>
                <w:szCs w:val="20"/>
              </w:rPr>
            </w:pPr>
            <w:r w:rsidRPr="004C5017">
              <w:rPr>
                <w:sz w:val="20"/>
                <w:szCs w:val="20"/>
              </w:rPr>
              <w:t>Размеры  земельных  участков</w:t>
            </w:r>
          </w:p>
          <w:p w:rsidR="004C5017" w:rsidRPr="004C5017" w:rsidRDefault="004C5017" w:rsidP="004C5017">
            <w:pPr>
              <w:rPr>
                <w:sz w:val="20"/>
                <w:szCs w:val="20"/>
              </w:rPr>
            </w:pPr>
            <w:r w:rsidRPr="004C5017">
              <w:rPr>
                <w:sz w:val="20"/>
                <w:szCs w:val="20"/>
              </w:rPr>
              <w:t>определяются  в  соответствии  с</w:t>
            </w:r>
          </w:p>
          <w:p w:rsidR="004C5017" w:rsidRPr="004C5017" w:rsidRDefault="004C5017" w:rsidP="004C5017">
            <w:pPr>
              <w:rPr>
                <w:sz w:val="20"/>
                <w:szCs w:val="20"/>
              </w:rPr>
            </w:pPr>
            <w:r w:rsidRPr="004C5017">
              <w:rPr>
                <w:sz w:val="20"/>
                <w:szCs w:val="20"/>
              </w:rPr>
              <w:t>нормативами  градостроительного</w:t>
            </w:r>
          </w:p>
          <w:p w:rsidR="004C5017" w:rsidRPr="004C5017" w:rsidRDefault="004C5017" w:rsidP="004C5017">
            <w:pPr>
              <w:rPr>
                <w:sz w:val="20"/>
                <w:szCs w:val="20"/>
              </w:rPr>
            </w:pPr>
            <w:r w:rsidRPr="004C5017">
              <w:rPr>
                <w:sz w:val="20"/>
                <w:szCs w:val="20"/>
              </w:rPr>
              <w:t>проектирования,  действующими</w:t>
            </w:r>
          </w:p>
          <w:p w:rsidR="004C5017" w:rsidRPr="004C5017" w:rsidRDefault="004C5017" w:rsidP="004C5017">
            <w:pPr>
              <w:rPr>
                <w:sz w:val="20"/>
                <w:szCs w:val="20"/>
              </w:rPr>
            </w:pPr>
            <w:r w:rsidRPr="004C5017">
              <w:rPr>
                <w:sz w:val="20"/>
                <w:szCs w:val="20"/>
              </w:rPr>
              <w:t>техническими  регламентами,</w:t>
            </w:r>
          </w:p>
          <w:p w:rsidR="004C5017" w:rsidRPr="004C5017" w:rsidRDefault="004C5017" w:rsidP="004C5017">
            <w:pPr>
              <w:rPr>
                <w:sz w:val="20"/>
                <w:szCs w:val="20"/>
              </w:rPr>
            </w:pPr>
            <w:r w:rsidRPr="004C5017">
              <w:rPr>
                <w:sz w:val="20"/>
                <w:szCs w:val="20"/>
              </w:rPr>
              <w:t>нормами  и  правилами  и  (или)</w:t>
            </w:r>
          </w:p>
          <w:p w:rsidR="004C5017" w:rsidRPr="004C5017" w:rsidRDefault="004C5017" w:rsidP="004C5017">
            <w:pPr>
              <w:rPr>
                <w:sz w:val="20"/>
                <w:szCs w:val="20"/>
              </w:rPr>
            </w:pPr>
            <w:r w:rsidRPr="004C5017">
              <w:rPr>
                <w:sz w:val="20"/>
                <w:szCs w:val="20"/>
              </w:rPr>
              <w:t>архитектурно-планировочным заданием;</w:t>
            </w:r>
          </w:p>
        </w:tc>
      </w:tr>
      <w:tr w:rsidR="004C5017" w:rsidRPr="004C5017" w:rsidTr="004C5017">
        <w:tc>
          <w:tcPr>
            <w:tcW w:w="675" w:type="dxa"/>
          </w:tcPr>
          <w:p w:rsidR="004C5017" w:rsidRPr="004C5017" w:rsidRDefault="004C5017" w:rsidP="004C5017">
            <w:pPr>
              <w:rPr>
                <w:color w:val="000000"/>
                <w:sz w:val="20"/>
                <w:szCs w:val="20"/>
              </w:rPr>
            </w:pPr>
            <w:r w:rsidRPr="004C5017">
              <w:rPr>
                <w:color w:val="000000"/>
                <w:sz w:val="20"/>
                <w:szCs w:val="20"/>
              </w:rPr>
              <w:t>Ж-1</w:t>
            </w:r>
          </w:p>
        </w:tc>
        <w:tc>
          <w:tcPr>
            <w:tcW w:w="1275" w:type="dxa"/>
            <w:gridSpan w:val="2"/>
          </w:tcPr>
          <w:p w:rsidR="004C5017" w:rsidRPr="004C5017" w:rsidRDefault="004C5017" w:rsidP="004C5017">
            <w:pPr>
              <w:rPr>
                <w:color w:val="000000"/>
                <w:sz w:val="20"/>
                <w:szCs w:val="20"/>
              </w:rPr>
            </w:pPr>
            <w:r w:rsidRPr="004C5017">
              <w:rPr>
                <w:color w:val="000000"/>
                <w:sz w:val="20"/>
                <w:szCs w:val="20"/>
              </w:rPr>
              <w:t>Условно - разрешенный</w:t>
            </w:r>
          </w:p>
        </w:tc>
        <w:tc>
          <w:tcPr>
            <w:tcW w:w="1319" w:type="dxa"/>
            <w:gridSpan w:val="2"/>
          </w:tcPr>
          <w:p w:rsidR="004C5017" w:rsidRPr="004C5017" w:rsidRDefault="004C5017" w:rsidP="004C5017">
            <w:pPr>
              <w:rPr>
                <w:color w:val="000000"/>
                <w:sz w:val="20"/>
                <w:szCs w:val="20"/>
              </w:rPr>
            </w:pPr>
            <w:r w:rsidRPr="004C5017">
              <w:rPr>
                <w:color w:val="000000"/>
                <w:sz w:val="20"/>
                <w:szCs w:val="20"/>
              </w:rPr>
              <w:t>Образование и</w:t>
            </w:r>
          </w:p>
          <w:p w:rsidR="004C5017" w:rsidRPr="004C5017" w:rsidRDefault="004C5017" w:rsidP="004C5017">
            <w:pPr>
              <w:rPr>
                <w:color w:val="000000"/>
                <w:sz w:val="20"/>
                <w:szCs w:val="20"/>
              </w:rPr>
            </w:pPr>
            <w:r w:rsidRPr="004C5017">
              <w:rPr>
                <w:color w:val="000000"/>
                <w:sz w:val="20"/>
                <w:szCs w:val="20"/>
              </w:rPr>
              <w:t>просвещение</w:t>
            </w:r>
          </w:p>
          <w:p w:rsidR="004C5017" w:rsidRPr="004C5017" w:rsidRDefault="004C5017" w:rsidP="004C5017">
            <w:pPr>
              <w:rPr>
                <w:color w:val="000000"/>
                <w:sz w:val="20"/>
                <w:szCs w:val="20"/>
              </w:rPr>
            </w:pPr>
            <w:r w:rsidRPr="004C5017">
              <w:rPr>
                <w:color w:val="000000"/>
                <w:sz w:val="20"/>
                <w:szCs w:val="20"/>
              </w:rPr>
              <w:t>(3.5)</w:t>
            </w:r>
          </w:p>
        </w:tc>
        <w:tc>
          <w:tcPr>
            <w:tcW w:w="3996" w:type="dxa"/>
            <w:gridSpan w:val="2"/>
          </w:tcPr>
          <w:p w:rsidR="004C5017" w:rsidRPr="004C5017" w:rsidRDefault="004C5017" w:rsidP="004C5017">
            <w:pPr>
              <w:rPr>
                <w:color w:val="000000"/>
                <w:sz w:val="20"/>
                <w:szCs w:val="20"/>
              </w:rPr>
            </w:pPr>
            <w:r w:rsidRPr="004C5017">
              <w:rPr>
                <w:color w:val="000000"/>
                <w:sz w:val="20"/>
                <w:szCs w:val="20"/>
              </w:rPr>
              <w:t xml:space="preserve">Размещение  объектов  капитального  строительства, </w:t>
            </w:r>
          </w:p>
          <w:p w:rsidR="004C5017" w:rsidRPr="004C5017" w:rsidRDefault="004C5017" w:rsidP="004C5017">
            <w:pPr>
              <w:rPr>
                <w:color w:val="000000"/>
                <w:sz w:val="20"/>
                <w:szCs w:val="20"/>
              </w:rPr>
            </w:pPr>
            <w:r w:rsidRPr="004C5017">
              <w:rPr>
                <w:color w:val="000000"/>
                <w:sz w:val="20"/>
                <w:szCs w:val="20"/>
              </w:rPr>
              <w:t>предназначенных  для  воспитания,  образования  и</w:t>
            </w:r>
          </w:p>
          <w:p w:rsidR="004C5017" w:rsidRPr="004C5017" w:rsidRDefault="004C5017" w:rsidP="004C5017">
            <w:pPr>
              <w:rPr>
                <w:color w:val="000000"/>
                <w:sz w:val="20"/>
                <w:szCs w:val="20"/>
              </w:rPr>
            </w:pPr>
            <w:r w:rsidRPr="004C5017">
              <w:rPr>
                <w:color w:val="000000"/>
                <w:sz w:val="20"/>
                <w:szCs w:val="20"/>
              </w:rPr>
              <w:t xml:space="preserve">просвещения(детские ясли, детские сады, школы, лицеи, </w:t>
            </w:r>
          </w:p>
          <w:p w:rsidR="004C5017" w:rsidRPr="004C5017" w:rsidRDefault="004C5017" w:rsidP="004C5017">
            <w:pPr>
              <w:rPr>
                <w:color w:val="000000"/>
                <w:sz w:val="20"/>
                <w:szCs w:val="20"/>
              </w:rPr>
            </w:pPr>
            <w:r w:rsidRPr="004C5017">
              <w:rPr>
                <w:color w:val="000000"/>
                <w:sz w:val="20"/>
                <w:szCs w:val="20"/>
              </w:rPr>
              <w:t xml:space="preserve">гимназии,  профессиональные  технические  училища, </w:t>
            </w:r>
          </w:p>
          <w:p w:rsidR="004C5017" w:rsidRPr="004C5017" w:rsidRDefault="004C5017" w:rsidP="004C5017">
            <w:pPr>
              <w:rPr>
                <w:color w:val="000000"/>
                <w:sz w:val="20"/>
                <w:szCs w:val="20"/>
              </w:rPr>
            </w:pPr>
            <w:r w:rsidRPr="004C5017">
              <w:rPr>
                <w:color w:val="000000"/>
                <w:sz w:val="20"/>
                <w:szCs w:val="20"/>
              </w:rPr>
              <w:t>колледжи,  художественные,  музыкальные  школы  и</w:t>
            </w:r>
          </w:p>
          <w:p w:rsidR="004C5017" w:rsidRPr="004C5017" w:rsidRDefault="004C5017" w:rsidP="004C5017">
            <w:pPr>
              <w:rPr>
                <w:color w:val="000000"/>
                <w:sz w:val="20"/>
                <w:szCs w:val="20"/>
              </w:rPr>
            </w:pPr>
            <w:r w:rsidRPr="004C5017">
              <w:rPr>
                <w:color w:val="000000"/>
                <w:sz w:val="20"/>
                <w:szCs w:val="20"/>
              </w:rPr>
              <w:t xml:space="preserve">училища,  образовательные  кружки,  </w:t>
            </w:r>
            <w:r w:rsidRPr="004C5017">
              <w:rPr>
                <w:color w:val="000000"/>
                <w:sz w:val="20"/>
                <w:szCs w:val="20"/>
              </w:rPr>
              <w:lastRenderedPageBreak/>
              <w:t xml:space="preserve">общества  знаний, </w:t>
            </w:r>
          </w:p>
          <w:p w:rsidR="004C5017" w:rsidRPr="004C5017" w:rsidRDefault="004C5017" w:rsidP="004C5017">
            <w:pPr>
              <w:rPr>
                <w:color w:val="000000"/>
                <w:sz w:val="20"/>
                <w:szCs w:val="20"/>
              </w:rPr>
            </w:pPr>
            <w:r w:rsidRPr="004C5017">
              <w:rPr>
                <w:color w:val="000000"/>
                <w:sz w:val="20"/>
                <w:szCs w:val="20"/>
              </w:rPr>
              <w:t>институты,  университеты,  организации  по</w:t>
            </w:r>
          </w:p>
          <w:p w:rsidR="004C5017" w:rsidRPr="004C5017" w:rsidRDefault="004C5017" w:rsidP="004C5017">
            <w:pPr>
              <w:rPr>
                <w:color w:val="000000"/>
                <w:sz w:val="20"/>
                <w:szCs w:val="20"/>
              </w:rPr>
            </w:pPr>
            <w:r w:rsidRPr="004C5017">
              <w:rPr>
                <w:color w:val="000000"/>
                <w:sz w:val="20"/>
                <w:szCs w:val="20"/>
              </w:rPr>
              <w:t>переподготовке  и  повышению  квалификации</w:t>
            </w:r>
          </w:p>
          <w:p w:rsidR="004C5017" w:rsidRPr="004C5017" w:rsidRDefault="004C5017" w:rsidP="004C5017">
            <w:pPr>
              <w:rPr>
                <w:color w:val="000000"/>
                <w:sz w:val="20"/>
                <w:szCs w:val="20"/>
              </w:rPr>
            </w:pPr>
            <w:r w:rsidRPr="004C5017">
              <w:rPr>
                <w:color w:val="000000"/>
                <w:sz w:val="20"/>
                <w:szCs w:val="20"/>
              </w:rPr>
              <w:t>специалистов  и  иные  организации,  осуществляющие</w:t>
            </w:r>
          </w:p>
          <w:p w:rsidR="004C5017" w:rsidRPr="004C5017" w:rsidRDefault="004C5017" w:rsidP="004C5017">
            <w:pPr>
              <w:rPr>
                <w:color w:val="000000"/>
                <w:sz w:val="20"/>
                <w:szCs w:val="20"/>
              </w:rPr>
            </w:pPr>
            <w:r w:rsidRPr="004C5017">
              <w:rPr>
                <w:color w:val="000000"/>
                <w:sz w:val="20"/>
                <w:szCs w:val="20"/>
              </w:rPr>
              <w:t>деятельность  по  воспитанию,  образованию  и</w:t>
            </w:r>
          </w:p>
          <w:p w:rsidR="004C5017" w:rsidRPr="004C5017" w:rsidRDefault="004C5017" w:rsidP="004C5017">
            <w:pPr>
              <w:rPr>
                <w:color w:val="000000"/>
                <w:sz w:val="20"/>
                <w:szCs w:val="20"/>
              </w:rPr>
            </w:pPr>
            <w:r w:rsidRPr="004C5017">
              <w:rPr>
                <w:color w:val="000000"/>
                <w:sz w:val="20"/>
                <w:szCs w:val="20"/>
              </w:rPr>
              <w:t>просвещению).  Содержание  данного  вида  разрешенного</w:t>
            </w:r>
          </w:p>
          <w:p w:rsidR="004C5017" w:rsidRPr="004C5017" w:rsidRDefault="004C5017" w:rsidP="004C5017">
            <w:pPr>
              <w:rPr>
                <w:color w:val="000000"/>
                <w:sz w:val="20"/>
                <w:szCs w:val="20"/>
              </w:rPr>
            </w:pPr>
            <w:r w:rsidRPr="004C5017">
              <w:rPr>
                <w:color w:val="000000"/>
                <w:sz w:val="20"/>
                <w:szCs w:val="20"/>
              </w:rPr>
              <w:t>использования  включает  в  себя  содержание  видов</w:t>
            </w:r>
          </w:p>
          <w:p w:rsidR="004C5017" w:rsidRPr="004C5017" w:rsidRDefault="004C5017" w:rsidP="004C5017">
            <w:pPr>
              <w:rPr>
                <w:color w:val="000000"/>
                <w:sz w:val="20"/>
                <w:szCs w:val="20"/>
              </w:rPr>
            </w:pPr>
            <w:r w:rsidRPr="004C5017">
              <w:rPr>
                <w:color w:val="000000"/>
                <w:sz w:val="20"/>
                <w:szCs w:val="20"/>
              </w:rPr>
              <w:t>разрешенного использования с кодами3.5.1 - 3.5.2</w:t>
            </w:r>
          </w:p>
        </w:tc>
        <w:tc>
          <w:tcPr>
            <w:tcW w:w="3233" w:type="dxa"/>
            <w:gridSpan w:val="2"/>
          </w:tcPr>
          <w:p w:rsidR="004C5017" w:rsidRPr="004C5017" w:rsidRDefault="004C5017" w:rsidP="004C5017">
            <w:pPr>
              <w:rPr>
                <w:sz w:val="20"/>
                <w:szCs w:val="20"/>
              </w:rPr>
            </w:pPr>
            <w:r w:rsidRPr="004C5017">
              <w:rPr>
                <w:sz w:val="20"/>
                <w:szCs w:val="20"/>
              </w:rPr>
              <w:lastRenderedPageBreak/>
              <w:t xml:space="preserve">1. Минимальные отступы от границы земельного участка и (смежного) земельного участка –не менее </w:t>
            </w:r>
            <w:r w:rsidRPr="004C5017">
              <w:rPr>
                <w:color w:val="000000"/>
                <w:sz w:val="20"/>
                <w:szCs w:val="20"/>
              </w:rPr>
              <w:t>3</w:t>
            </w:r>
          </w:p>
          <w:p w:rsidR="004C5017" w:rsidRPr="004C5017" w:rsidRDefault="004C5017" w:rsidP="004C5017">
            <w:pPr>
              <w:rPr>
                <w:color w:val="000000"/>
                <w:sz w:val="20"/>
                <w:szCs w:val="20"/>
              </w:rPr>
            </w:pPr>
            <w:r w:rsidRPr="004C5017">
              <w:rPr>
                <w:sz w:val="20"/>
                <w:szCs w:val="20"/>
              </w:rPr>
              <w:t>2. От красных линий –</w:t>
            </w:r>
            <w:r w:rsidRPr="004C5017">
              <w:rPr>
                <w:color w:val="000000"/>
                <w:sz w:val="20"/>
                <w:szCs w:val="20"/>
              </w:rPr>
              <w:t xml:space="preserve"> до границ</w:t>
            </w:r>
          </w:p>
          <w:p w:rsidR="004C5017" w:rsidRPr="004C5017" w:rsidRDefault="004C5017" w:rsidP="004C5017">
            <w:pPr>
              <w:rPr>
                <w:color w:val="000000"/>
                <w:sz w:val="20"/>
                <w:szCs w:val="20"/>
              </w:rPr>
            </w:pPr>
            <w:r w:rsidRPr="004C5017">
              <w:rPr>
                <w:color w:val="000000"/>
                <w:sz w:val="20"/>
                <w:szCs w:val="20"/>
              </w:rPr>
              <w:t>Земельного участка</w:t>
            </w:r>
          </w:p>
          <w:p w:rsidR="004C5017" w:rsidRPr="004C5017" w:rsidRDefault="004C5017" w:rsidP="004C5017">
            <w:pPr>
              <w:rPr>
                <w:color w:val="000000"/>
                <w:sz w:val="20"/>
                <w:szCs w:val="20"/>
              </w:rPr>
            </w:pPr>
            <w:r w:rsidRPr="004C5017">
              <w:rPr>
                <w:color w:val="000000"/>
                <w:sz w:val="20"/>
                <w:szCs w:val="20"/>
              </w:rPr>
              <w:t>25</w:t>
            </w:r>
            <w:r w:rsidRPr="004C5017">
              <w:rPr>
                <w:sz w:val="20"/>
                <w:szCs w:val="20"/>
              </w:rPr>
              <w:t>3. От красных проездов-</w:t>
            </w:r>
            <w:r w:rsidRPr="004C5017">
              <w:rPr>
                <w:color w:val="000000"/>
                <w:sz w:val="20"/>
                <w:szCs w:val="20"/>
              </w:rPr>
              <w:t xml:space="preserve"> 3м</w:t>
            </w:r>
          </w:p>
          <w:p w:rsidR="004C5017" w:rsidRPr="004C5017" w:rsidRDefault="004C5017" w:rsidP="004C5017">
            <w:pPr>
              <w:rPr>
                <w:sz w:val="20"/>
                <w:szCs w:val="20"/>
              </w:rPr>
            </w:pPr>
            <w:r w:rsidRPr="004C5017">
              <w:rPr>
                <w:sz w:val="20"/>
                <w:szCs w:val="20"/>
              </w:rPr>
              <w:t>4. Предельная этажность-3</w:t>
            </w:r>
          </w:p>
          <w:p w:rsidR="004C5017" w:rsidRPr="004C5017" w:rsidRDefault="004C5017" w:rsidP="004C5017">
            <w:pPr>
              <w:rPr>
                <w:color w:val="000000"/>
                <w:sz w:val="20"/>
                <w:szCs w:val="20"/>
              </w:rPr>
            </w:pPr>
            <w:r w:rsidRPr="004C5017">
              <w:rPr>
                <w:sz w:val="20"/>
                <w:szCs w:val="20"/>
              </w:rPr>
              <w:t>5. Предельные размеры земельных участков –(мин-макс)-</w:t>
            </w:r>
            <w:r w:rsidRPr="004C5017">
              <w:rPr>
                <w:color w:val="000000"/>
                <w:sz w:val="20"/>
                <w:szCs w:val="20"/>
              </w:rPr>
              <w:t xml:space="preserve"> Размер земельного участка детского </w:t>
            </w:r>
            <w:r w:rsidRPr="004C5017">
              <w:rPr>
                <w:color w:val="000000"/>
                <w:sz w:val="20"/>
                <w:szCs w:val="20"/>
              </w:rPr>
              <w:lastRenderedPageBreak/>
              <w:t>дошкольного учреждения при вместимости: 1) до 100 мест - 40 кв.м. на 1 место; 2) от 100 мест -35 кв.м. на 1 место; 3) от 500 мест - 30 кв.м. на 1 место. Размер земельного участка общеобразовательного учреждения (код вида разрешённого использования 3.5.1), при вместимости: 1) до 400 мест - 50 кв.м. на 1 место; 2) 400 - 500 мест - 60 кв.м. на 1 место; 3) 500 - 600 мест - 50 кв.м. на 1 место; 4) 600 - 800 мест - 40 кв.м. на 1 место;5) 800 - 1100 мест - 33 кв.м. на 1 место; 6) 1100 - 1500 мест - 21 кв.м. на 1 место; 7) 1500 - 2000 мест - 17 кв.м. на 1 место; 8) более 2000 мест - 16 кв.м. на 1 место.</w:t>
            </w:r>
          </w:p>
          <w:p w:rsidR="004C5017" w:rsidRPr="004C5017" w:rsidRDefault="004C5017" w:rsidP="004C5017">
            <w:pPr>
              <w:rPr>
                <w:color w:val="000000"/>
                <w:sz w:val="20"/>
                <w:szCs w:val="20"/>
              </w:rPr>
            </w:pPr>
            <w:r w:rsidRPr="004C5017">
              <w:rPr>
                <w:sz w:val="20"/>
                <w:szCs w:val="20"/>
              </w:rPr>
              <w:t xml:space="preserve">6. максимальный процент застройки в границах земельного </w:t>
            </w:r>
            <w:proofErr w:type="spellStart"/>
            <w:r w:rsidRPr="004C5017">
              <w:rPr>
                <w:sz w:val="20"/>
                <w:szCs w:val="20"/>
              </w:rPr>
              <w:t>участка,%</w:t>
            </w:r>
            <w:proofErr w:type="spellEnd"/>
            <w:r w:rsidRPr="004C5017">
              <w:rPr>
                <w:sz w:val="20"/>
                <w:szCs w:val="20"/>
              </w:rPr>
              <w:t xml:space="preserve"> - 30</w:t>
            </w:r>
          </w:p>
        </w:tc>
      </w:tr>
      <w:tr w:rsidR="004C5017" w:rsidRPr="004C5017" w:rsidTr="004C5017">
        <w:tc>
          <w:tcPr>
            <w:tcW w:w="675" w:type="dxa"/>
          </w:tcPr>
          <w:p w:rsidR="004C5017" w:rsidRPr="004C5017" w:rsidRDefault="004C5017" w:rsidP="004C5017">
            <w:pPr>
              <w:rPr>
                <w:color w:val="000000"/>
                <w:sz w:val="20"/>
                <w:szCs w:val="20"/>
              </w:rPr>
            </w:pPr>
            <w:r w:rsidRPr="004C5017">
              <w:rPr>
                <w:color w:val="000000"/>
                <w:sz w:val="20"/>
                <w:szCs w:val="20"/>
              </w:rPr>
              <w:lastRenderedPageBreak/>
              <w:t>Ж-1</w:t>
            </w:r>
          </w:p>
        </w:tc>
        <w:tc>
          <w:tcPr>
            <w:tcW w:w="1275" w:type="dxa"/>
            <w:gridSpan w:val="2"/>
          </w:tcPr>
          <w:p w:rsidR="004C5017" w:rsidRPr="004C5017" w:rsidRDefault="004C5017" w:rsidP="004C5017">
            <w:pPr>
              <w:rPr>
                <w:color w:val="000000"/>
                <w:sz w:val="20"/>
                <w:szCs w:val="20"/>
              </w:rPr>
            </w:pPr>
            <w:r w:rsidRPr="004C5017">
              <w:rPr>
                <w:color w:val="000000"/>
                <w:sz w:val="20"/>
                <w:szCs w:val="20"/>
              </w:rPr>
              <w:t>Условно - разрешенный</w:t>
            </w:r>
          </w:p>
        </w:tc>
        <w:tc>
          <w:tcPr>
            <w:tcW w:w="1319" w:type="dxa"/>
            <w:gridSpan w:val="2"/>
          </w:tcPr>
          <w:p w:rsidR="004C5017" w:rsidRPr="004C5017" w:rsidRDefault="004C5017" w:rsidP="004C5017">
            <w:pPr>
              <w:rPr>
                <w:color w:val="000000"/>
                <w:sz w:val="20"/>
                <w:szCs w:val="20"/>
              </w:rPr>
            </w:pPr>
            <w:r w:rsidRPr="004C5017">
              <w:rPr>
                <w:color w:val="000000"/>
                <w:sz w:val="20"/>
                <w:szCs w:val="20"/>
              </w:rPr>
              <w:t>Рынки (4.3)</w:t>
            </w:r>
          </w:p>
        </w:tc>
        <w:tc>
          <w:tcPr>
            <w:tcW w:w="3996" w:type="dxa"/>
            <w:gridSpan w:val="2"/>
          </w:tcPr>
          <w:p w:rsidR="004C5017" w:rsidRPr="004C5017" w:rsidRDefault="004C5017" w:rsidP="004C5017">
            <w:pPr>
              <w:rPr>
                <w:color w:val="000000"/>
                <w:sz w:val="20"/>
                <w:szCs w:val="20"/>
              </w:rPr>
            </w:pPr>
            <w:r w:rsidRPr="004C5017">
              <w:rPr>
                <w:color w:val="000000"/>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200кв.м; размещение гаражей и (или) стоянок для автомобилей сотрудников и посетителей рынков</w:t>
            </w:r>
          </w:p>
        </w:tc>
        <w:tc>
          <w:tcPr>
            <w:tcW w:w="3233" w:type="dxa"/>
            <w:gridSpan w:val="2"/>
          </w:tcPr>
          <w:p w:rsidR="004C5017" w:rsidRPr="004C5017" w:rsidRDefault="004C5017" w:rsidP="004C5017">
            <w:pPr>
              <w:rPr>
                <w:sz w:val="20"/>
                <w:szCs w:val="20"/>
              </w:rPr>
            </w:pPr>
            <w:r w:rsidRPr="004C5017">
              <w:rPr>
                <w:sz w:val="20"/>
                <w:szCs w:val="20"/>
              </w:rPr>
              <w:t>1. Минимальные отступы от границы земельного участка и (смежного) земельного участка –</w:t>
            </w:r>
            <w:r w:rsidRPr="004C5017">
              <w:rPr>
                <w:color w:val="000000"/>
                <w:sz w:val="20"/>
                <w:szCs w:val="20"/>
              </w:rPr>
              <w:t>3</w:t>
            </w:r>
          </w:p>
          <w:p w:rsidR="004C5017" w:rsidRPr="004C5017" w:rsidRDefault="004C5017" w:rsidP="004C5017">
            <w:pPr>
              <w:rPr>
                <w:color w:val="000000"/>
                <w:sz w:val="20"/>
                <w:szCs w:val="20"/>
              </w:rPr>
            </w:pPr>
            <w:r w:rsidRPr="004C5017">
              <w:rPr>
                <w:sz w:val="20"/>
                <w:szCs w:val="20"/>
              </w:rPr>
              <w:t>2. От красных линий –</w:t>
            </w:r>
            <w:r w:rsidRPr="004C5017">
              <w:rPr>
                <w:color w:val="000000"/>
                <w:sz w:val="20"/>
                <w:szCs w:val="20"/>
              </w:rPr>
              <w:t xml:space="preserve"> 5м</w:t>
            </w:r>
          </w:p>
          <w:p w:rsidR="004C5017" w:rsidRPr="004C5017" w:rsidRDefault="004C5017" w:rsidP="004C5017">
            <w:pPr>
              <w:rPr>
                <w:color w:val="000000"/>
                <w:sz w:val="20"/>
                <w:szCs w:val="20"/>
              </w:rPr>
            </w:pPr>
            <w:r w:rsidRPr="004C5017">
              <w:rPr>
                <w:sz w:val="20"/>
                <w:szCs w:val="20"/>
              </w:rPr>
              <w:t>3. От красных проездов-</w:t>
            </w:r>
            <w:r w:rsidRPr="004C5017">
              <w:rPr>
                <w:color w:val="000000"/>
                <w:sz w:val="20"/>
                <w:szCs w:val="20"/>
              </w:rPr>
              <w:t xml:space="preserve"> 3м</w:t>
            </w:r>
          </w:p>
          <w:p w:rsidR="004C5017" w:rsidRPr="004C5017" w:rsidRDefault="004C5017" w:rsidP="004C5017">
            <w:pPr>
              <w:rPr>
                <w:sz w:val="20"/>
                <w:szCs w:val="20"/>
              </w:rPr>
            </w:pPr>
            <w:r w:rsidRPr="004C5017">
              <w:rPr>
                <w:sz w:val="20"/>
                <w:szCs w:val="20"/>
              </w:rPr>
              <w:t>4. Предельная этажность-4</w:t>
            </w:r>
          </w:p>
          <w:p w:rsidR="004C5017" w:rsidRPr="004C5017" w:rsidRDefault="004C5017" w:rsidP="004C5017">
            <w:pPr>
              <w:rPr>
                <w:color w:val="000000"/>
                <w:sz w:val="20"/>
                <w:szCs w:val="20"/>
                <w:vertAlign w:val="superscript"/>
              </w:rPr>
            </w:pPr>
            <w:r w:rsidRPr="004C5017">
              <w:rPr>
                <w:sz w:val="20"/>
                <w:szCs w:val="20"/>
              </w:rPr>
              <w:t>5. Предельные размеры земельных участков –(мин-макс)-</w:t>
            </w:r>
            <w:r w:rsidRPr="004C5017">
              <w:rPr>
                <w:color w:val="000000"/>
                <w:sz w:val="20"/>
                <w:szCs w:val="20"/>
              </w:rPr>
              <w:t xml:space="preserve"> Мин. площадь земельного участка </w:t>
            </w:r>
            <w:smartTag w:uri="urn:schemas-microsoft-com:office:smarttags" w:element="metricconverter">
              <w:smartTagPr>
                <w:attr w:name="ProductID" w:val="400 м"/>
              </w:smartTagPr>
              <w:r w:rsidRPr="004C5017">
                <w:rPr>
                  <w:color w:val="000000"/>
                  <w:sz w:val="20"/>
                  <w:szCs w:val="20"/>
                </w:rPr>
                <w:t>400 м</w:t>
              </w:r>
            </w:smartTag>
            <w:r w:rsidRPr="004C5017">
              <w:rPr>
                <w:color w:val="000000"/>
                <w:sz w:val="20"/>
                <w:szCs w:val="20"/>
                <w:vertAlign w:val="superscript"/>
              </w:rPr>
              <w:t>2</w:t>
            </w:r>
          </w:p>
          <w:p w:rsidR="004C5017" w:rsidRPr="004C5017" w:rsidRDefault="004C5017" w:rsidP="004C5017">
            <w:pPr>
              <w:rPr>
                <w:color w:val="000000"/>
                <w:sz w:val="20"/>
                <w:szCs w:val="20"/>
              </w:rPr>
            </w:pPr>
            <w:r w:rsidRPr="004C5017">
              <w:rPr>
                <w:sz w:val="20"/>
                <w:szCs w:val="20"/>
              </w:rPr>
              <w:t xml:space="preserve">6. максимальный процент застройки в границах земельного </w:t>
            </w:r>
            <w:proofErr w:type="spellStart"/>
            <w:r w:rsidRPr="004C5017">
              <w:rPr>
                <w:sz w:val="20"/>
                <w:szCs w:val="20"/>
              </w:rPr>
              <w:t>участка,%</w:t>
            </w:r>
            <w:proofErr w:type="spellEnd"/>
            <w:r w:rsidRPr="004C5017">
              <w:rPr>
                <w:sz w:val="20"/>
                <w:szCs w:val="20"/>
              </w:rPr>
              <w:t xml:space="preserve"> - 50</w:t>
            </w:r>
          </w:p>
        </w:tc>
      </w:tr>
      <w:tr w:rsidR="004C5017" w:rsidRPr="004C5017" w:rsidTr="004C5017">
        <w:tc>
          <w:tcPr>
            <w:tcW w:w="675" w:type="dxa"/>
          </w:tcPr>
          <w:p w:rsidR="004C5017" w:rsidRPr="004C5017" w:rsidRDefault="004C5017" w:rsidP="004C5017">
            <w:pPr>
              <w:rPr>
                <w:color w:val="000000"/>
                <w:sz w:val="20"/>
                <w:szCs w:val="20"/>
              </w:rPr>
            </w:pPr>
            <w:r w:rsidRPr="004C5017">
              <w:rPr>
                <w:color w:val="000000"/>
                <w:sz w:val="20"/>
                <w:szCs w:val="20"/>
              </w:rPr>
              <w:t>Ж-1</w:t>
            </w:r>
          </w:p>
        </w:tc>
        <w:tc>
          <w:tcPr>
            <w:tcW w:w="1275" w:type="dxa"/>
            <w:gridSpan w:val="2"/>
          </w:tcPr>
          <w:p w:rsidR="004C5017" w:rsidRPr="004C5017" w:rsidRDefault="004C5017" w:rsidP="004C5017">
            <w:pPr>
              <w:rPr>
                <w:color w:val="000000"/>
                <w:sz w:val="20"/>
                <w:szCs w:val="20"/>
              </w:rPr>
            </w:pPr>
            <w:r w:rsidRPr="004C5017">
              <w:rPr>
                <w:color w:val="000000"/>
                <w:sz w:val="20"/>
                <w:szCs w:val="20"/>
              </w:rPr>
              <w:t>Условно - разрешенный</w:t>
            </w:r>
          </w:p>
        </w:tc>
        <w:tc>
          <w:tcPr>
            <w:tcW w:w="1319" w:type="dxa"/>
            <w:gridSpan w:val="2"/>
          </w:tcPr>
          <w:p w:rsidR="004C5017" w:rsidRPr="004C5017" w:rsidRDefault="004C5017" w:rsidP="004C5017">
            <w:pPr>
              <w:rPr>
                <w:color w:val="000000"/>
                <w:sz w:val="20"/>
                <w:szCs w:val="20"/>
              </w:rPr>
            </w:pPr>
            <w:r w:rsidRPr="004C5017">
              <w:rPr>
                <w:color w:val="000000"/>
                <w:sz w:val="20"/>
                <w:szCs w:val="20"/>
              </w:rPr>
              <w:t>Животноводство (1.7)</w:t>
            </w:r>
          </w:p>
        </w:tc>
        <w:tc>
          <w:tcPr>
            <w:tcW w:w="3996" w:type="dxa"/>
            <w:gridSpan w:val="2"/>
          </w:tcPr>
          <w:p w:rsidR="004C5017" w:rsidRPr="004C5017" w:rsidRDefault="004C5017" w:rsidP="004C5017">
            <w:pPr>
              <w:rPr>
                <w:color w:val="000000"/>
                <w:sz w:val="20"/>
                <w:szCs w:val="20"/>
              </w:rPr>
            </w:pPr>
            <w:r w:rsidRPr="004C5017">
              <w:rPr>
                <w:color w:val="000000"/>
                <w:sz w:val="20"/>
                <w:szCs w:val="20"/>
              </w:rPr>
              <w:t>Размещение зданий, сооружений, используемых для содержания и разведения сельскохозяйственных животных.</w:t>
            </w:r>
          </w:p>
        </w:tc>
        <w:tc>
          <w:tcPr>
            <w:tcW w:w="3233" w:type="dxa"/>
            <w:gridSpan w:val="2"/>
            <w:vMerge w:val="restart"/>
          </w:tcPr>
          <w:p w:rsidR="004C5017" w:rsidRPr="004C5017" w:rsidRDefault="004C5017" w:rsidP="004C5017">
            <w:pPr>
              <w:jc w:val="center"/>
              <w:rPr>
                <w:color w:val="000000"/>
                <w:sz w:val="20"/>
                <w:szCs w:val="20"/>
              </w:rPr>
            </w:pPr>
            <w:r w:rsidRPr="004C5017">
              <w:rPr>
                <w:color w:val="000000"/>
                <w:sz w:val="20"/>
                <w:szCs w:val="20"/>
              </w:rPr>
              <w:t>Размеры  земельных  участков</w:t>
            </w:r>
          </w:p>
          <w:p w:rsidR="004C5017" w:rsidRPr="004C5017" w:rsidRDefault="004C5017" w:rsidP="004C5017">
            <w:pPr>
              <w:jc w:val="center"/>
              <w:rPr>
                <w:color w:val="000000"/>
                <w:sz w:val="20"/>
                <w:szCs w:val="20"/>
              </w:rPr>
            </w:pPr>
            <w:r w:rsidRPr="004C5017">
              <w:rPr>
                <w:color w:val="000000"/>
                <w:sz w:val="20"/>
                <w:szCs w:val="20"/>
              </w:rPr>
              <w:t>определяются  в  соответствии  с</w:t>
            </w:r>
          </w:p>
          <w:p w:rsidR="004C5017" w:rsidRPr="004C5017" w:rsidRDefault="004C5017" w:rsidP="004C5017">
            <w:pPr>
              <w:jc w:val="center"/>
              <w:rPr>
                <w:color w:val="000000"/>
                <w:sz w:val="20"/>
                <w:szCs w:val="20"/>
              </w:rPr>
            </w:pPr>
            <w:r w:rsidRPr="004C5017">
              <w:rPr>
                <w:color w:val="000000"/>
                <w:sz w:val="20"/>
                <w:szCs w:val="20"/>
              </w:rPr>
              <w:t>нормативами  градостроительного</w:t>
            </w:r>
          </w:p>
          <w:p w:rsidR="004C5017" w:rsidRPr="004C5017" w:rsidRDefault="004C5017" w:rsidP="004C5017">
            <w:pPr>
              <w:jc w:val="center"/>
              <w:rPr>
                <w:color w:val="000000"/>
                <w:sz w:val="20"/>
                <w:szCs w:val="20"/>
              </w:rPr>
            </w:pPr>
            <w:r w:rsidRPr="004C5017">
              <w:rPr>
                <w:color w:val="000000"/>
                <w:sz w:val="20"/>
                <w:szCs w:val="20"/>
              </w:rPr>
              <w:t>проектирования,  действующими</w:t>
            </w:r>
          </w:p>
          <w:p w:rsidR="004C5017" w:rsidRPr="004C5017" w:rsidRDefault="004C5017" w:rsidP="004C5017">
            <w:pPr>
              <w:jc w:val="center"/>
              <w:rPr>
                <w:color w:val="000000"/>
                <w:sz w:val="20"/>
                <w:szCs w:val="20"/>
              </w:rPr>
            </w:pPr>
            <w:r w:rsidRPr="004C5017">
              <w:rPr>
                <w:color w:val="000000"/>
                <w:sz w:val="20"/>
                <w:szCs w:val="20"/>
              </w:rPr>
              <w:t>техническими  регламентами,</w:t>
            </w:r>
          </w:p>
          <w:p w:rsidR="004C5017" w:rsidRPr="004C5017" w:rsidRDefault="004C5017" w:rsidP="004C5017">
            <w:pPr>
              <w:jc w:val="center"/>
              <w:rPr>
                <w:color w:val="000000"/>
                <w:sz w:val="20"/>
                <w:szCs w:val="20"/>
              </w:rPr>
            </w:pPr>
            <w:r w:rsidRPr="004C5017">
              <w:rPr>
                <w:color w:val="000000"/>
                <w:sz w:val="20"/>
                <w:szCs w:val="20"/>
              </w:rPr>
              <w:t>нормами  и  правилами  и  (или)</w:t>
            </w:r>
          </w:p>
          <w:p w:rsidR="004C5017" w:rsidRPr="004C5017" w:rsidRDefault="004C5017" w:rsidP="004C5017">
            <w:pPr>
              <w:jc w:val="center"/>
              <w:rPr>
                <w:color w:val="000000"/>
                <w:sz w:val="20"/>
                <w:szCs w:val="20"/>
              </w:rPr>
            </w:pPr>
            <w:r w:rsidRPr="004C5017">
              <w:rPr>
                <w:color w:val="000000"/>
                <w:sz w:val="20"/>
                <w:szCs w:val="20"/>
              </w:rPr>
              <w:t>архитектурно-планировочным</w:t>
            </w:r>
          </w:p>
          <w:p w:rsidR="004C5017" w:rsidRPr="004C5017" w:rsidRDefault="004C5017" w:rsidP="004C5017">
            <w:pPr>
              <w:rPr>
                <w:color w:val="000000"/>
                <w:sz w:val="20"/>
                <w:szCs w:val="20"/>
              </w:rPr>
            </w:pPr>
            <w:r w:rsidRPr="004C5017">
              <w:rPr>
                <w:color w:val="000000"/>
                <w:sz w:val="20"/>
                <w:szCs w:val="20"/>
              </w:rPr>
              <w:t>заданием;</w:t>
            </w:r>
          </w:p>
        </w:tc>
      </w:tr>
      <w:tr w:rsidR="004C5017" w:rsidRPr="004C5017" w:rsidTr="004C5017">
        <w:tc>
          <w:tcPr>
            <w:tcW w:w="675" w:type="dxa"/>
          </w:tcPr>
          <w:p w:rsidR="004C5017" w:rsidRPr="004C5017" w:rsidRDefault="004C5017" w:rsidP="004C5017">
            <w:pPr>
              <w:rPr>
                <w:color w:val="000000"/>
                <w:sz w:val="20"/>
                <w:szCs w:val="20"/>
              </w:rPr>
            </w:pPr>
            <w:r w:rsidRPr="004C5017">
              <w:rPr>
                <w:color w:val="000000"/>
                <w:sz w:val="20"/>
                <w:szCs w:val="20"/>
              </w:rPr>
              <w:t>Ж-1</w:t>
            </w:r>
          </w:p>
        </w:tc>
        <w:tc>
          <w:tcPr>
            <w:tcW w:w="1275" w:type="dxa"/>
            <w:gridSpan w:val="2"/>
          </w:tcPr>
          <w:p w:rsidR="004C5017" w:rsidRPr="004C5017" w:rsidRDefault="004C5017" w:rsidP="004C5017">
            <w:pPr>
              <w:rPr>
                <w:color w:val="000000"/>
                <w:sz w:val="20"/>
                <w:szCs w:val="20"/>
              </w:rPr>
            </w:pPr>
            <w:r w:rsidRPr="004C5017">
              <w:rPr>
                <w:color w:val="000000"/>
                <w:sz w:val="20"/>
                <w:szCs w:val="20"/>
              </w:rPr>
              <w:t>Условно - разрешенный</w:t>
            </w:r>
          </w:p>
        </w:tc>
        <w:tc>
          <w:tcPr>
            <w:tcW w:w="1319" w:type="dxa"/>
            <w:gridSpan w:val="2"/>
          </w:tcPr>
          <w:p w:rsidR="004C5017" w:rsidRPr="004C5017" w:rsidRDefault="004C5017" w:rsidP="004C5017">
            <w:pPr>
              <w:rPr>
                <w:color w:val="000000"/>
                <w:sz w:val="20"/>
                <w:szCs w:val="20"/>
              </w:rPr>
            </w:pPr>
            <w:r w:rsidRPr="004C5017">
              <w:rPr>
                <w:color w:val="000000"/>
                <w:sz w:val="20"/>
                <w:szCs w:val="20"/>
              </w:rPr>
              <w:t>Ветеринарное обслуживание (3.10)</w:t>
            </w:r>
          </w:p>
        </w:tc>
        <w:tc>
          <w:tcPr>
            <w:tcW w:w="3996" w:type="dxa"/>
            <w:gridSpan w:val="2"/>
          </w:tcPr>
          <w:p w:rsidR="004C5017" w:rsidRPr="004C5017" w:rsidRDefault="004C5017" w:rsidP="004C5017">
            <w:pPr>
              <w:rPr>
                <w:color w:val="000000"/>
                <w:sz w:val="20"/>
                <w:szCs w:val="20"/>
              </w:rPr>
            </w:pPr>
            <w:r w:rsidRPr="004C5017">
              <w:rPr>
                <w:color w:val="000000"/>
                <w:sz w:val="20"/>
                <w:szCs w:val="20"/>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3233" w:type="dxa"/>
            <w:gridSpan w:val="2"/>
            <w:vMerge/>
          </w:tcPr>
          <w:p w:rsidR="004C5017" w:rsidRPr="004C5017" w:rsidRDefault="004C5017" w:rsidP="004C5017">
            <w:pPr>
              <w:rPr>
                <w:color w:val="000000"/>
                <w:sz w:val="20"/>
                <w:szCs w:val="20"/>
              </w:rPr>
            </w:pPr>
          </w:p>
        </w:tc>
      </w:tr>
      <w:tr w:rsidR="004C5017" w:rsidRPr="004C5017" w:rsidTr="004C5017">
        <w:tc>
          <w:tcPr>
            <w:tcW w:w="675" w:type="dxa"/>
          </w:tcPr>
          <w:p w:rsidR="004C5017" w:rsidRPr="004C5017" w:rsidRDefault="004C5017" w:rsidP="004C5017">
            <w:pPr>
              <w:rPr>
                <w:color w:val="000000"/>
                <w:sz w:val="20"/>
                <w:szCs w:val="20"/>
              </w:rPr>
            </w:pPr>
            <w:r w:rsidRPr="004C5017">
              <w:rPr>
                <w:color w:val="000000"/>
                <w:sz w:val="20"/>
                <w:szCs w:val="20"/>
              </w:rPr>
              <w:t>Ж-1</w:t>
            </w:r>
          </w:p>
        </w:tc>
        <w:tc>
          <w:tcPr>
            <w:tcW w:w="1275" w:type="dxa"/>
            <w:gridSpan w:val="2"/>
          </w:tcPr>
          <w:p w:rsidR="004C5017" w:rsidRPr="004C5017" w:rsidRDefault="004C5017" w:rsidP="004C5017">
            <w:pPr>
              <w:rPr>
                <w:color w:val="000000"/>
                <w:sz w:val="20"/>
                <w:szCs w:val="20"/>
              </w:rPr>
            </w:pPr>
            <w:r w:rsidRPr="004C5017">
              <w:rPr>
                <w:color w:val="000000"/>
                <w:sz w:val="20"/>
                <w:szCs w:val="20"/>
              </w:rPr>
              <w:t>Условно - разрешенный</w:t>
            </w:r>
          </w:p>
        </w:tc>
        <w:tc>
          <w:tcPr>
            <w:tcW w:w="1319" w:type="dxa"/>
            <w:gridSpan w:val="2"/>
          </w:tcPr>
          <w:p w:rsidR="004C5017" w:rsidRPr="004C5017" w:rsidRDefault="004C5017" w:rsidP="004C5017">
            <w:pPr>
              <w:rPr>
                <w:color w:val="000000"/>
                <w:sz w:val="20"/>
                <w:szCs w:val="20"/>
              </w:rPr>
            </w:pPr>
            <w:r w:rsidRPr="004C5017">
              <w:rPr>
                <w:color w:val="000000"/>
                <w:sz w:val="20"/>
                <w:szCs w:val="20"/>
              </w:rPr>
              <w:t>Аптеки, аптечные пункты</w:t>
            </w:r>
          </w:p>
        </w:tc>
        <w:tc>
          <w:tcPr>
            <w:tcW w:w="3996" w:type="dxa"/>
            <w:gridSpan w:val="2"/>
          </w:tcPr>
          <w:p w:rsidR="004C5017" w:rsidRPr="004C5017" w:rsidRDefault="004C5017" w:rsidP="004C5017">
            <w:pPr>
              <w:rPr>
                <w:color w:val="000000"/>
                <w:sz w:val="20"/>
                <w:szCs w:val="20"/>
              </w:rPr>
            </w:pPr>
          </w:p>
        </w:tc>
        <w:tc>
          <w:tcPr>
            <w:tcW w:w="3233" w:type="dxa"/>
            <w:gridSpan w:val="2"/>
          </w:tcPr>
          <w:p w:rsidR="004C5017" w:rsidRPr="004C5017" w:rsidRDefault="004C5017" w:rsidP="004C5017">
            <w:pPr>
              <w:rPr>
                <w:sz w:val="20"/>
                <w:szCs w:val="20"/>
              </w:rPr>
            </w:pPr>
            <w:r w:rsidRPr="004C5017">
              <w:rPr>
                <w:sz w:val="20"/>
                <w:szCs w:val="20"/>
              </w:rPr>
              <w:t>1. Минимальные отступы от границы земельного участка и (смежного) земельного участка –</w:t>
            </w:r>
            <w:r w:rsidRPr="004C5017">
              <w:rPr>
                <w:color w:val="000000"/>
                <w:sz w:val="20"/>
                <w:szCs w:val="20"/>
              </w:rPr>
              <w:t>3</w:t>
            </w:r>
          </w:p>
          <w:p w:rsidR="004C5017" w:rsidRPr="004C5017" w:rsidRDefault="004C5017" w:rsidP="004C5017">
            <w:pPr>
              <w:rPr>
                <w:color w:val="000000"/>
                <w:sz w:val="20"/>
                <w:szCs w:val="20"/>
              </w:rPr>
            </w:pPr>
            <w:r w:rsidRPr="004C5017">
              <w:rPr>
                <w:sz w:val="20"/>
                <w:szCs w:val="20"/>
              </w:rPr>
              <w:t>2. От красных линий –</w:t>
            </w:r>
            <w:r w:rsidRPr="004C5017">
              <w:rPr>
                <w:color w:val="000000"/>
                <w:sz w:val="20"/>
                <w:szCs w:val="20"/>
              </w:rPr>
              <w:t xml:space="preserve"> 0м</w:t>
            </w:r>
          </w:p>
          <w:p w:rsidR="004C5017" w:rsidRPr="004C5017" w:rsidRDefault="004C5017" w:rsidP="004C5017">
            <w:pPr>
              <w:rPr>
                <w:color w:val="000000"/>
                <w:sz w:val="20"/>
                <w:szCs w:val="20"/>
              </w:rPr>
            </w:pPr>
            <w:r w:rsidRPr="004C5017">
              <w:rPr>
                <w:sz w:val="20"/>
                <w:szCs w:val="20"/>
              </w:rPr>
              <w:t>3. От красных проездов-</w:t>
            </w:r>
            <w:r w:rsidRPr="004C5017">
              <w:rPr>
                <w:color w:val="000000"/>
                <w:sz w:val="20"/>
                <w:szCs w:val="20"/>
              </w:rPr>
              <w:t xml:space="preserve"> 0м</w:t>
            </w:r>
          </w:p>
          <w:p w:rsidR="004C5017" w:rsidRPr="004C5017" w:rsidRDefault="004C5017" w:rsidP="004C5017">
            <w:pPr>
              <w:rPr>
                <w:sz w:val="20"/>
                <w:szCs w:val="20"/>
              </w:rPr>
            </w:pPr>
            <w:r w:rsidRPr="004C5017">
              <w:rPr>
                <w:sz w:val="20"/>
                <w:szCs w:val="20"/>
              </w:rPr>
              <w:t>4. Предельная этажность-1</w:t>
            </w:r>
          </w:p>
          <w:p w:rsidR="004C5017" w:rsidRPr="004C5017" w:rsidRDefault="004C5017" w:rsidP="004C5017">
            <w:pPr>
              <w:rPr>
                <w:color w:val="000000"/>
                <w:sz w:val="20"/>
                <w:szCs w:val="20"/>
                <w:vertAlign w:val="superscript"/>
              </w:rPr>
            </w:pPr>
            <w:r w:rsidRPr="004C5017">
              <w:rPr>
                <w:sz w:val="20"/>
                <w:szCs w:val="20"/>
              </w:rPr>
              <w:t>5. Предельные размеры земельных участков –(мин-макс)-</w:t>
            </w:r>
            <w:r w:rsidRPr="004C5017">
              <w:rPr>
                <w:color w:val="000000"/>
                <w:sz w:val="20"/>
                <w:szCs w:val="20"/>
              </w:rPr>
              <w:t xml:space="preserve"> Мин. площадь земельного участка 3000 м </w:t>
            </w:r>
            <w:r w:rsidRPr="004C5017">
              <w:rPr>
                <w:color w:val="000000"/>
                <w:sz w:val="20"/>
                <w:szCs w:val="20"/>
                <w:vertAlign w:val="superscript"/>
              </w:rPr>
              <w:t>2</w:t>
            </w:r>
          </w:p>
          <w:p w:rsidR="004C5017" w:rsidRPr="004C5017" w:rsidRDefault="004C5017" w:rsidP="004C5017">
            <w:pPr>
              <w:rPr>
                <w:color w:val="000000"/>
                <w:sz w:val="20"/>
                <w:szCs w:val="20"/>
              </w:rPr>
            </w:pPr>
            <w:r w:rsidRPr="004C5017">
              <w:rPr>
                <w:sz w:val="20"/>
                <w:szCs w:val="20"/>
              </w:rPr>
              <w:t xml:space="preserve">6. максимальный процент застройки в границах земельного </w:t>
            </w:r>
            <w:proofErr w:type="spellStart"/>
            <w:r w:rsidRPr="004C5017">
              <w:rPr>
                <w:sz w:val="20"/>
                <w:szCs w:val="20"/>
              </w:rPr>
              <w:t>участка,%</w:t>
            </w:r>
            <w:proofErr w:type="spellEnd"/>
            <w:r w:rsidRPr="004C5017">
              <w:rPr>
                <w:sz w:val="20"/>
                <w:szCs w:val="20"/>
              </w:rPr>
              <w:t xml:space="preserve"> - 50</w:t>
            </w:r>
          </w:p>
        </w:tc>
      </w:tr>
      <w:tr w:rsidR="004C5017" w:rsidRPr="004C5017" w:rsidTr="004C5017">
        <w:tc>
          <w:tcPr>
            <w:tcW w:w="675" w:type="dxa"/>
          </w:tcPr>
          <w:p w:rsidR="004C5017" w:rsidRPr="004C5017" w:rsidRDefault="004C5017" w:rsidP="004C5017">
            <w:pPr>
              <w:rPr>
                <w:color w:val="000000"/>
                <w:sz w:val="20"/>
                <w:szCs w:val="20"/>
              </w:rPr>
            </w:pPr>
            <w:r w:rsidRPr="004C5017">
              <w:rPr>
                <w:color w:val="000000"/>
                <w:sz w:val="20"/>
                <w:szCs w:val="20"/>
              </w:rPr>
              <w:t>Ж-1</w:t>
            </w:r>
          </w:p>
        </w:tc>
        <w:tc>
          <w:tcPr>
            <w:tcW w:w="1275" w:type="dxa"/>
            <w:gridSpan w:val="2"/>
          </w:tcPr>
          <w:p w:rsidR="004C5017" w:rsidRPr="004C5017" w:rsidRDefault="004C5017" w:rsidP="004C5017">
            <w:pPr>
              <w:rPr>
                <w:color w:val="000000"/>
                <w:sz w:val="20"/>
                <w:szCs w:val="20"/>
              </w:rPr>
            </w:pPr>
            <w:r w:rsidRPr="004C5017">
              <w:rPr>
                <w:color w:val="000000"/>
                <w:sz w:val="20"/>
                <w:szCs w:val="20"/>
              </w:rPr>
              <w:t>Условно - разрешенны</w:t>
            </w:r>
            <w:r w:rsidRPr="004C5017">
              <w:rPr>
                <w:color w:val="000000"/>
                <w:sz w:val="20"/>
                <w:szCs w:val="20"/>
              </w:rPr>
              <w:lastRenderedPageBreak/>
              <w:t>й</w:t>
            </w:r>
          </w:p>
        </w:tc>
        <w:tc>
          <w:tcPr>
            <w:tcW w:w="1319" w:type="dxa"/>
            <w:gridSpan w:val="2"/>
          </w:tcPr>
          <w:p w:rsidR="004C5017" w:rsidRPr="004C5017" w:rsidRDefault="004C5017" w:rsidP="004C5017">
            <w:pPr>
              <w:rPr>
                <w:color w:val="000000"/>
                <w:sz w:val="20"/>
                <w:szCs w:val="20"/>
              </w:rPr>
            </w:pPr>
            <w:r w:rsidRPr="004C5017">
              <w:rPr>
                <w:color w:val="000000"/>
                <w:sz w:val="20"/>
                <w:szCs w:val="20"/>
              </w:rPr>
              <w:lastRenderedPageBreak/>
              <w:t>Спорт (5.1)</w:t>
            </w:r>
          </w:p>
        </w:tc>
        <w:tc>
          <w:tcPr>
            <w:tcW w:w="3996" w:type="dxa"/>
            <w:gridSpan w:val="2"/>
          </w:tcPr>
          <w:p w:rsidR="004C5017" w:rsidRPr="004C5017" w:rsidRDefault="004C5017" w:rsidP="004C5017">
            <w:pPr>
              <w:rPr>
                <w:color w:val="000000"/>
                <w:sz w:val="20"/>
                <w:szCs w:val="20"/>
              </w:rPr>
            </w:pPr>
            <w:r w:rsidRPr="004C5017">
              <w:rPr>
                <w:color w:val="000000"/>
                <w:sz w:val="20"/>
                <w:szCs w:val="20"/>
              </w:rPr>
              <w:t xml:space="preserve">Размещение объектов капитального строительства в качестве спортивных </w:t>
            </w:r>
            <w:r w:rsidRPr="004C5017">
              <w:rPr>
                <w:color w:val="000000"/>
                <w:sz w:val="20"/>
                <w:szCs w:val="20"/>
              </w:rPr>
              <w:lastRenderedPageBreak/>
              <w:t>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3233" w:type="dxa"/>
            <w:gridSpan w:val="2"/>
          </w:tcPr>
          <w:p w:rsidR="004C5017" w:rsidRPr="004C5017" w:rsidRDefault="004C5017" w:rsidP="004C5017">
            <w:pPr>
              <w:rPr>
                <w:sz w:val="20"/>
                <w:szCs w:val="20"/>
              </w:rPr>
            </w:pPr>
            <w:r w:rsidRPr="004C5017">
              <w:rPr>
                <w:sz w:val="20"/>
                <w:szCs w:val="20"/>
              </w:rPr>
              <w:lastRenderedPageBreak/>
              <w:t xml:space="preserve">1. Минимальные отступы от границы земельного участка и </w:t>
            </w:r>
            <w:r w:rsidRPr="004C5017">
              <w:rPr>
                <w:sz w:val="20"/>
                <w:szCs w:val="20"/>
              </w:rPr>
              <w:lastRenderedPageBreak/>
              <w:t>(смежного) земельного участка –</w:t>
            </w:r>
            <w:r w:rsidRPr="004C5017">
              <w:rPr>
                <w:color w:val="000000"/>
                <w:sz w:val="20"/>
                <w:szCs w:val="20"/>
              </w:rPr>
              <w:t>0</w:t>
            </w:r>
          </w:p>
          <w:p w:rsidR="004C5017" w:rsidRPr="004C5017" w:rsidRDefault="004C5017" w:rsidP="004C5017">
            <w:pPr>
              <w:rPr>
                <w:color w:val="000000"/>
                <w:sz w:val="20"/>
                <w:szCs w:val="20"/>
              </w:rPr>
            </w:pPr>
            <w:r w:rsidRPr="004C5017">
              <w:rPr>
                <w:sz w:val="20"/>
                <w:szCs w:val="20"/>
              </w:rPr>
              <w:t>2. От красных линий –</w:t>
            </w:r>
            <w:r w:rsidRPr="004C5017">
              <w:rPr>
                <w:color w:val="000000"/>
                <w:sz w:val="20"/>
                <w:szCs w:val="20"/>
              </w:rPr>
              <w:t xml:space="preserve"> 0м</w:t>
            </w:r>
          </w:p>
          <w:p w:rsidR="004C5017" w:rsidRPr="004C5017" w:rsidRDefault="004C5017" w:rsidP="004C5017">
            <w:pPr>
              <w:rPr>
                <w:color w:val="000000"/>
                <w:sz w:val="20"/>
                <w:szCs w:val="20"/>
              </w:rPr>
            </w:pPr>
            <w:r w:rsidRPr="004C5017">
              <w:rPr>
                <w:sz w:val="20"/>
                <w:szCs w:val="20"/>
              </w:rPr>
              <w:t>3. От красных проездов-</w:t>
            </w:r>
            <w:r w:rsidRPr="004C5017">
              <w:rPr>
                <w:color w:val="000000"/>
                <w:sz w:val="20"/>
                <w:szCs w:val="20"/>
              </w:rPr>
              <w:t xml:space="preserve"> 0м</w:t>
            </w:r>
          </w:p>
          <w:p w:rsidR="004C5017" w:rsidRPr="004C5017" w:rsidRDefault="004C5017" w:rsidP="004C5017">
            <w:pPr>
              <w:rPr>
                <w:sz w:val="20"/>
                <w:szCs w:val="20"/>
              </w:rPr>
            </w:pPr>
            <w:r w:rsidRPr="004C5017">
              <w:rPr>
                <w:sz w:val="20"/>
                <w:szCs w:val="20"/>
              </w:rPr>
              <w:t>4. Предельная этажность-3</w:t>
            </w:r>
          </w:p>
          <w:p w:rsidR="004C5017" w:rsidRPr="004C5017" w:rsidRDefault="004C5017" w:rsidP="004C5017">
            <w:pPr>
              <w:rPr>
                <w:color w:val="000000"/>
                <w:sz w:val="20"/>
                <w:szCs w:val="20"/>
                <w:vertAlign w:val="superscript"/>
              </w:rPr>
            </w:pPr>
            <w:r w:rsidRPr="004C5017">
              <w:rPr>
                <w:sz w:val="20"/>
                <w:szCs w:val="20"/>
              </w:rPr>
              <w:t>5. Предельные размеры земельных участков –(мин-макс)-</w:t>
            </w:r>
            <w:r w:rsidRPr="004C5017">
              <w:rPr>
                <w:color w:val="000000"/>
                <w:sz w:val="20"/>
                <w:szCs w:val="20"/>
              </w:rPr>
              <w:t xml:space="preserve"> Мин. площадь земельного участка 500-</w:t>
            </w:r>
            <w:smartTag w:uri="urn:schemas-microsoft-com:office:smarttags" w:element="metricconverter">
              <w:smartTagPr>
                <w:attr w:name="ProductID" w:val="1300 кв. м"/>
              </w:smartTagPr>
              <w:r w:rsidRPr="004C5017">
                <w:rPr>
                  <w:color w:val="000000"/>
                  <w:sz w:val="20"/>
                  <w:szCs w:val="20"/>
                </w:rPr>
                <w:t>1300 кв. м</w:t>
              </w:r>
            </w:smartTag>
          </w:p>
          <w:p w:rsidR="004C5017" w:rsidRPr="004C5017" w:rsidRDefault="004C5017" w:rsidP="004C5017">
            <w:pPr>
              <w:rPr>
                <w:color w:val="000000"/>
                <w:sz w:val="20"/>
                <w:szCs w:val="20"/>
              </w:rPr>
            </w:pPr>
            <w:r w:rsidRPr="004C5017">
              <w:rPr>
                <w:sz w:val="20"/>
                <w:szCs w:val="20"/>
              </w:rPr>
              <w:t xml:space="preserve">6. максимальный процент застройки в границах земельного </w:t>
            </w:r>
            <w:proofErr w:type="spellStart"/>
            <w:r w:rsidRPr="004C5017">
              <w:rPr>
                <w:sz w:val="20"/>
                <w:szCs w:val="20"/>
              </w:rPr>
              <w:t>участка,%</w:t>
            </w:r>
            <w:proofErr w:type="spellEnd"/>
            <w:r w:rsidRPr="004C5017">
              <w:rPr>
                <w:sz w:val="20"/>
                <w:szCs w:val="20"/>
              </w:rPr>
              <w:t xml:space="preserve"> - 60</w:t>
            </w:r>
          </w:p>
        </w:tc>
      </w:tr>
      <w:tr w:rsidR="004C5017" w:rsidRPr="004C5017" w:rsidTr="004C5017">
        <w:tc>
          <w:tcPr>
            <w:tcW w:w="675" w:type="dxa"/>
          </w:tcPr>
          <w:p w:rsidR="004C5017" w:rsidRPr="004C5017" w:rsidRDefault="004C5017" w:rsidP="004C5017">
            <w:pPr>
              <w:rPr>
                <w:color w:val="000000"/>
                <w:sz w:val="20"/>
                <w:szCs w:val="20"/>
              </w:rPr>
            </w:pPr>
            <w:r w:rsidRPr="004C5017">
              <w:rPr>
                <w:color w:val="000000"/>
                <w:sz w:val="20"/>
                <w:szCs w:val="20"/>
              </w:rPr>
              <w:lastRenderedPageBreak/>
              <w:t>Ж-1</w:t>
            </w:r>
          </w:p>
        </w:tc>
        <w:tc>
          <w:tcPr>
            <w:tcW w:w="1275" w:type="dxa"/>
            <w:gridSpan w:val="2"/>
          </w:tcPr>
          <w:p w:rsidR="004C5017" w:rsidRPr="004C5017" w:rsidRDefault="004C5017" w:rsidP="004C5017">
            <w:pPr>
              <w:rPr>
                <w:color w:val="000000"/>
                <w:sz w:val="20"/>
                <w:szCs w:val="20"/>
              </w:rPr>
            </w:pPr>
            <w:r w:rsidRPr="004C5017">
              <w:rPr>
                <w:color w:val="000000"/>
                <w:sz w:val="20"/>
                <w:szCs w:val="20"/>
              </w:rPr>
              <w:t>Условно - разрешенный</w:t>
            </w:r>
          </w:p>
        </w:tc>
        <w:tc>
          <w:tcPr>
            <w:tcW w:w="1319" w:type="dxa"/>
            <w:gridSpan w:val="2"/>
          </w:tcPr>
          <w:p w:rsidR="004C5017" w:rsidRPr="004C5017" w:rsidRDefault="004C5017" w:rsidP="004C5017">
            <w:pPr>
              <w:rPr>
                <w:color w:val="000000"/>
                <w:sz w:val="20"/>
                <w:szCs w:val="20"/>
              </w:rPr>
            </w:pPr>
            <w:r w:rsidRPr="004C5017">
              <w:rPr>
                <w:color w:val="000000"/>
                <w:sz w:val="20"/>
                <w:szCs w:val="20"/>
              </w:rPr>
              <w:t>Социальное обслуживание (3.2)</w:t>
            </w:r>
          </w:p>
        </w:tc>
        <w:tc>
          <w:tcPr>
            <w:tcW w:w="3996" w:type="dxa"/>
            <w:gridSpan w:val="2"/>
          </w:tcPr>
          <w:p w:rsidR="004C5017" w:rsidRPr="004C5017" w:rsidRDefault="004C5017" w:rsidP="004C5017">
            <w:pPr>
              <w:rPr>
                <w:color w:val="000000"/>
                <w:sz w:val="20"/>
                <w:szCs w:val="20"/>
              </w:rPr>
            </w:pPr>
            <w:r w:rsidRPr="004C5017">
              <w:rPr>
                <w:color w:val="000000"/>
                <w:sz w:val="20"/>
                <w:szCs w:val="20"/>
              </w:rPr>
              <w:t xml:space="preserve">Размещение общественных  некоммерческих  организаций: </w:t>
            </w:r>
          </w:p>
          <w:p w:rsidR="004C5017" w:rsidRPr="004C5017" w:rsidRDefault="004C5017" w:rsidP="004C5017">
            <w:pPr>
              <w:rPr>
                <w:color w:val="000000"/>
                <w:sz w:val="20"/>
                <w:szCs w:val="20"/>
              </w:rPr>
            </w:pPr>
            <w:r w:rsidRPr="004C5017">
              <w:rPr>
                <w:color w:val="000000"/>
                <w:sz w:val="20"/>
                <w:szCs w:val="20"/>
              </w:rPr>
              <w:t>благотворительных организаций, клубов по интересам</w:t>
            </w:r>
          </w:p>
        </w:tc>
        <w:tc>
          <w:tcPr>
            <w:tcW w:w="3233" w:type="dxa"/>
            <w:gridSpan w:val="2"/>
          </w:tcPr>
          <w:p w:rsidR="004C5017" w:rsidRPr="004C5017" w:rsidRDefault="004C5017" w:rsidP="004C5017">
            <w:pPr>
              <w:rPr>
                <w:sz w:val="20"/>
                <w:szCs w:val="20"/>
              </w:rPr>
            </w:pPr>
            <w:r w:rsidRPr="004C5017">
              <w:rPr>
                <w:sz w:val="20"/>
                <w:szCs w:val="20"/>
              </w:rPr>
              <w:t>1. Минимальные отступы от границы земельного участка и (смежного) земельного участка –</w:t>
            </w:r>
            <w:r w:rsidRPr="004C5017">
              <w:rPr>
                <w:color w:val="000000"/>
                <w:sz w:val="20"/>
                <w:szCs w:val="20"/>
              </w:rPr>
              <w:t>не менее 3</w:t>
            </w:r>
          </w:p>
          <w:p w:rsidR="004C5017" w:rsidRPr="004C5017" w:rsidRDefault="004C5017" w:rsidP="004C5017">
            <w:pPr>
              <w:rPr>
                <w:color w:val="000000"/>
                <w:sz w:val="20"/>
                <w:szCs w:val="20"/>
              </w:rPr>
            </w:pPr>
            <w:r w:rsidRPr="004C5017">
              <w:rPr>
                <w:sz w:val="20"/>
                <w:szCs w:val="20"/>
              </w:rPr>
              <w:t>2. От красных линий –</w:t>
            </w:r>
            <w:r w:rsidRPr="004C5017">
              <w:rPr>
                <w:color w:val="000000"/>
                <w:sz w:val="20"/>
                <w:szCs w:val="20"/>
              </w:rPr>
              <w:t xml:space="preserve"> в соответствии с</w:t>
            </w:r>
          </w:p>
          <w:p w:rsidR="004C5017" w:rsidRPr="004C5017" w:rsidRDefault="004C5017" w:rsidP="004C5017">
            <w:pPr>
              <w:rPr>
                <w:color w:val="000000"/>
                <w:sz w:val="20"/>
                <w:szCs w:val="20"/>
              </w:rPr>
            </w:pPr>
            <w:r w:rsidRPr="004C5017">
              <w:rPr>
                <w:color w:val="000000"/>
                <w:sz w:val="20"/>
                <w:szCs w:val="20"/>
              </w:rPr>
              <w:t>Существующей линией застройки</w:t>
            </w:r>
          </w:p>
          <w:p w:rsidR="004C5017" w:rsidRPr="004C5017" w:rsidRDefault="004C5017" w:rsidP="004C5017">
            <w:pPr>
              <w:rPr>
                <w:color w:val="000000"/>
                <w:sz w:val="20"/>
                <w:szCs w:val="20"/>
              </w:rPr>
            </w:pPr>
            <w:r w:rsidRPr="004C5017">
              <w:rPr>
                <w:sz w:val="20"/>
                <w:szCs w:val="20"/>
              </w:rPr>
              <w:t>3. От красных проездов-</w:t>
            </w:r>
            <w:r w:rsidRPr="004C5017">
              <w:rPr>
                <w:color w:val="000000"/>
                <w:sz w:val="20"/>
                <w:szCs w:val="20"/>
              </w:rPr>
              <w:t xml:space="preserve"> в соответствии с</w:t>
            </w:r>
          </w:p>
          <w:p w:rsidR="004C5017" w:rsidRPr="004C5017" w:rsidRDefault="004C5017" w:rsidP="004C5017">
            <w:pPr>
              <w:rPr>
                <w:sz w:val="20"/>
                <w:szCs w:val="20"/>
              </w:rPr>
            </w:pPr>
            <w:r w:rsidRPr="004C5017">
              <w:rPr>
                <w:color w:val="000000"/>
                <w:sz w:val="20"/>
                <w:szCs w:val="20"/>
              </w:rPr>
              <w:t>Существующей линией застройки</w:t>
            </w:r>
          </w:p>
          <w:p w:rsidR="004C5017" w:rsidRPr="004C5017" w:rsidRDefault="004C5017" w:rsidP="004C5017">
            <w:pPr>
              <w:rPr>
                <w:color w:val="000000"/>
                <w:sz w:val="20"/>
                <w:szCs w:val="20"/>
              </w:rPr>
            </w:pPr>
            <w:r w:rsidRPr="004C5017">
              <w:rPr>
                <w:sz w:val="20"/>
                <w:szCs w:val="20"/>
              </w:rPr>
              <w:t>4. Предельная этажность-4</w:t>
            </w:r>
          </w:p>
          <w:p w:rsidR="004C5017" w:rsidRPr="004C5017" w:rsidRDefault="004C5017" w:rsidP="004C5017">
            <w:pPr>
              <w:rPr>
                <w:color w:val="000000"/>
                <w:sz w:val="20"/>
                <w:szCs w:val="20"/>
                <w:vertAlign w:val="superscript"/>
              </w:rPr>
            </w:pPr>
            <w:r w:rsidRPr="004C5017">
              <w:rPr>
                <w:sz w:val="20"/>
                <w:szCs w:val="20"/>
              </w:rPr>
              <w:t>5. Предельные размеры земельных участков –(мин-макс)-</w:t>
            </w:r>
            <w:r w:rsidRPr="004C5017">
              <w:rPr>
                <w:color w:val="000000"/>
                <w:sz w:val="20"/>
                <w:szCs w:val="20"/>
              </w:rPr>
              <w:t xml:space="preserve"> Мин. площадь земельного участка 500 кв. м</w:t>
            </w:r>
          </w:p>
          <w:p w:rsidR="004C5017" w:rsidRPr="004C5017" w:rsidRDefault="004C5017" w:rsidP="004C5017">
            <w:pPr>
              <w:rPr>
                <w:color w:val="000000"/>
                <w:sz w:val="20"/>
                <w:szCs w:val="20"/>
              </w:rPr>
            </w:pPr>
            <w:r w:rsidRPr="004C5017">
              <w:rPr>
                <w:sz w:val="20"/>
                <w:szCs w:val="20"/>
              </w:rPr>
              <w:t xml:space="preserve">6. максимальный процент застройки в границах земельного </w:t>
            </w:r>
            <w:proofErr w:type="spellStart"/>
            <w:r w:rsidRPr="004C5017">
              <w:rPr>
                <w:sz w:val="20"/>
                <w:szCs w:val="20"/>
              </w:rPr>
              <w:t>участка,%</w:t>
            </w:r>
            <w:proofErr w:type="spellEnd"/>
            <w:r w:rsidRPr="004C5017">
              <w:rPr>
                <w:sz w:val="20"/>
                <w:szCs w:val="20"/>
              </w:rPr>
              <w:t xml:space="preserve"> - 60</w:t>
            </w:r>
          </w:p>
        </w:tc>
      </w:tr>
      <w:tr w:rsidR="004C5017" w:rsidRPr="004C5017" w:rsidTr="004C5017">
        <w:tc>
          <w:tcPr>
            <w:tcW w:w="675" w:type="dxa"/>
          </w:tcPr>
          <w:p w:rsidR="004C5017" w:rsidRPr="004C5017" w:rsidRDefault="004C5017" w:rsidP="004C5017">
            <w:pPr>
              <w:rPr>
                <w:color w:val="000000"/>
                <w:sz w:val="20"/>
                <w:szCs w:val="20"/>
              </w:rPr>
            </w:pPr>
            <w:r w:rsidRPr="004C5017">
              <w:rPr>
                <w:color w:val="000000"/>
                <w:sz w:val="20"/>
                <w:szCs w:val="20"/>
              </w:rPr>
              <w:t>Ж-1</w:t>
            </w:r>
          </w:p>
        </w:tc>
        <w:tc>
          <w:tcPr>
            <w:tcW w:w="1275" w:type="dxa"/>
            <w:gridSpan w:val="2"/>
          </w:tcPr>
          <w:p w:rsidR="004C5017" w:rsidRPr="004C5017" w:rsidRDefault="004C5017" w:rsidP="004C5017">
            <w:pPr>
              <w:rPr>
                <w:color w:val="000000"/>
                <w:sz w:val="20"/>
                <w:szCs w:val="20"/>
              </w:rPr>
            </w:pPr>
            <w:r w:rsidRPr="004C5017">
              <w:rPr>
                <w:color w:val="000000"/>
                <w:sz w:val="20"/>
                <w:szCs w:val="20"/>
              </w:rPr>
              <w:t>Условно - разрешенный</w:t>
            </w:r>
          </w:p>
        </w:tc>
        <w:tc>
          <w:tcPr>
            <w:tcW w:w="1319" w:type="dxa"/>
            <w:gridSpan w:val="2"/>
          </w:tcPr>
          <w:p w:rsidR="004C5017" w:rsidRPr="004C5017" w:rsidRDefault="004C5017" w:rsidP="004C5017">
            <w:pPr>
              <w:rPr>
                <w:color w:val="000000"/>
                <w:sz w:val="20"/>
                <w:szCs w:val="20"/>
              </w:rPr>
            </w:pPr>
            <w:r w:rsidRPr="004C5017">
              <w:rPr>
                <w:color w:val="000000"/>
                <w:sz w:val="20"/>
                <w:szCs w:val="20"/>
              </w:rPr>
              <w:t>Обеспечение внутреннего порядка (8.3)</w:t>
            </w:r>
          </w:p>
        </w:tc>
        <w:tc>
          <w:tcPr>
            <w:tcW w:w="3996" w:type="dxa"/>
            <w:gridSpan w:val="2"/>
          </w:tcPr>
          <w:p w:rsidR="004C5017" w:rsidRPr="004C5017" w:rsidRDefault="004C5017" w:rsidP="004C5017">
            <w:pPr>
              <w:rPr>
                <w:color w:val="000000"/>
                <w:sz w:val="20"/>
                <w:szCs w:val="20"/>
              </w:rPr>
            </w:pPr>
            <w:r w:rsidRPr="004C5017">
              <w:rPr>
                <w:color w:val="000000"/>
                <w:sz w:val="20"/>
                <w:szCs w:val="20"/>
              </w:rPr>
              <w:t xml:space="preserve">Размещение  объектов  капитального  строительства, </w:t>
            </w:r>
          </w:p>
          <w:p w:rsidR="004C5017" w:rsidRPr="004C5017" w:rsidRDefault="004C5017" w:rsidP="004C5017">
            <w:pPr>
              <w:rPr>
                <w:color w:val="000000"/>
                <w:sz w:val="20"/>
                <w:szCs w:val="20"/>
              </w:rPr>
            </w:pPr>
            <w:r w:rsidRPr="004C5017">
              <w:rPr>
                <w:color w:val="000000"/>
                <w:sz w:val="20"/>
                <w:szCs w:val="20"/>
              </w:rPr>
              <w:t>необходимых  для  подготовки  и  поддержания  в  готовности</w:t>
            </w:r>
          </w:p>
          <w:p w:rsidR="004C5017" w:rsidRPr="004C5017" w:rsidRDefault="004C5017" w:rsidP="004C5017">
            <w:pPr>
              <w:rPr>
                <w:color w:val="000000"/>
                <w:sz w:val="20"/>
                <w:szCs w:val="20"/>
              </w:rPr>
            </w:pPr>
            <w:r w:rsidRPr="004C5017">
              <w:rPr>
                <w:color w:val="000000"/>
                <w:sz w:val="20"/>
                <w:szCs w:val="20"/>
              </w:rPr>
              <w:t>органов  внутренних  дел  и  спасательных  служб,  в  которых</w:t>
            </w:r>
          </w:p>
          <w:p w:rsidR="004C5017" w:rsidRPr="004C5017" w:rsidRDefault="004C5017" w:rsidP="004C5017">
            <w:pPr>
              <w:rPr>
                <w:color w:val="000000"/>
                <w:sz w:val="20"/>
                <w:szCs w:val="20"/>
              </w:rPr>
            </w:pPr>
            <w:r w:rsidRPr="004C5017">
              <w:rPr>
                <w:color w:val="000000"/>
                <w:sz w:val="20"/>
                <w:szCs w:val="20"/>
              </w:rPr>
              <w:t>существует  военизированная  служба;  размещение  объектов</w:t>
            </w:r>
          </w:p>
          <w:p w:rsidR="004C5017" w:rsidRPr="004C5017" w:rsidRDefault="004C5017" w:rsidP="004C5017">
            <w:pPr>
              <w:rPr>
                <w:color w:val="000000"/>
                <w:sz w:val="20"/>
                <w:szCs w:val="20"/>
              </w:rPr>
            </w:pPr>
            <w:r w:rsidRPr="004C5017">
              <w:rPr>
                <w:color w:val="000000"/>
                <w:sz w:val="20"/>
                <w:szCs w:val="20"/>
              </w:rPr>
              <w:t>гражданской  обороны,  за  исключением  объектов</w:t>
            </w:r>
          </w:p>
          <w:p w:rsidR="004C5017" w:rsidRPr="004C5017" w:rsidRDefault="004C5017" w:rsidP="004C5017">
            <w:pPr>
              <w:rPr>
                <w:color w:val="000000"/>
                <w:sz w:val="20"/>
                <w:szCs w:val="20"/>
              </w:rPr>
            </w:pPr>
            <w:r w:rsidRPr="004C5017">
              <w:rPr>
                <w:color w:val="000000"/>
                <w:sz w:val="20"/>
                <w:szCs w:val="20"/>
              </w:rPr>
              <w:t>гражданской  обороны,  являющихся  частями</w:t>
            </w:r>
          </w:p>
          <w:p w:rsidR="004C5017" w:rsidRPr="004C5017" w:rsidRDefault="004C5017" w:rsidP="004C5017">
            <w:pPr>
              <w:rPr>
                <w:color w:val="000000"/>
                <w:sz w:val="20"/>
                <w:szCs w:val="20"/>
              </w:rPr>
            </w:pPr>
            <w:r w:rsidRPr="004C5017">
              <w:rPr>
                <w:color w:val="000000"/>
                <w:sz w:val="20"/>
                <w:szCs w:val="20"/>
              </w:rPr>
              <w:t>производственных зданий</w:t>
            </w:r>
          </w:p>
        </w:tc>
        <w:tc>
          <w:tcPr>
            <w:tcW w:w="3233" w:type="dxa"/>
            <w:gridSpan w:val="2"/>
          </w:tcPr>
          <w:p w:rsidR="004C5017" w:rsidRPr="004C5017" w:rsidRDefault="004C5017" w:rsidP="004C5017">
            <w:pPr>
              <w:rPr>
                <w:sz w:val="20"/>
                <w:szCs w:val="20"/>
              </w:rPr>
            </w:pPr>
            <w:r w:rsidRPr="004C5017">
              <w:rPr>
                <w:sz w:val="20"/>
                <w:szCs w:val="20"/>
              </w:rPr>
              <w:t>1. Минимальные отступы от границы земельного участка и (смежного) земельного участка –</w:t>
            </w:r>
            <w:r w:rsidRPr="004C5017">
              <w:rPr>
                <w:color w:val="000000"/>
                <w:sz w:val="20"/>
                <w:szCs w:val="20"/>
              </w:rPr>
              <w:t>0</w:t>
            </w:r>
          </w:p>
          <w:p w:rsidR="004C5017" w:rsidRPr="004C5017" w:rsidRDefault="004C5017" w:rsidP="004C5017">
            <w:pPr>
              <w:rPr>
                <w:color w:val="000000"/>
                <w:sz w:val="20"/>
                <w:szCs w:val="20"/>
              </w:rPr>
            </w:pPr>
            <w:r w:rsidRPr="004C5017">
              <w:rPr>
                <w:sz w:val="20"/>
                <w:szCs w:val="20"/>
              </w:rPr>
              <w:t>2. От красных линий –</w:t>
            </w:r>
            <w:r w:rsidRPr="004C5017">
              <w:rPr>
                <w:color w:val="000000"/>
                <w:sz w:val="20"/>
                <w:szCs w:val="20"/>
              </w:rPr>
              <w:t xml:space="preserve"> 0</w:t>
            </w:r>
          </w:p>
          <w:p w:rsidR="004C5017" w:rsidRPr="004C5017" w:rsidRDefault="004C5017" w:rsidP="004C5017">
            <w:pPr>
              <w:rPr>
                <w:sz w:val="20"/>
                <w:szCs w:val="20"/>
              </w:rPr>
            </w:pPr>
            <w:r w:rsidRPr="004C5017">
              <w:rPr>
                <w:sz w:val="20"/>
                <w:szCs w:val="20"/>
              </w:rPr>
              <w:t>3. От красных проездов-</w:t>
            </w:r>
            <w:r w:rsidRPr="004C5017">
              <w:rPr>
                <w:color w:val="000000"/>
                <w:sz w:val="20"/>
                <w:szCs w:val="20"/>
              </w:rPr>
              <w:t xml:space="preserve"> 0</w:t>
            </w:r>
          </w:p>
          <w:p w:rsidR="004C5017" w:rsidRPr="004C5017" w:rsidRDefault="004C5017" w:rsidP="004C5017">
            <w:pPr>
              <w:rPr>
                <w:color w:val="000000"/>
                <w:sz w:val="20"/>
                <w:szCs w:val="20"/>
              </w:rPr>
            </w:pPr>
            <w:r w:rsidRPr="004C5017">
              <w:rPr>
                <w:sz w:val="20"/>
                <w:szCs w:val="20"/>
              </w:rPr>
              <w:t>4. Предельная этажность-3</w:t>
            </w:r>
          </w:p>
          <w:p w:rsidR="004C5017" w:rsidRPr="004C5017" w:rsidRDefault="004C5017" w:rsidP="004C5017">
            <w:pPr>
              <w:rPr>
                <w:sz w:val="20"/>
                <w:szCs w:val="20"/>
              </w:rPr>
            </w:pPr>
            <w:r w:rsidRPr="004C5017">
              <w:rPr>
                <w:sz w:val="20"/>
                <w:szCs w:val="20"/>
              </w:rPr>
              <w:t>5. Предельные размеры земельных участков –(мин-макс)-</w:t>
            </w:r>
            <w:r w:rsidRPr="004C5017">
              <w:rPr>
                <w:color w:val="000000"/>
                <w:sz w:val="20"/>
                <w:szCs w:val="20"/>
              </w:rPr>
              <w:t xml:space="preserve"> 4-2000 кв.м</w:t>
            </w:r>
          </w:p>
          <w:p w:rsidR="004C5017" w:rsidRPr="004C5017" w:rsidRDefault="004C5017" w:rsidP="004C5017">
            <w:pPr>
              <w:rPr>
                <w:color w:val="000000"/>
                <w:sz w:val="20"/>
                <w:szCs w:val="20"/>
              </w:rPr>
            </w:pPr>
            <w:r w:rsidRPr="004C5017">
              <w:rPr>
                <w:sz w:val="20"/>
                <w:szCs w:val="20"/>
              </w:rPr>
              <w:t xml:space="preserve">6. максимальный процент застройки в границах земельного </w:t>
            </w:r>
            <w:proofErr w:type="spellStart"/>
            <w:r w:rsidRPr="004C5017">
              <w:rPr>
                <w:sz w:val="20"/>
                <w:szCs w:val="20"/>
              </w:rPr>
              <w:t>участка,%</w:t>
            </w:r>
            <w:proofErr w:type="spellEnd"/>
            <w:r w:rsidRPr="004C5017">
              <w:rPr>
                <w:sz w:val="20"/>
                <w:szCs w:val="20"/>
              </w:rPr>
              <w:t xml:space="preserve"> - 60</w:t>
            </w:r>
          </w:p>
        </w:tc>
      </w:tr>
    </w:tbl>
    <w:p w:rsidR="004C5017" w:rsidRPr="004C5017" w:rsidRDefault="004C5017" w:rsidP="004C5017">
      <w:pPr>
        <w:rPr>
          <w:color w:val="000000"/>
          <w:sz w:val="20"/>
          <w:szCs w:val="20"/>
        </w:rPr>
      </w:pPr>
    </w:p>
    <w:p w:rsidR="004C5017" w:rsidRPr="004C5017" w:rsidRDefault="004C5017" w:rsidP="004C5017">
      <w:pPr>
        <w:ind w:firstLine="720"/>
        <w:rPr>
          <w:color w:val="000000"/>
          <w:sz w:val="20"/>
          <w:szCs w:val="20"/>
        </w:rPr>
      </w:pPr>
    </w:p>
    <w:p w:rsidR="004C5017" w:rsidRPr="004C5017" w:rsidRDefault="004C5017" w:rsidP="004C5017">
      <w:pPr>
        <w:ind w:firstLine="720"/>
        <w:rPr>
          <w:b/>
          <w:color w:val="000000"/>
          <w:sz w:val="20"/>
          <w:szCs w:val="20"/>
        </w:rPr>
      </w:pPr>
      <w:r w:rsidRPr="004C5017">
        <w:rPr>
          <w:b/>
          <w:color w:val="000000"/>
          <w:sz w:val="20"/>
          <w:szCs w:val="20"/>
        </w:rPr>
        <w:t>Ж – 2. Зона застройки малоэтажными жилыми домами.</w:t>
      </w:r>
    </w:p>
    <w:p w:rsidR="004C5017" w:rsidRPr="004C5017" w:rsidRDefault="004C5017" w:rsidP="004C5017">
      <w:pPr>
        <w:ind w:firstLine="720"/>
        <w:rPr>
          <w:color w:val="000000"/>
          <w:sz w:val="20"/>
          <w:szCs w:val="20"/>
        </w:rPr>
      </w:pPr>
    </w:p>
    <w:p w:rsidR="004C5017" w:rsidRPr="004C5017" w:rsidRDefault="004C5017" w:rsidP="004C5017">
      <w:pPr>
        <w:ind w:firstLine="720"/>
        <w:rPr>
          <w:color w:val="000000"/>
          <w:sz w:val="20"/>
          <w:szCs w:val="20"/>
        </w:rPr>
      </w:pPr>
      <w:r w:rsidRPr="004C5017">
        <w:rPr>
          <w:color w:val="000000"/>
          <w:sz w:val="20"/>
          <w:szCs w:val="20"/>
        </w:rPr>
        <w:t>Зона застройки малоэтажными жилыми домами выделена для формирования жилых районов с размещением малоэтажных жилых  домов с участками, этажностью не выше 3-х с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 скверов.</w:t>
      </w:r>
    </w:p>
    <w:p w:rsidR="004C5017" w:rsidRPr="004C5017" w:rsidRDefault="004C5017" w:rsidP="004C5017">
      <w:pPr>
        <w:rPr>
          <w:color w:val="000000"/>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134"/>
        <w:gridCol w:w="993"/>
        <w:gridCol w:w="3685"/>
        <w:gridCol w:w="3969"/>
      </w:tblGrid>
      <w:tr w:rsidR="004C5017" w:rsidRPr="004C5017" w:rsidTr="004C5017">
        <w:trPr>
          <w:tblHeader/>
        </w:trPr>
        <w:tc>
          <w:tcPr>
            <w:tcW w:w="675" w:type="dxa"/>
            <w:vAlign w:val="center"/>
          </w:tcPr>
          <w:p w:rsidR="004C5017" w:rsidRPr="004C5017" w:rsidRDefault="004C5017" w:rsidP="004C5017">
            <w:pPr>
              <w:jc w:val="center"/>
              <w:rPr>
                <w:color w:val="000000"/>
                <w:sz w:val="20"/>
                <w:szCs w:val="20"/>
              </w:rPr>
            </w:pPr>
            <w:r w:rsidRPr="004C5017">
              <w:rPr>
                <w:color w:val="000000"/>
                <w:sz w:val="20"/>
                <w:szCs w:val="20"/>
              </w:rPr>
              <w:t>Зона</w:t>
            </w:r>
          </w:p>
        </w:tc>
        <w:tc>
          <w:tcPr>
            <w:tcW w:w="1134" w:type="dxa"/>
            <w:vAlign w:val="center"/>
          </w:tcPr>
          <w:p w:rsidR="004C5017" w:rsidRPr="004C5017" w:rsidRDefault="004C5017" w:rsidP="004C5017">
            <w:pPr>
              <w:jc w:val="center"/>
              <w:rPr>
                <w:color w:val="000000"/>
                <w:sz w:val="20"/>
                <w:szCs w:val="20"/>
              </w:rPr>
            </w:pPr>
            <w:r w:rsidRPr="004C5017">
              <w:rPr>
                <w:color w:val="000000"/>
                <w:sz w:val="20"/>
                <w:szCs w:val="20"/>
              </w:rPr>
              <w:t>Вид</w:t>
            </w:r>
          </w:p>
          <w:p w:rsidR="004C5017" w:rsidRPr="004C5017" w:rsidRDefault="004C5017" w:rsidP="004C5017">
            <w:pPr>
              <w:jc w:val="center"/>
              <w:rPr>
                <w:color w:val="000000"/>
                <w:sz w:val="20"/>
                <w:szCs w:val="20"/>
              </w:rPr>
            </w:pPr>
            <w:r w:rsidRPr="004C5017">
              <w:rPr>
                <w:color w:val="000000"/>
                <w:sz w:val="20"/>
                <w:szCs w:val="20"/>
              </w:rPr>
              <w:t xml:space="preserve">разрешенного </w:t>
            </w:r>
          </w:p>
          <w:p w:rsidR="004C5017" w:rsidRPr="004C5017" w:rsidRDefault="004C5017" w:rsidP="004C5017">
            <w:pPr>
              <w:jc w:val="center"/>
              <w:rPr>
                <w:color w:val="000000"/>
                <w:sz w:val="20"/>
                <w:szCs w:val="20"/>
              </w:rPr>
            </w:pPr>
            <w:r w:rsidRPr="004C5017">
              <w:rPr>
                <w:color w:val="000000"/>
                <w:sz w:val="20"/>
                <w:szCs w:val="20"/>
              </w:rPr>
              <w:t>использования</w:t>
            </w:r>
          </w:p>
        </w:tc>
        <w:tc>
          <w:tcPr>
            <w:tcW w:w="993" w:type="dxa"/>
            <w:vAlign w:val="center"/>
          </w:tcPr>
          <w:p w:rsidR="004C5017" w:rsidRPr="004C5017" w:rsidRDefault="004C5017" w:rsidP="004C5017">
            <w:pPr>
              <w:jc w:val="center"/>
              <w:rPr>
                <w:color w:val="000000"/>
                <w:sz w:val="20"/>
                <w:szCs w:val="20"/>
              </w:rPr>
            </w:pPr>
            <w:r w:rsidRPr="004C5017">
              <w:rPr>
                <w:color w:val="000000"/>
                <w:sz w:val="20"/>
                <w:szCs w:val="20"/>
              </w:rPr>
              <w:t>№</w:t>
            </w:r>
          </w:p>
          <w:p w:rsidR="004C5017" w:rsidRPr="004C5017" w:rsidRDefault="004C5017" w:rsidP="004C5017">
            <w:pPr>
              <w:jc w:val="center"/>
              <w:rPr>
                <w:color w:val="000000"/>
                <w:sz w:val="20"/>
                <w:szCs w:val="20"/>
              </w:rPr>
            </w:pPr>
            <w:proofErr w:type="spellStart"/>
            <w:r w:rsidRPr="004C5017">
              <w:rPr>
                <w:color w:val="000000"/>
                <w:sz w:val="20"/>
                <w:szCs w:val="20"/>
              </w:rPr>
              <w:t>п</w:t>
            </w:r>
            <w:proofErr w:type="spellEnd"/>
            <w:r w:rsidRPr="004C5017">
              <w:rPr>
                <w:color w:val="000000"/>
                <w:sz w:val="20"/>
                <w:szCs w:val="20"/>
              </w:rPr>
              <w:t>/</w:t>
            </w:r>
            <w:proofErr w:type="spellStart"/>
            <w:r w:rsidRPr="004C5017">
              <w:rPr>
                <w:color w:val="000000"/>
                <w:sz w:val="20"/>
                <w:szCs w:val="20"/>
              </w:rPr>
              <w:t>п</w:t>
            </w:r>
            <w:proofErr w:type="spellEnd"/>
          </w:p>
        </w:tc>
        <w:tc>
          <w:tcPr>
            <w:tcW w:w="3685" w:type="dxa"/>
            <w:vAlign w:val="center"/>
          </w:tcPr>
          <w:p w:rsidR="004C5017" w:rsidRPr="004C5017" w:rsidRDefault="004C5017" w:rsidP="004C5017">
            <w:pPr>
              <w:jc w:val="center"/>
              <w:rPr>
                <w:color w:val="000000"/>
                <w:sz w:val="20"/>
                <w:szCs w:val="20"/>
              </w:rPr>
            </w:pPr>
            <w:r w:rsidRPr="004C5017">
              <w:rPr>
                <w:color w:val="000000"/>
                <w:sz w:val="20"/>
                <w:szCs w:val="20"/>
              </w:rPr>
              <w:t>Разрешенное использование недвижимости</w:t>
            </w:r>
          </w:p>
        </w:tc>
        <w:tc>
          <w:tcPr>
            <w:tcW w:w="3969" w:type="dxa"/>
            <w:vAlign w:val="center"/>
          </w:tcPr>
          <w:p w:rsidR="004C5017" w:rsidRPr="004C5017" w:rsidRDefault="004C5017" w:rsidP="004C5017">
            <w:pPr>
              <w:jc w:val="center"/>
              <w:rPr>
                <w:color w:val="000000"/>
                <w:sz w:val="20"/>
                <w:szCs w:val="20"/>
              </w:rPr>
            </w:pPr>
            <w:r w:rsidRPr="004C5017">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5017" w:rsidRPr="004C5017" w:rsidTr="004C5017">
        <w:tc>
          <w:tcPr>
            <w:tcW w:w="675" w:type="dxa"/>
          </w:tcPr>
          <w:p w:rsidR="004C5017" w:rsidRPr="004C5017" w:rsidRDefault="004C5017" w:rsidP="004C5017">
            <w:pPr>
              <w:jc w:val="center"/>
              <w:rPr>
                <w:color w:val="000000"/>
                <w:sz w:val="20"/>
                <w:szCs w:val="20"/>
              </w:rPr>
            </w:pPr>
            <w:r w:rsidRPr="004C5017">
              <w:rPr>
                <w:color w:val="000000"/>
                <w:sz w:val="20"/>
                <w:szCs w:val="20"/>
              </w:rPr>
              <w:t>Ж-2</w:t>
            </w:r>
          </w:p>
        </w:tc>
        <w:tc>
          <w:tcPr>
            <w:tcW w:w="1134" w:type="dxa"/>
          </w:tcPr>
          <w:p w:rsidR="004C5017" w:rsidRPr="004C5017" w:rsidRDefault="004C5017" w:rsidP="004C5017">
            <w:pPr>
              <w:jc w:val="center"/>
              <w:rPr>
                <w:color w:val="000000"/>
                <w:sz w:val="20"/>
                <w:szCs w:val="20"/>
              </w:rPr>
            </w:pPr>
            <w:r w:rsidRPr="004C5017">
              <w:rPr>
                <w:color w:val="000000"/>
                <w:sz w:val="20"/>
                <w:szCs w:val="20"/>
              </w:rPr>
              <w:t>Основной</w:t>
            </w:r>
          </w:p>
        </w:tc>
        <w:tc>
          <w:tcPr>
            <w:tcW w:w="993" w:type="dxa"/>
          </w:tcPr>
          <w:p w:rsidR="004C5017" w:rsidRPr="004C5017" w:rsidRDefault="004C5017" w:rsidP="004C5017">
            <w:pPr>
              <w:rPr>
                <w:color w:val="000000"/>
                <w:sz w:val="20"/>
                <w:szCs w:val="20"/>
              </w:rPr>
            </w:pPr>
            <w:r w:rsidRPr="004C5017">
              <w:rPr>
                <w:color w:val="000000"/>
                <w:sz w:val="20"/>
                <w:szCs w:val="20"/>
              </w:rPr>
              <w:t>Малоэтажная</w:t>
            </w:r>
          </w:p>
          <w:p w:rsidR="004C5017" w:rsidRPr="004C5017" w:rsidRDefault="004C5017" w:rsidP="004C5017">
            <w:pPr>
              <w:rPr>
                <w:color w:val="000000"/>
                <w:sz w:val="20"/>
                <w:szCs w:val="20"/>
              </w:rPr>
            </w:pPr>
            <w:r w:rsidRPr="004C5017">
              <w:rPr>
                <w:color w:val="000000"/>
                <w:sz w:val="20"/>
                <w:szCs w:val="20"/>
              </w:rPr>
              <w:t>многоквартирная</w:t>
            </w:r>
          </w:p>
          <w:p w:rsidR="004C5017" w:rsidRPr="004C5017" w:rsidRDefault="004C5017" w:rsidP="004C5017">
            <w:pPr>
              <w:rPr>
                <w:color w:val="000000"/>
                <w:sz w:val="20"/>
                <w:szCs w:val="20"/>
              </w:rPr>
            </w:pPr>
            <w:r w:rsidRPr="004C5017">
              <w:rPr>
                <w:color w:val="000000"/>
                <w:sz w:val="20"/>
                <w:szCs w:val="20"/>
              </w:rPr>
              <w:lastRenderedPageBreak/>
              <w:t>жилая застройка</w:t>
            </w:r>
          </w:p>
          <w:p w:rsidR="004C5017" w:rsidRPr="004C5017" w:rsidRDefault="004C5017" w:rsidP="004C5017">
            <w:pPr>
              <w:jc w:val="center"/>
              <w:rPr>
                <w:color w:val="000000"/>
                <w:sz w:val="20"/>
                <w:szCs w:val="20"/>
              </w:rPr>
            </w:pPr>
            <w:r w:rsidRPr="004C5017">
              <w:rPr>
                <w:color w:val="000000"/>
                <w:sz w:val="20"/>
                <w:szCs w:val="20"/>
              </w:rPr>
              <w:t>(2.1.1)</w:t>
            </w:r>
          </w:p>
        </w:tc>
        <w:tc>
          <w:tcPr>
            <w:tcW w:w="3685" w:type="dxa"/>
          </w:tcPr>
          <w:p w:rsidR="004C5017" w:rsidRPr="004C5017" w:rsidRDefault="004C5017" w:rsidP="004C5017">
            <w:pPr>
              <w:rPr>
                <w:color w:val="000000"/>
                <w:sz w:val="20"/>
                <w:szCs w:val="20"/>
              </w:rPr>
            </w:pPr>
            <w:r w:rsidRPr="004C5017">
              <w:rPr>
                <w:color w:val="000000"/>
                <w:sz w:val="20"/>
                <w:szCs w:val="20"/>
              </w:rPr>
              <w:lastRenderedPageBreak/>
              <w:t>Размещение  малоэтажного  многоквартирного  жилого</w:t>
            </w:r>
          </w:p>
          <w:p w:rsidR="004C5017" w:rsidRPr="004C5017" w:rsidRDefault="004C5017" w:rsidP="004C5017">
            <w:pPr>
              <w:rPr>
                <w:color w:val="000000"/>
                <w:sz w:val="20"/>
                <w:szCs w:val="20"/>
              </w:rPr>
            </w:pPr>
            <w:r w:rsidRPr="004C5017">
              <w:rPr>
                <w:color w:val="000000"/>
                <w:sz w:val="20"/>
                <w:szCs w:val="20"/>
              </w:rPr>
              <w:t>дома,  (дом,  пригодный  для  постоянного  проживания,</w:t>
            </w:r>
          </w:p>
          <w:p w:rsidR="004C5017" w:rsidRPr="004C5017" w:rsidRDefault="004C5017" w:rsidP="004C5017">
            <w:pPr>
              <w:rPr>
                <w:color w:val="000000"/>
                <w:sz w:val="20"/>
                <w:szCs w:val="20"/>
              </w:rPr>
            </w:pPr>
            <w:r w:rsidRPr="004C5017">
              <w:rPr>
                <w:color w:val="000000"/>
                <w:sz w:val="20"/>
                <w:szCs w:val="20"/>
              </w:rPr>
              <w:lastRenderedPageBreak/>
              <w:t>высотой до 3 этажей, включая мансардный);</w:t>
            </w:r>
          </w:p>
          <w:p w:rsidR="004C5017" w:rsidRPr="004C5017" w:rsidRDefault="004C5017" w:rsidP="004C5017">
            <w:pPr>
              <w:rPr>
                <w:color w:val="000000"/>
                <w:sz w:val="20"/>
                <w:szCs w:val="20"/>
              </w:rPr>
            </w:pPr>
            <w:r w:rsidRPr="004C5017">
              <w:rPr>
                <w:color w:val="000000"/>
                <w:sz w:val="20"/>
                <w:szCs w:val="20"/>
              </w:rPr>
              <w:t>разведение  декоративных  и  плодовых  деревьев,</w:t>
            </w:r>
          </w:p>
          <w:p w:rsidR="004C5017" w:rsidRPr="004C5017" w:rsidRDefault="004C5017" w:rsidP="004C5017">
            <w:pPr>
              <w:rPr>
                <w:color w:val="000000"/>
                <w:sz w:val="20"/>
                <w:szCs w:val="20"/>
              </w:rPr>
            </w:pPr>
            <w:r w:rsidRPr="004C5017">
              <w:rPr>
                <w:color w:val="000000"/>
                <w:sz w:val="20"/>
                <w:szCs w:val="20"/>
              </w:rPr>
              <w:t>овощных  и  ягодных  культур;  размещение</w:t>
            </w:r>
          </w:p>
          <w:p w:rsidR="004C5017" w:rsidRPr="004C5017" w:rsidRDefault="004C5017" w:rsidP="004C5017">
            <w:pPr>
              <w:rPr>
                <w:color w:val="000000"/>
                <w:sz w:val="20"/>
                <w:szCs w:val="20"/>
              </w:rPr>
            </w:pPr>
            <w:r w:rsidRPr="004C5017">
              <w:rPr>
                <w:color w:val="000000"/>
                <w:sz w:val="20"/>
                <w:szCs w:val="20"/>
              </w:rPr>
              <w:t>индивидуальных  гаражей  и  иных  вспомогательных</w:t>
            </w:r>
          </w:p>
          <w:p w:rsidR="004C5017" w:rsidRPr="004C5017" w:rsidRDefault="004C5017" w:rsidP="004C5017">
            <w:pPr>
              <w:rPr>
                <w:color w:val="000000"/>
                <w:sz w:val="20"/>
                <w:szCs w:val="20"/>
              </w:rPr>
            </w:pPr>
            <w:r w:rsidRPr="004C5017">
              <w:rPr>
                <w:color w:val="000000"/>
                <w:sz w:val="20"/>
                <w:szCs w:val="20"/>
              </w:rPr>
              <w:t>сооружений;  обустройство  спортивных  и  детских</w:t>
            </w:r>
          </w:p>
          <w:p w:rsidR="004C5017" w:rsidRPr="004C5017" w:rsidRDefault="004C5017" w:rsidP="004C5017">
            <w:pPr>
              <w:rPr>
                <w:color w:val="000000"/>
                <w:sz w:val="20"/>
                <w:szCs w:val="20"/>
              </w:rPr>
            </w:pPr>
            <w:r w:rsidRPr="004C5017">
              <w:rPr>
                <w:color w:val="000000"/>
                <w:sz w:val="20"/>
                <w:szCs w:val="20"/>
              </w:rPr>
              <w:t>площадок,  площадок  отдыха;  размещение  объектов</w:t>
            </w:r>
          </w:p>
          <w:p w:rsidR="004C5017" w:rsidRPr="004C5017" w:rsidRDefault="004C5017" w:rsidP="004C5017">
            <w:pPr>
              <w:rPr>
                <w:color w:val="000000"/>
                <w:sz w:val="20"/>
                <w:szCs w:val="20"/>
              </w:rPr>
            </w:pPr>
            <w:r w:rsidRPr="004C5017">
              <w:rPr>
                <w:color w:val="000000"/>
                <w:sz w:val="20"/>
                <w:szCs w:val="20"/>
              </w:rPr>
              <w:t>обслуживания  жилой  застройки  во  встроенных,</w:t>
            </w:r>
          </w:p>
          <w:p w:rsidR="004C5017" w:rsidRPr="004C5017" w:rsidRDefault="004C5017" w:rsidP="004C5017">
            <w:pPr>
              <w:rPr>
                <w:color w:val="000000"/>
                <w:sz w:val="20"/>
                <w:szCs w:val="20"/>
              </w:rPr>
            </w:pPr>
            <w:r w:rsidRPr="004C5017">
              <w:rPr>
                <w:color w:val="000000"/>
                <w:sz w:val="20"/>
                <w:szCs w:val="20"/>
              </w:rPr>
              <w:t>пристроенных  и  встроенно-пристроенных  помещениях</w:t>
            </w:r>
          </w:p>
          <w:p w:rsidR="004C5017" w:rsidRPr="004C5017" w:rsidRDefault="004C5017" w:rsidP="004C5017">
            <w:pPr>
              <w:rPr>
                <w:color w:val="000000"/>
                <w:sz w:val="20"/>
                <w:szCs w:val="20"/>
              </w:rPr>
            </w:pPr>
            <w:r w:rsidRPr="004C5017">
              <w:rPr>
                <w:color w:val="000000"/>
                <w:sz w:val="20"/>
                <w:szCs w:val="20"/>
              </w:rPr>
              <w:t>малоэтажного  многоквартирного  дома,  если  общая</w:t>
            </w:r>
          </w:p>
          <w:p w:rsidR="004C5017" w:rsidRPr="004C5017" w:rsidRDefault="004C5017" w:rsidP="004C5017">
            <w:pPr>
              <w:rPr>
                <w:color w:val="000000"/>
                <w:sz w:val="20"/>
                <w:szCs w:val="20"/>
              </w:rPr>
            </w:pPr>
            <w:r w:rsidRPr="004C5017">
              <w:rPr>
                <w:color w:val="000000"/>
                <w:sz w:val="20"/>
                <w:szCs w:val="20"/>
              </w:rPr>
              <w:t>площадь  таких  помещений  в  малоэтажном</w:t>
            </w:r>
          </w:p>
          <w:p w:rsidR="004C5017" w:rsidRPr="004C5017" w:rsidRDefault="004C5017" w:rsidP="004C5017">
            <w:pPr>
              <w:rPr>
                <w:color w:val="000000"/>
                <w:sz w:val="20"/>
                <w:szCs w:val="20"/>
              </w:rPr>
            </w:pPr>
            <w:r w:rsidRPr="004C5017">
              <w:rPr>
                <w:color w:val="000000"/>
                <w:sz w:val="20"/>
                <w:szCs w:val="20"/>
              </w:rPr>
              <w:t>многоквартирном  доме  не  составляет  более 15%  общей</w:t>
            </w:r>
          </w:p>
          <w:p w:rsidR="004C5017" w:rsidRPr="004C5017" w:rsidRDefault="004C5017" w:rsidP="004C5017">
            <w:pPr>
              <w:rPr>
                <w:color w:val="000000"/>
                <w:sz w:val="20"/>
                <w:szCs w:val="20"/>
              </w:rPr>
            </w:pPr>
            <w:r w:rsidRPr="004C5017">
              <w:rPr>
                <w:color w:val="000000"/>
                <w:sz w:val="20"/>
                <w:szCs w:val="20"/>
              </w:rPr>
              <w:t>площади помещений дома</w:t>
            </w:r>
          </w:p>
        </w:tc>
        <w:tc>
          <w:tcPr>
            <w:tcW w:w="3969" w:type="dxa"/>
          </w:tcPr>
          <w:p w:rsidR="004C5017" w:rsidRPr="004C5017" w:rsidRDefault="004C5017" w:rsidP="004C5017">
            <w:pPr>
              <w:rPr>
                <w:sz w:val="20"/>
                <w:szCs w:val="20"/>
              </w:rPr>
            </w:pPr>
            <w:r w:rsidRPr="004C5017">
              <w:rPr>
                <w:sz w:val="20"/>
                <w:szCs w:val="20"/>
              </w:rPr>
              <w:lastRenderedPageBreak/>
              <w:t>1. Минимальные отступы от границы земельного участка и (смежного) земельного участка –3м</w:t>
            </w:r>
          </w:p>
          <w:p w:rsidR="004C5017" w:rsidRPr="004C5017" w:rsidRDefault="004C5017" w:rsidP="004C5017">
            <w:pPr>
              <w:rPr>
                <w:sz w:val="20"/>
                <w:szCs w:val="20"/>
              </w:rPr>
            </w:pPr>
            <w:r w:rsidRPr="004C5017">
              <w:rPr>
                <w:sz w:val="20"/>
                <w:szCs w:val="20"/>
              </w:rPr>
              <w:t>2. От красных линий –</w:t>
            </w:r>
            <w:r w:rsidRPr="004C5017">
              <w:rPr>
                <w:color w:val="000000"/>
                <w:sz w:val="20"/>
                <w:szCs w:val="20"/>
              </w:rPr>
              <w:t xml:space="preserve"> 5м</w:t>
            </w:r>
          </w:p>
          <w:p w:rsidR="004C5017" w:rsidRPr="004C5017" w:rsidRDefault="004C5017" w:rsidP="004C5017">
            <w:pPr>
              <w:rPr>
                <w:sz w:val="20"/>
                <w:szCs w:val="20"/>
              </w:rPr>
            </w:pPr>
            <w:r w:rsidRPr="004C5017">
              <w:rPr>
                <w:sz w:val="20"/>
                <w:szCs w:val="20"/>
              </w:rPr>
              <w:lastRenderedPageBreak/>
              <w:t>3. От красных проездов -3м</w:t>
            </w:r>
          </w:p>
          <w:p w:rsidR="004C5017" w:rsidRPr="004C5017" w:rsidRDefault="004C5017" w:rsidP="004C5017">
            <w:pPr>
              <w:rPr>
                <w:sz w:val="20"/>
                <w:szCs w:val="20"/>
              </w:rPr>
            </w:pPr>
          </w:p>
          <w:p w:rsidR="004C5017" w:rsidRPr="004C5017" w:rsidRDefault="004C5017" w:rsidP="004C5017">
            <w:pPr>
              <w:rPr>
                <w:sz w:val="20"/>
                <w:szCs w:val="20"/>
              </w:rPr>
            </w:pPr>
            <w:r w:rsidRPr="004C5017">
              <w:rPr>
                <w:sz w:val="20"/>
                <w:szCs w:val="20"/>
              </w:rPr>
              <w:t>4. Предельная этажность-</w:t>
            </w:r>
            <w:r w:rsidRPr="004C5017">
              <w:rPr>
                <w:color w:val="000000"/>
                <w:sz w:val="20"/>
                <w:szCs w:val="20"/>
              </w:rPr>
              <w:t xml:space="preserve"> 3, включая мансардный</w:t>
            </w:r>
          </w:p>
          <w:p w:rsidR="004C5017" w:rsidRPr="004C5017" w:rsidRDefault="004C5017" w:rsidP="004C5017">
            <w:pPr>
              <w:rPr>
                <w:sz w:val="20"/>
                <w:szCs w:val="20"/>
              </w:rPr>
            </w:pPr>
            <w:r w:rsidRPr="004C5017">
              <w:rPr>
                <w:sz w:val="20"/>
                <w:szCs w:val="20"/>
              </w:rPr>
              <w:t xml:space="preserve">5.Предельные размеры </w:t>
            </w:r>
            <w:proofErr w:type="spellStart"/>
            <w:r w:rsidRPr="004C5017">
              <w:rPr>
                <w:sz w:val="20"/>
                <w:szCs w:val="20"/>
              </w:rPr>
              <w:t>земельныхучастков</w:t>
            </w:r>
            <w:proofErr w:type="spellEnd"/>
            <w:r w:rsidRPr="004C5017">
              <w:rPr>
                <w:sz w:val="20"/>
                <w:szCs w:val="20"/>
              </w:rPr>
              <w:t xml:space="preserve"> –(мин-макс)</w:t>
            </w:r>
            <w:r w:rsidRPr="004C5017">
              <w:rPr>
                <w:color w:val="000000"/>
                <w:sz w:val="20"/>
                <w:szCs w:val="20"/>
              </w:rPr>
              <w:t>макс. площадь земельного участка- мин. площадь земельного участка- 300-1500м2</w:t>
            </w:r>
          </w:p>
          <w:p w:rsidR="004C5017" w:rsidRPr="004C5017" w:rsidRDefault="004C5017" w:rsidP="004C5017">
            <w:pPr>
              <w:rPr>
                <w:color w:val="000000"/>
                <w:sz w:val="20"/>
                <w:szCs w:val="20"/>
              </w:rPr>
            </w:pPr>
            <w:r w:rsidRPr="004C5017">
              <w:rPr>
                <w:sz w:val="20"/>
                <w:szCs w:val="20"/>
              </w:rPr>
              <w:t>6. максимальный процент застройки в границах земельного участка</w:t>
            </w:r>
            <w:r w:rsidRPr="004C5017">
              <w:rPr>
                <w:color w:val="000000"/>
                <w:sz w:val="20"/>
                <w:szCs w:val="20"/>
              </w:rPr>
              <w:t xml:space="preserve"> -60%</w:t>
            </w:r>
          </w:p>
        </w:tc>
      </w:tr>
      <w:tr w:rsidR="004C5017" w:rsidRPr="004C5017" w:rsidTr="004C5017">
        <w:tc>
          <w:tcPr>
            <w:tcW w:w="675" w:type="dxa"/>
          </w:tcPr>
          <w:p w:rsidR="004C5017" w:rsidRPr="004C5017" w:rsidRDefault="004C5017" w:rsidP="004C5017">
            <w:pPr>
              <w:rPr>
                <w:color w:val="000000"/>
                <w:sz w:val="20"/>
                <w:szCs w:val="20"/>
              </w:rPr>
            </w:pPr>
            <w:r w:rsidRPr="004C5017">
              <w:rPr>
                <w:color w:val="000000"/>
                <w:sz w:val="20"/>
                <w:szCs w:val="20"/>
              </w:rPr>
              <w:lastRenderedPageBreak/>
              <w:t>Ж-2</w:t>
            </w:r>
          </w:p>
        </w:tc>
        <w:tc>
          <w:tcPr>
            <w:tcW w:w="1134" w:type="dxa"/>
          </w:tcPr>
          <w:p w:rsidR="004C5017" w:rsidRPr="004C5017" w:rsidRDefault="004C5017" w:rsidP="004C5017">
            <w:pPr>
              <w:rPr>
                <w:color w:val="000000"/>
                <w:sz w:val="20"/>
                <w:szCs w:val="20"/>
              </w:rPr>
            </w:pPr>
            <w:r w:rsidRPr="004C5017">
              <w:rPr>
                <w:color w:val="000000"/>
                <w:sz w:val="20"/>
                <w:szCs w:val="20"/>
              </w:rPr>
              <w:t>Вспомогательный</w:t>
            </w:r>
          </w:p>
        </w:tc>
        <w:tc>
          <w:tcPr>
            <w:tcW w:w="993" w:type="dxa"/>
          </w:tcPr>
          <w:p w:rsidR="004C5017" w:rsidRPr="004C5017" w:rsidRDefault="004C5017" w:rsidP="004C5017">
            <w:pPr>
              <w:rPr>
                <w:color w:val="000000"/>
                <w:sz w:val="20"/>
                <w:szCs w:val="20"/>
              </w:rPr>
            </w:pPr>
            <w:r w:rsidRPr="004C5017">
              <w:rPr>
                <w:color w:val="000000"/>
                <w:sz w:val="20"/>
                <w:szCs w:val="20"/>
              </w:rPr>
              <w:t>Ведение огородничества (13.1)</w:t>
            </w:r>
          </w:p>
        </w:tc>
        <w:tc>
          <w:tcPr>
            <w:tcW w:w="3685" w:type="dxa"/>
          </w:tcPr>
          <w:p w:rsidR="004C5017" w:rsidRPr="004C5017" w:rsidRDefault="004C5017" w:rsidP="004C5017">
            <w:pPr>
              <w:rPr>
                <w:color w:val="000000"/>
                <w:sz w:val="20"/>
                <w:szCs w:val="20"/>
              </w:rPr>
            </w:pPr>
            <w:r w:rsidRPr="004C5017">
              <w:rPr>
                <w:color w:val="000000"/>
                <w:sz w:val="20"/>
                <w:szCs w:val="20"/>
              </w:rPr>
              <w:t>Осуществление  деятельности,  связанной  с</w:t>
            </w:r>
          </w:p>
          <w:p w:rsidR="004C5017" w:rsidRPr="004C5017" w:rsidRDefault="004C5017" w:rsidP="004C5017">
            <w:pPr>
              <w:rPr>
                <w:color w:val="000000"/>
                <w:sz w:val="20"/>
                <w:szCs w:val="20"/>
              </w:rPr>
            </w:pPr>
            <w:r w:rsidRPr="004C5017">
              <w:rPr>
                <w:color w:val="000000"/>
                <w:sz w:val="20"/>
                <w:szCs w:val="20"/>
              </w:rPr>
              <w:t>выращиванием  ягодных,  овощных,  бахчевых  или  иных</w:t>
            </w:r>
          </w:p>
          <w:p w:rsidR="004C5017" w:rsidRPr="004C5017" w:rsidRDefault="004C5017" w:rsidP="004C5017">
            <w:pPr>
              <w:rPr>
                <w:color w:val="000000"/>
                <w:sz w:val="20"/>
                <w:szCs w:val="20"/>
              </w:rPr>
            </w:pPr>
            <w:r w:rsidRPr="004C5017">
              <w:rPr>
                <w:color w:val="000000"/>
                <w:sz w:val="20"/>
                <w:szCs w:val="20"/>
              </w:rPr>
              <w:t xml:space="preserve">сельскохозяйственных  культур  и  картофеля; </w:t>
            </w:r>
          </w:p>
          <w:p w:rsidR="004C5017" w:rsidRPr="004C5017" w:rsidRDefault="004C5017" w:rsidP="004C5017">
            <w:pPr>
              <w:rPr>
                <w:color w:val="000000"/>
                <w:sz w:val="20"/>
                <w:szCs w:val="20"/>
              </w:rPr>
            </w:pPr>
            <w:r w:rsidRPr="004C5017">
              <w:rPr>
                <w:color w:val="000000"/>
                <w:sz w:val="20"/>
                <w:szCs w:val="20"/>
              </w:rPr>
              <w:t>размещение  некапитального  жилого  строения  и</w:t>
            </w:r>
          </w:p>
          <w:p w:rsidR="004C5017" w:rsidRPr="004C5017" w:rsidRDefault="004C5017" w:rsidP="004C5017">
            <w:pPr>
              <w:rPr>
                <w:color w:val="000000"/>
                <w:sz w:val="20"/>
                <w:szCs w:val="20"/>
              </w:rPr>
            </w:pPr>
            <w:r w:rsidRPr="004C5017">
              <w:rPr>
                <w:color w:val="000000"/>
                <w:sz w:val="20"/>
                <w:szCs w:val="20"/>
              </w:rPr>
              <w:t xml:space="preserve">хозяйственных  строений  и  сооружений, </w:t>
            </w:r>
          </w:p>
          <w:p w:rsidR="004C5017" w:rsidRPr="004C5017" w:rsidRDefault="004C5017" w:rsidP="004C5017">
            <w:pPr>
              <w:rPr>
                <w:color w:val="000000"/>
                <w:sz w:val="20"/>
                <w:szCs w:val="20"/>
              </w:rPr>
            </w:pPr>
            <w:r w:rsidRPr="004C5017">
              <w:rPr>
                <w:color w:val="000000"/>
                <w:sz w:val="20"/>
                <w:szCs w:val="20"/>
              </w:rPr>
              <w:t>предназначенных  для  хранения  сельскохозяйственных</w:t>
            </w:r>
          </w:p>
          <w:p w:rsidR="004C5017" w:rsidRPr="004C5017" w:rsidRDefault="004C5017" w:rsidP="004C5017">
            <w:pPr>
              <w:rPr>
                <w:color w:val="000000"/>
                <w:sz w:val="20"/>
                <w:szCs w:val="20"/>
              </w:rPr>
            </w:pPr>
            <w:r w:rsidRPr="004C5017">
              <w:rPr>
                <w:color w:val="000000"/>
                <w:sz w:val="20"/>
                <w:szCs w:val="20"/>
              </w:rPr>
              <w:t>орудий  труда  и  выращенной  сельскохозяйственной</w:t>
            </w:r>
          </w:p>
          <w:p w:rsidR="004C5017" w:rsidRPr="004C5017" w:rsidRDefault="004C5017" w:rsidP="004C5017">
            <w:pPr>
              <w:rPr>
                <w:color w:val="000000"/>
                <w:sz w:val="20"/>
                <w:szCs w:val="20"/>
              </w:rPr>
            </w:pPr>
            <w:r w:rsidRPr="004C5017">
              <w:rPr>
                <w:color w:val="000000"/>
                <w:sz w:val="20"/>
                <w:szCs w:val="20"/>
              </w:rPr>
              <w:t>продукции</w:t>
            </w:r>
          </w:p>
        </w:tc>
        <w:tc>
          <w:tcPr>
            <w:tcW w:w="3969" w:type="dxa"/>
          </w:tcPr>
          <w:p w:rsidR="004C5017" w:rsidRPr="004C5017" w:rsidRDefault="004C5017" w:rsidP="004C5017">
            <w:pPr>
              <w:rPr>
                <w:sz w:val="20"/>
                <w:szCs w:val="20"/>
              </w:rPr>
            </w:pPr>
            <w:r w:rsidRPr="004C5017">
              <w:rPr>
                <w:sz w:val="20"/>
                <w:szCs w:val="20"/>
              </w:rPr>
              <w:t>1. Минимальные отступы от границы земельного участка и (смежного) земельного участка –3м</w:t>
            </w:r>
          </w:p>
          <w:p w:rsidR="004C5017" w:rsidRPr="004C5017" w:rsidRDefault="004C5017" w:rsidP="004C5017">
            <w:pPr>
              <w:rPr>
                <w:sz w:val="20"/>
                <w:szCs w:val="20"/>
              </w:rPr>
            </w:pPr>
            <w:r w:rsidRPr="004C5017">
              <w:rPr>
                <w:sz w:val="20"/>
                <w:szCs w:val="20"/>
              </w:rPr>
              <w:t>2. От красных линий –</w:t>
            </w:r>
            <w:r w:rsidRPr="004C5017">
              <w:rPr>
                <w:color w:val="000000"/>
                <w:sz w:val="20"/>
                <w:szCs w:val="20"/>
              </w:rPr>
              <w:t xml:space="preserve"> 5м</w:t>
            </w:r>
          </w:p>
          <w:p w:rsidR="004C5017" w:rsidRPr="004C5017" w:rsidRDefault="004C5017" w:rsidP="004C5017">
            <w:pPr>
              <w:rPr>
                <w:sz w:val="20"/>
                <w:szCs w:val="20"/>
              </w:rPr>
            </w:pPr>
            <w:r w:rsidRPr="004C5017">
              <w:rPr>
                <w:sz w:val="20"/>
                <w:szCs w:val="20"/>
              </w:rPr>
              <w:t>3. От красных проездов -3м</w:t>
            </w:r>
          </w:p>
          <w:p w:rsidR="004C5017" w:rsidRPr="004C5017" w:rsidRDefault="004C5017" w:rsidP="004C5017">
            <w:pPr>
              <w:rPr>
                <w:sz w:val="20"/>
                <w:szCs w:val="20"/>
              </w:rPr>
            </w:pPr>
          </w:p>
          <w:p w:rsidR="004C5017" w:rsidRPr="004C5017" w:rsidRDefault="004C5017" w:rsidP="004C5017">
            <w:pPr>
              <w:rPr>
                <w:sz w:val="20"/>
                <w:szCs w:val="20"/>
              </w:rPr>
            </w:pPr>
            <w:r w:rsidRPr="004C5017">
              <w:rPr>
                <w:sz w:val="20"/>
                <w:szCs w:val="20"/>
              </w:rPr>
              <w:t>4. Предельная этажность-</w:t>
            </w:r>
            <w:r w:rsidRPr="004C5017">
              <w:rPr>
                <w:color w:val="000000"/>
                <w:sz w:val="20"/>
                <w:szCs w:val="20"/>
              </w:rPr>
              <w:t xml:space="preserve"> 3, включая мансардный</w:t>
            </w:r>
          </w:p>
          <w:p w:rsidR="004C5017" w:rsidRPr="004C5017" w:rsidRDefault="004C5017" w:rsidP="004C5017">
            <w:pPr>
              <w:rPr>
                <w:sz w:val="20"/>
                <w:szCs w:val="20"/>
              </w:rPr>
            </w:pPr>
            <w:r w:rsidRPr="004C5017">
              <w:rPr>
                <w:sz w:val="20"/>
                <w:szCs w:val="20"/>
              </w:rPr>
              <w:t xml:space="preserve">5.Предельные размеры </w:t>
            </w:r>
            <w:proofErr w:type="spellStart"/>
            <w:r w:rsidRPr="004C5017">
              <w:rPr>
                <w:sz w:val="20"/>
                <w:szCs w:val="20"/>
              </w:rPr>
              <w:t>земельныхучастков</w:t>
            </w:r>
            <w:proofErr w:type="spellEnd"/>
            <w:r w:rsidRPr="004C5017">
              <w:rPr>
                <w:sz w:val="20"/>
                <w:szCs w:val="20"/>
              </w:rPr>
              <w:t xml:space="preserve"> –(мин-макс)</w:t>
            </w:r>
            <w:r w:rsidRPr="004C5017">
              <w:rPr>
                <w:color w:val="000000"/>
                <w:sz w:val="20"/>
                <w:szCs w:val="20"/>
              </w:rPr>
              <w:t>макс. площадь земельного участка- мин. площадь земельного участка- 300-5000м2</w:t>
            </w:r>
          </w:p>
          <w:p w:rsidR="004C5017" w:rsidRPr="004C5017" w:rsidRDefault="004C5017" w:rsidP="004C5017">
            <w:pPr>
              <w:rPr>
                <w:color w:val="000000"/>
                <w:sz w:val="20"/>
                <w:szCs w:val="20"/>
              </w:rPr>
            </w:pPr>
            <w:r w:rsidRPr="004C5017">
              <w:rPr>
                <w:sz w:val="20"/>
                <w:szCs w:val="20"/>
              </w:rPr>
              <w:t>6. максимальный процент застройки в границах земельного участка -30%</w:t>
            </w:r>
          </w:p>
        </w:tc>
      </w:tr>
      <w:tr w:rsidR="004C5017" w:rsidRPr="004C5017" w:rsidTr="004C5017">
        <w:tc>
          <w:tcPr>
            <w:tcW w:w="675" w:type="dxa"/>
          </w:tcPr>
          <w:p w:rsidR="004C5017" w:rsidRPr="004C5017" w:rsidRDefault="004C5017" w:rsidP="004C5017">
            <w:pPr>
              <w:rPr>
                <w:color w:val="000000"/>
                <w:sz w:val="20"/>
                <w:szCs w:val="20"/>
              </w:rPr>
            </w:pPr>
            <w:r w:rsidRPr="004C5017">
              <w:rPr>
                <w:color w:val="000000"/>
                <w:sz w:val="20"/>
                <w:szCs w:val="20"/>
              </w:rPr>
              <w:t>Ж-2</w:t>
            </w:r>
          </w:p>
        </w:tc>
        <w:tc>
          <w:tcPr>
            <w:tcW w:w="1134" w:type="dxa"/>
          </w:tcPr>
          <w:p w:rsidR="004C5017" w:rsidRPr="004C5017" w:rsidRDefault="004C5017" w:rsidP="004C5017">
            <w:pPr>
              <w:rPr>
                <w:color w:val="000000"/>
                <w:sz w:val="20"/>
                <w:szCs w:val="20"/>
              </w:rPr>
            </w:pPr>
            <w:r w:rsidRPr="004C5017">
              <w:rPr>
                <w:color w:val="000000"/>
                <w:sz w:val="20"/>
                <w:szCs w:val="20"/>
              </w:rPr>
              <w:t>Вспомогательный</w:t>
            </w:r>
          </w:p>
        </w:tc>
        <w:tc>
          <w:tcPr>
            <w:tcW w:w="993" w:type="dxa"/>
          </w:tcPr>
          <w:p w:rsidR="004C5017" w:rsidRPr="004C5017" w:rsidRDefault="004C5017" w:rsidP="004C5017">
            <w:pPr>
              <w:rPr>
                <w:color w:val="000000"/>
                <w:sz w:val="20"/>
                <w:szCs w:val="20"/>
              </w:rPr>
            </w:pPr>
            <w:r w:rsidRPr="004C5017">
              <w:rPr>
                <w:color w:val="000000"/>
                <w:sz w:val="20"/>
                <w:szCs w:val="20"/>
              </w:rPr>
              <w:t>Ведение садоводства (13.2)</w:t>
            </w:r>
          </w:p>
        </w:tc>
        <w:tc>
          <w:tcPr>
            <w:tcW w:w="3685" w:type="dxa"/>
          </w:tcPr>
          <w:p w:rsidR="004C5017" w:rsidRPr="004C5017" w:rsidRDefault="004C5017" w:rsidP="004C5017">
            <w:pPr>
              <w:rPr>
                <w:color w:val="000000"/>
                <w:sz w:val="20"/>
                <w:szCs w:val="20"/>
              </w:rPr>
            </w:pPr>
            <w:r w:rsidRPr="004C5017">
              <w:rPr>
                <w:color w:val="000000"/>
                <w:sz w:val="20"/>
                <w:szCs w:val="20"/>
              </w:rPr>
              <w:t>Осуществление  деятельности,  связанной  с</w:t>
            </w:r>
          </w:p>
          <w:p w:rsidR="004C5017" w:rsidRPr="004C5017" w:rsidRDefault="004C5017" w:rsidP="004C5017">
            <w:pPr>
              <w:rPr>
                <w:color w:val="000000"/>
                <w:sz w:val="20"/>
                <w:szCs w:val="20"/>
              </w:rPr>
            </w:pPr>
            <w:r w:rsidRPr="004C5017">
              <w:rPr>
                <w:color w:val="000000"/>
                <w:sz w:val="20"/>
                <w:szCs w:val="20"/>
              </w:rPr>
              <w:t>выращиванием  плодовых,  ягодных,  овощных,  бахчевых</w:t>
            </w:r>
          </w:p>
          <w:p w:rsidR="004C5017" w:rsidRPr="004C5017" w:rsidRDefault="004C5017" w:rsidP="004C5017">
            <w:pPr>
              <w:rPr>
                <w:color w:val="000000"/>
                <w:sz w:val="20"/>
                <w:szCs w:val="20"/>
              </w:rPr>
            </w:pPr>
            <w:r w:rsidRPr="004C5017">
              <w:rPr>
                <w:color w:val="000000"/>
                <w:sz w:val="20"/>
                <w:szCs w:val="20"/>
              </w:rPr>
              <w:t xml:space="preserve">или иных сельскохозяйственных культур и картофеля; </w:t>
            </w:r>
          </w:p>
          <w:p w:rsidR="004C5017" w:rsidRPr="004C5017" w:rsidRDefault="004C5017" w:rsidP="004C5017">
            <w:pPr>
              <w:rPr>
                <w:color w:val="000000"/>
                <w:sz w:val="20"/>
                <w:szCs w:val="20"/>
              </w:rPr>
            </w:pPr>
            <w:r w:rsidRPr="004C5017">
              <w:rPr>
                <w:color w:val="000000"/>
                <w:sz w:val="20"/>
                <w:szCs w:val="20"/>
              </w:rPr>
              <w:t>размещение  садового  дома,  предназначенного  для</w:t>
            </w:r>
          </w:p>
          <w:p w:rsidR="004C5017" w:rsidRPr="004C5017" w:rsidRDefault="004C5017" w:rsidP="004C5017">
            <w:pPr>
              <w:rPr>
                <w:color w:val="000000"/>
                <w:sz w:val="20"/>
                <w:szCs w:val="20"/>
              </w:rPr>
            </w:pPr>
            <w:r w:rsidRPr="004C5017">
              <w:rPr>
                <w:color w:val="000000"/>
                <w:sz w:val="20"/>
                <w:szCs w:val="20"/>
              </w:rPr>
              <w:t xml:space="preserve">отдыха и не подлежащего разделу на квартиры; </w:t>
            </w:r>
          </w:p>
          <w:p w:rsidR="004C5017" w:rsidRPr="004C5017" w:rsidRDefault="004C5017" w:rsidP="004C5017">
            <w:pPr>
              <w:rPr>
                <w:color w:val="000000"/>
                <w:sz w:val="20"/>
                <w:szCs w:val="20"/>
              </w:rPr>
            </w:pPr>
            <w:r w:rsidRPr="004C5017">
              <w:rPr>
                <w:color w:val="000000"/>
                <w:sz w:val="20"/>
                <w:szCs w:val="20"/>
              </w:rPr>
              <w:t>размещение хозяйственных строений и сооружений</w:t>
            </w:r>
          </w:p>
        </w:tc>
        <w:tc>
          <w:tcPr>
            <w:tcW w:w="3969" w:type="dxa"/>
          </w:tcPr>
          <w:p w:rsidR="004C5017" w:rsidRPr="004C5017" w:rsidRDefault="004C5017" w:rsidP="004C5017">
            <w:pPr>
              <w:rPr>
                <w:sz w:val="20"/>
                <w:szCs w:val="20"/>
              </w:rPr>
            </w:pPr>
            <w:r w:rsidRPr="004C5017">
              <w:rPr>
                <w:sz w:val="20"/>
                <w:szCs w:val="20"/>
              </w:rPr>
              <w:t>1. Минимальные отступы от границы земельного участка и (смежного) земельного участка –3м</w:t>
            </w:r>
          </w:p>
          <w:p w:rsidR="004C5017" w:rsidRPr="004C5017" w:rsidRDefault="004C5017" w:rsidP="004C5017">
            <w:pPr>
              <w:rPr>
                <w:sz w:val="20"/>
                <w:szCs w:val="20"/>
              </w:rPr>
            </w:pPr>
            <w:r w:rsidRPr="004C5017">
              <w:rPr>
                <w:sz w:val="20"/>
                <w:szCs w:val="20"/>
              </w:rPr>
              <w:t>2. От красных линий –</w:t>
            </w:r>
            <w:r w:rsidRPr="004C5017">
              <w:rPr>
                <w:color w:val="000000"/>
                <w:sz w:val="20"/>
                <w:szCs w:val="20"/>
              </w:rPr>
              <w:t xml:space="preserve"> 5м</w:t>
            </w:r>
          </w:p>
          <w:p w:rsidR="004C5017" w:rsidRPr="004C5017" w:rsidRDefault="004C5017" w:rsidP="004C5017">
            <w:pPr>
              <w:rPr>
                <w:sz w:val="20"/>
                <w:szCs w:val="20"/>
              </w:rPr>
            </w:pPr>
            <w:r w:rsidRPr="004C5017">
              <w:rPr>
                <w:sz w:val="20"/>
                <w:szCs w:val="20"/>
              </w:rPr>
              <w:t>3. От красных проездов -3м</w:t>
            </w:r>
          </w:p>
          <w:p w:rsidR="004C5017" w:rsidRPr="004C5017" w:rsidRDefault="004C5017" w:rsidP="004C5017">
            <w:pPr>
              <w:rPr>
                <w:sz w:val="20"/>
                <w:szCs w:val="20"/>
              </w:rPr>
            </w:pPr>
          </w:p>
          <w:p w:rsidR="004C5017" w:rsidRPr="004C5017" w:rsidRDefault="004C5017" w:rsidP="004C5017">
            <w:pPr>
              <w:rPr>
                <w:sz w:val="20"/>
                <w:szCs w:val="20"/>
              </w:rPr>
            </w:pPr>
            <w:r w:rsidRPr="004C5017">
              <w:rPr>
                <w:sz w:val="20"/>
                <w:szCs w:val="20"/>
              </w:rPr>
              <w:t>4. Предельная этажность-</w:t>
            </w:r>
            <w:r w:rsidRPr="004C5017">
              <w:rPr>
                <w:color w:val="000000"/>
                <w:sz w:val="20"/>
                <w:szCs w:val="20"/>
              </w:rPr>
              <w:t xml:space="preserve"> 3, включая мансардный</w:t>
            </w:r>
          </w:p>
          <w:p w:rsidR="004C5017" w:rsidRPr="004C5017" w:rsidRDefault="004C5017" w:rsidP="004C5017">
            <w:pPr>
              <w:rPr>
                <w:sz w:val="20"/>
                <w:szCs w:val="20"/>
              </w:rPr>
            </w:pPr>
            <w:r w:rsidRPr="004C5017">
              <w:rPr>
                <w:sz w:val="20"/>
                <w:szCs w:val="20"/>
              </w:rPr>
              <w:t xml:space="preserve">5.Предельные размеры </w:t>
            </w:r>
            <w:proofErr w:type="spellStart"/>
            <w:r w:rsidRPr="004C5017">
              <w:rPr>
                <w:sz w:val="20"/>
                <w:szCs w:val="20"/>
              </w:rPr>
              <w:t>земельныхучастков</w:t>
            </w:r>
            <w:proofErr w:type="spellEnd"/>
            <w:r w:rsidRPr="004C5017">
              <w:rPr>
                <w:sz w:val="20"/>
                <w:szCs w:val="20"/>
              </w:rPr>
              <w:t xml:space="preserve"> –(мин-макс)</w:t>
            </w:r>
            <w:r w:rsidRPr="004C5017">
              <w:rPr>
                <w:color w:val="000000"/>
                <w:sz w:val="20"/>
                <w:szCs w:val="20"/>
              </w:rPr>
              <w:t>макс. площадь земельного участка- мин. площадь земельного участка- 300-5000м2</w:t>
            </w:r>
          </w:p>
          <w:p w:rsidR="004C5017" w:rsidRPr="004C5017" w:rsidRDefault="004C5017" w:rsidP="004C5017">
            <w:pPr>
              <w:rPr>
                <w:color w:val="000000"/>
                <w:sz w:val="20"/>
                <w:szCs w:val="20"/>
              </w:rPr>
            </w:pPr>
            <w:r w:rsidRPr="004C5017">
              <w:rPr>
                <w:sz w:val="20"/>
                <w:szCs w:val="20"/>
              </w:rPr>
              <w:t>6. максимальный процент застройки в границах земельного участка -30%</w:t>
            </w:r>
          </w:p>
        </w:tc>
      </w:tr>
      <w:tr w:rsidR="004C5017" w:rsidRPr="004C5017" w:rsidTr="004C5017">
        <w:tc>
          <w:tcPr>
            <w:tcW w:w="675" w:type="dxa"/>
          </w:tcPr>
          <w:p w:rsidR="004C5017" w:rsidRPr="004C5017" w:rsidRDefault="004C5017" w:rsidP="004C5017">
            <w:pPr>
              <w:rPr>
                <w:color w:val="000000"/>
                <w:sz w:val="20"/>
                <w:szCs w:val="20"/>
              </w:rPr>
            </w:pPr>
            <w:r w:rsidRPr="004C5017">
              <w:rPr>
                <w:color w:val="000000"/>
                <w:sz w:val="20"/>
                <w:szCs w:val="20"/>
              </w:rPr>
              <w:t>Ж-2</w:t>
            </w:r>
          </w:p>
        </w:tc>
        <w:tc>
          <w:tcPr>
            <w:tcW w:w="1134" w:type="dxa"/>
          </w:tcPr>
          <w:p w:rsidR="004C5017" w:rsidRPr="004C5017" w:rsidRDefault="004C5017" w:rsidP="004C5017">
            <w:pPr>
              <w:rPr>
                <w:color w:val="000000"/>
                <w:sz w:val="20"/>
                <w:szCs w:val="20"/>
              </w:rPr>
            </w:pPr>
            <w:r w:rsidRPr="004C5017">
              <w:rPr>
                <w:color w:val="000000"/>
                <w:sz w:val="20"/>
                <w:szCs w:val="20"/>
              </w:rPr>
              <w:t>Вспомогательный</w:t>
            </w:r>
          </w:p>
        </w:tc>
        <w:tc>
          <w:tcPr>
            <w:tcW w:w="993" w:type="dxa"/>
          </w:tcPr>
          <w:p w:rsidR="004C5017" w:rsidRPr="004C5017" w:rsidRDefault="004C5017" w:rsidP="004C5017">
            <w:pPr>
              <w:rPr>
                <w:color w:val="000000"/>
                <w:sz w:val="20"/>
                <w:szCs w:val="20"/>
              </w:rPr>
            </w:pPr>
            <w:r w:rsidRPr="004C5017">
              <w:rPr>
                <w:color w:val="000000"/>
                <w:sz w:val="20"/>
                <w:szCs w:val="20"/>
              </w:rPr>
              <w:t>Коммунальное</w:t>
            </w:r>
          </w:p>
          <w:p w:rsidR="004C5017" w:rsidRPr="004C5017" w:rsidRDefault="004C5017" w:rsidP="004C5017">
            <w:pPr>
              <w:rPr>
                <w:color w:val="000000"/>
                <w:sz w:val="20"/>
                <w:szCs w:val="20"/>
              </w:rPr>
            </w:pPr>
            <w:r w:rsidRPr="004C5017">
              <w:rPr>
                <w:color w:val="000000"/>
                <w:sz w:val="20"/>
                <w:szCs w:val="20"/>
              </w:rPr>
              <w:t>обслуживание</w:t>
            </w:r>
          </w:p>
          <w:p w:rsidR="004C5017" w:rsidRPr="004C5017" w:rsidRDefault="004C5017" w:rsidP="004C5017">
            <w:pPr>
              <w:rPr>
                <w:color w:val="000000"/>
                <w:sz w:val="20"/>
                <w:szCs w:val="20"/>
              </w:rPr>
            </w:pPr>
            <w:r w:rsidRPr="004C5017">
              <w:rPr>
                <w:color w:val="000000"/>
                <w:sz w:val="20"/>
                <w:szCs w:val="20"/>
              </w:rPr>
              <w:t>(3.1)</w:t>
            </w:r>
          </w:p>
        </w:tc>
        <w:tc>
          <w:tcPr>
            <w:tcW w:w="3685" w:type="dxa"/>
          </w:tcPr>
          <w:p w:rsidR="004C5017" w:rsidRPr="004C5017" w:rsidRDefault="004C5017" w:rsidP="004C5017">
            <w:pPr>
              <w:rPr>
                <w:color w:val="000000"/>
                <w:sz w:val="20"/>
                <w:szCs w:val="20"/>
              </w:rPr>
            </w:pPr>
            <w:r w:rsidRPr="004C5017">
              <w:rPr>
                <w:color w:val="000000"/>
                <w:sz w:val="20"/>
                <w:szCs w:val="20"/>
              </w:rPr>
              <w:t>Размещение  объектов  капитального  строительства  в</w:t>
            </w:r>
          </w:p>
          <w:p w:rsidR="004C5017" w:rsidRPr="004C5017" w:rsidRDefault="004C5017" w:rsidP="004C5017">
            <w:pPr>
              <w:rPr>
                <w:color w:val="000000"/>
                <w:sz w:val="20"/>
                <w:szCs w:val="20"/>
              </w:rPr>
            </w:pPr>
            <w:r w:rsidRPr="004C5017">
              <w:rPr>
                <w:color w:val="000000"/>
                <w:sz w:val="20"/>
                <w:szCs w:val="20"/>
              </w:rPr>
              <w:t>целях  обеспечения  физических  и  юридических  лиц</w:t>
            </w:r>
          </w:p>
          <w:p w:rsidR="004C5017" w:rsidRPr="004C5017" w:rsidRDefault="004C5017" w:rsidP="004C5017">
            <w:pPr>
              <w:rPr>
                <w:color w:val="000000"/>
                <w:sz w:val="20"/>
                <w:szCs w:val="20"/>
              </w:rPr>
            </w:pPr>
            <w:r w:rsidRPr="004C5017">
              <w:rPr>
                <w:color w:val="000000"/>
                <w:sz w:val="20"/>
                <w:szCs w:val="20"/>
              </w:rPr>
              <w:t>коммунальными  услугами,  в  частности:  очистка и уборка объектов недвижимости (полигоны по захоронению и сортировке бытового мусора и отходов, места сбора вещей для их вторичной переработки)</w:t>
            </w:r>
          </w:p>
        </w:tc>
        <w:tc>
          <w:tcPr>
            <w:tcW w:w="3969" w:type="dxa"/>
          </w:tcPr>
          <w:p w:rsidR="004C5017" w:rsidRPr="004C5017" w:rsidRDefault="004C5017" w:rsidP="004C5017">
            <w:pPr>
              <w:rPr>
                <w:sz w:val="20"/>
                <w:szCs w:val="20"/>
              </w:rPr>
            </w:pPr>
            <w:r w:rsidRPr="004C5017">
              <w:rPr>
                <w:sz w:val="20"/>
                <w:szCs w:val="20"/>
              </w:rPr>
              <w:t>1. Минимальные отступы от границы земельного участка и (смежного) земельного участка –1м</w:t>
            </w:r>
          </w:p>
          <w:p w:rsidR="004C5017" w:rsidRPr="004C5017" w:rsidRDefault="004C5017" w:rsidP="004C5017">
            <w:pPr>
              <w:rPr>
                <w:color w:val="000000"/>
                <w:sz w:val="20"/>
                <w:szCs w:val="20"/>
              </w:rPr>
            </w:pPr>
            <w:r w:rsidRPr="004C5017">
              <w:rPr>
                <w:sz w:val="20"/>
                <w:szCs w:val="20"/>
              </w:rPr>
              <w:t>2. От красных линий –</w:t>
            </w:r>
            <w:r w:rsidRPr="004C5017">
              <w:rPr>
                <w:color w:val="000000"/>
                <w:sz w:val="20"/>
                <w:szCs w:val="20"/>
              </w:rPr>
              <w:t xml:space="preserve"> недопустимое</w:t>
            </w:r>
          </w:p>
          <w:p w:rsidR="004C5017" w:rsidRPr="004C5017" w:rsidRDefault="004C5017" w:rsidP="004C5017">
            <w:pPr>
              <w:rPr>
                <w:sz w:val="20"/>
                <w:szCs w:val="20"/>
              </w:rPr>
            </w:pPr>
            <w:r w:rsidRPr="004C5017">
              <w:rPr>
                <w:color w:val="000000"/>
                <w:sz w:val="20"/>
                <w:szCs w:val="20"/>
              </w:rPr>
              <w:t>размещение</w:t>
            </w:r>
          </w:p>
          <w:p w:rsidR="004C5017" w:rsidRPr="004C5017" w:rsidRDefault="004C5017" w:rsidP="004C5017">
            <w:pPr>
              <w:rPr>
                <w:color w:val="000000"/>
                <w:sz w:val="20"/>
                <w:szCs w:val="20"/>
              </w:rPr>
            </w:pPr>
            <w:r w:rsidRPr="004C5017">
              <w:rPr>
                <w:sz w:val="20"/>
                <w:szCs w:val="20"/>
              </w:rPr>
              <w:t>3. От красных проездов -</w:t>
            </w:r>
            <w:r w:rsidRPr="004C5017">
              <w:rPr>
                <w:color w:val="000000"/>
                <w:sz w:val="20"/>
                <w:szCs w:val="20"/>
              </w:rPr>
              <w:t xml:space="preserve"> недопустимое</w:t>
            </w:r>
          </w:p>
          <w:p w:rsidR="004C5017" w:rsidRPr="004C5017" w:rsidRDefault="004C5017" w:rsidP="004C5017">
            <w:pPr>
              <w:rPr>
                <w:sz w:val="20"/>
                <w:szCs w:val="20"/>
              </w:rPr>
            </w:pPr>
            <w:r w:rsidRPr="004C5017">
              <w:rPr>
                <w:color w:val="000000"/>
                <w:sz w:val="20"/>
                <w:szCs w:val="20"/>
              </w:rPr>
              <w:t>размещение</w:t>
            </w:r>
          </w:p>
          <w:p w:rsidR="004C5017" w:rsidRPr="004C5017" w:rsidRDefault="004C5017" w:rsidP="004C5017">
            <w:pPr>
              <w:rPr>
                <w:sz w:val="20"/>
                <w:szCs w:val="20"/>
              </w:rPr>
            </w:pPr>
          </w:p>
          <w:p w:rsidR="004C5017" w:rsidRPr="004C5017" w:rsidRDefault="004C5017" w:rsidP="004C5017">
            <w:pPr>
              <w:rPr>
                <w:color w:val="000000"/>
                <w:sz w:val="20"/>
                <w:szCs w:val="20"/>
              </w:rPr>
            </w:pPr>
            <w:r w:rsidRPr="004C5017">
              <w:rPr>
                <w:sz w:val="20"/>
                <w:szCs w:val="20"/>
              </w:rPr>
              <w:t>4. Предельная этажность-</w:t>
            </w:r>
            <w:r w:rsidRPr="004C5017">
              <w:rPr>
                <w:color w:val="000000"/>
                <w:sz w:val="20"/>
                <w:szCs w:val="20"/>
              </w:rPr>
              <w:t xml:space="preserve"> Не подлежит установлению</w:t>
            </w:r>
          </w:p>
          <w:p w:rsidR="004C5017" w:rsidRPr="004C5017" w:rsidRDefault="004C5017" w:rsidP="004C5017">
            <w:pPr>
              <w:rPr>
                <w:color w:val="000000"/>
                <w:sz w:val="20"/>
                <w:szCs w:val="20"/>
              </w:rPr>
            </w:pPr>
            <w:r w:rsidRPr="004C5017">
              <w:rPr>
                <w:sz w:val="20"/>
                <w:szCs w:val="20"/>
              </w:rPr>
              <w:lastRenderedPageBreak/>
              <w:t xml:space="preserve">5.Предельные размеры </w:t>
            </w:r>
            <w:proofErr w:type="spellStart"/>
            <w:r w:rsidRPr="004C5017">
              <w:rPr>
                <w:sz w:val="20"/>
                <w:szCs w:val="20"/>
              </w:rPr>
              <w:t>земельныхучастков</w:t>
            </w:r>
            <w:proofErr w:type="spellEnd"/>
            <w:r w:rsidRPr="004C5017">
              <w:rPr>
                <w:sz w:val="20"/>
                <w:szCs w:val="20"/>
              </w:rPr>
              <w:t xml:space="preserve"> –(мин-макс)</w:t>
            </w:r>
            <w:r w:rsidRPr="004C5017">
              <w:rPr>
                <w:color w:val="000000"/>
                <w:sz w:val="20"/>
                <w:szCs w:val="20"/>
              </w:rPr>
              <w:t>макс. площадь земельного участка- мин. Не подлежит установлению</w:t>
            </w:r>
          </w:p>
          <w:p w:rsidR="004C5017" w:rsidRPr="004C5017" w:rsidRDefault="004C5017" w:rsidP="004C5017">
            <w:pPr>
              <w:rPr>
                <w:sz w:val="20"/>
                <w:szCs w:val="20"/>
              </w:rPr>
            </w:pPr>
            <w:r w:rsidRPr="004C5017">
              <w:rPr>
                <w:sz w:val="20"/>
                <w:szCs w:val="20"/>
              </w:rPr>
              <w:t>6. максимальный процент застройки в границах земельного участка –</w:t>
            </w:r>
            <w:r w:rsidRPr="004C5017">
              <w:rPr>
                <w:color w:val="000000"/>
                <w:sz w:val="20"/>
                <w:szCs w:val="20"/>
              </w:rPr>
              <w:t xml:space="preserve"> Не подлежит установлению</w:t>
            </w:r>
          </w:p>
          <w:p w:rsidR="004C5017" w:rsidRPr="004C5017" w:rsidRDefault="004C5017" w:rsidP="004C5017">
            <w:pPr>
              <w:rPr>
                <w:color w:val="000000"/>
                <w:sz w:val="20"/>
                <w:szCs w:val="20"/>
              </w:rPr>
            </w:pPr>
          </w:p>
        </w:tc>
      </w:tr>
      <w:tr w:rsidR="004C5017" w:rsidRPr="004C5017" w:rsidTr="004C5017">
        <w:tc>
          <w:tcPr>
            <w:tcW w:w="675" w:type="dxa"/>
          </w:tcPr>
          <w:p w:rsidR="004C5017" w:rsidRPr="004C5017" w:rsidRDefault="004C5017" w:rsidP="004C5017">
            <w:pPr>
              <w:rPr>
                <w:color w:val="000000"/>
                <w:sz w:val="20"/>
                <w:szCs w:val="20"/>
              </w:rPr>
            </w:pPr>
            <w:r w:rsidRPr="004C5017">
              <w:rPr>
                <w:color w:val="000000"/>
                <w:sz w:val="20"/>
                <w:szCs w:val="20"/>
              </w:rPr>
              <w:lastRenderedPageBreak/>
              <w:t>Ж-2</w:t>
            </w:r>
          </w:p>
        </w:tc>
        <w:tc>
          <w:tcPr>
            <w:tcW w:w="1134" w:type="dxa"/>
          </w:tcPr>
          <w:p w:rsidR="004C5017" w:rsidRPr="004C5017" w:rsidRDefault="004C5017" w:rsidP="004C5017">
            <w:pPr>
              <w:rPr>
                <w:color w:val="000000"/>
                <w:sz w:val="20"/>
                <w:szCs w:val="20"/>
              </w:rPr>
            </w:pPr>
            <w:r w:rsidRPr="004C5017">
              <w:rPr>
                <w:color w:val="000000"/>
                <w:sz w:val="20"/>
                <w:szCs w:val="20"/>
              </w:rPr>
              <w:t>Вспомогательный</w:t>
            </w:r>
          </w:p>
        </w:tc>
        <w:tc>
          <w:tcPr>
            <w:tcW w:w="993" w:type="dxa"/>
          </w:tcPr>
          <w:p w:rsidR="004C5017" w:rsidRPr="004C5017" w:rsidRDefault="004C5017" w:rsidP="004C5017">
            <w:pPr>
              <w:rPr>
                <w:color w:val="000000"/>
                <w:sz w:val="20"/>
                <w:szCs w:val="20"/>
              </w:rPr>
            </w:pPr>
            <w:r w:rsidRPr="004C5017">
              <w:rPr>
                <w:color w:val="000000"/>
                <w:sz w:val="20"/>
                <w:szCs w:val="20"/>
              </w:rPr>
              <w:t>Спорт (5.1)</w:t>
            </w:r>
          </w:p>
        </w:tc>
        <w:tc>
          <w:tcPr>
            <w:tcW w:w="3685" w:type="dxa"/>
          </w:tcPr>
          <w:p w:rsidR="004C5017" w:rsidRPr="004C5017" w:rsidRDefault="004C5017" w:rsidP="004C5017">
            <w:pPr>
              <w:rPr>
                <w:color w:val="000000"/>
                <w:sz w:val="20"/>
                <w:szCs w:val="20"/>
              </w:rPr>
            </w:pPr>
            <w:r w:rsidRPr="004C5017">
              <w:rPr>
                <w:color w:val="000000"/>
                <w:sz w:val="20"/>
                <w:szCs w:val="20"/>
              </w:rPr>
              <w:t>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3969" w:type="dxa"/>
          </w:tcPr>
          <w:p w:rsidR="004C5017" w:rsidRPr="004C5017" w:rsidRDefault="004C5017" w:rsidP="004C5017">
            <w:pPr>
              <w:rPr>
                <w:sz w:val="20"/>
                <w:szCs w:val="20"/>
              </w:rPr>
            </w:pPr>
            <w:r w:rsidRPr="004C5017">
              <w:rPr>
                <w:sz w:val="20"/>
                <w:szCs w:val="20"/>
              </w:rPr>
              <w:t>1. Минимальные отступы от границы земельного участка и (смежного) земельного участка –0</w:t>
            </w:r>
          </w:p>
          <w:p w:rsidR="004C5017" w:rsidRPr="004C5017" w:rsidRDefault="004C5017" w:rsidP="004C5017">
            <w:pPr>
              <w:rPr>
                <w:sz w:val="20"/>
                <w:szCs w:val="20"/>
              </w:rPr>
            </w:pPr>
            <w:r w:rsidRPr="004C5017">
              <w:rPr>
                <w:sz w:val="20"/>
                <w:szCs w:val="20"/>
              </w:rPr>
              <w:t>2. От красных линий –</w:t>
            </w:r>
            <w:r w:rsidRPr="004C5017">
              <w:rPr>
                <w:color w:val="000000"/>
                <w:sz w:val="20"/>
                <w:szCs w:val="20"/>
              </w:rPr>
              <w:t xml:space="preserve"> 0</w:t>
            </w:r>
          </w:p>
          <w:p w:rsidR="004C5017" w:rsidRPr="004C5017" w:rsidRDefault="004C5017" w:rsidP="004C5017">
            <w:pPr>
              <w:rPr>
                <w:sz w:val="20"/>
                <w:szCs w:val="20"/>
              </w:rPr>
            </w:pPr>
            <w:r w:rsidRPr="004C5017">
              <w:rPr>
                <w:sz w:val="20"/>
                <w:szCs w:val="20"/>
              </w:rPr>
              <w:t>3. От красных проездов -0</w:t>
            </w:r>
          </w:p>
          <w:p w:rsidR="004C5017" w:rsidRPr="004C5017" w:rsidRDefault="004C5017" w:rsidP="004C5017">
            <w:pPr>
              <w:rPr>
                <w:sz w:val="20"/>
                <w:szCs w:val="20"/>
              </w:rPr>
            </w:pPr>
          </w:p>
          <w:p w:rsidR="004C5017" w:rsidRPr="004C5017" w:rsidRDefault="004C5017" w:rsidP="004C5017">
            <w:pPr>
              <w:rPr>
                <w:sz w:val="20"/>
                <w:szCs w:val="20"/>
              </w:rPr>
            </w:pPr>
            <w:r w:rsidRPr="004C5017">
              <w:rPr>
                <w:sz w:val="20"/>
                <w:szCs w:val="20"/>
              </w:rPr>
              <w:t>4. Предельная этажность-</w:t>
            </w:r>
            <w:r w:rsidRPr="004C5017">
              <w:rPr>
                <w:color w:val="000000"/>
                <w:sz w:val="20"/>
                <w:szCs w:val="20"/>
              </w:rPr>
              <w:t xml:space="preserve"> 3, </w:t>
            </w:r>
          </w:p>
          <w:p w:rsidR="004C5017" w:rsidRPr="004C5017" w:rsidRDefault="004C5017" w:rsidP="004C5017">
            <w:pPr>
              <w:rPr>
                <w:sz w:val="20"/>
                <w:szCs w:val="20"/>
              </w:rPr>
            </w:pPr>
            <w:r w:rsidRPr="004C5017">
              <w:rPr>
                <w:sz w:val="20"/>
                <w:szCs w:val="20"/>
              </w:rPr>
              <w:t xml:space="preserve">5.Предельные размеры </w:t>
            </w:r>
            <w:proofErr w:type="spellStart"/>
            <w:r w:rsidRPr="004C5017">
              <w:rPr>
                <w:sz w:val="20"/>
                <w:szCs w:val="20"/>
              </w:rPr>
              <w:t>земельныхучастков</w:t>
            </w:r>
            <w:proofErr w:type="spellEnd"/>
            <w:r w:rsidRPr="004C5017">
              <w:rPr>
                <w:sz w:val="20"/>
                <w:szCs w:val="20"/>
              </w:rPr>
              <w:t xml:space="preserve"> –(мин-макс)</w:t>
            </w:r>
            <w:r w:rsidRPr="004C5017">
              <w:rPr>
                <w:color w:val="000000"/>
                <w:sz w:val="20"/>
                <w:szCs w:val="20"/>
              </w:rPr>
              <w:t>макс. площадь земельного участка- мин. 500-1300 кв. м</w:t>
            </w:r>
            <w:r w:rsidRPr="004C5017">
              <w:rPr>
                <w:sz w:val="20"/>
                <w:szCs w:val="20"/>
              </w:rPr>
              <w:t xml:space="preserve"> 6. максимальный процент застройки в границах земельного участка -60%</w:t>
            </w:r>
          </w:p>
        </w:tc>
      </w:tr>
      <w:tr w:rsidR="004C5017" w:rsidRPr="004C5017" w:rsidTr="004C5017">
        <w:tc>
          <w:tcPr>
            <w:tcW w:w="675" w:type="dxa"/>
          </w:tcPr>
          <w:p w:rsidR="004C5017" w:rsidRPr="004C5017" w:rsidRDefault="004C5017" w:rsidP="004C5017">
            <w:pPr>
              <w:rPr>
                <w:color w:val="000000"/>
                <w:sz w:val="20"/>
                <w:szCs w:val="20"/>
              </w:rPr>
            </w:pPr>
            <w:r w:rsidRPr="004C5017">
              <w:rPr>
                <w:color w:val="000000"/>
                <w:sz w:val="20"/>
                <w:szCs w:val="20"/>
              </w:rPr>
              <w:t>Ж-2</w:t>
            </w:r>
          </w:p>
        </w:tc>
        <w:tc>
          <w:tcPr>
            <w:tcW w:w="1134" w:type="dxa"/>
          </w:tcPr>
          <w:p w:rsidR="004C5017" w:rsidRPr="004C5017" w:rsidRDefault="004C5017" w:rsidP="004C5017">
            <w:pPr>
              <w:rPr>
                <w:color w:val="000000"/>
                <w:sz w:val="20"/>
                <w:szCs w:val="20"/>
              </w:rPr>
            </w:pPr>
            <w:r w:rsidRPr="004C5017">
              <w:rPr>
                <w:color w:val="000000"/>
                <w:sz w:val="20"/>
                <w:szCs w:val="20"/>
              </w:rPr>
              <w:t>Вспомогательный</w:t>
            </w:r>
          </w:p>
        </w:tc>
        <w:tc>
          <w:tcPr>
            <w:tcW w:w="993" w:type="dxa"/>
          </w:tcPr>
          <w:p w:rsidR="004C5017" w:rsidRPr="004C5017" w:rsidRDefault="004C5017" w:rsidP="004C5017">
            <w:pPr>
              <w:rPr>
                <w:color w:val="000000"/>
                <w:sz w:val="20"/>
                <w:szCs w:val="20"/>
              </w:rPr>
            </w:pPr>
            <w:r w:rsidRPr="004C5017">
              <w:rPr>
                <w:color w:val="000000"/>
                <w:sz w:val="20"/>
                <w:szCs w:val="20"/>
              </w:rPr>
              <w:t>Обслуживание автотранспорта (4.9)</w:t>
            </w:r>
          </w:p>
        </w:tc>
        <w:tc>
          <w:tcPr>
            <w:tcW w:w="3685" w:type="dxa"/>
          </w:tcPr>
          <w:p w:rsidR="004C5017" w:rsidRPr="004C5017" w:rsidRDefault="004C5017" w:rsidP="004C5017">
            <w:pPr>
              <w:rPr>
                <w:color w:val="000000"/>
                <w:sz w:val="20"/>
                <w:szCs w:val="20"/>
              </w:rPr>
            </w:pPr>
            <w:r w:rsidRPr="004C5017">
              <w:rPr>
                <w:color w:val="000000"/>
                <w:sz w:val="20"/>
                <w:szCs w:val="20"/>
              </w:rPr>
              <w:t>Размещение  постоянных  или  временных  гаражей  с</w:t>
            </w:r>
          </w:p>
          <w:p w:rsidR="004C5017" w:rsidRPr="004C5017" w:rsidRDefault="004C5017" w:rsidP="004C5017">
            <w:pPr>
              <w:rPr>
                <w:color w:val="000000"/>
                <w:sz w:val="20"/>
                <w:szCs w:val="20"/>
              </w:rPr>
            </w:pPr>
            <w:r w:rsidRPr="004C5017">
              <w:rPr>
                <w:color w:val="000000"/>
                <w:sz w:val="20"/>
                <w:szCs w:val="20"/>
              </w:rPr>
              <w:t xml:space="preserve">несколькими  стояночными  местами,  стоянок(парковок), </w:t>
            </w:r>
          </w:p>
          <w:p w:rsidR="004C5017" w:rsidRPr="004C5017" w:rsidRDefault="004C5017" w:rsidP="004C5017">
            <w:pPr>
              <w:rPr>
                <w:color w:val="000000"/>
                <w:sz w:val="20"/>
                <w:szCs w:val="20"/>
              </w:rPr>
            </w:pPr>
            <w:r w:rsidRPr="004C5017">
              <w:rPr>
                <w:color w:val="000000"/>
                <w:sz w:val="20"/>
                <w:szCs w:val="20"/>
              </w:rPr>
              <w:t>гаражей, в том числе многоярусных, не указанных в коде</w:t>
            </w:r>
          </w:p>
          <w:p w:rsidR="004C5017" w:rsidRPr="004C5017" w:rsidRDefault="004C5017" w:rsidP="004C5017">
            <w:pPr>
              <w:rPr>
                <w:color w:val="000000"/>
                <w:sz w:val="20"/>
                <w:szCs w:val="20"/>
              </w:rPr>
            </w:pPr>
            <w:r w:rsidRPr="004C5017">
              <w:rPr>
                <w:color w:val="000000"/>
                <w:sz w:val="20"/>
                <w:szCs w:val="20"/>
              </w:rPr>
              <w:t>2.7.1</w:t>
            </w:r>
          </w:p>
        </w:tc>
        <w:tc>
          <w:tcPr>
            <w:tcW w:w="3969" w:type="dxa"/>
          </w:tcPr>
          <w:p w:rsidR="004C5017" w:rsidRPr="004C5017" w:rsidRDefault="004C5017" w:rsidP="004C5017">
            <w:pPr>
              <w:rPr>
                <w:sz w:val="20"/>
                <w:szCs w:val="20"/>
              </w:rPr>
            </w:pPr>
            <w:r w:rsidRPr="004C5017">
              <w:rPr>
                <w:sz w:val="20"/>
                <w:szCs w:val="20"/>
              </w:rPr>
              <w:t>1. Минимальные отступы от границы земельного участка и (смежного) земельного участка –0</w:t>
            </w:r>
          </w:p>
          <w:p w:rsidR="004C5017" w:rsidRPr="004C5017" w:rsidRDefault="004C5017" w:rsidP="004C5017">
            <w:pPr>
              <w:rPr>
                <w:sz w:val="20"/>
                <w:szCs w:val="20"/>
              </w:rPr>
            </w:pPr>
            <w:r w:rsidRPr="004C5017">
              <w:rPr>
                <w:sz w:val="20"/>
                <w:szCs w:val="20"/>
              </w:rPr>
              <w:t>2. От красных линий –</w:t>
            </w:r>
            <w:r w:rsidRPr="004C5017">
              <w:rPr>
                <w:color w:val="000000"/>
                <w:sz w:val="20"/>
                <w:szCs w:val="20"/>
              </w:rPr>
              <w:t xml:space="preserve"> 0</w:t>
            </w:r>
          </w:p>
          <w:p w:rsidR="004C5017" w:rsidRPr="004C5017" w:rsidRDefault="004C5017" w:rsidP="004C5017">
            <w:pPr>
              <w:rPr>
                <w:sz w:val="20"/>
                <w:szCs w:val="20"/>
              </w:rPr>
            </w:pPr>
            <w:r w:rsidRPr="004C5017">
              <w:rPr>
                <w:sz w:val="20"/>
                <w:szCs w:val="20"/>
              </w:rPr>
              <w:t>3. От красных проездов -0</w:t>
            </w:r>
          </w:p>
          <w:p w:rsidR="004C5017" w:rsidRPr="004C5017" w:rsidRDefault="004C5017" w:rsidP="004C5017">
            <w:pPr>
              <w:rPr>
                <w:sz w:val="20"/>
                <w:szCs w:val="20"/>
              </w:rPr>
            </w:pPr>
          </w:p>
          <w:p w:rsidR="004C5017" w:rsidRPr="004C5017" w:rsidRDefault="004C5017" w:rsidP="004C5017">
            <w:pPr>
              <w:rPr>
                <w:color w:val="000000"/>
                <w:sz w:val="20"/>
                <w:szCs w:val="20"/>
              </w:rPr>
            </w:pPr>
            <w:r w:rsidRPr="004C5017">
              <w:rPr>
                <w:sz w:val="20"/>
                <w:szCs w:val="20"/>
              </w:rPr>
              <w:t>4. Предельная этажность-</w:t>
            </w:r>
            <w:r w:rsidRPr="004C5017">
              <w:rPr>
                <w:color w:val="000000"/>
                <w:sz w:val="20"/>
                <w:szCs w:val="20"/>
              </w:rPr>
              <w:t xml:space="preserve"> 2, </w:t>
            </w:r>
          </w:p>
          <w:p w:rsidR="004C5017" w:rsidRPr="004C5017" w:rsidRDefault="004C5017" w:rsidP="004C5017">
            <w:pPr>
              <w:rPr>
                <w:sz w:val="20"/>
                <w:szCs w:val="20"/>
              </w:rPr>
            </w:pPr>
            <w:r w:rsidRPr="004C5017">
              <w:rPr>
                <w:sz w:val="20"/>
                <w:szCs w:val="20"/>
              </w:rPr>
              <w:t xml:space="preserve">5.Предельные размеры </w:t>
            </w:r>
            <w:proofErr w:type="spellStart"/>
            <w:r w:rsidRPr="004C5017">
              <w:rPr>
                <w:sz w:val="20"/>
                <w:szCs w:val="20"/>
              </w:rPr>
              <w:t>земельныхучастков</w:t>
            </w:r>
            <w:proofErr w:type="spellEnd"/>
            <w:r w:rsidRPr="004C5017">
              <w:rPr>
                <w:sz w:val="20"/>
                <w:szCs w:val="20"/>
              </w:rPr>
              <w:t xml:space="preserve"> –(мин-макс)</w:t>
            </w:r>
            <w:r w:rsidRPr="004C5017">
              <w:rPr>
                <w:color w:val="000000"/>
                <w:sz w:val="20"/>
                <w:szCs w:val="20"/>
              </w:rPr>
              <w:t>макс. 15-700 кв. м</w:t>
            </w:r>
          </w:p>
          <w:p w:rsidR="004C5017" w:rsidRPr="004C5017" w:rsidRDefault="004C5017" w:rsidP="004C5017">
            <w:pPr>
              <w:rPr>
                <w:sz w:val="20"/>
                <w:szCs w:val="20"/>
              </w:rPr>
            </w:pPr>
            <w:r w:rsidRPr="004C5017">
              <w:rPr>
                <w:sz w:val="20"/>
                <w:szCs w:val="20"/>
              </w:rPr>
              <w:t>6. максимальный процент застройки в границах земельного участка -100%</w:t>
            </w:r>
          </w:p>
        </w:tc>
      </w:tr>
      <w:tr w:rsidR="004C5017" w:rsidRPr="004C5017" w:rsidTr="004C5017">
        <w:tc>
          <w:tcPr>
            <w:tcW w:w="675" w:type="dxa"/>
          </w:tcPr>
          <w:p w:rsidR="004C5017" w:rsidRPr="004C5017" w:rsidRDefault="004C5017" w:rsidP="004C5017">
            <w:pPr>
              <w:rPr>
                <w:color w:val="000000"/>
                <w:sz w:val="20"/>
                <w:szCs w:val="20"/>
              </w:rPr>
            </w:pPr>
            <w:r w:rsidRPr="004C5017">
              <w:rPr>
                <w:color w:val="000000"/>
                <w:sz w:val="20"/>
                <w:szCs w:val="20"/>
              </w:rPr>
              <w:t>Ж-2</w:t>
            </w:r>
          </w:p>
        </w:tc>
        <w:tc>
          <w:tcPr>
            <w:tcW w:w="1134" w:type="dxa"/>
          </w:tcPr>
          <w:p w:rsidR="004C5017" w:rsidRPr="004C5017" w:rsidRDefault="004C5017" w:rsidP="004C5017">
            <w:pPr>
              <w:rPr>
                <w:color w:val="000000"/>
                <w:sz w:val="20"/>
                <w:szCs w:val="20"/>
              </w:rPr>
            </w:pPr>
            <w:r w:rsidRPr="004C5017">
              <w:rPr>
                <w:color w:val="000000"/>
                <w:sz w:val="20"/>
                <w:szCs w:val="20"/>
              </w:rPr>
              <w:t>Условно - разрешенный</w:t>
            </w:r>
          </w:p>
        </w:tc>
        <w:tc>
          <w:tcPr>
            <w:tcW w:w="993" w:type="dxa"/>
          </w:tcPr>
          <w:p w:rsidR="004C5017" w:rsidRPr="004C5017" w:rsidRDefault="004C5017" w:rsidP="004C5017">
            <w:pPr>
              <w:rPr>
                <w:color w:val="000000"/>
                <w:sz w:val="20"/>
                <w:szCs w:val="20"/>
              </w:rPr>
            </w:pPr>
            <w:r w:rsidRPr="004C5017">
              <w:rPr>
                <w:color w:val="000000"/>
                <w:sz w:val="20"/>
                <w:szCs w:val="20"/>
              </w:rPr>
              <w:t>Образование и</w:t>
            </w:r>
          </w:p>
          <w:p w:rsidR="004C5017" w:rsidRPr="004C5017" w:rsidRDefault="004C5017" w:rsidP="004C5017">
            <w:pPr>
              <w:rPr>
                <w:color w:val="000000"/>
                <w:sz w:val="20"/>
                <w:szCs w:val="20"/>
              </w:rPr>
            </w:pPr>
            <w:r w:rsidRPr="004C5017">
              <w:rPr>
                <w:color w:val="000000"/>
                <w:sz w:val="20"/>
                <w:szCs w:val="20"/>
              </w:rPr>
              <w:t>просвещение</w:t>
            </w:r>
          </w:p>
          <w:p w:rsidR="004C5017" w:rsidRPr="004C5017" w:rsidRDefault="004C5017" w:rsidP="004C5017">
            <w:pPr>
              <w:rPr>
                <w:color w:val="000000"/>
                <w:sz w:val="20"/>
                <w:szCs w:val="20"/>
              </w:rPr>
            </w:pPr>
            <w:r w:rsidRPr="004C5017">
              <w:rPr>
                <w:color w:val="000000"/>
                <w:sz w:val="20"/>
                <w:szCs w:val="20"/>
              </w:rPr>
              <w:t>(3.5)</w:t>
            </w:r>
          </w:p>
        </w:tc>
        <w:tc>
          <w:tcPr>
            <w:tcW w:w="3685" w:type="dxa"/>
          </w:tcPr>
          <w:p w:rsidR="004C5017" w:rsidRPr="004C5017" w:rsidRDefault="004C5017" w:rsidP="004C5017">
            <w:pPr>
              <w:rPr>
                <w:color w:val="000000"/>
                <w:sz w:val="20"/>
                <w:szCs w:val="20"/>
              </w:rPr>
            </w:pPr>
            <w:r w:rsidRPr="004C5017">
              <w:rPr>
                <w:color w:val="000000"/>
                <w:sz w:val="20"/>
                <w:szCs w:val="20"/>
              </w:rPr>
              <w:t xml:space="preserve">Размещение  объектов  капитального  строительства, </w:t>
            </w:r>
          </w:p>
          <w:p w:rsidR="004C5017" w:rsidRPr="004C5017" w:rsidRDefault="004C5017" w:rsidP="004C5017">
            <w:pPr>
              <w:rPr>
                <w:color w:val="000000"/>
                <w:sz w:val="20"/>
                <w:szCs w:val="20"/>
              </w:rPr>
            </w:pPr>
            <w:r w:rsidRPr="004C5017">
              <w:rPr>
                <w:color w:val="000000"/>
                <w:sz w:val="20"/>
                <w:szCs w:val="20"/>
              </w:rPr>
              <w:t>предназначенных  для  воспитания,  образования  и</w:t>
            </w:r>
          </w:p>
          <w:p w:rsidR="004C5017" w:rsidRPr="004C5017" w:rsidRDefault="004C5017" w:rsidP="004C5017">
            <w:pPr>
              <w:rPr>
                <w:color w:val="000000"/>
                <w:sz w:val="20"/>
                <w:szCs w:val="20"/>
              </w:rPr>
            </w:pPr>
            <w:r w:rsidRPr="004C5017">
              <w:rPr>
                <w:color w:val="000000"/>
                <w:sz w:val="20"/>
                <w:szCs w:val="20"/>
              </w:rPr>
              <w:t xml:space="preserve">просвещения(детские ясли, детские сады, школы, лицеи, </w:t>
            </w:r>
          </w:p>
          <w:p w:rsidR="004C5017" w:rsidRPr="004C5017" w:rsidRDefault="004C5017" w:rsidP="004C5017">
            <w:pPr>
              <w:rPr>
                <w:color w:val="000000"/>
                <w:sz w:val="20"/>
                <w:szCs w:val="20"/>
              </w:rPr>
            </w:pPr>
            <w:r w:rsidRPr="004C5017">
              <w:rPr>
                <w:color w:val="000000"/>
                <w:sz w:val="20"/>
                <w:szCs w:val="20"/>
              </w:rPr>
              <w:t xml:space="preserve">гимназии,  профессиональные  технические  училища, </w:t>
            </w:r>
          </w:p>
          <w:p w:rsidR="004C5017" w:rsidRPr="004C5017" w:rsidRDefault="004C5017" w:rsidP="004C5017">
            <w:pPr>
              <w:rPr>
                <w:color w:val="000000"/>
                <w:sz w:val="20"/>
                <w:szCs w:val="20"/>
              </w:rPr>
            </w:pPr>
            <w:r w:rsidRPr="004C5017">
              <w:rPr>
                <w:color w:val="000000"/>
                <w:sz w:val="20"/>
                <w:szCs w:val="20"/>
              </w:rPr>
              <w:t>колледжи,  художественные,  музыкальные  школы  и</w:t>
            </w:r>
          </w:p>
          <w:p w:rsidR="004C5017" w:rsidRPr="004C5017" w:rsidRDefault="004C5017" w:rsidP="004C5017">
            <w:pPr>
              <w:rPr>
                <w:color w:val="000000"/>
                <w:sz w:val="20"/>
                <w:szCs w:val="20"/>
              </w:rPr>
            </w:pPr>
            <w:r w:rsidRPr="004C5017">
              <w:rPr>
                <w:color w:val="000000"/>
                <w:sz w:val="20"/>
                <w:szCs w:val="20"/>
              </w:rPr>
              <w:t xml:space="preserve">училища,  образовательные  кружки,  общества  знаний, </w:t>
            </w:r>
          </w:p>
          <w:p w:rsidR="004C5017" w:rsidRPr="004C5017" w:rsidRDefault="004C5017" w:rsidP="004C5017">
            <w:pPr>
              <w:rPr>
                <w:color w:val="000000"/>
                <w:sz w:val="20"/>
                <w:szCs w:val="20"/>
              </w:rPr>
            </w:pPr>
            <w:r w:rsidRPr="004C5017">
              <w:rPr>
                <w:color w:val="000000"/>
                <w:sz w:val="20"/>
                <w:szCs w:val="20"/>
              </w:rPr>
              <w:t>институты,  университеты,  организации  по</w:t>
            </w:r>
          </w:p>
          <w:p w:rsidR="004C5017" w:rsidRPr="004C5017" w:rsidRDefault="004C5017" w:rsidP="004C5017">
            <w:pPr>
              <w:rPr>
                <w:color w:val="000000"/>
                <w:sz w:val="20"/>
                <w:szCs w:val="20"/>
              </w:rPr>
            </w:pPr>
            <w:r w:rsidRPr="004C5017">
              <w:rPr>
                <w:color w:val="000000"/>
                <w:sz w:val="20"/>
                <w:szCs w:val="20"/>
              </w:rPr>
              <w:t>переподготовке  и  повышению  квалификации</w:t>
            </w:r>
          </w:p>
          <w:p w:rsidR="004C5017" w:rsidRPr="004C5017" w:rsidRDefault="004C5017" w:rsidP="004C5017">
            <w:pPr>
              <w:rPr>
                <w:color w:val="000000"/>
                <w:sz w:val="20"/>
                <w:szCs w:val="20"/>
              </w:rPr>
            </w:pPr>
            <w:r w:rsidRPr="004C5017">
              <w:rPr>
                <w:color w:val="000000"/>
                <w:sz w:val="20"/>
                <w:szCs w:val="20"/>
              </w:rPr>
              <w:t>специалистов  и  иные  организации,  осуществляющие</w:t>
            </w:r>
          </w:p>
          <w:p w:rsidR="004C5017" w:rsidRPr="004C5017" w:rsidRDefault="004C5017" w:rsidP="004C5017">
            <w:pPr>
              <w:rPr>
                <w:color w:val="000000"/>
                <w:sz w:val="20"/>
                <w:szCs w:val="20"/>
              </w:rPr>
            </w:pPr>
            <w:r w:rsidRPr="004C5017">
              <w:rPr>
                <w:color w:val="000000"/>
                <w:sz w:val="20"/>
                <w:szCs w:val="20"/>
              </w:rPr>
              <w:t>деятельность  по  воспитанию,  образованию  и</w:t>
            </w:r>
          </w:p>
          <w:p w:rsidR="004C5017" w:rsidRPr="004C5017" w:rsidRDefault="004C5017" w:rsidP="004C5017">
            <w:pPr>
              <w:rPr>
                <w:color w:val="000000"/>
                <w:sz w:val="20"/>
                <w:szCs w:val="20"/>
              </w:rPr>
            </w:pPr>
            <w:r w:rsidRPr="004C5017">
              <w:rPr>
                <w:color w:val="000000"/>
                <w:sz w:val="20"/>
                <w:szCs w:val="20"/>
              </w:rPr>
              <w:t>просвещению).  Содержание  данного  вида  разрешенного</w:t>
            </w:r>
          </w:p>
          <w:p w:rsidR="004C5017" w:rsidRPr="004C5017" w:rsidRDefault="004C5017" w:rsidP="004C5017">
            <w:pPr>
              <w:rPr>
                <w:color w:val="000000"/>
                <w:sz w:val="20"/>
                <w:szCs w:val="20"/>
              </w:rPr>
            </w:pPr>
            <w:r w:rsidRPr="004C5017">
              <w:rPr>
                <w:color w:val="000000"/>
                <w:sz w:val="20"/>
                <w:szCs w:val="20"/>
              </w:rPr>
              <w:t>использования  включает  в  себя  содержание  видов</w:t>
            </w:r>
          </w:p>
          <w:p w:rsidR="004C5017" w:rsidRPr="004C5017" w:rsidRDefault="004C5017" w:rsidP="004C5017">
            <w:pPr>
              <w:rPr>
                <w:color w:val="000000"/>
                <w:sz w:val="20"/>
                <w:szCs w:val="20"/>
              </w:rPr>
            </w:pPr>
            <w:r w:rsidRPr="004C5017">
              <w:rPr>
                <w:color w:val="000000"/>
                <w:sz w:val="20"/>
                <w:szCs w:val="20"/>
              </w:rPr>
              <w:t>разрешенного использования с кодами3.5.1 - 3.5.2</w:t>
            </w:r>
          </w:p>
        </w:tc>
        <w:tc>
          <w:tcPr>
            <w:tcW w:w="3969" w:type="dxa"/>
          </w:tcPr>
          <w:p w:rsidR="004C5017" w:rsidRPr="004C5017" w:rsidRDefault="004C5017" w:rsidP="004C5017">
            <w:pPr>
              <w:rPr>
                <w:color w:val="000000"/>
                <w:sz w:val="20"/>
                <w:szCs w:val="20"/>
              </w:rPr>
            </w:pPr>
            <w:r w:rsidRPr="004C5017">
              <w:rPr>
                <w:color w:val="000000"/>
                <w:sz w:val="20"/>
                <w:szCs w:val="20"/>
              </w:rPr>
              <w:t>до границ земельного участка 25</w:t>
            </w:r>
          </w:p>
          <w:p w:rsidR="004C5017" w:rsidRPr="004C5017" w:rsidRDefault="004C5017" w:rsidP="004C5017">
            <w:pPr>
              <w:ind w:firstLine="545"/>
              <w:rPr>
                <w:sz w:val="20"/>
                <w:szCs w:val="20"/>
              </w:rPr>
            </w:pPr>
            <w:r w:rsidRPr="004C5017">
              <w:rPr>
                <w:color w:val="000000"/>
                <w:sz w:val="20"/>
                <w:szCs w:val="20"/>
              </w:rPr>
              <w:t>Размер земельного участка детского дошкольного учреждения при вместимости: 1) до 100 мест - 40 кв.м. на 1 место; 2) от 100 мест -35 кв.м. на 1 место; 3) от 500 мест - 30 кв.м. на 1 место. Размер земельного участка общеобразовательного учреждения (код вида разрешённого использования 3.5.1), при вместимости: 1) до 400 мест - 50 кв.м. на 1 место; 2) 400 - 500 мест - 60 кв.м. на 1 место; 3) 500 - 600 мест - 50 кв.м. на 1 место; 4) 600 - 800 мест - 40 кв.м. на 1 место; 5) 800 - 1100 мест - 33 кв.м. на 1 место; 6) 1100 - 1500 мест - 21 кв.м. на 1 место; 7) 1500 - 2000 мест - 17 кв.м. на 1 место; 8) более 2000 мест - 16 кв.м. на 1 место.</w:t>
            </w:r>
          </w:p>
        </w:tc>
      </w:tr>
      <w:tr w:rsidR="004C5017" w:rsidRPr="004C5017" w:rsidTr="004C5017">
        <w:tc>
          <w:tcPr>
            <w:tcW w:w="675" w:type="dxa"/>
          </w:tcPr>
          <w:p w:rsidR="004C5017" w:rsidRPr="004C5017" w:rsidRDefault="004C5017" w:rsidP="004C5017">
            <w:pPr>
              <w:rPr>
                <w:color w:val="000000"/>
                <w:sz w:val="20"/>
                <w:szCs w:val="20"/>
              </w:rPr>
            </w:pPr>
            <w:r w:rsidRPr="004C5017">
              <w:rPr>
                <w:color w:val="000000"/>
                <w:sz w:val="20"/>
                <w:szCs w:val="20"/>
              </w:rPr>
              <w:t>Ж-2</w:t>
            </w:r>
          </w:p>
        </w:tc>
        <w:tc>
          <w:tcPr>
            <w:tcW w:w="1134" w:type="dxa"/>
          </w:tcPr>
          <w:p w:rsidR="004C5017" w:rsidRPr="004C5017" w:rsidRDefault="004C5017" w:rsidP="004C5017">
            <w:pPr>
              <w:rPr>
                <w:color w:val="000000"/>
                <w:sz w:val="20"/>
                <w:szCs w:val="20"/>
              </w:rPr>
            </w:pPr>
            <w:r w:rsidRPr="004C5017">
              <w:rPr>
                <w:color w:val="000000"/>
                <w:sz w:val="20"/>
                <w:szCs w:val="20"/>
              </w:rPr>
              <w:t>Условно - разрешенный</w:t>
            </w:r>
          </w:p>
        </w:tc>
        <w:tc>
          <w:tcPr>
            <w:tcW w:w="993" w:type="dxa"/>
          </w:tcPr>
          <w:p w:rsidR="004C5017" w:rsidRPr="004C5017" w:rsidRDefault="004C5017" w:rsidP="004C5017">
            <w:pPr>
              <w:rPr>
                <w:color w:val="000000"/>
                <w:sz w:val="20"/>
                <w:szCs w:val="20"/>
              </w:rPr>
            </w:pPr>
            <w:r w:rsidRPr="004C5017">
              <w:rPr>
                <w:color w:val="000000"/>
                <w:sz w:val="20"/>
                <w:szCs w:val="20"/>
              </w:rPr>
              <w:t>Амбулаторно-поликлиническое</w:t>
            </w:r>
          </w:p>
          <w:p w:rsidR="004C5017" w:rsidRPr="004C5017" w:rsidRDefault="004C5017" w:rsidP="004C5017">
            <w:pPr>
              <w:rPr>
                <w:color w:val="000000"/>
                <w:sz w:val="20"/>
                <w:szCs w:val="20"/>
              </w:rPr>
            </w:pPr>
            <w:r w:rsidRPr="004C5017">
              <w:rPr>
                <w:color w:val="000000"/>
                <w:sz w:val="20"/>
                <w:szCs w:val="20"/>
              </w:rPr>
              <w:t>обслужи</w:t>
            </w:r>
            <w:r w:rsidRPr="004C5017">
              <w:rPr>
                <w:color w:val="000000"/>
                <w:sz w:val="20"/>
                <w:szCs w:val="20"/>
              </w:rPr>
              <w:lastRenderedPageBreak/>
              <w:t>вание</w:t>
            </w:r>
          </w:p>
          <w:p w:rsidR="004C5017" w:rsidRPr="004C5017" w:rsidRDefault="004C5017" w:rsidP="004C5017">
            <w:pPr>
              <w:rPr>
                <w:color w:val="000000"/>
                <w:sz w:val="20"/>
                <w:szCs w:val="20"/>
              </w:rPr>
            </w:pPr>
            <w:r w:rsidRPr="004C5017">
              <w:rPr>
                <w:color w:val="000000"/>
                <w:sz w:val="20"/>
                <w:szCs w:val="20"/>
              </w:rPr>
              <w:t>(3.4.1)</w:t>
            </w:r>
          </w:p>
        </w:tc>
        <w:tc>
          <w:tcPr>
            <w:tcW w:w="3685" w:type="dxa"/>
          </w:tcPr>
          <w:p w:rsidR="004C5017" w:rsidRPr="004C5017" w:rsidRDefault="004C5017" w:rsidP="004C5017">
            <w:pPr>
              <w:rPr>
                <w:color w:val="000000"/>
                <w:sz w:val="20"/>
                <w:szCs w:val="20"/>
              </w:rPr>
            </w:pPr>
            <w:r w:rsidRPr="004C5017">
              <w:rPr>
                <w:color w:val="000000"/>
                <w:sz w:val="20"/>
                <w:szCs w:val="20"/>
              </w:rPr>
              <w:lastRenderedPageBreak/>
              <w:t xml:space="preserve">Размещение  объектов  капитального  строительства, </w:t>
            </w:r>
          </w:p>
          <w:p w:rsidR="004C5017" w:rsidRPr="004C5017" w:rsidRDefault="004C5017" w:rsidP="004C5017">
            <w:pPr>
              <w:rPr>
                <w:color w:val="000000"/>
                <w:sz w:val="20"/>
                <w:szCs w:val="20"/>
              </w:rPr>
            </w:pPr>
            <w:r w:rsidRPr="004C5017">
              <w:rPr>
                <w:color w:val="000000"/>
                <w:sz w:val="20"/>
                <w:szCs w:val="20"/>
              </w:rPr>
              <w:t xml:space="preserve">предназначенных  для  оказания  гражданам  амбулаторно-поликлинической  медицинской  помощи (поликлиники, </w:t>
            </w:r>
          </w:p>
          <w:p w:rsidR="004C5017" w:rsidRPr="004C5017" w:rsidRDefault="004C5017" w:rsidP="004C5017">
            <w:pPr>
              <w:rPr>
                <w:color w:val="000000"/>
                <w:sz w:val="20"/>
                <w:szCs w:val="20"/>
              </w:rPr>
            </w:pPr>
            <w:r w:rsidRPr="004C5017">
              <w:rPr>
                <w:color w:val="000000"/>
                <w:sz w:val="20"/>
                <w:szCs w:val="20"/>
              </w:rPr>
              <w:lastRenderedPageBreak/>
              <w:t>фельдшерские  пункты,  пункты  здравоохранения,  центры</w:t>
            </w:r>
          </w:p>
          <w:p w:rsidR="004C5017" w:rsidRPr="004C5017" w:rsidRDefault="004C5017" w:rsidP="004C5017">
            <w:pPr>
              <w:rPr>
                <w:color w:val="000000"/>
                <w:sz w:val="20"/>
                <w:szCs w:val="20"/>
              </w:rPr>
            </w:pPr>
            <w:r w:rsidRPr="004C5017">
              <w:rPr>
                <w:color w:val="000000"/>
                <w:sz w:val="20"/>
                <w:szCs w:val="20"/>
              </w:rPr>
              <w:t>матери  и  ребенка,  диагностические  центры,  молочные</w:t>
            </w:r>
          </w:p>
          <w:p w:rsidR="004C5017" w:rsidRPr="004C5017" w:rsidRDefault="004C5017" w:rsidP="004C5017">
            <w:pPr>
              <w:rPr>
                <w:color w:val="000000"/>
                <w:sz w:val="20"/>
                <w:szCs w:val="20"/>
              </w:rPr>
            </w:pPr>
            <w:r w:rsidRPr="004C5017">
              <w:rPr>
                <w:color w:val="000000"/>
                <w:sz w:val="20"/>
                <w:szCs w:val="20"/>
              </w:rPr>
              <w:t>кухни,  станции  донорства  крови,  клинические</w:t>
            </w:r>
          </w:p>
          <w:p w:rsidR="004C5017" w:rsidRPr="004C5017" w:rsidRDefault="004C5017" w:rsidP="004C5017">
            <w:pPr>
              <w:rPr>
                <w:color w:val="000000"/>
                <w:sz w:val="20"/>
                <w:szCs w:val="20"/>
              </w:rPr>
            </w:pPr>
            <w:r w:rsidRPr="004C5017">
              <w:rPr>
                <w:color w:val="000000"/>
                <w:sz w:val="20"/>
                <w:szCs w:val="20"/>
              </w:rPr>
              <w:t>лаборатории)</w:t>
            </w:r>
          </w:p>
        </w:tc>
        <w:tc>
          <w:tcPr>
            <w:tcW w:w="3969" w:type="dxa"/>
          </w:tcPr>
          <w:p w:rsidR="004C5017" w:rsidRPr="004C5017" w:rsidRDefault="004C5017" w:rsidP="004C5017">
            <w:pPr>
              <w:rPr>
                <w:sz w:val="20"/>
                <w:szCs w:val="20"/>
              </w:rPr>
            </w:pPr>
            <w:r w:rsidRPr="004C5017">
              <w:rPr>
                <w:sz w:val="20"/>
                <w:szCs w:val="20"/>
              </w:rPr>
              <w:lastRenderedPageBreak/>
              <w:t xml:space="preserve">1. Минимальные отступы от границы земельного участка и (смежного) земельного участка –не менее 3м </w:t>
            </w:r>
          </w:p>
          <w:p w:rsidR="004C5017" w:rsidRPr="004C5017" w:rsidRDefault="004C5017" w:rsidP="004C5017">
            <w:pPr>
              <w:rPr>
                <w:sz w:val="20"/>
                <w:szCs w:val="20"/>
              </w:rPr>
            </w:pPr>
            <w:r w:rsidRPr="004C5017">
              <w:rPr>
                <w:sz w:val="20"/>
                <w:szCs w:val="20"/>
              </w:rPr>
              <w:t>2. От красных линий –</w:t>
            </w:r>
            <w:r w:rsidRPr="004C5017">
              <w:rPr>
                <w:color w:val="000000"/>
                <w:sz w:val="20"/>
                <w:szCs w:val="20"/>
              </w:rPr>
              <w:t xml:space="preserve"> 5м</w:t>
            </w:r>
          </w:p>
          <w:p w:rsidR="004C5017" w:rsidRPr="004C5017" w:rsidRDefault="004C5017" w:rsidP="004C5017">
            <w:pPr>
              <w:rPr>
                <w:sz w:val="20"/>
                <w:szCs w:val="20"/>
              </w:rPr>
            </w:pPr>
            <w:r w:rsidRPr="004C5017">
              <w:rPr>
                <w:sz w:val="20"/>
                <w:szCs w:val="20"/>
              </w:rPr>
              <w:t>3. От красных проездов -3м</w:t>
            </w:r>
          </w:p>
          <w:p w:rsidR="004C5017" w:rsidRPr="004C5017" w:rsidRDefault="004C5017" w:rsidP="004C5017">
            <w:pPr>
              <w:rPr>
                <w:sz w:val="20"/>
                <w:szCs w:val="20"/>
              </w:rPr>
            </w:pPr>
          </w:p>
          <w:p w:rsidR="004C5017" w:rsidRPr="004C5017" w:rsidRDefault="004C5017" w:rsidP="004C5017">
            <w:pPr>
              <w:rPr>
                <w:color w:val="000000"/>
                <w:sz w:val="20"/>
                <w:szCs w:val="20"/>
              </w:rPr>
            </w:pPr>
            <w:r w:rsidRPr="004C5017">
              <w:rPr>
                <w:sz w:val="20"/>
                <w:szCs w:val="20"/>
              </w:rPr>
              <w:lastRenderedPageBreak/>
              <w:t>4. Предельная этажность-</w:t>
            </w:r>
            <w:r w:rsidRPr="004C5017">
              <w:rPr>
                <w:color w:val="000000"/>
                <w:sz w:val="20"/>
                <w:szCs w:val="20"/>
              </w:rPr>
              <w:t xml:space="preserve"> 2, </w:t>
            </w:r>
          </w:p>
          <w:p w:rsidR="004C5017" w:rsidRPr="004C5017" w:rsidRDefault="004C5017" w:rsidP="004C5017">
            <w:pPr>
              <w:rPr>
                <w:color w:val="000000"/>
                <w:sz w:val="20"/>
                <w:szCs w:val="20"/>
              </w:rPr>
            </w:pPr>
            <w:r w:rsidRPr="004C5017">
              <w:rPr>
                <w:sz w:val="20"/>
                <w:szCs w:val="20"/>
              </w:rPr>
              <w:t xml:space="preserve">5.Предельные размеры </w:t>
            </w:r>
            <w:proofErr w:type="spellStart"/>
            <w:r w:rsidRPr="004C5017">
              <w:rPr>
                <w:sz w:val="20"/>
                <w:szCs w:val="20"/>
              </w:rPr>
              <w:t>земельныхучастков</w:t>
            </w:r>
            <w:proofErr w:type="spellEnd"/>
            <w:r w:rsidRPr="004C5017">
              <w:rPr>
                <w:sz w:val="20"/>
                <w:szCs w:val="20"/>
              </w:rPr>
              <w:t>–(мин-макс)</w:t>
            </w:r>
            <w:r w:rsidRPr="004C5017">
              <w:rPr>
                <w:color w:val="000000"/>
                <w:sz w:val="20"/>
                <w:szCs w:val="20"/>
              </w:rPr>
              <w:t>макс. мин. площадь</w:t>
            </w:r>
          </w:p>
          <w:p w:rsidR="004C5017" w:rsidRPr="004C5017" w:rsidRDefault="004C5017" w:rsidP="004C5017">
            <w:pPr>
              <w:rPr>
                <w:color w:val="000000"/>
                <w:sz w:val="20"/>
                <w:szCs w:val="20"/>
              </w:rPr>
            </w:pPr>
            <w:r w:rsidRPr="004C5017">
              <w:rPr>
                <w:color w:val="000000"/>
                <w:sz w:val="20"/>
                <w:szCs w:val="20"/>
              </w:rPr>
              <w:t>Земельного участка- 2000 кв.м и1000 кв.м на каждые100 посещений в смену</w:t>
            </w:r>
          </w:p>
          <w:p w:rsidR="004C5017" w:rsidRPr="004C5017" w:rsidRDefault="004C5017" w:rsidP="004C5017">
            <w:pPr>
              <w:rPr>
                <w:sz w:val="20"/>
                <w:szCs w:val="20"/>
              </w:rPr>
            </w:pPr>
            <w:r w:rsidRPr="004C5017">
              <w:rPr>
                <w:sz w:val="20"/>
                <w:szCs w:val="20"/>
              </w:rPr>
              <w:t>6. максимальный процент застройки в границах земельного участка -60%</w:t>
            </w:r>
          </w:p>
        </w:tc>
      </w:tr>
      <w:tr w:rsidR="004C5017" w:rsidRPr="004C5017" w:rsidTr="004C5017">
        <w:tc>
          <w:tcPr>
            <w:tcW w:w="675" w:type="dxa"/>
          </w:tcPr>
          <w:p w:rsidR="004C5017" w:rsidRPr="004C5017" w:rsidRDefault="004C5017" w:rsidP="004C5017">
            <w:pPr>
              <w:rPr>
                <w:color w:val="000000"/>
                <w:sz w:val="20"/>
                <w:szCs w:val="20"/>
              </w:rPr>
            </w:pPr>
            <w:r w:rsidRPr="004C5017">
              <w:rPr>
                <w:color w:val="000000"/>
                <w:sz w:val="20"/>
                <w:szCs w:val="20"/>
              </w:rPr>
              <w:lastRenderedPageBreak/>
              <w:t>Ж-2</w:t>
            </w:r>
          </w:p>
        </w:tc>
        <w:tc>
          <w:tcPr>
            <w:tcW w:w="1134" w:type="dxa"/>
          </w:tcPr>
          <w:p w:rsidR="004C5017" w:rsidRPr="004C5017" w:rsidRDefault="004C5017" w:rsidP="004C5017">
            <w:pPr>
              <w:rPr>
                <w:color w:val="000000"/>
                <w:sz w:val="20"/>
                <w:szCs w:val="20"/>
              </w:rPr>
            </w:pPr>
            <w:r w:rsidRPr="004C5017">
              <w:rPr>
                <w:color w:val="000000"/>
                <w:sz w:val="20"/>
                <w:szCs w:val="20"/>
              </w:rPr>
              <w:t>Условно - разрешенный</w:t>
            </w:r>
          </w:p>
        </w:tc>
        <w:tc>
          <w:tcPr>
            <w:tcW w:w="993" w:type="dxa"/>
          </w:tcPr>
          <w:p w:rsidR="004C5017" w:rsidRPr="004C5017" w:rsidRDefault="004C5017" w:rsidP="004C5017">
            <w:pPr>
              <w:rPr>
                <w:color w:val="000000"/>
                <w:sz w:val="20"/>
                <w:szCs w:val="20"/>
              </w:rPr>
            </w:pPr>
            <w:r w:rsidRPr="004C5017">
              <w:rPr>
                <w:color w:val="000000"/>
                <w:sz w:val="20"/>
                <w:szCs w:val="20"/>
              </w:rPr>
              <w:t>Аптеки, аптечные пункты</w:t>
            </w:r>
          </w:p>
        </w:tc>
        <w:tc>
          <w:tcPr>
            <w:tcW w:w="3685" w:type="dxa"/>
          </w:tcPr>
          <w:p w:rsidR="004C5017" w:rsidRPr="004C5017" w:rsidRDefault="004C5017" w:rsidP="004C5017">
            <w:pPr>
              <w:rPr>
                <w:color w:val="000000"/>
                <w:sz w:val="20"/>
                <w:szCs w:val="20"/>
              </w:rPr>
            </w:pPr>
          </w:p>
        </w:tc>
        <w:tc>
          <w:tcPr>
            <w:tcW w:w="3969" w:type="dxa"/>
          </w:tcPr>
          <w:p w:rsidR="004C5017" w:rsidRPr="004C5017" w:rsidRDefault="004C5017" w:rsidP="004C5017">
            <w:pPr>
              <w:rPr>
                <w:sz w:val="20"/>
                <w:szCs w:val="20"/>
              </w:rPr>
            </w:pPr>
            <w:r w:rsidRPr="004C5017">
              <w:rPr>
                <w:sz w:val="20"/>
                <w:szCs w:val="20"/>
              </w:rPr>
              <w:t xml:space="preserve">1. Минимальные отступы от границы земельного участка и (смежного) земельного участка –3м </w:t>
            </w:r>
          </w:p>
          <w:p w:rsidR="004C5017" w:rsidRPr="004C5017" w:rsidRDefault="004C5017" w:rsidP="004C5017">
            <w:pPr>
              <w:rPr>
                <w:sz w:val="20"/>
                <w:szCs w:val="20"/>
              </w:rPr>
            </w:pPr>
            <w:r w:rsidRPr="004C5017">
              <w:rPr>
                <w:sz w:val="20"/>
                <w:szCs w:val="20"/>
              </w:rPr>
              <w:t>2. От красных линий –</w:t>
            </w:r>
            <w:r w:rsidRPr="004C5017">
              <w:rPr>
                <w:color w:val="000000"/>
                <w:sz w:val="20"/>
                <w:szCs w:val="20"/>
              </w:rPr>
              <w:t xml:space="preserve"> 0м</w:t>
            </w:r>
          </w:p>
          <w:p w:rsidR="004C5017" w:rsidRPr="004C5017" w:rsidRDefault="004C5017" w:rsidP="004C5017">
            <w:pPr>
              <w:rPr>
                <w:sz w:val="20"/>
                <w:szCs w:val="20"/>
              </w:rPr>
            </w:pPr>
            <w:r w:rsidRPr="004C5017">
              <w:rPr>
                <w:sz w:val="20"/>
                <w:szCs w:val="20"/>
              </w:rPr>
              <w:t>3. От красных проездов -0м</w:t>
            </w:r>
          </w:p>
          <w:p w:rsidR="004C5017" w:rsidRPr="004C5017" w:rsidRDefault="004C5017" w:rsidP="004C5017">
            <w:pPr>
              <w:rPr>
                <w:sz w:val="20"/>
                <w:szCs w:val="20"/>
              </w:rPr>
            </w:pPr>
          </w:p>
          <w:p w:rsidR="004C5017" w:rsidRPr="004C5017" w:rsidRDefault="004C5017" w:rsidP="004C5017">
            <w:pPr>
              <w:rPr>
                <w:color w:val="000000"/>
                <w:sz w:val="20"/>
                <w:szCs w:val="20"/>
              </w:rPr>
            </w:pPr>
            <w:r w:rsidRPr="004C5017">
              <w:rPr>
                <w:sz w:val="20"/>
                <w:szCs w:val="20"/>
              </w:rPr>
              <w:t>4. Предельная этажность-</w:t>
            </w:r>
            <w:r w:rsidRPr="004C5017">
              <w:rPr>
                <w:color w:val="000000"/>
                <w:sz w:val="20"/>
                <w:szCs w:val="20"/>
              </w:rPr>
              <w:t xml:space="preserve"> 1, </w:t>
            </w:r>
          </w:p>
          <w:p w:rsidR="004C5017" w:rsidRPr="004C5017" w:rsidRDefault="004C5017" w:rsidP="004C5017">
            <w:pPr>
              <w:rPr>
                <w:sz w:val="20"/>
                <w:szCs w:val="20"/>
              </w:rPr>
            </w:pPr>
            <w:r w:rsidRPr="004C5017">
              <w:rPr>
                <w:sz w:val="20"/>
                <w:szCs w:val="20"/>
              </w:rPr>
              <w:t>5.Предельные размеры земельных</w:t>
            </w:r>
            <w:r>
              <w:rPr>
                <w:sz w:val="20"/>
                <w:szCs w:val="20"/>
              </w:rPr>
              <w:t xml:space="preserve"> </w:t>
            </w:r>
            <w:r w:rsidRPr="004C5017">
              <w:rPr>
                <w:sz w:val="20"/>
                <w:szCs w:val="20"/>
              </w:rPr>
              <w:t>участков –(мин-макс)</w:t>
            </w:r>
            <w:r w:rsidRPr="004C5017">
              <w:rPr>
                <w:color w:val="000000"/>
                <w:sz w:val="20"/>
                <w:szCs w:val="20"/>
              </w:rPr>
              <w:t xml:space="preserve"> 3000 кв.м</w:t>
            </w:r>
          </w:p>
          <w:p w:rsidR="004C5017" w:rsidRPr="004C5017" w:rsidRDefault="004C5017" w:rsidP="004C5017">
            <w:pPr>
              <w:rPr>
                <w:sz w:val="20"/>
                <w:szCs w:val="20"/>
              </w:rPr>
            </w:pPr>
            <w:r w:rsidRPr="004C5017">
              <w:rPr>
                <w:sz w:val="20"/>
                <w:szCs w:val="20"/>
              </w:rPr>
              <w:t>6. максимальный процент застройки в границах земельного участка -50%</w:t>
            </w:r>
          </w:p>
        </w:tc>
      </w:tr>
      <w:tr w:rsidR="004C5017" w:rsidRPr="004C5017" w:rsidTr="004C5017">
        <w:tc>
          <w:tcPr>
            <w:tcW w:w="675" w:type="dxa"/>
          </w:tcPr>
          <w:p w:rsidR="004C5017" w:rsidRPr="004C5017" w:rsidRDefault="004C5017" w:rsidP="004C5017">
            <w:pPr>
              <w:rPr>
                <w:color w:val="000000"/>
                <w:sz w:val="20"/>
                <w:szCs w:val="20"/>
              </w:rPr>
            </w:pPr>
            <w:r w:rsidRPr="004C5017">
              <w:rPr>
                <w:color w:val="000000"/>
                <w:sz w:val="20"/>
                <w:szCs w:val="20"/>
              </w:rPr>
              <w:t>Ж-2</w:t>
            </w:r>
          </w:p>
        </w:tc>
        <w:tc>
          <w:tcPr>
            <w:tcW w:w="1134" w:type="dxa"/>
          </w:tcPr>
          <w:p w:rsidR="004C5017" w:rsidRPr="004C5017" w:rsidRDefault="004C5017" w:rsidP="004C5017">
            <w:pPr>
              <w:rPr>
                <w:color w:val="000000"/>
                <w:sz w:val="20"/>
                <w:szCs w:val="20"/>
              </w:rPr>
            </w:pPr>
            <w:r w:rsidRPr="004C5017">
              <w:rPr>
                <w:color w:val="000000"/>
                <w:sz w:val="20"/>
                <w:szCs w:val="20"/>
              </w:rPr>
              <w:t>Условно - разрешенный</w:t>
            </w:r>
          </w:p>
        </w:tc>
        <w:tc>
          <w:tcPr>
            <w:tcW w:w="993" w:type="dxa"/>
          </w:tcPr>
          <w:p w:rsidR="004C5017" w:rsidRPr="004C5017" w:rsidRDefault="004C5017" w:rsidP="004C5017">
            <w:pPr>
              <w:rPr>
                <w:color w:val="000000"/>
                <w:sz w:val="20"/>
                <w:szCs w:val="20"/>
              </w:rPr>
            </w:pPr>
            <w:r w:rsidRPr="004C5017">
              <w:rPr>
                <w:color w:val="000000"/>
                <w:sz w:val="20"/>
                <w:szCs w:val="20"/>
              </w:rPr>
              <w:t>Социальное обслуживание (3.2)</w:t>
            </w:r>
          </w:p>
        </w:tc>
        <w:tc>
          <w:tcPr>
            <w:tcW w:w="3685" w:type="dxa"/>
          </w:tcPr>
          <w:p w:rsidR="004C5017" w:rsidRPr="004C5017" w:rsidRDefault="004C5017" w:rsidP="004C5017">
            <w:pPr>
              <w:rPr>
                <w:color w:val="000000"/>
                <w:sz w:val="20"/>
                <w:szCs w:val="20"/>
              </w:rPr>
            </w:pPr>
            <w:r w:rsidRPr="004C5017">
              <w:rPr>
                <w:color w:val="000000"/>
                <w:sz w:val="20"/>
                <w:szCs w:val="20"/>
              </w:rPr>
              <w:t xml:space="preserve">Размещение общественных  некоммерческих  организаций: </w:t>
            </w:r>
          </w:p>
          <w:p w:rsidR="004C5017" w:rsidRPr="004C5017" w:rsidRDefault="004C5017" w:rsidP="004C5017">
            <w:pPr>
              <w:rPr>
                <w:color w:val="000000"/>
                <w:sz w:val="20"/>
                <w:szCs w:val="20"/>
              </w:rPr>
            </w:pPr>
            <w:r w:rsidRPr="004C5017">
              <w:rPr>
                <w:color w:val="000000"/>
                <w:sz w:val="20"/>
                <w:szCs w:val="20"/>
              </w:rPr>
              <w:t>благотворительных организаций, клубов по интересам</w:t>
            </w:r>
          </w:p>
        </w:tc>
        <w:tc>
          <w:tcPr>
            <w:tcW w:w="3969" w:type="dxa"/>
          </w:tcPr>
          <w:p w:rsidR="004C5017" w:rsidRPr="004C5017" w:rsidRDefault="004C5017" w:rsidP="004C5017">
            <w:pPr>
              <w:rPr>
                <w:sz w:val="20"/>
                <w:szCs w:val="20"/>
              </w:rPr>
            </w:pPr>
            <w:r w:rsidRPr="004C5017">
              <w:rPr>
                <w:sz w:val="20"/>
                <w:szCs w:val="20"/>
              </w:rPr>
              <w:t xml:space="preserve">1. Минимальные отступы от границы земельного участка и (смежного) земельного участка –не менее3м </w:t>
            </w:r>
          </w:p>
          <w:p w:rsidR="004C5017" w:rsidRPr="004C5017" w:rsidRDefault="004C5017" w:rsidP="004C5017">
            <w:pPr>
              <w:jc w:val="center"/>
              <w:rPr>
                <w:color w:val="000000"/>
                <w:sz w:val="20"/>
                <w:szCs w:val="20"/>
              </w:rPr>
            </w:pPr>
            <w:r w:rsidRPr="004C5017">
              <w:rPr>
                <w:sz w:val="20"/>
                <w:szCs w:val="20"/>
              </w:rPr>
              <w:t>2. От красных линий –</w:t>
            </w:r>
            <w:r w:rsidRPr="004C5017">
              <w:rPr>
                <w:color w:val="000000"/>
                <w:sz w:val="20"/>
                <w:szCs w:val="20"/>
              </w:rPr>
              <w:t xml:space="preserve"> в соответствии с</w:t>
            </w:r>
          </w:p>
          <w:p w:rsidR="004C5017" w:rsidRPr="004C5017" w:rsidRDefault="004C5017" w:rsidP="004C5017">
            <w:pPr>
              <w:rPr>
                <w:color w:val="000000"/>
                <w:sz w:val="20"/>
                <w:szCs w:val="20"/>
              </w:rPr>
            </w:pPr>
            <w:r w:rsidRPr="004C5017">
              <w:rPr>
                <w:color w:val="000000"/>
                <w:sz w:val="20"/>
                <w:szCs w:val="20"/>
              </w:rPr>
              <w:t>Существующей линией застройки</w:t>
            </w:r>
          </w:p>
          <w:p w:rsidR="004C5017" w:rsidRPr="004C5017" w:rsidRDefault="004C5017" w:rsidP="004C5017">
            <w:pPr>
              <w:jc w:val="center"/>
              <w:rPr>
                <w:color w:val="000000"/>
                <w:sz w:val="20"/>
                <w:szCs w:val="20"/>
              </w:rPr>
            </w:pPr>
            <w:r w:rsidRPr="004C5017">
              <w:rPr>
                <w:sz w:val="20"/>
                <w:szCs w:val="20"/>
              </w:rPr>
              <w:t>3. От красных проездов -</w:t>
            </w:r>
            <w:r w:rsidRPr="004C5017">
              <w:rPr>
                <w:color w:val="000000"/>
                <w:sz w:val="20"/>
                <w:szCs w:val="20"/>
              </w:rPr>
              <w:t xml:space="preserve"> в соответствии с</w:t>
            </w:r>
          </w:p>
          <w:p w:rsidR="004C5017" w:rsidRPr="004C5017" w:rsidRDefault="004C5017" w:rsidP="004C5017">
            <w:pPr>
              <w:rPr>
                <w:color w:val="000000"/>
                <w:sz w:val="20"/>
                <w:szCs w:val="20"/>
              </w:rPr>
            </w:pPr>
            <w:r w:rsidRPr="004C5017">
              <w:rPr>
                <w:color w:val="000000"/>
                <w:sz w:val="20"/>
                <w:szCs w:val="20"/>
              </w:rPr>
              <w:t>Существующей линией застройки</w:t>
            </w:r>
          </w:p>
          <w:p w:rsidR="004C5017" w:rsidRPr="004C5017" w:rsidRDefault="004C5017" w:rsidP="004C5017">
            <w:pPr>
              <w:rPr>
                <w:color w:val="000000"/>
                <w:sz w:val="20"/>
                <w:szCs w:val="20"/>
              </w:rPr>
            </w:pPr>
            <w:r w:rsidRPr="004C5017">
              <w:rPr>
                <w:sz w:val="20"/>
                <w:szCs w:val="20"/>
              </w:rPr>
              <w:t>4. Предельная этажность-</w:t>
            </w:r>
            <w:r w:rsidRPr="004C5017">
              <w:rPr>
                <w:color w:val="000000"/>
                <w:sz w:val="20"/>
                <w:szCs w:val="20"/>
              </w:rPr>
              <w:t xml:space="preserve"> 4, </w:t>
            </w:r>
          </w:p>
          <w:p w:rsidR="004C5017" w:rsidRPr="004C5017" w:rsidRDefault="004C5017" w:rsidP="004C5017">
            <w:pPr>
              <w:jc w:val="center"/>
              <w:rPr>
                <w:color w:val="000000"/>
                <w:sz w:val="20"/>
                <w:szCs w:val="20"/>
              </w:rPr>
            </w:pPr>
            <w:r w:rsidRPr="004C5017">
              <w:rPr>
                <w:sz w:val="20"/>
                <w:szCs w:val="20"/>
              </w:rPr>
              <w:t>5.Предельные размеры земельных</w:t>
            </w:r>
            <w:r>
              <w:rPr>
                <w:sz w:val="20"/>
                <w:szCs w:val="20"/>
              </w:rPr>
              <w:t xml:space="preserve"> </w:t>
            </w:r>
            <w:r w:rsidRPr="004C5017">
              <w:rPr>
                <w:sz w:val="20"/>
                <w:szCs w:val="20"/>
              </w:rPr>
              <w:t>участков –(мин-макс)</w:t>
            </w:r>
            <w:r w:rsidRPr="004C5017">
              <w:rPr>
                <w:color w:val="000000"/>
                <w:sz w:val="20"/>
                <w:szCs w:val="20"/>
              </w:rPr>
              <w:t xml:space="preserve"> мин. площадь</w:t>
            </w:r>
          </w:p>
          <w:p w:rsidR="004C5017" w:rsidRPr="004C5017" w:rsidRDefault="004C5017" w:rsidP="004C5017">
            <w:pPr>
              <w:rPr>
                <w:color w:val="000000"/>
                <w:sz w:val="20"/>
                <w:szCs w:val="20"/>
              </w:rPr>
            </w:pPr>
            <w:r w:rsidRPr="004C5017">
              <w:rPr>
                <w:color w:val="000000"/>
                <w:sz w:val="20"/>
                <w:szCs w:val="20"/>
              </w:rPr>
              <w:t>Земельного участка- 500 кв.м</w:t>
            </w:r>
          </w:p>
          <w:p w:rsidR="004C5017" w:rsidRPr="004C5017" w:rsidRDefault="004C5017" w:rsidP="004C5017">
            <w:pPr>
              <w:ind w:firstLine="545"/>
              <w:rPr>
                <w:sz w:val="20"/>
                <w:szCs w:val="20"/>
              </w:rPr>
            </w:pPr>
            <w:r w:rsidRPr="004C5017">
              <w:rPr>
                <w:sz w:val="20"/>
                <w:szCs w:val="20"/>
              </w:rPr>
              <w:t>6. максимальный процент застройки в границах земельного участка -60%</w:t>
            </w:r>
          </w:p>
        </w:tc>
      </w:tr>
      <w:tr w:rsidR="004C5017" w:rsidRPr="004C5017" w:rsidTr="004C5017">
        <w:trPr>
          <w:trHeight w:val="1264"/>
        </w:trPr>
        <w:tc>
          <w:tcPr>
            <w:tcW w:w="675" w:type="dxa"/>
          </w:tcPr>
          <w:p w:rsidR="004C5017" w:rsidRPr="004C5017" w:rsidRDefault="004C5017" w:rsidP="004C5017">
            <w:pPr>
              <w:rPr>
                <w:color w:val="000000"/>
                <w:sz w:val="20"/>
                <w:szCs w:val="20"/>
              </w:rPr>
            </w:pPr>
            <w:r w:rsidRPr="004C5017">
              <w:rPr>
                <w:color w:val="000000"/>
                <w:sz w:val="20"/>
                <w:szCs w:val="20"/>
              </w:rPr>
              <w:t>Ж-2</w:t>
            </w:r>
          </w:p>
        </w:tc>
        <w:tc>
          <w:tcPr>
            <w:tcW w:w="1134" w:type="dxa"/>
          </w:tcPr>
          <w:p w:rsidR="004C5017" w:rsidRPr="004C5017" w:rsidRDefault="004C5017" w:rsidP="004C5017">
            <w:pPr>
              <w:rPr>
                <w:color w:val="000000"/>
                <w:sz w:val="20"/>
                <w:szCs w:val="20"/>
              </w:rPr>
            </w:pPr>
            <w:r w:rsidRPr="004C5017">
              <w:rPr>
                <w:color w:val="000000"/>
                <w:sz w:val="20"/>
                <w:szCs w:val="20"/>
              </w:rPr>
              <w:t>Условно - разрешенный</w:t>
            </w:r>
          </w:p>
        </w:tc>
        <w:tc>
          <w:tcPr>
            <w:tcW w:w="993" w:type="dxa"/>
          </w:tcPr>
          <w:p w:rsidR="004C5017" w:rsidRPr="004C5017" w:rsidRDefault="004C5017" w:rsidP="004C5017">
            <w:pPr>
              <w:rPr>
                <w:color w:val="000000"/>
                <w:sz w:val="20"/>
                <w:szCs w:val="20"/>
              </w:rPr>
            </w:pPr>
            <w:r w:rsidRPr="004C5017">
              <w:rPr>
                <w:color w:val="000000"/>
                <w:sz w:val="20"/>
                <w:szCs w:val="20"/>
              </w:rPr>
              <w:t>Магазины (4.4)</w:t>
            </w:r>
          </w:p>
        </w:tc>
        <w:tc>
          <w:tcPr>
            <w:tcW w:w="3685" w:type="dxa"/>
          </w:tcPr>
          <w:p w:rsidR="004C5017" w:rsidRPr="004C5017" w:rsidRDefault="004C5017" w:rsidP="004C5017">
            <w:pPr>
              <w:rPr>
                <w:color w:val="000000"/>
                <w:sz w:val="20"/>
                <w:szCs w:val="20"/>
              </w:rPr>
            </w:pPr>
            <w:r w:rsidRPr="004C5017">
              <w:rPr>
                <w:color w:val="000000"/>
                <w:sz w:val="20"/>
                <w:szCs w:val="20"/>
              </w:rPr>
              <w:t>Размещение  объектов  капитального  строительства, предназначенных  для  продажи  товаров, торговая</w:t>
            </w:r>
          </w:p>
          <w:p w:rsidR="004C5017" w:rsidRPr="004C5017" w:rsidRDefault="004C5017" w:rsidP="004C5017">
            <w:pPr>
              <w:rPr>
                <w:color w:val="000000"/>
                <w:sz w:val="20"/>
                <w:szCs w:val="20"/>
              </w:rPr>
            </w:pPr>
            <w:r w:rsidRPr="004C5017">
              <w:rPr>
                <w:color w:val="000000"/>
                <w:sz w:val="20"/>
                <w:szCs w:val="20"/>
              </w:rPr>
              <w:t>площадь которых составляет до5000 кв.м</w:t>
            </w:r>
          </w:p>
        </w:tc>
        <w:tc>
          <w:tcPr>
            <w:tcW w:w="3969" w:type="dxa"/>
          </w:tcPr>
          <w:p w:rsidR="004C5017" w:rsidRPr="004C5017" w:rsidRDefault="004C5017" w:rsidP="004C5017">
            <w:pPr>
              <w:rPr>
                <w:sz w:val="20"/>
                <w:szCs w:val="20"/>
              </w:rPr>
            </w:pPr>
            <w:r w:rsidRPr="004C5017">
              <w:rPr>
                <w:sz w:val="20"/>
                <w:szCs w:val="20"/>
              </w:rPr>
              <w:t xml:space="preserve">1. Минимальные отступы от границы земельного участка и (смежного) земельного участка –не менее3м </w:t>
            </w:r>
          </w:p>
          <w:p w:rsidR="004C5017" w:rsidRPr="004C5017" w:rsidRDefault="004C5017" w:rsidP="004C5017">
            <w:pPr>
              <w:jc w:val="center"/>
              <w:rPr>
                <w:color w:val="000000"/>
                <w:sz w:val="20"/>
                <w:szCs w:val="20"/>
              </w:rPr>
            </w:pPr>
            <w:r w:rsidRPr="004C5017">
              <w:rPr>
                <w:sz w:val="20"/>
                <w:szCs w:val="20"/>
              </w:rPr>
              <w:t>2. От красных линий –</w:t>
            </w:r>
            <w:r w:rsidRPr="004C5017">
              <w:rPr>
                <w:color w:val="000000"/>
                <w:sz w:val="20"/>
                <w:szCs w:val="20"/>
              </w:rPr>
              <w:t xml:space="preserve"> в соответствии с</w:t>
            </w:r>
          </w:p>
          <w:p w:rsidR="004C5017" w:rsidRPr="004C5017" w:rsidRDefault="004C5017" w:rsidP="004C5017">
            <w:pPr>
              <w:rPr>
                <w:color w:val="000000"/>
                <w:sz w:val="20"/>
                <w:szCs w:val="20"/>
              </w:rPr>
            </w:pPr>
            <w:r w:rsidRPr="004C5017">
              <w:rPr>
                <w:color w:val="000000"/>
                <w:sz w:val="20"/>
                <w:szCs w:val="20"/>
              </w:rPr>
              <w:t>Существующей линией застройки</w:t>
            </w:r>
          </w:p>
          <w:p w:rsidR="004C5017" w:rsidRPr="004C5017" w:rsidRDefault="004C5017" w:rsidP="004C5017">
            <w:pPr>
              <w:jc w:val="center"/>
              <w:rPr>
                <w:color w:val="000000"/>
                <w:sz w:val="20"/>
                <w:szCs w:val="20"/>
              </w:rPr>
            </w:pPr>
            <w:r w:rsidRPr="004C5017">
              <w:rPr>
                <w:sz w:val="20"/>
                <w:szCs w:val="20"/>
              </w:rPr>
              <w:t>3. От красных проездов -</w:t>
            </w:r>
            <w:r w:rsidRPr="004C5017">
              <w:rPr>
                <w:color w:val="000000"/>
                <w:sz w:val="20"/>
                <w:szCs w:val="20"/>
              </w:rPr>
              <w:t xml:space="preserve"> в соответствии с</w:t>
            </w:r>
          </w:p>
          <w:p w:rsidR="004C5017" w:rsidRPr="004C5017" w:rsidRDefault="004C5017" w:rsidP="004C5017">
            <w:pPr>
              <w:rPr>
                <w:color w:val="000000"/>
                <w:sz w:val="20"/>
                <w:szCs w:val="20"/>
              </w:rPr>
            </w:pPr>
            <w:r w:rsidRPr="004C5017">
              <w:rPr>
                <w:color w:val="000000"/>
                <w:sz w:val="20"/>
                <w:szCs w:val="20"/>
              </w:rPr>
              <w:t>Существующей линией застройки</w:t>
            </w:r>
          </w:p>
          <w:p w:rsidR="004C5017" w:rsidRPr="004C5017" w:rsidRDefault="004C5017" w:rsidP="004C5017">
            <w:pPr>
              <w:rPr>
                <w:color w:val="000000"/>
                <w:sz w:val="20"/>
                <w:szCs w:val="20"/>
              </w:rPr>
            </w:pPr>
            <w:r w:rsidRPr="004C5017">
              <w:rPr>
                <w:sz w:val="20"/>
                <w:szCs w:val="20"/>
              </w:rPr>
              <w:t>4. Предельная этажность-</w:t>
            </w:r>
            <w:r w:rsidRPr="004C5017">
              <w:rPr>
                <w:color w:val="000000"/>
                <w:sz w:val="20"/>
                <w:szCs w:val="20"/>
              </w:rPr>
              <w:t xml:space="preserve"> 3, </w:t>
            </w:r>
          </w:p>
          <w:p w:rsidR="004C5017" w:rsidRPr="004C5017" w:rsidRDefault="004C5017" w:rsidP="004C5017">
            <w:pPr>
              <w:jc w:val="center"/>
              <w:rPr>
                <w:color w:val="000000"/>
                <w:sz w:val="20"/>
                <w:szCs w:val="20"/>
              </w:rPr>
            </w:pPr>
            <w:r w:rsidRPr="004C5017">
              <w:rPr>
                <w:sz w:val="20"/>
                <w:szCs w:val="20"/>
              </w:rPr>
              <w:t>5.Предельные размеры земельных</w:t>
            </w:r>
            <w:r>
              <w:rPr>
                <w:sz w:val="20"/>
                <w:szCs w:val="20"/>
              </w:rPr>
              <w:t xml:space="preserve"> </w:t>
            </w:r>
            <w:r w:rsidRPr="004C5017">
              <w:rPr>
                <w:sz w:val="20"/>
                <w:szCs w:val="20"/>
              </w:rPr>
              <w:t>участков –(мин-макс)</w:t>
            </w:r>
            <w:r w:rsidRPr="004C5017">
              <w:rPr>
                <w:color w:val="000000"/>
                <w:sz w:val="20"/>
                <w:szCs w:val="20"/>
              </w:rPr>
              <w:t xml:space="preserve"> макс. площадь</w:t>
            </w:r>
          </w:p>
          <w:p w:rsidR="004C5017" w:rsidRPr="004C5017" w:rsidRDefault="004C5017" w:rsidP="004C5017">
            <w:pPr>
              <w:rPr>
                <w:color w:val="000000"/>
                <w:sz w:val="20"/>
                <w:szCs w:val="20"/>
              </w:rPr>
            </w:pPr>
            <w:r w:rsidRPr="004C5017">
              <w:rPr>
                <w:color w:val="000000"/>
                <w:sz w:val="20"/>
                <w:szCs w:val="20"/>
              </w:rPr>
              <w:t>Земельного участка- 5000 кв.м, из расчёта</w:t>
            </w:r>
          </w:p>
          <w:p w:rsidR="004C5017" w:rsidRPr="004C5017" w:rsidRDefault="004C5017" w:rsidP="004C5017">
            <w:pPr>
              <w:rPr>
                <w:color w:val="000000"/>
                <w:sz w:val="20"/>
                <w:szCs w:val="20"/>
              </w:rPr>
            </w:pPr>
            <w:r w:rsidRPr="004C5017">
              <w:rPr>
                <w:color w:val="000000"/>
                <w:sz w:val="20"/>
                <w:szCs w:val="20"/>
              </w:rPr>
              <w:t>500 кв.м участка на100 кв.м торговой</w:t>
            </w:r>
          </w:p>
          <w:p w:rsidR="004C5017" w:rsidRPr="004C5017" w:rsidRDefault="004C5017" w:rsidP="004C5017">
            <w:pPr>
              <w:rPr>
                <w:sz w:val="20"/>
                <w:szCs w:val="20"/>
              </w:rPr>
            </w:pPr>
            <w:r w:rsidRPr="004C5017">
              <w:rPr>
                <w:color w:val="000000"/>
                <w:sz w:val="20"/>
                <w:szCs w:val="20"/>
              </w:rPr>
              <w:t>площади</w:t>
            </w:r>
          </w:p>
          <w:p w:rsidR="004C5017" w:rsidRPr="004C5017" w:rsidRDefault="004C5017" w:rsidP="004C5017">
            <w:pPr>
              <w:rPr>
                <w:color w:val="000000"/>
                <w:sz w:val="20"/>
                <w:szCs w:val="20"/>
              </w:rPr>
            </w:pPr>
            <w:r w:rsidRPr="004C5017">
              <w:rPr>
                <w:sz w:val="20"/>
                <w:szCs w:val="20"/>
              </w:rPr>
              <w:t>6. максимальный процент застройки в границах земельного участка -40%</w:t>
            </w:r>
          </w:p>
        </w:tc>
      </w:tr>
      <w:tr w:rsidR="004C5017" w:rsidRPr="004C5017" w:rsidTr="004C5017">
        <w:tc>
          <w:tcPr>
            <w:tcW w:w="675" w:type="dxa"/>
          </w:tcPr>
          <w:p w:rsidR="004C5017" w:rsidRPr="004C5017" w:rsidRDefault="004C5017" w:rsidP="004C5017">
            <w:pPr>
              <w:rPr>
                <w:color w:val="000000"/>
                <w:sz w:val="20"/>
                <w:szCs w:val="20"/>
              </w:rPr>
            </w:pPr>
            <w:r w:rsidRPr="004C5017">
              <w:rPr>
                <w:color w:val="000000"/>
                <w:sz w:val="20"/>
                <w:szCs w:val="20"/>
              </w:rPr>
              <w:t>Ж-2</w:t>
            </w:r>
          </w:p>
        </w:tc>
        <w:tc>
          <w:tcPr>
            <w:tcW w:w="1134" w:type="dxa"/>
          </w:tcPr>
          <w:p w:rsidR="004C5017" w:rsidRPr="004C5017" w:rsidRDefault="004C5017" w:rsidP="004C5017">
            <w:pPr>
              <w:rPr>
                <w:color w:val="000000"/>
                <w:sz w:val="20"/>
                <w:szCs w:val="20"/>
              </w:rPr>
            </w:pPr>
            <w:r w:rsidRPr="004C5017">
              <w:rPr>
                <w:color w:val="000000"/>
                <w:sz w:val="20"/>
                <w:szCs w:val="20"/>
              </w:rPr>
              <w:t>Условно - разрешенный</w:t>
            </w:r>
          </w:p>
        </w:tc>
        <w:tc>
          <w:tcPr>
            <w:tcW w:w="993" w:type="dxa"/>
          </w:tcPr>
          <w:p w:rsidR="004C5017" w:rsidRPr="004C5017" w:rsidRDefault="004C5017" w:rsidP="004C5017">
            <w:pPr>
              <w:rPr>
                <w:color w:val="000000"/>
                <w:sz w:val="20"/>
                <w:szCs w:val="20"/>
              </w:rPr>
            </w:pPr>
            <w:r w:rsidRPr="004C5017">
              <w:rPr>
                <w:color w:val="000000"/>
                <w:sz w:val="20"/>
                <w:szCs w:val="20"/>
              </w:rPr>
              <w:t>Обеспечение внутреннего порядка (8.3)</w:t>
            </w:r>
          </w:p>
        </w:tc>
        <w:tc>
          <w:tcPr>
            <w:tcW w:w="3685" w:type="dxa"/>
          </w:tcPr>
          <w:p w:rsidR="004C5017" w:rsidRPr="004C5017" w:rsidRDefault="004C5017" w:rsidP="004C5017">
            <w:pPr>
              <w:rPr>
                <w:color w:val="000000"/>
                <w:sz w:val="20"/>
                <w:szCs w:val="20"/>
              </w:rPr>
            </w:pPr>
            <w:r w:rsidRPr="004C5017">
              <w:rPr>
                <w:color w:val="000000"/>
                <w:sz w:val="20"/>
                <w:szCs w:val="20"/>
              </w:rPr>
              <w:t xml:space="preserve">Размещение  объектов  капитального  строительства, </w:t>
            </w:r>
          </w:p>
          <w:p w:rsidR="004C5017" w:rsidRPr="004C5017" w:rsidRDefault="004C5017" w:rsidP="004C5017">
            <w:pPr>
              <w:rPr>
                <w:color w:val="000000"/>
                <w:sz w:val="20"/>
                <w:szCs w:val="20"/>
              </w:rPr>
            </w:pPr>
            <w:r w:rsidRPr="004C5017">
              <w:rPr>
                <w:color w:val="000000"/>
                <w:sz w:val="20"/>
                <w:szCs w:val="20"/>
              </w:rPr>
              <w:t>необходимых  для  подготовки  и  поддержания  в  готовности</w:t>
            </w:r>
          </w:p>
          <w:p w:rsidR="004C5017" w:rsidRPr="004C5017" w:rsidRDefault="004C5017" w:rsidP="004C5017">
            <w:pPr>
              <w:rPr>
                <w:color w:val="000000"/>
                <w:sz w:val="20"/>
                <w:szCs w:val="20"/>
              </w:rPr>
            </w:pPr>
            <w:r w:rsidRPr="004C5017">
              <w:rPr>
                <w:color w:val="000000"/>
                <w:sz w:val="20"/>
                <w:szCs w:val="20"/>
              </w:rPr>
              <w:t>органов  внутренних  дел  и  спасательных  служб,  в  которых</w:t>
            </w:r>
          </w:p>
          <w:p w:rsidR="004C5017" w:rsidRPr="004C5017" w:rsidRDefault="004C5017" w:rsidP="004C5017">
            <w:pPr>
              <w:rPr>
                <w:color w:val="000000"/>
                <w:sz w:val="20"/>
                <w:szCs w:val="20"/>
              </w:rPr>
            </w:pPr>
            <w:r w:rsidRPr="004C5017">
              <w:rPr>
                <w:color w:val="000000"/>
                <w:sz w:val="20"/>
                <w:szCs w:val="20"/>
              </w:rPr>
              <w:t>существует  военизированная  служба;  размещение  объектов</w:t>
            </w:r>
          </w:p>
          <w:p w:rsidR="004C5017" w:rsidRPr="004C5017" w:rsidRDefault="004C5017" w:rsidP="004C5017">
            <w:pPr>
              <w:rPr>
                <w:color w:val="000000"/>
                <w:sz w:val="20"/>
                <w:szCs w:val="20"/>
              </w:rPr>
            </w:pPr>
            <w:r w:rsidRPr="004C5017">
              <w:rPr>
                <w:color w:val="000000"/>
                <w:sz w:val="20"/>
                <w:szCs w:val="20"/>
              </w:rPr>
              <w:t>гражданской  обороны,  за  исключением  объектов</w:t>
            </w:r>
          </w:p>
          <w:p w:rsidR="004C5017" w:rsidRPr="004C5017" w:rsidRDefault="004C5017" w:rsidP="004C5017">
            <w:pPr>
              <w:rPr>
                <w:color w:val="000000"/>
                <w:sz w:val="20"/>
                <w:szCs w:val="20"/>
              </w:rPr>
            </w:pPr>
            <w:r w:rsidRPr="004C5017">
              <w:rPr>
                <w:color w:val="000000"/>
                <w:sz w:val="20"/>
                <w:szCs w:val="20"/>
              </w:rPr>
              <w:t>гражданской  обороны,  являющихся  частями</w:t>
            </w:r>
          </w:p>
          <w:p w:rsidR="004C5017" w:rsidRPr="004C5017" w:rsidRDefault="004C5017" w:rsidP="004C5017">
            <w:pPr>
              <w:rPr>
                <w:color w:val="000000"/>
                <w:sz w:val="20"/>
                <w:szCs w:val="20"/>
              </w:rPr>
            </w:pPr>
            <w:r w:rsidRPr="004C5017">
              <w:rPr>
                <w:color w:val="000000"/>
                <w:sz w:val="20"/>
                <w:szCs w:val="20"/>
              </w:rPr>
              <w:t>производственных зданий</w:t>
            </w:r>
          </w:p>
        </w:tc>
        <w:tc>
          <w:tcPr>
            <w:tcW w:w="3969" w:type="dxa"/>
          </w:tcPr>
          <w:p w:rsidR="004C5017" w:rsidRPr="004C5017" w:rsidRDefault="004C5017" w:rsidP="004C5017">
            <w:pPr>
              <w:rPr>
                <w:sz w:val="20"/>
                <w:szCs w:val="20"/>
              </w:rPr>
            </w:pPr>
            <w:r w:rsidRPr="004C5017">
              <w:rPr>
                <w:sz w:val="20"/>
                <w:szCs w:val="20"/>
              </w:rPr>
              <w:t xml:space="preserve">1. Минимальные отступы от границы земельного участка и (смежного) земельного участка –0 </w:t>
            </w:r>
          </w:p>
          <w:p w:rsidR="004C5017" w:rsidRPr="004C5017" w:rsidRDefault="004C5017" w:rsidP="004C5017">
            <w:pPr>
              <w:rPr>
                <w:color w:val="000000"/>
                <w:sz w:val="20"/>
                <w:szCs w:val="20"/>
              </w:rPr>
            </w:pPr>
            <w:r w:rsidRPr="004C5017">
              <w:rPr>
                <w:sz w:val="20"/>
                <w:szCs w:val="20"/>
              </w:rPr>
              <w:t>2. От красных линий –</w:t>
            </w:r>
            <w:r w:rsidRPr="004C5017">
              <w:rPr>
                <w:color w:val="000000"/>
                <w:sz w:val="20"/>
                <w:szCs w:val="20"/>
              </w:rPr>
              <w:t xml:space="preserve"> 0</w:t>
            </w:r>
          </w:p>
          <w:p w:rsidR="004C5017" w:rsidRPr="004C5017" w:rsidRDefault="004C5017" w:rsidP="004C5017">
            <w:pPr>
              <w:rPr>
                <w:color w:val="000000"/>
                <w:sz w:val="20"/>
                <w:szCs w:val="20"/>
              </w:rPr>
            </w:pPr>
            <w:r w:rsidRPr="004C5017">
              <w:rPr>
                <w:sz w:val="20"/>
                <w:szCs w:val="20"/>
              </w:rPr>
              <w:t>3. От красных проездов -</w:t>
            </w:r>
            <w:r w:rsidRPr="004C5017">
              <w:rPr>
                <w:color w:val="000000"/>
                <w:sz w:val="20"/>
                <w:szCs w:val="20"/>
              </w:rPr>
              <w:t xml:space="preserve"> 0</w:t>
            </w:r>
          </w:p>
          <w:p w:rsidR="004C5017" w:rsidRPr="004C5017" w:rsidRDefault="004C5017" w:rsidP="004C5017">
            <w:pPr>
              <w:rPr>
                <w:color w:val="000000"/>
                <w:sz w:val="20"/>
                <w:szCs w:val="20"/>
              </w:rPr>
            </w:pPr>
            <w:r w:rsidRPr="004C5017">
              <w:rPr>
                <w:sz w:val="20"/>
                <w:szCs w:val="20"/>
              </w:rPr>
              <w:t>4. Предельная этажность-</w:t>
            </w:r>
            <w:r w:rsidRPr="004C5017">
              <w:rPr>
                <w:color w:val="000000"/>
                <w:sz w:val="20"/>
                <w:szCs w:val="20"/>
              </w:rPr>
              <w:t xml:space="preserve"> 3, </w:t>
            </w:r>
          </w:p>
          <w:p w:rsidR="004C5017" w:rsidRPr="004C5017" w:rsidRDefault="004C5017" w:rsidP="004C5017">
            <w:pPr>
              <w:rPr>
                <w:sz w:val="20"/>
                <w:szCs w:val="20"/>
              </w:rPr>
            </w:pPr>
            <w:r w:rsidRPr="004C5017">
              <w:rPr>
                <w:sz w:val="20"/>
                <w:szCs w:val="20"/>
              </w:rPr>
              <w:t xml:space="preserve">5.Предельныеразмеры </w:t>
            </w:r>
            <w:proofErr w:type="spellStart"/>
            <w:r w:rsidRPr="004C5017">
              <w:rPr>
                <w:sz w:val="20"/>
                <w:szCs w:val="20"/>
              </w:rPr>
              <w:t>земельныхучастков</w:t>
            </w:r>
            <w:proofErr w:type="spellEnd"/>
            <w:r w:rsidRPr="004C5017">
              <w:rPr>
                <w:sz w:val="20"/>
                <w:szCs w:val="20"/>
              </w:rPr>
              <w:t xml:space="preserve"> –(мин-макс)</w:t>
            </w:r>
            <w:r w:rsidRPr="004C5017">
              <w:rPr>
                <w:color w:val="000000"/>
                <w:sz w:val="20"/>
                <w:szCs w:val="20"/>
              </w:rPr>
              <w:t xml:space="preserve"> 4-2000 кв.м</w:t>
            </w:r>
          </w:p>
          <w:p w:rsidR="004C5017" w:rsidRPr="004C5017" w:rsidRDefault="004C5017" w:rsidP="004C5017">
            <w:pPr>
              <w:rPr>
                <w:sz w:val="20"/>
                <w:szCs w:val="20"/>
              </w:rPr>
            </w:pPr>
            <w:r w:rsidRPr="004C5017">
              <w:rPr>
                <w:sz w:val="20"/>
                <w:szCs w:val="20"/>
              </w:rPr>
              <w:t>6. максимальный процент застройки в границах земельного участка -60%</w:t>
            </w:r>
          </w:p>
        </w:tc>
      </w:tr>
      <w:tr w:rsidR="004C5017" w:rsidRPr="004C5017" w:rsidTr="004C5017">
        <w:tc>
          <w:tcPr>
            <w:tcW w:w="675" w:type="dxa"/>
          </w:tcPr>
          <w:p w:rsidR="004C5017" w:rsidRPr="004C5017" w:rsidRDefault="004C5017" w:rsidP="004C5017">
            <w:pPr>
              <w:rPr>
                <w:color w:val="000000"/>
                <w:sz w:val="20"/>
                <w:szCs w:val="20"/>
              </w:rPr>
            </w:pPr>
            <w:r w:rsidRPr="004C5017">
              <w:rPr>
                <w:color w:val="000000"/>
                <w:sz w:val="20"/>
                <w:szCs w:val="20"/>
              </w:rPr>
              <w:t>Ж-2</w:t>
            </w:r>
          </w:p>
        </w:tc>
        <w:tc>
          <w:tcPr>
            <w:tcW w:w="1134" w:type="dxa"/>
          </w:tcPr>
          <w:p w:rsidR="004C5017" w:rsidRPr="004C5017" w:rsidRDefault="004C5017" w:rsidP="004C5017">
            <w:pPr>
              <w:rPr>
                <w:color w:val="000000"/>
                <w:sz w:val="20"/>
                <w:szCs w:val="20"/>
              </w:rPr>
            </w:pPr>
            <w:r w:rsidRPr="004C5017">
              <w:rPr>
                <w:color w:val="000000"/>
                <w:sz w:val="20"/>
                <w:szCs w:val="20"/>
              </w:rPr>
              <w:t>Условно - разрешенн</w:t>
            </w:r>
            <w:r w:rsidRPr="004C5017">
              <w:rPr>
                <w:color w:val="000000"/>
                <w:sz w:val="20"/>
                <w:szCs w:val="20"/>
              </w:rPr>
              <w:lastRenderedPageBreak/>
              <w:t>ый</w:t>
            </w:r>
          </w:p>
        </w:tc>
        <w:tc>
          <w:tcPr>
            <w:tcW w:w="993" w:type="dxa"/>
          </w:tcPr>
          <w:p w:rsidR="004C5017" w:rsidRPr="004C5017" w:rsidRDefault="004C5017" w:rsidP="004C5017">
            <w:pPr>
              <w:rPr>
                <w:color w:val="000000"/>
                <w:sz w:val="20"/>
                <w:szCs w:val="20"/>
              </w:rPr>
            </w:pPr>
            <w:r w:rsidRPr="004C5017">
              <w:rPr>
                <w:color w:val="000000"/>
                <w:sz w:val="20"/>
                <w:szCs w:val="20"/>
              </w:rPr>
              <w:lastRenderedPageBreak/>
              <w:t xml:space="preserve">Общественное </w:t>
            </w:r>
            <w:r w:rsidRPr="004C5017">
              <w:rPr>
                <w:color w:val="000000"/>
                <w:sz w:val="20"/>
                <w:szCs w:val="20"/>
              </w:rPr>
              <w:lastRenderedPageBreak/>
              <w:t>питание (4.6)</w:t>
            </w:r>
          </w:p>
        </w:tc>
        <w:tc>
          <w:tcPr>
            <w:tcW w:w="3685" w:type="dxa"/>
          </w:tcPr>
          <w:p w:rsidR="004C5017" w:rsidRPr="004C5017" w:rsidRDefault="004C5017" w:rsidP="004C5017">
            <w:pPr>
              <w:rPr>
                <w:color w:val="000000"/>
                <w:sz w:val="20"/>
                <w:szCs w:val="20"/>
              </w:rPr>
            </w:pPr>
            <w:r w:rsidRPr="004C5017">
              <w:rPr>
                <w:color w:val="000000"/>
                <w:sz w:val="20"/>
                <w:szCs w:val="20"/>
              </w:rPr>
              <w:lastRenderedPageBreak/>
              <w:t>Размещение  объектов  капитального  строительства  в</w:t>
            </w:r>
          </w:p>
          <w:p w:rsidR="004C5017" w:rsidRPr="004C5017" w:rsidRDefault="004C5017" w:rsidP="004C5017">
            <w:pPr>
              <w:rPr>
                <w:color w:val="000000"/>
                <w:sz w:val="20"/>
                <w:szCs w:val="20"/>
              </w:rPr>
            </w:pPr>
            <w:r w:rsidRPr="004C5017">
              <w:rPr>
                <w:color w:val="000000"/>
                <w:sz w:val="20"/>
                <w:szCs w:val="20"/>
              </w:rPr>
              <w:lastRenderedPageBreak/>
              <w:t>целях  устройства  мест  общественного  питания</w:t>
            </w:r>
          </w:p>
          <w:p w:rsidR="004C5017" w:rsidRPr="004C5017" w:rsidRDefault="004C5017" w:rsidP="004C5017">
            <w:pPr>
              <w:rPr>
                <w:color w:val="000000"/>
                <w:sz w:val="20"/>
                <w:szCs w:val="20"/>
              </w:rPr>
            </w:pPr>
            <w:r w:rsidRPr="004C5017">
              <w:rPr>
                <w:color w:val="000000"/>
                <w:sz w:val="20"/>
                <w:szCs w:val="20"/>
              </w:rPr>
              <w:t>(рестораны, кафе, столовые, закусочные, бары)</w:t>
            </w:r>
          </w:p>
        </w:tc>
        <w:tc>
          <w:tcPr>
            <w:tcW w:w="3969" w:type="dxa"/>
          </w:tcPr>
          <w:p w:rsidR="004C5017" w:rsidRPr="004C5017" w:rsidRDefault="004C5017" w:rsidP="004C5017">
            <w:pPr>
              <w:rPr>
                <w:sz w:val="20"/>
                <w:szCs w:val="20"/>
              </w:rPr>
            </w:pPr>
            <w:r w:rsidRPr="004C5017">
              <w:rPr>
                <w:sz w:val="20"/>
                <w:szCs w:val="20"/>
              </w:rPr>
              <w:lastRenderedPageBreak/>
              <w:t xml:space="preserve">1. Минимальные отступы от границы земельного участка и (смежного) </w:t>
            </w:r>
            <w:r w:rsidRPr="004C5017">
              <w:rPr>
                <w:sz w:val="20"/>
                <w:szCs w:val="20"/>
              </w:rPr>
              <w:lastRenderedPageBreak/>
              <w:t xml:space="preserve">земельного участка –не менее 3 </w:t>
            </w:r>
          </w:p>
          <w:p w:rsidR="004C5017" w:rsidRPr="004C5017" w:rsidRDefault="004C5017" w:rsidP="004C5017">
            <w:pPr>
              <w:rPr>
                <w:color w:val="000000"/>
                <w:sz w:val="20"/>
                <w:szCs w:val="20"/>
              </w:rPr>
            </w:pPr>
            <w:r w:rsidRPr="004C5017">
              <w:rPr>
                <w:sz w:val="20"/>
                <w:szCs w:val="20"/>
              </w:rPr>
              <w:t>2. От красных линий –</w:t>
            </w:r>
            <w:r w:rsidRPr="004C5017">
              <w:rPr>
                <w:color w:val="000000"/>
                <w:sz w:val="20"/>
                <w:szCs w:val="20"/>
              </w:rPr>
              <w:t xml:space="preserve"> в соответствии с</w:t>
            </w:r>
          </w:p>
          <w:p w:rsidR="004C5017" w:rsidRPr="004C5017" w:rsidRDefault="004C5017" w:rsidP="004C5017">
            <w:pPr>
              <w:rPr>
                <w:color w:val="000000"/>
                <w:sz w:val="20"/>
                <w:szCs w:val="20"/>
              </w:rPr>
            </w:pPr>
            <w:r w:rsidRPr="004C5017">
              <w:rPr>
                <w:color w:val="000000"/>
                <w:sz w:val="20"/>
                <w:szCs w:val="20"/>
              </w:rPr>
              <w:t>Существующей линией застройки</w:t>
            </w:r>
          </w:p>
          <w:p w:rsidR="004C5017" w:rsidRPr="004C5017" w:rsidRDefault="004C5017" w:rsidP="004C5017">
            <w:pPr>
              <w:jc w:val="center"/>
              <w:rPr>
                <w:color w:val="000000"/>
                <w:sz w:val="20"/>
                <w:szCs w:val="20"/>
              </w:rPr>
            </w:pPr>
            <w:r w:rsidRPr="004C5017">
              <w:rPr>
                <w:sz w:val="20"/>
                <w:szCs w:val="20"/>
              </w:rPr>
              <w:t>3. От красных проездов -</w:t>
            </w:r>
            <w:r w:rsidRPr="004C5017">
              <w:rPr>
                <w:color w:val="000000"/>
                <w:sz w:val="20"/>
                <w:szCs w:val="20"/>
              </w:rPr>
              <w:t xml:space="preserve"> в соответствии с</w:t>
            </w:r>
          </w:p>
          <w:p w:rsidR="004C5017" w:rsidRPr="004C5017" w:rsidRDefault="004C5017" w:rsidP="004C5017">
            <w:pPr>
              <w:rPr>
                <w:color w:val="000000"/>
                <w:sz w:val="20"/>
                <w:szCs w:val="20"/>
              </w:rPr>
            </w:pPr>
            <w:r w:rsidRPr="004C5017">
              <w:rPr>
                <w:color w:val="000000"/>
                <w:sz w:val="20"/>
                <w:szCs w:val="20"/>
              </w:rPr>
              <w:t>Существующей линией застройки</w:t>
            </w:r>
          </w:p>
          <w:p w:rsidR="004C5017" w:rsidRPr="004C5017" w:rsidRDefault="004C5017" w:rsidP="004C5017">
            <w:pPr>
              <w:rPr>
                <w:color w:val="000000"/>
                <w:sz w:val="20"/>
                <w:szCs w:val="20"/>
              </w:rPr>
            </w:pPr>
            <w:r w:rsidRPr="004C5017">
              <w:rPr>
                <w:sz w:val="20"/>
                <w:szCs w:val="20"/>
              </w:rPr>
              <w:t>4. Предельная этажность-</w:t>
            </w:r>
            <w:r w:rsidRPr="004C5017">
              <w:rPr>
                <w:color w:val="000000"/>
                <w:sz w:val="20"/>
                <w:szCs w:val="20"/>
              </w:rPr>
              <w:t xml:space="preserve"> 3, </w:t>
            </w:r>
          </w:p>
          <w:p w:rsidR="004C5017" w:rsidRPr="004C5017" w:rsidRDefault="004C5017" w:rsidP="004C5017">
            <w:pPr>
              <w:rPr>
                <w:sz w:val="20"/>
                <w:szCs w:val="20"/>
              </w:rPr>
            </w:pPr>
            <w:r w:rsidRPr="004C5017">
              <w:rPr>
                <w:sz w:val="20"/>
                <w:szCs w:val="20"/>
              </w:rPr>
              <w:t xml:space="preserve">5.Предельныеразмеры </w:t>
            </w:r>
            <w:proofErr w:type="spellStart"/>
            <w:r w:rsidRPr="004C5017">
              <w:rPr>
                <w:sz w:val="20"/>
                <w:szCs w:val="20"/>
              </w:rPr>
              <w:t>земельныхучастков</w:t>
            </w:r>
            <w:proofErr w:type="spellEnd"/>
            <w:r w:rsidRPr="004C5017">
              <w:rPr>
                <w:sz w:val="20"/>
                <w:szCs w:val="20"/>
              </w:rPr>
              <w:t xml:space="preserve"> –(мин-макс)</w:t>
            </w:r>
            <w:r w:rsidRPr="004C5017">
              <w:rPr>
                <w:color w:val="000000"/>
                <w:sz w:val="20"/>
                <w:szCs w:val="20"/>
              </w:rPr>
              <w:t xml:space="preserve"> 500-2300 кв.м</w:t>
            </w:r>
          </w:p>
          <w:p w:rsidR="004C5017" w:rsidRPr="004C5017" w:rsidRDefault="004C5017" w:rsidP="004C5017">
            <w:pPr>
              <w:rPr>
                <w:sz w:val="20"/>
                <w:szCs w:val="20"/>
              </w:rPr>
            </w:pPr>
            <w:r w:rsidRPr="004C5017">
              <w:rPr>
                <w:sz w:val="20"/>
                <w:szCs w:val="20"/>
              </w:rPr>
              <w:t>6. максимальный процент застройки в границах земельного участка -60%</w:t>
            </w:r>
          </w:p>
        </w:tc>
      </w:tr>
      <w:tr w:rsidR="004C5017" w:rsidRPr="004C5017" w:rsidTr="004C5017">
        <w:tc>
          <w:tcPr>
            <w:tcW w:w="675" w:type="dxa"/>
          </w:tcPr>
          <w:p w:rsidR="004C5017" w:rsidRPr="004C5017" w:rsidRDefault="004C5017" w:rsidP="004C5017">
            <w:pPr>
              <w:rPr>
                <w:color w:val="000000"/>
                <w:sz w:val="20"/>
                <w:szCs w:val="20"/>
              </w:rPr>
            </w:pPr>
            <w:r w:rsidRPr="004C5017">
              <w:rPr>
                <w:color w:val="000000"/>
                <w:sz w:val="20"/>
                <w:szCs w:val="20"/>
              </w:rPr>
              <w:lastRenderedPageBreak/>
              <w:t>Ж-2</w:t>
            </w:r>
          </w:p>
        </w:tc>
        <w:tc>
          <w:tcPr>
            <w:tcW w:w="1134" w:type="dxa"/>
          </w:tcPr>
          <w:p w:rsidR="004C5017" w:rsidRPr="004C5017" w:rsidRDefault="004C5017" w:rsidP="004C5017">
            <w:pPr>
              <w:rPr>
                <w:color w:val="000000"/>
                <w:sz w:val="20"/>
                <w:szCs w:val="20"/>
              </w:rPr>
            </w:pPr>
            <w:r w:rsidRPr="004C5017">
              <w:rPr>
                <w:color w:val="000000"/>
                <w:sz w:val="20"/>
                <w:szCs w:val="20"/>
              </w:rPr>
              <w:t>Условно - разрешенный</w:t>
            </w:r>
          </w:p>
        </w:tc>
        <w:tc>
          <w:tcPr>
            <w:tcW w:w="993" w:type="dxa"/>
          </w:tcPr>
          <w:p w:rsidR="004C5017" w:rsidRPr="004C5017" w:rsidRDefault="004C5017" w:rsidP="004C5017">
            <w:pPr>
              <w:rPr>
                <w:color w:val="000000"/>
                <w:sz w:val="20"/>
                <w:szCs w:val="20"/>
              </w:rPr>
            </w:pPr>
            <w:r w:rsidRPr="004C5017">
              <w:rPr>
                <w:color w:val="000000"/>
                <w:sz w:val="20"/>
                <w:szCs w:val="20"/>
              </w:rPr>
              <w:t>Бытовое обслуживание (3.3.)</w:t>
            </w:r>
          </w:p>
        </w:tc>
        <w:tc>
          <w:tcPr>
            <w:tcW w:w="3685" w:type="dxa"/>
          </w:tcPr>
          <w:p w:rsidR="004C5017" w:rsidRPr="004C5017" w:rsidRDefault="004C5017" w:rsidP="004C5017">
            <w:pPr>
              <w:rPr>
                <w:color w:val="000000"/>
                <w:sz w:val="20"/>
                <w:szCs w:val="20"/>
              </w:rPr>
            </w:pPr>
            <w:r w:rsidRPr="004C5017">
              <w:rPr>
                <w:color w:val="000000"/>
                <w:sz w:val="20"/>
                <w:szCs w:val="20"/>
              </w:rPr>
              <w:t xml:space="preserve">Размещение  объектов  капитального  строительства, </w:t>
            </w:r>
          </w:p>
          <w:p w:rsidR="004C5017" w:rsidRPr="004C5017" w:rsidRDefault="004C5017" w:rsidP="004C5017">
            <w:pPr>
              <w:rPr>
                <w:color w:val="000000"/>
                <w:sz w:val="20"/>
                <w:szCs w:val="20"/>
              </w:rPr>
            </w:pPr>
            <w:r w:rsidRPr="004C5017">
              <w:rPr>
                <w:color w:val="000000"/>
                <w:sz w:val="20"/>
                <w:szCs w:val="20"/>
              </w:rPr>
              <w:t>предназначенных  для  оказания  населению  или</w:t>
            </w:r>
          </w:p>
          <w:p w:rsidR="004C5017" w:rsidRPr="004C5017" w:rsidRDefault="004C5017" w:rsidP="004C5017">
            <w:pPr>
              <w:rPr>
                <w:color w:val="000000"/>
                <w:sz w:val="20"/>
                <w:szCs w:val="20"/>
              </w:rPr>
            </w:pPr>
            <w:r w:rsidRPr="004C5017">
              <w:rPr>
                <w:color w:val="000000"/>
                <w:sz w:val="20"/>
                <w:szCs w:val="20"/>
              </w:rPr>
              <w:t>организациям  бытовых  услуг (мастерские  мелкого</w:t>
            </w:r>
          </w:p>
          <w:p w:rsidR="004C5017" w:rsidRPr="004C5017" w:rsidRDefault="004C5017" w:rsidP="004C5017">
            <w:pPr>
              <w:rPr>
                <w:color w:val="000000"/>
                <w:sz w:val="20"/>
                <w:szCs w:val="20"/>
              </w:rPr>
            </w:pPr>
            <w:r w:rsidRPr="004C5017">
              <w:rPr>
                <w:color w:val="000000"/>
                <w:sz w:val="20"/>
                <w:szCs w:val="20"/>
              </w:rPr>
              <w:t xml:space="preserve">ремонта,  ателье,  бани,  парикмахерские,  прачечные, </w:t>
            </w:r>
          </w:p>
          <w:p w:rsidR="004C5017" w:rsidRPr="004C5017" w:rsidRDefault="004C5017" w:rsidP="004C5017">
            <w:pPr>
              <w:rPr>
                <w:color w:val="000000"/>
                <w:sz w:val="20"/>
                <w:szCs w:val="20"/>
              </w:rPr>
            </w:pPr>
            <w:r w:rsidRPr="004C5017">
              <w:rPr>
                <w:color w:val="000000"/>
                <w:sz w:val="20"/>
                <w:szCs w:val="20"/>
              </w:rPr>
              <w:t>химчистки, похоронные бюро)</w:t>
            </w:r>
          </w:p>
        </w:tc>
        <w:tc>
          <w:tcPr>
            <w:tcW w:w="3969" w:type="dxa"/>
          </w:tcPr>
          <w:p w:rsidR="004C5017" w:rsidRPr="004C5017" w:rsidRDefault="004C5017" w:rsidP="004C5017">
            <w:pPr>
              <w:rPr>
                <w:sz w:val="20"/>
                <w:szCs w:val="20"/>
              </w:rPr>
            </w:pPr>
            <w:r w:rsidRPr="004C5017">
              <w:rPr>
                <w:sz w:val="20"/>
                <w:szCs w:val="20"/>
              </w:rPr>
              <w:t xml:space="preserve">1. Минимальные отступы от границы земельного участка и (смежного) земельного участка –не менее 3 </w:t>
            </w:r>
          </w:p>
          <w:p w:rsidR="004C5017" w:rsidRPr="004C5017" w:rsidRDefault="004C5017" w:rsidP="004C5017">
            <w:pPr>
              <w:rPr>
                <w:color w:val="000000"/>
                <w:sz w:val="20"/>
                <w:szCs w:val="20"/>
              </w:rPr>
            </w:pPr>
            <w:r w:rsidRPr="004C5017">
              <w:rPr>
                <w:sz w:val="20"/>
                <w:szCs w:val="20"/>
              </w:rPr>
              <w:t>2. От красных линий –</w:t>
            </w:r>
            <w:r w:rsidRPr="004C5017">
              <w:rPr>
                <w:color w:val="000000"/>
                <w:sz w:val="20"/>
                <w:szCs w:val="20"/>
              </w:rPr>
              <w:t xml:space="preserve"> в соответствии с</w:t>
            </w:r>
          </w:p>
          <w:p w:rsidR="004C5017" w:rsidRPr="004C5017" w:rsidRDefault="004C5017" w:rsidP="004C5017">
            <w:pPr>
              <w:rPr>
                <w:color w:val="000000"/>
                <w:sz w:val="20"/>
                <w:szCs w:val="20"/>
              </w:rPr>
            </w:pPr>
            <w:r w:rsidRPr="004C5017">
              <w:rPr>
                <w:color w:val="000000"/>
                <w:sz w:val="20"/>
                <w:szCs w:val="20"/>
              </w:rPr>
              <w:t>Существующей линией застройки</w:t>
            </w:r>
          </w:p>
          <w:p w:rsidR="004C5017" w:rsidRPr="004C5017" w:rsidRDefault="004C5017" w:rsidP="004C5017">
            <w:pPr>
              <w:jc w:val="center"/>
              <w:rPr>
                <w:color w:val="000000"/>
                <w:sz w:val="20"/>
                <w:szCs w:val="20"/>
              </w:rPr>
            </w:pPr>
            <w:r w:rsidRPr="004C5017">
              <w:rPr>
                <w:sz w:val="20"/>
                <w:szCs w:val="20"/>
              </w:rPr>
              <w:t>3. От красных проездов -</w:t>
            </w:r>
            <w:r w:rsidRPr="004C5017">
              <w:rPr>
                <w:color w:val="000000"/>
                <w:sz w:val="20"/>
                <w:szCs w:val="20"/>
              </w:rPr>
              <w:t xml:space="preserve"> в соответствии с</w:t>
            </w:r>
          </w:p>
          <w:p w:rsidR="004C5017" w:rsidRPr="004C5017" w:rsidRDefault="004C5017" w:rsidP="004C5017">
            <w:pPr>
              <w:rPr>
                <w:color w:val="000000"/>
                <w:sz w:val="20"/>
                <w:szCs w:val="20"/>
              </w:rPr>
            </w:pPr>
            <w:r w:rsidRPr="004C5017">
              <w:rPr>
                <w:color w:val="000000"/>
                <w:sz w:val="20"/>
                <w:szCs w:val="20"/>
              </w:rPr>
              <w:t>Существующей линией застройки</w:t>
            </w:r>
          </w:p>
          <w:p w:rsidR="004C5017" w:rsidRPr="004C5017" w:rsidRDefault="004C5017" w:rsidP="004C5017">
            <w:pPr>
              <w:rPr>
                <w:color w:val="000000"/>
                <w:sz w:val="20"/>
                <w:szCs w:val="20"/>
              </w:rPr>
            </w:pPr>
            <w:r w:rsidRPr="004C5017">
              <w:rPr>
                <w:sz w:val="20"/>
                <w:szCs w:val="20"/>
              </w:rPr>
              <w:t>4. Предельная этажность-</w:t>
            </w:r>
            <w:r w:rsidRPr="004C5017">
              <w:rPr>
                <w:color w:val="000000"/>
                <w:sz w:val="20"/>
                <w:szCs w:val="20"/>
              </w:rPr>
              <w:t xml:space="preserve"> 3, </w:t>
            </w:r>
          </w:p>
          <w:p w:rsidR="004C5017" w:rsidRPr="004C5017" w:rsidRDefault="004C5017" w:rsidP="004C5017">
            <w:pPr>
              <w:rPr>
                <w:sz w:val="20"/>
                <w:szCs w:val="20"/>
              </w:rPr>
            </w:pPr>
            <w:r w:rsidRPr="004C5017">
              <w:rPr>
                <w:sz w:val="20"/>
                <w:szCs w:val="20"/>
              </w:rPr>
              <w:t>5.Предельныеразмеры земельных</w:t>
            </w:r>
            <w:r>
              <w:rPr>
                <w:sz w:val="20"/>
                <w:szCs w:val="20"/>
              </w:rPr>
              <w:t xml:space="preserve"> </w:t>
            </w:r>
            <w:r w:rsidRPr="004C5017">
              <w:rPr>
                <w:sz w:val="20"/>
                <w:szCs w:val="20"/>
              </w:rPr>
              <w:t>участков –(мин-макс)</w:t>
            </w:r>
            <w:r w:rsidRPr="004C5017">
              <w:rPr>
                <w:color w:val="000000"/>
                <w:sz w:val="20"/>
                <w:szCs w:val="20"/>
              </w:rPr>
              <w:t xml:space="preserve"> 300-500 кв.м</w:t>
            </w:r>
          </w:p>
          <w:p w:rsidR="004C5017" w:rsidRPr="004C5017" w:rsidRDefault="004C5017" w:rsidP="004C5017">
            <w:pPr>
              <w:rPr>
                <w:sz w:val="20"/>
                <w:szCs w:val="20"/>
              </w:rPr>
            </w:pPr>
            <w:r w:rsidRPr="004C5017">
              <w:rPr>
                <w:sz w:val="20"/>
                <w:szCs w:val="20"/>
              </w:rPr>
              <w:t>6. максимальный процент застройки в границах земельного участка -75%</w:t>
            </w:r>
          </w:p>
        </w:tc>
      </w:tr>
      <w:tr w:rsidR="004C5017" w:rsidRPr="004C5017" w:rsidTr="004C5017">
        <w:tc>
          <w:tcPr>
            <w:tcW w:w="675" w:type="dxa"/>
          </w:tcPr>
          <w:p w:rsidR="004C5017" w:rsidRPr="004C5017" w:rsidRDefault="004C5017" w:rsidP="004C5017">
            <w:pPr>
              <w:rPr>
                <w:color w:val="000000"/>
                <w:sz w:val="20"/>
                <w:szCs w:val="20"/>
              </w:rPr>
            </w:pPr>
            <w:r w:rsidRPr="004C5017">
              <w:rPr>
                <w:color w:val="000000"/>
                <w:sz w:val="20"/>
                <w:szCs w:val="20"/>
              </w:rPr>
              <w:t>Ж-2</w:t>
            </w:r>
          </w:p>
        </w:tc>
        <w:tc>
          <w:tcPr>
            <w:tcW w:w="1134" w:type="dxa"/>
          </w:tcPr>
          <w:p w:rsidR="004C5017" w:rsidRPr="004C5017" w:rsidRDefault="004C5017" w:rsidP="004C5017">
            <w:pPr>
              <w:rPr>
                <w:color w:val="000000"/>
                <w:sz w:val="20"/>
                <w:szCs w:val="20"/>
              </w:rPr>
            </w:pPr>
            <w:r w:rsidRPr="004C5017">
              <w:rPr>
                <w:color w:val="000000"/>
                <w:sz w:val="20"/>
                <w:szCs w:val="20"/>
              </w:rPr>
              <w:t>Условно - разрешенный</w:t>
            </w:r>
          </w:p>
        </w:tc>
        <w:tc>
          <w:tcPr>
            <w:tcW w:w="993" w:type="dxa"/>
          </w:tcPr>
          <w:p w:rsidR="004C5017" w:rsidRPr="004C5017" w:rsidRDefault="004C5017" w:rsidP="004C5017">
            <w:pPr>
              <w:rPr>
                <w:color w:val="000000"/>
                <w:sz w:val="20"/>
                <w:szCs w:val="20"/>
              </w:rPr>
            </w:pPr>
            <w:r w:rsidRPr="004C5017">
              <w:rPr>
                <w:color w:val="000000"/>
                <w:sz w:val="20"/>
                <w:szCs w:val="20"/>
              </w:rPr>
              <w:t>Гидротехнические сооружения (11.3)</w:t>
            </w:r>
          </w:p>
        </w:tc>
        <w:tc>
          <w:tcPr>
            <w:tcW w:w="3685" w:type="dxa"/>
          </w:tcPr>
          <w:p w:rsidR="004C5017" w:rsidRPr="004C5017" w:rsidRDefault="004C5017" w:rsidP="004C5017">
            <w:pPr>
              <w:rPr>
                <w:color w:val="000000"/>
                <w:sz w:val="20"/>
                <w:szCs w:val="20"/>
              </w:rPr>
            </w:pPr>
            <w:r w:rsidRPr="004C5017">
              <w:rPr>
                <w:color w:val="000000"/>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судопропускных сооружений, </w:t>
            </w:r>
            <w:proofErr w:type="spellStart"/>
            <w:r w:rsidRPr="004C5017">
              <w:rPr>
                <w:color w:val="000000"/>
                <w:sz w:val="20"/>
                <w:szCs w:val="20"/>
              </w:rPr>
              <w:t>рыбозащитных</w:t>
            </w:r>
            <w:proofErr w:type="spellEnd"/>
            <w:r w:rsidRPr="004C5017">
              <w:rPr>
                <w:color w:val="000000"/>
                <w:sz w:val="20"/>
                <w:szCs w:val="20"/>
              </w:rPr>
              <w:t xml:space="preserve"> и рыбопропускных сооружений, берегозащитных сооружений)</w:t>
            </w:r>
          </w:p>
        </w:tc>
        <w:tc>
          <w:tcPr>
            <w:tcW w:w="3969" w:type="dxa"/>
          </w:tcPr>
          <w:p w:rsidR="004C5017" w:rsidRPr="004C5017" w:rsidRDefault="004C5017" w:rsidP="004C5017">
            <w:pPr>
              <w:jc w:val="center"/>
              <w:rPr>
                <w:color w:val="000000"/>
                <w:sz w:val="20"/>
                <w:szCs w:val="20"/>
              </w:rPr>
            </w:pPr>
            <w:r w:rsidRPr="004C5017">
              <w:rPr>
                <w:color w:val="000000"/>
                <w:sz w:val="20"/>
                <w:szCs w:val="20"/>
              </w:rPr>
              <w:t>Размеры  земельных  участков</w:t>
            </w:r>
          </w:p>
          <w:p w:rsidR="004C5017" w:rsidRPr="004C5017" w:rsidRDefault="004C5017" w:rsidP="004C5017">
            <w:pPr>
              <w:jc w:val="center"/>
              <w:rPr>
                <w:color w:val="000000"/>
                <w:sz w:val="20"/>
                <w:szCs w:val="20"/>
              </w:rPr>
            </w:pPr>
            <w:r w:rsidRPr="004C5017">
              <w:rPr>
                <w:color w:val="000000"/>
                <w:sz w:val="20"/>
                <w:szCs w:val="20"/>
              </w:rPr>
              <w:t>определяются  в  соответствии  с</w:t>
            </w:r>
          </w:p>
          <w:p w:rsidR="004C5017" w:rsidRPr="004C5017" w:rsidRDefault="004C5017" w:rsidP="004C5017">
            <w:pPr>
              <w:jc w:val="center"/>
              <w:rPr>
                <w:color w:val="000000"/>
                <w:sz w:val="20"/>
                <w:szCs w:val="20"/>
              </w:rPr>
            </w:pPr>
            <w:r w:rsidRPr="004C5017">
              <w:rPr>
                <w:color w:val="000000"/>
                <w:sz w:val="20"/>
                <w:szCs w:val="20"/>
              </w:rPr>
              <w:t>нормативами  градостроительного</w:t>
            </w:r>
          </w:p>
          <w:p w:rsidR="004C5017" w:rsidRPr="004C5017" w:rsidRDefault="004C5017" w:rsidP="004C5017">
            <w:pPr>
              <w:jc w:val="center"/>
              <w:rPr>
                <w:color w:val="000000"/>
                <w:sz w:val="20"/>
                <w:szCs w:val="20"/>
              </w:rPr>
            </w:pPr>
            <w:r w:rsidRPr="004C5017">
              <w:rPr>
                <w:color w:val="000000"/>
                <w:sz w:val="20"/>
                <w:szCs w:val="20"/>
              </w:rPr>
              <w:t>проектирования,  действующими</w:t>
            </w:r>
          </w:p>
          <w:p w:rsidR="004C5017" w:rsidRPr="004C5017" w:rsidRDefault="004C5017" w:rsidP="004C5017">
            <w:pPr>
              <w:jc w:val="center"/>
              <w:rPr>
                <w:color w:val="000000"/>
                <w:sz w:val="20"/>
                <w:szCs w:val="20"/>
              </w:rPr>
            </w:pPr>
            <w:r w:rsidRPr="004C5017">
              <w:rPr>
                <w:color w:val="000000"/>
                <w:sz w:val="20"/>
                <w:szCs w:val="20"/>
              </w:rPr>
              <w:t>техническими  регламентами,</w:t>
            </w:r>
          </w:p>
          <w:p w:rsidR="004C5017" w:rsidRPr="004C5017" w:rsidRDefault="004C5017" w:rsidP="004C5017">
            <w:pPr>
              <w:jc w:val="center"/>
              <w:rPr>
                <w:color w:val="000000"/>
                <w:sz w:val="20"/>
                <w:szCs w:val="20"/>
              </w:rPr>
            </w:pPr>
            <w:r w:rsidRPr="004C5017">
              <w:rPr>
                <w:color w:val="000000"/>
                <w:sz w:val="20"/>
                <w:szCs w:val="20"/>
              </w:rPr>
              <w:t>нормами  и  правилами  и  (или)</w:t>
            </w:r>
          </w:p>
          <w:p w:rsidR="004C5017" w:rsidRPr="004C5017" w:rsidRDefault="004C5017" w:rsidP="004C5017">
            <w:pPr>
              <w:ind w:firstLine="545"/>
              <w:rPr>
                <w:sz w:val="20"/>
                <w:szCs w:val="20"/>
              </w:rPr>
            </w:pPr>
            <w:r w:rsidRPr="004C5017">
              <w:rPr>
                <w:color w:val="000000"/>
                <w:sz w:val="20"/>
                <w:szCs w:val="20"/>
              </w:rPr>
              <w:t>архитектурно-планировочным заданием;</w:t>
            </w:r>
          </w:p>
        </w:tc>
      </w:tr>
      <w:tr w:rsidR="004C5017" w:rsidRPr="004C5017" w:rsidTr="004C5017">
        <w:tc>
          <w:tcPr>
            <w:tcW w:w="675" w:type="dxa"/>
          </w:tcPr>
          <w:p w:rsidR="004C5017" w:rsidRPr="004C5017" w:rsidRDefault="004C5017" w:rsidP="004C5017">
            <w:pPr>
              <w:rPr>
                <w:color w:val="000000"/>
                <w:sz w:val="20"/>
                <w:szCs w:val="20"/>
              </w:rPr>
            </w:pPr>
            <w:r w:rsidRPr="004C5017">
              <w:rPr>
                <w:color w:val="000000"/>
                <w:sz w:val="20"/>
                <w:szCs w:val="20"/>
              </w:rPr>
              <w:t>Ж-2</w:t>
            </w:r>
          </w:p>
        </w:tc>
        <w:tc>
          <w:tcPr>
            <w:tcW w:w="1134" w:type="dxa"/>
          </w:tcPr>
          <w:p w:rsidR="004C5017" w:rsidRPr="004C5017" w:rsidRDefault="004C5017" w:rsidP="004C5017">
            <w:pPr>
              <w:rPr>
                <w:color w:val="000000"/>
                <w:sz w:val="20"/>
                <w:szCs w:val="20"/>
              </w:rPr>
            </w:pPr>
            <w:r w:rsidRPr="004C5017">
              <w:rPr>
                <w:color w:val="000000"/>
                <w:sz w:val="20"/>
                <w:szCs w:val="20"/>
              </w:rPr>
              <w:t>Условно - разрешенный</w:t>
            </w:r>
          </w:p>
        </w:tc>
        <w:tc>
          <w:tcPr>
            <w:tcW w:w="993" w:type="dxa"/>
          </w:tcPr>
          <w:p w:rsidR="004C5017" w:rsidRPr="004C5017" w:rsidRDefault="004C5017" w:rsidP="004C5017">
            <w:pPr>
              <w:rPr>
                <w:color w:val="000000"/>
                <w:sz w:val="20"/>
                <w:szCs w:val="20"/>
              </w:rPr>
            </w:pPr>
            <w:r w:rsidRPr="004C5017">
              <w:rPr>
                <w:color w:val="000000"/>
                <w:sz w:val="20"/>
                <w:szCs w:val="20"/>
              </w:rPr>
              <w:t>Инженерно-технические объекты</w:t>
            </w:r>
          </w:p>
        </w:tc>
        <w:tc>
          <w:tcPr>
            <w:tcW w:w="3685" w:type="dxa"/>
          </w:tcPr>
          <w:p w:rsidR="004C5017" w:rsidRPr="004C5017" w:rsidRDefault="004C5017" w:rsidP="004C5017">
            <w:pPr>
              <w:rPr>
                <w:color w:val="000000"/>
                <w:sz w:val="20"/>
                <w:szCs w:val="20"/>
              </w:rPr>
            </w:pPr>
          </w:p>
        </w:tc>
        <w:tc>
          <w:tcPr>
            <w:tcW w:w="3969" w:type="dxa"/>
          </w:tcPr>
          <w:p w:rsidR="004C5017" w:rsidRPr="004C5017" w:rsidRDefault="004C5017" w:rsidP="004C5017">
            <w:pPr>
              <w:jc w:val="center"/>
              <w:rPr>
                <w:color w:val="000000"/>
                <w:sz w:val="20"/>
                <w:szCs w:val="20"/>
              </w:rPr>
            </w:pPr>
            <w:r w:rsidRPr="004C5017">
              <w:rPr>
                <w:color w:val="000000"/>
                <w:sz w:val="20"/>
                <w:szCs w:val="20"/>
              </w:rPr>
              <w:t>Размеры  земельных  участков</w:t>
            </w:r>
          </w:p>
          <w:p w:rsidR="004C5017" w:rsidRPr="004C5017" w:rsidRDefault="004C5017" w:rsidP="004C5017">
            <w:pPr>
              <w:jc w:val="center"/>
              <w:rPr>
                <w:color w:val="000000"/>
                <w:sz w:val="20"/>
                <w:szCs w:val="20"/>
              </w:rPr>
            </w:pPr>
            <w:r w:rsidRPr="004C5017">
              <w:rPr>
                <w:color w:val="000000"/>
                <w:sz w:val="20"/>
                <w:szCs w:val="20"/>
              </w:rPr>
              <w:t>определяются  в  соответствии  с</w:t>
            </w:r>
          </w:p>
          <w:p w:rsidR="004C5017" w:rsidRPr="004C5017" w:rsidRDefault="004C5017" w:rsidP="004C5017">
            <w:pPr>
              <w:jc w:val="center"/>
              <w:rPr>
                <w:color w:val="000000"/>
                <w:sz w:val="20"/>
                <w:szCs w:val="20"/>
              </w:rPr>
            </w:pPr>
            <w:r w:rsidRPr="004C5017">
              <w:rPr>
                <w:color w:val="000000"/>
                <w:sz w:val="20"/>
                <w:szCs w:val="20"/>
              </w:rPr>
              <w:t>нормативами  градостроительного</w:t>
            </w:r>
          </w:p>
          <w:p w:rsidR="004C5017" w:rsidRPr="004C5017" w:rsidRDefault="004C5017" w:rsidP="004C5017">
            <w:pPr>
              <w:jc w:val="center"/>
              <w:rPr>
                <w:color w:val="000000"/>
                <w:sz w:val="20"/>
                <w:szCs w:val="20"/>
              </w:rPr>
            </w:pPr>
            <w:r w:rsidRPr="004C5017">
              <w:rPr>
                <w:color w:val="000000"/>
                <w:sz w:val="20"/>
                <w:szCs w:val="20"/>
              </w:rPr>
              <w:t>проектирования,  действующими</w:t>
            </w:r>
          </w:p>
          <w:p w:rsidR="004C5017" w:rsidRPr="004C5017" w:rsidRDefault="004C5017" w:rsidP="004C5017">
            <w:pPr>
              <w:jc w:val="center"/>
              <w:rPr>
                <w:color w:val="000000"/>
                <w:sz w:val="20"/>
                <w:szCs w:val="20"/>
              </w:rPr>
            </w:pPr>
            <w:r w:rsidRPr="004C5017">
              <w:rPr>
                <w:color w:val="000000"/>
                <w:sz w:val="20"/>
                <w:szCs w:val="20"/>
              </w:rPr>
              <w:t>техническими  регламентами,</w:t>
            </w:r>
          </w:p>
          <w:p w:rsidR="004C5017" w:rsidRPr="004C5017" w:rsidRDefault="004C5017" w:rsidP="004C5017">
            <w:pPr>
              <w:jc w:val="center"/>
              <w:rPr>
                <w:color w:val="000000"/>
                <w:sz w:val="20"/>
                <w:szCs w:val="20"/>
              </w:rPr>
            </w:pPr>
            <w:r w:rsidRPr="004C5017">
              <w:rPr>
                <w:color w:val="000000"/>
                <w:sz w:val="20"/>
                <w:szCs w:val="20"/>
              </w:rPr>
              <w:t>нормами  и  правилами  и  (или)</w:t>
            </w:r>
          </w:p>
          <w:p w:rsidR="004C5017" w:rsidRPr="004C5017" w:rsidRDefault="004C5017" w:rsidP="004C5017">
            <w:pPr>
              <w:ind w:firstLine="545"/>
              <w:rPr>
                <w:sz w:val="20"/>
                <w:szCs w:val="20"/>
              </w:rPr>
            </w:pPr>
            <w:r w:rsidRPr="004C5017">
              <w:rPr>
                <w:color w:val="000000"/>
                <w:sz w:val="20"/>
                <w:szCs w:val="20"/>
              </w:rPr>
              <w:t>архитектурно-планировочным заданием;</w:t>
            </w:r>
          </w:p>
        </w:tc>
      </w:tr>
    </w:tbl>
    <w:p w:rsidR="004C5017" w:rsidRPr="004C5017" w:rsidRDefault="004C5017" w:rsidP="004C5017">
      <w:pPr>
        <w:rPr>
          <w:b/>
          <w:color w:val="000000"/>
          <w:sz w:val="20"/>
          <w:szCs w:val="20"/>
        </w:rPr>
      </w:pPr>
    </w:p>
    <w:p w:rsidR="004C5017" w:rsidRPr="004C5017" w:rsidRDefault="004C5017" w:rsidP="004C5017">
      <w:pPr>
        <w:ind w:firstLine="720"/>
        <w:rPr>
          <w:b/>
          <w:color w:val="000000"/>
          <w:sz w:val="20"/>
          <w:szCs w:val="20"/>
        </w:rPr>
      </w:pPr>
      <w:r w:rsidRPr="004C5017">
        <w:rPr>
          <w:b/>
          <w:color w:val="000000"/>
          <w:sz w:val="20"/>
          <w:szCs w:val="20"/>
        </w:rPr>
        <w:t>Ж – 3. Зона смешанной застройки индивидуальными и малоэтажными жилыми домами.</w:t>
      </w:r>
    </w:p>
    <w:p w:rsidR="004C5017" w:rsidRPr="004C5017" w:rsidRDefault="004C5017" w:rsidP="004C5017">
      <w:pPr>
        <w:ind w:firstLine="720"/>
        <w:rPr>
          <w:color w:val="000000"/>
          <w:sz w:val="20"/>
          <w:szCs w:val="20"/>
        </w:rPr>
      </w:pPr>
    </w:p>
    <w:p w:rsidR="004C5017" w:rsidRPr="004C5017" w:rsidRDefault="004C5017" w:rsidP="004C5017">
      <w:pPr>
        <w:ind w:firstLine="720"/>
        <w:rPr>
          <w:color w:val="000000"/>
          <w:sz w:val="20"/>
          <w:szCs w:val="20"/>
        </w:rPr>
      </w:pPr>
      <w:r w:rsidRPr="004C5017">
        <w:rPr>
          <w:color w:val="000000"/>
          <w:sz w:val="20"/>
          <w:szCs w:val="20"/>
        </w:rPr>
        <w:t>Зона смешанной застройки выделена для формирования жилых районов с размещением индивидуальных и малоэтажных жилых  домов с участками, этажностью не выше 3-х с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 скверов.</w:t>
      </w:r>
    </w:p>
    <w:p w:rsidR="004C5017" w:rsidRPr="004C5017" w:rsidRDefault="004C5017" w:rsidP="004C5017">
      <w:pPr>
        <w:rPr>
          <w:color w:val="000000"/>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1261"/>
        <w:gridCol w:w="894"/>
        <w:gridCol w:w="3685"/>
        <w:gridCol w:w="3969"/>
      </w:tblGrid>
      <w:tr w:rsidR="004C5017" w:rsidRPr="004C5017" w:rsidTr="004C5017">
        <w:trPr>
          <w:tblHeader/>
        </w:trPr>
        <w:tc>
          <w:tcPr>
            <w:tcW w:w="647" w:type="dxa"/>
            <w:vAlign w:val="center"/>
          </w:tcPr>
          <w:p w:rsidR="004C5017" w:rsidRPr="004C5017" w:rsidRDefault="004C5017" w:rsidP="004C5017">
            <w:pPr>
              <w:jc w:val="center"/>
              <w:rPr>
                <w:color w:val="000000"/>
                <w:sz w:val="20"/>
                <w:szCs w:val="20"/>
              </w:rPr>
            </w:pPr>
            <w:r w:rsidRPr="004C5017">
              <w:rPr>
                <w:color w:val="000000"/>
                <w:sz w:val="20"/>
                <w:szCs w:val="20"/>
              </w:rPr>
              <w:t>Зона</w:t>
            </w:r>
          </w:p>
        </w:tc>
        <w:tc>
          <w:tcPr>
            <w:tcW w:w="1261" w:type="dxa"/>
            <w:vAlign w:val="center"/>
          </w:tcPr>
          <w:p w:rsidR="004C5017" w:rsidRPr="004C5017" w:rsidRDefault="004C5017" w:rsidP="004C5017">
            <w:pPr>
              <w:jc w:val="center"/>
              <w:rPr>
                <w:color w:val="000000"/>
                <w:sz w:val="20"/>
                <w:szCs w:val="20"/>
              </w:rPr>
            </w:pPr>
            <w:r w:rsidRPr="004C5017">
              <w:rPr>
                <w:color w:val="000000"/>
                <w:sz w:val="20"/>
                <w:szCs w:val="20"/>
              </w:rPr>
              <w:t>Вид</w:t>
            </w:r>
          </w:p>
          <w:p w:rsidR="004C5017" w:rsidRPr="004C5017" w:rsidRDefault="004C5017" w:rsidP="004C5017">
            <w:pPr>
              <w:jc w:val="center"/>
              <w:rPr>
                <w:color w:val="000000"/>
                <w:sz w:val="20"/>
                <w:szCs w:val="20"/>
              </w:rPr>
            </w:pPr>
            <w:r w:rsidRPr="004C5017">
              <w:rPr>
                <w:color w:val="000000"/>
                <w:sz w:val="20"/>
                <w:szCs w:val="20"/>
              </w:rPr>
              <w:t xml:space="preserve">разрешенного </w:t>
            </w:r>
          </w:p>
          <w:p w:rsidR="004C5017" w:rsidRPr="004C5017" w:rsidRDefault="004C5017" w:rsidP="004C5017">
            <w:pPr>
              <w:jc w:val="center"/>
              <w:rPr>
                <w:color w:val="000000"/>
                <w:sz w:val="20"/>
                <w:szCs w:val="20"/>
              </w:rPr>
            </w:pPr>
            <w:r w:rsidRPr="004C5017">
              <w:rPr>
                <w:color w:val="000000"/>
                <w:sz w:val="20"/>
                <w:szCs w:val="20"/>
              </w:rPr>
              <w:t>использования</w:t>
            </w:r>
          </w:p>
        </w:tc>
        <w:tc>
          <w:tcPr>
            <w:tcW w:w="894" w:type="dxa"/>
            <w:vAlign w:val="center"/>
          </w:tcPr>
          <w:p w:rsidR="004C5017" w:rsidRPr="004C5017" w:rsidRDefault="004C5017" w:rsidP="004C5017">
            <w:pPr>
              <w:jc w:val="center"/>
              <w:rPr>
                <w:color w:val="000000"/>
                <w:sz w:val="20"/>
                <w:szCs w:val="20"/>
              </w:rPr>
            </w:pPr>
            <w:r w:rsidRPr="004C5017">
              <w:rPr>
                <w:color w:val="000000"/>
                <w:sz w:val="20"/>
                <w:szCs w:val="20"/>
              </w:rPr>
              <w:t>№</w:t>
            </w:r>
          </w:p>
          <w:p w:rsidR="004C5017" w:rsidRPr="004C5017" w:rsidRDefault="004C5017" w:rsidP="004C5017">
            <w:pPr>
              <w:jc w:val="center"/>
              <w:rPr>
                <w:color w:val="000000"/>
                <w:sz w:val="20"/>
                <w:szCs w:val="20"/>
              </w:rPr>
            </w:pPr>
            <w:proofErr w:type="spellStart"/>
            <w:r w:rsidRPr="004C5017">
              <w:rPr>
                <w:color w:val="000000"/>
                <w:sz w:val="20"/>
                <w:szCs w:val="20"/>
              </w:rPr>
              <w:t>п</w:t>
            </w:r>
            <w:proofErr w:type="spellEnd"/>
            <w:r w:rsidRPr="004C5017">
              <w:rPr>
                <w:color w:val="000000"/>
                <w:sz w:val="20"/>
                <w:szCs w:val="20"/>
              </w:rPr>
              <w:t>/</w:t>
            </w:r>
            <w:proofErr w:type="spellStart"/>
            <w:r w:rsidRPr="004C5017">
              <w:rPr>
                <w:color w:val="000000"/>
                <w:sz w:val="20"/>
                <w:szCs w:val="20"/>
              </w:rPr>
              <w:t>п</w:t>
            </w:r>
            <w:proofErr w:type="spellEnd"/>
          </w:p>
        </w:tc>
        <w:tc>
          <w:tcPr>
            <w:tcW w:w="3685" w:type="dxa"/>
            <w:vAlign w:val="center"/>
          </w:tcPr>
          <w:p w:rsidR="004C5017" w:rsidRPr="004C5017" w:rsidRDefault="004C5017" w:rsidP="004C5017">
            <w:pPr>
              <w:jc w:val="center"/>
              <w:rPr>
                <w:color w:val="000000"/>
                <w:sz w:val="20"/>
                <w:szCs w:val="20"/>
              </w:rPr>
            </w:pPr>
            <w:r w:rsidRPr="004C5017">
              <w:rPr>
                <w:color w:val="000000"/>
                <w:sz w:val="20"/>
                <w:szCs w:val="20"/>
              </w:rPr>
              <w:t>Разрешенное использование недвижимости</w:t>
            </w:r>
          </w:p>
        </w:tc>
        <w:tc>
          <w:tcPr>
            <w:tcW w:w="3969" w:type="dxa"/>
            <w:vAlign w:val="center"/>
          </w:tcPr>
          <w:p w:rsidR="004C5017" w:rsidRPr="004C5017" w:rsidRDefault="004C5017" w:rsidP="004C5017">
            <w:pPr>
              <w:jc w:val="center"/>
              <w:rPr>
                <w:color w:val="000000"/>
                <w:sz w:val="20"/>
                <w:szCs w:val="20"/>
              </w:rPr>
            </w:pPr>
            <w:r w:rsidRPr="004C5017">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5017" w:rsidRPr="004C5017" w:rsidTr="004C5017">
        <w:trPr>
          <w:trHeight w:val="3153"/>
        </w:trPr>
        <w:tc>
          <w:tcPr>
            <w:tcW w:w="647" w:type="dxa"/>
          </w:tcPr>
          <w:p w:rsidR="004C5017" w:rsidRPr="004C5017" w:rsidRDefault="004C5017" w:rsidP="004C5017">
            <w:pPr>
              <w:jc w:val="center"/>
              <w:rPr>
                <w:color w:val="000000"/>
                <w:sz w:val="20"/>
                <w:szCs w:val="20"/>
              </w:rPr>
            </w:pPr>
            <w:r w:rsidRPr="004C5017">
              <w:rPr>
                <w:color w:val="000000"/>
                <w:sz w:val="20"/>
                <w:szCs w:val="20"/>
              </w:rPr>
              <w:lastRenderedPageBreak/>
              <w:t>Ж-3</w:t>
            </w:r>
          </w:p>
        </w:tc>
        <w:tc>
          <w:tcPr>
            <w:tcW w:w="1261" w:type="dxa"/>
          </w:tcPr>
          <w:p w:rsidR="004C5017" w:rsidRPr="004C5017" w:rsidRDefault="004C5017" w:rsidP="004C5017">
            <w:pPr>
              <w:jc w:val="center"/>
              <w:rPr>
                <w:color w:val="000000"/>
                <w:sz w:val="20"/>
                <w:szCs w:val="20"/>
              </w:rPr>
            </w:pPr>
            <w:r w:rsidRPr="004C5017">
              <w:rPr>
                <w:color w:val="000000"/>
                <w:sz w:val="20"/>
                <w:szCs w:val="20"/>
              </w:rPr>
              <w:t>Основной</w:t>
            </w:r>
          </w:p>
        </w:tc>
        <w:tc>
          <w:tcPr>
            <w:tcW w:w="894" w:type="dxa"/>
          </w:tcPr>
          <w:p w:rsidR="004C5017" w:rsidRPr="004C5017" w:rsidRDefault="004C5017" w:rsidP="004C5017">
            <w:pPr>
              <w:rPr>
                <w:color w:val="000000"/>
                <w:sz w:val="20"/>
                <w:szCs w:val="20"/>
              </w:rPr>
            </w:pPr>
            <w:r w:rsidRPr="004C5017">
              <w:rPr>
                <w:color w:val="000000"/>
                <w:sz w:val="20"/>
                <w:szCs w:val="20"/>
              </w:rPr>
              <w:t>Для индивидуального жилищного строительства (2.1)</w:t>
            </w:r>
          </w:p>
        </w:tc>
        <w:tc>
          <w:tcPr>
            <w:tcW w:w="3685" w:type="dxa"/>
          </w:tcPr>
          <w:p w:rsidR="004C5017" w:rsidRPr="004C5017" w:rsidRDefault="004C5017" w:rsidP="004C5017">
            <w:pPr>
              <w:rPr>
                <w:color w:val="000000"/>
                <w:sz w:val="20"/>
                <w:szCs w:val="20"/>
              </w:rPr>
            </w:pPr>
            <w:r w:rsidRPr="004C5017">
              <w:rPr>
                <w:color w:val="000000"/>
                <w:sz w:val="20"/>
                <w:szCs w:val="20"/>
              </w:rPr>
              <w:t xml:space="preserve">Размещение  индивидуального  жилого  дома (дом, </w:t>
            </w:r>
          </w:p>
          <w:p w:rsidR="004C5017" w:rsidRPr="004C5017" w:rsidRDefault="004C5017" w:rsidP="004C5017">
            <w:pPr>
              <w:rPr>
                <w:color w:val="000000"/>
                <w:sz w:val="20"/>
                <w:szCs w:val="20"/>
              </w:rPr>
            </w:pPr>
            <w:r w:rsidRPr="004C5017">
              <w:rPr>
                <w:color w:val="000000"/>
                <w:sz w:val="20"/>
                <w:szCs w:val="20"/>
              </w:rPr>
              <w:t>пригодный  для  постоянного  проживания,  высотой  не</w:t>
            </w:r>
          </w:p>
          <w:p w:rsidR="004C5017" w:rsidRPr="004C5017" w:rsidRDefault="004C5017" w:rsidP="004C5017">
            <w:pPr>
              <w:rPr>
                <w:color w:val="000000"/>
                <w:sz w:val="20"/>
                <w:szCs w:val="20"/>
              </w:rPr>
            </w:pPr>
            <w:r w:rsidRPr="004C5017">
              <w:rPr>
                <w:color w:val="000000"/>
                <w:sz w:val="20"/>
                <w:szCs w:val="20"/>
              </w:rPr>
              <w:t xml:space="preserve">выше трех надземных этажей); </w:t>
            </w:r>
          </w:p>
          <w:p w:rsidR="004C5017" w:rsidRPr="004C5017" w:rsidRDefault="004C5017" w:rsidP="004C5017">
            <w:pPr>
              <w:rPr>
                <w:color w:val="000000"/>
                <w:sz w:val="20"/>
                <w:szCs w:val="20"/>
              </w:rPr>
            </w:pPr>
            <w:r w:rsidRPr="004C5017">
              <w:rPr>
                <w:color w:val="000000"/>
                <w:sz w:val="20"/>
                <w:szCs w:val="20"/>
              </w:rPr>
              <w:t>выращивание  плодовых,  ягодных,  овощных,  бахчевых</w:t>
            </w:r>
          </w:p>
          <w:p w:rsidR="004C5017" w:rsidRPr="004C5017" w:rsidRDefault="004C5017" w:rsidP="004C5017">
            <w:pPr>
              <w:rPr>
                <w:color w:val="000000"/>
                <w:sz w:val="20"/>
                <w:szCs w:val="20"/>
              </w:rPr>
            </w:pPr>
            <w:r w:rsidRPr="004C5017">
              <w:rPr>
                <w:color w:val="000000"/>
                <w:sz w:val="20"/>
                <w:szCs w:val="20"/>
              </w:rPr>
              <w:t>или  иных  декоративных  или  сельскохозяйственных</w:t>
            </w:r>
          </w:p>
          <w:p w:rsidR="004C5017" w:rsidRPr="004C5017" w:rsidRDefault="004C5017" w:rsidP="004C5017">
            <w:pPr>
              <w:rPr>
                <w:color w:val="000000"/>
                <w:sz w:val="20"/>
                <w:szCs w:val="20"/>
              </w:rPr>
            </w:pPr>
            <w:r w:rsidRPr="004C5017">
              <w:rPr>
                <w:color w:val="000000"/>
                <w:sz w:val="20"/>
                <w:szCs w:val="20"/>
              </w:rPr>
              <w:t xml:space="preserve">культур; </w:t>
            </w:r>
          </w:p>
          <w:p w:rsidR="004C5017" w:rsidRPr="004C5017" w:rsidRDefault="004C5017" w:rsidP="004C5017">
            <w:pPr>
              <w:rPr>
                <w:color w:val="000000"/>
                <w:sz w:val="20"/>
                <w:szCs w:val="20"/>
              </w:rPr>
            </w:pPr>
            <w:r w:rsidRPr="004C5017">
              <w:rPr>
                <w:color w:val="000000"/>
                <w:sz w:val="20"/>
                <w:szCs w:val="20"/>
              </w:rPr>
              <w:t>размещение  индивидуальных  гаражей  и  подсобных</w:t>
            </w:r>
          </w:p>
          <w:p w:rsidR="004C5017" w:rsidRPr="004C5017" w:rsidRDefault="004C5017" w:rsidP="004C5017">
            <w:pPr>
              <w:rPr>
                <w:color w:val="000000"/>
                <w:sz w:val="20"/>
                <w:szCs w:val="20"/>
              </w:rPr>
            </w:pPr>
            <w:r w:rsidRPr="004C5017">
              <w:rPr>
                <w:color w:val="000000"/>
                <w:sz w:val="20"/>
                <w:szCs w:val="20"/>
              </w:rPr>
              <w:t>сооружений</w:t>
            </w:r>
          </w:p>
        </w:tc>
        <w:tc>
          <w:tcPr>
            <w:tcW w:w="3969" w:type="dxa"/>
          </w:tcPr>
          <w:p w:rsidR="004C5017" w:rsidRPr="004C5017" w:rsidRDefault="004C5017" w:rsidP="004C5017">
            <w:pPr>
              <w:rPr>
                <w:sz w:val="20"/>
                <w:szCs w:val="20"/>
              </w:rPr>
            </w:pPr>
            <w:r w:rsidRPr="004C5017">
              <w:rPr>
                <w:sz w:val="20"/>
                <w:szCs w:val="20"/>
              </w:rPr>
              <w:t>1. Минимальные отступы от границы земельного участка и (смежного) земельного участка –3м</w:t>
            </w:r>
          </w:p>
          <w:p w:rsidR="004C5017" w:rsidRPr="004C5017" w:rsidRDefault="004C5017" w:rsidP="004C5017">
            <w:pPr>
              <w:rPr>
                <w:sz w:val="20"/>
                <w:szCs w:val="20"/>
              </w:rPr>
            </w:pPr>
            <w:r w:rsidRPr="004C5017">
              <w:rPr>
                <w:sz w:val="20"/>
                <w:szCs w:val="20"/>
              </w:rPr>
              <w:t>2. От красных линий –</w:t>
            </w:r>
            <w:r w:rsidRPr="004C5017">
              <w:rPr>
                <w:color w:val="000000"/>
                <w:sz w:val="20"/>
                <w:szCs w:val="20"/>
              </w:rPr>
              <w:t xml:space="preserve"> 5м</w:t>
            </w:r>
          </w:p>
          <w:p w:rsidR="004C5017" w:rsidRPr="004C5017" w:rsidRDefault="004C5017" w:rsidP="004C5017">
            <w:pPr>
              <w:rPr>
                <w:sz w:val="20"/>
                <w:szCs w:val="20"/>
              </w:rPr>
            </w:pPr>
            <w:r w:rsidRPr="004C5017">
              <w:rPr>
                <w:sz w:val="20"/>
                <w:szCs w:val="20"/>
              </w:rPr>
              <w:t>3. От красных проездов -3м</w:t>
            </w:r>
          </w:p>
          <w:p w:rsidR="004C5017" w:rsidRPr="004C5017" w:rsidRDefault="004C5017" w:rsidP="004C5017">
            <w:pPr>
              <w:rPr>
                <w:sz w:val="20"/>
                <w:szCs w:val="20"/>
              </w:rPr>
            </w:pPr>
          </w:p>
          <w:p w:rsidR="004C5017" w:rsidRPr="004C5017" w:rsidRDefault="004C5017" w:rsidP="004C5017">
            <w:pPr>
              <w:rPr>
                <w:sz w:val="20"/>
                <w:szCs w:val="20"/>
              </w:rPr>
            </w:pPr>
            <w:r w:rsidRPr="004C5017">
              <w:rPr>
                <w:sz w:val="20"/>
                <w:szCs w:val="20"/>
              </w:rPr>
              <w:t>4. Предельная этажность-</w:t>
            </w:r>
            <w:r w:rsidRPr="004C5017">
              <w:rPr>
                <w:color w:val="000000"/>
                <w:sz w:val="20"/>
                <w:szCs w:val="20"/>
              </w:rPr>
              <w:t xml:space="preserve"> 3, включая мансардный</w:t>
            </w:r>
          </w:p>
          <w:p w:rsidR="004C5017" w:rsidRPr="004C5017" w:rsidRDefault="004C5017" w:rsidP="004C5017">
            <w:pPr>
              <w:rPr>
                <w:sz w:val="20"/>
                <w:szCs w:val="20"/>
              </w:rPr>
            </w:pPr>
            <w:r w:rsidRPr="004C5017">
              <w:rPr>
                <w:sz w:val="20"/>
                <w:szCs w:val="20"/>
              </w:rPr>
              <w:t xml:space="preserve">5.Предельные размеры </w:t>
            </w:r>
            <w:proofErr w:type="spellStart"/>
            <w:r w:rsidRPr="004C5017">
              <w:rPr>
                <w:sz w:val="20"/>
                <w:szCs w:val="20"/>
              </w:rPr>
              <w:t>земельныхучастков</w:t>
            </w:r>
            <w:proofErr w:type="spellEnd"/>
            <w:r w:rsidRPr="004C5017">
              <w:rPr>
                <w:sz w:val="20"/>
                <w:szCs w:val="20"/>
              </w:rPr>
              <w:t xml:space="preserve"> –(мин-макс)</w:t>
            </w:r>
            <w:r w:rsidRPr="004C5017">
              <w:rPr>
                <w:color w:val="000000"/>
                <w:sz w:val="20"/>
                <w:szCs w:val="20"/>
              </w:rPr>
              <w:t>макс. площадь земельного участка- мин. площадь земельного участка- 300-1500м2</w:t>
            </w:r>
          </w:p>
          <w:p w:rsidR="004C5017" w:rsidRPr="004C5017" w:rsidRDefault="004C5017" w:rsidP="004C5017">
            <w:pPr>
              <w:rPr>
                <w:color w:val="000000"/>
                <w:sz w:val="20"/>
                <w:szCs w:val="20"/>
              </w:rPr>
            </w:pPr>
            <w:r w:rsidRPr="004C5017">
              <w:rPr>
                <w:sz w:val="20"/>
                <w:szCs w:val="20"/>
              </w:rPr>
              <w:t>6. максимальный процент застройки в границах земельного участка</w:t>
            </w:r>
            <w:r w:rsidRPr="004C5017">
              <w:rPr>
                <w:color w:val="000000"/>
                <w:sz w:val="20"/>
                <w:szCs w:val="20"/>
              </w:rPr>
              <w:t xml:space="preserve"> -60%</w:t>
            </w:r>
          </w:p>
        </w:tc>
      </w:tr>
      <w:tr w:rsidR="004C5017" w:rsidRPr="004C5017" w:rsidTr="004C5017">
        <w:tc>
          <w:tcPr>
            <w:tcW w:w="647" w:type="dxa"/>
          </w:tcPr>
          <w:p w:rsidR="004C5017" w:rsidRPr="004C5017" w:rsidRDefault="004C5017" w:rsidP="004C5017">
            <w:pPr>
              <w:rPr>
                <w:color w:val="000000"/>
                <w:sz w:val="20"/>
                <w:szCs w:val="20"/>
              </w:rPr>
            </w:pPr>
            <w:r w:rsidRPr="004C5017">
              <w:rPr>
                <w:color w:val="000000"/>
                <w:sz w:val="20"/>
                <w:szCs w:val="20"/>
              </w:rPr>
              <w:t>Ж-3</w:t>
            </w:r>
          </w:p>
        </w:tc>
        <w:tc>
          <w:tcPr>
            <w:tcW w:w="1261" w:type="dxa"/>
          </w:tcPr>
          <w:p w:rsidR="004C5017" w:rsidRPr="004C5017" w:rsidRDefault="004C5017" w:rsidP="004C5017">
            <w:pPr>
              <w:rPr>
                <w:color w:val="000000"/>
                <w:sz w:val="20"/>
                <w:szCs w:val="20"/>
              </w:rPr>
            </w:pPr>
            <w:r w:rsidRPr="004C5017">
              <w:rPr>
                <w:color w:val="000000"/>
                <w:sz w:val="20"/>
                <w:szCs w:val="20"/>
              </w:rPr>
              <w:t>Основной</w:t>
            </w:r>
          </w:p>
        </w:tc>
        <w:tc>
          <w:tcPr>
            <w:tcW w:w="894" w:type="dxa"/>
          </w:tcPr>
          <w:p w:rsidR="004C5017" w:rsidRPr="004C5017" w:rsidRDefault="004C5017" w:rsidP="004C5017">
            <w:pPr>
              <w:rPr>
                <w:color w:val="000000"/>
                <w:sz w:val="20"/>
                <w:szCs w:val="20"/>
              </w:rPr>
            </w:pPr>
            <w:r w:rsidRPr="004C5017">
              <w:rPr>
                <w:color w:val="000000"/>
                <w:sz w:val="20"/>
                <w:szCs w:val="20"/>
              </w:rPr>
              <w:t>Малоэтажная</w:t>
            </w:r>
          </w:p>
          <w:p w:rsidR="004C5017" w:rsidRPr="004C5017" w:rsidRDefault="004C5017" w:rsidP="004C5017">
            <w:pPr>
              <w:rPr>
                <w:color w:val="000000"/>
                <w:sz w:val="20"/>
                <w:szCs w:val="20"/>
              </w:rPr>
            </w:pPr>
            <w:r w:rsidRPr="004C5017">
              <w:rPr>
                <w:color w:val="000000"/>
                <w:sz w:val="20"/>
                <w:szCs w:val="20"/>
              </w:rPr>
              <w:t>многоквартирная</w:t>
            </w:r>
          </w:p>
          <w:p w:rsidR="004C5017" w:rsidRPr="004C5017" w:rsidRDefault="004C5017" w:rsidP="004C5017">
            <w:pPr>
              <w:rPr>
                <w:color w:val="000000"/>
                <w:sz w:val="20"/>
                <w:szCs w:val="20"/>
              </w:rPr>
            </w:pPr>
            <w:r w:rsidRPr="004C5017">
              <w:rPr>
                <w:color w:val="000000"/>
                <w:sz w:val="20"/>
                <w:szCs w:val="20"/>
              </w:rPr>
              <w:t>жилая застройка</w:t>
            </w:r>
          </w:p>
          <w:p w:rsidR="004C5017" w:rsidRPr="004C5017" w:rsidRDefault="004C5017" w:rsidP="004C5017">
            <w:pPr>
              <w:rPr>
                <w:color w:val="000000"/>
                <w:sz w:val="20"/>
                <w:szCs w:val="20"/>
              </w:rPr>
            </w:pPr>
            <w:r w:rsidRPr="004C5017">
              <w:rPr>
                <w:color w:val="000000"/>
                <w:sz w:val="20"/>
                <w:szCs w:val="20"/>
              </w:rPr>
              <w:t>(2.1.1)</w:t>
            </w:r>
          </w:p>
        </w:tc>
        <w:tc>
          <w:tcPr>
            <w:tcW w:w="3685" w:type="dxa"/>
          </w:tcPr>
          <w:p w:rsidR="004C5017" w:rsidRPr="004C5017" w:rsidRDefault="004C5017" w:rsidP="004C5017">
            <w:pPr>
              <w:rPr>
                <w:color w:val="000000"/>
                <w:sz w:val="20"/>
                <w:szCs w:val="20"/>
              </w:rPr>
            </w:pPr>
            <w:r w:rsidRPr="004C5017">
              <w:rPr>
                <w:color w:val="000000"/>
                <w:sz w:val="20"/>
                <w:szCs w:val="20"/>
              </w:rPr>
              <w:t>Размещение  малоэтажного  многоквартирного  жилого</w:t>
            </w:r>
          </w:p>
          <w:p w:rsidR="004C5017" w:rsidRPr="004C5017" w:rsidRDefault="004C5017" w:rsidP="004C5017">
            <w:pPr>
              <w:rPr>
                <w:color w:val="000000"/>
                <w:sz w:val="20"/>
                <w:szCs w:val="20"/>
              </w:rPr>
            </w:pPr>
            <w:r w:rsidRPr="004C5017">
              <w:rPr>
                <w:color w:val="000000"/>
                <w:sz w:val="20"/>
                <w:szCs w:val="20"/>
              </w:rPr>
              <w:t xml:space="preserve">дома,  (дом,  пригодный  для  постоянного  проживания, </w:t>
            </w:r>
          </w:p>
          <w:p w:rsidR="004C5017" w:rsidRPr="004C5017" w:rsidRDefault="004C5017" w:rsidP="004C5017">
            <w:pPr>
              <w:rPr>
                <w:color w:val="000000"/>
                <w:sz w:val="20"/>
                <w:szCs w:val="20"/>
              </w:rPr>
            </w:pPr>
            <w:r w:rsidRPr="004C5017">
              <w:rPr>
                <w:color w:val="000000"/>
                <w:sz w:val="20"/>
                <w:szCs w:val="20"/>
              </w:rPr>
              <w:t xml:space="preserve">высотой до 3 этажей, включая мансардный); </w:t>
            </w:r>
          </w:p>
          <w:p w:rsidR="004C5017" w:rsidRPr="004C5017" w:rsidRDefault="004C5017" w:rsidP="004C5017">
            <w:pPr>
              <w:rPr>
                <w:color w:val="000000"/>
                <w:sz w:val="20"/>
                <w:szCs w:val="20"/>
              </w:rPr>
            </w:pPr>
            <w:r w:rsidRPr="004C5017">
              <w:rPr>
                <w:color w:val="000000"/>
                <w:sz w:val="20"/>
                <w:szCs w:val="20"/>
              </w:rPr>
              <w:t xml:space="preserve">разведение  декоративных  и  плодовых  деревьев, </w:t>
            </w:r>
          </w:p>
          <w:p w:rsidR="004C5017" w:rsidRPr="004C5017" w:rsidRDefault="004C5017" w:rsidP="004C5017">
            <w:pPr>
              <w:rPr>
                <w:color w:val="000000"/>
                <w:sz w:val="20"/>
                <w:szCs w:val="20"/>
              </w:rPr>
            </w:pPr>
            <w:r w:rsidRPr="004C5017">
              <w:rPr>
                <w:color w:val="000000"/>
                <w:sz w:val="20"/>
                <w:szCs w:val="20"/>
              </w:rPr>
              <w:t>овощных  и  ягодных  культур;  размещение</w:t>
            </w:r>
          </w:p>
          <w:p w:rsidR="004C5017" w:rsidRPr="004C5017" w:rsidRDefault="004C5017" w:rsidP="004C5017">
            <w:pPr>
              <w:rPr>
                <w:color w:val="000000"/>
                <w:sz w:val="20"/>
                <w:szCs w:val="20"/>
              </w:rPr>
            </w:pPr>
            <w:r w:rsidRPr="004C5017">
              <w:rPr>
                <w:color w:val="000000"/>
                <w:sz w:val="20"/>
                <w:szCs w:val="20"/>
              </w:rPr>
              <w:t>индивидуальных  гаражей  и  иных  вспомогательных</w:t>
            </w:r>
          </w:p>
          <w:p w:rsidR="004C5017" w:rsidRPr="004C5017" w:rsidRDefault="004C5017" w:rsidP="004C5017">
            <w:pPr>
              <w:rPr>
                <w:color w:val="000000"/>
                <w:sz w:val="20"/>
                <w:szCs w:val="20"/>
              </w:rPr>
            </w:pPr>
            <w:r w:rsidRPr="004C5017">
              <w:rPr>
                <w:color w:val="000000"/>
                <w:sz w:val="20"/>
                <w:szCs w:val="20"/>
              </w:rPr>
              <w:t>сооружений;  обустройство  спортивных  и  детских</w:t>
            </w:r>
          </w:p>
          <w:p w:rsidR="004C5017" w:rsidRPr="004C5017" w:rsidRDefault="004C5017" w:rsidP="004C5017">
            <w:pPr>
              <w:rPr>
                <w:color w:val="000000"/>
                <w:sz w:val="20"/>
                <w:szCs w:val="20"/>
              </w:rPr>
            </w:pPr>
            <w:r w:rsidRPr="004C5017">
              <w:rPr>
                <w:color w:val="000000"/>
                <w:sz w:val="20"/>
                <w:szCs w:val="20"/>
              </w:rPr>
              <w:t>площадок,  площадок  отдыха;  размещение  объектов</w:t>
            </w:r>
          </w:p>
          <w:p w:rsidR="004C5017" w:rsidRPr="004C5017" w:rsidRDefault="004C5017" w:rsidP="004C5017">
            <w:pPr>
              <w:rPr>
                <w:color w:val="000000"/>
                <w:sz w:val="20"/>
                <w:szCs w:val="20"/>
              </w:rPr>
            </w:pPr>
            <w:r w:rsidRPr="004C5017">
              <w:rPr>
                <w:color w:val="000000"/>
                <w:sz w:val="20"/>
                <w:szCs w:val="20"/>
              </w:rPr>
              <w:t xml:space="preserve">обслуживания  жилой  застройки  во  встроенных, </w:t>
            </w:r>
          </w:p>
          <w:p w:rsidR="004C5017" w:rsidRPr="004C5017" w:rsidRDefault="004C5017" w:rsidP="004C5017">
            <w:pPr>
              <w:rPr>
                <w:color w:val="000000"/>
                <w:sz w:val="20"/>
                <w:szCs w:val="20"/>
              </w:rPr>
            </w:pPr>
            <w:r w:rsidRPr="004C5017">
              <w:rPr>
                <w:color w:val="000000"/>
                <w:sz w:val="20"/>
                <w:szCs w:val="20"/>
              </w:rPr>
              <w:t>пристроенных  и  встроенно-пристроенных  помещениях</w:t>
            </w:r>
          </w:p>
          <w:p w:rsidR="004C5017" w:rsidRPr="004C5017" w:rsidRDefault="004C5017" w:rsidP="004C5017">
            <w:pPr>
              <w:rPr>
                <w:color w:val="000000"/>
                <w:sz w:val="20"/>
                <w:szCs w:val="20"/>
              </w:rPr>
            </w:pPr>
            <w:r w:rsidRPr="004C5017">
              <w:rPr>
                <w:color w:val="000000"/>
                <w:sz w:val="20"/>
                <w:szCs w:val="20"/>
              </w:rPr>
              <w:t>малоэтажного  многоквартирного  дома,  если  общая</w:t>
            </w:r>
          </w:p>
          <w:p w:rsidR="004C5017" w:rsidRPr="004C5017" w:rsidRDefault="004C5017" w:rsidP="004C5017">
            <w:pPr>
              <w:rPr>
                <w:color w:val="000000"/>
                <w:sz w:val="20"/>
                <w:szCs w:val="20"/>
              </w:rPr>
            </w:pPr>
            <w:r w:rsidRPr="004C5017">
              <w:rPr>
                <w:color w:val="000000"/>
                <w:sz w:val="20"/>
                <w:szCs w:val="20"/>
              </w:rPr>
              <w:t>площадь  таких  помещений  в  малоэтажном</w:t>
            </w:r>
          </w:p>
          <w:p w:rsidR="004C5017" w:rsidRPr="004C5017" w:rsidRDefault="004C5017" w:rsidP="004C5017">
            <w:pPr>
              <w:rPr>
                <w:color w:val="000000"/>
                <w:sz w:val="20"/>
                <w:szCs w:val="20"/>
              </w:rPr>
            </w:pPr>
            <w:r w:rsidRPr="004C5017">
              <w:rPr>
                <w:color w:val="000000"/>
                <w:sz w:val="20"/>
                <w:szCs w:val="20"/>
              </w:rPr>
              <w:t>многоквартирном  доме  не  составляет  более 15%  общей</w:t>
            </w:r>
          </w:p>
          <w:p w:rsidR="004C5017" w:rsidRPr="004C5017" w:rsidRDefault="004C5017" w:rsidP="004C5017">
            <w:pPr>
              <w:rPr>
                <w:color w:val="000000"/>
                <w:sz w:val="20"/>
                <w:szCs w:val="20"/>
              </w:rPr>
            </w:pPr>
            <w:r w:rsidRPr="004C5017">
              <w:rPr>
                <w:color w:val="000000"/>
                <w:sz w:val="20"/>
                <w:szCs w:val="20"/>
              </w:rPr>
              <w:t>площади помещений дома</w:t>
            </w:r>
          </w:p>
        </w:tc>
        <w:tc>
          <w:tcPr>
            <w:tcW w:w="3969" w:type="dxa"/>
          </w:tcPr>
          <w:p w:rsidR="004C5017" w:rsidRPr="004C5017" w:rsidRDefault="004C5017" w:rsidP="004C5017">
            <w:pPr>
              <w:rPr>
                <w:sz w:val="20"/>
                <w:szCs w:val="20"/>
              </w:rPr>
            </w:pPr>
            <w:r w:rsidRPr="004C5017">
              <w:rPr>
                <w:sz w:val="20"/>
                <w:szCs w:val="20"/>
              </w:rPr>
              <w:t>1. Минимальные отступы от границы земельного участка и (смежного) земельного участка –не менее 3м</w:t>
            </w:r>
          </w:p>
          <w:p w:rsidR="004C5017" w:rsidRPr="004C5017" w:rsidRDefault="004C5017" w:rsidP="004C5017">
            <w:pPr>
              <w:rPr>
                <w:sz w:val="20"/>
                <w:szCs w:val="20"/>
              </w:rPr>
            </w:pPr>
            <w:r w:rsidRPr="004C5017">
              <w:rPr>
                <w:sz w:val="20"/>
                <w:szCs w:val="20"/>
              </w:rPr>
              <w:t>2. От красных линий –</w:t>
            </w:r>
            <w:r w:rsidRPr="004C5017">
              <w:rPr>
                <w:color w:val="000000"/>
                <w:sz w:val="20"/>
                <w:szCs w:val="20"/>
              </w:rPr>
              <w:t xml:space="preserve"> 0,5м</w:t>
            </w:r>
          </w:p>
          <w:p w:rsidR="004C5017" w:rsidRPr="004C5017" w:rsidRDefault="004C5017" w:rsidP="004C5017">
            <w:pPr>
              <w:rPr>
                <w:sz w:val="20"/>
                <w:szCs w:val="20"/>
              </w:rPr>
            </w:pPr>
            <w:r w:rsidRPr="004C5017">
              <w:rPr>
                <w:sz w:val="20"/>
                <w:szCs w:val="20"/>
              </w:rPr>
              <w:t>3. От красных проездов -0,5м</w:t>
            </w:r>
          </w:p>
          <w:p w:rsidR="004C5017" w:rsidRPr="004C5017" w:rsidRDefault="004C5017" w:rsidP="004C5017">
            <w:pPr>
              <w:rPr>
                <w:sz w:val="20"/>
                <w:szCs w:val="20"/>
              </w:rPr>
            </w:pPr>
          </w:p>
          <w:p w:rsidR="004C5017" w:rsidRPr="004C5017" w:rsidRDefault="004C5017" w:rsidP="004C5017">
            <w:pPr>
              <w:rPr>
                <w:sz w:val="20"/>
                <w:szCs w:val="20"/>
              </w:rPr>
            </w:pPr>
            <w:r w:rsidRPr="004C5017">
              <w:rPr>
                <w:sz w:val="20"/>
                <w:szCs w:val="20"/>
              </w:rPr>
              <w:t>4. Предельная этажность-</w:t>
            </w:r>
            <w:r w:rsidRPr="004C5017">
              <w:rPr>
                <w:color w:val="000000"/>
                <w:sz w:val="20"/>
                <w:szCs w:val="20"/>
              </w:rPr>
              <w:t xml:space="preserve"> 3, включая мансардный</w:t>
            </w:r>
          </w:p>
          <w:p w:rsidR="004C5017" w:rsidRPr="004C5017" w:rsidRDefault="004C5017" w:rsidP="004C5017">
            <w:pPr>
              <w:rPr>
                <w:sz w:val="20"/>
                <w:szCs w:val="20"/>
              </w:rPr>
            </w:pPr>
            <w:r w:rsidRPr="004C5017">
              <w:rPr>
                <w:sz w:val="20"/>
                <w:szCs w:val="20"/>
              </w:rPr>
              <w:t xml:space="preserve">5.Предельные размеры </w:t>
            </w:r>
            <w:proofErr w:type="spellStart"/>
            <w:r w:rsidRPr="004C5017">
              <w:rPr>
                <w:sz w:val="20"/>
                <w:szCs w:val="20"/>
              </w:rPr>
              <w:t>земельныхучастков</w:t>
            </w:r>
            <w:proofErr w:type="spellEnd"/>
            <w:r w:rsidRPr="004C5017">
              <w:rPr>
                <w:sz w:val="20"/>
                <w:szCs w:val="20"/>
              </w:rPr>
              <w:t xml:space="preserve"> –(мин-макс)</w:t>
            </w:r>
            <w:r w:rsidRPr="004C5017">
              <w:rPr>
                <w:color w:val="000000"/>
                <w:sz w:val="20"/>
                <w:szCs w:val="20"/>
              </w:rPr>
              <w:t>макс. мин. площадь земельного участка - 1200 кв.м</w:t>
            </w:r>
          </w:p>
          <w:p w:rsidR="004C5017" w:rsidRPr="004C5017" w:rsidRDefault="004C5017" w:rsidP="004C5017">
            <w:pPr>
              <w:rPr>
                <w:sz w:val="20"/>
                <w:szCs w:val="20"/>
              </w:rPr>
            </w:pPr>
            <w:r w:rsidRPr="004C5017">
              <w:rPr>
                <w:sz w:val="20"/>
                <w:szCs w:val="20"/>
              </w:rPr>
              <w:t>6. максимальный процент застройки в границах земельного участка</w:t>
            </w:r>
            <w:r w:rsidRPr="004C5017">
              <w:rPr>
                <w:color w:val="000000"/>
                <w:sz w:val="20"/>
                <w:szCs w:val="20"/>
              </w:rPr>
              <w:t xml:space="preserve"> -50%</w:t>
            </w:r>
          </w:p>
        </w:tc>
      </w:tr>
      <w:tr w:rsidR="004C5017" w:rsidRPr="004C5017" w:rsidTr="004C5017">
        <w:tc>
          <w:tcPr>
            <w:tcW w:w="647" w:type="dxa"/>
          </w:tcPr>
          <w:p w:rsidR="004C5017" w:rsidRPr="004C5017" w:rsidRDefault="004C5017" w:rsidP="004C5017">
            <w:pPr>
              <w:rPr>
                <w:color w:val="000000"/>
                <w:sz w:val="20"/>
                <w:szCs w:val="20"/>
              </w:rPr>
            </w:pPr>
            <w:r w:rsidRPr="004C5017">
              <w:rPr>
                <w:color w:val="000000"/>
                <w:sz w:val="20"/>
                <w:szCs w:val="20"/>
              </w:rPr>
              <w:t>Ж-3</w:t>
            </w:r>
          </w:p>
        </w:tc>
        <w:tc>
          <w:tcPr>
            <w:tcW w:w="1261" w:type="dxa"/>
          </w:tcPr>
          <w:p w:rsidR="004C5017" w:rsidRPr="004C5017" w:rsidRDefault="004C5017" w:rsidP="004C5017">
            <w:pPr>
              <w:rPr>
                <w:color w:val="000000"/>
                <w:sz w:val="20"/>
                <w:szCs w:val="20"/>
              </w:rPr>
            </w:pPr>
            <w:r w:rsidRPr="004C5017">
              <w:rPr>
                <w:color w:val="000000"/>
                <w:sz w:val="20"/>
                <w:szCs w:val="20"/>
              </w:rPr>
              <w:t>Вспомогательный</w:t>
            </w:r>
          </w:p>
        </w:tc>
        <w:tc>
          <w:tcPr>
            <w:tcW w:w="894" w:type="dxa"/>
          </w:tcPr>
          <w:p w:rsidR="004C5017" w:rsidRPr="004C5017" w:rsidRDefault="004C5017" w:rsidP="004C5017">
            <w:pPr>
              <w:rPr>
                <w:color w:val="000000"/>
                <w:sz w:val="20"/>
                <w:szCs w:val="20"/>
              </w:rPr>
            </w:pPr>
            <w:r w:rsidRPr="004C5017">
              <w:rPr>
                <w:color w:val="000000"/>
                <w:sz w:val="20"/>
                <w:szCs w:val="20"/>
              </w:rPr>
              <w:t>Ведение огородничества (13.1)</w:t>
            </w:r>
          </w:p>
        </w:tc>
        <w:tc>
          <w:tcPr>
            <w:tcW w:w="3685" w:type="dxa"/>
          </w:tcPr>
          <w:p w:rsidR="004C5017" w:rsidRPr="004C5017" w:rsidRDefault="004C5017" w:rsidP="004C5017">
            <w:pPr>
              <w:rPr>
                <w:color w:val="000000"/>
                <w:sz w:val="20"/>
                <w:szCs w:val="20"/>
              </w:rPr>
            </w:pPr>
            <w:r w:rsidRPr="004C5017">
              <w:rPr>
                <w:color w:val="000000"/>
                <w:sz w:val="20"/>
                <w:szCs w:val="20"/>
              </w:rPr>
              <w:t>Осуществление  деятельности,  связанной  с</w:t>
            </w:r>
          </w:p>
          <w:p w:rsidR="004C5017" w:rsidRPr="004C5017" w:rsidRDefault="004C5017" w:rsidP="004C5017">
            <w:pPr>
              <w:rPr>
                <w:color w:val="000000"/>
                <w:sz w:val="20"/>
                <w:szCs w:val="20"/>
              </w:rPr>
            </w:pPr>
            <w:r w:rsidRPr="004C5017">
              <w:rPr>
                <w:color w:val="000000"/>
                <w:sz w:val="20"/>
                <w:szCs w:val="20"/>
              </w:rPr>
              <w:t>выращиванием  ягодных,  овощных,  бахчевых  или  иных</w:t>
            </w:r>
          </w:p>
          <w:p w:rsidR="004C5017" w:rsidRPr="004C5017" w:rsidRDefault="004C5017" w:rsidP="004C5017">
            <w:pPr>
              <w:rPr>
                <w:color w:val="000000"/>
                <w:sz w:val="20"/>
                <w:szCs w:val="20"/>
              </w:rPr>
            </w:pPr>
            <w:r w:rsidRPr="004C5017">
              <w:rPr>
                <w:color w:val="000000"/>
                <w:sz w:val="20"/>
                <w:szCs w:val="20"/>
              </w:rPr>
              <w:t xml:space="preserve">сельскохозяйственных  культур  и  картофеля; </w:t>
            </w:r>
          </w:p>
          <w:p w:rsidR="004C5017" w:rsidRPr="004C5017" w:rsidRDefault="004C5017" w:rsidP="004C5017">
            <w:pPr>
              <w:rPr>
                <w:color w:val="000000"/>
                <w:sz w:val="20"/>
                <w:szCs w:val="20"/>
              </w:rPr>
            </w:pPr>
            <w:r w:rsidRPr="004C5017">
              <w:rPr>
                <w:color w:val="000000"/>
                <w:sz w:val="20"/>
                <w:szCs w:val="20"/>
              </w:rPr>
              <w:t>размещение  некапитального  жилого  строения  и</w:t>
            </w:r>
          </w:p>
          <w:p w:rsidR="004C5017" w:rsidRPr="004C5017" w:rsidRDefault="004C5017" w:rsidP="004C5017">
            <w:pPr>
              <w:rPr>
                <w:color w:val="000000"/>
                <w:sz w:val="20"/>
                <w:szCs w:val="20"/>
              </w:rPr>
            </w:pPr>
            <w:r w:rsidRPr="004C5017">
              <w:rPr>
                <w:color w:val="000000"/>
                <w:sz w:val="20"/>
                <w:szCs w:val="20"/>
              </w:rPr>
              <w:t xml:space="preserve">хозяйственных  строений  и  сооружений, </w:t>
            </w:r>
          </w:p>
          <w:p w:rsidR="004C5017" w:rsidRPr="004C5017" w:rsidRDefault="004C5017" w:rsidP="004C5017">
            <w:pPr>
              <w:rPr>
                <w:color w:val="000000"/>
                <w:sz w:val="20"/>
                <w:szCs w:val="20"/>
              </w:rPr>
            </w:pPr>
            <w:r w:rsidRPr="004C5017">
              <w:rPr>
                <w:color w:val="000000"/>
                <w:sz w:val="20"/>
                <w:szCs w:val="20"/>
              </w:rPr>
              <w:t>предназначенных  для  хранения  сельскохозяйственных</w:t>
            </w:r>
          </w:p>
          <w:p w:rsidR="004C5017" w:rsidRPr="004C5017" w:rsidRDefault="004C5017" w:rsidP="004C5017">
            <w:pPr>
              <w:rPr>
                <w:color w:val="000000"/>
                <w:sz w:val="20"/>
                <w:szCs w:val="20"/>
              </w:rPr>
            </w:pPr>
            <w:r w:rsidRPr="004C5017">
              <w:rPr>
                <w:color w:val="000000"/>
                <w:sz w:val="20"/>
                <w:szCs w:val="20"/>
              </w:rPr>
              <w:t>орудий  труда  и  выращенной  сельскохозяйственной</w:t>
            </w:r>
          </w:p>
          <w:p w:rsidR="004C5017" w:rsidRPr="004C5017" w:rsidRDefault="004C5017" w:rsidP="004C5017">
            <w:pPr>
              <w:rPr>
                <w:color w:val="000000"/>
                <w:sz w:val="20"/>
                <w:szCs w:val="20"/>
              </w:rPr>
            </w:pPr>
            <w:r w:rsidRPr="004C5017">
              <w:rPr>
                <w:color w:val="000000"/>
                <w:sz w:val="20"/>
                <w:szCs w:val="20"/>
              </w:rPr>
              <w:t>продукции</w:t>
            </w:r>
          </w:p>
        </w:tc>
        <w:tc>
          <w:tcPr>
            <w:tcW w:w="3969" w:type="dxa"/>
          </w:tcPr>
          <w:p w:rsidR="004C5017" w:rsidRPr="004C5017" w:rsidRDefault="004C5017" w:rsidP="004C5017">
            <w:pPr>
              <w:rPr>
                <w:sz w:val="20"/>
                <w:szCs w:val="20"/>
              </w:rPr>
            </w:pPr>
            <w:r w:rsidRPr="004C5017">
              <w:rPr>
                <w:sz w:val="20"/>
                <w:szCs w:val="20"/>
              </w:rPr>
              <w:t>1. Минимальные отступы от границы земельного участка и (смежного) земельного участка –3м</w:t>
            </w:r>
          </w:p>
          <w:p w:rsidR="004C5017" w:rsidRPr="004C5017" w:rsidRDefault="004C5017" w:rsidP="004C5017">
            <w:pPr>
              <w:rPr>
                <w:sz w:val="20"/>
                <w:szCs w:val="20"/>
              </w:rPr>
            </w:pPr>
            <w:r w:rsidRPr="004C5017">
              <w:rPr>
                <w:sz w:val="20"/>
                <w:szCs w:val="20"/>
              </w:rPr>
              <w:t>2. От красных линий –</w:t>
            </w:r>
            <w:r w:rsidRPr="004C5017">
              <w:rPr>
                <w:color w:val="000000"/>
                <w:sz w:val="20"/>
                <w:szCs w:val="20"/>
              </w:rPr>
              <w:t>5м</w:t>
            </w:r>
          </w:p>
          <w:p w:rsidR="004C5017" w:rsidRPr="004C5017" w:rsidRDefault="004C5017" w:rsidP="004C5017">
            <w:pPr>
              <w:rPr>
                <w:sz w:val="20"/>
                <w:szCs w:val="20"/>
              </w:rPr>
            </w:pPr>
            <w:r w:rsidRPr="004C5017">
              <w:rPr>
                <w:sz w:val="20"/>
                <w:szCs w:val="20"/>
              </w:rPr>
              <w:t>3. От красных проездов -3м</w:t>
            </w:r>
          </w:p>
          <w:p w:rsidR="004C5017" w:rsidRPr="004C5017" w:rsidRDefault="004C5017" w:rsidP="004C5017">
            <w:pPr>
              <w:rPr>
                <w:sz w:val="20"/>
                <w:szCs w:val="20"/>
              </w:rPr>
            </w:pPr>
          </w:p>
          <w:p w:rsidR="004C5017" w:rsidRPr="004C5017" w:rsidRDefault="004C5017" w:rsidP="004C5017">
            <w:pPr>
              <w:rPr>
                <w:sz w:val="20"/>
                <w:szCs w:val="20"/>
              </w:rPr>
            </w:pPr>
            <w:r w:rsidRPr="004C5017">
              <w:rPr>
                <w:sz w:val="20"/>
                <w:szCs w:val="20"/>
              </w:rPr>
              <w:t>4. Предельная этажность-</w:t>
            </w:r>
            <w:r w:rsidRPr="004C5017">
              <w:rPr>
                <w:color w:val="000000"/>
                <w:sz w:val="20"/>
                <w:szCs w:val="20"/>
              </w:rPr>
              <w:t xml:space="preserve"> 3, включая мансардный</w:t>
            </w:r>
          </w:p>
          <w:p w:rsidR="004C5017" w:rsidRPr="004C5017" w:rsidRDefault="004C5017" w:rsidP="004C5017">
            <w:pPr>
              <w:rPr>
                <w:sz w:val="20"/>
                <w:szCs w:val="20"/>
              </w:rPr>
            </w:pPr>
            <w:r w:rsidRPr="004C5017">
              <w:rPr>
                <w:sz w:val="20"/>
                <w:szCs w:val="20"/>
              </w:rPr>
              <w:t xml:space="preserve">5.Предельные размеры </w:t>
            </w:r>
            <w:proofErr w:type="spellStart"/>
            <w:r w:rsidRPr="004C5017">
              <w:rPr>
                <w:sz w:val="20"/>
                <w:szCs w:val="20"/>
              </w:rPr>
              <w:t>земельныхучастков</w:t>
            </w:r>
            <w:proofErr w:type="spellEnd"/>
            <w:r w:rsidRPr="004C5017">
              <w:rPr>
                <w:sz w:val="20"/>
                <w:szCs w:val="20"/>
              </w:rPr>
              <w:t xml:space="preserve"> –(мин-макс)</w:t>
            </w:r>
            <w:r w:rsidRPr="004C5017">
              <w:rPr>
                <w:color w:val="000000"/>
                <w:sz w:val="20"/>
                <w:szCs w:val="20"/>
              </w:rPr>
              <w:t xml:space="preserve">макс. мин. площадь земельного участка - 300 – </w:t>
            </w:r>
            <w:smartTag w:uri="urn:schemas-microsoft-com:office:smarttags" w:element="metricconverter">
              <w:smartTagPr>
                <w:attr w:name="ProductID" w:val="5000 кв. м"/>
              </w:smartTagPr>
              <w:r w:rsidRPr="004C5017">
                <w:rPr>
                  <w:color w:val="000000"/>
                  <w:sz w:val="20"/>
                  <w:szCs w:val="20"/>
                </w:rPr>
                <w:t>5000 кв. м</w:t>
              </w:r>
            </w:smartTag>
          </w:p>
          <w:p w:rsidR="004C5017" w:rsidRPr="004C5017" w:rsidRDefault="004C5017" w:rsidP="004C5017">
            <w:pPr>
              <w:rPr>
                <w:sz w:val="20"/>
                <w:szCs w:val="20"/>
              </w:rPr>
            </w:pPr>
            <w:r w:rsidRPr="004C5017">
              <w:rPr>
                <w:sz w:val="20"/>
                <w:szCs w:val="20"/>
              </w:rPr>
              <w:t>6. максимальный процент застройки в границах земельного участка</w:t>
            </w:r>
            <w:r w:rsidRPr="004C5017">
              <w:rPr>
                <w:color w:val="000000"/>
                <w:sz w:val="20"/>
                <w:szCs w:val="20"/>
              </w:rPr>
              <w:t xml:space="preserve"> -30%</w:t>
            </w:r>
          </w:p>
        </w:tc>
      </w:tr>
      <w:tr w:rsidR="004C5017" w:rsidRPr="004C5017" w:rsidTr="004C5017">
        <w:tc>
          <w:tcPr>
            <w:tcW w:w="647" w:type="dxa"/>
          </w:tcPr>
          <w:p w:rsidR="004C5017" w:rsidRPr="004C5017" w:rsidRDefault="004C5017" w:rsidP="004C5017">
            <w:pPr>
              <w:rPr>
                <w:color w:val="000000"/>
                <w:sz w:val="20"/>
                <w:szCs w:val="20"/>
              </w:rPr>
            </w:pPr>
            <w:r w:rsidRPr="004C5017">
              <w:rPr>
                <w:color w:val="000000"/>
                <w:sz w:val="20"/>
                <w:szCs w:val="20"/>
              </w:rPr>
              <w:t>Ж-3</w:t>
            </w:r>
          </w:p>
        </w:tc>
        <w:tc>
          <w:tcPr>
            <w:tcW w:w="1261" w:type="dxa"/>
          </w:tcPr>
          <w:p w:rsidR="004C5017" w:rsidRPr="004C5017" w:rsidRDefault="004C5017" w:rsidP="004C5017">
            <w:pPr>
              <w:rPr>
                <w:color w:val="000000"/>
                <w:sz w:val="20"/>
                <w:szCs w:val="20"/>
              </w:rPr>
            </w:pPr>
            <w:r w:rsidRPr="004C5017">
              <w:rPr>
                <w:color w:val="000000"/>
                <w:sz w:val="20"/>
                <w:szCs w:val="20"/>
              </w:rPr>
              <w:t>Вспомогательный</w:t>
            </w:r>
          </w:p>
        </w:tc>
        <w:tc>
          <w:tcPr>
            <w:tcW w:w="894" w:type="dxa"/>
          </w:tcPr>
          <w:p w:rsidR="004C5017" w:rsidRPr="004C5017" w:rsidRDefault="004C5017" w:rsidP="004C5017">
            <w:pPr>
              <w:rPr>
                <w:color w:val="000000"/>
                <w:sz w:val="20"/>
                <w:szCs w:val="20"/>
              </w:rPr>
            </w:pPr>
            <w:r w:rsidRPr="004C5017">
              <w:rPr>
                <w:color w:val="000000"/>
                <w:sz w:val="20"/>
                <w:szCs w:val="20"/>
              </w:rPr>
              <w:t>Ведение садоводства (13.2)</w:t>
            </w:r>
          </w:p>
        </w:tc>
        <w:tc>
          <w:tcPr>
            <w:tcW w:w="3685" w:type="dxa"/>
          </w:tcPr>
          <w:p w:rsidR="004C5017" w:rsidRPr="004C5017" w:rsidRDefault="004C5017" w:rsidP="004C5017">
            <w:pPr>
              <w:rPr>
                <w:color w:val="000000"/>
                <w:sz w:val="20"/>
                <w:szCs w:val="20"/>
              </w:rPr>
            </w:pPr>
            <w:r w:rsidRPr="004C5017">
              <w:rPr>
                <w:color w:val="000000"/>
                <w:sz w:val="20"/>
                <w:szCs w:val="20"/>
              </w:rPr>
              <w:t>Осуществление  деятельности,  связанной  с</w:t>
            </w:r>
          </w:p>
          <w:p w:rsidR="004C5017" w:rsidRPr="004C5017" w:rsidRDefault="004C5017" w:rsidP="004C5017">
            <w:pPr>
              <w:rPr>
                <w:color w:val="000000"/>
                <w:sz w:val="20"/>
                <w:szCs w:val="20"/>
              </w:rPr>
            </w:pPr>
            <w:r w:rsidRPr="004C5017">
              <w:rPr>
                <w:color w:val="000000"/>
                <w:sz w:val="20"/>
                <w:szCs w:val="20"/>
              </w:rPr>
              <w:t>выращиванием  плодовых,  ягодных,  овощных,  бахчевых</w:t>
            </w:r>
          </w:p>
          <w:p w:rsidR="004C5017" w:rsidRPr="004C5017" w:rsidRDefault="004C5017" w:rsidP="004C5017">
            <w:pPr>
              <w:rPr>
                <w:color w:val="000000"/>
                <w:sz w:val="20"/>
                <w:szCs w:val="20"/>
              </w:rPr>
            </w:pPr>
            <w:r w:rsidRPr="004C5017">
              <w:rPr>
                <w:color w:val="000000"/>
                <w:sz w:val="20"/>
                <w:szCs w:val="20"/>
              </w:rPr>
              <w:t xml:space="preserve">или иных сельскохозяйственных культур и картофеля; </w:t>
            </w:r>
          </w:p>
          <w:p w:rsidR="004C5017" w:rsidRPr="004C5017" w:rsidRDefault="004C5017" w:rsidP="004C5017">
            <w:pPr>
              <w:rPr>
                <w:color w:val="000000"/>
                <w:sz w:val="20"/>
                <w:szCs w:val="20"/>
              </w:rPr>
            </w:pPr>
            <w:r w:rsidRPr="004C5017">
              <w:rPr>
                <w:color w:val="000000"/>
                <w:sz w:val="20"/>
                <w:szCs w:val="20"/>
              </w:rPr>
              <w:lastRenderedPageBreak/>
              <w:t>размещение  садового  дома,  предназначенного  для</w:t>
            </w:r>
          </w:p>
          <w:p w:rsidR="004C5017" w:rsidRPr="004C5017" w:rsidRDefault="004C5017" w:rsidP="004C5017">
            <w:pPr>
              <w:rPr>
                <w:color w:val="000000"/>
                <w:sz w:val="20"/>
                <w:szCs w:val="20"/>
              </w:rPr>
            </w:pPr>
            <w:r w:rsidRPr="004C5017">
              <w:rPr>
                <w:color w:val="000000"/>
                <w:sz w:val="20"/>
                <w:szCs w:val="20"/>
              </w:rPr>
              <w:t xml:space="preserve">отдыха и не подлежащего разделу на квартиры; </w:t>
            </w:r>
          </w:p>
          <w:p w:rsidR="004C5017" w:rsidRPr="004C5017" w:rsidRDefault="004C5017" w:rsidP="004C5017">
            <w:pPr>
              <w:rPr>
                <w:color w:val="000000"/>
                <w:sz w:val="20"/>
                <w:szCs w:val="20"/>
              </w:rPr>
            </w:pPr>
            <w:r w:rsidRPr="004C5017">
              <w:rPr>
                <w:color w:val="000000"/>
                <w:sz w:val="20"/>
                <w:szCs w:val="20"/>
              </w:rPr>
              <w:t>размещение хозяйственных строений и сооружений</w:t>
            </w:r>
          </w:p>
        </w:tc>
        <w:tc>
          <w:tcPr>
            <w:tcW w:w="3969" w:type="dxa"/>
          </w:tcPr>
          <w:p w:rsidR="004C5017" w:rsidRPr="004C5017" w:rsidRDefault="004C5017" w:rsidP="004C5017">
            <w:pPr>
              <w:rPr>
                <w:sz w:val="20"/>
                <w:szCs w:val="20"/>
              </w:rPr>
            </w:pPr>
            <w:r w:rsidRPr="004C5017">
              <w:rPr>
                <w:sz w:val="20"/>
                <w:szCs w:val="20"/>
              </w:rPr>
              <w:lastRenderedPageBreak/>
              <w:t>1. Минимальные отступы от границы земельного участка и (смежного) земельного участка –3м</w:t>
            </w:r>
          </w:p>
          <w:p w:rsidR="004C5017" w:rsidRPr="004C5017" w:rsidRDefault="004C5017" w:rsidP="004C5017">
            <w:pPr>
              <w:rPr>
                <w:sz w:val="20"/>
                <w:szCs w:val="20"/>
              </w:rPr>
            </w:pPr>
            <w:r w:rsidRPr="004C5017">
              <w:rPr>
                <w:sz w:val="20"/>
                <w:szCs w:val="20"/>
              </w:rPr>
              <w:t>2. От красных линий –</w:t>
            </w:r>
            <w:r w:rsidRPr="004C5017">
              <w:rPr>
                <w:color w:val="000000"/>
                <w:sz w:val="20"/>
                <w:szCs w:val="20"/>
              </w:rPr>
              <w:t>5м</w:t>
            </w:r>
          </w:p>
          <w:p w:rsidR="004C5017" w:rsidRPr="004C5017" w:rsidRDefault="004C5017" w:rsidP="004C5017">
            <w:pPr>
              <w:rPr>
                <w:sz w:val="20"/>
                <w:szCs w:val="20"/>
              </w:rPr>
            </w:pPr>
            <w:r w:rsidRPr="004C5017">
              <w:rPr>
                <w:sz w:val="20"/>
                <w:szCs w:val="20"/>
              </w:rPr>
              <w:t>3. От красных проездов -3м</w:t>
            </w:r>
          </w:p>
          <w:p w:rsidR="004C5017" w:rsidRPr="004C5017" w:rsidRDefault="004C5017" w:rsidP="004C5017">
            <w:pPr>
              <w:rPr>
                <w:sz w:val="20"/>
                <w:szCs w:val="20"/>
              </w:rPr>
            </w:pPr>
          </w:p>
          <w:p w:rsidR="004C5017" w:rsidRPr="004C5017" w:rsidRDefault="004C5017" w:rsidP="004C5017">
            <w:pPr>
              <w:rPr>
                <w:sz w:val="20"/>
                <w:szCs w:val="20"/>
              </w:rPr>
            </w:pPr>
            <w:r w:rsidRPr="004C5017">
              <w:rPr>
                <w:sz w:val="20"/>
                <w:szCs w:val="20"/>
              </w:rPr>
              <w:lastRenderedPageBreak/>
              <w:t>4. Предельная этажность-</w:t>
            </w:r>
            <w:r w:rsidRPr="004C5017">
              <w:rPr>
                <w:color w:val="000000"/>
                <w:sz w:val="20"/>
                <w:szCs w:val="20"/>
              </w:rPr>
              <w:t xml:space="preserve"> 3, включая мансардный</w:t>
            </w:r>
          </w:p>
          <w:p w:rsidR="004C5017" w:rsidRPr="004C5017" w:rsidRDefault="004C5017" w:rsidP="004C5017">
            <w:pPr>
              <w:rPr>
                <w:sz w:val="20"/>
                <w:szCs w:val="20"/>
              </w:rPr>
            </w:pPr>
            <w:r w:rsidRPr="004C5017">
              <w:rPr>
                <w:sz w:val="20"/>
                <w:szCs w:val="20"/>
              </w:rPr>
              <w:t xml:space="preserve">5.Предельные размеры </w:t>
            </w:r>
            <w:proofErr w:type="spellStart"/>
            <w:r w:rsidRPr="004C5017">
              <w:rPr>
                <w:sz w:val="20"/>
                <w:szCs w:val="20"/>
              </w:rPr>
              <w:t>земельныхучастков</w:t>
            </w:r>
            <w:proofErr w:type="spellEnd"/>
            <w:r w:rsidRPr="004C5017">
              <w:rPr>
                <w:sz w:val="20"/>
                <w:szCs w:val="20"/>
              </w:rPr>
              <w:t xml:space="preserve"> –(мин-макс)</w:t>
            </w:r>
            <w:r w:rsidRPr="004C5017">
              <w:rPr>
                <w:color w:val="000000"/>
                <w:sz w:val="20"/>
                <w:szCs w:val="20"/>
              </w:rPr>
              <w:t xml:space="preserve">макс. мин. площадь земельного участка - 300 – </w:t>
            </w:r>
            <w:smartTag w:uri="urn:schemas-microsoft-com:office:smarttags" w:element="metricconverter">
              <w:smartTagPr>
                <w:attr w:name="ProductID" w:val="5000 кв. м"/>
              </w:smartTagPr>
              <w:r w:rsidRPr="004C5017">
                <w:rPr>
                  <w:color w:val="000000"/>
                  <w:sz w:val="20"/>
                  <w:szCs w:val="20"/>
                </w:rPr>
                <w:t>5000 кв. м</w:t>
              </w:r>
            </w:smartTag>
          </w:p>
          <w:p w:rsidR="004C5017" w:rsidRPr="004C5017" w:rsidRDefault="004C5017" w:rsidP="004C5017">
            <w:pPr>
              <w:ind w:firstLine="545"/>
              <w:rPr>
                <w:sz w:val="20"/>
                <w:szCs w:val="20"/>
              </w:rPr>
            </w:pPr>
            <w:r w:rsidRPr="004C5017">
              <w:rPr>
                <w:sz w:val="20"/>
                <w:szCs w:val="20"/>
              </w:rPr>
              <w:t>6. максимальный процент застройки в границах земельного участка</w:t>
            </w:r>
            <w:r w:rsidRPr="004C5017">
              <w:rPr>
                <w:color w:val="000000"/>
                <w:sz w:val="20"/>
                <w:szCs w:val="20"/>
              </w:rPr>
              <w:t xml:space="preserve"> -30%</w:t>
            </w:r>
          </w:p>
        </w:tc>
      </w:tr>
      <w:tr w:rsidR="004C5017" w:rsidRPr="004C5017" w:rsidTr="004C5017">
        <w:tc>
          <w:tcPr>
            <w:tcW w:w="647" w:type="dxa"/>
          </w:tcPr>
          <w:p w:rsidR="004C5017" w:rsidRPr="004C5017" w:rsidRDefault="004C5017" w:rsidP="004C5017">
            <w:pPr>
              <w:rPr>
                <w:color w:val="000000"/>
                <w:sz w:val="20"/>
                <w:szCs w:val="20"/>
              </w:rPr>
            </w:pPr>
            <w:r w:rsidRPr="004C5017">
              <w:rPr>
                <w:color w:val="000000"/>
                <w:sz w:val="20"/>
                <w:szCs w:val="20"/>
              </w:rPr>
              <w:lastRenderedPageBreak/>
              <w:t>Ж-3</w:t>
            </w:r>
          </w:p>
        </w:tc>
        <w:tc>
          <w:tcPr>
            <w:tcW w:w="1261" w:type="dxa"/>
          </w:tcPr>
          <w:p w:rsidR="004C5017" w:rsidRPr="004C5017" w:rsidRDefault="004C5017" w:rsidP="004C5017">
            <w:pPr>
              <w:rPr>
                <w:color w:val="000000"/>
                <w:sz w:val="20"/>
                <w:szCs w:val="20"/>
              </w:rPr>
            </w:pPr>
            <w:r w:rsidRPr="004C5017">
              <w:rPr>
                <w:color w:val="000000"/>
                <w:sz w:val="20"/>
                <w:szCs w:val="20"/>
              </w:rPr>
              <w:t>Вспомогательный</w:t>
            </w:r>
          </w:p>
        </w:tc>
        <w:tc>
          <w:tcPr>
            <w:tcW w:w="894" w:type="dxa"/>
          </w:tcPr>
          <w:p w:rsidR="004C5017" w:rsidRPr="004C5017" w:rsidRDefault="004C5017" w:rsidP="004C5017">
            <w:pPr>
              <w:rPr>
                <w:color w:val="000000"/>
                <w:sz w:val="20"/>
                <w:szCs w:val="20"/>
              </w:rPr>
            </w:pPr>
            <w:r w:rsidRPr="004C5017">
              <w:rPr>
                <w:color w:val="000000"/>
                <w:sz w:val="20"/>
                <w:szCs w:val="20"/>
              </w:rPr>
              <w:t>Коммунальное</w:t>
            </w:r>
          </w:p>
          <w:p w:rsidR="004C5017" w:rsidRPr="004C5017" w:rsidRDefault="004C5017" w:rsidP="004C5017">
            <w:pPr>
              <w:rPr>
                <w:color w:val="000000"/>
                <w:sz w:val="20"/>
                <w:szCs w:val="20"/>
              </w:rPr>
            </w:pPr>
            <w:r w:rsidRPr="004C5017">
              <w:rPr>
                <w:color w:val="000000"/>
                <w:sz w:val="20"/>
                <w:szCs w:val="20"/>
              </w:rPr>
              <w:t>обслуживание</w:t>
            </w:r>
          </w:p>
          <w:p w:rsidR="004C5017" w:rsidRPr="004C5017" w:rsidRDefault="004C5017" w:rsidP="004C5017">
            <w:pPr>
              <w:rPr>
                <w:color w:val="000000"/>
                <w:sz w:val="20"/>
                <w:szCs w:val="20"/>
              </w:rPr>
            </w:pPr>
            <w:r w:rsidRPr="004C5017">
              <w:rPr>
                <w:color w:val="000000"/>
                <w:sz w:val="20"/>
                <w:szCs w:val="20"/>
              </w:rPr>
              <w:t>(3.1)</w:t>
            </w:r>
          </w:p>
        </w:tc>
        <w:tc>
          <w:tcPr>
            <w:tcW w:w="3685" w:type="dxa"/>
          </w:tcPr>
          <w:p w:rsidR="004C5017" w:rsidRPr="004C5017" w:rsidRDefault="004C5017" w:rsidP="004C5017">
            <w:pPr>
              <w:rPr>
                <w:color w:val="000000"/>
                <w:sz w:val="20"/>
                <w:szCs w:val="20"/>
              </w:rPr>
            </w:pPr>
            <w:r w:rsidRPr="004C5017">
              <w:rPr>
                <w:color w:val="000000"/>
                <w:sz w:val="20"/>
                <w:szCs w:val="20"/>
              </w:rPr>
              <w:t>Размещение  объектов  капитального  строительства  в</w:t>
            </w:r>
          </w:p>
          <w:p w:rsidR="004C5017" w:rsidRPr="004C5017" w:rsidRDefault="004C5017" w:rsidP="004C5017">
            <w:pPr>
              <w:rPr>
                <w:color w:val="000000"/>
                <w:sz w:val="20"/>
                <w:szCs w:val="20"/>
              </w:rPr>
            </w:pPr>
            <w:r w:rsidRPr="004C5017">
              <w:rPr>
                <w:color w:val="000000"/>
                <w:sz w:val="20"/>
                <w:szCs w:val="20"/>
              </w:rPr>
              <w:t>целях  обеспечения  физических  и  юридических  лиц</w:t>
            </w:r>
          </w:p>
          <w:p w:rsidR="004C5017" w:rsidRPr="004C5017" w:rsidRDefault="004C5017" w:rsidP="004C5017">
            <w:pPr>
              <w:rPr>
                <w:color w:val="000000"/>
                <w:sz w:val="20"/>
                <w:szCs w:val="20"/>
              </w:rPr>
            </w:pPr>
            <w:r w:rsidRPr="004C5017">
              <w:rPr>
                <w:color w:val="000000"/>
                <w:sz w:val="20"/>
                <w:szCs w:val="20"/>
              </w:rPr>
              <w:t>коммунальными  услугами,  в  частности:  очистка и уборка объектов недвижимости (полигоны по захоронению и сортировке бытового мусора и отходов, места сбора вещей для их вторичной переработки)</w:t>
            </w:r>
          </w:p>
        </w:tc>
        <w:tc>
          <w:tcPr>
            <w:tcW w:w="3969" w:type="dxa"/>
          </w:tcPr>
          <w:p w:rsidR="004C5017" w:rsidRPr="004C5017" w:rsidRDefault="004C5017" w:rsidP="004C5017">
            <w:pPr>
              <w:rPr>
                <w:sz w:val="20"/>
                <w:szCs w:val="20"/>
              </w:rPr>
            </w:pPr>
            <w:r w:rsidRPr="004C5017">
              <w:rPr>
                <w:sz w:val="20"/>
                <w:szCs w:val="20"/>
              </w:rPr>
              <w:t>1. Минимальные отступы от границы земельного участка и (смежного) земельного участка –1м</w:t>
            </w:r>
          </w:p>
          <w:p w:rsidR="004C5017" w:rsidRPr="004C5017" w:rsidRDefault="004C5017" w:rsidP="004C5017">
            <w:pPr>
              <w:rPr>
                <w:color w:val="000000"/>
                <w:sz w:val="20"/>
                <w:szCs w:val="20"/>
              </w:rPr>
            </w:pPr>
            <w:r w:rsidRPr="004C5017">
              <w:rPr>
                <w:sz w:val="20"/>
                <w:szCs w:val="20"/>
              </w:rPr>
              <w:t>2. От красных линий –</w:t>
            </w:r>
            <w:r w:rsidRPr="004C5017">
              <w:rPr>
                <w:color w:val="000000"/>
                <w:sz w:val="20"/>
                <w:szCs w:val="20"/>
              </w:rPr>
              <w:t xml:space="preserve"> недопустимое</w:t>
            </w:r>
          </w:p>
          <w:p w:rsidR="004C5017" w:rsidRPr="004C5017" w:rsidRDefault="004C5017" w:rsidP="004C5017">
            <w:pPr>
              <w:rPr>
                <w:sz w:val="20"/>
                <w:szCs w:val="20"/>
              </w:rPr>
            </w:pPr>
            <w:r w:rsidRPr="004C5017">
              <w:rPr>
                <w:color w:val="000000"/>
                <w:sz w:val="20"/>
                <w:szCs w:val="20"/>
              </w:rPr>
              <w:t>размещение</w:t>
            </w:r>
          </w:p>
          <w:p w:rsidR="004C5017" w:rsidRPr="004C5017" w:rsidRDefault="004C5017" w:rsidP="004C5017">
            <w:pPr>
              <w:rPr>
                <w:color w:val="000000"/>
                <w:sz w:val="20"/>
                <w:szCs w:val="20"/>
              </w:rPr>
            </w:pPr>
            <w:r w:rsidRPr="004C5017">
              <w:rPr>
                <w:sz w:val="20"/>
                <w:szCs w:val="20"/>
              </w:rPr>
              <w:t>3. От красных проездов -</w:t>
            </w:r>
            <w:r w:rsidRPr="004C5017">
              <w:rPr>
                <w:color w:val="000000"/>
                <w:sz w:val="20"/>
                <w:szCs w:val="20"/>
              </w:rPr>
              <w:t xml:space="preserve"> недопустимое</w:t>
            </w:r>
          </w:p>
          <w:p w:rsidR="004C5017" w:rsidRPr="004C5017" w:rsidRDefault="004C5017" w:rsidP="004C5017">
            <w:pPr>
              <w:rPr>
                <w:sz w:val="20"/>
                <w:szCs w:val="20"/>
              </w:rPr>
            </w:pPr>
            <w:r w:rsidRPr="004C5017">
              <w:rPr>
                <w:color w:val="000000"/>
                <w:sz w:val="20"/>
                <w:szCs w:val="20"/>
              </w:rPr>
              <w:t>размещение</w:t>
            </w:r>
          </w:p>
          <w:p w:rsidR="004C5017" w:rsidRPr="004C5017" w:rsidRDefault="004C5017" w:rsidP="004C5017">
            <w:pPr>
              <w:rPr>
                <w:sz w:val="20"/>
                <w:szCs w:val="20"/>
              </w:rPr>
            </w:pPr>
          </w:p>
          <w:p w:rsidR="004C5017" w:rsidRPr="004C5017" w:rsidRDefault="004C5017" w:rsidP="004C5017">
            <w:pPr>
              <w:rPr>
                <w:sz w:val="20"/>
                <w:szCs w:val="20"/>
              </w:rPr>
            </w:pPr>
            <w:r w:rsidRPr="004C5017">
              <w:rPr>
                <w:sz w:val="20"/>
                <w:szCs w:val="20"/>
              </w:rPr>
              <w:t>4. Предельная этажность-</w:t>
            </w:r>
            <w:r w:rsidRPr="004C5017">
              <w:rPr>
                <w:color w:val="000000"/>
                <w:sz w:val="20"/>
                <w:szCs w:val="20"/>
              </w:rPr>
              <w:t xml:space="preserve"> Не подлежит установлению</w:t>
            </w:r>
          </w:p>
          <w:p w:rsidR="004C5017" w:rsidRPr="004C5017" w:rsidRDefault="004C5017" w:rsidP="004C5017">
            <w:pPr>
              <w:rPr>
                <w:sz w:val="20"/>
                <w:szCs w:val="20"/>
              </w:rPr>
            </w:pPr>
            <w:r w:rsidRPr="004C5017">
              <w:rPr>
                <w:sz w:val="20"/>
                <w:szCs w:val="20"/>
              </w:rPr>
              <w:t xml:space="preserve">5.Предельные размеры </w:t>
            </w:r>
            <w:proofErr w:type="spellStart"/>
            <w:r w:rsidRPr="004C5017">
              <w:rPr>
                <w:sz w:val="20"/>
                <w:szCs w:val="20"/>
              </w:rPr>
              <w:t>земельныхучастков</w:t>
            </w:r>
            <w:proofErr w:type="spellEnd"/>
            <w:r w:rsidRPr="004C5017">
              <w:rPr>
                <w:sz w:val="20"/>
                <w:szCs w:val="20"/>
              </w:rPr>
              <w:t xml:space="preserve"> –(мин-макс)</w:t>
            </w:r>
            <w:r w:rsidRPr="004C5017">
              <w:rPr>
                <w:color w:val="000000"/>
                <w:sz w:val="20"/>
                <w:szCs w:val="20"/>
              </w:rPr>
              <w:t xml:space="preserve"> Не подлежит установлению</w:t>
            </w:r>
          </w:p>
          <w:p w:rsidR="004C5017" w:rsidRPr="004C5017" w:rsidRDefault="004C5017" w:rsidP="004C5017">
            <w:pPr>
              <w:rPr>
                <w:sz w:val="20"/>
                <w:szCs w:val="20"/>
              </w:rPr>
            </w:pPr>
            <w:r w:rsidRPr="004C5017">
              <w:rPr>
                <w:sz w:val="20"/>
                <w:szCs w:val="20"/>
              </w:rPr>
              <w:t>6. максимальный процент застройки в границах земельного участка</w:t>
            </w:r>
            <w:r w:rsidRPr="004C5017">
              <w:rPr>
                <w:color w:val="000000"/>
                <w:sz w:val="20"/>
                <w:szCs w:val="20"/>
              </w:rPr>
              <w:t xml:space="preserve"> - Не подлежит установлению</w:t>
            </w:r>
          </w:p>
        </w:tc>
      </w:tr>
      <w:tr w:rsidR="004C5017" w:rsidRPr="004C5017" w:rsidTr="004C5017">
        <w:tc>
          <w:tcPr>
            <w:tcW w:w="647" w:type="dxa"/>
          </w:tcPr>
          <w:p w:rsidR="004C5017" w:rsidRPr="004C5017" w:rsidRDefault="004C5017" w:rsidP="004C5017">
            <w:pPr>
              <w:rPr>
                <w:color w:val="000000"/>
                <w:sz w:val="20"/>
                <w:szCs w:val="20"/>
              </w:rPr>
            </w:pPr>
            <w:r w:rsidRPr="004C5017">
              <w:rPr>
                <w:color w:val="000000"/>
                <w:sz w:val="20"/>
                <w:szCs w:val="20"/>
              </w:rPr>
              <w:t>Ж-3</w:t>
            </w:r>
          </w:p>
        </w:tc>
        <w:tc>
          <w:tcPr>
            <w:tcW w:w="1261" w:type="dxa"/>
          </w:tcPr>
          <w:p w:rsidR="004C5017" w:rsidRPr="004C5017" w:rsidRDefault="004C5017" w:rsidP="004C5017">
            <w:pPr>
              <w:rPr>
                <w:color w:val="000000"/>
                <w:sz w:val="20"/>
                <w:szCs w:val="20"/>
              </w:rPr>
            </w:pPr>
            <w:r w:rsidRPr="004C5017">
              <w:rPr>
                <w:color w:val="000000"/>
                <w:sz w:val="20"/>
                <w:szCs w:val="20"/>
              </w:rPr>
              <w:t>Вспомогательный</w:t>
            </w:r>
          </w:p>
        </w:tc>
        <w:tc>
          <w:tcPr>
            <w:tcW w:w="894" w:type="dxa"/>
          </w:tcPr>
          <w:p w:rsidR="004C5017" w:rsidRPr="004C5017" w:rsidRDefault="004C5017" w:rsidP="004C5017">
            <w:pPr>
              <w:rPr>
                <w:color w:val="000000"/>
                <w:sz w:val="20"/>
                <w:szCs w:val="20"/>
              </w:rPr>
            </w:pPr>
            <w:r w:rsidRPr="004C5017">
              <w:rPr>
                <w:color w:val="000000"/>
                <w:sz w:val="20"/>
                <w:szCs w:val="20"/>
              </w:rPr>
              <w:t>Спорт (5.1)</w:t>
            </w:r>
          </w:p>
        </w:tc>
        <w:tc>
          <w:tcPr>
            <w:tcW w:w="3685" w:type="dxa"/>
          </w:tcPr>
          <w:p w:rsidR="004C5017" w:rsidRPr="004C5017" w:rsidRDefault="004C5017" w:rsidP="004C5017">
            <w:pPr>
              <w:rPr>
                <w:color w:val="000000"/>
                <w:sz w:val="20"/>
                <w:szCs w:val="20"/>
              </w:rPr>
            </w:pPr>
            <w:r w:rsidRPr="004C5017">
              <w:rPr>
                <w:color w:val="000000"/>
                <w:sz w:val="20"/>
                <w:szCs w:val="20"/>
              </w:rPr>
              <w:t>Устройство площадок для занятия спортом и физкультурой (беговые дорожки, спортивные сооружения, теннисные корты, поля для спортивной игры</w:t>
            </w:r>
          </w:p>
        </w:tc>
        <w:tc>
          <w:tcPr>
            <w:tcW w:w="3969" w:type="dxa"/>
          </w:tcPr>
          <w:p w:rsidR="004C5017" w:rsidRPr="004C5017" w:rsidRDefault="004C5017" w:rsidP="004C5017">
            <w:pPr>
              <w:rPr>
                <w:sz w:val="20"/>
                <w:szCs w:val="20"/>
              </w:rPr>
            </w:pPr>
            <w:r w:rsidRPr="004C5017">
              <w:rPr>
                <w:sz w:val="20"/>
                <w:szCs w:val="20"/>
              </w:rPr>
              <w:t>1. Минимальные отступы от границы земельного участка и (смежного) земельного участка –0</w:t>
            </w:r>
          </w:p>
          <w:p w:rsidR="004C5017" w:rsidRPr="004C5017" w:rsidRDefault="004C5017" w:rsidP="004C5017">
            <w:pPr>
              <w:rPr>
                <w:sz w:val="20"/>
                <w:szCs w:val="20"/>
              </w:rPr>
            </w:pPr>
            <w:r w:rsidRPr="004C5017">
              <w:rPr>
                <w:sz w:val="20"/>
                <w:szCs w:val="20"/>
              </w:rPr>
              <w:t>2. От красных линий –</w:t>
            </w:r>
            <w:r w:rsidRPr="004C5017">
              <w:rPr>
                <w:color w:val="000000"/>
                <w:sz w:val="20"/>
                <w:szCs w:val="20"/>
              </w:rPr>
              <w:t>0</w:t>
            </w:r>
          </w:p>
          <w:p w:rsidR="004C5017" w:rsidRPr="004C5017" w:rsidRDefault="004C5017" w:rsidP="004C5017">
            <w:pPr>
              <w:rPr>
                <w:sz w:val="20"/>
                <w:szCs w:val="20"/>
              </w:rPr>
            </w:pPr>
            <w:r w:rsidRPr="004C5017">
              <w:rPr>
                <w:sz w:val="20"/>
                <w:szCs w:val="20"/>
              </w:rPr>
              <w:t>3. От красных проездов -0</w:t>
            </w:r>
          </w:p>
          <w:p w:rsidR="004C5017" w:rsidRPr="004C5017" w:rsidRDefault="004C5017" w:rsidP="004C5017">
            <w:pPr>
              <w:rPr>
                <w:sz w:val="20"/>
                <w:szCs w:val="20"/>
              </w:rPr>
            </w:pPr>
          </w:p>
          <w:p w:rsidR="004C5017" w:rsidRPr="004C5017" w:rsidRDefault="004C5017" w:rsidP="004C5017">
            <w:pPr>
              <w:rPr>
                <w:color w:val="000000"/>
                <w:sz w:val="20"/>
                <w:szCs w:val="20"/>
              </w:rPr>
            </w:pPr>
            <w:r w:rsidRPr="004C5017">
              <w:rPr>
                <w:sz w:val="20"/>
                <w:szCs w:val="20"/>
              </w:rPr>
              <w:t>4. Предельная этажность-</w:t>
            </w:r>
            <w:r w:rsidRPr="004C5017">
              <w:rPr>
                <w:color w:val="000000"/>
                <w:sz w:val="20"/>
                <w:szCs w:val="20"/>
              </w:rPr>
              <w:t xml:space="preserve"> 3, </w:t>
            </w:r>
          </w:p>
          <w:p w:rsidR="004C5017" w:rsidRPr="004C5017" w:rsidRDefault="004C5017" w:rsidP="004C5017">
            <w:pPr>
              <w:rPr>
                <w:sz w:val="20"/>
                <w:szCs w:val="20"/>
              </w:rPr>
            </w:pPr>
            <w:r w:rsidRPr="004C5017">
              <w:rPr>
                <w:sz w:val="20"/>
                <w:szCs w:val="20"/>
              </w:rPr>
              <w:t xml:space="preserve">5.Предельные размеры </w:t>
            </w:r>
            <w:proofErr w:type="spellStart"/>
            <w:r w:rsidRPr="004C5017">
              <w:rPr>
                <w:sz w:val="20"/>
                <w:szCs w:val="20"/>
              </w:rPr>
              <w:t>земельныхучастков</w:t>
            </w:r>
            <w:proofErr w:type="spellEnd"/>
            <w:r w:rsidRPr="004C5017">
              <w:rPr>
                <w:sz w:val="20"/>
                <w:szCs w:val="20"/>
              </w:rPr>
              <w:t xml:space="preserve"> –(мин-макс)</w:t>
            </w:r>
            <w:r w:rsidRPr="004C5017">
              <w:rPr>
                <w:color w:val="000000"/>
                <w:sz w:val="20"/>
                <w:szCs w:val="20"/>
              </w:rPr>
              <w:t xml:space="preserve"> 500-1300 кв. м</w:t>
            </w:r>
          </w:p>
          <w:p w:rsidR="004C5017" w:rsidRPr="004C5017" w:rsidRDefault="004C5017" w:rsidP="004C5017">
            <w:pPr>
              <w:rPr>
                <w:sz w:val="20"/>
                <w:szCs w:val="20"/>
              </w:rPr>
            </w:pPr>
            <w:r w:rsidRPr="004C5017">
              <w:rPr>
                <w:sz w:val="20"/>
                <w:szCs w:val="20"/>
              </w:rPr>
              <w:t>6. максимальный процент застройки в границах земельного участка</w:t>
            </w:r>
            <w:r w:rsidRPr="004C5017">
              <w:rPr>
                <w:color w:val="000000"/>
                <w:sz w:val="20"/>
                <w:szCs w:val="20"/>
              </w:rPr>
              <w:t xml:space="preserve"> -60%</w:t>
            </w:r>
          </w:p>
        </w:tc>
      </w:tr>
      <w:tr w:rsidR="004C5017" w:rsidRPr="004C5017" w:rsidTr="004C5017">
        <w:tc>
          <w:tcPr>
            <w:tcW w:w="647" w:type="dxa"/>
          </w:tcPr>
          <w:p w:rsidR="004C5017" w:rsidRPr="004C5017" w:rsidRDefault="004C5017" w:rsidP="004C5017">
            <w:pPr>
              <w:rPr>
                <w:color w:val="000000"/>
                <w:sz w:val="20"/>
                <w:szCs w:val="20"/>
              </w:rPr>
            </w:pPr>
            <w:r w:rsidRPr="004C5017">
              <w:rPr>
                <w:color w:val="000000"/>
                <w:sz w:val="20"/>
                <w:szCs w:val="20"/>
              </w:rPr>
              <w:t>Ж-3</w:t>
            </w:r>
          </w:p>
        </w:tc>
        <w:tc>
          <w:tcPr>
            <w:tcW w:w="1261" w:type="dxa"/>
          </w:tcPr>
          <w:p w:rsidR="004C5017" w:rsidRPr="004C5017" w:rsidRDefault="004C5017" w:rsidP="004C5017">
            <w:pPr>
              <w:rPr>
                <w:color w:val="000000"/>
                <w:sz w:val="20"/>
                <w:szCs w:val="20"/>
              </w:rPr>
            </w:pPr>
            <w:r w:rsidRPr="004C5017">
              <w:rPr>
                <w:color w:val="000000"/>
                <w:sz w:val="20"/>
                <w:szCs w:val="20"/>
              </w:rPr>
              <w:t>Вспомогательный</w:t>
            </w:r>
          </w:p>
        </w:tc>
        <w:tc>
          <w:tcPr>
            <w:tcW w:w="894" w:type="dxa"/>
          </w:tcPr>
          <w:p w:rsidR="004C5017" w:rsidRPr="004C5017" w:rsidRDefault="004C5017" w:rsidP="004C5017">
            <w:pPr>
              <w:rPr>
                <w:color w:val="000000"/>
                <w:sz w:val="20"/>
                <w:szCs w:val="20"/>
              </w:rPr>
            </w:pPr>
            <w:r w:rsidRPr="004C5017">
              <w:rPr>
                <w:color w:val="000000"/>
                <w:sz w:val="20"/>
                <w:szCs w:val="20"/>
              </w:rPr>
              <w:t>Обслуживание автотранспорта (4.9)</w:t>
            </w:r>
          </w:p>
        </w:tc>
        <w:tc>
          <w:tcPr>
            <w:tcW w:w="3685" w:type="dxa"/>
          </w:tcPr>
          <w:p w:rsidR="004C5017" w:rsidRPr="004C5017" w:rsidRDefault="004C5017" w:rsidP="004C5017">
            <w:pPr>
              <w:rPr>
                <w:color w:val="000000"/>
                <w:sz w:val="20"/>
                <w:szCs w:val="20"/>
              </w:rPr>
            </w:pPr>
            <w:r w:rsidRPr="004C5017">
              <w:rPr>
                <w:color w:val="000000"/>
                <w:sz w:val="20"/>
                <w:szCs w:val="20"/>
              </w:rPr>
              <w:t>Размещение  постоянных  или  временных  гаражей  с</w:t>
            </w:r>
          </w:p>
          <w:p w:rsidR="004C5017" w:rsidRPr="004C5017" w:rsidRDefault="004C5017" w:rsidP="004C5017">
            <w:pPr>
              <w:rPr>
                <w:color w:val="000000"/>
                <w:sz w:val="20"/>
                <w:szCs w:val="20"/>
              </w:rPr>
            </w:pPr>
            <w:r w:rsidRPr="004C5017">
              <w:rPr>
                <w:color w:val="000000"/>
                <w:sz w:val="20"/>
                <w:szCs w:val="20"/>
              </w:rPr>
              <w:t xml:space="preserve">несколькими  стояночными  местами,  стоянок(парковок), </w:t>
            </w:r>
          </w:p>
          <w:p w:rsidR="004C5017" w:rsidRPr="004C5017" w:rsidRDefault="004C5017" w:rsidP="004C5017">
            <w:pPr>
              <w:rPr>
                <w:color w:val="000000"/>
                <w:sz w:val="20"/>
                <w:szCs w:val="20"/>
              </w:rPr>
            </w:pPr>
            <w:r w:rsidRPr="004C5017">
              <w:rPr>
                <w:color w:val="000000"/>
                <w:sz w:val="20"/>
                <w:szCs w:val="20"/>
              </w:rPr>
              <w:t>гаражей, в том числе многоярусных, не указанных в коде</w:t>
            </w:r>
          </w:p>
          <w:p w:rsidR="004C5017" w:rsidRPr="004C5017" w:rsidRDefault="004C5017" w:rsidP="004C5017">
            <w:pPr>
              <w:rPr>
                <w:color w:val="000000"/>
                <w:sz w:val="20"/>
                <w:szCs w:val="20"/>
              </w:rPr>
            </w:pPr>
            <w:r w:rsidRPr="004C5017">
              <w:rPr>
                <w:color w:val="000000"/>
                <w:sz w:val="20"/>
                <w:szCs w:val="20"/>
              </w:rPr>
              <w:t>2.7.1</w:t>
            </w:r>
          </w:p>
        </w:tc>
        <w:tc>
          <w:tcPr>
            <w:tcW w:w="3969" w:type="dxa"/>
          </w:tcPr>
          <w:p w:rsidR="004C5017" w:rsidRPr="004C5017" w:rsidRDefault="004C5017" w:rsidP="004C5017">
            <w:pPr>
              <w:rPr>
                <w:sz w:val="20"/>
                <w:szCs w:val="20"/>
              </w:rPr>
            </w:pPr>
            <w:r w:rsidRPr="004C5017">
              <w:rPr>
                <w:sz w:val="20"/>
                <w:szCs w:val="20"/>
              </w:rPr>
              <w:t>1. Минимальные отступы от границы земельного участка и (смежного) земельного участка –0</w:t>
            </w:r>
          </w:p>
          <w:p w:rsidR="004C5017" w:rsidRPr="004C5017" w:rsidRDefault="004C5017" w:rsidP="004C5017">
            <w:pPr>
              <w:rPr>
                <w:sz w:val="20"/>
                <w:szCs w:val="20"/>
              </w:rPr>
            </w:pPr>
            <w:r w:rsidRPr="004C5017">
              <w:rPr>
                <w:sz w:val="20"/>
                <w:szCs w:val="20"/>
              </w:rPr>
              <w:t>2. От красных линий –</w:t>
            </w:r>
            <w:r w:rsidRPr="004C5017">
              <w:rPr>
                <w:color w:val="000000"/>
                <w:sz w:val="20"/>
                <w:szCs w:val="20"/>
              </w:rPr>
              <w:t>0</w:t>
            </w:r>
          </w:p>
          <w:p w:rsidR="004C5017" w:rsidRPr="004C5017" w:rsidRDefault="004C5017" w:rsidP="004C5017">
            <w:pPr>
              <w:rPr>
                <w:sz w:val="20"/>
                <w:szCs w:val="20"/>
              </w:rPr>
            </w:pPr>
            <w:r w:rsidRPr="004C5017">
              <w:rPr>
                <w:sz w:val="20"/>
                <w:szCs w:val="20"/>
              </w:rPr>
              <w:t>3. От красных проездов -0</w:t>
            </w:r>
          </w:p>
          <w:p w:rsidR="004C5017" w:rsidRPr="004C5017" w:rsidRDefault="004C5017" w:rsidP="004C5017">
            <w:pPr>
              <w:rPr>
                <w:sz w:val="20"/>
                <w:szCs w:val="20"/>
              </w:rPr>
            </w:pPr>
          </w:p>
          <w:p w:rsidR="004C5017" w:rsidRPr="004C5017" w:rsidRDefault="004C5017" w:rsidP="004C5017">
            <w:pPr>
              <w:rPr>
                <w:color w:val="000000"/>
                <w:sz w:val="20"/>
                <w:szCs w:val="20"/>
              </w:rPr>
            </w:pPr>
            <w:r w:rsidRPr="004C5017">
              <w:rPr>
                <w:sz w:val="20"/>
                <w:szCs w:val="20"/>
              </w:rPr>
              <w:t>4. Предельная этажность-</w:t>
            </w:r>
            <w:r w:rsidRPr="004C5017">
              <w:rPr>
                <w:color w:val="000000"/>
                <w:sz w:val="20"/>
                <w:szCs w:val="20"/>
              </w:rPr>
              <w:t xml:space="preserve"> 2, </w:t>
            </w:r>
          </w:p>
          <w:p w:rsidR="004C5017" w:rsidRPr="004C5017" w:rsidRDefault="004C5017" w:rsidP="004C5017">
            <w:pPr>
              <w:rPr>
                <w:sz w:val="20"/>
                <w:szCs w:val="20"/>
              </w:rPr>
            </w:pPr>
            <w:r w:rsidRPr="004C5017">
              <w:rPr>
                <w:sz w:val="20"/>
                <w:szCs w:val="20"/>
              </w:rPr>
              <w:t xml:space="preserve">5.Предельные размеры </w:t>
            </w:r>
            <w:proofErr w:type="spellStart"/>
            <w:r w:rsidRPr="004C5017">
              <w:rPr>
                <w:sz w:val="20"/>
                <w:szCs w:val="20"/>
              </w:rPr>
              <w:t>земельныхучастков</w:t>
            </w:r>
            <w:proofErr w:type="spellEnd"/>
            <w:r w:rsidRPr="004C5017">
              <w:rPr>
                <w:sz w:val="20"/>
                <w:szCs w:val="20"/>
              </w:rPr>
              <w:t xml:space="preserve"> –(мин-макс)</w:t>
            </w:r>
            <w:r w:rsidRPr="004C5017">
              <w:rPr>
                <w:color w:val="000000"/>
                <w:sz w:val="20"/>
                <w:szCs w:val="20"/>
              </w:rPr>
              <w:t xml:space="preserve"> 15-700 кв. м</w:t>
            </w:r>
          </w:p>
          <w:p w:rsidR="004C5017" w:rsidRPr="004C5017" w:rsidRDefault="004C5017" w:rsidP="004C5017">
            <w:pPr>
              <w:rPr>
                <w:sz w:val="20"/>
                <w:szCs w:val="20"/>
              </w:rPr>
            </w:pPr>
            <w:r w:rsidRPr="004C5017">
              <w:rPr>
                <w:sz w:val="20"/>
                <w:szCs w:val="20"/>
              </w:rPr>
              <w:t>6. максимальный процент застройки в границах земельного участка</w:t>
            </w:r>
            <w:r w:rsidRPr="004C5017">
              <w:rPr>
                <w:color w:val="000000"/>
                <w:sz w:val="20"/>
                <w:szCs w:val="20"/>
              </w:rPr>
              <w:t xml:space="preserve"> -100%</w:t>
            </w:r>
          </w:p>
        </w:tc>
      </w:tr>
      <w:tr w:rsidR="004C5017" w:rsidRPr="004C5017" w:rsidTr="004C5017">
        <w:tc>
          <w:tcPr>
            <w:tcW w:w="647" w:type="dxa"/>
          </w:tcPr>
          <w:p w:rsidR="004C5017" w:rsidRPr="004C5017" w:rsidRDefault="004C5017" w:rsidP="004C5017">
            <w:pPr>
              <w:rPr>
                <w:color w:val="000000"/>
                <w:sz w:val="20"/>
                <w:szCs w:val="20"/>
              </w:rPr>
            </w:pPr>
            <w:r w:rsidRPr="004C5017">
              <w:rPr>
                <w:color w:val="000000"/>
                <w:sz w:val="20"/>
                <w:szCs w:val="20"/>
              </w:rPr>
              <w:t>Ж-3</w:t>
            </w:r>
          </w:p>
        </w:tc>
        <w:tc>
          <w:tcPr>
            <w:tcW w:w="1261" w:type="dxa"/>
          </w:tcPr>
          <w:p w:rsidR="004C5017" w:rsidRPr="004C5017" w:rsidRDefault="004C5017" w:rsidP="004C5017">
            <w:pPr>
              <w:rPr>
                <w:color w:val="000000"/>
                <w:sz w:val="20"/>
                <w:szCs w:val="20"/>
              </w:rPr>
            </w:pPr>
            <w:r w:rsidRPr="004C5017">
              <w:rPr>
                <w:color w:val="000000"/>
                <w:sz w:val="20"/>
                <w:szCs w:val="20"/>
              </w:rPr>
              <w:t>Условно - разрешенный</w:t>
            </w:r>
          </w:p>
        </w:tc>
        <w:tc>
          <w:tcPr>
            <w:tcW w:w="894" w:type="dxa"/>
          </w:tcPr>
          <w:p w:rsidR="004C5017" w:rsidRPr="004C5017" w:rsidRDefault="004C5017" w:rsidP="004C5017">
            <w:pPr>
              <w:rPr>
                <w:color w:val="000000"/>
                <w:sz w:val="20"/>
                <w:szCs w:val="20"/>
              </w:rPr>
            </w:pPr>
            <w:r w:rsidRPr="004C5017">
              <w:rPr>
                <w:color w:val="000000"/>
                <w:sz w:val="20"/>
                <w:szCs w:val="20"/>
              </w:rPr>
              <w:t>Образование и</w:t>
            </w:r>
          </w:p>
          <w:p w:rsidR="004C5017" w:rsidRPr="004C5017" w:rsidRDefault="004C5017" w:rsidP="004C5017">
            <w:pPr>
              <w:rPr>
                <w:color w:val="000000"/>
                <w:sz w:val="20"/>
                <w:szCs w:val="20"/>
              </w:rPr>
            </w:pPr>
            <w:r w:rsidRPr="004C5017">
              <w:rPr>
                <w:color w:val="000000"/>
                <w:sz w:val="20"/>
                <w:szCs w:val="20"/>
              </w:rPr>
              <w:t>просвещение</w:t>
            </w:r>
          </w:p>
          <w:p w:rsidR="004C5017" w:rsidRPr="004C5017" w:rsidRDefault="004C5017" w:rsidP="004C5017">
            <w:pPr>
              <w:rPr>
                <w:color w:val="000000"/>
                <w:sz w:val="20"/>
                <w:szCs w:val="20"/>
              </w:rPr>
            </w:pPr>
            <w:r w:rsidRPr="004C5017">
              <w:rPr>
                <w:color w:val="000000"/>
                <w:sz w:val="20"/>
                <w:szCs w:val="20"/>
              </w:rPr>
              <w:t>(3.5)</w:t>
            </w:r>
          </w:p>
        </w:tc>
        <w:tc>
          <w:tcPr>
            <w:tcW w:w="3685" w:type="dxa"/>
          </w:tcPr>
          <w:p w:rsidR="004C5017" w:rsidRPr="004C5017" w:rsidRDefault="004C5017" w:rsidP="004C5017">
            <w:pPr>
              <w:rPr>
                <w:color w:val="000000"/>
                <w:sz w:val="20"/>
                <w:szCs w:val="20"/>
              </w:rPr>
            </w:pPr>
            <w:r w:rsidRPr="004C5017">
              <w:rPr>
                <w:color w:val="000000"/>
                <w:sz w:val="20"/>
                <w:szCs w:val="20"/>
              </w:rPr>
              <w:t xml:space="preserve">Размещение  объектов  капитального  строительства, </w:t>
            </w:r>
          </w:p>
          <w:p w:rsidR="004C5017" w:rsidRPr="004C5017" w:rsidRDefault="004C5017" w:rsidP="004C5017">
            <w:pPr>
              <w:rPr>
                <w:color w:val="000000"/>
                <w:sz w:val="20"/>
                <w:szCs w:val="20"/>
              </w:rPr>
            </w:pPr>
            <w:r w:rsidRPr="004C5017">
              <w:rPr>
                <w:color w:val="000000"/>
                <w:sz w:val="20"/>
                <w:szCs w:val="20"/>
              </w:rPr>
              <w:t>предназначенных  для  воспитания,  образования  и</w:t>
            </w:r>
          </w:p>
          <w:p w:rsidR="004C5017" w:rsidRPr="004C5017" w:rsidRDefault="004C5017" w:rsidP="004C5017">
            <w:pPr>
              <w:rPr>
                <w:color w:val="000000"/>
                <w:sz w:val="20"/>
                <w:szCs w:val="20"/>
              </w:rPr>
            </w:pPr>
            <w:r w:rsidRPr="004C5017">
              <w:rPr>
                <w:color w:val="000000"/>
                <w:sz w:val="20"/>
                <w:szCs w:val="20"/>
              </w:rPr>
              <w:t xml:space="preserve">просвещения(детские ясли, детские сады, школы, лицеи, </w:t>
            </w:r>
          </w:p>
          <w:p w:rsidR="004C5017" w:rsidRPr="004C5017" w:rsidRDefault="004C5017" w:rsidP="004C5017">
            <w:pPr>
              <w:rPr>
                <w:color w:val="000000"/>
                <w:sz w:val="20"/>
                <w:szCs w:val="20"/>
              </w:rPr>
            </w:pPr>
            <w:r w:rsidRPr="004C5017">
              <w:rPr>
                <w:color w:val="000000"/>
                <w:sz w:val="20"/>
                <w:szCs w:val="20"/>
              </w:rPr>
              <w:t xml:space="preserve">гимназии,  профессиональные  технические  училища, </w:t>
            </w:r>
          </w:p>
          <w:p w:rsidR="004C5017" w:rsidRPr="004C5017" w:rsidRDefault="004C5017" w:rsidP="004C5017">
            <w:pPr>
              <w:rPr>
                <w:color w:val="000000"/>
                <w:sz w:val="20"/>
                <w:szCs w:val="20"/>
              </w:rPr>
            </w:pPr>
            <w:r w:rsidRPr="004C5017">
              <w:rPr>
                <w:color w:val="000000"/>
                <w:sz w:val="20"/>
                <w:szCs w:val="20"/>
              </w:rPr>
              <w:t>колледжи,  художественные,  музыкальные  школы  и</w:t>
            </w:r>
          </w:p>
          <w:p w:rsidR="004C5017" w:rsidRPr="004C5017" w:rsidRDefault="004C5017" w:rsidP="004C5017">
            <w:pPr>
              <w:rPr>
                <w:color w:val="000000"/>
                <w:sz w:val="20"/>
                <w:szCs w:val="20"/>
              </w:rPr>
            </w:pPr>
            <w:r w:rsidRPr="004C5017">
              <w:rPr>
                <w:color w:val="000000"/>
                <w:sz w:val="20"/>
                <w:szCs w:val="20"/>
              </w:rPr>
              <w:t xml:space="preserve">училища,  образовательные  кружки,  общества  знаний, </w:t>
            </w:r>
          </w:p>
          <w:p w:rsidR="004C5017" w:rsidRPr="004C5017" w:rsidRDefault="004C5017" w:rsidP="004C5017">
            <w:pPr>
              <w:rPr>
                <w:color w:val="000000"/>
                <w:sz w:val="20"/>
                <w:szCs w:val="20"/>
              </w:rPr>
            </w:pPr>
            <w:r w:rsidRPr="004C5017">
              <w:rPr>
                <w:color w:val="000000"/>
                <w:sz w:val="20"/>
                <w:szCs w:val="20"/>
              </w:rPr>
              <w:t>институты,  университеты,  организации  по</w:t>
            </w:r>
          </w:p>
          <w:p w:rsidR="004C5017" w:rsidRPr="004C5017" w:rsidRDefault="004C5017" w:rsidP="004C5017">
            <w:pPr>
              <w:rPr>
                <w:color w:val="000000"/>
                <w:sz w:val="20"/>
                <w:szCs w:val="20"/>
              </w:rPr>
            </w:pPr>
            <w:r w:rsidRPr="004C5017">
              <w:rPr>
                <w:color w:val="000000"/>
                <w:sz w:val="20"/>
                <w:szCs w:val="20"/>
              </w:rPr>
              <w:t>переподготовке  и  повышению  квалификации</w:t>
            </w:r>
          </w:p>
          <w:p w:rsidR="004C5017" w:rsidRPr="004C5017" w:rsidRDefault="004C5017" w:rsidP="004C5017">
            <w:pPr>
              <w:rPr>
                <w:color w:val="000000"/>
                <w:sz w:val="20"/>
                <w:szCs w:val="20"/>
              </w:rPr>
            </w:pPr>
            <w:r w:rsidRPr="004C5017">
              <w:rPr>
                <w:color w:val="000000"/>
                <w:sz w:val="20"/>
                <w:szCs w:val="20"/>
              </w:rPr>
              <w:t>специалистов  и  иные  организации,  осуществляющие</w:t>
            </w:r>
          </w:p>
          <w:p w:rsidR="004C5017" w:rsidRPr="004C5017" w:rsidRDefault="004C5017" w:rsidP="004C5017">
            <w:pPr>
              <w:rPr>
                <w:color w:val="000000"/>
                <w:sz w:val="20"/>
                <w:szCs w:val="20"/>
              </w:rPr>
            </w:pPr>
            <w:r w:rsidRPr="004C5017">
              <w:rPr>
                <w:color w:val="000000"/>
                <w:sz w:val="20"/>
                <w:szCs w:val="20"/>
              </w:rPr>
              <w:lastRenderedPageBreak/>
              <w:t>деятельность  по  воспитанию,  образованию  и</w:t>
            </w:r>
          </w:p>
          <w:p w:rsidR="004C5017" w:rsidRPr="004C5017" w:rsidRDefault="004C5017" w:rsidP="004C5017">
            <w:pPr>
              <w:rPr>
                <w:color w:val="000000"/>
                <w:sz w:val="20"/>
                <w:szCs w:val="20"/>
              </w:rPr>
            </w:pPr>
            <w:r w:rsidRPr="004C5017">
              <w:rPr>
                <w:color w:val="000000"/>
                <w:sz w:val="20"/>
                <w:szCs w:val="20"/>
              </w:rPr>
              <w:t>просвещению).  Содержание  данного  вида  разрешенного</w:t>
            </w:r>
          </w:p>
          <w:p w:rsidR="004C5017" w:rsidRPr="004C5017" w:rsidRDefault="004C5017" w:rsidP="004C5017">
            <w:pPr>
              <w:rPr>
                <w:color w:val="000000"/>
                <w:sz w:val="20"/>
                <w:szCs w:val="20"/>
              </w:rPr>
            </w:pPr>
            <w:r w:rsidRPr="004C5017">
              <w:rPr>
                <w:color w:val="000000"/>
                <w:sz w:val="20"/>
                <w:szCs w:val="20"/>
              </w:rPr>
              <w:t>использования  включает  в  себя  содержание  видов</w:t>
            </w:r>
          </w:p>
          <w:p w:rsidR="004C5017" w:rsidRPr="004C5017" w:rsidRDefault="004C5017" w:rsidP="004C5017">
            <w:pPr>
              <w:rPr>
                <w:color w:val="000000"/>
                <w:sz w:val="20"/>
                <w:szCs w:val="20"/>
              </w:rPr>
            </w:pPr>
            <w:r w:rsidRPr="004C5017">
              <w:rPr>
                <w:color w:val="000000"/>
                <w:sz w:val="20"/>
                <w:szCs w:val="20"/>
              </w:rPr>
              <w:t>разрешенного использования с кодами3.5.1 - 3.5.2</w:t>
            </w:r>
          </w:p>
        </w:tc>
        <w:tc>
          <w:tcPr>
            <w:tcW w:w="3969" w:type="dxa"/>
          </w:tcPr>
          <w:p w:rsidR="004C5017" w:rsidRPr="004C5017" w:rsidRDefault="004C5017" w:rsidP="004C5017">
            <w:pPr>
              <w:rPr>
                <w:sz w:val="20"/>
                <w:szCs w:val="20"/>
              </w:rPr>
            </w:pPr>
            <w:r w:rsidRPr="004C5017">
              <w:rPr>
                <w:sz w:val="20"/>
                <w:szCs w:val="20"/>
              </w:rPr>
              <w:lastRenderedPageBreak/>
              <w:t>1. Минимальные отступы от границы земельного участка и (смежного) земельного участка –не менее 3м</w:t>
            </w:r>
          </w:p>
          <w:p w:rsidR="004C5017" w:rsidRPr="004C5017" w:rsidRDefault="004C5017" w:rsidP="004C5017">
            <w:pPr>
              <w:rPr>
                <w:color w:val="000000"/>
                <w:sz w:val="20"/>
                <w:szCs w:val="20"/>
              </w:rPr>
            </w:pPr>
            <w:r w:rsidRPr="004C5017">
              <w:rPr>
                <w:sz w:val="20"/>
                <w:szCs w:val="20"/>
              </w:rPr>
              <w:t>2. От красных линий –</w:t>
            </w:r>
            <w:r w:rsidRPr="004C5017">
              <w:rPr>
                <w:color w:val="000000"/>
                <w:sz w:val="20"/>
                <w:szCs w:val="20"/>
              </w:rPr>
              <w:t xml:space="preserve"> до границ</w:t>
            </w:r>
          </w:p>
          <w:p w:rsidR="004C5017" w:rsidRPr="004C5017" w:rsidRDefault="004C5017" w:rsidP="004C5017">
            <w:pPr>
              <w:rPr>
                <w:color w:val="000000"/>
                <w:sz w:val="20"/>
                <w:szCs w:val="20"/>
              </w:rPr>
            </w:pPr>
            <w:r w:rsidRPr="004C5017">
              <w:rPr>
                <w:color w:val="000000"/>
                <w:sz w:val="20"/>
                <w:szCs w:val="20"/>
              </w:rPr>
              <w:t>Земельного участка 25</w:t>
            </w:r>
          </w:p>
          <w:p w:rsidR="004C5017" w:rsidRPr="004C5017" w:rsidRDefault="004C5017" w:rsidP="004C5017">
            <w:pPr>
              <w:rPr>
                <w:sz w:val="20"/>
                <w:szCs w:val="20"/>
              </w:rPr>
            </w:pPr>
            <w:r w:rsidRPr="004C5017">
              <w:rPr>
                <w:sz w:val="20"/>
                <w:szCs w:val="20"/>
              </w:rPr>
              <w:t>3. От красных проездов -0</w:t>
            </w:r>
          </w:p>
          <w:p w:rsidR="004C5017" w:rsidRPr="004C5017" w:rsidRDefault="004C5017" w:rsidP="004C5017">
            <w:pPr>
              <w:rPr>
                <w:sz w:val="20"/>
                <w:szCs w:val="20"/>
              </w:rPr>
            </w:pPr>
          </w:p>
          <w:p w:rsidR="004C5017" w:rsidRPr="004C5017" w:rsidRDefault="004C5017" w:rsidP="004C5017">
            <w:pPr>
              <w:rPr>
                <w:color w:val="000000"/>
                <w:sz w:val="20"/>
                <w:szCs w:val="20"/>
              </w:rPr>
            </w:pPr>
            <w:r w:rsidRPr="004C5017">
              <w:rPr>
                <w:sz w:val="20"/>
                <w:szCs w:val="20"/>
              </w:rPr>
              <w:t>4. Предельная этажность-</w:t>
            </w:r>
            <w:r w:rsidRPr="004C5017">
              <w:rPr>
                <w:color w:val="000000"/>
                <w:sz w:val="20"/>
                <w:szCs w:val="20"/>
              </w:rPr>
              <w:t xml:space="preserve"> 3, </w:t>
            </w:r>
          </w:p>
          <w:p w:rsidR="004C5017" w:rsidRPr="004C5017" w:rsidRDefault="004C5017" w:rsidP="004C5017">
            <w:pPr>
              <w:rPr>
                <w:sz w:val="20"/>
                <w:szCs w:val="20"/>
              </w:rPr>
            </w:pPr>
            <w:r w:rsidRPr="004C5017">
              <w:rPr>
                <w:sz w:val="20"/>
                <w:szCs w:val="20"/>
              </w:rPr>
              <w:t xml:space="preserve">5.Предельные размеры </w:t>
            </w:r>
            <w:proofErr w:type="spellStart"/>
            <w:r w:rsidRPr="004C5017">
              <w:rPr>
                <w:sz w:val="20"/>
                <w:szCs w:val="20"/>
              </w:rPr>
              <w:t>земельныхучастков</w:t>
            </w:r>
            <w:proofErr w:type="spellEnd"/>
            <w:r w:rsidRPr="004C5017">
              <w:rPr>
                <w:sz w:val="20"/>
                <w:szCs w:val="20"/>
              </w:rPr>
              <w:t xml:space="preserve"> –(мин-макс)</w:t>
            </w:r>
            <w:r w:rsidRPr="004C5017">
              <w:rPr>
                <w:color w:val="000000"/>
                <w:sz w:val="20"/>
                <w:szCs w:val="20"/>
              </w:rPr>
              <w:t xml:space="preserve"> Размер земельного участка детского дошкольного учреждения при вместимости: 1) до 100 мест - 40 кв.м. на 1 место; 2) от 100 мест -35 кв.м. на 1 место; 3) от 500 мест - 30 кв.м. на 1 место. Размер земельного участка общеобразовательного учреждения (код вида разрешённого использования 3.5.1), при вместимости: 1) до 400 мест - 50 кв.м. на 1 место; 2) 400 - </w:t>
            </w:r>
            <w:r w:rsidRPr="004C5017">
              <w:rPr>
                <w:color w:val="000000"/>
                <w:sz w:val="20"/>
                <w:szCs w:val="20"/>
              </w:rPr>
              <w:lastRenderedPageBreak/>
              <w:t>500 мест - 60 кв.м. на 1 место; 3) 500 - 600 мест - 50 кв.м. на 1 место; 4) 600 - 800 мест - 40 кв.м. на 1 место; 5) 800 - 1100 мест - 33 кв.м. на 1 место; 6) 1100 - 1500 мест - 21 кв.м. на 1 место; 7) 1500 - 2000 мест - 17 кв.м. на 1 место; 8) более 2000 мест - 16 кв.м. на 1 место.</w:t>
            </w:r>
          </w:p>
          <w:p w:rsidR="004C5017" w:rsidRPr="004C5017" w:rsidRDefault="004C5017" w:rsidP="004C5017">
            <w:pPr>
              <w:rPr>
                <w:color w:val="000000"/>
                <w:sz w:val="20"/>
                <w:szCs w:val="20"/>
              </w:rPr>
            </w:pPr>
            <w:r w:rsidRPr="004C5017">
              <w:rPr>
                <w:sz w:val="20"/>
                <w:szCs w:val="20"/>
              </w:rPr>
              <w:t>6. максимальный процент застройки в границах земельного участка</w:t>
            </w:r>
            <w:r w:rsidRPr="004C5017">
              <w:rPr>
                <w:color w:val="000000"/>
                <w:sz w:val="20"/>
                <w:szCs w:val="20"/>
              </w:rPr>
              <w:t xml:space="preserve"> -30%</w:t>
            </w:r>
          </w:p>
        </w:tc>
      </w:tr>
      <w:tr w:rsidR="004C5017" w:rsidRPr="004C5017" w:rsidTr="004C5017">
        <w:tc>
          <w:tcPr>
            <w:tcW w:w="647" w:type="dxa"/>
          </w:tcPr>
          <w:p w:rsidR="004C5017" w:rsidRPr="004C5017" w:rsidRDefault="004C5017" w:rsidP="004C5017">
            <w:pPr>
              <w:rPr>
                <w:color w:val="000000"/>
                <w:sz w:val="20"/>
                <w:szCs w:val="20"/>
              </w:rPr>
            </w:pPr>
            <w:r w:rsidRPr="004C5017">
              <w:rPr>
                <w:color w:val="000000"/>
                <w:sz w:val="20"/>
                <w:szCs w:val="20"/>
              </w:rPr>
              <w:lastRenderedPageBreak/>
              <w:t>Ж-3</w:t>
            </w:r>
          </w:p>
        </w:tc>
        <w:tc>
          <w:tcPr>
            <w:tcW w:w="1261" w:type="dxa"/>
          </w:tcPr>
          <w:p w:rsidR="004C5017" w:rsidRPr="004C5017" w:rsidRDefault="004C5017" w:rsidP="004C5017">
            <w:pPr>
              <w:rPr>
                <w:color w:val="000000"/>
                <w:sz w:val="20"/>
                <w:szCs w:val="20"/>
              </w:rPr>
            </w:pPr>
            <w:r w:rsidRPr="004C5017">
              <w:rPr>
                <w:color w:val="000000"/>
                <w:sz w:val="20"/>
                <w:szCs w:val="20"/>
              </w:rPr>
              <w:t>Условно - разрешенный</w:t>
            </w:r>
          </w:p>
        </w:tc>
        <w:tc>
          <w:tcPr>
            <w:tcW w:w="894" w:type="dxa"/>
          </w:tcPr>
          <w:p w:rsidR="004C5017" w:rsidRPr="004C5017" w:rsidRDefault="004C5017" w:rsidP="004C5017">
            <w:pPr>
              <w:rPr>
                <w:color w:val="000000"/>
                <w:sz w:val="20"/>
                <w:szCs w:val="20"/>
              </w:rPr>
            </w:pPr>
            <w:r w:rsidRPr="004C5017">
              <w:rPr>
                <w:color w:val="000000"/>
                <w:sz w:val="20"/>
                <w:szCs w:val="20"/>
              </w:rPr>
              <w:t>Амбулаторно-поликлиническое</w:t>
            </w:r>
          </w:p>
          <w:p w:rsidR="004C5017" w:rsidRPr="004C5017" w:rsidRDefault="004C5017" w:rsidP="004C5017">
            <w:pPr>
              <w:rPr>
                <w:color w:val="000000"/>
                <w:sz w:val="20"/>
                <w:szCs w:val="20"/>
              </w:rPr>
            </w:pPr>
            <w:r w:rsidRPr="004C5017">
              <w:rPr>
                <w:color w:val="000000"/>
                <w:sz w:val="20"/>
                <w:szCs w:val="20"/>
              </w:rPr>
              <w:t>обслуживание</w:t>
            </w:r>
          </w:p>
          <w:p w:rsidR="004C5017" w:rsidRPr="004C5017" w:rsidRDefault="004C5017" w:rsidP="004C5017">
            <w:pPr>
              <w:rPr>
                <w:color w:val="000000"/>
                <w:sz w:val="20"/>
                <w:szCs w:val="20"/>
              </w:rPr>
            </w:pPr>
            <w:r w:rsidRPr="004C5017">
              <w:rPr>
                <w:color w:val="000000"/>
                <w:sz w:val="20"/>
                <w:szCs w:val="20"/>
              </w:rPr>
              <w:t>(3.4.1)</w:t>
            </w:r>
          </w:p>
        </w:tc>
        <w:tc>
          <w:tcPr>
            <w:tcW w:w="3685" w:type="dxa"/>
          </w:tcPr>
          <w:p w:rsidR="004C5017" w:rsidRPr="004C5017" w:rsidRDefault="004C5017" w:rsidP="004C5017">
            <w:pPr>
              <w:rPr>
                <w:color w:val="000000"/>
                <w:sz w:val="20"/>
                <w:szCs w:val="20"/>
              </w:rPr>
            </w:pPr>
            <w:r w:rsidRPr="004C5017">
              <w:rPr>
                <w:color w:val="000000"/>
                <w:sz w:val="20"/>
                <w:szCs w:val="20"/>
              </w:rPr>
              <w:t xml:space="preserve">Размещение  объектов  капитального  строительства, </w:t>
            </w:r>
          </w:p>
          <w:p w:rsidR="004C5017" w:rsidRPr="004C5017" w:rsidRDefault="004C5017" w:rsidP="004C5017">
            <w:pPr>
              <w:rPr>
                <w:color w:val="000000"/>
                <w:sz w:val="20"/>
                <w:szCs w:val="20"/>
              </w:rPr>
            </w:pPr>
            <w:r w:rsidRPr="004C5017">
              <w:rPr>
                <w:color w:val="000000"/>
                <w:sz w:val="20"/>
                <w:szCs w:val="20"/>
              </w:rPr>
              <w:t xml:space="preserve">предназначенных  для  оказания  гражданам  амбулаторно-поликлинической  медицинской  помощи (поликлиники, </w:t>
            </w:r>
          </w:p>
          <w:p w:rsidR="004C5017" w:rsidRPr="004C5017" w:rsidRDefault="004C5017" w:rsidP="004C5017">
            <w:pPr>
              <w:rPr>
                <w:color w:val="000000"/>
                <w:sz w:val="20"/>
                <w:szCs w:val="20"/>
              </w:rPr>
            </w:pPr>
            <w:r w:rsidRPr="004C5017">
              <w:rPr>
                <w:color w:val="000000"/>
                <w:sz w:val="20"/>
                <w:szCs w:val="20"/>
              </w:rPr>
              <w:t>фельдшерские  пункты,  пункты  здравоохранения,  центры</w:t>
            </w:r>
          </w:p>
          <w:p w:rsidR="004C5017" w:rsidRPr="004C5017" w:rsidRDefault="004C5017" w:rsidP="004C5017">
            <w:pPr>
              <w:rPr>
                <w:color w:val="000000"/>
                <w:sz w:val="20"/>
                <w:szCs w:val="20"/>
              </w:rPr>
            </w:pPr>
            <w:r w:rsidRPr="004C5017">
              <w:rPr>
                <w:color w:val="000000"/>
                <w:sz w:val="20"/>
                <w:szCs w:val="20"/>
              </w:rPr>
              <w:t>матери  и  ребенка,  диагностические  центры,  молочные</w:t>
            </w:r>
          </w:p>
          <w:p w:rsidR="004C5017" w:rsidRPr="004C5017" w:rsidRDefault="004C5017" w:rsidP="004C5017">
            <w:pPr>
              <w:rPr>
                <w:color w:val="000000"/>
                <w:sz w:val="20"/>
                <w:szCs w:val="20"/>
              </w:rPr>
            </w:pPr>
            <w:r w:rsidRPr="004C5017">
              <w:rPr>
                <w:color w:val="000000"/>
                <w:sz w:val="20"/>
                <w:szCs w:val="20"/>
              </w:rPr>
              <w:t>кухни,  станции  донорства  крови,  клинические</w:t>
            </w:r>
          </w:p>
          <w:p w:rsidR="004C5017" w:rsidRPr="004C5017" w:rsidRDefault="004C5017" w:rsidP="004C5017">
            <w:pPr>
              <w:rPr>
                <w:color w:val="000000"/>
                <w:sz w:val="20"/>
                <w:szCs w:val="20"/>
              </w:rPr>
            </w:pPr>
            <w:r w:rsidRPr="004C5017">
              <w:rPr>
                <w:color w:val="000000"/>
                <w:sz w:val="20"/>
                <w:szCs w:val="20"/>
              </w:rPr>
              <w:t>лаборатории)</w:t>
            </w:r>
          </w:p>
        </w:tc>
        <w:tc>
          <w:tcPr>
            <w:tcW w:w="3969" w:type="dxa"/>
          </w:tcPr>
          <w:p w:rsidR="004C5017" w:rsidRPr="004C5017" w:rsidRDefault="004C5017" w:rsidP="004C5017">
            <w:pPr>
              <w:rPr>
                <w:sz w:val="20"/>
                <w:szCs w:val="20"/>
              </w:rPr>
            </w:pPr>
            <w:r w:rsidRPr="004C5017">
              <w:rPr>
                <w:sz w:val="20"/>
                <w:szCs w:val="20"/>
              </w:rPr>
              <w:t>1. Минимальные отступы от границы земельного участка и (смежного) земельного участка –не менее 3м</w:t>
            </w:r>
          </w:p>
          <w:p w:rsidR="004C5017" w:rsidRPr="004C5017" w:rsidRDefault="004C5017" w:rsidP="004C5017">
            <w:pPr>
              <w:rPr>
                <w:sz w:val="20"/>
                <w:szCs w:val="20"/>
              </w:rPr>
            </w:pPr>
            <w:r w:rsidRPr="004C5017">
              <w:rPr>
                <w:sz w:val="20"/>
                <w:szCs w:val="20"/>
              </w:rPr>
              <w:t>2. От красных линий –</w:t>
            </w:r>
            <w:r w:rsidRPr="004C5017">
              <w:rPr>
                <w:color w:val="000000"/>
                <w:sz w:val="20"/>
                <w:szCs w:val="20"/>
              </w:rPr>
              <w:t>5м</w:t>
            </w:r>
          </w:p>
          <w:p w:rsidR="004C5017" w:rsidRPr="004C5017" w:rsidRDefault="004C5017" w:rsidP="004C5017">
            <w:pPr>
              <w:rPr>
                <w:sz w:val="20"/>
                <w:szCs w:val="20"/>
              </w:rPr>
            </w:pPr>
            <w:r w:rsidRPr="004C5017">
              <w:rPr>
                <w:sz w:val="20"/>
                <w:szCs w:val="20"/>
              </w:rPr>
              <w:t>3. От красных проездов -3м</w:t>
            </w:r>
          </w:p>
          <w:p w:rsidR="004C5017" w:rsidRPr="004C5017" w:rsidRDefault="004C5017" w:rsidP="004C5017">
            <w:pPr>
              <w:rPr>
                <w:sz w:val="20"/>
                <w:szCs w:val="20"/>
              </w:rPr>
            </w:pPr>
          </w:p>
          <w:p w:rsidR="004C5017" w:rsidRPr="004C5017" w:rsidRDefault="004C5017" w:rsidP="004C5017">
            <w:pPr>
              <w:rPr>
                <w:color w:val="000000"/>
                <w:sz w:val="20"/>
                <w:szCs w:val="20"/>
              </w:rPr>
            </w:pPr>
            <w:r w:rsidRPr="004C5017">
              <w:rPr>
                <w:sz w:val="20"/>
                <w:szCs w:val="20"/>
              </w:rPr>
              <w:t>4. Предельная этажность-</w:t>
            </w:r>
            <w:r w:rsidRPr="004C5017">
              <w:rPr>
                <w:color w:val="000000"/>
                <w:sz w:val="20"/>
                <w:szCs w:val="20"/>
              </w:rPr>
              <w:t xml:space="preserve"> 2, </w:t>
            </w:r>
          </w:p>
          <w:p w:rsidR="004C5017" w:rsidRPr="004C5017" w:rsidRDefault="004C5017" w:rsidP="004C5017">
            <w:pPr>
              <w:jc w:val="center"/>
              <w:rPr>
                <w:color w:val="000000"/>
                <w:sz w:val="20"/>
                <w:szCs w:val="20"/>
              </w:rPr>
            </w:pPr>
            <w:r w:rsidRPr="004C5017">
              <w:rPr>
                <w:sz w:val="20"/>
                <w:szCs w:val="20"/>
              </w:rPr>
              <w:t xml:space="preserve">5.Предельные размеры </w:t>
            </w:r>
            <w:proofErr w:type="spellStart"/>
            <w:r w:rsidRPr="004C5017">
              <w:rPr>
                <w:sz w:val="20"/>
                <w:szCs w:val="20"/>
              </w:rPr>
              <w:t>земельныхучастков</w:t>
            </w:r>
            <w:proofErr w:type="spellEnd"/>
            <w:r w:rsidRPr="004C5017">
              <w:rPr>
                <w:sz w:val="20"/>
                <w:szCs w:val="20"/>
              </w:rPr>
              <w:t xml:space="preserve"> –(мин-макс)</w:t>
            </w:r>
            <w:r w:rsidRPr="004C5017">
              <w:rPr>
                <w:color w:val="000000"/>
                <w:sz w:val="20"/>
                <w:szCs w:val="20"/>
              </w:rPr>
              <w:t xml:space="preserve"> мин. площадь</w:t>
            </w:r>
          </w:p>
          <w:p w:rsidR="004C5017" w:rsidRPr="004C5017" w:rsidRDefault="004C5017" w:rsidP="004C5017">
            <w:pPr>
              <w:rPr>
                <w:sz w:val="20"/>
                <w:szCs w:val="20"/>
              </w:rPr>
            </w:pPr>
            <w:r w:rsidRPr="004C5017">
              <w:rPr>
                <w:color w:val="000000"/>
                <w:sz w:val="20"/>
                <w:szCs w:val="20"/>
              </w:rPr>
              <w:t>Земельного участка- 2000 кв.м и1000 кв.м на каждые100посещений в смену</w:t>
            </w:r>
          </w:p>
          <w:p w:rsidR="004C5017" w:rsidRPr="004C5017" w:rsidRDefault="004C5017" w:rsidP="004C5017">
            <w:pPr>
              <w:rPr>
                <w:color w:val="000000"/>
                <w:sz w:val="20"/>
                <w:szCs w:val="20"/>
              </w:rPr>
            </w:pPr>
            <w:r w:rsidRPr="004C5017">
              <w:rPr>
                <w:sz w:val="20"/>
                <w:szCs w:val="20"/>
              </w:rPr>
              <w:t>6. максимальный процент застройки в границах земельного участка</w:t>
            </w:r>
            <w:r w:rsidRPr="004C5017">
              <w:rPr>
                <w:color w:val="000000"/>
                <w:sz w:val="20"/>
                <w:szCs w:val="20"/>
              </w:rPr>
              <w:t xml:space="preserve"> -60%</w:t>
            </w:r>
          </w:p>
        </w:tc>
      </w:tr>
      <w:tr w:rsidR="004C5017" w:rsidRPr="004C5017" w:rsidTr="004C5017">
        <w:tc>
          <w:tcPr>
            <w:tcW w:w="647" w:type="dxa"/>
          </w:tcPr>
          <w:p w:rsidR="004C5017" w:rsidRPr="004C5017" w:rsidRDefault="004C5017" w:rsidP="004C5017">
            <w:pPr>
              <w:rPr>
                <w:color w:val="000000"/>
                <w:sz w:val="20"/>
                <w:szCs w:val="20"/>
              </w:rPr>
            </w:pPr>
            <w:r w:rsidRPr="004C5017">
              <w:rPr>
                <w:color w:val="000000"/>
                <w:sz w:val="20"/>
                <w:szCs w:val="20"/>
              </w:rPr>
              <w:t>Ж-3</w:t>
            </w:r>
          </w:p>
        </w:tc>
        <w:tc>
          <w:tcPr>
            <w:tcW w:w="1261" w:type="dxa"/>
          </w:tcPr>
          <w:p w:rsidR="004C5017" w:rsidRPr="004C5017" w:rsidRDefault="004C5017" w:rsidP="004C5017">
            <w:pPr>
              <w:rPr>
                <w:color w:val="000000"/>
                <w:sz w:val="20"/>
                <w:szCs w:val="20"/>
              </w:rPr>
            </w:pPr>
            <w:r w:rsidRPr="004C5017">
              <w:rPr>
                <w:color w:val="000000"/>
                <w:sz w:val="20"/>
                <w:szCs w:val="20"/>
              </w:rPr>
              <w:t>Условно - разрешенный</w:t>
            </w:r>
          </w:p>
        </w:tc>
        <w:tc>
          <w:tcPr>
            <w:tcW w:w="894" w:type="dxa"/>
          </w:tcPr>
          <w:p w:rsidR="004C5017" w:rsidRPr="004C5017" w:rsidRDefault="004C5017" w:rsidP="004C5017">
            <w:pPr>
              <w:rPr>
                <w:color w:val="000000"/>
                <w:sz w:val="20"/>
                <w:szCs w:val="20"/>
              </w:rPr>
            </w:pPr>
            <w:r w:rsidRPr="004C5017">
              <w:rPr>
                <w:color w:val="000000"/>
                <w:sz w:val="20"/>
                <w:szCs w:val="20"/>
              </w:rPr>
              <w:t>Аптеки, аптечные пункты</w:t>
            </w:r>
          </w:p>
        </w:tc>
        <w:tc>
          <w:tcPr>
            <w:tcW w:w="3685" w:type="dxa"/>
          </w:tcPr>
          <w:p w:rsidR="004C5017" w:rsidRPr="004C5017" w:rsidRDefault="004C5017" w:rsidP="004C5017">
            <w:pPr>
              <w:rPr>
                <w:color w:val="000000"/>
                <w:sz w:val="20"/>
                <w:szCs w:val="20"/>
              </w:rPr>
            </w:pPr>
          </w:p>
        </w:tc>
        <w:tc>
          <w:tcPr>
            <w:tcW w:w="3969" w:type="dxa"/>
          </w:tcPr>
          <w:p w:rsidR="004C5017" w:rsidRPr="004C5017" w:rsidRDefault="004C5017" w:rsidP="004C5017">
            <w:pPr>
              <w:rPr>
                <w:sz w:val="20"/>
                <w:szCs w:val="20"/>
              </w:rPr>
            </w:pPr>
            <w:r w:rsidRPr="004C5017">
              <w:rPr>
                <w:sz w:val="20"/>
                <w:szCs w:val="20"/>
              </w:rPr>
              <w:t>1. Минимальные отступы от границы земельного участка и (смежного) земельного участка –3м</w:t>
            </w:r>
          </w:p>
          <w:p w:rsidR="004C5017" w:rsidRPr="004C5017" w:rsidRDefault="004C5017" w:rsidP="004C5017">
            <w:pPr>
              <w:rPr>
                <w:sz w:val="20"/>
                <w:szCs w:val="20"/>
              </w:rPr>
            </w:pPr>
            <w:r w:rsidRPr="004C5017">
              <w:rPr>
                <w:sz w:val="20"/>
                <w:szCs w:val="20"/>
              </w:rPr>
              <w:t>2. От красных линий –</w:t>
            </w:r>
            <w:r w:rsidRPr="004C5017">
              <w:rPr>
                <w:color w:val="000000"/>
                <w:sz w:val="20"/>
                <w:szCs w:val="20"/>
              </w:rPr>
              <w:t>0</w:t>
            </w:r>
          </w:p>
          <w:p w:rsidR="004C5017" w:rsidRPr="004C5017" w:rsidRDefault="004C5017" w:rsidP="004C5017">
            <w:pPr>
              <w:rPr>
                <w:sz w:val="20"/>
                <w:szCs w:val="20"/>
              </w:rPr>
            </w:pPr>
            <w:r w:rsidRPr="004C5017">
              <w:rPr>
                <w:sz w:val="20"/>
                <w:szCs w:val="20"/>
              </w:rPr>
              <w:t>3. От красных проездов -0</w:t>
            </w:r>
          </w:p>
          <w:p w:rsidR="004C5017" w:rsidRPr="004C5017" w:rsidRDefault="004C5017" w:rsidP="004C5017">
            <w:pPr>
              <w:rPr>
                <w:sz w:val="20"/>
                <w:szCs w:val="20"/>
              </w:rPr>
            </w:pPr>
          </w:p>
          <w:p w:rsidR="004C5017" w:rsidRPr="004C5017" w:rsidRDefault="004C5017" w:rsidP="004C5017">
            <w:pPr>
              <w:rPr>
                <w:color w:val="000000"/>
                <w:sz w:val="20"/>
                <w:szCs w:val="20"/>
              </w:rPr>
            </w:pPr>
            <w:r w:rsidRPr="004C5017">
              <w:rPr>
                <w:sz w:val="20"/>
                <w:szCs w:val="20"/>
              </w:rPr>
              <w:t>4. Предельная этажность-</w:t>
            </w:r>
            <w:r w:rsidRPr="004C5017">
              <w:rPr>
                <w:color w:val="000000"/>
                <w:sz w:val="20"/>
                <w:szCs w:val="20"/>
              </w:rPr>
              <w:t xml:space="preserve"> 1, </w:t>
            </w:r>
          </w:p>
          <w:p w:rsidR="004C5017" w:rsidRPr="004C5017" w:rsidRDefault="004C5017" w:rsidP="004C5017">
            <w:pPr>
              <w:rPr>
                <w:sz w:val="20"/>
                <w:szCs w:val="20"/>
              </w:rPr>
            </w:pPr>
            <w:r w:rsidRPr="004C5017">
              <w:rPr>
                <w:sz w:val="20"/>
                <w:szCs w:val="20"/>
              </w:rPr>
              <w:t xml:space="preserve">5.Предельные размеры </w:t>
            </w:r>
            <w:proofErr w:type="spellStart"/>
            <w:r w:rsidRPr="004C5017">
              <w:rPr>
                <w:sz w:val="20"/>
                <w:szCs w:val="20"/>
              </w:rPr>
              <w:t>земельныхучастков</w:t>
            </w:r>
            <w:proofErr w:type="spellEnd"/>
            <w:r w:rsidRPr="004C5017">
              <w:rPr>
                <w:sz w:val="20"/>
                <w:szCs w:val="20"/>
              </w:rPr>
              <w:t xml:space="preserve"> –(мин-макс)</w:t>
            </w:r>
            <w:r w:rsidRPr="004C5017">
              <w:rPr>
                <w:color w:val="000000"/>
                <w:sz w:val="20"/>
                <w:szCs w:val="20"/>
              </w:rPr>
              <w:t xml:space="preserve"> 3000 кв.м</w:t>
            </w:r>
          </w:p>
          <w:p w:rsidR="004C5017" w:rsidRPr="004C5017" w:rsidRDefault="004C5017" w:rsidP="004C5017">
            <w:pPr>
              <w:rPr>
                <w:color w:val="000000"/>
                <w:sz w:val="20"/>
                <w:szCs w:val="20"/>
              </w:rPr>
            </w:pPr>
            <w:r w:rsidRPr="004C5017">
              <w:rPr>
                <w:sz w:val="20"/>
                <w:szCs w:val="20"/>
              </w:rPr>
              <w:t>6. максимальный процент застройки в границах земельного участка</w:t>
            </w:r>
            <w:r w:rsidRPr="004C5017">
              <w:rPr>
                <w:color w:val="000000"/>
                <w:sz w:val="20"/>
                <w:szCs w:val="20"/>
              </w:rPr>
              <w:t xml:space="preserve"> -50%</w:t>
            </w:r>
          </w:p>
        </w:tc>
      </w:tr>
      <w:tr w:rsidR="004C5017" w:rsidRPr="004C5017" w:rsidTr="004C5017">
        <w:tc>
          <w:tcPr>
            <w:tcW w:w="647" w:type="dxa"/>
          </w:tcPr>
          <w:p w:rsidR="004C5017" w:rsidRPr="004C5017" w:rsidRDefault="004C5017" w:rsidP="004C5017">
            <w:pPr>
              <w:rPr>
                <w:color w:val="000000"/>
                <w:sz w:val="20"/>
                <w:szCs w:val="20"/>
              </w:rPr>
            </w:pPr>
            <w:r w:rsidRPr="004C5017">
              <w:rPr>
                <w:color w:val="000000"/>
                <w:sz w:val="20"/>
                <w:szCs w:val="20"/>
              </w:rPr>
              <w:t>Ж-3</w:t>
            </w:r>
          </w:p>
        </w:tc>
        <w:tc>
          <w:tcPr>
            <w:tcW w:w="1261" w:type="dxa"/>
          </w:tcPr>
          <w:p w:rsidR="004C5017" w:rsidRPr="004C5017" w:rsidRDefault="004C5017" w:rsidP="004C5017">
            <w:pPr>
              <w:rPr>
                <w:color w:val="000000"/>
                <w:sz w:val="20"/>
                <w:szCs w:val="20"/>
              </w:rPr>
            </w:pPr>
            <w:r w:rsidRPr="004C5017">
              <w:rPr>
                <w:color w:val="000000"/>
                <w:sz w:val="20"/>
                <w:szCs w:val="20"/>
              </w:rPr>
              <w:t>Условно - разрешенный</w:t>
            </w:r>
          </w:p>
        </w:tc>
        <w:tc>
          <w:tcPr>
            <w:tcW w:w="894" w:type="dxa"/>
          </w:tcPr>
          <w:p w:rsidR="004C5017" w:rsidRPr="004C5017" w:rsidRDefault="004C5017" w:rsidP="004C5017">
            <w:pPr>
              <w:rPr>
                <w:color w:val="000000"/>
                <w:sz w:val="20"/>
                <w:szCs w:val="20"/>
              </w:rPr>
            </w:pPr>
            <w:r w:rsidRPr="004C5017">
              <w:rPr>
                <w:color w:val="000000"/>
                <w:sz w:val="20"/>
                <w:szCs w:val="20"/>
              </w:rPr>
              <w:t>Социальное обслуживание (3.2)</w:t>
            </w:r>
          </w:p>
        </w:tc>
        <w:tc>
          <w:tcPr>
            <w:tcW w:w="3685" w:type="dxa"/>
          </w:tcPr>
          <w:p w:rsidR="004C5017" w:rsidRPr="004C5017" w:rsidRDefault="004C5017" w:rsidP="004C5017">
            <w:pPr>
              <w:rPr>
                <w:color w:val="000000"/>
                <w:sz w:val="20"/>
                <w:szCs w:val="20"/>
              </w:rPr>
            </w:pPr>
            <w:r w:rsidRPr="004C5017">
              <w:rPr>
                <w:color w:val="000000"/>
                <w:sz w:val="20"/>
                <w:szCs w:val="20"/>
              </w:rPr>
              <w:t xml:space="preserve">Размещение общественных  некоммерческих  организаций: </w:t>
            </w:r>
          </w:p>
          <w:p w:rsidR="004C5017" w:rsidRPr="004C5017" w:rsidRDefault="004C5017" w:rsidP="004C5017">
            <w:pPr>
              <w:rPr>
                <w:color w:val="000000"/>
                <w:sz w:val="20"/>
                <w:szCs w:val="20"/>
              </w:rPr>
            </w:pPr>
            <w:r w:rsidRPr="004C5017">
              <w:rPr>
                <w:color w:val="000000"/>
                <w:sz w:val="20"/>
                <w:szCs w:val="20"/>
              </w:rPr>
              <w:t>благотворительных организаций, клубов по интересам</w:t>
            </w:r>
          </w:p>
        </w:tc>
        <w:tc>
          <w:tcPr>
            <w:tcW w:w="3969" w:type="dxa"/>
          </w:tcPr>
          <w:p w:rsidR="004C5017" w:rsidRPr="004C5017" w:rsidRDefault="004C5017" w:rsidP="004C5017">
            <w:pPr>
              <w:rPr>
                <w:sz w:val="20"/>
                <w:szCs w:val="20"/>
              </w:rPr>
            </w:pPr>
            <w:r w:rsidRPr="004C5017">
              <w:rPr>
                <w:sz w:val="20"/>
                <w:szCs w:val="20"/>
              </w:rPr>
              <w:t>1. Минимальные отступы от границы земельного участка и (смежного) земельного участка –не менее 3м</w:t>
            </w:r>
          </w:p>
          <w:p w:rsidR="004C5017" w:rsidRPr="004C5017" w:rsidRDefault="004C5017" w:rsidP="004C5017">
            <w:pPr>
              <w:rPr>
                <w:color w:val="000000"/>
                <w:sz w:val="20"/>
                <w:szCs w:val="20"/>
              </w:rPr>
            </w:pPr>
            <w:r w:rsidRPr="004C5017">
              <w:rPr>
                <w:sz w:val="20"/>
                <w:szCs w:val="20"/>
              </w:rPr>
              <w:t>2. От красных линий –</w:t>
            </w:r>
            <w:r w:rsidRPr="004C5017">
              <w:rPr>
                <w:color w:val="000000"/>
                <w:sz w:val="20"/>
                <w:szCs w:val="20"/>
              </w:rPr>
              <w:t xml:space="preserve"> в соответствии с</w:t>
            </w:r>
          </w:p>
          <w:p w:rsidR="004C5017" w:rsidRPr="004C5017" w:rsidRDefault="004C5017" w:rsidP="004C5017">
            <w:pPr>
              <w:rPr>
                <w:color w:val="000000"/>
                <w:sz w:val="20"/>
                <w:szCs w:val="20"/>
              </w:rPr>
            </w:pPr>
            <w:r w:rsidRPr="004C5017">
              <w:rPr>
                <w:color w:val="000000"/>
                <w:sz w:val="20"/>
                <w:szCs w:val="20"/>
              </w:rPr>
              <w:t>Существующей линией застройки</w:t>
            </w:r>
          </w:p>
          <w:p w:rsidR="004C5017" w:rsidRPr="004C5017" w:rsidRDefault="004C5017" w:rsidP="004C5017">
            <w:pPr>
              <w:jc w:val="center"/>
              <w:rPr>
                <w:color w:val="000000"/>
                <w:sz w:val="20"/>
                <w:szCs w:val="20"/>
              </w:rPr>
            </w:pPr>
            <w:r w:rsidRPr="004C5017">
              <w:rPr>
                <w:sz w:val="20"/>
                <w:szCs w:val="20"/>
              </w:rPr>
              <w:t>3. От красных проездов -</w:t>
            </w:r>
            <w:r w:rsidRPr="004C5017">
              <w:rPr>
                <w:color w:val="000000"/>
                <w:sz w:val="20"/>
                <w:szCs w:val="20"/>
              </w:rPr>
              <w:t xml:space="preserve"> в соответствии с</w:t>
            </w:r>
          </w:p>
          <w:p w:rsidR="004C5017" w:rsidRPr="004C5017" w:rsidRDefault="004C5017" w:rsidP="004C5017">
            <w:pPr>
              <w:rPr>
                <w:color w:val="000000"/>
                <w:sz w:val="20"/>
                <w:szCs w:val="20"/>
              </w:rPr>
            </w:pPr>
            <w:r w:rsidRPr="004C5017">
              <w:rPr>
                <w:color w:val="000000"/>
                <w:sz w:val="20"/>
                <w:szCs w:val="20"/>
              </w:rPr>
              <w:t>Существующей линией застройки</w:t>
            </w:r>
          </w:p>
          <w:p w:rsidR="004C5017" w:rsidRPr="004C5017" w:rsidRDefault="004C5017" w:rsidP="004C5017">
            <w:pPr>
              <w:rPr>
                <w:color w:val="000000"/>
                <w:sz w:val="20"/>
                <w:szCs w:val="20"/>
              </w:rPr>
            </w:pPr>
            <w:r w:rsidRPr="004C5017">
              <w:rPr>
                <w:sz w:val="20"/>
                <w:szCs w:val="20"/>
              </w:rPr>
              <w:t>4. Предельная этажность-</w:t>
            </w:r>
            <w:r w:rsidRPr="004C5017">
              <w:rPr>
                <w:color w:val="000000"/>
                <w:sz w:val="20"/>
                <w:szCs w:val="20"/>
              </w:rPr>
              <w:t xml:space="preserve"> 4, </w:t>
            </w:r>
          </w:p>
          <w:p w:rsidR="004C5017" w:rsidRPr="004C5017" w:rsidRDefault="004C5017" w:rsidP="004C5017">
            <w:pPr>
              <w:rPr>
                <w:color w:val="000000"/>
                <w:sz w:val="20"/>
                <w:szCs w:val="20"/>
              </w:rPr>
            </w:pPr>
            <w:r w:rsidRPr="004C5017">
              <w:rPr>
                <w:sz w:val="20"/>
                <w:szCs w:val="20"/>
              </w:rPr>
              <w:t xml:space="preserve">5.Предельные размеры </w:t>
            </w:r>
            <w:proofErr w:type="spellStart"/>
            <w:r w:rsidRPr="004C5017">
              <w:rPr>
                <w:sz w:val="20"/>
                <w:szCs w:val="20"/>
              </w:rPr>
              <w:t>земельныхучастков</w:t>
            </w:r>
            <w:proofErr w:type="spellEnd"/>
            <w:r w:rsidRPr="004C5017">
              <w:rPr>
                <w:sz w:val="20"/>
                <w:szCs w:val="20"/>
              </w:rPr>
              <w:t>–(мин-макс)</w:t>
            </w:r>
            <w:r w:rsidRPr="004C5017">
              <w:rPr>
                <w:color w:val="000000"/>
                <w:sz w:val="20"/>
                <w:szCs w:val="20"/>
              </w:rPr>
              <w:t xml:space="preserve"> мин. площадь земельного участка- 500 кв.м</w:t>
            </w:r>
          </w:p>
          <w:p w:rsidR="004C5017" w:rsidRPr="004C5017" w:rsidRDefault="004C5017" w:rsidP="004C5017">
            <w:pPr>
              <w:rPr>
                <w:color w:val="000000"/>
                <w:sz w:val="20"/>
                <w:szCs w:val="20"/>
              </w:rPr>
            </w:pPr>
            <w:r w:rsidRPr="004C5017">
              <w:rPr>
                <w:sz w:val="20"/>
                <w:szCs w:val="20"/>
              </w:rPr>
              <w:t>6. максимальный процент застройки в границах земельного участка</w:t>
            </w:r>
            <w:r w:rsidRPr="004C5017">
              <w:rPr>
                <w:color w:val="000000"/>
                <w:sz w:val="20"/>
                <w:szCs w:val="20"/>
              </w:rPr>
              <w:t xml:space="preserve"> -60%</w:t>
            </w:r>
          </w:p>
        </w:tc>
      </w:tr>
      <w:tr w:rsidR="004C5017" w:rsidRPr="004C5017" w:rsidTr="004C5017">
        <w:tc>
          <w:tcPr>
            <w:tcW w:w="647" w:type="dxa"/>
          </w:tcPr>
          <w:p w:rsidR="004C5017" w:rsidRPr="004C5017" w:rsidRDefault="004C5017" w:rsidP="004C5017">
            <w:pPr>
              <w:rPr>
                <w:color w:val="000000"/>
                <w:sz w:val="20"/>
                <w:szCs w:val="20"/>
              </w:rPr>
            </w:pPr>
            <w:r w:rsidRPr="004C5017">
              <w:rPr>
                <w:color w:val="000000"/>
                <w:sz w:val="20"/>
                <w:szCs w:val="20"/>
              </w:rPr>
              <w:t>Ж-3</w:t>
            </w:r>
          </w:p>
        </w:tc>
        <w:tc>
          <w:tcPr>
            <w:tcW w:w="1261" w:type="dxa"/>
          </w:tcPr>
          <w:p w:rsidR="004C5017" w:rsidRPr="004C5017" w:rsidRDefault="004C5017" w:rsidP="004C5017">
            <w:pPr>
              <w:rPr>
                <w:color w:val="000000"/>
                <w:sz w:val="20"/>
                <w:szCs w:val="20"/>
              </w:rPr>
            </w:pPr>
            <w:r w:rsidRPr="004C5017">
              <w:rPr>
                <w:color w:val="000000"/>
                <w:sz w:val="20"/>
                <w:szCs w:val="20"/>
              </w:rPr>
              <w:t>Условно - разрешенный</w:t>
            </w:r>
          </w:p>
        </w:tc>
        <w:tc>
          <w:tcPr>
            <w:tcW w:w="894" w:type="dxa"/>
          </w:tcPr>
          <w:p w:rsidR="004C5017" w:rsidRPr="004C5017" w:rsidRDefault="004C5017" w:rsidP="004C5017">
            <w:pPr>
              <w:rPr>
                <w:color w:val="000000"/>
                <w:sz w:val="20"/>
                <w:szCs w:val="20"/>
              </w:rPr>
            </w:pPr>
            <w:r w:rsidRPr="004C5017">
              <w:rPr>
                <w:color w:val="000000"/>
                <w:sz w:val="20"/>
                <w:szCs w:val="20"/>
              </w:rPr>
              <w:t>Магазины (4.4)</w:t>
            </w:r>
          </w:p>
        </w:tc>
        <w:tc>
          <w:tcPr>
            <w:tcW w:w="3685" w:type="dxa"/>
          </w:tcPr>
          <w:p w:rsidR="004C5017" w:rsidRPr="004C5017" w:rsidRDefault="004C5017" w:rsidP="004C5017">
            <w:pPr>
              <w:rPr>
                <w:color w:val="000000"/>
                <w:sz w:val="20"/>
                <w:szCs w:val="20"/>
              </w:rPr>
            </w:pPr>
            <w:r w:rsidRPr="004C5017">
              <w:rPr>
                <w:color w:val="000000"/>
                <w:sz w:val="20"/>
                <w:szCs w:val="20"/>
              </w:rPr>
              <w:t xml:space="preserve">Размещение  объектов  капитального  строительства, </w:t>
            </w:r>
          </w:p>
          <w:p w:rsidR="004C5017" w:rsidRPr="004C5017" w:rsidRDefault="004C5017" w:rsidP="004C5017">
            <w:pPr>
              <w:rPr>
                <w:color w:val="000000"/>
                <w:sz w:val="20"/>
                <w:szCs w:val="20"/>
              </w:rPr>
            </w:pPr>
            <w:r w:rsidRPr="004C5017">
              <w:rPr>
                <w:color w:val="000000"/>
                <w:sz w:val="20"/>
                <w:szCs w:val="20"/>
              </w:rPr>
              <w:t>предназначенных  для  продажи  товаров, торговая</w:t>
            </w:r>
          </w:p>
          <w:p w:rsidR="004C5017" w:rsidRPr="004C5017" w:rsidRDefault="004C5017" w:rsidP="004C5017">
            <w:pPr>
              <w:rPr>
                <w:color w:val="000000"/>
                <w:sz w:val="20"/>
                <w:szCs w:val="20"/>
              </w:rPr>
            </w:pPr>
            <w:r w:rsidRPr="004C5017">
              <w:rPr>
                <w:color w:val="000000"/>
                <w:sz w:val="20"/>
                <w:szCs w:val="20"/>
              </w:rPr>
              <w:t>площадь которых составляет до5000 кв.м</w:t>
            </w:r>
          </w:p>
        </w:tc>
        <w:tc>
          <w:tcPr>
            <w:tcW w:w="3969" w:type="dxa"/>
          </w:tcPr>
          <w:p w:rsidR="004C5017" w:rsidRPr="004C5017" w:rsidRDefault="004C5017" w:rsidP="004C5017">
            <w:pPr>
              <w:rPr>
                <w:sz w:val="20"/>
                <w:szCs w:val="20"/>
              </w:rPr>
            </w:pPr>
            <w:r w:rsidRPr="004C5017">
              <w:rPr>
                <w:sz w:val="20"/>
                <w:szCs w:val="20"/>
              </w:rPr>
              <w:t>1. Минимальные отступы от границы земельного участка и (смежного) земельного участка –не менее 3м</w:t>
            </w:r>
          </w:p>
          <w:p w:rsidR="004C5017" w:rsidRPr="004C5017" w:rsidRDefault="004C5017" w:rsidP="004C5017">
            <w:pPr>
              <w:rPr>
                <w:color w:val="000000"/>
                <w:sz w:val="20"/>
                <w:szCs w:val="20"/>
              </w:rPr>
            </w:pPr>
            <w:r w:rsidRPr="004C5017">
              <w:rPr>
                <w:sz w:val="20"/>
                <w:szCs w:val="20"/>
              </w:rPr>
              <w:t>2. От красных линий –</w:t>
            </w:r>
            <w:r w:rsidRPr="004C5017">
              <w:rPr>
                <w:color w:val="000000"/>
                <w:sz w:val="20"/>
                <w:szCs w:val="20"/>
              </w:rPr>
              <w:t xml:space="preserve"> в соответствии с</w:t>
            </w:r>
          </w:p>
          <w:p w:rsidR="004C5017" w:rsidRPr="004C5017" w:rsidRDefault="004C5017" w:rsidP="004C5017">
            <w:pPr>
              <w:rPr>
                <w:color w:val="000000"/>
                <w:sz w:val="20"/>
                <w:szCs w:val="20"/>
              </w:rPr>
            </w:pPr>
            <w:r w:rsidRPr="004C5017">
              <w:rPr>
                <w:color w:val="000000"/>
                <w:sz w:val="20"/>
                <w:szCs w:val="20"/>
              </w:rPr>
              <w:t>Существующей линией застройки</w:t>
            </w:r>
          </w:p>
          <w:p w:rsidR="004C5017" w:rsidRPr="004C5017" w:rsidRDefault="004C5017" w:rsidP="004C5017">
            <w:pPr>
              <w:jc w:val="center"/>
              <w:rPr>
                <w:color w:val="000000"/>
                <w:sz w:val="20"/>
                <w:szCs w:val="20"/>
              </w:rPr>
            </w:pPr>
            <w:r w:rsidRPr="004C5017">
              <w:rPr>
                <w:sz w:val="20"/>
                <w:szCs w:val="20"/>
              </w:rPr>
              <w:t>3. От красных проездов -</w:t>
            </w:r>
            <w:r w:rsidRPr="004C5017">
              <w:rPr>
                <w:color w:val="000000"/>
                <w:sz w:val="20"/>
                <w:szCs w:val="20"/>
              </w:rPr>
              <w:t xml:space="preserve"> в соответствии с</w:t>
            </w:r>
          </w:p>
          <w:p w:rsidR="004C5017" w:rsidRPr="004C5017" w:rsidRDefault="004C5017" w:rsidP="004C5017">
            <w:pPr>
              <w:rPr>
                <w:color w:val="000000"/>
                <w:sz w:val="20"/>
                <w:szCs w:val="20"/>
              </w:rPr>
            </w:pPr>
            <w:r w:rsidRPr="004C5017">
              <w:rPr>
                <w:color w:val="000000"/>
                <w:sz w:val="20"/>
                <w:szCs w:val="20"/>
              </w:rPr>
              <w:t>Существующей линией застройки</w:t>
            </w:r>
          </w:p>
          <w:p w:rsidR="004C5017" w:rsidRPr="004C5017" w:rsidRDefault="004C5017" w:rsidP="004C5017">
            <w:pPr>
              <w:rPr>
                <w:color w:val="000000"/>
                <w:sz w:val="20"/>
                <w:szCs w:val="20"/>
              </w:rPr>
            </w:pPr>
            <w:r w:rsidRPr="004C5017">
              <w:rPr>
                <w:sz w:val="20"/>
                <w:szCs w:val="20"/>
              </w:rPr>
              <w:t>4. Предельная этажность-</w:t>
            </w:r>
            <w:r w:rsidRPr="004C5017">
              <w:rPr>
                <w:color w:val="000000"/>
                <w:sz w:val="20"/>
                <w:szCs w:val="20"/>
              </w:rPr>
              <w:t xml:space="preserve"> 3, </w:t>
            </w:r>
          </w:p>
          <w:p w:rsidR="004C5017" w:rsidRPr="004C5017" w:rsidRDefault="004C5017" w:rsidP="004C5017">
            <w:pPr>
              <w:rPr>
                <w:color w:val="000000"/>
                <w:sz w:val="20"/>
                <w:szCs w:val="20"/>
              </w:rPr>
            </w:pPr>
            <w:r w:rsidRPr="004C5017">
              <w:rPr>
                <w:sz w:val="20"/>
                <w:szCs w:val="20"/>
              </w:rPr>
              <w:t xml:space="preserve">5.Предельные размеры </w:t>
            </w:r>
            <w:proofErr w:type="spellStart"/>
            <w:r w:rsidRPr="004C5017">
              <w:rPr>
                <w:sz w:val="20"/>
                <w:szCs w:val="20"/>
              </w:rPr>
              <w:t>земельныхучастков</w:t>
            </w:r>
            <w:proofErr w:type="spellEnd"/>
            <w:r w:rsidRPr="004C5017">
              <w:rPr>
                <w:sz w:val="20"/>
                <w:szCs w:val="20"/>
              </w:rPr>
              <w:t>–(мин-макс)</w:t>
            </w:r>
            <w:r w:rsidRPr="004C5017">
              <w:rPr>
                <w:color w:val="000000"/>
                <w:sz w:val="20"/>
                <w:szCs w:val="20"/>
              </w:rPr>
              <w:t>макс.площадь земельного</w:t>
            </w:r>
          </w:p>
          <w:p w:rsidR="004C5017" w:rsidRPr="004C5017" w:rsidRDefault="004C5017" w:rsidP="004C5017">
            <w:pPr>
              <w:rPr>
                <w:color w:val="000000"/>
                <w:sz w:val="20"/>
                <w:szCs w:val="20"/>
              </w:rPr>
            </w:pPr>
            <w:r w:rsidRPr="004C5017">
              <w:rPr>
                <w:color w:val="000000"/>
                <w:sz w:val="20"/>
                <w:szCs w:val="20"/>
              </w:rPr>
              <w:t>участка- 5000кв.м, из расчёта</w:t>
            </w:r>
          </w:p>
          <w:p w:rsidR="004C5017" w:rsidRPr="004C5017" w:rsidRDefault="004C5017" w:rsidP="004C5017">
            <w:pPr>
              <w:rPr>
                <w:color w:val="000000"/>
                <w:sz w:val="20"/>
                <w:szCs w:val="20"/>
              </w:rPr>
            </w:pPr>
            <w:r w:rsidRPr="004C5017">
              <w:rPr>
                <w:color w:val="000000"/>
                <w:sz w:val="20"/>
                <w:szCs w:val="20"/>
              </w:rPr>
              <w:t>500 кв.м участка на100 кв.м торговой</w:t>
            </w:r>
          </w:p>
          <w:p w:rsidR="004C5017" w:rsidRPr="004C5017" w:rsidRDefault="004C5017" w:rsidP="004C5017">
            <w:pPr>
              <w:rPr>
                <w:sz w:val="20"/>
                <w:szCs w:val="20"/>
              </w:rPr>
            </w:pPr>
            <w:r w:rsidRPr="004C5017">
              <w:rPr>
                <w:color w:val="000000"/>
                <w:sz w:val="20"/>
                <w:szCs w:val="20"/>
              </w:rPr>
              <w:t>площади</w:t>
            </w:r>
          </w:p>
          <w:p w:rsidR="004C5017" w:rsidRPr="004C5017" w:rsidRDefault="004C5017" w:rsidP="004C5017">
            <w:pPr>
              <w:rPr>
                <w:color w:val="000000"/>
                <w:sz w:val="20"/>
                <w:szCs w:val="20"/>
              </w:rPr>
            </w:pPr>
            <w:r w:rsidRPr="004C5017">
              <w:rPr>
                <w:sz w:val="20"/>
                <w:szCs w:val="20"/>
              </w:rPr>
              <w:t>6. максимальный процент застройки в границах земельного участка</w:t>
            </w:r>
            <w:r w:rsidRPr="004C5017">
              <w:rPr>
                <w:color w:val="000000"/>
                <w:sz w:val="20"/>
                <w:szCs w:val="20"/>
              </w:rPr>
              <w:t xml:space="preserve"> -40%</w:t>
            </w:r>
          </w:p>
        </w:tc>
      </w:tr>
      <w:tr w:rsidR="004C5017" w:rsidRPr="004C5017" w:rsidTr="004C5017">
        <w:tc>
          <w:tcPr>
            <w:tcW w:w="647" w:type="dxa"/>
          </w:tcPr>
          <w:p w:rsidR="004C5017" w:rsidRPr="004C5017" w:rsidRDefault="004C5017" w:rsidP="004C5017">
            <w:pPr>
              <w:rPr>
                <w:color w:val="000000"/>
                <w:sz w:val="20"/>
                <w:szCs w:val="20"/>
              </w:rPr>
            </w:pPr>
            <w:r w:rsidRPr="004C5017">
              <w:rPr>
                <w:color w:val="000000"/>
                <w:sz w:val="20"/>
                <w:szCs w:val="20"/>
              </w:rPr>
              <w:lastRenderedPageBreak/>
              <w:t>Ж-3</w:t>
            </w:r>
          </w:p>
        </w:tc>
        <w:tc>
          <w:tcPr>
            <w:tcW w:w="1261" w:type="dxa"/>
          </w:tcPr>
          <w:p w:rsidR="004C5017" w:rsidRPr="004C5017" w:rsidRDefault="004C5017" w:rsidP="004C5017">
            <w:pPr>
              <w:rPr>
                <w:color w:val="000000"/>
                <w:sz w:val="20"/>
                <w:szCs w:val="20"/>
              </w:rPr>
            </w:pPr>
            <w:r w:rsidRPr="004C5017">
              <w:rPr>
                <w:color w:val="000000"/>
                <w:sz w:val="20"/>
                <w:szCs w:val="20"/>
              </w:rPr>
              <w:t>Условно - разрешенный</w:t>
            </w:r>
          </w:p>
        </w:tc>
        <w:tc>
          <w:tcPr>
            <w:tcW w:w="894" w:type="dxa"/>
          </w:tcPr>
          <w:p w:rsidR="004C5017" w:rsidRPr="004C5017" w:rsidRDefault="004C5017" w:rsidP="004C5017">
            <w:pPr>
              <w:rPr>
                <w:color w:val="000000"/>
                <w:sz w:val="20"/>
                <w:szCs w:val="20"/>
              </w:rPr>
            </w:pPr>
            <w:r w:rsidRPr="004C5017">
              <w:rPr>
                <w:color w:val="000000"/>
                <w:sz w:val="20"/>
                <w:szCs w:val="20"/>
              </w:rPr>
              <w:t>Обеспечение внутреннего порядка (8.3)</w:t>
            </w:r>
          </w:p>
        </w:tc>
        <w:tc>
          <w:tcPr>
            <w:tcW w:w="3685" w:type="dxa"/>
          </w:tcPr>
          <w:p w:rsidR="004C5017" w:rsidRPr="004C5017" w:rsidRDefault="004C5017" w:rsidP="004C5017">
            <w:pPr>
              <w:rPr>
                <w:color w:val="000000"/>
                <w:sz w:val="20"/>
                <w:szCs w:val="20"/>
              </w:rPr>
            </w:pPr>
            <w:r w:rsidRPr="004C5017">
              <w:rPr>
                <w:color w:val="000000"/>
                <w:sz w:val="20"/>
                <w:szCs w:val="20"/>
              </w:rPr>
              <w:t xml:space="preserve">Размещение  объектов  капитального  строительства, </w:t>
            </w:r>
          </w:p>
          <w:p w:rsidR="004C5017" w:rsidRPr="004C5017" w:rsidRDefault="004C5017" w:rsidP="004C5017">
            <w:pPr>
              <w:rPr>
                <w:color w:val="000000"/>
                <w:sz w:val="20"/>
                <w:szCs w:val="20"/>
              </w:rPr>
            </w:pPr>
            <w:r w:rsidRPr="004C5017">
              <w:rPr>
                <w:color w:val="000000"/>
                <w:sz w:val="20"/>
                <w:szCs w:val="20"/>
              </w:rPr>
              <w:t>необходимых  для  подготовки  и  поддержания  в  готовности</w:t>
            </w:r>
          </w:p>
          <w:p w:rsidR="004C5017" w:rsidRPr="004C5017" w:rsidRDefault="004C5017" w:rsidP="004C5017">
            <w:pPr>
              <w:rPr>
                <w:color w:val="000000"/>
                <w:sz w:val="20"/>
                <w:szCs w:val="20"/>
              </w:rPr>
            </w:pPr>
            <w:r w:rsidRPr="004C5017">
              <w:rPr>
                <w:color w:val="000000"/>
                <w:sz w:val="20"/>
                <w:szCs w:val="20"/>
              </w:rPr>
              <w:t>органов  внутренних  дел  и  спасательных  служб,  в  которых</w:t>
            </w:r>
          </w:p>
          <w:p w:rsidR="004C5017" w:rsidRPr="004C5017" w:rsidRDefault="004C5017" w:rsidP="004C5017">
            <w:pPr>
              <w:rPr>
                <w:color w:val="000000"/>
                <w:sz w:val="20"/>
                <w:szCs w:val="20"/>
              </w:rPr>
            </w:pPr>
            <w:r w:rsidRPr="004C5017">
              <w:rPr>
                <w:color w:val="000000"/>
                <w:sz w:val="20"/>
                <w:szCs w:val="20"/>
              </w:rPr>
              <w:t>существует  военизированная  служба;  размещение  объектов</w:t>
            </w:r>
          </w:p>
          <w:p w:rsidR="004C5017" w:rsidRPr="004C5017" w:rsidRDefault="004C5017" w:rsidP="004C5017">
            <w:pPr>
              <w:rPr>
                <w:color w:val="000000"/>
                <w:sz w:val="20"/>
                <w:szCs w:val="20"/>
              </w:rPr>
            </w:pPr>
            <w:r w:rsidRPr="004C5017">
              <w:rPr>
                <w:color w:val="000000"/>
                <w:sz w:val="20"/>
                <w:szCs w:val="20"/>
              </w:rPr>
              <w:t>гражданской  обороны,  за  исключением  объектов</w:t>
            </w:r>
          </w:p>
          <w:p w:rsidR="004C5017" w:rsidRPr="004C5017" w:rsidRDefault="004C5017" w:rsidP="004C5017">
            <w:pPr>
              <w:rPr>
                <w:color w:val="000000"/>
                <w:sz w:val="20"/>
                <w:szCs w:val="20"/>
              </w:rPr>
            </w:pPr>
            <w:r w:rsidRPr="004C5017">
              <w:rPr>
                <w:color w:val="000000"/>
                <w:sz w:val="20"/>
                <w:szCs w:val="20"/>
              </w:rPr>
              <w:t>гражданской  обороны,  являющихся  частями</w:t>
            </w:r>
          </w:p>
          <w:p w:rsidR="004C5017" w:rsidRPr="004C5017" w:rsidRDefault="004C5017" w:rsidP="004C5017">
            <w:pPr>
              <w:rPr>
                <w:color w:val="000000"/>
                <w:sz w:val="20"/>
                <w:szCs w:val="20"/>
              </w:rPr>
            </w:pPr>
            <w:r w:rsidRPr="004C5017">
              <w:rPr>
                <w:color w:val="000000"/>
                <w:sz w:val="20"/>
                <w:szCs w:val="20"/>
              </w:rPr>
              <w:t>производственных зданий</w:t>
            </w:r>
          </w:p>
        </w:tc>
        <w:tc>
          <w:tcPr>
            <w:tcW w:w="3969" w:type="dxa"/>
          </w:tcPr>
          <w:p w:rsidR="004C5017" w:rsidRPr="004C5017" w:rsidRDefault="004C5017" w:rsidP="004C5017">
            <w:pPr>
              <w:rPr>
                <w:sz w:val="20"/>
                <w:szCs w:val="20"/>
              </w:rPr>
            </w:pPr>
            <w:r w:rsidRPr="004C5017">
              <w:rPr>
                <w:sz w:val="20"/>
                <w:szCs w:val="20"/>
              </w:rPr>
              <w:t>1. Минимальные отступы от границы земельного участка и (смежного) земельного участка –0</w:t>
            </w:r>
          </w:p>
          <w:p w:rsidR="004C5017" w:rsidRPr="004C5017" w:rsidRDefault="004C5017" w:rsidP="004C5017">
            <w:pPr>
              <w:rPr>
                <w:color w:val="000000"/>
                <w:sz w:val="20"/>
                <w:szCs w:val="20"/>
              </w:rPr>
            </w:pPr>
            <w:r w:rsidRPr="004C5017">
              <w:rPr>
                <w:sz w:val="20"/>
                <w:szCs w:val="20"/>
              </w:rPr>
              <w:t>2. От красных линий -0</w:t>
            </w:r>
          </w:p>
          <w:p w:rsidR="004C5017" w:rsidRPr="004C5017" w:rsidRDefault="004C5017" w:rsidP="004C5017">
            <w:pPr>
              <w:rPr>
                <w:color w:val="000000"/>
                <w:sz w:val="20"/>
                <w:szCs w:val="20"/>
              </w:rPr>
            </w:pPr>
            <w:r w:rsidRPr="004C5017">
              <w:rPr>
                <w:sz w:val="20"/>
                <w:szCs w:val="20"/>
              </w:rPr>
              <w:t>3. От красных проездов -0</w:t>
            </w:r>
          </w:p>
          <w:p w:rsidR="004C5017" w:rsidRPr="004C5017" w:rsidRDefault="004C5017" w:rsidP="004C5017">
            <w:pPr>
              <w:rPr>
                <w:color w:val="000000"/>
                <w:sz w:val="20"/>
                <w:szCs w:val="20"/>
              </w:rPr>
            </w:pPr>
            <w:r w:rsidRPr="004C5017">
              <w:rPr>
                <w:sz w:val="20"/>
                <w:szCs w:val="20"/>
              </w:rPr>
              <w:t>4. Предельная этажность-</w:t>
            </w:r>
            <w:r w:rsidRPr="004C5017">
              <w:rPr>
                <w:color w:val="000000"/>
                <w:sz w:val="20"/>
                <w:szCs w:val="20"/>
              </w:rPr>
              <w:t xml:space="preserve"> 3, </w:t>
            </w:r>
          </w:p>
          <w:p w:rsidR="004C5017" w:rsidRPr="004C5017" w:rsidRDefault="004C5017" w:rsidP="004C5017">
            <w:pPr>
              <w:rPr>
                <w:sz w:val="20"/>
                <w:szCs w:val="20"/>
              </w:rPr>
            </w:pPr>
            <w:r w:rsidRPr="004C5017">
              <w:rPr>
                <w:sz w:val="20"/>
                <w:szCs w:val="20"/>
              </w:rPr>
              <w:t>5.Предельные размеры земельныхучастков</w:t>
            </w:r>
            <w:r w:rsidRPr="004C5017">
              <w:rPr>
                <w:color w:val="000000"/>
                <w:sz w:val="20"/>
                <w:szCs w:val="20"/>
              </w:rPr>
              <w:t>4-2000 кв.м</w:t>
            </w:r>
          </w:p>
          <w:p w:rsidR="004C5017" w:rsidRPr="004C5017" w:rsidRDefault="004C5017" w:rsidP="004C5017">
            <w:pPr>
              <w:rPr>
                <w:color w:val="000000"/>
                <w:sz w:val="20"/>
                <w:szCs w:val="20"/>
              </w:rPr>
            </w:pPr>
            <w:r w:rsidRPr="004C5017">
              <w:rPr>
                <w:sz w:val="20"/>
                <w:szCs w:val="20"/>
              </w:rPr>
              <w:t>6. максимальный процент застройки в границах земельного участка</w:t>
            </w:r>
            <w:r w:rsidRPr="004C5017">
              <w:rPr>
                <w:color w:val="000000"/>
                <w:sz w:val="20"/>
                <w:szCs w:val="20"/>
              </w:rPr>
              <w:t xml:space="preserve"> -60%</w:t>
            </w:r>
          </w:p>
        </w:tc>
      </w:tr>
      <w:tr w:rsidR="004C5017" w:rsidRPr="004C5017" w:rsidTr="004C5017">
        <w:tc>
          <w:tcPr>
            <w:tcW w:w="647" w:type="dxa"/>
          </w:tcPr>
          <w:p w:rsidR="004C5017" w:rsidRPr="004C5017" w:rsidRDefault="004C5017" w:rsidP="004C5017">
            <w:pPr>
              <w:rPr>
                <w:color w:val="000000"/>
                <w:sz w:val="20"/>
                <w:szCs w:val="20"/>
              </w:rPr>
            </w:pPr>
            <w:r w:rsidRPr="004C5017">
              <w:rPr>
                <w:color w:val="000000"/>
                <w:sz w:val="20"/>
                <w:szCs w:val="20"/>
              </w:rPr>
              <w:t>Ж-3</w:t>
            </w:r>
          </w:p>
        </w:tc>
        <w:tc>
          <w:tcPr>
            <w:tcW w:w="1261" w:type="dxa"/>
          </w:tcPr>
          <w:p w:rsidR="004C5017" w:rsidRPr="004C5017" w:rsidRDefault="004C5017" w:rsidP="004C5017">
            <w:pPr>
              <w:rPr>
                <w:color w:val="000000"/>
                <w:sz w:val="20"/>
                <w:szCs w:val="20"/>
              </w:rPr>
            </w:pPr>
            <w:r w:rsidRPr="004C5017">
              <w:rPr>
                <w:color w:val="000000"/>
                <w:sz w:val="20"/>
                <w:szCs w:val="20"/>
              </w:rPr>
              <w:t>Условно - разрешенный</w:t>
            </w:r>
          </w:p>
        </w:tc>
        <w:tc>
          <w:tcPr>
            <w:tcW w:w="894" w:type="dxa"/>
          </w:tcPr>
          <w:p w:rsidR="004C5017" w:rsidRPr="004C5017" w:rsidRDefault="004C5017" w:rsidP="004C5017">
            <w:pPr>
              <w:rPr>
                <w:color w:val="000000"/>
                <w:sz w:val="20"/>
                <w:szCs w:val="20"/>
              </w:rPr>
            </w:pPr>
            <w:r w:rsidRPr="004C5017">
              <w:rPr>
                <w:color w:val="000000"/>
                <w:sz w:val="20"/>
                <w:szCs w:val="20"/>
              </w:rPr>
              <w:t>Общественное питание (4.6)</w:t>
            </w:r>
          </w:p>
        </w:tc>
        <w:tc>
          <w:tcPr>
            <w:tcW w:w="3685" w:type="dxa"/>
          </w:tcPr>
          <w:p w:rsidR="004C5017" w:rsidRPr="004C5017" w:rsidRDefault="004C5017" w:rsidP="004C5017">
            <w:pPr>
              <w:rPr>
                <w:color w:val="000000"/>
                <w:sz w:val="20"/>
                <w:szCs w:val="20"/>
              </w:rPr>
            </w:pPr>
            <w:r w:rsidRPr="004C5017">
              <w:rPr>
                <w:color w:val="000000"/>
                <w:sz w:val="20"/>
                <w:szCs w:val="20"/>
              </w:rPr>
              <w:t>Размещение  объектов  капитального  строительства  в</w:t>
            </w:r>
          </w:p>
          <w:p w:rsidR="004C5017" w:rsidRPr="004C5017" w:rsidRDefault="004C5017" w:rsidP="004C5017">
            <w:pPr>
              <w:rPr>
                <w:color w:val="000000"/>
                <w:sz w:val="20"/>
                <w:szCs w:val="20"/>
              </w:rPr>
            </w:pPr>
            <w:r w:rsidRPr="004C5017">
              <w:rPr>
                <w:color w:val="000000"/>
                <w:sz w:val="20"/>
                <w:szCs w:val="20"/>
              </w:rPr>
              <w:t>целях  устройства  мест  общественного  питания</w:t>
            </w:r>
          </w:p>
          <w:p w:rsidR="004C5017" w:rsidRPr="004C5017" w:rsidRDefault="004C5017" w:rsidP="004C5017">
            <w:pPr>
              <w:rPr>
                <w:color w:val="000000"/>
                <w:sz w:val="20"/>
                <w:szCs w:val="20"/>
              </w:rPr>
            </w:pPr>
            <w:r w:rsidRPr="004C5017">
              <w:rPr>
                <w:color w:val="000000"/>
                <w:sz w:val="20"/>
                <w:szCs w:val="20"/>
              </w:rPr>
              <w:t>(рестораны, кафе, столовые, закусочные, бары)</w:t>
            </w:r>
          </w:p>
        </w:tc>
        <w:tc>
          <w:tcPr>
            <w:tcW w:w="3969" w:type="dxa"/>
          </w:tcPr>
          <w:p w:rsidR="004C5017" w:rsidRPr="004C5017" w:rsidRDefault="004C5017" w:rsidP="004C5017">
            <w:pPr>
              <w:rPr>
                <w:sz w:val="20"/>
                <w:szCs w:val="20"/>
              </w:rPr>
            </w:pPr>
            <w:r w:rsidRPr="004C5017">
              <w:rPr>
                <w:sz w:val="20"/>
                <w:szCs w:val="20"/>
              </w:rPr>
              <w:t>1. Минимальные отступы от границы земельного участка и (смежного) земельного участка –не менее 3м</w:t>
            </w:r>
          </w:p>
          <w:p w:rsidR="004C5017" w:rsidRPr="004C5017" w:rsidRDefault="004C5017" w:rsidP="004C5017">
            <w:pPr>
              <w:jc w:val="center"/>
              <w:rPr>
                <w:color w:val="000000"/>
                <w:sz w:val="20"/>
                <w:szCs w:val="20"/>
              </w:rPr>
            </w:pPr>
            <w:r w:rsidRPr="004C5017">
              <w:rPr>
                <w:sz w:val="20"/>
                <w:szCs w:val="20"/>
              </w:rPr>
              <w:t>2. От красных линий -</w:t>
            </w:r>
            <w:r w:rsidRPr="004C5017">
              <w:rPr>
                <w:color w:val="000000"/>
                <w:sz w:val="20"/>
                <w:szCs w:val="20"/>
              </w:rPr>
              <w:t xml:space="preserve"> в соответствии с</w:t>
            </w:r>
          </w:p>
          <w:p w:rsidR="004C5017" w:rsidRPr="004C5017" w:rsidRDefault="004C5017" w:rsidP="004C5017">
            <w:pPr>
              <w:rPr>
                <w:color w:val="000000"/>
                <w:sz w:val="20"/>
                <w:szCs w:val="20"/>
              </w:rPr>
            </w:pPr>
            <w:r w:rsidRPr="004C5017">
              <w:rPr>
                <w:color w:val="000000"/>
                <w:sz w:val="20"/>
                <w:szCs w:val="20"/>
              </w:rPr>
              <w:t>Существующей линией застройки</w:t>
            </w:r>
          </w:p>
          <w:p w:rsidR="004C5017" w:rsidRPr="004C5017" w:rsidRDefault="004C5017" w:rsidP="004C5017">
            <w:pPr>
              <w:jc w:val="center"/>
              <w:rPr>
                <w:color w:val="000000"/>
                <w:sz w:val="20"/>
                <w:szCs w:val="20"/>
              </w:rPr>
            </w:pPr>
            <w:r w:rsidRPr="004C5017">
              <w:rPr>
                <w:sz w:val="20"/>
                <w:szCs w:val="20"/>
              </w:rPr>
              <w:t>3. От красных проездов -</w:t>
            </w:r>
            <w:r w:rsidRPr="004C5017">
              <w:rPr>
                <w:color w:val="000000"/>
                <w:sz w:val="20"/>
                <w:szCs w:val="20"/>
              </w:rPr>
              <w:t xml:space="preserve"> в соответствии с</w:t>
            </w:r>
          </w:p>
          <w:p w:rsidR="004C5017" w:rsidRPr="004C5017" w:rsidRDefault="004C5017" w:rsidP="004C5017">
            <w:pPr>
              <w:rPr>
                <w:color w:val="000000"/>
                <w:sz w:val="20"/>
                <w:szCs w:val="20"/>
              </w:rPr>
            </w:pPr>
            <w:r w:rsidRPr="004C5017">
              <w:rPr>
                <w:color w:val="000000"/>
                <w:sz w:val="20"/>
                <w:szCs w:val="20"/>
              </w:rPr>
              <w:t>Существующей линией застройки</w:t>
            </w:r>
          </w:p>
          <w:p w:rsidR="004C5017" w:rsidRPr="004C5017" w:rsidRDefault="004C5017" w:rsidP="004C5017">
            <w:pPr>
              <w:rPr>
                <w:color w:val="000000"/>
                <w:sz w:val="20"/>
                <w:szCs w:val="20"/>
              </w:rPr>
            </w:pPr>
            <w:r w:rsidRPr="004C5017">
              <w:rPr>
                <w:sz w:val="20"/>
                <w:szCs w:val="20"/>
              </w:rPr>
              <w:t>4. Предельная этажность-</w:t>
            </w:r>
            <w:r w:rsidRPr="004C5017">
              <w:rPr>
                <w:color w:val="000000"/>
                <w:sz w:val="20"/>
                <w:szCs w:val="20"/>
              </w:rPr>
              <w:t xml:space="preserve"> 3, </w:t>
            </w:r>
          </w:p>
          <w:p w:rsidR="004C5017" w:rsidRPr="004C5017" w:rsidRDefault="004C5017" w:rsidP="004C5017">
            <w:pPr>
              <w:rPr>
                <w:sz w:val="20"/>
                <w:szCs w:val="20"/>
              </w:rPr>
            </w:pPr>
            <w:r w:rsidRPr="004C5017">
              <w:rPr>
                <w:sz w:val="20"/>
                <w:szCs w:val="20"/>
              </w:rPr>
              <w:t xml:space="preserve">5.Предельные размеры </w:t>
            </w:r>
            <w:proofErr w:type="spellStart"/>
            <w:r w:rsidRPr="004C5017">
              <w:rPr>
                <w:sz w:val="20"/>
                <w:szCs w:val="20"/>
              </w:rPr>
              <w:t>земельныхучастков</w:t>
            </w:r>
            <w:proofErr w:type="spellEnd"/>
            <w:r w:rsidRPr="004C5017">
              <w:rPr>
                <w:sz w:val="20"/>
                <w:szCs w:val="20"/>
              </w:rPr>
              <w:t xml:space="preserve"> </w:t>
            </w:r>
            <w:r w:rsidRPr="004C5017">
              <w:rPr>
                <w:color w:val="000000"/>
                <w:sz w:val="20"/>
                <w:szCs w:val="20"/>
              </w:rPr>
              <w:t>500-2300 кв.м</w:t>
            </w:r>
          </w:p>
          <w:p w:rsidR="004C5017" w:rsidRPr="004C5017" w:rsidRDefault="004C5017" w:rsidP="004C5017">
            <w:pPr>
              <w:rPr>
                <w:color w:val="000000"/>
                <w:sz w:val="20"/>
                <w:szCs w:val="20"/>
              </w:rPr>
            </w:pPr>
            <w:r w:rsidRPr="004C5017">
              <w:rPr>
                <w:sz w:val="20"/>
                <w:szCs w:val="20"/>
              </w:rPr>
              <w:t>6. максимальный процент застройки в границах земельного участка</w:t>
            </w:r>
            <w:r w:rsidRPr="004C5017">
              <w:rPr>
                <w:color w:val="000000"/>
                <w:sz w:val="20"/>
                <w:szCs w:val="20"/>
              </w:rPr>
              <w:t xml:space="preserve"> -60%</w:t>
            </w:r>
          </w:p>
        </w:tc>
      </w:tr>
      <w:tr w:rsidR="004C5017" w:rsidRPr="004C5017" w:rsidTr="004C5017">
        <w:tc>
          <w:tcPr>
            <w:tcW w:w="647" w:type="dxa"/>
          </w:tcPr>
          <w:p w:rsidR="004C5017" w:rsidRPr="004C5017" w:rsidRDefault="004C5017" w:rsidP="004C5017">
            <w:pPr>
              <w:rPr>
                <w:color w:val="000000"/>
                <w:sz w:val="20"/>
                <w:szCs w:val="20"/>
              </w:rPr>
            </w:pPr>
            <w:r w:rsidRPr="004C5017">
              <w:rPr>
                <w:color w:val="000000"/>
                <w:sz w:val="20"/>
                <w:szCs w:val="20"/>
              </w:rPr>
              <w:t>Ж-3</w:t>
            </w:r>
          </w:p>
        </w:tc>
        <w:tc>
          <w:tcPr>
            <w:tcW w:w="1261" w:type="dxa"/>
          </w:tcPr>
          <w:p w:rsidR="004C5017" w:rsidRPr="004C5017" w:rsidRDefault="004C5017" w:rsidP="004C5017">
            <w:pPr>
              <w:rPr>
                <w:color w:val="000000"/>
                <w:sz w:val="20"/>
                <w:szCs w:val="20"/>
              </w:rPr>
            </w:pPr>
            <w:r w:rsidRPr="004C5017">
              <w:rPr>
                <w:color w:val="000000"/>
                <w:sz w:val="20"/>
                <w:szCs w:val="20"/>
              </w:rPr>
              <w:t>Условно - разрешенный</w:t>
            </w:r>
          </w:p>
        </w:tc>
        <w:tc>
          <w:tcPr>
            <w:tcW w:w="894" w:type="dxa"/>
          </w:tcPr>
          <w:p w:rsidR="004C5017" w:rsidRPr="004C5017" w:rsidRDefault="004C5017" w:rsidP="004C5017">
            <w:pPr>
              <w:rPr>
                <w:color w:val="000000"/>
                <w:sz w:val="20"/>
                <w:szCs w:val="20"/>
              </w:rPr>
            </w:pPr>
            <w:r w:rsidRPr="004C5017">
              <w:rPr>
                <w:color w:val="000000"/>
                <w:sz w:val="20"/>
                <w:szCs w:val="20"/>
              </w:rPr>
              <w:t>Бытовое обслуживание (3.3.)</w:t>
            </w:r>
          </w:p>
        </w:tc>
        <w:tc>
          <w:tcPr>
            <w:tcW w:w="3685" w:type="dxa"/>
          </w:tcPr>
          <w:p w:rsidR="004C5017" w:rsidRPr="004C5017" w:rsidRDefault="004C5017" w:rsidP="004C5017">
            <w:pPr>
              <w:rPr>
                <w:color w:val="000000"/>
                <w:sz w:val="20"/>
                <w:szCs w:val="20"/>
              </w:rPr>
            </w:pPr>
            <w:r w:rsidRPr="004C5017">
              <w:rPr>
                <w:color w:val="000000"/>
                <w:sz w:val="20"/>
                <w:szCs w:val="20"/>
              </w:rPr>
              <w:t xml:space="preserve">Размещение  объектов  капитального  строительства, </w:t>
            </w:r>
          </w:p>
          <w:p w:rsidR="004C5017" w:rsidRPr="004C5017" w:rsidRDefault="004C5017" w:rsidP="004C5017">
            <w:pPr>
              <w:rPr>
                <w:color w:val="000000"/>
                <w:sz w:val="20"/>
                <w:szCs w:val="20"/>
              </w:rPr>
            </w:pPr>
            <w:r w:rsidRPr="004C5017">
              <w:rPr>
                <w:color w:val="000000"/>
                <w:sz w:val="20"/>
                <w:szCs w:val="20"/>
              </w:rPr>
              <w:t>предназначенных  для  оказания  населению  или</w:t>
            </w:r>
          </w:p>
          <w:p w:rsidR="004C5017" w:rsidRPr="004C5017" w:rsidRDefault="004C5017" w:rsidP="004C5017">
            <w:pPr>
              <w:rPr>
                <w:color w:val="000000"/>
                <w:sz w:val="20"/>
                <w:szCs w:val="20"/>
              </w:rPr>
            </w:pPr>
            <w:r w:rsidRPr="004C5017">
              <w:rPr>
                <w:color w:val="000000"/>
                <w:sz w:val="20"/>
                <w:szCs w:val="20"/>
              </w:rPr>
              <w:t>организациям  бытовых  услуг (мастерские  мелкого</w:t>
            </w:r>
          </w:p>
          <w:p w:rsidR="004C5017" w:rsidRPr="004C5017" w:rsidRDefault="004C5017" w:rsidP="004C5017">
            <w:pPr>
              <w:rPr>
                <w:color w:val="000000"/>
                <w:sz w:val="20"/>
                <w:szCs w:val="20"/>
              </w:rPr>
            </w:pPr>
            <w:r w:rsidRPr="004C5017">
              <w:rPr>
                <w:color w:val="000000"/>
                <w:sz w:val="20"/>
                <w:szCs w:val="20"/>
              </w:rPr>
              <w:t xml:space="preserve">ремонта,  ателье,  бани,  парикмахерские,  прачечные, </w:t>
            </w:r>
          </w:p>
          <w:p w:rsidR="004C5017" w:rsidRPr="004C5017" w:rsidRDefault="004C5017" w:rsidP="004C5017">
            <w:pPr>
              <w:rPr>
                <w:color w:val="000000"/>
                <w:sz w:val="20"/>
                <w:szCs w:val="20"/>
              </w:rPr>
            </w:pPr>
            <w:r w:rsidRPr="004C5017">
              <w:rPr>
                <w:color w:val="000000"/>
                <w:sz w:val="20"/>
                <w:szCs w:val="20"/>
              </w:rPr>
              <w:t>химчистки, похоронные бюро)</w:t>
            </w:r>
          </w:p>
        </w:tc>
        <w:tc>
          <w:tcPr>
            <w:tcW w:w="3969" w:type="dxa"/>
          </w:tcPr>
          <w:p w:rsidR="004C5017" w:rsidRPr="004C5017" w:rsidRDefault="004C5017" w:rsidP="004C5017">
            <w:pPr>
              <w:rPr>
                <w:sz w:val="20"/>
                <w:szCs w:val="20"/>
              </w:rPr>
            </w:pPr>
            <w:r w:rsidRPr="004C5017">
              <w:rPr>
                <w:sz w:val="20"/>
                <w:szCs w:val="20"/>
              </w:rPr>
              <w:t>1. Минимальные отступы от границы земельного участка и (смежного) земельного участка –0</w:t>
            </w:r>
          </w:p>
          <w:p w:rsidR="004C5017" w:rsidRPr="004C5017" w:rsidRDefault="004C5017" w:rsidP="004C5017">
            <w:pPr>
              <w:rPr>
                <w:color w:val="000000"/>
                <w:sz w:val="20"/>
                <w:szCs w:val="20"/>
              </w:rPr>
            </w:pPr>
            <w:r w:rsidRPr="004C5017">
              <w:rPr>
                <w:sz w:val="20"/>
                <w:szCs w:val="20"/>
              </w:rPr>
              <w:t>2. От красных линий -0</w:t>
            </w:r>
          </w:p>
          <w:p w:rsidR="004C5017" w:rsidRPr="004C5017" w:rsidRDefault="004C5017" w:rsidP="004C5017">
            <w:pPr>
              <w:rPr>
                <w:color w:val="000000"/>
                <w:sz w:val="20"/>
                <w:szCs w:val="20"/>
              </w:rPr>
            </w:pPr>
            <w:r w:rsidRPr="004C5017">
              <w:rPr>
                <w:sz w:val="20"/>
                <w:szCs w:val="20"/>
              </w:rPr>
              <w:t>3. От красных проездов -0</w:t>
            </w:r>
          </w:p>
          <w:p w:rsidR="004C5017" w:rsidRPr="004C5017" w:rsidRDefault="004C5017" w:rsidP="004C5017">
            <w:pPr>
              <w:rPr>
                <w:color w:val="000000"/>
                <w:sz w:val="20"/>
                <w:szCs w:val="20"/>
              </w:rPr>
            </w:pPr>
            <w:r w:rsidRPr="004C5017">
              <w:rPr>
                <w:sz w:val="20"/>
                <w:szCs w:val="20"/>
              </w:rPr>
              <w:t>4. Предельная этажность-</w:t>
            </w:r>
            <w:r w:rsidRPr="004C5017">
              <w:rPr>
                <w:color w:val="000000"/>
                <w:sz w:val="20"/>
                <w:szCs w:val="20"/>
              </w:rPr>
              <w:t xml:space="preserve"> 3, </w:t>
            </w:r>
          </w:p>
          <w:p w:rsidR="004C5017" w:rsidRPr="004C5017" w:rsidRDefault="004C5017" w:rsidP="004C5017">
            <w:pPr>
              <w:rPr>
                <w:sz w:val="20"/>
                <w:szCs w:val="20"/>
              </w:rPr>
            </w:pPr>
            <w:r w:rsidRPr="004C5017">
              <w:rPr>
                <w:sz w:val="20"/>
                <w:szCs w:val="20"/>
              </w:rPr>
              <w:t xml:space="preserve">5.Предельные размеры </w:t>
            </w:r>
            <w:proofErr w:type="spellStart"/>
            <w:r w:rsidRPr="004C5017">
              <w:rPr>
                <w:sz w:val="20"/>
                <w:szCs w:val="20"/>
              </w:rPr>
              <w:t>земельныхучастков</w:t>
            </w:r>
            <w:proofErr w:type="spellEnd"/>
            <w:r w:rsidRPr="004C5017">
              <w:rPr>
                <w:sz w:val="20"/>
                <w:szCs w:val="20"/>
              </w:rPr>
              <w:t xml:space="preserve"> </w:t>
            </w:r>
            <w:r w:rsidRPr="004C5017">
              <w:rPr>
                <w:color w:val="000000"/>
                <w:sz w:val="20"/>
                <w:szCs w:val="20"/>
              </w:rPr>
              <w:t>300-500 кв.м</w:t>
            </w:r>
          </w:p>
          <w:p w:rsidR="004C5017" w:rsidRPr="004C5017" w:rsidRDefault="004C5017" w:rsidP="004C5017">
            <w:pPr>
              <w:rPr>
                <w:color w:val="000000"/>
                <w:sz w:val="20"/>
                <w:szCs w:val="20"/>
              </w:rPr>
            </w:pPr>
            <w:r w:rsidRPr="004C5017">
              <w:rPr>
                <w:sz w:val="20"/>
                <w:szCs w:val="20"/>
              </w:rPr>
              <w:t>6. максимальный процент застройки в границах земельного участка</w:t>
            </w:r>
            <w:r w:rsidRPr="004C5017">
              <w:rPr>
                <w:color w:val="000000"/>
                <w:sz w:val="20"/>
                <w:szCs w:val="20"/>
              </w:rPr>
              <w:t xml:space="preserve"> -75%</w:t>
            </w:r>
          </w:p>
        </w:tc>
      </w:tr>
      <w:tr w:rsidR="004C5017" w:rsidRPr="004C5017" w:rsidTr="004C5017">
        <w:tc>
          <w:tcPr>
            <w:tcW w:w="647" w:type="dxa"/>
          </w:tcPr>
          <w:p w:rsidR="004C5017" w:rsidRPr="004C5017" w:rsidRDefault="004C5017" w:rsidP="004C5017">
            <w:pPr>
              <w:rPr>
                <w:color w:val="000000"/>
                <w:sz w:val="20"/>
                <w:szCs w:val="20"/>
              </w:rPr>
            </w:pPr>
            <w:r w:rsidRPr="004C5017">
              <w:rPr>
                <w:color w:val="000000"/>
                <w:sz w:val="20"/>
                <w:szCs w:val="20"/>
              </w:rPr>
              <w:t>Ж-3</w:t>
            </w:r>
          </w:p>
        </w:tc>
        <w:tc>
          <w:tcPr>
            <w:tcW w:w="1261" w:type="dxa"/>
          </w:tcPr>
          <w:p w:rsidR="004C5017" w:rsidRPr="004C5017" w:rsidRDefault="004C5017" w:rsidP="004C5017">
            <w:pPr>
              <w:rPr>
                <w:color w:val="000000"/>
                <w:sz w:val="20"/>
                <w:szCs w:val="20"/>
              </w:rPr>
            </w:pPr>
            <w:r w:rsidRPr="004C5017">
              <w:rPr>
                <w:color w:val="000000"/>
                <w:sz w:val="20"/>
                <w:szCs w:val="20"/>
              </w:rPr>
              <w:t>Условно - разрешенный</w:t>
            </w:r>
          </w:p>
        </w:tc>
        <w:tc>
          <w:tcPr>
            <w:tcW w:w="894" w:type="dxa"/>
          </w:tcPr>
          <w:p w:rsidR="004C5017" w:rsidRPr="004C5017" w:rsidRDefault="004C5017" w:rsidP="004C5017">
            <w:pPr>
              <w:rPr>
                <w:color w:val="000000"/>
                <w:sz w:val="20"/>
                <w:szCs w:val="20"/>
              </w:rPr>
            </w:pPr>
            <w:r w:rsidRPr="004C5017">
              <w:rPr>
                <w:color w:val="000000"/>
                <w:sz w:val="20"/>
                <w:szCs w:val="20"/>
              </w:rPr>
              <w:t>Гидротехнические сооружения (11.3)</w:t>
            </w:r>
          </w:p>
        </w:tc>
        <w:tc>
          <w:tcPr>
            <w:tcW w:w="3685" w:type="dxa"/>
          </w:tcPr>
          <w:p w:rsidR="004C5017" w:rsidRPr="004C5017" w:rsidRDefault="004C5017" w:rsidP="004C5017">
            <w:pPr>
              <w:rPr>
                <w:color w:val="000000"/>
                <w:sz w:val="20"/>
                <w:szCs w:val="20"/>
              </w:rPr>
            </w:pPr>
            <w:r w:rsidRPr="004C5017">
              <w:rPr>
                <w:color w:val="000000"/>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судопропускных сооружений, </w:t>
            </w:r>
            <w:proofErr w:type="spellStart"/>
            <w:r w:rsidRPr="004C5017">
              <w:rPr>
                <w:color w:val="000000"/>
                <w:sz w:val="20"/>
                <w:szCs w:val="20"/>
              </w:rPr>
              <w:t>рыбозащитных</w:t>
            </w:r>
            <w:proofErr w:type="spellEnd"/>
            <w:r w:rsidRPr="004C5017">
              <w:rPr>
                <w:color w:val="000000"/>
                <w:sz w:val="20"/>
                <w:szCs w:val="20"/>
              </w:rPr>
              <w:t xml:space="preserve"> и рыбопропускных сооружений, берегозащитных сооружений)</w:t>
            </w:r>
          </w:p>
        </w:tc>
        <w:tc>
          <w:tcPr>
            <w:tcW w:w="3969" w:type="dxa"/>
            <w:vAlign w:val="center"/>
          </w:tcPr>
          <w:p w:rsidR="004C5017" w:rsidRPr="004C5017" w:rsidRDefault="004C5017" w:rsidP="004C5017">
            <w:pPr>
              <w:jc w:val="center"/>
              <w:rPr>
                <w:color w:val="000000"/>
                <w:sz w:val="20"/>
                <w:szCs w:val="20"/>
              </w:rPr>
            </w:pPr>
            <w:r w:rsidRPr="004C5017">
              <w:rPr>
                <w:color w:val="000000"/>
                <w:sz w:val="20"/>
                <w:szCs w:val="20"/>
              </w:rPr>
              <w:t>Размеры  земельных  участков</w:t>
            </w:r>
          </w:p>
          <w:p w:rsidR="004C5017" w:rsidRPr="004C5017" w:rsidRDefault="004C5017" w:rsidP="004C5017">
            <w:pPr>
              <w:jc w:val="center"/>
              <w:rPr>
                <w:color w:val="000000"/>
                <w:sz w:val="20"/>
                <w:szCs w:val="20"/>
              </w:rPr>
            </w:pPr>
            <w:r w:rsidRPr="004C5017">
              <w:rPr>
                <w:color w:val="000000"/>
                <w:sz w:val="20"/>
                <w:szCs w:val="20"/>
              </w:rPr>
              <w:t>определяются  в  соответствии  с</w:t>
            </w:r>
          </w:p>
          <w:p w:rsidR="004C5017" w:rsidRPr="004C5017" w:rsidRDefault="004C5017" w:rsidP="004C5017">
            <w:pPr>
              <w:jc w:val="center"/>
              <w:rPr>
                <w:color w:val="000000"/>
                <w:sz w:val="20"/>
                <w:szCs w:val="20"/>
              </w:rPr>
            </w:pPr>
            <w:r w:rsidRPr="004C5017">
              <w:rPr>
                <w:color w:val="000000"/>
                <w:sz w:val="20"/>
                <w:szCs w:val="20"/>
              </w:rPr>
              <w:t>нормативами  градостроительного</w:t>
            </w:r>
          </w:p>
          <w:p w:rsidR="004C5017" w:rsidRPr="004C5017" w:rsidRDefault="004C5017" w:rsidP="004C5017">
            <w:pPr>
              <w:jc w:val="center"/>
              <w:rPr>
                <w:color w:val="000000"/>
                <w:sz w:val="20"/>
                <w:szCs w:val="20"/>
              </w:rPr>
            </w:pPr>
            <w:r w:rsidRPr="004C5017">
              <w:rPr>
                <w:color w:val="000000"/>
                <w:sz w:val="20"/>
                <w:szCs w:val="20"/>
              </w:rPr>
              <w:t>проектирования,  действующими</w:t>
            </w:r>
          </w:p>
          <w:p w:rsidR="004C5017" w:rsidRPr="004C5017" w:rsidRDefault="004C5017" w:rsidP="004C5017">
            <w:pPr>
              <w:jc w:val="center"/>
              <w:rPr>
                <w:color w:val="000000"/>
                <w:sz w:val="20"/>
                <w:szCs w:val="20"/>
              </w:rPr>
            </w:pPr>
            <w:r w:rsidRPr="004C5017">
              <w:rPr>
                <w:color w:val="000000"/>
                <w:sz w:val="20"/>
                <w:szCs w:val="20"/>
              </w:rPr>
              <w:t>техническими  регламентами,</w:t>
            </w:r>
          </w:p>
          <w:p w:rsidR="004C5017" w:rsidRPr="004C5017" w:rsidRDefault="004C5017" w:rsidP="004C5017">
            <w:pPr>
              <w:jc w:val="center"/>
              <w:rPr>
                <w:color w:val="000000"/>
                <w:sz w:val="20"/>
                <w:szCs w:val="20"/>
              </w:rPr>
            </w:pPr>
            <w:r w:rsidRPr="004C5017">
              <w:rPr>
                <w:color w:val="000000"/>
                <w:sz w:val="20"/>
                <w:szCs w:val="20"/>
              </w:rPr>
              <w:t>нормами  и  правилами  и  (или)</w:t>
            </w:r>
          </w:p>
          <w:p w:rsidR="004C5017" w:rsidRPr="004C5017" w:rsidRDefault="004C5017" w:rsidP="004C5017">
            <w:pPr>
              <w:jc w:val="center"/>
              <w:rPr>
                <w:color w:val="000000"/>
                <w:sz w:val="20"/>
                <w:szCs w:val="20"/>
              </w:rPr>
            </w:pPr>
            <w:r w:rsidRPr="004C5017">
              <w:rPr>
                <w:color w:val="000000"/>
                <w:sz w:val="20"/>
                <w:szCs w:val="20"/>
              </w:rPr>
              <w:t>архитектурно-планировочным заданием;</w:t>
            </w:r>
          </w:p>
        </w:tc>
      </w:tr>
      <w:tr w:rsidR="004C5017" w:rsidRPr="004C5017" w:rsidTr="004C5017">
        <w:tc>
          <w:tcPr>
            <w:tcW w:w="647" w:type="dxa"/>
          </w:tcPr>
          <w:p w:rsidR="004C5017" w:rsidRPr="004C5017" w:rsidRDefault="004C5017" w:rsidP="004C5017">
            <w:pPr>
              <w:rPr>
                <w:color w:val="000000"/>
                <w:sz w:val="20"/>
                <w:szCs w:val="20"/>
              </w:rPr>
            </w:pPr>
            <w:r w:rsidRPr="004C5017">
              <w:rPr>
                <w:color w:val="000000"/>
                <w:sz w:val="20"/>
                <w:szCs w:val="20"/>
              </w:rPr>
              <w:t>Ж-3</w:t>
            </w:r>
          </w:p>
        </w:tc>
        <w:tc>
          <w:tcPr>
            <w:tcW w:w="1261" w:type="dxa"/>
          </w:tcPr>
          <w:p w:rsidR="004C5017" w:rsidRPr="004C5017" w:rsidRDefault="004C5017" w:rsidP="004C5017">
            <w:pPr>
              <w:rPr>
                <w:color w:val="000000"/>
                <w:sz w:val="20"/>
                <w:szCs w:val="20"/>
              </w:rPr>
            </w:pPr>
            <w:r w:rsidRPr="004C5017">
              <w:rPr>
                <w:color w:val="000000"/>
                <w:sz w:val="20"/>
                <w:szCs w:val="20"/>
              </w:rPr>
              <w:t>Условно - разрешенный</w:t>
            </w:r>
          </w:p>
        </w:tc>
        <w:tc>
          <w:tcPr>
            <w:tcW w:w="894" w:type="dxa"/>
          </w:tcPr>
          <w:p w:rsidR="004C5017" w:rsidRPr="004C5017" w:rsidRDefault="004C5017" w:rsidP="004C5017">
            <w:pPr>
              <w:rPr>
                <w:color w:val="000000"/>
                <w:sz w:val="20"/>
                <w:szCs w:val="20"/>
              </w:rPr>
            </w:pPr>
            <w:r w:rsidRPr="004C5017">
              <w:rPr>
                <w:color w:val="000000"/>
                <w:sz w:val="20"/>
                <w:szCs w:val="20"/>
              </w:rPr>
              <w:t>Инженерно-технические объекты</w:t>
            </w:r>
          </w:p>
        </w:tc>
        <w:tc>
          <w:tcPr>
            <w:tcW w:w="3685" w:type="dxa"/>
          </w:tcPr>
          <w:p w:rsidR="004C5017" w:rsidRPr="004C5017" w:rsidRDefault="004C5017" w:rsidP="004C5017">
            <w:pPr>
              <w:rPr>
                <w:color w:val="000000"/>
                <w:sz w:val="20"/>
                <w:szCs w:val="20"/>
              </w:rPr>
            </w:pPr>
          </w:p>
        </w:tc>
        <w:tc>
          <w:tcPr>
            <w:tcW w:w="3969" w:type="dxa"/>
          </w:tcPr>
          <w:p w:rsidR="004C5017" w:rsidRPr="004C5017" w:rsidRDefault="004C5017" w:rsidP="004C5017">
            <w:pPr>
              <w:jc w:val="center"/>
              <w:rPr>
                <w:color w:val="000000"/>
                <w:sz w:val="20"/>
                <w:szCs w:val="20"/>
              </w:rPr>
            </w:pPr>
            <w:r w:rsidRPr="004C5017">
              <w:rPr>
                <w:color w:val="000000"/>
                <w:sz w:val="20"/>
                <w:szCs w:val="20"/>
              </w:rPr>
              <w:t>Размеры  земельных  участков</w:t>
            </w:r>
          </w:p>
          <w:p w:rsidR="004C5017" w:rsidRPr="004C5017" w:rsidRDefault="004C5017" w:rsidP="004C5017">
            <w:pPr>
              <w:jc w:val="center"/>
              <w:rPr>
                <w:color w:val="000000"/>
                <w:sz w:val="20"/>
                <w:szCs w:val="20"/>
              </w:rPr>
            </w:pPr>
            <w:r w:rsidRPr="004C5017">
              <w:rPr>
                <w:color w:val="000000"/>
                <w:sz w:val="20"/>
                <w:szCs w:val="20"/>
              </w:rPr>
              <w:t>определяются  в  соответствии  с</w:t>
            </w:r>
          </w:p>
          <w:p w:rsidR="004C5017" w:rsidRPr="004C5017" w:rsidRDefault="004C5017" w:rsidP="004C5017">
            <w:pPr>
              <w:jc w:val="center"/>
              <w:rPr>
                <w:color w:val="000000"/>
                <w:sz w:val="20"/>
                <w:szCs w:val="20"/>
              </w:rPr>
            </w:pPr>
            <w:r w:rsidRPr="004C5017">
              <w:rPr>
                <w:color w:val="000000"/>
                <w:sz w:val="20"/>
                <w:szCs w:val="20"/>
              </w:rPr>
              <w:t>нормативами  градостроительного</w:t>
            </w:r>
          </w:p>
          <w:p w:rsidR="004C5017" w:rsidRPr="004C5017" w:rsidRDefault="004C5017" w:rsidP="004C5017">
            <w:pPr>
              <w:jc w:val="center"/>
              <w:rPr>
                <w:color w:val="000000"/>
                <w:sz w:val="20"/>
                <w:szCs w:val="20"/>
              </w:rPr>
            </w:pPr>
            <w:r w:rsidRPr="004C5017">
              <w:rPr>
                <w:color w:val="000000"/>
                <w:sz w:val="20"/>
                <w:szCs w:val="20"/>
              </w:rPr>
              <w:t>проектирования,  действующими</w:t>
            </w:r>
          </w:p>
          <w:p w:rsidR="004C5017" w:rsidRPr="004C5017" w:rsidRDefault="004C5017" w:rsidP="004C5017">
            <w:pPr>
              <w:jc w:val="center"/>
              <w:rPr>
                <w:color w:val="000000"/>
                <w:sz w:val="20"/>
                <w:szCs w:val="20"/>
              </w:rPr>
            </w:pPr>
            <w:r w:rsidRPr="004C5017">
              <w:rPr>
                <w:color w:val="000000"/>
                <w:sz w:val="20"/>
                <w:szCs w:val="20"/>
              </w:rPr>
              <w:t>техническими  регламентами,</w:t>
            </w:r>
          </w:p>
          <w:p w:rsidR="004C5017" w:rsidRPr="004C5017" w:rsidRDefault="004C5017" w:rsidP="004C5017">
            <w:pPr>
              <w:jc w:val="center"/>
              <w:rPr>
                <w:color w:val="000000"/>
                <w:sz w:val="20"/>
                <w:szCs w:val="20"/>
              </w:rPr>
            </w:pPr>
            <w:r w:rsidRPr="004C5017">
              <w:rPr>
                <w:color w:val="000000"/>
                <w:sz w:val="20"/>
                <w:szCs w:val="20"/>
              </w:rPr>
              <w:t>нормами  и  правилами  и  (или)</w:t>
            </w:r>
          </w:p>
          <w:p w:rsidR="004C5017" w:rsidRPr="004C5017" w:rsidRDefault="004C5017" w:rsidP="004C5017">
            <w:pPr>
              <w:jc w:val="center"/>
              <w:rPr>
                <w:color w:val="000000"/>
                <w:sz w:val="20"/>
                <w:szCs w:val="20"/>
              </w:rPr>
            </w:pPr>
            <w:r w:rsidRPr="004C5017">
              <w:rPr>
                <w:color w:val="000000"/>
                <w:sz w:val="20"/>
                <w:szCs w:val="20"/>
              </w:rPr>
              <w:t>архитектурно-планировочным заданием;</w:t>
            </w:r>
          </w:p>
        </w:tc>
      </w:tr>
    </w:tbl>
    <w:p w:rsidR="004C5017" w:rsidRPr="004C5017" w:rsidRDefault="004C5017" w:rsidP="004C5017">
      <w:pPr>
        <w:pStyle w:val="1"/>
        <w:rPr>
          <w:sz w:val="20"/>
          <w:szCs w:val="20"/>
        </w:rPr>
      </w:pPr>
      <w:r w:rsidRPr="004C5017">
        <w:rPr>
          <w:sz w:val="20"/>
          <w:szCs w:val="20"/>
        </w:rPr>
        <w:t>Статья 44.4. Градостроительные регламенты. Зоны специального назначения</w:t>
      </w:r>
    </w:p>
    <w:p w:rsidR="004C5017" w:rsidRPr="004C5017" w:rsidRDefault="004C5017" w:rsidP="004C5017">
      <w:pPr>
        <w:ind w:firstLine="720"/>
        <w:rPr>
          <w:b/>
          <w:color w:val="000000"/>
          <w:sz w:val="20"/>
          <w:szCs w:val="20"/>
        </w:rPr>
      </w:pPr>
      <w:r w:rsidRPr="004C5017">
        <w:rPr>
          <w:b/>
          <w:color w:val="000000"/>
          <w:sz w:val="20"/>
          <w:szCs w:val="20"/>
        </w:rPr>
        <w:t>СО – 1. Зона водозаборных сооружений.</w:t>
      </w:r>
    </w:p>
    <w:p w:rsidR="004C5017" w:rsidRPr="004C5017" w:rsidRDefault="004C5017" w:rsidP="004C5017">
      <w:pPr>
        <w:ind w:firstLine="720"/>
        <w:rPr>
          <w:color w:val="000000"/>
          <w:sz w:val="20"/>
          <w:szCs w:val="20"/>
        </w:rPr>
      </w:pPr>
    </w:p>
    <w:p w:rsidR="004C5017" w:rsidRPr="004C5017" w:rsidRDefault="004C5017" w:rsidP="004C5017">
      <w:pPr>
        <w:ind w:firstLine="720"/>
        <w:rPr>
          <w:color w:val="000000"/>
          <w:sz w:val="20"/>
          <w:szCs w:val="20"/>
        </w:rPr>
      </w:pPr>
      <w:r w:rsidRPr="004C5017">
        <w:rPr>
          <w:color w:val="000000"/>
          <w:sz w:val="20"/>
          <w:szCs w:val="20"/>
        </w:rPr>
        <w:t>Зона СО – 1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4C5017" w:rsidRPr="004C5017" w:rsidRDefault="004C5017" w:rsidP="004C5017">
      <w:pP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1479"/>
        <w:gridCol w:w="1802"/>
        <w:gridCol w:w="3184"/>
        <w:gridCol w:w="3301"/>
      </w:tblGrid>
      <w:tr w:rsidR="004C5017" w:rsidRPr="004C5017" w:rsidTr="004C5017">
        <w:tc>
          <w:tcPr>
            <w:tcW w:w="655" w:type="dxa"/>
            <w:vAlign w:val="center"/>
          </w:tcPr>
          <w:p w:rsidR="004C5017" w:rsidRPr="004C5017" w:rsidRDefault="004C5017" w:rsidP="004C5017">
            <w:pPr>
              <w:jc w:val="center"/>
              <w:rPr>
                <w:color w:val="000000"/>
                <w:sz w:val="20"/>
                <w:szCs w:val="20"/>
              </w:rPr>
            </w:pPr>
            <w:r w:rsidRPr="004C5017">
              <w:rPr>
                <w:color w:val="000000"/>
                <w:sz w:val="20"/>
                <w:szCs w:val="20"/>
              </w:rPr>
              <w:t>Зона</w:t>
            </w:r>
          </w:p>
        </w:tc>
        <w:tc>
          <w:tcPr>
            <w:tcW w:w="1479" w:type="dxa"/>
            <w:vAlign w:val="center"/>
          </w:tcPr>
          <w:p w:rsidR="004C5017" w:rsidRPr="004C5017" w:rsidRDefault="004C5017" w:rsidP="004C5017">
            <w:pPr>
              <w:jc w:val="center"/>
              <w:rPr>
                <w:color w:val="000000"/>
                <w:sz w:val="20"/>
                <w:szCs w:val="20"/>
              </w:rPr>
            </w:pPr>
            <w:r w:rsidRPr="004C5017">
              <w:rPr>
                <w:color w:val="000000"/>
                <w:sz w:val="20"/>
                <w:szCs w:val="20"/>
              </w:rPr>
              <w:t>Вид</w:t>
            </w:r>
          </w:p>
          <w:p w:rsidR="004C5017" w:rsidRPr="004C5017" w:rsidRDefault="004C5017" w:rsidP="004C5017">
            <w:pPr>
              <w:jc w:val="center"/>
              <w:rPr>
                <w:color w:val="000000"/>
                <w:sz w:val="20"/>
                <w:szCs w:val="20"/>
              </w:rPr>
            </w:pPr>
            <w:r w:rsidRPr="004C5017">
              <w:rPr>
                <w:color w:val="000000"/>
                <w:sz w:val="20"/>
                <w:szCs w:val="20"/>
              </w:rPr>
              <w:t>разрешенного</w:t>
            </w:r>
          </w:p>
          <w:p w:rsidR="004C5017" w:rsidRPr="004C5017" w:rsidRDefault="004C5017" w:rsidP="004C5017">
            <w:pPr>
              <w:jc w:val="center"/>
              <w:rPr>
                <w:color w:val="000000"/>
                <w:sz w:val="20"/>
                <w:szCs w:val="20"/>
              </w:rPr>
            </w:pPr>
            <w:r w:rsidRPr="004C5017">
              <w:rPr>
                <w:color w:val="000000"/>
                <w:sz w:val="20"/>
                <w:szCs w:val="20"/>
              </w:rPr>
              <w:lastRenderedPageBreak/>
              <w:t>использования</w:t>
            </w:r>
          </w:p>
        </w:tc>
        <w:tc>
          <w:tcPr>
            <w:tcW w:w="1802" w:type="dxa"/>
            <w:vAlign w:val="center"/>
          </w:tcPr>
          <w:p w:rsidR="004C5017" w:rsidRPr="004C5017" w:rsidRDefault="004C5017" w:rsidP="004C5017">
            <w:pPr>
              <w:jc w:val="center"/>
              <w:rPr>
                <w:color w:val="000000"/>
                <w:sz w:val="20"/>
                <w:szCs w:val="20"/>
              </w:rPr>
            </w:pPr>
            <w:r w:rsidRPr="004C5017">
              <w:rPr>
                <w:color w:val="000000"/>
                <w:sz w:val="20"/>
                <w:szCs w:val="20"/>
              </w:rPr>
              <w:lastRenderedPageBreak/>
              <w:t>№</w:t>
            </w:r>
          </w:p>
          <w:p w:rsidR="004C5017" w:rsidRPr="004C5017" w:rsidRDefault="004C5017" w:rsidP="004C5017">
            <w:pPr>
              <w:jc w:val="center"/>
              <w:rPr>
                <w:color w:val="000000"/>
                <w:sz w:val="20"/>
                <w:szCs w:val="20"/>
              </w:rPr>
            </w:pPr>
            <w:proofErr w:type="spellStart"/>
            <w:r w:rsidRPr="004C5017">
              <w:rPr>
                <w:color w:val="000000"/>
                <w:sz w:val="20"/>
                <w:szCs w:val="20"/>
              </w:rPr>
              <w:t>п</w:t>
            </w:r>
            <w:proofErr w:type="spellEnd"/>
            <w:r w:rsidRPr="004C5017">
              <w:rPr>
                <w:color w:val="000000"/>
                <w:sz w:val="20"/>
                <w:szCs w:val="20"/>
              </w:rPr>
              <w:t>/</w:t>
            </w:r>
            <w:proofErr w:type="spellStart"/>
            <w:r w:rsidRPr="004C5017">
              <w:rPr>
                <w:color w:val="000000"/>
                <w:sz w:val="20"/>
                <w:szCs w:val="20"/>
              </w:rPr>
              <w:t>п</w:t>
            </w:r>
            <w:proofErr w:type="spellEnd"/>
          </w:p>
        </w:tc>
        <w:tc>
          <w:tcPr>
            <w:tcW w:w="3184" w:type="dxa"/>
            <w:vAlign w:val="center"/>
          </w:tcPr>
          <w:p w:rsidR="004C5017" w:rsidRPr="004C5017" w:rsidRDefault="004C5017" w:rsidP="004C5017">
            <w:pPr>
              <w:jc w:val="center"/>
              <w:rPr>
                <w:color w:val="000000"/>
                <w:sz w:val="20"/>
                <w:szCs w:val="20"/>
              </w:rPr>
            </w:pPr>
            <w:r w:rsidRPr="004C5017">
              <w:rPr>
                <w:color w:val="000000"/>
                <w:sz w:val="20"/>
                <w:szCs w:val="20"/>
              </w:rPr>
              <w:t>Вид  использования</w:t>
            </w:r>
          </w:p>
          <w:p w:rsidR="004C5017" w:rsidRPr="004C5017" w:rsidRDefault="004C5017" w:rsidP="004C5017">
            <w:pPr>
              <w:jc w:val="center"/>
              <w:rPr>
                <w:color w:val="000000"/>
                <w:sz w:val="20"/>
                <w:szCs w:val="20"/>
              </w:rPr>
            </w:pPr>
            <w:r w:rsidRPr="004C5017">
              <w:rPr>
                <w:color w:val="000000"/>
                <w:sz w:val="20"/>
                <w:szCs w:val="20"/>
              </w:rPr>
              <w:t>Недвижимости</w:t>
            </w:r>
          </w:p>
        </w:tc>
        <w:tc>
          <w:tcPr>
            <w:tcW w:w="3301" w:type="dxa"/>
            <w:vAlign w:val="center"/>
          </w:tcPr>
          <w:p w:rsidR="004C5017" w:rsidRPr="004C5017" w:rsidRDefault="004C5017" w:rsidP="004C5017">
            <w:pPr>
              <w:jc w:val="center"/>
              <w:rPr>
                <w:color w:val="000000"/>
                <w:sz w:val="20"/>
                <w:szCs w:val="20"/>
              </w:rPr>
            </w:pPr>
            <w:r w:rsidRPr="004C5017">
              <w:rPr>
                <w:color w:val="000000"/>
                <w:sz w:val="20"/>
                <w:szCs w:val="20"/>
              </w:rPr>
              <w:t xml:space="preserve">Предельные (минимальные и (или) максимальные) размеры земельных </w:t>
            </w:r>
            <w:r w:rsidRPr="004C5017">
              <w:rPr>
                <w:color w:val="000000"/>
                <w:sz w:val="20"/>
                <w:szCs w:val="20"/>
              </w:rPr>
              <w:lastRenderedPageBreak/>
              <w:t>участков и предельные параметры разрешенного строительства, реконструкции объектов капитального строительства.</w:t>
            </w:r>
          </w:p>
        </w:tc>
      </w:tr>
      <w:tr w:rsidR="004C5017" w:rsidRPr="004C5017" w:rsidTr="004C5017">
        <w:tc>
          <w:tcPr>
            <w:tcW w:w="655" w:type="dxa"/>
          </w:tcPr>
          <w:p w:rsidR="004C5017" w:rsidRPr="004C5017" w:rsidRDefault="004C5017" w:rsidP="004C5017">
            <w:pPr>
              <w:rPr>
                <w:color w:val="000000"/>
                <w:sz w:val="20"/>
                <w:szCs w:val="20"/>
              </w:rPr>
            </w:pPr>
            <w:r w:rsidRPr="004C5017">
              <w:rPr>
                <w:color w:val="000000"/>
                <w:sz w:val="20"/>
                <w:szCs w:val="20"/>
              </w:rPr>
              <w:lastRenderedPageBreak/>
              <w:t>СО-1</w:t>
            </w:r>
          </w:p>
        </w:tc>
        <w:tc>
          <w:tcPr>
            <w:tcW w:w="1479" w:type="dxa"/>
          </w:tcPr>
          <w:p w:rsidR="004C5017" w:rsidRPr="004C5017" w:rsidRDefault="004C5017" w:rsidP="004C5017">
            <w:pPr>
              <w:rPr>
                <w:color w:val="000000"/>
                <w:sz w:val="20"/>
                <w:szCs w:val="20"/>
              </w:rPr>
            </w:pPr>
            <w:r w:rsidRPr="004C5017">
              <w:rPr>
                <w:color w:val="000000"/>
                <w:sz w:val="20"/>
                <w:szCs w:val="20"/>
              </w:rPr>
              <w:t>Основной</w:t>
            </w:r>
          </w:p>
        </w:tc>
        <w:tc>
          <w:tcPr>
            <w:tcW w:w="1802" w:type="dxa"/>
          </w:tcPr>
          <w:p w:rsidR="004C5017" w:rsidRPr="004C5017" w:rsidRDefault="004C5017" w:rsidP="004C5017">
            <w:pPr>
              <w:rPr>
                <w:color w:val="000000"/>
                <w:sz w:val="20"/>
                <w:szCs w:val="20"/>
              </w:rPr>
            </w:pPr>
            <w:r w:rsidRPr="004C5017">
              <w:rPr>
                <w:color w:val="000000"/>
                <w:sz w:val="20"/>
                <w:szCs w:val="20"/>
              </w:rPr>
              <w:t>Гидротехнические сооружения (11.3)</w:t>
            </w:r>
          </w:p>
        </w:tc>
        <w:tc>
          <w:tcPr>
            <w:tcW w:w="3184" w:type="dxa"/>
          </w:tcPr>
          <w:p w:rsidR="004C5017" w:rsidRPr="004C5017" w:rsidRDefault="004C5017" w:rsidP="004C5017">
            <w:pPr>
              <w:rPr>
                <w:color w:val="000000"/>
                <w:sz w:val="20"/>
                <w:szCs w:val="20"/>
              </w:rPr>
            </w:pPr>
            <w:r w:rsidRPr="004C5017">
              <w:rPr>
                <w:color w:val="000000"/>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судопропускных сооружений, </w:t>
            </w:r>
            <w:proofErr w:type="spellStart"/>
            <w:r w:rsidRPr="004C5017">
              <w:rPr>
                <w:color w:val="000000"/>
                <w:sz w:val="20"/>
                <w:szCs w:val="20"/>
              </w:rPr>
              <w:t>рыбозащитных</w:t>
            </w:r>
            <w:proofErr w:type="spellEnd"/>
            <w:r w:rsidRPr="004C5017">
              <w:rPr>
                <w:color w:val="000000"/>
                <w:sz w:val="20"/>
                <w:szCs w:val="20"/>
              </w:rPr>
              <w:t xml:space="preserve"> и рыбопропускных сооружений, берегозащитных сооружений)</w:t>
            </w:r>
          </w:p>
        </w:tc>
        <w:tc>
          <w:tcPr>
            <w:tcW w:w="3301" w:type="dxa"/>
          </w:tcPr>
          <w:p w:rsidR="004C5017" w:rsidRPr="004C5017" w:rsidRDefault="004C5017" w:rsidP="004C5017">
            <w:pPr>
              <w:rPr>
                <w:color w:val="000000"/>
                <w:sz w:val="20"/>
                <w:szCs w:val="20"/>
              </w:rPr>
            </w:pPr>
            <w:r w:rsidRPr="004C5017">
              <w:rPr>
                <w:color w:val="000000"/>
                <w:sz w:val="20"/>
                <w:szCs w:val="20"/>
              </w:rPr>
              <w:t>1. Выбор типа и схемы размещения водозаборных сооружений производится исходя из геологических, гидрологических и санитарных условий территории.</w:t>
            </w:r>
          </w:p>
          <w:p w:rsidR="004C5017" w:rsidRPr="004C5017" w:rsidRDefault="004C5017" w:rsidP="004C5017">
            <w:pPr>
              <w:rPr>
                <w:color w:val="000000"/>
                <w:sz w:val="20"/>
                <w:szCs w:val="20"/>
              </w:rPr>
            </w:pPr>
            <w:r w:rsidRPr="004C5017">
              <w:rPr>
                <w:color w:val="000000"/>
                <w:sz w:val="20"/>
                <w:szCs w:val="20"/>
              </w:rPr>
              <w:t>2.Водозаборы должны располагаться вне промышленной и жилой зон.</w:t>
            </w:r>
          </w:p>
        </w:tc>
      </w:tr>
      <w:tr w:rsidR="004C5017" w:rsidRPr="004C5017" w:rsidTr="004C5017">
        <w:tc>
          <w:tcPr>
            <w:tcW w:w="655" w:type="dxa"/>
          </w:tcPr>
          <w:p w:rsidR="004C5017" w:rsidRPr="004C5017" w:rsidRDefault="004C5017" w:rsidP="004C5017">
            <w:pPr>
              <w:rPr>
                <w:color w:val="000000"/>
                <w:sz w:val="20"/>
                <w:szCs w:val="20"/>
              </w:rPr>
            </w:pPr>
            <w:r w:rsidRPr="004C5017">
              <w:rPr>
                <w:color w:val="000000"/>
                <w:sz w:val="20"/>
                <w:szCs w:val="20"/>
              </w:rPr>
              <w:t>СО-1</w:t>
            </w:r>
          </w:p>
        </w:tc>
        <w:tc>
          <w:tcPr>
            <w:tcW w:w="1479" w:type="dxa"/>
          </w:tcPr>
          <w:p w:rsidR="004C5017" w:rsidRPr="004C5017" w:rsidRDefault="004C5017" w:rsidP="004C5017">
            <w:pPr>
              <w:rPr>
                <w:color w:val="000000"/>
                <w:sz w:val="20"/>
                <w:szCs w:val="20"/>
              </w:rPr>
            </w:pPr>
            <w:r w:rsidRPr="004C5017">
              <w:rPr>
                <w:color w:val="000000"/>
                <w:sz w:val="20"/>
                <w:szCs w:val="20"/>
              </w:rPr>
              <w:t>Условно - разрешенный</w:t>
            </w:r>
          </w:p>
        </w:tc>
        <w:tc>
          <w:tcPr>
            <w:tcW w:w="1802" w:type="dxa"/>
          </w:tcPr>
          <w:p w:rsidR="004C5017" w:rsidRPr="004C5017" w:rsidRDefault="004C5017" w:rsidP="004C5017">
            <w:pPr>
              <w:rPr>
                <w:color w:val="000000"/>
                <w:sz w:val="20"/>
                <w:szCs w:val="20"/>
              </w:rPr>
            </w:pPr>
            <w:r w:rsidRPr="004C5017">
              <w:rPr>
                <w:color w:val="000000"/>
                <w:sz w:val="20"/>
                <w:szCs w:val="20"/>
              </w:rPr>
              <w:t>Инженерно-технические объекты</w:t>
            </w:r>
          </w:p>
        </w:tc>
        <w:tc>
          <w:tcPr>
            <w:tcW w:w="3184" w:type="dxa"/>
          </w:tcPr>
          <w:p w:rsidR="004C5017" w:rsidRPr="004C5017" w:rsidRDefault="004C5017" w:rsidP="004C5017">
            <w:pPr>
              <w:rPr>
                <w:color w:val="000000"/>
                <w:sz w:val="20"/>
                <w:szCs w:val="20"/>
              </w:rPr>
            </w:pPr>
            <w:r w:rsidRPr="004C5017">
              <w:rPr>
                <w:color w:val="000000"/>
                <w:sz w:val="20"/>
                <w:szCs w:val="20"/>
              </w:rPr>
              <w:t>Строительство и реконструкция сооружений, коммуникаций и других объектов, землеройные и другие работы.</w:t>
            </w:r>
          </w:p>
          <w:p w:rsidR="004C5017" w:rsidRPr="004C5017" w:rsidRDefault="004C5017" w:rsidP="004C5017">
            <w:pPr>
              <w:rPr>
                <w:color w:val="000000"/>
                <w:sz w:val="20"/>
                <w:szCs w:val="20"/>
              </w:rPr>
            </w:pPr>
            <w:r w:rsidRPr="004C5017">
              <w:rPr>
                <w:color w:val="000000"/>
                <w:sz w:val="20"/>
                <w:szCs w:val="20"/>
              </w:rPr>
              <w:t xml:space="preserve">Объекты инженерной инфраструктуры (котельные. трансформаторные подстанции, центральные тепловые пункты, </w:t>
            </w:r>
            <w:proofErr w:type="spellStart"/>
            <w:r w:rsidRPr="004C5017">
              <w:rPr>
                <w:color w:val="000000"/>
                <w:sz w:val="20"/>
                <w:szCs w:val="20"/>
              </w:rPr>
              <w:t>газорасределительные</w:t>
            </w:r>
            <w:proofErr w:type="spellEnd"/>
            <w:r w:rsidRPr="004C5017">
              <w:rPr>
                <w:color w:val="000000"/>
                <w:sz w:val="20"/>
                <w:szCs w:val="20"/>
              </w:rPr>
              <w:t xml:space="preserve"> пункты, АТС, и другие подобные объекты), согласно норм проектирования</w:t>
            </w:r>
          </w:p>
          <w:p w:rsidR="004C5017" w:rsidRPr="004C5017" w:rsidRDefault="004C5017" w:rsidP="004C5017">
            <w:pPr>
              <w:rPr>
                <w:color w:val="000000"/>
                <w:sz w:val="20"/>
                <w:szCs w:val="20"/>
              </w:rPr>
            </w:pPr>
          </w:p>
        </w:tc>
        <w:tc>
          <w:tcPr>
            <w:tcW w:w="3301" w:type="dxa"/>
          </w:tcPr>
          <w:p w:rsidR="004C5017" w:rsidRPr="004C5017" w:rsidRDefault="004C5017" w:rsidP="004C5017">
            <w:pPr>
              <w:jc w:val="center"/>
              <w:rPr>
                <w:color w:val="000000"/>
                <w:sz w:val="20"/>
                <w:szCs w:val="20"/>
              </w:rPr>
            </w:pPr>
            <w:r w:rsidRPr="004C5017">
              <w:rPr>
                <w:color w:val="000000"/>
                <w:sz w:val="20"/>
                <w:szCs w:val="20"/>
              </w:rPr>
              <w:t>Размеры  земельных  участков</w:t>
            </w:r>
          </w:p>
          <w:p w:rsidR="004C5017" w:rsidRPr="004C5017" w:rsidRDefault="004C5017" w:rsidP="004C5017">
            <w:pPr>
              <w:jc w:val="center"/>
              <w:rPr>
                <w:color w:val="000000"/>
                <w:sz w:val="20"/>
                <w:szCs w:val="20"/>
              </w:rPr>
            </w:pPr>
            <w:r w:rsidRPr="004C5017">
              <w:rPr>
                <w:color w:val="000000"/>
                <w:sz w:val="20"/>
                <w:szCs w:val="20"/>
              </w:rPr>
              <w:t>определяются  в  соответствии  с</w:t>
            </w:r>
          </w:p>
          <w:p w:rsidR="004C5017" w:rsidRPr="004C5017" w:rsidRDefault="004C5017" w:rsidP="004C5017">
            <w:pPr>
              <w:jc w:val="center"/>
              <w:rPr>
                <w:color w:val="000000"/>
                <w:sz w:val="20"/>
                <w:szCs w:val="20"/>
              </w:rPr>
            </w:pPr>
            <w:r w:rsidRPr="004C5017">
              <w:rPr>
                <w:color w:val="000000"/>
                <w:sz w:val="20"/>
                <w:szCs w:val="20"/>
              </w:rPr>
              <w:t>нормативами  градостроительного</w:t>
            </w:r>
          </w:p>
          <w:p w:rsidR="004C5017" w:rsidRPr="004C5017" w:rsidRDefault="004C5017" w:rsidP="004C5017">
            <w:pPr>
              <w:jc w:val="center"/>
              <w:rPr>
                <w:color w:val="000000"/>
                <w:sz w:val="20"/>
                <w:szCs w:val="20"/>
              </w:rPr>
            </w:pPr>
            <w:r w:rsidRPr="004C5017">
              <w:rPr>
                <w:color w:val="000000"/>
                <w:sz w:val="20"/>
                <w:szCs w:val="20"/>
              </w:rPr>
              <w:t>проектирования,  действующими</w:t>
            </w:r>
          </w:p>
          <w:p w:rsidR="004C5017" w:rsidRPr="004C5017" w:rsidRDefault="004C5017" w:rsidP="004C5017">
            <w:pPr>
              <w:jc w:val="center"/>
              <w:rPr>
                <w:color w:val="000000"/>
                <w:sz w:val="20"/>
                <w:szCs w:val="20"/>
              </w:rPr>
            </w:pPr>
            <w:r w:rsidRPr="004C5017">
              <w:rPr>
                <w:color w:val="000000"/>
                <w:sz w:val="20"/>
                <w:szCs w:val="20"/>
              </w:rPr>
              <w:t>техническими  регламентами,</w:t>
            </w:r>
          </w:p>
          <w:p w:rsidR="004C5017" w:rsidRPr="004C5017" w:rsidRDefault="004C5017" w:rsidP="004C5017">
            <w:pPr>
              <w:jc w:val="center"/>
              <w:rPr>
                <w:color w:val="000000"/>
                <w:sz w:val="20"/>
                <w:szCs w:val="20"/>
              </w:rPr>
            </w:pPr>
            <w:r w:rsidRPr="004C5017">
              <w:rPr>
                <w:color w:val="000000"/>
                <w:sz w:val="20"/>
                <w:szCs w:val="20"/>
              </w:rPr>
              <w:t>нормами  и  правилами  и  (или)</w:t>
            </w:r>
          </w:p>
          <w:p w:rsidR="004C5017" w:rsidRPr="004C5017" w:rsidRDefault="004C5017" w:rsidP="004C5017">
            <w:pPr>
              <w:rPr>
                <w:color w:val="000000"/>
                <w:sz w:val="20"/>
                <w:szCs w:val="20"/>
              </w:rPr>
            </w:pPr>
            <w:r w:rsidRPr="004C5017">
              <w:rPr>
                <w:color w:val="000000"/>
                <w:sz w:val="20"/>
                <w:szCs w:val="20"/>
              </w:rPr>
              <w:t>архитектурно-планировочным заданием;</w:t>
            </w:r>
          </w:p>
        </w:tc>
      </w:tr>
    </w:tbl>
    <w:p w:rsidR="004C5017" w:rsidRPr="004C5017" w:rsidRDefault="004C5017" w:rsidP="004C5017">
      <w:pPr>
        <w:rPr>
          <w:color w:val="000000"/>
          <w:sz w:val="20"/>
          <w:szCs w:val="20"/>
        </w:rPr>
      </w:pPr>
    </w:p>
    <w:p w:rsidR="004C5017" w:rsidRPr="004C5017" w:rsidRDefault="004C5017" w:rsidP="004C5017">
      <w:pPr>
        <w:ind w:firstLine="720"/>
        <w:rPr>
          <w:color w:val="000000"/>
          <w:sz w:val="20"/>
          <w:szCs w:val="20"/>
        </w:rPr>
      </w:pPr>
      <w:r w:rsidRPr="004C5017">
        <w:rPr>
          <w:b/>
          <w:color w:val="000000"/>
          <w:sz w:val="20"/>
          <w:szCs w:val="20"/>
        </w:rPr>
        <w:t>СО – 2. Зона очистных сооружений</w:t>
      </w:r>
    </w:p>
    <w:p w:rsidR="004C5017" w:rsidRPr="004C5017" w:rsidRDefault="004C5017" w:rsidP="004C5017">
      <w:pPr>
        <w:ind w:firstLine="720"/>
        <w:rPr>
          <w:color w:val="000000"/>
          <w:sz w:val="20"/>
          <w:szCs w:val="20"/>
        </w:rPr>
      </w:pPr>
    </w:p>
    <w:p w:rsidR="004C5017" w:rsidRPr="004C5017" w:rsidRDefault="004C5017" w:rsidP="004C5017">
      <w:pPr>
        <w:ind w:firstLine="720"/>
        <w:rPr>
          <w:color w:val="000000"/>
          <w:sz w:val="20"/>
          <w:szCs w:val="20"/>
        </w:rPr>
      </w:pPr>
      <w:r w:rsidRPr="004C5017">
        <w:rPr>
          <w:color w:val="000000"/>
          <w:sz w:val="20"/>
          <w:szCs w:val="20"/>
        </w:rPr>
        <w:t>Зона СО – 2 выделена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4C5017" w:rsidRPr="004C5017" w:rsidRDefault="004C5017" w:rsidP="004C5017">
      <w:pP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418"/>
        <w:gridCol w:w="567"/>
        <w:gridCol w:w="3685"/>
        <w:gridCol w:w="3969"/>
      </w:tblGrid>
      <w:tr w:rsidR="004C5017" w:rsidRPr="004C5017" w:rsidTr="004C5017">
        <w:tc>
          <w:tcPr>
            <w:tcW w:w="675" w:type="dxa"/>
            <w:vAlign w:val="center"/>
          </w:tcPr>
          <w:p w:rsidR="004C5017" w:rsidRPr="004C5017" w:rsidRDefault="004C5017" w:rsidP="004C5017">
            <w:pPr>
              <w:jc w:val="center"/>
              <w:rPr>
                <w:color w:val="000000"/>
                <w:sz w:val="20"/>
                <w:szCs w:val="20"/>
              </w:rPr>
            </w:pPr>
            <w:r w:rsidRPr="004C5017">
              <w:rPr>
                <w:color w:val="000000"/>
                <w:sz w:val="20"/>
                <w:szCs w:val="20"/>
              </w:rPr>
              <w:t>Зона</w:t>
            </w:r>
          </w:p>
        </w:tc>
        <w:tc>
          <w:tcPr>
            <w:tcW w:w="1418" w:type="dxa"/>
            <w:vAlign w:val="center"/>
          </w:tcPr>
          <w:p w:rsidR="004C5017" w:rsidRPr="004C5017" w:rsidRDefault="004C5017" w:rsidP="004C5017">
            <w:pPr>
              <w:jc w:val="center"/>
              <w:rPr>
                <w:color w:val="000000"/>
                <w:sz w:val="20"/>
                <w:szCs w:val="20"/>
              </w:rPr>
            </w:pPr>
            <w:r w:rsidRPr="004C5017">
              <w:rPr>
                <w:color w:val="000000"/>
                <w:sz w:val="20"/>
                <w:szCs w:val="20"/>
              </w:rPr>
              <w:t>Вид</w:t>
            </w:r>
          </w:p>
          <w:p w:rsidR="004C5017" w:rsidRPr="004C5017" w:rsidRDefault="004C5017" w:rsidP="004C5017">
            <w:pPr>
              <w:jc w:val="center"/>
              <w:rPr>
                <w:color w:val="000000"/>
                <w:sz w:val="20"/>
                <w:szCs w:val="20"/>
              </w:rPr>
            </w:pPr>
            <w:r w:rsidRPr="004C5017">
              <w:rPr>
                <w:color w:val="000000"/>
                <w:sz w:val="20"/>
                <w:szCs w:val="20"/>
              </w:rPr>
              <w:t>разрешен</w:t>
            </w:r>
          </w:p>
          <w:p w:rsidR="004C5017" w:rsidRPr="004C5017" w:rsidRDefault="004C5017" w:rsidP="004C5017">
            <w:pPr>
              <w:jc w:val="center"/>
              <w:rPr>
                <w:color w:val="000000"/>
                <w:sz w:val="20"/>
                <w:szCs w:val="20"/>
              </w:rPr>
            </w:pPr>
            <w:r w:rsidRPr="004C5017">
              <w:rPr>
                <w:color w:val="000000"/>
                <w:sz w:val="20"/>
                <w:szCs w:val="20"/>
              </w:rPr>
              <w:t>-</w:t>
            </w:r>
            <w:proofErr w:type="spellStart"/>
            <w:r w:rsidRPr="004C5017">
              <w:rPr>
                <w:color w:val="000000"/>
                <w:sz w:val="20"/>
                <w:szCs w:val="20"/>
              </w:rPr>
              <w:t>ного</w:t>
            </w:r>
            <w:proofErr w:type="spellEnd"/>
          </w:p>
          <w:p w:rsidR="004C5017" w:rsidRPr="004C5017" w:rsidRDefault="004C5017" w:rsidP="004C5017">
            <w:pPr>
              <w:jc w:val="center"/>
              <w:rPr>
                <w:color w:val="000000"/>
                <w:sz w:val="20"/>
                <w:szCs w:val="20"/>
              </w:rPr>
            </w:pPr>
            <w:r w:rsidRPr="004C5017">
              <w:rPr>
                <w:color w:val="000000"/>
                <w:sz w:val="20"/>
                <w:szCs w:val="20"/>
              </w:rPr>
              <w:t>использования</w:t>
            </w:r>
          </w:p>
        </w:tc>
        <w:tc>
          <w:tcPr>
            <w:tcW w:w="567" w:type="dxa"/>
            <w:vAlign w:val="center"/>
          </w:tcPr>
          <w:p w:rsidR="004C5017" w:rsidRPr="004C5017" w:rsidRDefault="004C5017" w:rsidP="004C5017">
            <w:pPr>
              <w:jc w:val="center"/>
              <w:rPr>
                <w:color w:val="000000"/>
                <w:sz w:val="20"/>
                <w:szCs w:val="20"/>
              </w:rPr>
            </w:pPr>
            <w:r w:rsidRPr="004C5017">
              <w:rPr>
                <w:color w:val="000000"/>
                <w:sz w:val="20"/>
                <w:szCs w:val="20"/>
              </w:rPr>
              <w:t>№</w:t>
            </w:r>
          </w:p>
          <w:p w:rsidR="004C5017" w:rsidRPr="004C5017" w:rsidRDefault="004C5017" w:rsidP="004C5017">
            <w:pPr>
              <w:jc w:val="center"/>
              <w:rPr>
                <w:color w:val="000000"/>
                <w:sz w:val="20"/>
                <w:szCs w:val="20"/>
              </w:rPr>
            </w:pPr>
            <w:proofErr w:type="spellStart"/>
            <w:r w:rsidRPr="004C5017">
              <w:rPr>
                <w:color w:val="000000"/>
                <w:sz w:val="20"/>
                <w:szCs w:val="20"/>
              </w:rPr>
              <w:t>п</w:t>
            </w:r>
            <w:proofErr w:type="spellEnd"/>
            <w:r w:rsidRPr="004C5017">
              <w:rPr>
                <w:color w:val="000000"/>
                <w:sz w:val="20"/>
                <w:szCs w:val="20"/>
              </w:rPr>
              <w:t>/</w:t>
            </w:r>
            <w:proofErr w:type="spellStart"/>
            <w:r w:rsidRPr="004C5017">
              <w:rPr>
                <w:color w:val="000000"/>
                <w:sz w:val="20"/>
                <w:szCs w:val="20"/>
              </w:rPr>
              <w:t>п</w:t>
            </w:r>
            <w:proofErr w:type="spellEnd"/>
          </w:p>
        </w:tc>
        <w:tc>
          <w:tcPr>
            <w:tcW w:w="3685" w:type="dxa"/>
            <w:vAlign w:val="center"/>
          </w:tcPr>
          <w:p w:rsidR="004C5017" w:rsidRPr="004C5017" w:rsidRDefault="004C5017" w:rsidP="004C5017">
            <w:pPr>
              <w:jc w:val="center"/>
              <w:rPr>
                <w:color w:val="000000"/>
                <w:sz w:val="20"/>
                <w:szCs w:val="20"/>
              </w:rPr>
            </w:pPr>
            <w:r w:rsidRPr="004C5017">
              <w:rPr>
                <w:color w:val="000000"/>
                <w:sz w:val="20"/>
                <w:szCs w:val="20"/>
              </w:rPr>
              <w:t>Вид использования недвижимости</w:t>
            </w:r>
          </w:p>
        </w:tc>
        <w:tc>
          <w:tcPr>
            <w:tcW w:w="3969" w:type="dxa"/>
            <w:vAlign w:val="center"/>
          </w:tcPr>
          <w:p w:rsidR="004C5017" w:rsidRPr="004C5017" w:rsidRDefault="004C5017" w:rsidP="004C5017">
            <w:pPr>
              <w:jc w:val="center"/>
              <w:rPr>
                <w:color w:val="000000"/>
                <w:sz w:val="20"/>
                <w:szCs w:val="20"/>
              </w:rPr>
            </w:pPr>
            <w:r w:rsidRPr="004C5017">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5017" w:rsidRPr="004C5017" w:rsidTr="004C5017">
        <w:tc>
          <w:tcPr>
            <w:tcW w:w="675" w:type="dxa"/>
          </w:tcPr>
          <w:p w:rsidR="004C5017" w:rsidRPr="004C5017" w:rsidRDefault="004C5017" w:rsidP="004C5017">
            <w:pPr>
              <w:rPr>
                <w:color w:val="000000"/>
                <w:sz w:val="20"/>
                <w:szCs w:val="20"/>
              </w:rPr>
            </w:pPr>
            <w:r w:rsidRPr="004C5017">
              <w:rPr>
                <w:color w:val="000000"/>
                <w:sz w:val="20"/>
                <w:szCs w:val="20"/>
              </w:rPr>
              <w:t>СО-2</w:t>
            </w:r>
          </w:p>
        </w:tc>
        <w:tc>
          <w:tcPr>
            <w:tcW w:w="1418" w:type="dxa"/>
          </w:tcPr>
          <w:p w:rsidR="004C5017" w:rsidRPr="004C5017" w:rsidRDefault="004C5017" w:rsidP="004C5017">
            <w:pPr>
              <w:rPr>
                <w:color w:val="000000"/>
                <w:sz w:val="20"/>
                <w:szCs w:val="20"/>
              </w:rPr>
            </w:pPr>
            <w:r w:rsidRPr="004C5017">
              <w:rPr>
                <w:color w:val="000000"/>
                <w:sz w:val="20"/>
                <w:szCs w:val="20"/>
              </w:rPr>
              <w:t>Основной</w:t>
            </w:r>
          </w:p>
        </w:tc>
        <w:tc>
          <w:tcPr>
            <w:tcW w:w="567" w:type="dxa"/>
          </w:tcPr>
          <w:p w:rsidR="004C5017" w:rsidRPr="004C5017" w:rsidRDefault="004C5017" w:rsidP="004C5017">
            <w:pPr>
              <w:rPr>
                <w:color w:val="000000"/>
                <w:sz w:val="20"/>
                <w:szCs w:val="20"/>
              </w:rPr>
            </w:pPr>
            <w:r w:rsidRPr="004C5017">
              <w:rPr>
                <w:color w:val="000000"/>
                <w:sz w:val="20"/>
                <w:szCs w:val="20"/>
              </w:rPr>
              <w:t>Коммунальное</w:t>
            </w:r>
          </w:p>
          <w:p w:rsidR="004C5017" w:rsidRPr="004C5017" w:rsidRDefault="004C5017" w:rsidP="004C5017">
            <w:pPr>
              <w:rPr>
                <w:color w:val="000000"/>
                <w:sz w:val="20"/>
                <w:szCs w:val="20"/>
              </w:rPr>
            </w:pPr>
            <w:r w:rsidRPr="004C5017">
              <w:rPr>
                <w:color w:val="000000"/>
                <w:sz w:val="20"/>
                <w:szCs w:val="20"/>
              </w:rPr>
              <w:t>обслуживание</w:t>
            </w:r>
          </w:p>
          <w:p w:rsidR="004C5017" w:rsidRPr="004C5017" w:rsidRDefault="004C5017" w:rsidP="004C5017">
            <w:pPr>
              <w:rPr>
                <w:color w:val="000000"/>
                <w:sz w:val="20"/>
                <w:szCs w:val="20"/>
              </w:rPr>
            </w:pPr>
            <w:r w:rsidRPr="004C5017">
              <w:rPr>
                <w:color w:val="000000"/>
                <w:sz w:val="20"/>
                <w:szCs w:val="20"/>
              </w:rPr>
              <w:t>(3.1)</w:t>
            </w:r>
          </w:p>
        </w:tc>
        <w:tc>
          <w:tcPr>
            <w:tcW w:w="3685" w:type="dxa"/>
          </w:tcPr>
          <w:p w:rsidR="004C5017" w:rsidRPr="004C5017" w:rsidRDefault="004C5017" w:rsidP="004C5017">
            <w:pPr>
              <w:rPr>
                <w:color w:val="000000"/>
                <w:sz w:val="20"/>
                <w:szCs w:val="20"/>
              </w:rPr>
            </w:pPr>
            <w:r w:rsidRPr="004C5017">
              <w:rPr>
                <w:color w:val="000000"/>
                <w:sz w:val="20"/>
                <w:szCs w:val="20"/>
              </w:rPr>
              <w:t>Размещение  объектов  капитального  строительства  в</w:t>
            </w:r>
          </w:p>
          <w:p w:rsidR="004C5017" w:rsidRPr="004C5017" w:rsidRDefault="004C5017" w:rsidP="004C5017">
            <w:pPr>
              <w:rPr>
                <w:color w:val="000000"/>
                <w:sz w:val="20"/>
                <w:szCs w:val="20"/>
              </w:rPr>
            </w:pPr>
            <w:r w:rsidRPr="004C5017">
              <w:rPr>
                <w:color w:val="000000"/>
                <w:sz w:val="20"/>
                <w:szCs w:val="20"/>
              </w:rPr>
              <w:t>целях  обеспечения  физических  и  юридических  лиц</w:t>
            </w:r>
          </w:p>
          <w:p w:rsidR="004C5017" w:rsidRPr="004C5017" w:rsidRDefault="004C5017" w:rsidP="004C5017">
            <w:pPr>
              <w:rPr>
                <w:color w:val="000000"/>
                <w:sz w:val="20"/>
                <w:szCs w:val="20"/>
              </w:rPr>
            </w:pPr>
            <w:r w:rsidRPr="004C5017">
              <w:rPr>
                <w:color w:val="000000"/>
                <w:sz w:val="20"/>
                <w:szCs w:val="20"/>
              </w:rPr>
              <w:t>коммунальными  услугами,  в  частности: отвода  канализационных  стоков,  очистки  и  уборки</w:t>
            </w:r>
          </w:p>
          <w:p w:rsidR="004C5017" w:rsidRPr="004C5017" w:rsidRDefault="004C5017" w:rsidP="004C5017">
            <w:pPr>
              <w:rPr>
                <w:color w:val="000000"/>
                <w:sz w:val="20"/>
                <w:szCs w:val="20"/>
              </w:rPr>
            </w:pPr>
            <w:r w:rsidRPr="004C5017">
              <w:rPr>
                <w:color w:val="000000"/>
                <w:sz w:val="20"/>
                <w:szCs w:val="20"/>
              </w:rPr>
              <w:t xml:space="preserve">объектов  недвижимости (котельных,  водозаборов, </w:t>
            </w:r>
          </w:p>
          <w:p w:rsidR="004C5017" w:rsidRPr="004C5017" w:rsidRDefault="004C5017" w:rsidP="004C5017">
            <w:pPr>
              <w:rPr>
                <w:color w:val="000000"/>
                <w:sz w:val="20"/>
                <w:szCs w:val="20"/>
              </w:rPr>
            </w:pPr>
            <w:r w:rsidRPr="004C5017">
              <w:rPr>
                <w:color w:val="000000"/>
                <w:sz w:val="20"/>
                <w:szCs w:val="20"/>
              </w:rPr>
              <w:t xml:space="preserve">очистных сооружений, насосных станций, водопроводов,  </w:t>
            </w:r>
          </w:p>
          <w:p w:rsidR="004C5017" w:rsidRPr="004C5017" w:rsidRDefault="004C5017" w:rsidP="004C5017">
            <w:pPr>
              <w:rPr>
                <w:color w:val="000000"/>
                <w:sz w:val="20"/>
                <w:szCs w:val="20"/>
              </w:rPr>
            </w:pPr>
            <w:r w:rsidRPr="004C5017">
              <w:rPr>
                <w:color w:val="000000"/>
                <w:sz w:val="20"/>
                <w:szCs w:val="20"/>
              </w:rPr>
              <w:t>канализаций)</w:t>
            </w:r>
          </w:p>
        </w:tc>
        <w:tc>
          <w:tcPr>
            <w:tcW w:w="3969" w:type="dxa"/>
          </w:tcPr>
          <w:p w:rsidR="004C5017" w:rsidRPr="004C5017" w:rsidRDefault="004C5017" w:rsidP="004C5017">
            <w:pPr>
              <w:rPr>
                <w:sz w:val="20"/>
                <w:szCs w:val="20"/>
              </w:rPr>
            </w:pPr>
            <w:r w:rsidRPr="004C5017">
              <w:rPr>
                <w:sz w:val="20"/>
                <w:szCs w:val="20"/>
              </w:rPr>
              <w:t>1. Минимальные отступы от границы земельного участка и (смежного) земельного участка –1м</w:t>
            </w:r>
          </w:p>
          <w:p w:rsidR="004C5017" w:rsidRPr="004C5017" w:rsidRDefault="004C5017" w:rsidP="004C5017">
            <w:pPr>
              <w:jc w:val="center"/>
              <w:rPr>
                <w:color w:val="000000"/>
                <w:sz w:val="20"/>
                <w:szCs w:val="20"/>
              </w:rPr>
            </w:pPr>
            <w:r w:rsidRPr="004C5017">
              <w:rPr>
                <w:sz w:val="20"/>
                <w:szCs w:val="20"/>
              </w:rPr>
              <w:t>2. От красных линий -</w:t>
            </w:r>
            <w:r w:rsidRPr="004C5017">
              <w:rPr>
                <w:color w:val="000000"/>
                <w:sz w:val="20"/>
                <w:szCs w:val="20"/>
              </w:rPr>
              <w:t xml:space="preserve"> недопустимое</w:t>
            </w:r>
          </w:p>
          <w:p w:rsidR="004C5017" w:rsidRPr="004C5017" w:rsidRDefault="004C5017" w:rsidP="004C5017">
            <w:pPr>
              <w:rPr>
                <w:sz w:val="20"/>
                <w:szCs w:val="20"/>
              </w:rPr>
            </w:pPr>
            <w:r w:rsidRPr="004C5017">
              <w:rPr>
                <w:color w:val="000000"/>
                <w:sz w:val="20"/>
                <w:szCs w:val="20"/>
              </w:rPr>
              <w:t>размещение</w:t>
            </w:r>
          </w:p>
          <w:p w:rsidR="004C5017" w:rsidRPr="004C5017" w:rsidRDefault="004C5017" w:rsidP="004C5017">
            <w:pPr>
              <w:rPr>
                <w:color w:val="000000"/>
                <w:sz w:val="20"/>
                <w:szCs w:val="20"/>
              </w:rPr>
            </w:pPr>
            <w:r w:rsidRPr="004C5017">
              <w:rPr>
                <w:sz w:val="20"/>
                <w:szCs w:val="20"/>
              </w:rPr>
              <w:t>3. От красных проездов -</w:t>
            </w:r>
            <w:r w:rsidRPr="004C5017">
              <w:rPr>
                <w:color w:val="000000"/>
                <w:sz w:val="20"/>
                <w:szCs w:val="20"/>
              </w:rPr>
              <w:t xml:space="preserve"> недопустимое</w:t>
            </w:r>
          </w:p>
          <w:p w:rsidR="004C5017" w:rsidRPr="004C5017" w:rsidRDefault="004C5017" w:rsidP="004C5017">
            <w:pPr>
              <w:rPr>
                <w:color w:val="000000"/>
                <w:sz w:val="20"/>
                <w:szCs w:val="20"/>
              </w:rPr>
            </w:pPr>
            <w:r w:rsidRPr="004C5017">
              <w:rPr>
                <w:color w:val="000000"/>
                <w:sz w:val="20"/>
                <w:szCs w:val="20"/>
              </w:rPr>
              <w:t>размещение</w:t>
            </w:r>
          </w:p>
          <w:p w:rsidR="004C5017" w:rsidRPr="004C5017" w:rsidRDefault="004C5017" w:rsidP="004C5017">
            <w:pPr>
              <w:rPr>
                <w:color w:val="000000"/>
                <w:sz w:val="20"/>
                <w:szCs w:val="20"/>
              </w:rPr>
            </w:pPr>
            <w:r w:rsidRPr="004C5017">
              <w:rPr>
                <w:sz w:val="20"/>
                <w:szCs w:val="20"/>
              </w:rPr>
              <w:t>4. Предельная этажность-</w:t>
            </w:r>
            <w:r w:rsidRPr="004C5017">
              <w:rPr>
                <w:color w:val="000000"/>
                <w:sz w:val="20"/>
                <w:szCs w:val="20"/>
              </w:rPr>
              <w:t xml:space="preserve"> Не подлежит установлению, </w:t>
            </w:r>
          </w:p>
          <w:p w:rsidR="004C5017" w:rsidRPr="004C5017" w:rsidRDefault="004C5017" w:rsidP="004C5017">
            <w:pPr>
              <w:rPr>
                <w:sz w:val="20"/>
                <w:szCs w:val="20"/>
              </w:rPr>
            </w:pPr>
            <w:r w:rsidRPr="004C5017">
              <w:rPr>
                <w:sz w:val="20"/>
                <w:szCs w:val="20"/>
              </w:rPr>
              <w:t xml:space="preserve">5.Предельные размеры </w:t>
            </w:r>
            <w:proofErr w:type="spellStart"/>
            <w:r w:rsidRPr="004C5017">
              <w:rPr>
                <w:sz w:val="20"/>
                <w:szCs w:val="20"/>
              </w:rPr>
              <w:t>земельныхучастков</w:t>
            </w:r>
            <w:proofErr w:type="spellEnd"/>
            <w:r w:rsidRPr="004C5017">
              <w:rPr>
                <w:sz w:val="20"/>
                <w:szCs w:val="20"/>
              </w:rPr>
              <w:t xml:space="preserve"> </w:t>
            </w:r>
            <w:r w:rsidRPr="004C5017">
              <w:rPr>
                <w:color w:val="000000"/>
                <w:sz w:val="20"/>
                <w:szCs w:val="20"/>
              </w:rPr>
              <w:t>Не подлежит установлению</w:t>
            </w:r>
          </w:p>
          <w:p w:rsidR="004C5017" w:rsidRPr="004C5017" w:rsidRDefault="004C5017" w:rsidP="004C5017">
            <w:pPr>
              <w:rPr>
                <w:color w:val="000000"/>
                <w:sz w:val="20"/>
                <w:szCs w:val="20"/>
              </w:rPr>
            </w:pPr>
            <w:r w:rsidRPr="004C5017">
              <w:rPr>
                <w:sz w:val="20"/>
                <w:szCs w:val="20"/>
              </w:rPr>
              <w:t>6. максимальный процент застройки в границах земельного участка</w:t>
            </w:r>
            <w:r w:rsidRPr="004C5017">
              <w:rPr>
                <w:color w:val="000000"/>
                <w:sz w:val="20"/>
                <w:szCs w:val="20"/>
              </w:rPr>
              <w:t xml:space="preserve"> - Не подлежит установлению</w:t>
            </w:r>
          </w:p>
        </w:tc>
      </w:tr>
      <w:tr w:rsidR="004C5017" w:rsidRPr="004C5017" w:rsidTr="004C5017">
        <w:tc>
          <w:tcPr>
            <w:tcW w:w="675" w:type="dxa"/>
          </w:tcPr>
          <w:p w:rsidR="004C5017" w:rsidRPr="004C5017" w:rsidRDefault="004C5017" w:rsidP="004C5017">
            <w:pPr>
              <w:rPr>
                <w:color w:val="000000"/>
                <w:sz w:val="20"/>
                <w:szCs w:val="20"/>
              </w:rPr>
            </w:pPr>
            <w:r w:rsidRPr="004C5017">
              <w:rPr>
                <w:color w:val="000000"/>
                <w:sz w:val="20"/>
                <w:szCs w:val="20"/>
              </w:rPr>
              <w:t>СО-2</w:t>
            </w:r>
          </w:p>
        </w:tc>
        <w:tc>
          <w:tcPr>
            <w:tcW w:w="1418" w:type="dxa"/>
          </w:tcPr>
          <w:p w:rsidR="004C5017" w:rsidRPr="004C5017" w:rsidRDefault="004C5017" w:rsidP="004C5017">
            <w:pPr>
              <w:rPr>
                <w:color w:val="000000"/>
                <w:sz w:val="20"/>
                <w:szCs w:val="20"/>
              </w:rPr>
            </w:pPr>
            <w:r w:rsidRPr="004C5017">
              <w:rPr>
                <w:color w:val="000000"/>
                <w:sz w:val="20"/>
                <w:szCs w:val="20"/>
              </w:rPr>
              <w:t>Условно - разрешенный</w:t>
            </w:r>
          </w:p>
        </w:tc>
        <w:tc>
          <w:tcPr>
            <w:tcW w:w="567" w:type="dxa"/>
          </w:tcPr>
          <w:p w:rsidR="004C5017" w:rsidRPr="004C5017" w:rsidRDefault="004C5017" w:rsidP="004C5017">
            <w:pPr>
              <w:rPr>
                <w:color w:val="000000"/>
                <w:sz w:val="20"/>
                <w:szCs w:val="20"/>
              </w:rPr>
            </w:pPr>
            <w:r w:rsidRPr="004C5017">
              <w:rPr>
                <w:color w:val="000000"/>
                <w:sz w:val="20"/>
                <w:szCs w:val="20"/>
              </w:rPr>
              <w:t>Связь (6.8)</w:t>
            </w:r>
          </w:p>
        </w:tc>
        <w:tc>
          <w:tcPr>
            <w:tcW w:w="3685" w:type="dxa"/>
          </w:tcPr>
          <w:p w:rsidR="004C5017" w:rsidRPr="004C5017" w:rsidRDefault="004C5017" w:rsidP="004C5017">
            <w:pPr>
              <w:rPr>
                <w:color w:val="000000"/>
                <w:sz w:val="20"/>
                <w:szCs w:val="20"/>
              </w:rPr>
            </w:pPr>
            <w:r w:rsidRPr="004C5017">
              <w:rPr>
                <w:color w:val="000000"/>
                <w:sz w:val="20"/>
                <w:szCs w:val="20"/>
              </w:rPr>
              <w:t xml:space="preserve">Размещение  объектов  связи,  радиовещания,  телевидения, </w:t>
            </w:r>
          </w:p>
          <w:p w:rsidR="004C5017" w:rsidRPr="004C5017" w:rsidRDefault="004C5017" w:rsidP="004C5017">
            <w:pPr>
              <w:rPr>
                <w:color w:val="000000"/>
                <w:sz w:val="20"/>
                <w:szCs w:val="20"/>
              </w:rPr>
            </w:pPr>
            <w:r w:rsidRPr="004C5017">
              <w:rPr>
                <w:color w:val="000000"/>
                <w:sz w:val="20"/>
                <w:szCs w:val="20"/>
              </w:rPr>
              <w:t>включая  воздушные  радиорелейные,  надземные  и</w:t>
            </w:r>
          </w:p>
          <w:p w:rsidR="004C5017" w:rsidRPr="004C5017" w:rsidRDefault="004C5017" w:rsidP="004C5017">
            <w:pPr>
              <w:rPr>
                <w:color w:val="000000"/>
                <w:sz w:val="20"/>
                <w:szCs w:val="20"/>
              </w:rPr>
            </w:pPr>
            <w:r w:rsidRPr="004C5017">
              <w:rPr>
                <w:color w:val="000000"/>
                <w:sz w:val="20"/>
                <w:szCs w:val="20"/>
              </w:rPr>
              <w:t xml:space="preserve">подземные  кабельные  линии  связи,  линии  радиофикации, </w:t>
            </w:r>
          </w:p>
          <w:p w:rsidR="004C5017" w:rsidRPr="004C5017" w:rsidRDefault="004C5017" w:rsidP="004C5017">
            <w:pPr>
              <w:rPr>
                <w:color w:val="000000"/>
                <w:sz w:val="20"/>
                <w:szCs w:val="20"/>
              </w:rPr>
            </w:pPr>
            <w:r w:rsidRPr="004C5017">
              <w:rPr>
                <w:color w:val="000000"/>
                <w:sz w:val="20"/>
                <w:szCs w:val="20"/>
              </w:rPr>
              <w:t>антенные  поля,  усилительные  пункты  на  кабельных  линиях</w:t>
            </w:r>
          </w:p>
          <w:p w:rsidR="004C5017" w:rsidRPr="004C5017" w:rsidRDefault="004C5017" w:rsidP="004C5017">
            <w:pPr>
              <w:rPr>
                <w:color w:val="000000"/>
                <w:sz w:val="20"/>
                <w:szCs w:val="20"/>
              </w:rPr>
            </w:pPr>
            <w:r w:rsidRPr="004C5017">
              <w:rPr>
                <w:color w:val="000000"/>
                <w:sz w:val="20"/>
                <w:szCs w:val="20"/>
              </w:rPr>
              <w:t>связи,  инфраструктуру  спутниковой  связи  и</w:t>
            </w:r>
          </w:p>
          <w:p w:rsidR="004C5017" w:rsidRPr="004C5017" w:rsidRDefault="004C5017" w:rsidP="004C5017">
            <w:pPr>
              <w:rPr>
                <w:color w:val="000000"/>
                <w:sz w:val="20"/>
                <w:szCs w:val="20"/>
              </w:rPr>
            </w:pPr>
            <w:r w:rsidRPr="004C5017">
              <w:rPr>
                <w:color w:val="000000"/>
                <w:sz w:val="20"/>
                <w:szCs w:val="20"/>
              </w:rPr>
              <w:t xml:space="preserve">телерадиовещания,  за  исключением  объектов  связи, </w:t>
            </w:r>
          </w:p>
          <w:p w:rsidR="004C5017" w:rsidRPr="004C5017" w:rsidRDefault="004C5017" w:rsidP="004C5017">
            <w:pPr>
              <w:rPr>
                <w:color w:val="000000"/>
                <w:sz w:val="20"/>
                <w:szCs w:val="20"/>
              </w:rPr>
            </w:pPr>
            <w:r w:rsidRPr="004C5017">
              <w:rPr>
                <w:color w:val="000000"/>
                <w:sz w:val="20"/>
                <w:szCs w:val="20"/>
              </w:rPr>
              <w:t>размещение,  которых  предусмотрено  содержанием  вида</w:t>
            </w:r>
          </w:p>
          <w:p w:rsidR="004C5017" w:rsidRPr="004C5017" w:rsidRDefault="004C5017" w:rsidP="004C5017">
            <w:pPr>
              <w:rPr>
                <w:color w:val="000000"/>
                <w:sz w:val="20"/>
                <w:szCs w:val="20"/>
              </w:rPr>
            </w:pPr>
            <w:r w:rsidRPr="004C5017">
              <w:rPr>
                <w:color w:val="000000"/>
                <w:sz w:val="20"/>
                <w:szCs w:val="20"/>
              </w:rPr>
              <w:lastRenderedPageBreak/>
              <w:t>разрешенного использования с кодом 3.1</w:t>
            </w:r>
          </w:p>
        </w:tc>
        <w:tc>
          <w:tcPr>
            <w:tcW w:w="3969" w:type="dxa"/>
          </w:tcPr>
          <w:p w:rsidR="004C5017" w:rsidRPr="004C5017" w:rsidRDefault="004C5017" w:rsidP="004C5017">
            <w:pPr>
              <w:rPr>
                <w:sz w:val="20"/>
                <w:szCs w:val="20"/>
              </w:rPr>
            </w:pPr>
            <w:r w:rsidRPr="004C5017">
              <w:rPr>
                <w:sz w:val="20"/>
                <w:szCs w:val="20"/>
              </w:rPr>
              <w:lastRenderedPageBreak/>
              <w:t>1. Минимальные отступы от границы земельного участка и (смежного) земельного участка –0</w:t>
            </w:r>
          </w:p>
          <w:p w:rsidR="004C5017" w:rsidRPr="004C5017" w:rsidRDefault="004C5017" w:rsidP="004C5017">
            <w:pPr>
              <w:rPr>
                <w:sz w:val="20"/>
                <w:szCs w:val="20"/>
              </w:rPr>
            </w:pPr>
            <w:r w:rsidRPr="004C5017">
              <w:rPr>
                <w:sz w:val="20"/>
                <w:szCs w:val="20"/>
              </w:rPr>
              <w:t>2. От красных линий -</w:t>
            </w:r>
            <w:r w:rsidRPr="004C5017">
              <w:rPr>
                <w:color w:val="000000"/>
                <w:sz w:val="20"/>
                <w:szCs w:val="20"/>
              </w:rPr>
              <w:t xml:space="preserve"> 0</w:t>
            </w:r>
          </w:p>
          <w:p w:rsidR="004C5017" w:rsidRPr="004C5017" w:rsidRDefault="004C5017" w:rsidP="004C5017">
            <w:pPr>
              <w:rPr>
                <w:color w:val="000000"/>
                <w:sz w:val="20"/>
                <w:szCs w:val="20"/>
              </w:rPr>
            </w:pPr>
            <w:r w:rsidRPr="004C5017">
              <w:rPr>
                <w:sz w:val="20"/>
                <w:szCs w:val="20"/>
              </w:rPr>
              <w:t>3. От красных проездов -</w:t>
            </w:r>
            <w:r w:rsidRPr="004C5017">
              <w:rPr>
                <w:color w:val="000000"/>
                <w:sz w:val="20"/>
                <w:szCs w:val="20"/>
              </w:rPr>
              <w:t xml:space="preserve"> 0</w:t>
            </w:r>
          </w:p>
          <w:p w:rsidR="004C5017" w:rsidRPr="004C5017" w:rsidRDefault="004C5017" w:rsidP="004C5017">
            <w:pPr>
              <w:rPr>
                <w:sz w:val="20"/>
                <w:szCs w:val="20"/>
              </w:rPr>
            </w:pPr>
            <w:r w:rsidRPr="004C5017">
              <w:rPr>
                <w:sz w:val="20"/>
                <w:szCs w:val="20"/>
              </w:rPr>
              <w:t>4. Предельная этажность-</w:t>
            </w:r>
            <w:r w:rsidRPr="004C5017">
              <w:rPr>
                <w:color w:val="000000"/>
                <w:sz w:val="20"/>
                <w:szCs w:val="20"/>
              </w:rPr>
              <w:t xml:space="preserve"> Не подлежит установлению</w:t>
            </w:r>
          </w:p>
          <w:p w:rsidR="004C5017" w:rsidRPr="004C5017" w:rsidRDefault="004C5017" w:rsidP="004C5017">
            <w:pPr>
              <w:rPr>
                <w:sz w:val="20"/>
                <w:szCs w:val="20"/>
              </w:rPr>
            </w:pPr>
            <w:r w:rsidRPr="004C5017">
              <w:rPr>
                <w:sz w:val="20"/>
                <w:szCs w:val="20"/>
              </w:rPr>
              <w:t xml:space="preserve">5.Предельные размеры </w:t>
            </w:r>
            <w:proofErr w:type="spellStart"/>
            <w:r w:rsidRPr="004C5017">
              <w:rPr>
                <w:sz w:val="20"/>
                <w:szCs w:val="20"/>
              </w:rPr>
              <w:t>земельныхучастков</w:t>
            </w:r>
            <w:proofErr w:type="spellEnd"/>
            <w:r w:rsidRPr="004C5017">
              <w:rPr>
                <w:sz w:val="20"/>
                <w:szCs w:val="20"/>
              </w:rPr>
              <w:t xml:space="preserve"> </w:t>
            </w:r>
            <w:r w:rsidRPr="004C5017">
              <w:rPr>
                <w:color w:val="000000"/>
                <w:sz w:val="20"/>
                <w:szCs w:val="20"/>
              </w:rPr>
              <w:t>Не подлежит установлению</w:t>
            </w:r>
          </w:p>
          <w:p w:rsidR="004C5017" w:rsidRPr="004C5017" w:rsidRDefault="004C5017" w:rsidP="004C5017">
            <w:pPr>
              <w:rPr>
                <w:color w:val="000000"/>
                <w:sz w:val="20"/>
                <w:szCs w:val="20"/>
              </w:rPr>
            </w:pPr>
            <w:r w:rsidRPr="004C5017">
              <w:rPr>
                <w:sz w:val="20"/>
                <w:szCs w:val="20"/>
              </w:rPr>
              <w:t>6. максимальный процент застройки в границах земельного участка</w:t>
            </w:r>
            <w:r w:rsidRPr="004C5017">
              <w:rPr>
                <w:color w:val="000000"/>
                <w:sz w:val="20"/>
                <w:szCs w:val="20"/>
              </w:rPr>
              <w:t xml:space="preserve"> - Не подлежит установлению</w:t>
            </w:r>
          </w:p>
        </w:tc>
      </w:tr>
    </w:tbl>
    <w:p w:rsidR="004C5017" w:rsidRPr="004C5017" w:rsidRDefault="004C5017" w:rsidP="004C5017">
      <w:pPr>
        <w:rPr>
          <w:color w:val="000000"/>
          <w:sz w:val="20"/>
          <w:szCs w:val="20"/>
        </w:rPr>
      </w:pPr>
    </w:p>
    <w:p w:rsidR="004C5017" w:rsidRPr="004C5017" w:rsidRDefault="004C5017" w:rsidP="004C5017">
      <w:pPr>
        <w:ind w:firstLine="720"/>
        <w:rPr>
          <w:b/>
          <w:color w:val="000000"/>
          <w:sz w:val="20"/>
          <w:szCs w:val="20"/>
        </w:rPr>
      </w:pPr>
      <w:r w:rsidRPr="004C5017">
        <w:rPr>
          <w:b/>
          <w:color w:val="000000"/>
          <w:sz w:val="20"/>
          <w:szCs w:val="20"/>
        </w:rPr>
        <w:t>СО - 3. Зона кладбищ</w:t>
      </w:r>
    </w:p>
    <w:p w:rsidR="004C5017" w:rsidRPr="004C5017" w:rsidRDefault="004C5017" w:rsidP="004C5017">
      <w:pPr>
        <w:ind w:firstLine="720"/>
        <w:rPr>
          <w:b/>
          <w:color w:val="000000"/>
          <w:sz w:val="20"/>
          <w:szCs w:val="20"/>
        </w:rPr>
      </w:pPr>
    </w:p>
    <w:p w:rsidR="004C5017" w:rsidRPr="004C5017" w:rsidRDefault="004C5017" w:rsidP="004C5017">
      <w:pPr>
        <w:ind w:firstLine="720"/>
        <w:rPr>
          <w:color w:val="000000"/>
          <w:sz w:val="20"/>
          <w:szCs w:val="20"/>
        </w:rPr>
      </w:pPr>
      <w:r w:rsidRPr="004C5017">
        <w:rPr>
          <w:color w:val="000000"/>
          <w:sz w:val="20"/>
          <w:szCs w:val="20"/>
        </w:rPr>
        <w:t>Зона СО-3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посредством публичных слушаний.</w:t>
      </w:r>
    </w:p>
    <w:p w:rsidR="004C5017" w:rsidRPr="004C5017" w:rsidRDefault="004C5017" w:rsidP="004C5017">
      <w:pPr>
        <w:ind w:firstLine="720"/>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1089"/>
        <w:gridCol w:w="1341"/>
        <w:gridCol w:w="3265"/>
        <w:gridCol w:w="4201"/>
      </w:tblGrid>
      <w:tr w:rsidR="004C5017" w:rsidRPr="004C5017" w:rsidTr="004C5017">
        <w:tc>
          <w:tcPr>
            <w:tcW w:w="828" w:type="dxa"/>
            <w:vAlign w:val="center"/>
          </w:tcPr>
          <w:p w:rsidR="004C5017" w:rsidRPr="004C5017" w:rsidRDefault="004C5017" w:rsidP="004C5017">
            <w:pPr>
              <w:jc w:val="center"/>
              <w:rPr>
                <w:color w:val="000000"/>
                <w:sz w:val="20"/>
                <w:szCs w:val="20"/>
              </w:rPr>
            </w:pPr>
            <w:r w:rsidRPr="004C5017">
              <w:rPr>
                <w:color w:val="000000"/>
                <w:sz w:val="20"/>
                <w:szCs w:val="20"/>
              </w:rPr>
              <w:t>Зона</w:t>
            </w:r>
          </w:p>
        </w:tc>
        <w:tc>
          <w:tcPr>
            <w:tcW w:w="1089" w:type="dxa"/>
            <w:vAlign w:val="center"/>
          </w:tcPr>
          <w:p w:rsidR="004C5017" w:rsidRPr="004C5017" w:rsidRDefault="004C5017" w:rsidP="004C5017">
            <w:pPr>
              <w:jc w:val="center"/>
              <w:rPr>
                <w:color w:val="000000"/>
                <w:sz w:val="20"/>
                <w:szCs w:val="20"/>
              </w:rPr>
            </w:pPr>
            <w:r w:rsidRPr="004C5017">
              <w:rPr>
                <w:color w:val="000000"/>
                <w:sz w:val="20"/>
                <w:szCs w:val="20"/>
              </w:rPr>
              <w:t>Вид</w:t>
            </w:r>
          </w:p>
          <w:p w:rsidR="004C5017" w:rsidRPr="004C5017" w:rsidRDefault="004C5017" w:rsidP="004C5017">
            <w:pPr>
              <w:jc w:val="center"/>
              <w:rPr>
                <w:color w:val="000000"/>
                <w:sz w:val="20"/>
                <w:szCs w:val="20"/>
              </w:rPr>
            </w:pPr>
            <w:r w:rsidRPr="004C5017">
              <w:rPr>
                <w:color w:val="000000"/>
                <w:sz w:val="20"/>
                <w:szCs w:val="20"/>
              </w:rPr>
              <w:t>разрешен-</w:t>
            </w:r>
          </w:p>
          <w:p w:rsidR="004C5017" w:rsidRPr="004C5017" w:rsidRDefault="004C5017" w:rsidP="004C5017">
            <w:pPr>
              <w:jc w:val="center"/>
              <w:rPr>
                <w:color w:val="000000"/>
                <w:sz w:val="20"/>
                <w:szCs w:val="20"/>
              </w:rPr>
            </w:pPr>
            <w:proofErr w:type="spellStart"/>
            <w:r w:rsidRPr="004C5017">
              <w:rPr>
                <w:color w:val="000000"/>
                <w:sz w:val="20"/>
                <w:szCs w:val="20"/>
              </w:rPr>
              <w:t>ного</w:t>
            </w:r>
            <w:proofErr w:type="spellEnd"/>
          </w:p>
          <w:p w:rsidR="004C5017" w:rsidRPr="004C5017" w:rsidRDefault="004C5017" w:rsidP="004C5017">
            <w:pPr>
              <w:jc w:val="center"/>
              <w:rPr>
                <w:color w:val="000000"/>
                <w:sz w:val="20"/>
                <w:szCs w:val="20"/>
              </w:rPr>
            </w:pPr>
            <w:proofErr w:type="spellStart"/>
            <w:r w:rsidRPr="004C5017">
              <w:rPr>
                <w:color w:val="000000"/>
                <w:sz w:val="20"/>
                <w:szCs w:val="20"/>
              </w:rPr>
              <w:t>использо</w:t>
            </w:r>
            <w:proofErr w:type="spellEnd"/>
            <w:r w:rsidRPr="004C5017">
              <w:rPr>
                <w:color w:val="000000"/>
                <w:sz w:val="20"/>
                <w:szCs w:val="20"/>
              </w:rPr>
              <w:t>-</w:t>
            </w:r>
          </w:p>
          <w:p w:rsidR="004C5017" w:rsidRPr="004C5017" w:rsidRDefault="004C5017" w:rsidP="004C5017">
            <w:pPr>
              <w:jc w:val="center"/>
              <w:rPr>
                <w:color w:val="000000"/>
                <w:sz w:val="20"/>
                <w:szCs w:val="20"/>
              </w:rPr>
            </w:pPr>
            <w:proofErr w:type="spellStart"/>
            <w:r w:rsidRPr="004C5017">
              <w:rPr>
                <w:color w:val="000000"/>
                <w:sz w:val="20"/>
                <w:szCs w:val="20"/>
              </w:rPr>
              <w:t>вания</w:t>
            </w:r>
            <w:proofErr w:type="spellEnd"/>
          </w:p>
        </w:tc>
        <w:tc>
          <w:tcPr>
            <w:tcW w:w="531" w:type="dxa"/>
            <w:vAlign w:val="center"/>
          </w:tcPr>
          <w:p w:rsidR="004C5017" w:rsidRPr="004C5017" w:rsidRDefault="004C5017" w:rsidP="004C5017">
            <w:pPr>
              <w:jc w:val="center"/>
              <w:rPr>
                <w:color w:val="000000"/>
                <w:sz w:val="20"/>
                <w:szCs w:val="20"/>
              </w:rPr>
            </w:pPr>
            <w:r w:rsidRPr="004C5017">
              <w:rPr>
                <w:color w:val="000000"/>
                <w:sz w:val="20"/>
                <w:szCs w:val="20"/>
              </w:rPr>
              <w:t>№</w:t>
            </w:r>
          </w:p>
          <w:p w:rsidR="004C5017" w:rsidRPr="004C5017" w:rsidRDefault="004C5017" w:rsidP="004C5017">
            <w:pPr>
              <w:jc w:val="center"/>
              <w:rPr>
                <w:color w:val="000000"/>
                <w:sz w:val="20"/>
                <w:szCs w:val="20"/>
              </w:rPr>
            </w:pPr>
            <w:proofErr w:type="spellStart"/>
            <w:r w:rsidRPr="004C5017">
              <w:rPr>
                <w:color w:val="000000"/>
                <w:sz w:val="20"/>
                <w:szCs w:val="20"/>
              </w:rPr>
              <w:t>п</w:t>
            </w:r>
            <w:proofErr w:type="spellEnd"/>
            <w:r w:rsidRPr="004C5017">
              <w:rPr>
                <w:color w:val="000000"/>
                <w:sz w:val="20"/>
                <w:szCs w:val="20"/>
              </w:rPr>
              <w:t>/</w:t>
            </w:r>
            <w:proofErr w:type="spellStart"/>
            <w:r w:rsidRPr="004C5017">
              <w:rPr>
                <w:color w:val="000000"/>
                <w:sz w:val="20"/>
                <w:szCs w:val="20"/>
              </w:rPr>
              <w:t>п</w:t>
            </w:r>
            <w:proofErr w:type="spellEnd"/>
          </w:p>
        </w:tc>
        <w:tc>
          <w:tcPr>
            <w:tcW w:w="3424" w:type="dxa"/>
            <w:vAlign w:val="center"/>
          </w:tcPr>
          <w:p w:rsidR="004C5017" w:rsidRPr="004C5017" w:rsidRDefault="004C5017" w:rsidP="004C5017">
            <w:pPr>
              <w:jc w:val="center"/>
              <w:rPr>
                <w:color w:val="000000"/>
                <w:sz w:val="20"/>
                <w:szCs w:val="20"/>
              </w:rPr>
            </w:pPr>
            <w:r w:rsidRPr="004C5017">
              <w:rPr>
                <w:color w:val="000000"/>
                <w:sz w:val="20"/>
                <w:szCs w:val="20"/>
              </w:rPr>
              <w:t>Вид использования недвижимости</w:t>
            </w:r>
          </w:p>
        </w:tc>
        <w:tc>
          <w:tcPr>
            <w:tcW w:w="4442" w:type="dxa"/>
            <w:vAlign w:val="center"/>
          </w:tcPr>
          <w:p w:rsidR="004C5017" w:rsidRPr="004C5017" w:rsidRDefault="004C5017" w:rsidP="004C5017">
            <w:pPr>
              <w:jc w:val="center"/>
              <w:rPr>
                <w:color w:val="000000"/>
                <w:sz w:val="20"/>
                <w:szCs w:val="20"/>
              </w:rPr>
            </w:pPr>
            <w:r w:rsidRPr="004C5017">
              <w:rPr>
                <w:color w:val="000000"/>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4C5017" w:rsidRPr="004C5017" w:rsidTr="004C5017">
        <w:tc>
          <w:tcPr>
            <w:tcW w:w="828" w:type="dxa"/>
          </w:tcPr>
          <w:p w:rsidR="004C5017" w:rsidRPr="004C5017" w:rsidRDefault="004C5017" w:rsidP="004C5017">
            <w:pPr>
              <w:jc w:val="center"/>
              <w:rPr>
                <w:color w:val="000000"/>
                <w:sz w:val="20"/>
                <w:szCs w:val="20"/>
              </w:rPr>
            </w:pPr>
            <w:r w:rsidRPr="004C5017">
              <w:rPr>
                <w:color w:val="000000"/>
                <w:sz w:val="20"/>
                <w:szCs w:val="20"/>
              </w:rPr>
              <w:t>СО-3</w:t>
            </w:r>
          </w:p>
        </w:tc>
        <w:tc>
          <w:tcPr>
            <w:tcW w:w="1089" w:type="dxa"/>
          </w:tcPr>
          <w:p w:rsidR="004C5017" w:rsidRPr="004C5017" w:rsidRDefault="004C5017" w:rsidP="004C5017">
            <w:pPr>
              <w:jc w:val="center"/>
              <w:rPr>
                <w:color w:val="000000"/>
                <w:sz w:val="20"/>
                <w:szCs w:val="20"/>
              </w:rPr>
            </w:pPr>
            <w:r w:rsidRPr="004C5017">
              <w:rPr>
                <w:color w:val="000000"/>
                <w:sz w:val="20"/>
                <w:szCs w:val="20"/>
              </w:rPr>
              <w:t>Основной</w:t>
            </w:r>
          </w:p>
        </w:tc>
        <w:tc>
          <w:tcPr>
            <w:tcW w:w="531" w:type="dxa"/>
          </w:tcPr>
          <w:p w:rsidR="004C5017" w:rsidRPr="004C5017" w:rsidRDefault="004C5017" w:rsidP="004C5017">
            <w:pPr>
              <w:rPr>
                <w:color w:val="000000"/>
                <w:sz w:val="20"/>
                <w:szCs w:val="20"/>
              </w:rPr>
            </w:pPr>
            <w:r w:rsidRPr="004C5017">
              <w:rPr>
                <w:color w:val="000000"/>
                <w:sz w:val="20"/>
                <w:szCs w:val="20"/>
              </w:rPr>
              <w:t>Ритуальная деятельность (12.1)</w:t>
            </w:r>
          </w:p>
        </w:tc>
        <w:tc>
          <w:tcPr>
            <w:tcW w:w="3424" w:type="dxa"/>
          </w:tcPr>
          <w:p w:rsidR="004C5017" w:rsidRPr="004C5017" w:rsidRDefault="004C5017" w:rsidP="004C5017">
            <w:pPr>
              <w:rPr>
                <w:color w:val="000000"/>
                <w:sz w:val="20"/>
                <w:szCs w:val="20"/>
              </w:rPr>
            </w:pPr>
            <w:r w:rsidRPr="004C5017">
              <w:rPr>
                <w:color w:val="000000"/>
                <w:sz w:val="20"/>
                <w:szCs w:val="20"/>
              </w:rPr>
              <w:t>Размещение кладбищ, крематориев и мест захоронения; размещение соответствующих культовых сооружений</w:t>
            </w:r>
          </w:p>
        </w:tc>
        <w:tc>
          <w:tcPr>
            <w:tcW w:w="4442" w:type="dxa"/>
          </w:tcPr>
          <w:p w:rsidR="004C5017" w:rsidRPr="004C5017" w:rsidRDefault="004C5017" w:rsidP="004C5017">
            <w:pPr>
              <w:rPr>
                <w:sz w:val="20"/>
                <w:szCs w:val="20"/>
              </w:rPr>
            </w:pPr>
            <w:r w:rsidRPr="004C5017">
              <w:rPr>
                <w:sz w:val="20"/>
                <w:szCs w:val="20"/>
              </w:rPr>
              <w:t>1. Минимальные отступы от границы земельного участка и (смежного) земельного участка –3м</w:t>
            </w:r>
          </w:p>
          <w:p w:rsidR="004C5017" w:rsidRPr="004C5017" w:rsidRDefault="004C5017" w:rsidP="004C5017">
            <w:pPr>
              <w:rPr>
                <w:sz w:val="20"/>
                <w:szCs w:val="20"/>
              </w:rPr>
            </w:pPr>
            <w:r w:rsidRPr="004C5017">
              <w:rPr>
                <w:sz w:val="20"/>
                <w:szCs w:val="20"/>
              </w:rPr>
              <w:t>2. От красных линий -</w:t>
            </w:r>
            <w:r w:rsidRPr="004C5017">
              <w:rPr>
                <w:color w:val="000000"/>
                <w:sz w:val="20"/>
                <w:szCs w:val="20"/>
              </w:rPr>
              <w:t xml:space="preserve"> 0</w:t>
            </w:r>
          </w:p>
          <w:p w:rsidR="004C5017" w:rsidRPr="004C5017" w:rsidRDefault="004C5017" w:rsidP="004C5017">
            <w:pPr>
              <w:rPr>
                <w:color w:val="000000"/>
                <w:sz w:val="20"/>
                <w:szCs w:val="20"/>
              </w:rPr>
            </w:pPr>
            <w:r w:rsidRPr="004C5017">
              <w:rPr>
                <w:sz w:val="20"/>
                <w:szCs w:val="20"/>
              </w:rPr>
              <w:t>3. От красных проездов -</w:t>
            </w:r>
            <w:r w:rsidRPr="004C5017">
              <w:rPr>
                <w:color w:val="000000"/>
                <w:sz w:val="20"/>
                <w:szCs w:val="20"/>
              </w:rPr>
              <w:t xml:space="preserve"> 0</w:t>
            </w:r>
          </w:p>
          <w:p w:rsidR="004C5017" w:rsidRPr="004C5017" w:rsidRDefault="004C5017" w:rsidP="004C5017">
            <w:pPr>
              <w:rPr>
                <w:sz w:val="20"/>
                <w:szCs w:val="20"/>
              </w:rPr>
            </w:pPr>
            <w:r w:rsidRPr="004C5017">
              <w:rPr>
                <w:sz w:val="20"/>
                <w:szCs w:val="20"/>
              </w:rPr>
              <w:t>4. Предельная этажность-</w:t>
            </w:r>
            <w:r w:rsidRPr="004C5017">
              <w:rPr>
                <w:color w:val="000000"/>
                <w:sz w:val="20"/>
                <w:szCs w:val="20"/>
              </w:rPr>
              <w:t xml:space="preserve"> Не подлежит установлению</w:t>
            </w:r>
          </w:p>
          <w:p w:rsidR="004C5017" w:rsidRPr="004C5017" w:rsidRDefault="004C5017" w:rsidP="004C5017">
            <w:pPr>
              <w:rPr>
                <w:sz w:val="20"/>
                <w:szCs w:val="20"/>
              </w:rPr>
            </w:pPr>
            <w:r w:rsidRPr="004C5017">
              <w:rPr>
                <w:sz w:val="20"/>
                <w:szCs w:val="20"/>
              </w:rPr>
              <w:t xml:space="preserve">5.Предельные размеры </w:t>
            </w:r>
            <w:proofErr w:type="spellStart"/>
            <w:r w:rsidRPr="004C5017">
              <w:rPr>
                <w:sz w:val="20"/>
                <w:szCs w:val="20"/>
              </w:rPr>
              <w:t>земельныхучастков</w:t>
            </w:r>
            <w:proofErr w:type="spellEnd"/>
            <w:r w:rsidRPr="004C5017">
              <w:rPr>
                <w:sz w:val="20"/>
                <w:szCs w:val="20"/>
              </w:rPr>
              <w:t xml:space="preserve"> </w:t>
            </w:r>
            <w:smartTag w:uri="urn:schemas-microsoft-com:office:smarttags" w:element="metricconverter">
              <w:smartTagPr>
                <w:attr w:name="ProductID" w:val="400000 кв. м"/>
              </w:smartTagPr>
              <w:r w:rsidRPr="004C5017">
                <w:rPr>
                  <w:color w:val="000000"/>
                  <w:sz w:val="20"/>
                  <w:szCs w:val="20"/>
                </w:rPr>
                <w:t>400000 кв. м</w:t>
              </w:r>
            </w:smartTag>
          </w:p>
          <w:p w:rsidR="004C5017" w:rsidRPr="004C5017" w:rsidRDefault="004C5017" w:rsidP="004C5017">
            <w:pPr>
              <w:rPr>
                <w:color w:val="000000"/>
                <w:sz w:val="20"/>
                <w:szCs w:val="20"/>
              </w:rPr>
            </w:pPr>
            <w:r w:rsidRPr="004C5017">
              <w:rPr>
                <w:sz w:val="20"/>
                <w:szCs w:val="20"/>
              </w:rPr>
              <w:t>6. максимальный процент застройки в границах земельного участка</w:t>
            </w:r>
            <w:r w:rsidRPr="004C5017">
              <w:rPr>
                <w:color w:val="000000"/>
                <w:sz w:val="20"/>
                <w:szCs w:val="20"/>
              </w:rPr>
              <w:t xml:space="preserve"> - Не подлежит установлению</w:t>
            </w:r>
          </w:p>
        </w:tc>
      </w:tr>
    </w:tbl>
    <w:p w:rsidR="004C5017" w:rsidRPr="004C5017" w:rsidRDefault="004C5017" w:rsidP="004C5017">
      <w:pPr>
        <w:rPr>
          <w:color w:val="000000"/>
          <w:sz w:val="20"/>
          <w:szCs w:val="20"/>
        </w:rPr>
      </w:pPr>
    </w:p>
    <w:p w:rsidR="004C5017" w:rsidRPr="004C5017" w:rsidRDefault="004C5017" w:rsidP="004C5017">
      <w:pPr>
        <w:pStyle w:val="1"/>
        <w:rPr>
          <w:sz w:val="20"/>
          <w:szCs w:val="20"/>
        </w:rPr>
      </w:pPr>
      <w:r w:rsidRPr="004C5017">
        <w:rPr>
          <w:sz w:val="20"/>
          <w:szCs w:val="20"/>
        </w:rPr>
        <w:t>Статья 44.5. Градостроительные регламенты. Производственные и коммунальные зоны.</w:t>
      </w:r>
    </w:p>
    <w:p w:rsidR="004C5017" w:rsidRPr="004C5017" w:rsidRDefault="004C5017" w:rsidP="004C5017">
      <w:pPr>
        <w:ind w:firstLine="720"/>
        <w:rPr>
          <w:b/>
          <w:color w:val="000000"/>
          <w:sz w:val="20"/>
          <w:szCs w:val="20"/>
        </w:rPr>
      </w:pPr>
      <w:r w:rsidRPr="004C5017">
        <w:rPr>
          <w:b/>
          <w:color w:val="000000"/>
          <w:sz w:val="20"/>
          <w:szCs w:val="20"/>
        </w:rPr>
        <w:t xml:space="preserve">ПК – 1. Зона производственно – коммунальных объектов </w:t>
      </w:r>
      <w:r w:rsidRPr="004C5017">
        <w:rPr>
          <w:b/>
          <w:color w:val="000000"/>
          <w:sz w:val="20"/>
          <w:szCs w:val="20"/>
          <w:lang w:val="en-US"/>
        </w:rPr>
        <w:t>IV</w:t>
      </w:r>
      <w:r w:rsidRPr="004C5017">
        <w:rPr>
          <w:b/>
          <w:color w:val="000000"/>
          <w:sz w:val="20"/>
          <w:szCs w:val="20"/>
        </w:rPr>
        <w:t xml:space="preserve"> класса опасности</w:t>
      </w:r>
    </w:p>
    <w:p w:rsidR="004C5017" w:rsidRPr="004C5017" w:rsidRDefault="004C5017" w:rsidP="004C5017">
      <w:pPr>
        <w:ind w:firstLine="720"/>
        <w:rPr>
          <w:b/>
          <w:color w:val="000000"/>
          <w:sz w:val="20"/>
          <w:szCs w:val="20"/>
        </w:rPr>
      </w:pPr>
    </w:p>
    <w:p w:rsidR="004C5017" w:rsidRPr="004C5017" w:rsidRDefault="004C5017" w:rsidP="004C5017">
      <w:pPr>
        <w:ind w:firstLine="720"/>
        <w:rPr>
          <w:color w:val="000000"/>
          <w:sz w:val="20"/>
          <w:szCs w:val="20"/>
        </w:rPr>
      </w:pPr>
      <w:r w:rsidRPr="004C5017">
        <w:rPr>
          <w:color w:val="000000"/>
          <w:sz w:val="20"/>
          <w:szCs w:val="20"/>
        </w:rPr>
        <w:t xml:space="preserve">Зона ПК – 1 выделена для обеспечения правовых условий формирования коммунально-производственных предприятий не выше </w:t>
      </w:r>
      <w:r w:rsidRPr="004C5017">
        <w:rPr>
          <w:color w:val="000000"/>
          <w:sz w:val="20"/>
          <w:szCs w:val="20"/>
          <w:lang w:val="en-US"/>
        </w:rPr>
        <w:t>IV</w:t>
      </w:r>
      <w:r w:rsidRPr="004C5017">
        <w:rPr>
          <w:color w:val="000000"/>
          <w:sz w:val="20"/>
          <w:szCs w:val="20"/>
        </w:rPr>
        <w:t xml:space="preserve"> класса опасности (санитарно-защитная зона 100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4C5017" w:rsidRPr="004C5017" w:rsidRDefault="004C5017" w:rsidP="004C5017">
      <w:pPr>
        <w:jc w:val="cente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0"/>
        <w:gridCol w:w="1303"/>
        <w:gridCol w:w="709"/>
        <w:gridCol w:w="3812"/>
        <w:gridCol w:w="3700"/>
      </w:tblGrid>
      <w:tr w:rsidR="004C5017" w:rsidRPr="004C5017" w:rsidTr="004C5017">
        <w:tc>
          <w:tcPr>
            <w:tcW w:w="790" w:type="dxa"/>
            <w:vAlign w:val="center"/>
          </w:tcPr>
          <w:p w:rsidR="004C5017" w:rsidRPr="004C5017" w:rsidRDefault="004C5017" w:rsidP="004C5017">
            <w:pPr>
              <w:jc w:val="center"/>
              <w:rPr>
                <w:color w:val="000000"/>
                <w:sz w:val="20"/>
                <w:szCs w:val="20"/>
              </w:rPr>
            </w:pPr>
            <w:r w:rsidRPr="004C5017">
              <w:rPr>
                <w:color w:val="000000"/>
                <w:sz w:val="20"/>
                <w:szCs w:val="20"/>
              </w:rPr>
              <w:t>Зона</w:t>
            </w:r>
          </w:p>
        </w:tc>
        <w:tc>
          <w:tcPr>
            <w:tcW w:w="1303" w:type="dxa"/>
            <w:vAlign w:val="center"/>
          </w:tcPr>
          <w:p w:rsidR="004C5017" w:rsidRPr="004C5017" w:rsidRDefault="004C5017" w:rsidP="004C5017">
            <w:pPr>
              <w:jc w:val="center"/>
              <w:rPr>
                <w:color w:val="000000"/>
                <w:sz w:val="20"/>
                <w:szCs w:val="20"/>
              </w:rPr>
            </w:pPr>
            <w:r w:rsidRPr="004C5017">
              <w:rPr>
                <w:color w:val="000000"/>
                <w:sz w:val="20"/>
                <w:szCs w:val="20"/>
              </w:rPr>
              <w:t>Вид</w:t>
            </w:r>
          </w:p>
          <w:p w:rsidR="004C5017" w:rsidRPr="004C5017" w:rsidRDefault="004C5017" w:rsidP="004C5017">
            <w:pPr>
              <w:jc w:val="center"/>
              <w:rPr>
                <w:color w:val="000000"/>
                <w:sz w:val="20"/>
                <w:szCs w:val="20"/>
              </w:rPr>
            </w:pPr>
            <w:r w:rsidRPr="004C5017">
              <w:rPr>
                <w:color w:val="000000"/>
                <w:sz w:val="20"/>
                <w:szCs w:val="20"/>
              </w:rPr>
              <w:t>разрешен-</w:t>
            </w:r>
          </w:p>
          <w:p w:rsidR="004C5017" w:rsidRPr="004C5017" w:rsidRDefault="004C5017" w:rsidP="004C5017">
            <w:pPr>
              <w:jc w:val="center"/>
              <w:rPr>
                <w:color w:val="000000"/>
                <w:sz w:val="20"/>
                <w:szCs w:val="20"/>
              </w:rPr>
            </w:pPr>
            <w:proofErr w:type="spellStart"/>
            <w:r w:rsidRPr="004C5017">
              <w:rPr>
                <w:color w:val="000000"/>
                <w:sz w:val="20"/>
                <w:szCs w:val="20"/>
              </w:rPr>
              <w:t>ного</w:t>
            </w:r>
            <w:proofErr w:type="spellEnd"/>
          </w:p>
          <w:p w:rsidR="004C5017" w:rsidRPr="004C5017" w:rsidRDefault="004C5017" w:rsidP="004C5017">
            <w:pPr>
              <w:jc w:val="center"/>
              <w:rPr>
                <w:color w:val="000000"/>
                <w:sz w:val="20"/>
                <w:szCs w:val="20"/>
              </w:rPr>
            </w:pPr>
            <w:proofErr w:type="spellStart"/>
            <w:r w:rsidRPr="004C5017">
              <w:rPr>
                <w:color w:val="000000"/>
                <w:sz w:val="20"/>
                <w:szCs w:val="20"/>
              </w:rPr>
              <w:t>использо</w:t>
            </w:r>
            <w:proofErr w:type="spellEnd"/>
            <w:r w:rsidRPr="004C5017">
              <w:rPr>
                <w:color w:val="000000"/>
                <w:sz w:val="20"/>
                <w:szCs w:val="20"/>
              </w:rPr>
              <w:t>-</w:t>
            </w:r>
          </w:p>
          <w:p w:rsidR="004C5017" w:rsidRPr="004C5017" w:rsidRDefault="004C5017" w:rsidP="004C5017">
            <w:pPr>
              <w:jc w:val="center"/>
              <w:rPr>
                <w:color w:val="000000"/>
                <w:sz w:val="20"/>
                <w:szCs w:val="20"/>
              </w:rPr>
            </w:pPr>
            <w:proofErr w:type="spellStart"/>
            <w:r w:rsidRPr="004C5017">
              <w:rPr>
                <w:color w:val="000000"/>
                <w:sz w:val="20"/>
                <w:szCs w:val="20"/>
              </w:rPr>
              <w:t>вания</w:t>
            </w:r>
            <w:proofErr w:type="spellEnd"/>
          </w:p>
        </w:tc>
        <w:tc>
          <w:tcPr>
            <w:tcW w:w="709" w:type="dxa"/>
            <w:vAlign w:val="center"/>
          </w:tcPr>
          <w:p w:rsidR="004C5017" w:rsidRPr="004C5017" w:rsidRDefault="004C5017" w:rsidP="004C5017">
            <w:pPr>
              <w:jc w:val="center"/>
              <w:rPr>
                <w:color w:val="000000"/>
                <w:sz w:val="20"/>
                <w:szCs w:val="20"/>
              </w:rPr>
            </w:pPr>
            <w:r w:rsidRPr="004C5017">
              <w:rPr>
                <w:color w:val="000000"/>
                <w:sz w:val="20"/>
                <w:szCs w:val="20"/>
              </w:rPr>
              <w:t>№</w:t>
            </w:r>
          </w:p>
          <w:p w:rsidR="004C5017" w:rsidRPr="004C5017" w:rsidRDefault="004C5017" w:rsidP="004C5017">
            <w:pPr>
              <w:jc w:val="center"/>
              <w:rPr>
                <w:color w:val="000000"/>
                <w:sz w:val="20"/>
                <w:szCs w:val="20"/>
              </w:rPr>
            </w:pPr>
            <w:proofErr w:type="spellStart"/>
            <w:r w:rsidRPr="004C5017">
              <w:rPr>
                <w:color w:val="000000"/>
                <w:sz w:val="20"/>
                <w:szCs w:val="20"/>
              </w:rPr>
              <w:t>п</w:t>
            </w:r>
            <w:proofErr w:type="spellEnd"/>
            <w:r w:rsidRPr="004C5017">
              <w:rPr>
                <w:color w:val="000000"/>
                <w:sz w:val="20"/>
                <w:szCs w:val="20"/>
              </w:rPr>
              <w:t>/</w:t>
            </w:r>
            <w:proofErr w:type="spellStart"/>
            <w:r w:rsidRPr="004C5017">
              <w:rPr>
                <w:color w:val="000000"/>
                <w:sz w:val="20"/>
                <w:szCs w:val="20"/>
              </w:rPr>
              <w:t>п</w:t>
            </w:r>
            <w:proofErr w:type="spellEnd"/>
          </w:p>
        </w:tc>
        <w:tc>
          <w:tcPr>
            <w:tcW w:w="3812" w:type="dxa"/>
            <w:vAlign w:val="center"/>
          </w:tcPr>
          <w:p w:rsidR="004C5017" w:rsidRPr="004C5017" w:rsidRDefault="004C5017" w:rsidP="004C5017">
            <w:pPr>
              <w:jc w:val="center"/>
              <w:rPr>
                <w:color w:val="000000"/>
                <w:sz w:val="20"/>
                <w:szCs w:val="20"/>
              </w:rPr>
            </w:pPr>
            <w:r w:rsidRPr="004C5017">
              <w:rPr>
                <w:color w:val="000000"/>
                <w:sz w:val="20"/>
                <w:szCs w:val="20"/>
              </w:rPr>
              <w:t>Разрешенное использование недвижимости</w:t>
            </w:r>
          </w:p>
        </w:tc>
        <w:tc>
          <w:tcPr>
            <w:tcW w:w="3700" w:type="dxa"/>
            <w:vAlign w:val="center"/>
          </w:tcPr>
          <w:p w:rsidR="004C5017" w:rsidRPr="004C5017" w:rsidRDefault="004C5017" w:rsidP="004C5017">
            <w:pPr>
              <w:jc w:val="center"/>
              <w:rPr>
                <w:color w:val="000000"/>
                <w:sz w:val="20"/>
                <w:szCs w:val="20"/>
              </w:rPr>
            </w:pPr>
            <w:r w:rsidRPr="004C5017">
              <w:rPr>
                <w:color w:val="000000"/>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4C5017" w:rsidRPr="004C5017" w:rsidTr="004C5017">
        <w:tc>
          <w:tcPr>
            <w:tcW w:w="790" w:type="dxa"/>
          </w:tcPr>
          <w:p w:rsidR="004C5017" w:rsidRPr="004C5017" w:rsidRDefault="004C5017" w:rsidP="004C5017">
            <w:pPr>
              <w:rPr>
                <w:color w:val="000000"/>
                <w:sz w:val="20"/>
                <w:szCs w:val="20"/>
              </w:rPr>
            </w:pPr>
            <w:r w:rsidRPr="004C5017">
              <w:rPr>
                <w:color w:val="000000"/>
                <w:sz w:val="20"/>
                <w:szCs w:val="20"/>
              </w:rPr>
              <w:t>ПК-1</w:t>
            </w:r>
          </w:p>
        </w:tc>
        <w:tc>
          <w:tcPr>
            <w:tcW w:w="1303" w:type="dxa"/>
          </w:tcPr>
          <w:p w:rsidR="004C5017" w:rsidRPr="004C5017" w:rsidRDefault="004C5017" w:rsidP="004C5017">
            <w:pPr>
              <w:rPr>
                <w:color w:val="000000"/>
                <w:sz w:val="20"/>
                <w:szCs w:val="20"/>
              </w:rPr>
            </w:pPr>
            <w:r w:rsidRPr="004C5017">
              <w:rPr>
                <w:color w:val="000000"/>
                <w:sz w:val="20"/>
                <w:szCs w:val="20"/>
              </w:rPr>
              <w:t>Основной</w:t>
            </w:r>
          </w:p>
        </w:tc>
        <w:tc>
          <w:tcPr>
            <w:tcW w:w="709" w:type="dxa"/>
          </w:tcPr>
          <w:p w:rsidR="004C5017" w:rsidRPr="004C5017" w:rsidRDefault="004C5017" w:rsidP="004C5017">
            <w:pPr>
              <w:rPr>
                <w:color w:val="000000"/>
                <w:sz w:val="20"/>
                <w:szCs w:val="20"/>
              </w:rPr>
            </w:pPr>
            <w:r w:rsidRPr="004C5017">
              <w:rPr>
                <w:color w:val="000000"/>
                <w:sz w:val="20"/>
                <w:szCs w:val="20"/>
              </w:rPr>
              <w:t>Тяжелая промышленность (6.2)</w:t>
            </w:r>
          </w:p>
        </w:tc>
        <w:tc>
          <w:tcPr>
            <w:tcW w:w="3812" w:type="dxa"/>
          </w:tcPr>
          <w:p w:rsidR="004C5017" w:rsidRPr="004C5017" w:rsidRDefault="004C5017" w:rsidP="004C5017">
            <w:pPr>
              <w:rPr>
                <w:color w:val="000000"/>
                <w:sz w:val="20"/>
                <w:szCs w:val="20"/>
              </w:rPr>
            </w:pPr>
            <w:r w:rsidRPr="004C5017">
              <w:rPr>
                <w:color w:val="000000"/>
                <w:sz w:val="20"/>
                <w:szCs w:val="20"/>
              </w:rPr>
              <w:t xml:space="preserve">Размещение  объектов  капитального  строительства  горно-обогатительной  и  горно-перерабатывающей, </w:t>
            </w:r>
          </w:p>
          <w:p w:rsidR="004C5017" w:rsidRPr="004C5017" w:rsidRDefault="004C5017" w:rsidP="004C5017">
            <w:pPr>
              <w:rPr>
                <w:color w:val="000000"/>
                <w:sz w:val="20"/>
                <w:szCs w:val="20"/>
              </w:rPr>
            </w:pPr>
            <w:r w:rsidRPr="004C5017">
              <w:rPr>
                <w:color w:val="000000"/>
                <w:sz w:val="20"/>
                <w:szCs w:val="20"/>
              </w:rPr>
              <w:t xml:space="preserve">металлургической,  машиностроительной  промышленности, </w:t>
            </w:r>
          </w:p>
          <w:p w:rsidR="004C5017" w:rsidRPr="004C5017" w:rsidRDefault="004C5017" w:rsidP="004C5017">
            <w:pPr>
              <w:rPr>
                <w:color w:val="000000"/>
                <w:sz w:val="20"/>
                <w:szCs w:val="20"/>
              </w:rPr>
            </w:pPr>
            <w:r w:rsidRPr="004C5017">
              <w:rPr>
                <w:color w:val="000000"/>
                <w:sz w:val="20"/>
                <w:szCs w:val="20"/>
              </w:rPr>
              <w:t xml:space="preserve">а  также  изготовления  и  ремонта  продукции  судостроения, </w:t>
            </w:r>
          </w:p>
          <w:p w:rsidR="004C5017" w:rsidRPr="004C5017" w:rsidRDefault="004C5017" w:rsidP="004C5017">
            <w:pPr>
              <w:rPr>
                <w:color w:val="000000"/>
                <w:sz w:val="20"/>
                <w:szCs w:val="20"/>
              </w:rPr>
            </w:pPr>
            <w:r w:rsidRPr="004C5017">
              <w:rPr>
                <w:color w:val="000000"/>
                <w:sz w:val="20"/>
                <w:szCs w:val="20"/>
              </w:rPr>
              <w:t xml:space="preserve">авиастроения,  вагоностроения,  машиностроения, </w:t>
            </w:r>
          </w:p>
          <w:p w:rsidR="004C5017" w:rsidRPr="004C5017" w:rsidRDefault="004C5017" w:rsidP="004C5017">
            <w:pPr>
              <w:rPr>
                <w:color w:val="000000"/>
                <w:sz w:val="20"/>
                <w:szCs w:val="20"/>
              </w:rPr>
            </w:pPr>
            <w:r w:rsidRPr="004C5017">
              <w:rPr>
                <w:color w:val="000000"/>
                <w:sz w:val="20"/>
                <w:szCs w:val="20"/>
              </w:rPr>
              <w:t>станкостроения,  а  также  другие  подобные  промышленные</w:t>
            </w:r>
          </w:p>
          <w:p w:rsidR="004C5017" w:rsidRPr="004C5017" w:rsidRDefault="004C5017" w:rsidP="004C5017">
            <w:pPr>
              <w:rPr>
                <w:color w:val="000000"/>
                <w:sz w:val="20"/>
                <w:szCs w:val="20"/>
              </w:rPr>
            </w:pPr>
            <w:r w:rsidRPr="004C5017">
              <w:rPr>
                <w:color w:val="000000"/>
                <w:sz w:val="20"/>
                <w:szCs w:val="20"/>
              </w:rPr>
              <w:t>предприятия, для эксплуатации  которых предусматривается</w:t>
            </w:r>
          </w:p>
          <w:p w:rsidR="004C5017" w:rsidRPr="004C5017" w:rsidRDefault="004C5017" w:rsidP="004C5017">
            <w:pPr>
              <w:rPr>
                <w:color w:val="000000"/>
                <w:sz w:val="20"/>
                <w:szCs w:val="20"/>
              </w:rPr>
            </w:pPr>
            <w:r w:rsidRPr="004C5017">
              <w:rPr>
                <w:color w:val="000000"/>
                <w:sz w:val="20"/>
                <w:szCs w:val="20"/>
              </w:rPr>
              <w:t>установление  охранных  или  санитарно-защитных  зон,  за</w:t>
            </w:r>
          </w:p>
          <w:p w:rsidR="004C5017" w:rsidRPr="004C5017" w:rsidRDefault="004C5017" w:rsidP="004C5017">
            <w:pPr>
              <w:rPr>
                <w:color w:val="000000"/>
                <w:sz w:val="20"/>
                <w:szCs w:val="20"/>
              </w:rPr>
            </w:pPr>
            <w:r w:rsidRPr="004C5017">
              <w:rPr>
                <w:color w:val="000000"/>
                <w:sz w:val="20"/>
                <w:szCs w:val="20"/>
              </w:rPr>
              <w:t>исключением  случаев,  когда  объект  промышленности</w:t>
            </w:r>
          </w:p>
          <w:p w:rsidR="004C5017" w:rsidRPr="004C5017" w:rsidRDefault="004C5017" w:rsidP="004C5017">
            <w:pPr>
              <w:rPr>
                <w:color w:val="000000"/>
                <w:sz w:val="20"/>
                <w:szCs w:val="20"/>
              </w:rPr>
            </w:pPr>
            <w:r w:rsidRPr="004C5017">
              <w:rPr>
                <w:color w:val="000000"/>
                <w:sz w:val="20"/>
                <w:szCs w:val="20"/>
              </w:rPr>
              <w:t>отнесен к иному виду разрешенного использования</w:t>
            </w:r>
          </w:p>
        </w:tc>
        <w:tc>
          <w:tcPr>
            <w:tcW w:w="3700" w:type="dxa"/>
          </w:tcPr>
          <w:p w:rsidR="004C5017" w:rsidRPr="004C5017" w:rsidRDefault="004C5017" w:rsidP="004C5017">
            <w:pPr>
              <w:rPr>
                <w:sz w:val="20"/>
                <w:szCs w:val="20"/>
              </w:rPr>
            </w:pPr>
            <w:r w:rsidRPr="004C5017">
              <w:rPr>
                <w:sz w:val="20"/>
                <w:szCs w:val="20"/>
              </w:rPr>
              <w:t>1. Минимальные отступы от границы земельного участка и (смежного) земельного участка –не менее 3м</w:t>
            </w:r>
          </w:p>
          <w:p w:rsidR="004C5017" w:rsidRPr="004C5017" w:rsidRDefault="004C5017" w:rsidP="004C5017">
            <w:pPr>
              <w:jc w:val="center"/>
              <w:rPr>
                <w:color w:val="000000"/>
                <w:sz w:val="20"/>
                <w:szCs w:val="20"/>
              </w:rPr>
            </w:pPr>
            <w:r w:rsidRPr="004C5017">
              <w:rPr>
                <w:sz w:val="20"/>
                <w:szCs w:val="20"/>
              </w:rPr>
              <w:t>2. От красных линий -</w:t>
            </w:r>
            <w:r w:rsidRPr="004C5017">
              <w:rPr>
                <w:color w:val="000000"/>
                <w:sz w:val="20"/>
                <w:szCs w:val="20"/>
              </w:rPr>
              <w:t xml:space="preserve"> в соответствии с</w:t>
            </w:r>
          </w:p>
          <w:p w:rsidR="004C5017" w:rsidRPr="004C5017" w:rsidRDefault="004C5017" w:rsidP="004C5017">
            <w:pPr>
              <w:rPr>
                <w:sz w:val="20"/>
                <w:szCs w:val="20"/>
              </w:rPr>
            </w:pPr>
            <w:r w:rsidRPr="004C5017">
              <w:rPr>
                <w:color w:val="000000"/>
                <w:sz w:val="20"/>
                <w:szCs w:val="20"/>
              </w:rPr>
              <w:t>Существующей линией застройки</w:t>
            </w:r>
          </w:p>
          <w:p w:rsidR="004C5017" w:rsidRPr="004C5017" w:rsidRDefault="004C5017" w:rsidP="004C5017">
            <w:pPr>
              <w:rPr>
                <w:sz w:val="20"/>
                <w:szCs w:val="20"/>
              </w:rPr>
            </w:pPr>
            <w:r w:rsidRPr="004C5017">
              <w:rPr>
                <w:sz w:val="20"/>
                <w:szCs w:val="20"/>
              </w:rPr>
              <w:t>3. От красных проездов -</w:t>
            </w:r>
            <w:r w:rsidRPr="004C5017">
              <w:rPr>
                <w:color w:val="000000"/>
                <w:sz w:val="20"/>
                <w:szCs w:val="20"/>
              </w:rPr>
              <w:t xml:space="preserve"> в соответствии с существующей линией застройки</w:t>
            </w:r>
          </w:p>
          <w:p w:rsidR="004C5017" w:rsidRPr="004C5017" w:rsidRDefault="004C5017" w:rsidP="004C5017">
            <w:pPr>
              <w:rPr>
                <w:sz w:val="20"/>
                <w:szCs w:val="20"/>
              </w:rPr>
            </w:pPr>
            <w:r w:rsidRPr="004C5017">
              <w:rPr>
                <w:sz w:val="20"/>
                <w:szCs w:val="20"/>
              </w:rPr>
              <w:t>4. Предельная этажность-</w:t>
            </w:r>
            <w:r w:rsidRPr="004C5017">
              <w:rPr>
                <w:color w:val="000000"/>
                <w:sz w:val="20"/>
                <w:szCs w:val="20"/>
              </w:rPr>
              <w:t xml:space="preserve"> Не подлежит установлению</w:t>
            </w:r>
          </w:p>
          <w:p w:rsidR="004C5017" w:rsidRPr="004C5017" w:rsidRDefault="004C5017" w:rsidP="004C5017">
            <w:pPr>
              <w:rPr>
                <w:sz w:val="20"/>
                <w:szCs w:val="20"/>
              </w:rPr>
            </w:pPr>
            <w:r w:rsidRPr="004C5017">
              <w:rPr>
                <w:sz w:val="20"/>
                <w:szCs w:val="20"/>
              </w:rPr>
              <w:t xml:space="preserve">5.Предельные размеры </w:t>
            </w:r>
            <w:proofErr w:type="spellStart"/>
            <w:r w:rsidRPr="004C5017">
              <w:rPr>
                <w:sz w:val="20"/>
                <w:szCs w:val="20"/>
              </w:rPr>
              <w:t>земельныхучастков</w:t>
            </w:r>
            <w:proofErr w:type="spellEnd"/>
            <w:r w:rsidRPr="004C5017">
              <w:rPr>
                <w:sz w:val="20"/>
                <w:szCs w:val="20"/>
              </w:rPr>
              <w:t xml:space="preserve"> </w:t>
            </w:r>
            <w:r w:rsidRPr="004C5017">
              <w:rPr>
                <w:color w:val="000000"/>
                <w:sz w:val="20"/>
                <w:szCs w:val="20"/>
              </w:rPr>
              <w:t>Не подлежит установлению</w:t>
            </w:r>
          </w:p>
          <w:p w:rsidR="004C5017" w:rsidRPr="004C5017" w:rsidRDefault="004C5017" w:rsidP="004C5017">
            <w:pPr>
              <w:rPr>
                <w:color w:val="000000"/>
                <w:sz w:val="20"/>
                <w:szCs w:val="20"/>
              </w:rPr>
            </w:pPr>
            <w:r w:rsidRPr="004C5017">
              <w:rPr>
                <w:sz w:val="20"/>
                <w:szCs w:val="20"/>
              </w:rPr>
              <w:t>6. максимальный процент застройки в границах земельного участка</w:t>
            </w:r>
            <w:r w:rsidRPr="004C5017">
              <w:rPr>
                <w:color w:val="000000"/>
                <w:sz w:val="20"/>
                <w:szCs w:val="20"/>
              </w:rPr>
              <w:t xml:space="preserve"> – 75% </w:t>
            </w:r>
          </w:p>
        </w:tc>
      </w:tr>
      <w:tr w:rsidR="004C5017" w:rsidRPr="004C5017" w:rsidTr="004C5017">
        <w:tc>
          <w:tcPr>
            <w:tcW w:w="790" w:type="dxa"/>
          </w:tcPr>
          <w:p w:rsidR="004C5017" w:rsidRPr="004C5017" w:rsidRDefault="004C5017" w:rsidP="004C5017">
            <w:pPr>
              <w:jc w:val="center"/>
              <w:rPr>
                <w:color w:val="000000"/>
                <w:sz w:val="20"/>
                <w:szCs w:val="20"/>
              </w:rPr>
            </w:pPr>
            <w:r w:rsidRPr="004C5017">
              <w:rPr>
                <w:color w:val="000000"/>
                <w:sz w:val="20"/>
                <w:szCs w:val="20"/>
              </w:rPr>
              <w:t>ПК-1</w:t>
            </w:r>
          </w:p>
        </w:tc>
        <w:tc>
          <w:tcPr>
            <w:tcW w:w="1303" w:type="dxa"/>
          </w:tcPr>
          <w:p w:rsidR="004C5017" w:rsidRPr="004C5017" w:rsidRDefault="004C5017" w:rsidP="004C5017">
            <w:pPr>
              <w:jc w:val="center"/>
              <w:rPr>
                <w:color w:val="000000"/>
                <w:sz w:val="20"/>
                <w:szCs w:val="20"/>
              </w:rPr>
            </w:pPr>
            <w:r w:rsidRPr="004C5017">
              <w:rPr>
                <w:color w:val="000000"/>
                <w:sz w:val="20"/>
                <w:szCs w:val="20"/>
              </w:rPr>
              <w:t>Основной</w:t>
            </w:r>
          </w:p>
        </w:tc>
        <w:tc>
          <w:tcPr>
            <w:tcW w:w="709" w:type="dxa"/>
          </w:tcPr>
          <w:p w:rsidR="004C5017" w:rsidRPr="004C5017" w:rsidRDefault="004C5017" w:rsidP="004C5017">
            <w:pPr>
              <w:rPr>
                <w:color w:val="000000"/>
                <w:sz w:val="20"/>
                <w:szCs w:val="20"/>
              </w:rPr>
            </w:pPr>
            <w:r w:rsidRPr="004C5017">
              <w:rPr>
                <w:color w:val="000000"/>
                <w:sz w:val="20"/>
                <w:szCs w:val="20"/>
              </w:rPr>
              <w:t>Строительная промышленность (6.6)</w:t>
            </w:r>
          </w:p>
        </w:tc>
        <w:tc>
          <w:tcPr>
            <w:tcW w:w="3812" w:type="dxa"/>
          </w:tcPr>
          <w:p w:rsidR="004C5017" w:rsidRPr="004C5017" w:rsidRDefault="004C5017" w:rsidP="004C5017">
            <w:pPr>
              <w:rPr>
                <w:color w:val="000000"/>
                <w:sz w:val="20"/>
                <w:szCs w:val="20"/>
              </w:rPr>
            </w:pPr>
            <w:r w:rsidRPr="004C5017">
              <w:rPr>
                <w:color w:val="000000"/>
                <w:sz w:val="20"/>
                <w:szCs w:val="20"/>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w:t>
            </w:r>
            <w:r w:rsidRPr="004C5017">
              <w:rPr>
                <w:color w:val="000000"/>
                <w:sz w:val="20"/>
                <w:szCs w:val="20"/>
              </w:rPr>
              <w:lastRenderedPageBreak/>
              <w:t>сборных домов или их частей и тому подобной продукции</w:t>
            </w:r>
          </w:p>
        </w:tc>
        <w:tc>
          <w:tcPr>
            <w:tcW w:w="3700" w:type="dxa"/>
          </w:tcPr>
          <w:p w:rsidR="004C5017" w:rsidRPr="004C5017" w:rsidRDefault="004C5017" w:rsidP="004C5017">
            <w:pPr>
              <w:rPr>
                <w:sz w:val="20"/>
                <w:szCs w:val="20"/>
              </w:rPr>
            </w:pPr>
            <w:r w:rsidRPr="004C5017">
              <w:rPr>
                <w:sz w:val="20"/>
                <w:szCs w:val="20"/>
              </w:rPr>
              <w:lastRenderedPageBreak/>
              <w:t>1. Минимальные отступы от границы земельного участка и (смежного) земельного участка –не менее 3м</w:t>
            </w:r>
          </w:p>
          <w:p w:rsidR="004C5017" w:rsidRPr="004C5017" w:rsidRDefault="004C5017" w:rsidP="004C5017">
            <w:pPr>
              <w:jc w:val="center"/>
              <w:rPr>
                <w:color w:val="000000"/>
                <w:sz w:val="20"/>
                <w:szCs w:val="20"/>
              </w:rPr>
            </w:pPr>
            <w:r w:rsidRPr="004C5017">
              <w:rPr>
                <w:sz w:val="20"/>
                <w:szCs w:val="20"/>
              </w:rPr>
              <w:t>2. От красных линий -</w:t>
            </w:r>
            <w:r w:rsidRPr="004C5017">
              <w:rPr>
                <w:color w:val="000000"/>
                <w:sz w:val="20"/>
                <w:szCs w:val="20"/>
              </w:rPr>
              <w:t xml:space="preserve"> в соответствии с</w:t>
            </w:r>
          </w:p>
          <w:p w:rsidR="004C5017" w:rsidRPr="004C5017" w:rsidRDefault="004C5017" w:rsidP="004C5017">
            <w:pPr>
              <w:rPr>
                <w:sz w:val="20"/>
                <w:szCs w:val="20"/>
              </w:rPr>
            </w:pPr>
            <w:r w:rsidRPr="004C5017">
              <w:rPr>
                <w:color w:val="000000"/>
                <w:sz w:val="20"/>
                <w:szCs w:val="20"/>
              </w:rPr>
              <w:t>Существующей линией застройки</w:t>
            </w:r>
          </w:p>
          <w:p w:rsidR="004C5017" w:rsidRPr="004C5017" w:rsidRDefault="004C5017" w:rsidP="004C5017">
            <w:pPr>
              <w:rPr>
                <w:sz w:val="20"/>
                <w:szCs w:val="20"/>
              </w:rPr>
            </w:pPr>
            <w:r w:rsidRPr="004C5017">
              <w:rPr>
                <w:sz w:val="20"/>
                <w:szCs w:val="20"/>
              </w:rPr>
              <w:t>3. От красных проездов -</w:t>
            </w:r>
            <w:r w:rsidRPr="004C5017">
              <w:rPr>
                <w:color w:val="000000"/>
                <w:sz w:val="20"/>
                <w:szCs w:val="20"/>
              </w:rPr>
              <w:t xml:space="preserve"> в соответствии с существующей линией застройки</w:t>
            </w:r>
          </w:p>
          <w:p w:rsidR="004C5017" w:rsidRPr="004C5017" w:rsidRDefault="004C5017" w:rsidP="004C5017">
            <w:pPr>
              <w:rPr>
                <w:sz w:val="20"/>
                <w:szCs w:val="20"/>
              </w:rPr>
            </w:pPr>
            <w:r w:rsidRPr="004C5017">
              <w:rPr>
                <w:sz w:val="20"/>
                <w:szCs w:val="20"/>
              </w:rPr>
              <w:t>4. Предельная этажность-</w:t>
            </w:r>
            <w:r w:rsidRPr="004C5017">
              <w:rPr>
                <w:color w:val="000000"/>
                <w:sz w:val="20"/>
                <w:szCs w:val="20"/>
              </w:rPr>
              <w:t xml:space="preserve"> Не подлежит </w:t>
            </w:r>
            <w:r w:rsidRPr="004C5017">
              <w:rPr>
                <w:color w:val="000000"/>
                <w:sz w:val="20"/>
                <w:szCs w:val="20"/>
              </w:rPr>
              <w:lastRenderedPageBreak/>
              <w:t>установлению</w:t>
            </w:r>
          </w:p>
          <w:p w:rsidR="004C5017" w:rsidRPr="004C5017" w:rsidRDefault="004C5017" w:rsidP="004C5017">
            <w:pPr>
              <w:rPr>
                <w:sz w:val="20"/>
                <w:szCs w:val="20"/>
              </w:rPr>
            </w:pPr>
            <w:r w:rsidRPr="004C5017">
              <w:rPr>
                <w:sz w:val="20"/>
                <w:szCs w:val="20"/>
              </w:rPr>
              <w:t xml:space="preserve">5.Предельные размеры </w:t>
            </w:r>
            <w:proofErr w:type="spellStart"/>
            <w:r w:rsidRPr="004C5017">
              <w:rPr>
                <w:sz w:val="20"/>
                <w:szCs w:val="20"/>
              </w:rPr>
              <w:t>земельныхучастков</w:t>
            </w:r>
            <w:proofErr w:type="spellEnd"/>
            <w:r w:rsidRPr="004C5017">
              <w:rPr>
                <w:sz w:val="20"/>
                <w:szCs w:val="20"/>
              </w:rPr>
              <w:t xml:space="preserve"> </w:t>
            </w:r>
            <w:r w:rsidRPr="004C5017">
              <w:rPr>
                <w:color w:val="000000"/>
                <w:sz w:val="20"/>
                <w:szCs w:val="20"/>
              </w:rPr>
              <w:t>Не подлежит установлению</w:t>
            </w:r>
          </w:p>
          <w:p w:rsidR="004C5017" w:rsidRPr="004C5017" w:rsidRDefault="004C5017" w:rsidP="004C5017">
            <w:pPr>
              <w:rPr>
                <w:sz w:val="20"/>
                <w:szCs w:val="20"/>
              </w:rPr>
            </w:pPr>
            <w:r w:rsidRPr="004C5017">
              <w:rPr>
                <w:sz w:val="20"/>
                <w:szCs w:val="20"/>
              </w:rPr>
              <w:t>6. максимальный процент застройки в границах земельного участка</w:t>
            </w:r>
            <w:r w:rsidRPr="004C5017">
              <w:rPr>
                <w:color w:val="000000"/>
                <w:sz w:val="20"/>
                <w:szCs w:val="20"/>
              </w:rPr>
              <w:t xml:space="preserve"> – 75%</w:t>
            </w:r>
          </w:p>
        </w:tc>
      </w:tr>
      <w:tr w:rsidR="004C5017" w:rsidRPr="004C5017" w:rsidTr="004C5017">
        <w:tc>
          <w:tcPr>
            <w:tcW w:w="790" w:type="dxa"/>
          </w:tcPr>
          <w:p w:rsidR="004C5017" w:rsidRPr="004C5017" w:rsidRDefault="004C5017" w:rsidP="004C5017">
            <w:pPr>
              <w:rPr>
                <w:color w:val="000000"/>
                <w:sz w:val="20"/>
                <w:szCs w:val="20"/>
              </w:rPr>
            </w:pPr>
            <w:r w:rsidRPr="004C5017">
              <w:rPr>
                <w:color w:val="000000"/>
                <w:sz w:val="20"/>
                <w:szCs w:val="20"/>
              </w:rPr>
              <w:lastRenderedPageBreak/>
              <w:t>ПК-1</w:t>
            </w:r>
          </w:p>
        </w:tc>
        <w:tc>
          <w:tcPr>
            <w:tcW w:w="1303" w:type="dxa"/>
          </w:tcPr>
          <w:p w:rsidR="004C5017" w:rsidRPr="004C5017" w:rsidRDefault="004C5017" w:rsidP="004C5017">
            <w:pPr>
              <w:rPr>
                <w:color w:val="000000"/>
                <w:sz w:val="20"/>
                <w:szCs w:val="20"/>
              </w:rPr>
            </w:pPr>
            <w:r w:rsidRPr="004C5017">
              <w:rPr>
                <w:color w:val="000000"/>
                <w:sz w:val="20"/>
                <w:szCs w:val="20"/>
              </w:rPr>
              <w:t>Вспомогательный</w:t>
            </w:r>
          </w:p>
        </w:tc>
        <w:tc>
          <w:tcPr>
            <w:tcW w:w="709" w:type="dxa"/>
          </w:tcPr>
          <w:p w:rsidR="004C5017" w:rsidRPr="004C5017" w:rsidRDefault="004C5017" w:rsidP="004C5017">
            <w:pPr>
              <w:rPr>
                <w:color w:val="000000"/>
                <w:sz w:val="20"/>
                <w:szCs w:val="20"/>
              </w:rPr>
            </w:pPr>
            <w:r w:rsidRPr="004C5017">
              <w:rPr>
                <w:color w:val="000000"/>
                <w:sz w:val="20"/>
                <w:szCs w:val="20"/>
              </w:rPr>
              <w:t>Автомобильный</w:t>
            </w:r>
          </w:p>
          <w:p w:rsidR="004C5017" w:rsidRPr="004C5017" w:rsidRDefault="004C5017" w:rsidP="004C5017">
            <w:pPr>
              <w:rPr>
                <w:color w:val="000000"/>
                <w:sz w:val="20"/>
                <w:szCs w:val="20"/>
              </w:rPr>
            </w:pPr>
            <w:r w:rsidRPr="004C5017">
              <w:rPr>
                <w:color w:val="000000"/>
                <w:sz w:val="20"/>
                <w:szCs w:val="20"/>
              </w:rPr>
              <w:t>транспорт</w:t>
            </w:r>
          </w:p>
          <w:p w:rsidR="004C5017" w:rsidRPr="004C5017" w:rsidRDefault="004C5017" w:rsidP="004C5017">
            <w:pPr>
              <w:rPr>
                <w:color w:val="000000"/>
                <w:sz w:val="20"/>
                <w:szCs w:val="20"/>
              </w:rPr>
            </w:pPr>
            <w:r w:rsidRPr="004C5017">
              <w:rPr>
                <w:color w:val="000000"/>
                <w:sz w:val="20"/>
                <w:szCs w:val="20"/>
              </w:rPr>
              <w:t>(7.2)</w:t>
            </w:r>
          </w:p>
        </w:tc>
        <w:tc>
          <w:tcPr>
            <w:tcW w:w="3812" w:type="dxa"/>
          </w:tcPr>
          <w:p w:rsidR="004C5017" w:rsidRPr="004C5017" w:rsidRDefault="004C5017" w:rsidP="004C5017">
            <w:pPr>
              <w:rPr>
                <w:color w:val="000000"/>
                <w:sz w:val="20"/>
                <w:szCs w:val="20"/>
              </w:rPr>
            </w:pPr>
            <w:r w:rsidRPr="004C5017">
              <w:rPr>
                <w:color w:val="000000"/>
                <w:sz w:val="20"/>
                <w:szCs w:val="20"/>
              </w:rPr>
              <w:t>Размещение  автомобильных  дорог  и  технически</w:t>
            </w:r>
          </w:p>
          <w:p w:rsidR="004C5017" w:rsidRPr="004C5017" w:rsidRDefault="004C5017" w:rsidP="004C5017">
            <w:pPr>
              <w:rPr>
                <w:color w:val="000000"/>
                <w:sz w:val="20"/>
                <w:szCs w:val="20"/>
              </w:rPr>
            </w:pPr>
            <w:r w:rsidRPr="004C5017">
              <w:rPr>
                <w:color w:val="000000"/>
                <w:sz w:val="20"/>
                <w:szCs w:val="20"/>
              </w:rPr>
              <w:t>связанных  с  ними  сооружений;  размещение  зданий  и</w:t>
            </w:r>
          </w:p>
          <w:p w:rsidR="004C5017" w:rsidRPr="004C5017" w:rsidRDefault="004C5017" w:rsidP="004C5017">
            <w:pPr>
              <w:rPr>
                <w:color w:val="000000"/>
                <w:sz w:val="20"/>
                <w:szCs w:val="20"/>
              </w:rPr>
            </w:pPr>
            <w:r w:rsidRPr="004C5017">
              <w:rPr>
                <w:color w:val="000000"/>
                <w:sz w:val="20"/>
                <w:szCs w:val="20"/>
              </w:rPr>
              <w:t>сооружений,  предназначенных  для  обслуживания</w:t>
            </w:r>
          </w:p>
          <w:p w:rsidR="004C5017" w:rsidRPr="004C5017" w:rsidRDefault="004C5017" w:rsidP="004C5017">
            <w:pPr>
              <w:rPr>
                <w:color w:val="000000"/>
                <w:sz w:val="20"/>
                <w:szCs w:val="20"/>
              </w:rPr>
            </w:pPr>
            <w:r w:rsidRPr="004C5017">
              <w:rPr>
                <w:color w:val="000000"/>
                <w:sz w:val="20"/>
                <w:szCs w:val="20"/>
              </w:rPr>
              <w:t>пассажиров,  а  также  обеспечивающие  работу</w:t>
            </w:r>
          </w:p>
          <w:p w:rsidR="004C5017" w:rsidRPr="004C5017" w:rsidRDefault="004C5017" w:rsidP="004C5017">
            <w:pPr>
              <w:rPr>
                <w:color w:val="000000"/>
                <w:sz w:val="20"/>
                <w:szCs w:val="20"/>
              </w:rPr>
            </w:pPr>
            <w:r w:rsidRPr="004C5017">
              <w:rPr>
                <w:color w:val="000000"/>
                <w:sz w:val="20"/>
                <w:szCs w:val="20"/>
              </w:rPr>
              <w:t xml:space="preserve">транспортных  средств,  размещение  объектов, </w:t>
            </w:r>
          </w:p>
          <w:p w:rsidR="004C5017" w:rsidRPr="004C5017" w:rsidRDefault="004C5017" w:rsidP="004C5017">
            <w:pPr>
              <w:rPr>
                <w:color w:val="000000"/>
                <w:sz w:val="20"/>
                <w:szCs w:val="20"/>
              </w:rPr>
            </w:pPr>
            <w:r w:rsidRPr="004C5017">
              <w:rPr>
                <w:color w:val="000000"/>
                <w:sz w:val="20"/>
                <w:szCs w:val="20"/>
              </w:rPr>
              <w:t>предназначенных  для  размещения  постов  органов</w:t>
            </w:r>
          </w:p>
          <w:p w:rsidR="004C5017" w:rsidRPr="004C5017" w:rsidRDefault="004C5017" w:rsidP="004C5017">
            <w:pPr>
              <w:rPr>
                <w:color w:val="000000"/>
                <w:sz w:val="20"/>
                <w:szCs w:val="20"/>
              </w:rPr>
            </w:pPr>
            <w:r w:rsidRPr="004C5017">
              <w:rPr>
                <w:color w:val="000000"/>
                <w:sz w:val="20"/>
                <w:szCs w:val="20"/>
              </w:rPr>
              <w:t>внутренних  дел,  ответственных  за  безопасность</w:t>
            </w:r>
          </w:p>
          <w:p w:rsidR="004C5017" w:rsidRPr="004C5017" w:rsidRDefault="004C5017" w:rsidP="004C5017">
            <w:pPr>
              <w:rPr>
                <w:color w:val="000000"/>
                <w:sz w:val="20"/>
                <w:szCs w:val="20"/>
              </w:rPr>
            </w:pPr>
            <w:r w:rsidRPr="004C5017">
              <w:rPr>
                <w:color w:val="000000"/>
                <w:sz w:val="20"/>
                <w:szCs w:val="20"/>
              </w:rPr>
              <w:t xml:space="preserve">дорожного движения; </w:t>
            </w:r>
          </w:p>
          <w:p w:rsidR="004C5017" w:rsidRPr="004C5017" w:rsidRDefault="004C5017" w:rsidP="004C5017">
            <w:pPr>
              <w:rPr>
                <w:color w:val="000000"/>
                <w:sz w:val="20"/>
                <w:szCs w:val="20"/>
              </w:rPr>
            </w:pPr>
            <w:r w:rsidRPr="004C5017">
              <w:rPr>
                <w:color w:val="000000"/>
                <w:sz w:val="20"/>
                <w:szCs w:val="20"/>
              </w:rPr>
              <w:t>оборудование  земельных  участков  для  стоянок</w:t>
            </w:r>
          </w:p>
          <w:p w:rsidR="004C5017" w:rsidRPr="004C5017" w:rsidRDefault="004C5017" w:rsidP="004C5017">
            <w:pPr>
              <w:rPr>
                <w:color w:val="000000"/>
                <w:sz w:val="20"/>
                <w:szCs w:val="20"/>
              </w:rPr>
            </w:pPr>
            <w:r w:rsidRPr="004C5017">
              <w:rPr>
                <w:color w:val="000000"/>
                <w:sz w:val="20"/>
                <w:szCs w:val="20"/>
              </w:rPr>
              <w:t>автомобильного  транспорта,  а  также  для  размещения</w:t>
            </w:r>
          </w:p>
          <w:p w:rsidR="004C5017" w:rsidRPr="004C5017" w:rsidRDefault="004C5017" w:rsidP="004C5017">
            <w:pPr>
              <w:rPr>
                <w:color w:val="000000"/>
                <w:sz w:val="20"/>
                <w:szCs w:val="20"/>
              </w:rPr>
            </w:pPr>
            <w:r w:rsidRPr="004C5017">
              <w:rPr>
                <w:color w:val="000000"/>
                <w:sz w:val="20"/>
                <w:szCs w:val="20"/>
              </w:rPr>
              <w:t>депо (устройства  мест  стоянок)  автомобильного</w:t>
            </w:r>
          </w:p>
          <w:p w:rsidR="004C5017" w:rsidRPr="004C5017" w:rsidRDefault="004C5017" w:rsidP="004C5017">
            <w:pPr>
              <w:rPr>
                <w:color w:val="000000"/>
                <w:sz w:val="20"/>
                <w:szCs w:val="20"/>
              </w:rPr>
            </w:pPr>
            <w:r w:rsidRPr="004C5017">
              <w:rPr>
                <w:color w:val="000000"/>
                <w:sz w:val="20"/>
                <w:szCs w:val="20"/>
              </w:rPr>
              <w:t>транспорта,  осуществляющего  перевозки  людей  по</w:t>
            </w:r>
          </w:p>
          <w:p w:rsidR="004C5017" w:rsidRPr="004C5017" w:rsidRDefault="004C5017" w:rsidP="004C5017">
            <w:pPr>
              <w:rPr>
                <w:color w:val="000000"/>
                <w:sz w:val="20"/>
                <w:szCs w:val="20"/>
              </w:rPr>
            </w:pPr>
            <w:r w:rsidRPr="004C5017">
              <w:rPr>
                <w:color w:val="000000"/>
                <w:sz w:val="20"/>
                <w:szCs w:val="20"/>
              </w:rPr>
              <w:t>установленному маршруту</w:t>
            </w:r>
          </w:p>
        </w:tc>
        <w:tc>
          <w:tcPr>
            <w:tcW w:w="3700" w:type="dxa"/>
          </w:tcPr>
          <w:p w:rsidR="004C5017" w:rsidRPr="004C5017" w:rsidRDefault="004C5017" w:rsidP="004C5017">
            <w:pPr>
              <w:rPr>
                <w:color w:val="000000"/>
                <w:sz w:val="20"/>
                <w:szCs w:val="20"/>
              </w:rPr>
            </w:pPr>
            <w:r w:rsidRPr="004C5017">
              <w:rPr>
                <w:color w:val="000000"/>
                <w:sz w:val="20"/>
                <w:szCs w:val="20"/>
              </w:rPr>
              <w:t>1,2,3 в соответствии с требованиями</w:t>
            </w:r>
          </w:p>
          <w:p w:rsidR="004C5017" w:rsidRPr="004C5017" w:rsidRDefault="004C5017" w:rsidP="004C5017">
            <w:pPr>
              <w:rPr>
                <w:color w:val="000000"/>
                <w:sz w:val="20"/>
                <w:szCs w:val="20"/>
              </w:rPr>
            </w:pPr>
            <w:r w:rsidRPr="004C5017">
              <w:rPr>
                <w:color w:val="000000"/>
                <w:sz w:val="20"/>
                <w:szCs w:val="20"/>
              </w:rPr>
              <w:t>технических регламентов;</w:t>
            </w:r>
          </w:p>
          <w:p w:rsidR="004C5017" w:rsidRPr="004C5017" w:rsidRDefault="004C5017" w:rsidP="004C5017">
            <w:pPr>
              <w:rPr>
                <w:color w:val="000000"/>
                <w:sz w:val="20"/>
                <w:szCs w:val="20"/>
              </w:rPr>
            </w:pPr>
            <w:r w:rsidRPr="004C5017">
              <w:rPr>
                <w:color w:val="000000"/>
                <w:sz w:val="20"/>
                <w:szCs w:val="20"/>
              </w:rPr>
              <w:t>для автомобильных дорог- 0</w:t>
            </w:r>
          </w:p>
          <w:p w:rsidR="004C5017" w:rsidRPr="004C5017" w:rsidRDefault="004C5017" w:rsidP="004C5017">
            <w:pPr>
              <w:rPr>
                <w:color w:val="000000"/>
                <w:sz w:val="20"/>
                <w:szCs w:val="20"/>
              </w:rPr>
            </w:pPr>
            <w:r w:rsidRPr="004C5017">
              <w:rPr>
                <w:color w:val="000000"/>
                <w:sz w:val="20"/>
                <w:szCs w:val="20"/>
              </w:rPr>
              <w:t>4,5,6- Не подлежит установлению</w:t>
            </w:r>
          </w:p>
        </w:tc>
      </w:tr>
      <w:tr w:rsidR="004C5017" w:rsidRPr="004C5017" w:rsidTr="004C5017">
        <w:tc>
          <w:tcPr>
            <w:tcW w:w="790" w:type="dxa"/>
          </w:tcPr>
          <w:p w:rsidR="004C5017" w:rsidRPr="004C5017" w:rsidRDefault="004C5017" w:rsidP="004C5017">
            <w:pPr>
              <w:rPr>
                <w:color w:val="000000"/>
                <w:sz w:val="20"/>
                <w:szCs w:val="20"/>
              </w:rPr>
            </w:pPr>
            <w:r w:rsidRPr="004C5017">
              <w:rPr>
                <w:color w:val="000000"/>
                <w:sz w:val="20"/>
                <w:szCs w:val="20"/>
              </w:rPr>
              <w:t>ПК-1</w:t>
            </w:r>
          </w:p>
        </w:tc>
        <w:tc>
          <w:tcPr>
            <w:tcW w:w="1303" w:type="dxa"/>
          </w:tcPr>
          <w:p w:rsidR="004C5017" w:rsidRPr="004C5017" w:rsidRDefault="004C5017" w:rsidP="004C5017">
            <w:pPr>
              <w:rPr>
                <w:color w:val="000000"/>
                <w:sz w:val="20"/>
                <w:szCs w:val="20"/>
              </w:rPr>
            </w:pPr>
            <w:r w:rsidRPr="004C5017">
              <w:rPr>
                <w:color w:val="000000"/>
                <w:sz w:val="20"/>
                <w:szCs w:val="20"/>
              </w:rPr>
              <w:t>Условно - разрешенный</w:t>
            </w:r>
          </w:p>
        </w:tc>
        <w:tc>
          <w:tcPr>
            <w:tcW w:w="709" w:type="dxa"/>
          </w:tcPr>
          <w:p w:rsidR="004C5017" w:rsidRPr="004C5017" w:rsidRDefault="004C5017" w:rsidP="004C5017">
            <w:pPr>
              <w:rPr>
                <w:color w:val="000000"/>
                <w:sz w:val="20"/>
                <w:szCs w:val="20"/>
              </w:rPr>
            </w:pPr>
            <w:r w:rsidRPr="004C5017">
              <w:rPr>
                <w:color w:val="000000"/>
                <w:sz w:val="20"/>
                <w:szCs w:val="20"/>
              </w:rPr>
              <w:t>Объекты</w:t>
            </w:r>
          </w:p>
          <w:p w:rsidR="004C5017" w:rsidRPr="004C5017" w:rsidRDefault="004C5017" w:rsidP="004C5017">
            <w:pPr>
              <w:rPr>
                <w:color w:val="000000"/>
                <w:sz w:val="20"/>
                <w:szCs w:val="20"/>
              </w:rPr>
            </w:pPr>
            <w:r w:rsidRPr="004C5017">
              <w:rPr>
                <w:color w:val="000000"/>
                <w:sz w:val="20"/>
                <w:szCs w:val="20"/>
              </w:rPr>
              <w:t>придорожного</w:t>
            </w:r>
          </w:p>
          <w:p w:rsidR="004C5017" w:rsidRPr="004C5017" w:rsidRDefault="004C5017" w:rsidP="004C5017">
            <w:pPr>
              <w:rPr>
                <w:color w:val="000000"/>
                <w:sz w:val="20"/>
                <w:szCs w:val="20"/>
              </w:rPr>
            </w:pPr>
            <w:r w:rsidRPr="004C5017">
              <w:rPr>
                <w:color w:val="000000"/>
                <w:sz w:val="20"/>
                <w:szCs w:val="20"/>
              </w:rPr>
              <w:t>сервиса</w:t>
            </w:r>
          </w:p>
          <w:p w:rsidR="004C5017" w:rsidRPr="004C5017" w:rsidRDefault="004C5017" w:rsidP="004C5017">
            <w:pPr>
              <w:rPr>
                <w:color w:val="000000"/>
                <w:sz w:val="20"/>
                <w:szCs w:val="20"/>
              </w:rPr>
            </w:pPr>
            <w:r w:rsidRPr="004C5017">
              <w:rPr>
                <w:color w:val="000000"/>
                <w:sz w:val="20"/>
                <w:szCs w:val="20"/>
              </w:rPr>
              <w:t>(4.9.1)</w:t>
            </w:r>
          </w:p>
        </w:tc>
        <w:tc>
          <w:tcPr>
            <w:tcW w:w="3812" w:type="dxa"/>
          </w:tcPr>
          <w:p w:rsidR="004C5017" w:rsidRPr="004C5017" w:rsidRDefault="004C5017" w:rsidP="004C5017">
            <w:pPr>
              <w:rPr>
                <w:color w:val="000000"/>
                <w:sz w:val="20"/>
                <w:szCs w:val="20"/>
              </w:rPr>
            </w:pPr>
            <w:r w:rsidRPr="004C5017">
              <w:rPr>
                <w:color w:val="000000"/>
                <w:sz w:val="20"/>
                <w:szCs w:val="20"/>
              </w:rPr>
              <w:t xml:space="preserve">Размещение  автозаправочных  станций (бензиновых, </w:t>
            </w:r>
          </w:p>
          <w:p w:rsidR="004C5017" w:rsidRPr="004C5017" w:rsidRDefault="004C5017" w:rsidP="004C5017">
            <w:pPr>
              <w:rPr>
                <w:color w:val="000000"/>
                <w:sz w:val="20"/>
                <w:szCs w:val="20"/>
              </w:rPr>
            </w:pPr>
            <w:r w:rsidRPr="004C5017">
              <w:rPr>
                <w:color w:val="000000"/>
                <w:sz w:val="20"/>
                <w:szCs w:val="20"/>
              </w:rPr>
              <w:t>газовых);  размещение  магазинов  сопутствующей</w:t>
            </w:r>
          </w:p>
          <w:p w:rsidR="004C5017" w:rsidRPr="004C5017" w:rsidRDefault="004C5017" w:rsidP="004C5017">
            <w:pPr>
              <w:rPr>
                <w:color w:val="000000"/>
                <w:sz w:val="20"/>
                <w:szCs w:val="20"/>
              </w:rPr>
            </w:pPr>
            <w:r w:rsidRPr="004C5017">
              <w:rPr>
                <w:color w:val="000000"/>
                <w:sz w:val="20"/>
                <w:szCs w:val="20"/>
              </w:rPr>
              <w:t>торговли,  зданий  для  организации  общественного</w:t>
            </w:r>
          </w:p>
          <w:p w:rsidR="004C5017" w:rsidRPr="004C5017" w:rsidRDefault="004C5017" w:rsidP="004C5017">
            <w:pPr>
              <w:rPr>
                <w:color w:val="000000"/>
                <w:sz w:val="20"/>
                <w:szCs w:val="20"/>
              </w:rPr>
            </w:pPr>
            <w:r w:rsidRPr="004C5017">
              <w:rPr>
                <w:color w:val="000000"/>
                <w:sz w:val="20"/>
                <w:szCs w:val="20"/>
              </w:rPr>
              <w:t xml:space="preserve">питания  в  качестве  объектов  придорожного  сервиса; </w:t>
            </w:r>
          </w:p>
          <w:p w:rsidR="004C5017" w:rsidRPr="004C5017" w:rsidRDefault="004C5017" w:rsidP="004C5017">
            <w:pPr>
              <w:rPr>
                <w:color w:val="000000"/>
                <w:sz w:val="20"/>
                <w:szCs w:val="20"/>
              </w:rPr>
            </w:pPr>
            <w:r w:rsidRPr="004C5017">
              <w:rPr>
                <w:color w:val="000000"/>
                <w:sz w:val="20"/>
                <w:szCs w:val="20"/>
              </w:rPr>
              <w:t>предоставление  гостиничных  услуг  в  качестве</w:t>
            </w:r>
          </w:p>
          <w:p w:rsidR="004C5017" w:rsidRPr="004C5017" w:rsidRDefault="004C5017" w:rsidP="004C5017">
            <w:pPr>
              <w:rPr>
                <w:color w:val="000000"/>
                <w:sz w:val="20"/>
                <w:szCs w:val="20"/>
              </w:rPr>
            </w:pPr>
            <w:r w:rsidRPr="004C5017">
              <w:rPr>
                <w:color w:val="000000"/>
                <w:sz w:val="20"/>
                <w:szCs w:val="20"/>
              </w:rPr>
              <w:t>придорожного  сервиса;  размещение  автомобильных</w:t>
            </w:r>
          </w:p>
          <w:p w:rsidR="004C5017" w:rsidRPr="004C5017" w:rsidRDefault="004C5017" w:rsidP="004C5017">
            <w:pPr>
              <w:rPr>
                <w:color w:val="000000"/>
                <w:sz w:val="20"/>
                <w:szCs w:val="20"/>
              </w:rPr>
            </w:pPr>
            <w:r w:rsidRPr="004C5017">
              <w:rPr>
                <w:color w:val="000000"/>
                <w:sz w:val="20"/>
                <w:szCs w:val="20"/>
              </w:rPr>
              <w:t xml:space="preserve">моек и прачечных для автомобильных  принадлежностей, </w:t>
            </w:r>
          </w:p>
          <w:p w:rsidR="004C5017" w:rsidRPr="004C5017" w:rsidRDefault="004C5017" w:rsidP="004C5017">
            <w:pPr>
              <w:rPr>
                <w:color w:val="000000"/>
                <w:sz w:val="20"/>
                <w:szCs w:val="20"/>
              </w:rPr>
            </w:pPr>
            <w:r w:rsidRPr="004C5017">
              <w:rPr>
                <w:color w:val="000000"/>
                <w:sz w:val="20"/>
                <w:szCs w:val="20"/>
              </w:rPr>
              <w:t>мастерских,  предназначенных  для  ремонта  и</w:t>
            </w:r>
          </w:p>
          <w:p w:rsidR="004C5017" w:rsidRPr="004C5017" w:rsidRDefault="004C5017" w:rsidP="004C5017">
            <w:pPr>
              <w:rPr>
                <w:color w:val="000000"/>
                <w:sz w:val="20"/>
                <w:szCs w:val="20"/>
              </w:rPr>
            </w:pPr>
            <w:r w:rsidRPr="004C5017">
              <w:rPr>
                <w:color w:val="000000"/>
                <w:sz w:val="20"/>
                <w:szCs w:val="20"/>
              </w:rPr>
              <w:t>обслуживания  автомобилей  и  прочих  объектов</w:t>
            </w:r>
          </w:p>
          <w:p w:rsidR="004C5017" w:rsidRPr="004C5017" w:rsidRDefault="004C5017" w:rsidP="004C5017">
            <w:pPr>
              <w:rPr>
                <w:color w:val="000000"/>
                <w:sz w:val="20"/>
                <w:szCs w:val="20"/>
              </w:rPr>
            </w:pPr>
            <w:r w:rsidRPr="004C5017">
              <w:rPr>
                <w:color w:val="000000"/>
                <w:sz w:val="20"/>
                <w:szCs w:val="20"/>
              </w:rPr>
              <w:t>придорожного сервиса</w:t>
            </w:r>
          </w:p>
        </w:tc>
        <w:tc>
          <w:tcPr>
            <w:tcW w:w="3700" w:type="dxa"/>
          </w:tcPr>
          <w:p w:rsidR="004C5017" w:rsidRPr="004C5017" w:rsidRDefault="004C5017" w:rsidP="004C5017">
            <w:pPr>
              <w:rPr>
                <w:sz w:val="20"/>
                <w:szCs w:val="20"/>
              </w:rPr>
            </w:pPr>
            <w:r w:rsidRPr="004C5017">
              <w:rPr>
                <w:sz w:val="20"/>
                <w:szCs w:val="20"/>
              </w:rPr>
              <w:t>1. Минимальные отступы от границы земельного участка и (смежного) земельного участка –не менее 3м</w:t>
            </w:r>
          </w:p>
          <w:p w:rsidR="004C5017" w:rsidRPr="004C5017" w:rsidRDefault="004C5017" w:rsidP="004C5017">
            <w:pPr>
              <w:jc w:val="center"/>
              <w:rPr>
                <w:color w:val="000000"/>
                <w:sz w:val="20"/>
                <w:szCs w:val="20"/>
              </w:rPr>
            </w:pPr>
            <w:r w:rsidRPr="004C5017">
              <w:rPr>
                <w:sz w:val="20"/>
                <w:szCs w:val="20"/>
              </w:rPr>
              <w:t>2. От красных линий -</w:t>
            </w:r>
            <w:r w:rsidRPr="004C5017">
              <w:rPr>
                <w:color w:val="000000"/>
                <w:sz w:val="20"/>
                <w:szCs w:val="20"/>
              </w:rPr>
              <w:t xml:space="preserve"> в соответствии с</w:t>
            </w:r>
          </w:p>
          <w:p w:rsidR="004C5017" w:rsidRPr="004C5017" w:rsidRDefault="004C5017" w:rsidP="004C5017">
            <w:pPr>
              <w:rPr>
                <w:sz w:val="20"/>
                <w:szCs w:val="20"/>
              </w:rPr>
            </w:pPr>
            <w:r w:rsidRPr="004C5017">
              <w:rPr>
                <w:color w:val="000000"/>
                <w:sz w:val="20"/>
                <w:szCs w:val="20"/>
              </w:rPr>
              <w:t>Существующей линией застройки</w:t>
            </w:r>
          </w:p>
          <w:p w:rsidR="004C5017" w:rsidRPr="004C5017" w:rsidRDefault="004C5017" w:rsidP="004C5017">
            <w:pPr>
              <w:rPr>
                <w:sz w:val="20"/>
                <w:szCs w:val="20"/>
              </w:rPr>
            </w:pPr>
            <w:r w:rsidRPr="004C5017">
              <w:rPr>
                <w:sz w:val="20"/>
                <w:szCs w:val="20"/>
              </w:rPr>
              <w:t>3. От красных проездов -</w:t>
            </w:r>
            <w:r w:rsidRPr="004C5017">
              <w:rPr>
                <w:color w:val="000000"/>
                <w:sz w:val="20"/>
                <w:szCs w:val="20"/>
              </w:rPr>
              <w:t xml:space="preserve"> в соответствии с существующей линией застройки</w:t>
            </w:r>
          </w:p>
          <w:p w:rsidR="004C5017" w:rsidRPr="004C5017" w:rsidRDefault="004C5017" w:rsidP="004C5017">
            <w:pPr>
              <w:rPr>
                <w:sz w:val="20"/>
                <w:szCs w:val="20"/>
              </w:rPr>
            </w:pPr>
            <w:r w:rsidRPr="004C5017">
              <w:rPr>
                <w:sz w:val="20"/>
                <w:szCs w:val="20"/>
              </w:rPr>
              <w:t>4. Предельная этажность-</w:t>
            </w:r>
            <w:r w:rsidRPr="004C5017">
              <w:rPr>
                <w:color w:val="000000"/>
                <w:sz w:val="20"/>
                <w:szCs w:val="20"/>
              </w:rPr>
              <w:t xml:space="preserve"> 2</w:t>
            </w:r>
          </w:p>
          <w:p w:rsidR="004C5017" w:rsidRPr="004C5017" w:rsidRDefault="004C5017" w:rsidP="004C5017">
            <w:pPr>
              <w:rPr>
                <w:sz w:val="20"/>
                <w:szCs w:val="20"/>
              </w:rPr>
            </w:pPr>
            <w:r w:rsidRPr="004C5017">
              <w:rPr>
                <w:sz w:val="20"/>
                <w:szCs w:val="20"/>
              </w:rPr>
              <w:t xml:space="preserve">5.Предельные размеры </w:t>
            </w:r>
            <w:proofErr w:type="spellStart"/>
            <w:r w:rsidRPr="004C5017">
              <w:rPr>
                <w:sz w:val="20"/>
                <w:szCs w:val="20"/>
              </w:rPr>
              <w:t>земельныхучастков</w:t>
            </w:r>
            <w:proofErr w:type="spellEnd"/>
            <w:r w:rsidRPr="004C5017">
              <w:rPr>
                <w:sz w:val="20"/>
                <w:szCs w:val="20"/>
              </w:rPr>
              <w:t xml:space="preserve"> </w:t>
            </w:r>
            <w:r w:rsidRPr="004C5017">
              <w:rPr>
                <w:color w:val="000000"/>
                <w:sz w:val="20"/>
                <w:szCs w:val="20"/>
              </w:rPr>
              <w:t>100 - 2000 кв.м</w:t>
            </w:r>
          </w:p>
          <w:p w:rsidR="004C5017" w:rsidRPr="004C5017" w:rsidRDefault="004C5017" w:rsidP="004C5017">
            <w:pPr>
              <w:rPr>
                <w:sz w:val="20"/>
                <w:szCs w:val="20"/>
              </w:rPr>
            </w:pPr>
            <w:r w:rsidRPr="004C5017">
              <w:rPr>
                <w:sz w:val="20"/>
                <w:szCs w:val="20"/>
              </w:rPr>
              <w:t>6. максимальный процент застройки в границах земельного участка</w:t>
            </w:r>
            <w:r w:rsidRPr="004C5017">
              <w:rPr>
                <w:color w:val="000000"/>
                <w:sz w:val="20"/>
                <w:szCs w:val="20"/>
              </w:rPr>
              <w:t xml:space="preserve"> – 80%</w:t>
            </w:r>
          </w:p>
          <w:p w:rsidR="004C5017" w:rsidRPr="004C5017" w:rsidRDefault="004C5017" w:rsidP="004C5017">
            <w:pPr>
              <w:rPr>
                <w:sz w:val="20"/>
                <w:szCs w:val="20"/>
              </w:rPr>
            </w:pPr>
          </w:p>
        </w:tc>
      </w:tr>
    </w:tbl>
    <w:p w:rsidR="004C5017" w:rsidRPr="004C5017" w:rsidRDefault="004C5017" w:rsidP="004C5017">
      <w:pPr>
        <w:rPr>
          <w:color w:val="000000"/>
          <w:sz w:val="20"/>
          <w:szCs w:val="20"/>
        </w:rPr>
      </w:pPr>
    </w:p>
    <w:p w:rsidR="004C5017" w:rsidRPr="004C5017" w:rsidRDefault="004C5017" w:rsidP="004C5017">
      <w:pPr>
        <w:pStyle w:val="1"/>
        <w:rPr>
          <w:sz w:val="20"/>
          <w:szCs w:val="20"/>
        </w:rPr>
      </w:pPr>
      <w:r w:rsidRPr="004C5017">
        <w:rPr>
          <w:sz w:val="20"/>
          <w:szCs w:val="20"/>
        </w:rPr>
        <w:t>Статья 44.6. Градостроительные регламенты. Природно-рекреационные зоны.</w:t>
      </w:r>
    </w:p>
    <w:p w:rsidR="004C5017" w:rsidRPr="004C5017" w:rsidRDefault="004C5017" w:rsidP="004C5017">
      <w:pPr>
        <w:ind w:firstLine="720"/>
        <w:rPr>
          <w:b/>
          <w:color w:val="000000"/>
          <w:sz w:val="20"/>
          <w:szCs w:val="20"/>
        </w:rPr>
      </w:pPr>
      <w:r w:rsidRPr="004C5017">
        <w:rPr>
          <w:b/>
          <w:color w:val="000000"/>
          <w:sz w:val="20"/>
          <w:szCs w:val="20"/>
        </w:rPr>
        <w:t>Р – 1. Зоны рекреационно-ландшафтных территорий.</w:t>
      </w:r>
    </w:p>
    <w:p w:rsidR="004C5017" w:rsidRPr="004C5017" w:rsidRDefault="004C5017" w:rsidP="004C5017">
      <w:pPr>
        <w:ind w:firstLine="720"/>
        <w:rPr>
          <w:b/>
          <w:color w:val="000000"/>
          <w:sz w:val="20"/>
          <w:szCs w:val="20"/>
        </w:rPr>
      </w:pPr>
    </w:p>
    <w:p w:rsidR="004C5017" w:rsidRPr="004C5017" w:rsidRDefault="004C5017" w:rsidP="004C5017">
      <w:pPr>
        <w:ind w:firstLine="720"/>
        <w:rPr>
          <w:color w:val="000000"/>
          <w:sz w:val="20"/>
          <w:szCs w:val="20"/>
        </w:rPr>
      </w:pPr>
      <w:r w:rsidRPr="004C5017">
        <w:rPr>
          <w:color w:val="000000"/>
          <w:sz w:val="20"/>
          <w:szCs w:val="20"/>
        </w:rPr>
        <w:t>Представленные ниже градостроительные регламенты могут быть распространены на земельные участки в составе данной зоны Р – 1 только в случае, когда части территорий общего пользования (городских лесов, иных территорий)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4C5017" w:rsidRPr="004C5017" w:rsidRDefault="004C5017" w:rsidP="004C5017">
      <w:pPr>
        <w:ind w:firstLine="720"/>
        <w:rPr>
          <w:color w:val="000000"/>
          <w:sz w:val="20"/>
          <w:szCs w:val="20"/>
        </w:rPr>
      </w:pPr>
      <w:r w:rsidRPr="004C5017">
        <w:rPr>
          <w:color w:val="000000"/>
          <w:sz w:val="20"/>
          <w:szCs w:val="20"/>
        </w:rPr>
        <w:t>В иных случаях – применительно к частям территории в пределах данной зоны Р – 1, которые относятся к территории общего пользования, ограниченной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4C5017" w:rsidRPr="004C5017" w:rsidRDefault="004C5017" w:rsidP="004C5017">
      <w:pPr>
        <w:ind w:firstLine="720"/>
        <w:rPr>
          <w:color w:val="000000"/>
          <w:sz w:val="20"/>
          <w:szCs w:val="20"/>
        </w:rPr>
      </w:pPr>
      <w:r w:rsidRPr="004C5017">
        <w:rPr>
          <w:color w:val="000000"/>
          <w:sz w:val="20"/>
          <w:szCs w:val="20"/>
        </w:rPr>
        <w:t>Зона Р – 1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p w:rsidR="004C5017" w:rsidRPr="004C5017" w:rsidRDefault="004C5017" w:rsidP="004C5017">
      <w:pPr>
        <w:jc w:val="cente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1371"/>
        <w:gridCol w:w="1219"/>
        <w:gridCol w:w="3535"/>
        <w:gridCol w:w="3654"/>
      </w:tblGrid>
      <w:tr w:rsidR="004C5017" w:rsidRPr="004C5017" w:rsidTr="004C5017">
        <w:tc>
          <w:tcPr>
            <w:tcW w:w="642" w:type="dxa"/>
            <w:vAlign w:val="center"/>
          </w:tcPr>
          <w:p w:rsidR="004C5017" w:rsidRPr="004C5017" w:rsidRDefault="004C5017" w:rsidP="004C5017">
            <w:pPr>
              <w:jc w:val="center"/>
              <w:rPr>
                <w:color w:val="000000"/>
                <w:sz w:val="20"/>
                <w:szCs w:val="20"/>
              </w:rPr>
            </w:pPr>
            <w:r w:rsidRPr="004C5017">
              <w:rPr>
                <w:color w:val="000000"/>
                <w:sz w:val="20"/>
                <w:szCs w:val="20"/>
              </w:rPr>
              <w:t>Зона</w:t>
            </w:r>
          </w:p>
        </w:tc>
        <w:tc>
          <w:tcPr>
            <w:tcW w:w="1371" w:type="dxa"/>
            <w:vAlign w:val="center"/>
          </w:tcPr>
          <w:p w:rsidR="004C5017" w:rsidRPr="004C5017" w:rsidRDefault="004C5017" w:rsidP="004C5017">
            <w:pPr>
              <w:jc w:val="center"/>
              <w:rPr>
                <w:color w:val="000000"/>
                <w:sz w:val="20"/>
                <w:szCs w:val="20"/>
              </w:rPr>
            </w:pPr>
            <w:r w:rsidRPr="004C5017">
              <w:rPr>
                <w:color w:val="000000"/>
                <w:sz w:val="20"/>
                <w:szCs w:val="20"/>
              </w:rPr>
              <w:t>Вид</w:t>
            </w:r>
          </w:p>
          <w:p w:rsidR="004C5017" w:rsidRPr="004C5017" w:rsidRDefault="004C5017" w:rsidP="004C5017">
            <w:pPr>
              <w:jc w:val="center"/>
              <w:rPr>
                <w:color w:val="000000"/>
                <w:sz w:val="20"/>
                <w:szCs w:val="20"/>
              </w:rPr>
            </w:pPr>
            <w:r w:rsidRPr="004C5017">
              <w:rPr>
                <w:color w:val="000000"/>
                <w:sz w:val="20"/>
                <w:szCs w:val="20"/>
              </w:rPr>
              <w:t>разрешен-</w:t>
            </w:r>
          </w:p>
          <w:p w:rsidR="004C5017" w:rsidRPr="004C5017" w:rsidRDefault="004C5017" w:rsidP="004C5017">
            <w:pPr>
              <w:jc w:val="center"/>
              <w:rPr>
                <w:color w:val="000000"/>
                <w:sz w:val="20"/>
                <w:szCs w:val="20"/>
              </w:rPr>
            </w:pPr>
            <w:proofErr w:type="spellStart"/>
            <w:r w:rsidRPr="004C5017">
              <w:rPr>
                <w:color w:val="000000"/>
                <w:sz w:val="20"/>
                <w:szCs w:val="20"/>
              </w:rPr>
              <w:lastRenderedPageBreak/>
              <w:t>ного</w:t>
            </w:r>
            <w:proofErr w:type="spellEnd"/>
          </w:p>
          <w:p w:rsidR="004C5017" w:rsidRPr="004C5017" w:rsidRDefault="004C5017" w:rsidP="004C5017">
            <w:pPr>
              <w:jc w:val="center"/>
              <w:rPr>
                <w:color w:val="000000"/>
                <w:sz w:val="20"/>
                <w:szCs w:val="20"/>
              </w:rPr>
            </w:pPr>
            <w:proofErr w:type="spellStart"/>
            <w:r w:rsidRPr="004C5017">
              <w:rPr>
                <w:color w:val="000000"/>
                <w:sz w:val="20"/>
                <w:szCs w:val="20"/>
              </w:rPr>
              <w:t>использо</w:t>
            </w:r>
            <w:proofErr w:type="spellEnd"/>
            <w:r w:rsidRPr="004C5017">
              <w:rPr>
                <w:color w:val="000000"/>
                <w:sz w:val="20"/>
                <w:szCs w:val="20"/>
              </w:rPr>
              <w:t>-</w:t>
            </w:r>
          </w:p>
          <w:p w:rsidR="004C5017" w:rsidRPr="004C5017" w:rsidRDefault="004C5017" w:rsidP="004C5017">
            <w:pPr>
              <w:jc w:val="center"/>
              <w:rPr>
                <w:color w:val="000000"/>
                <w:sz w:val="20"/>
                <w:szCs w:val="20"/>
              </w:rPr>
            </w:pPr>
            <w:proofErr w:type="spellStart"/>
            <w:r w:rsidRPr="004C5017">
              <w:rPr>
                <w:color w:val="000000"/>
                <w:sz w:val="20"/>
                <w:szCs w:val="20"/>
              </w:rPr>
              <w:t>вания</w:t>
            </w:r>
            <w:proofErr w:type="spellEnd"/>
          </w:p>
        </w:tc>
        <w:tc>
          <w:tcPr>
            <w:tcW w:w="1219" w:type="dxa"/>
            <w:vAlign w:val="center"/>
          </w:tcPr>
          <w:p w:rsidR="004C5017" w:rsidRPr="004C5017" w:rsidRDefault="004C5017" w:rsidP="004C5017">
            <w:pPr>
              <w:jc w:val="center"/>
              <w:rPr>
                <w:color w:val="000000"/>
                <w:sz w:val="20"/>
                <w:szCs w:val="20"/>
              </w:rPr>
            </w:pPr>
            <w:r w:rsidRPr="004C5017">
              <w:rPr>
                <w:color w:val="000000"/>
                <w:sz w:val="20"/>
                <w:szCs w:val="20"/>
              </w:rPr>
              <w:lastRenderedPageBreak/>
              <w:t>№</w:t>
            </w:r>
          </w:p>
          <w:p w:rsidR="004C5017" w:rsidRPr="004C5017" w:rsidRDefault="004C5017" w:rsidP="004C5017">
            <w:pPr>
              <w:jc w:val="center"/>
              <w:rPr>
                <w:color w:val="000000"/>
                <w:sz w:val="20"/>
                <w:szCs w:val="20"/>
              </w:rPr>
            </w:pPr>
            <w:proofErr w:type="spellStart"/>
            <w:r w:rsidRPr="004C5017">
              <w:rPr>
                <w:color w:val="000000"/>
                <w:sz w:val="20"/>
                <w:szCs w:val="20"/>
              </w:rPr>
              <w:t>п</w:t>
            </w:r>
            <w:proofErr w:type="spellEnd"/>
            <w:r w:rsidRPr="004C5017">
              <w:rPr>
                <w:color w:val="000000"/>
                <w:sz w:val="20"/>
                <w:szCs w:val="20"/>
              </w:rPr>
              <w:t>/</w:t>
            </w:r>
            <w:proofErr w:type="spellStart"/>
            <w:r w:rsidRPr="004C5017">
              <w:rPr>
                <w:color w:val="000000"/>
                <w:sz w:val="20"/>
                <w:szCs w:val="20"/>
              </w:rPr>
              <w:t>п</w:t>
            </w:r>
            <w:proofErr w:type="spellEnd"/>
          </w:p>
        </w:tc>
        <w:tc>
          <w:tcPr>
            <w:tcW w:w="3535" w:type="dxa"/>
            <w:vAlign w:val="center"/>
          </w:tcPr>
          <w:p w:rsidR="004C5017" w:rsidRPr="004C5017" w:rsidRDefault="004C5017" w:rsidP="004C5017">
            <w:pPr>
              <w:jc w:val="center"/>
              <w:rPr>
                <w:color w:val="000000"/>
                <w:sz w:val="20"/>
                <w:szCs w:val="20"/>
              </w:rPr>
            </w:pPr>
            <w:r w:rsidRPr="004C5017">
              <w:rPr>
                <w:color w:val="000000"/>
                <w:sz w:val="20"/>
                <w:szCs w:val="20"/>
              </w:rPr>
              <w:t>Разрешенное использование недвижимости</w:t>
            </w:r>
          </w:p>
        </w:tc>
        <w:tc>
          <w:tcPr>
            <w:tcW w:w="3654" w:type="dxa"/>
            <w:vAlign w:val="center"/>
          </w:tcPr>
          <w:p w:rsidR="004C5017" w:rsidRPr="004C5017" w:rsidRDefault="004C5017" w:rsidP="004C5017">
            <w:pPr>
              <w:jc w:val="center"/>
              <w:rPr>
                <w:color w:val="000000"/>
                <w:sz w:val="20"/>
                <w:szCs w:val="20"/>
              </w:rPr>
            </w:pPr>
            <w:r w:rsidRPr="004C5017">
              <w:rPr>
                <w:color w:val="000000"/>
                <w:sz w:val="20"/>
                <w:szCs w:val="20"/>
              </w:rPr>
              <w:t xml:space="preserve">Предельные (минимальные и (или) максимальные) размеры земельных </w:t>
            </w:r>
            <w:r w:rsidRPr="004C5017">
              <w:rPr>
                <w:color w:val="000000"/>
                <w:sz w:val="20"/>
                <w:szCs w:val="20"/>
              </w:rPr>
              <w:lastRenderedPageBreak/>
              <w:t>участков и предельные параметры разрешенного строительства, реконструкции объектов капитального строительства</w:t>
            </w:r>
          </w:p>
        </w:tc>
      </w:tr>
      <w:tr w:rsidR="004C5017" w:rsidRPr="004C5017" w:rsidTr="004C5017">
        <w:tc>
          <w:tcPr>
            <w:tcW w:w="642" w:type="dxa"/>
          </w:tcPr>
          <w:p w:rsidR="004C5017" w:rsidRPr="004C5017" w:rsidRDefault="004C5017" w:rsidP="004C5017">
            <w:pPr>
              <w:rPr>
                <w:color w:val="000000"/>
                <w:sz w:val="20"/>
                <w:szCs w:val="20"/>
              </w:rPr>
            </w:pPr>
            <w:r w:rsidRPr="004C5017">
              <w:rPr>
                <w:color w:val="000000"/>
                <w:sz w:val="20"/>
                <w:szCs w:val="20"/>
              </w:rPr>
              <w:lastRenderedPageBreak/>
              <w:t>Р-1</w:t>
            </w:r>
          </w:p>
        </w:tc>
        <w:tc>
          <w:tcPr>
            <w:tcW w:w="1371" w:type="dxa"/>
          </w:tcPr>
          <w:p w:rsidR="004C5017" w:rsidRPr="004C5017" w:rsidRDefault="004C5017" w:rsidP="004C5017">
            <w:pPr>
              <w:rPr>
                <w:color w:val="000000"/>
                <w:sz w:val="20"/>
                <w:szCs w:val="20"/>
              </w:rPr>
            </w:pPr>
            <w:r w:rsidRPr="004C5017">
              <w:rPr>
                <w:color w:val="000000"/>
                <w:sz w:val="20"/>
                <w:szCs w:val="20"/>
              </w:rPr>
              <w:t>Основной</w:t>
            </w:r>
          </w:p>
        </w:tc>
        <w:tc>
          <w:tcPr>
            <w:tcW w:w="1219" w:type="dxa"/>
          </w:tcPr>
          <w:p w:rsidR="004C5017" w:rsidRPr="004C5017" w:rsidRDefault="004C5017" w:rsidP="004C5017">
            <w:pPr>
              <w:rPr>
                <w:color w:val="000000"/>
                <w:sz w:val="20"/>
                <w:szCs w:val="20"/>
              </w:rPr>
            </w:pPr>
            <w:r w:rsidRPr="004C5017">
              <w:rPr>
                <w:color w:val="000000"/>
                <w:sz w:val="20"/>
                <w:szCs w:val="20"/>
              </w:rPr>
              <w:t xml:space="preserve">Отдых (рекреация) </w:t>
            </w:r>
          </w:p>
          <w:p w:rsidR="004C5017" w:rsidRPr="004C5017" w:rsidRDefault="004C5017" w:rsidP="004C5017">
            <w:pPr>
              <w:rPr>
                <w:color w:val="000000"/>
                <w:sz w:val="20"/>
                <w:szCs w:val="20"/>
              </w:rPr>
            </w:pPr>
            <w:r w:rsidRPr="004C5017">
              <w:rPr>
                <w:color w:val="000000"/>
                <w:sz w:val="20"/>
                <w:szCs w:val="20"/>
              </w:rPr>
              <w:t>(5.0)</w:t>
            </w:r>
          </w:p>
        </w:tc>
        <w:tc>
          <w:tcPr>
            <w:tcW w:w="3535" w:type="dxa"/>
          </w:tcPr>
          <w:p w:rsidR="004C5017" w:rsidRPr="004C5017" w:rsidRDefault="004C5017" w:rsidP="004C5017">
            <w:pPr>
              <w:rPr>
                <w:color w:val="000000"/>
                <w:sz w:val="20"/>
                <w:szCs w:val="20"/>
              </w:rPr>
            </w:pPr>
            <w:r w:rsidRPr="004C5017">
              <w:rPr>
                <w:color w:val="000000"/>
                <w:sz w:val="20"/>
                <w:szCs w:val="20"/>
              </w:rPr>
              <w:t xml:space="preserve">Обустройство  мест  для  занятия  спортом,  физической  культурой, </w:t>
            </w:r>
          </w:p>
          <w:p w:rsidR="004C5017" w:rsidRPr="004C5017" w:rsidRDefault="004C5017" w:rsidP="004C5017">
            <w:pPr>
              <w:rPr>
                <w:color w:val="000000"/>
                <w:sz w:val="20"/>
                <w:szCs w:val="20"/>
              </w:rPr>
            </w:pPr>
            <w:r w:rsidRPr="004C5017">
              <w:rPr>
                <w:color w:val="000000"/>
                <w:sz w:val="20"/>
                <w:szCs w:val="20"/>
              </w:rPr>
              <w:t xml:space="preserve">пешими  или  верховыми  прогулками,  отдыха  и  туризма, </w:t>
            </w:r>
          </w:p>
          <w:p w:rsidR="004C5017" w:rsidRPr="004C5017" w:rsidRDefault="004C5017" w:rsidP="004C5017">
            <w:pPr>
              <w:rPr>
                <w:color w:val="000000"/>
                <w:sz w:val="20"/>
                <w:szCs w:val="20"/>
              </w:rPr>
            </w:pPr>
            <w:r w:rsidRPr="004C5017">
              <w:rPr>
                <w:color w:val="000000"/>
                <w:sz w:val="20"/>
                <w:szCs w:val="20"/>
              </w:rPr>
              <w:t>наблюдения  за  природой,  пикников,  охоты,  рыбалки  и  иной</w:t>
            </w:r>
          </w:p>
          <w:p w:rsidR="004C5017" w:rsidRPr="004C5017" w:rsidRDefault="004C5017" w:rsidP="004C5017">
            <w:pPr>
              <w:rPr>
                <w:color w:val="000000"/>
                <w:sz w:val="20"/>
                <w:szCs w:val="20"/>
              </w:rPr>
            </w:pPr>
            <w:r w:rsidRPr="004C5017">
              <w:rPr>
                <w:color w:val="000000"/>
                <w:sz w:val="20"/>
                <w:szCs w:val="20"/>
              </w:rPr>
              <w:t xml:space="preserve">деятельности; </w:t>
            </w:r>
          </w:p>
          <w:p w:rsidR="004C5017" w:rsidRPr="004C5017" w:rsidRDefault="004C5017" w:rsidP="004C5017">
            <w:pPr>
              <w:rPr>
                <w:color w:val="000000"/>
                <w:sz w:val="20"/>
                <w:szCs w:val="20"/>
              </w:rPr>
            </w:pPr>
            <w:r w:rsidRPr="004C5017">
              <w:rPr>
                <w:color w:val="000000"/>
                <w:sz w:val="20"/>
                <w:szCs w:val="20"/>
              </w:rPr>
              <w:t>создание  и  уход  за  парками,  городскими  лесами,  садами  и</w:t>
            </w:r>
          </w:p>
          <w:p w:rsidR="004C5017" w:rsidRPr="004C5017" w:rsidRDefault="004C5017" w:rsidP="004C5017">
            <w:pPr>
              <w:rPr>
                <w:color w:val="000000"/>
                <w:sz w:val="20"/>
                <w:szCs w:val="20"/>
              </w:rPr>
            </w:pPr>
            <w:r w:rsidRPr="004C5017">
              <w:rPr>
                <w:color w:val="000000"/>
                <w:sz w:val="20"/>
                <w:szCs w:val="20"/>
              </w:rPr>
              <w:t xml:space="preserve">скверами,  прудами,  озерами,  водохранилищами,  пляжами, </w:t>
            </w:r>
          </w:p>
          <w:p w:rsidR="004C5017" w:rsidRPr="004C5017" w:rsidRDefault="004C5017" w:rsidP="004C5017">
            <w:pPr>
              <w:rPr>
                <w:color w:val="000000"/>
                <w:sz w:val="20"/>
                <w:szCs w:val="20"/>
              </w:rPr>
            </w:pPr>
            <w:r w:rsidRPr="004C5017">
              <w:rPr>
                <w:color w:val="000000"/>
                <w:sz w:val="20"/>
                <w:szCs w:val="20"/>
              </w:rPr>
              <w:t>береговыми  полосами  водных  объектов  общего  пользования,  а</w:t>
            </w:r>
          </w:p>
          <w:p w:rsidR="004C5017" w:rsidRPr="004C5017" w:rsidRDefault="004C5017" w:rsidP="004C5017">
            <w:pPr>
              <w:rPr>
                <w:color w:val="000000"/>
                <w:sz w:val="20"/>
                <w:szCs w:val="20"/>
              </w:rPr>
            </w:pPr>
            <w:r w:rsidRPr="004C5017">
              <w:rPr>
                <w:color w:val="000000"/>
                <w:sz w:val="20"/>
                <w:szCs w:val="20"/>
              </w:rPr>
              <w:t xml:space="preserve">также обустройство мест отдыха в них. </w:t>
            </w:r>
          </w:p>
          <w:p w:rsidR="004C5017" w:rsidRPr="004C5017" w:rsidRDefault="004C5017" w:rsidP="004C5017">
            <w:pPr>
              <w:rPr>
                <w:color w:val="000000"/>
                <w:sz w:val="20"/>
                <w:szCs w:val="20"/>
              </w:rPr>
            </w:pPr>
            <w:r w:rsidRPr="004C5017">
              <w:rPr>
                <w:color w:val="000000"/>
                <w:sz w:val="20"/>
                <w:szCs w:val="20"/>
              </w:rPr>
              <w:t>Содержание  данного  вида  разрешенного  использования  включает</w:t>
            </w:r>
          </w:p>
          <w:p w:rsidR="004C5017" w:rsidRPr="004C5017" w:rsidRDefault="004C5017" w:rsidP="004C5017">
            <w:pPr>
              <w:rPr>
                <w:color w:val="000000"/>
                <w:sz w:val="20"/>
                <w:szCs w:val="20"/>
              </w:rPr>
            </w:pPr>
            <w:r w:rsidRPr="004C5017">
              <w:rPr>
                <w:color w:val="000000"/>
                <w:sz w:val="20"/>
                <w:szCs w:val="20"/>
              </w:rPr>
              <w:t>в  себя  содержание  видов  разрешенного  использования  с  кодами</w:t>
            </w:r>
          </w:p>
          <w:p w:rsidR="004C5017" w:rsidRPr="004C5017" w:rsidRDefault="004C5017" w:rsidP="004C5017">
            <w:pPr>
              <w:rPr>
                <w:color w:val="000000"/>
                <w:sz w:val="20"/>
                <w:szCs w:val="20"/>
              </w:rPr>
            </w:pPr>
            <w:r w:rsidRPr="004C5017">
              <w:rPr>
                <w:color w:val="000000"/>
                <w:sz w:val="20"/>
                <w:szCs w:val="20"/>
              </w:rPr>
              <w:t>5.1 - 5.5</w:t>
            </w:r>
          </w:p>
        </w:tc>
        <w:tc>
          <w:tcPr>
            <w:tcW w:w="3654" w:type="dxa"/>
          </w:tcPr>
          <w:p w:rsidR="004C5017" w:rsidRPr="004C5017" w:rsidRDefault="004C5017" w:rsidP="004C5017">
            <w:pPr>
              <w:rPr>
                <w:sz w:val="20"/>
                <w:szCs w:val="20"/>
              </w:rPr>
            </w:pPr>
            <w:r w:rsidRPr="004C5017">
              <w:rPr>
                <w:sz w:val="20"/>
                <w:szCs w:val="20"/>
              </w:rPr>
              <w:t>1. Минимальные отступы от границы земельного участка и (смежного) земельного участка –3м</w:t>
            </w:r>
          </w:p>
          <w:p w:rsidR="004C5017" w:rsidRPr="004C5017" w:rsidRDefault="004C5017" w:rsidP="004C5017">
            <w:pPr>
              <w:rPr>
                <w:sz w:val="20"/>
                <w:szCs w:val="20"/>
              </w:rPr>
            </w:pPr>
            <w:r w:rsidRPr="004C5017">
              <w:rPr>
                <w:sz w:val="20"/>
                <w:szCs w:val="20"/>
              </w:rPr>
              <w:t>2. От красных линий -</w:t>
            </w:r>
            <w:r w:rsidRPr="004C5017">
              <w:rPr>
                <w:color w:val="000000"/>
                <w:sz w:val="20"/>
                <w:szCs w:val="20"/>
              </w:rPr>
              <w:t xml:space="preserve"> 0</w:t>
            </w:r>
          </w:p>
          <w:p w:rsidR="004C5017" w:rsidRPr="004C5017" w:rsidRDefault="004C5017" w:rsidP="004C5017">
            <w:pPr>
              <w:rPr>
                <w:sz w:val="20"/>
                <w:szCs w:val="20"/>
              </w:rPr>
            </w:pPr>
            <w:r w:rsidRPr="004C5017">
              <w:rPr>
                <w:sz w:val="20"/>
                <w:szCs w:val="20"/>
              </w:rPr>
              <w:t>3. От красных проездов -</w:t>
            </w:r>
            <w:r w:rsidRPr="004C5017">
              <w:rPr>
                <w:color w:val="000000"/>
                <w:sz w:val="20"/>
                <w:szCs w:val="20"/>
              </w:rPr>
              <w:t xml:space="preserve"> 0</w:t>
            </w:r>
          </w:p>
          <w:p w:rsidR="004C5017" w:rsidRPr="004C5017" w:rsidRDefault="004C5017" w:rsidP="004C5017">
            <w:pPr>
              <w:rPr>
                <w:sz w:val="20"/>
                <w:szCs w:val="20"/>
              </w:rPr>
            </w:pPr>
            <w:r w:rsidRPr="004C5017">
              <w:rPr>
                <w:sz w:val="20"/>
                <w:szCs w:val="20"/>
              </w:rPr>
              <w:t>4. Предельная этажность-</w:t>
            </w:r>
            <w:r w:rsidRPr="004C5017">
              <w:rPr>
                <w:color w:val="000000"/>
                <w:sz w:val="20"/>
                <w:szCs w:val="20"/>
              </w:rPr>
              <w:t xml:space="preserve"> 2</w:t>
            </w:r>
          </w:p>
          <w:p w:rsidR="004C5017" w:rsidRPr="004C5017" w:rsidRDefault="004C5017" w:rsidP="004C5017">
            <w:pPr>
              <w:rPr>
                <w:color w:val="000000"/>
                <w:sz w:val="20"/>
                <w:szCs w:val="20"/>
              </w:rPr>
            </w:pPr>
            <w:r w:rsidRPr="004C5017">
              <w:rPr>
                <w:sz w:val="20"/>
                <w:szCs w:val="20"/>
              </w:rPr>
              <w:t xml:space="preserve">5.Предельные размеры </w:t>
            </w:r>
            <w:proofErr w:type="spellStart"/>
            <w:r w:rsidRPr="004C5017">
              <w:rPr>
                <w:sz w:val="20"/>
                <w:szCs w:val="20"/>
              </w:rPr>
              <w:t>земельныхучастков</w:t>
            </w:r>
            <w:proofErr w:type="spellEnd"/>
            <w:r w:rsidRPr="004C5017">
              <w:rPr>
                <w:sz w:val="20"/>
                <w:szCs w:val="20"/>
              </w:rPr>
              <w:t xml:space="preserve"> </w:t>
            </w:r>
            <w:r w:rsidRPr="004C5017">
              <w:rPr>
                <w:color w:val="000000"/>
                <w:sz w:val="20"/>
                <w:szCs w:val="20"/>
              </w:rPr>
              <w:t>Предельные размеры земельного участка не устанавливаются.</w:t>
            </w:r>
          </w:p>
          <w:p w:rsidR="004C5017" w:rsidRPr="004C5017" w:rsidRDefault="004C5017" w:rsidP="004C5017">
            <w:pPr>
              <w:rPr>
                <w:color w:val="000000"/>
                <w:sz w:val="20"/>
                <w:szCs w:val="20"/>
              </w:rPr>
            </w:pPr>
            <w:r w:rsidRPr="004C5017">
              <w:rPr>
                <w:sz w:val="20"/>
                <w:szCs w:val="20"/>
              </w:rPr>
              <w:t>6. максимальный процент застройки в границах земельного участка</w:t>
            </w:r>
            <w:r w:rsidRPr="004C5017">
              <w:rPr>
                <w:color w:val="000000"/>
                <w:sz w:val="20"/>
                <w:szCs w:val="20"/>
              </w:rPr>
              <w:t xml:space="preserve"> – 10%</w:t>
            </w:r>
          </w:p>
          <w:p w:rsidR="004C5017" w:rsidRPr="004C5017" w:rsidRDefault="004C5017" w:rsidP="004C5017">
            <w:pPr>
              <w:numPr>
                <w:ilvl w:val="0"/>
                <w:numId w:val="2"/>
              </w:numPr>
              <w:tabs>
                <w:tab w:val="clear" w:pos="720"/>
                <w:tab w:val="num" w:pos="432"/>
              </w:tabs>
              <w:suppressAutoHyphens/>
              <w:ind w:left="0" w:firstLine="545"/>
              <w:jc w:val="left"/>
              <w:rPr>
                <w:color w:val="000000"/>
                <w:sz w:val="20"/>
                <w:szCs w:val="20"/>
              </w:rPr>
            </w:pPr>
          </w:p>
        </w:tc>
      </w:tr>
      <w:tr w:rsidR="004C5017" w:rsidRPr="004C5017" w:rsidTr="004C5017">
        <w:tc>
          <w:tcPr>
            <w:tcW w:w="642" w:type="dxa"/>
          </w:tcPr>
          <w:p w:rsidR="004C5017" w:rsidRPr="004C5017" w:rsidRDefault="004C5017" w:rsidP="004C5017">
            <w:pPr>
              <w:rPr>
                <w:color w:val="000000"/>
                <w:sz w:val="20"/>
                <w:szCs w:val="20"/>
              </w:rPr>
            </w:pPr>
            <w:r w:rsidRPr="004C5017">
              <w:rPr>
                <w:color w:val="000000"/>
                <w:sz w:val="20"/>
                <w:szCs w:val="20"/>
              </w:rPr>
              <w:t>Р-1</w:t>
            </w:r>
          </w:p>
        </w:tc>
        <w:tc>
          <w:tcPr>
            <w:tcW w:w="1371" w:type="dxa"/>
          </w:tcPr>
          <w:p w:rsidR="004C5017" w:rsidRPr="004C5017" w:rsidRDefault="004C5017" w:rsidP="004C5017">
            <w:pPr>
              <w:rPr>
                <w:color w:val="000000"/>
                <w:sz w:val="20"/>
                <w:szCs w:val="20"/>
              </w:rPr>
            </w:pPr>
            <w:r w:rsidRPr="004C5017">
              <w:rPr>
                <w:color w:val="000000"/>
                <w:sz w:val="20"/>
                <w:szCs w:val="20"/>
              </w:rPr>
              <w:t>Условно - разрешенный</w:t>
            </w:r>
          </w:p>
        </w:tc>
        <w:tc>
          <w:tcPr>
            <w:tcW w:w="1219" w:type="dxa"/>
          </w:tcPr>
          <w:p w:rsidR="004C5017" w:rsidRPr="004C5017" w:rsidRDefault="004C5017" w:rsidP="004C5017">
            <w:pPr>
              <w:rPr>
                <w:color w:val="000000"/>
                <w:sz w:val="20"/>
                <w:szCs w:val="20"/>
              </w:rPr>
            </w:pPr>
            <w:r w:rsidRPr="004C5017">
              <w:rPr>
                <w:color w:val="000000"/>
                <w:sz w:val="20"/>
                <w:szCs w:val="20"/>
              </w:rPr>
              <w:t>Спорт (5.1)</w:t>
            </w:r>
          </w:p>
        </w:tc>
        <w:tc>
          <w:tcPr>
            <w:tcW w:w="3535" w:type="dxa"/>
          </w:tcPr>
          <w:p w:rsidR="004C5017" w:rsidRPr="004C5017" w:rsidRDefault="004C5017" w:rsidP="004C5017">
            <w:pPr>
              <w:rPr>
                <w:color w:val="000000"/>
                <w:sz w:val="20"/>
                <w:szCs w:val="20"/>
              </w:rPr>
            </w:pPr>
            <w:r w:rsidRPr="004C5017">
              <w:rPr>
                <w:color w:val="000000"/>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3654" w:type="dxa"/>
          </w:tcPr>
          <w:p w:rsidR="004C5017" w:rsidRPr="004C5017" w:rsidRDefault="004C5017" w:rsidP="004C5017">
            <w:pPr>
              <w:rPr>
                <w:sz w:val="20"/>
                <w:szCs w:val="20"/>
              </w:rPr>
            </w:pPr>
            <w:r w:rsidRPr="004C5017">
              <w:rPr>
                <w:sz w:val="20"/>
                <w:szCs w:val="20"/>
              </w:rPr>
              <w:t>1. Минимальные отступы от границы земельного участка и (смежного) земельного участка –0</w:t>
            </w:r>
          </w:p>
          <w:p w:rsidR="004C5017" w:rsidRPr="004C5017" w:rsidRDefault="004C5017" w:rsidP="004C5017">
            <w:pPr>
              <w:rPr>
                <w:sz w:val="20"/>
                <w:szCs w:val="20"/>
              </w:rPr>
            </w:pPr>
            <w:r w:rsidRPr="004C5017">
              <w:rPr>
                <w:sz w:val="20"/>
                <w:szCs w:val="20"/>
              </w:rPr>
              <w:t>2. От красных линий -</w:t>
            </w:r>
            <w:r w:rsidRPr="004C5017">
              <w:rPr>
                <w:color w:val="000000"/>
                <w:sz w:val="20"/>
                <w:szCs w:val="20"/>
              </w:rPr>
              <w:t xml:space="preserve"> 0</w:t>
            </w:r>
          </w:p>
          <w:p w:rsidR="004C5017" w:rsidRPr="004C5017" w:rsidRDefault="004C5017" w:rsidP="004C5017">
            <w:pPr>
              <w:rPr>
                <w:sz w:val="20"/>
                <w:szCs w:val="20"/>
              </w:rPr>
            </w:pPr>
            <w:r w:rsidRPr="004C5017">
              <w:rPr>
                <w:sz w:val="20"/>
                <w:szCs w:val="20"/>
              </w:rPr>
              <w:t>3. От красных проездов -</w:t>
            </w:r>
            <w:r w:rsidRPr="004C5017">
              <w:rPr>
                <w:color w:val="000000"/>
                <w:sz w:val="20"/>
                <w:szCs w:val="20"/>
              </w:rPr>
              <w:t xml:space="preserve"> 0</w:t>
            </w:r>
          </w:p>
          <w:p w:rsidR="004C5017" w:rsidRPr="004C5017" w:rsidRDefault="004C5017" w:rsidP="004C5017">
            <w:pPr>
              <w:rPr>
                <w:sz w:val="20"/>
                <w:szCs w:val="20"/>
              </w:rPr>
            </w:pPr>
            <w:r w:rsidRPr="004C5017">
              <w:rPr>
                <w:sz w:val="20"/>
                <w:szCs w:val="20"/>
              </w:rPr>
              <w:t>4. Предельная этажность-</w:t>
            </w:r>
            <w:r w:rsidRPr="004C5017">
              <w:rPr>
                <w:color w:val="000000"/>
                <w:sz w:val="20"/>
                <w:szCs w:val="20"/>
              </w:rPr>
              <w:t xml:space="preserve"> 3</w:t>
            </w:r>
          </w:p>
          <w:p w:rsidR="004C5017" w:rsidRPr="004C5017" w:rsidRDefault="004C5017" w:rsidP="004C5017">
            <w:pPr>
              <w:rPr>
                <w:sz w:val="20"/>
                <w:szCs w:val="20"/>
              </w:rPr>
            </w:pPr>
            <w:r w:rsidRPr="004C5017">
              <w:rPr>
                <w:sz w:val="20"/>
                <w:szCs w:val="20"/>
              </w:rPr>
              <w:t xml:space="preserve">5.Предельные размеры </w:t>
            </w:r>
            <w:proofErr w:type="spellStart"/>
            <w:r w:rsidRPr="004C5017">
              <w:rPr>
                <w:sz w:val="20"/>
                <w:szCs w:val="20"/>
              </w:rPr>
              <w:t>земельныхучастков</w:t>
            </w:r>
            <w:proofErr w:type="spellEnd"/>
            <w:r w:rsidRPr="004C5017">
              <w:rPr>
                <w:sz w:val="20"/>
                <w:szCs w:val="20"/>
              </w:rPr>
              <w:t xml:space="preserve"> </w:t>
            </w:r>
            <w:r w:rsidRPr="004C5017">
              <w:rPr>
                <w:color w:val="000000"/>
                <w:sz w:val="20"/>
                <w:szCs w:val="20"/>
              </w:rPr>
              <w:t>500-1300 кв. м</w:t>
            </w:r>
          </w:p>
          <w:p w:rsidR="004C5017" w:rsidRPr="004C5017" w:rsidRDefault="004C5017" w:rsidP="004C5017">
            <w:pPr>
              <w:rPr>
                <w:color w:val="000000"/>
                <w:sz w:val="20"/>
                <w:szCs w:val="20"/>
              </w:rPr>
            </w:pPr>
            <w:r w:rsidRPr="004C5017">
              <w:rPr>
                <w:sz w:val="20"/>
                <w:szCs w:val="20"/>
              </w:rPr>
              <w:t>6. максимальный процент застройки в границах земельного участка</w:t>
            </w:r>
            <w:r w:rsidRPr="004C5017">
              <w:rPr>
                <w:color w:val="000000"/>
                <w:sz w:val="20"/>
                <w:szCs w:val="20"/>
              </w:rPr>
              <w:t xml:space="preserve"> – 60%</w:t>
            </w:r>
          </w:p>
          <w:p w:rsidR="004C5017" w:rsidRPr="004C5017" w:rsidRDefault="004C5017" w:rsidP="004C5017">
            <w:pPr>
              <w:ind w:firstLine="545"/>
              <w:rPr>
                <w:color w:val="000000"/>
                <w:sz w:val="20"/>
                <w:szCs w:val="20"/>
              </w:rPr>
            </w:pPr>
          </w:p>
        </w:tc>
      </w:tr>
    </w:tbl>
    <w:p w:rsidR="004C5017" w:rsidRPr="004C5017" w:rsidRDefault="004C5017" w:rsidP="004C5017">
      <w:pPr>
        <w:ind w:firstLine="720"/>
        <w:rPr>
          <w:b/>
          <w:color w:val="000000"/>
          <w:sz w:val="20"/>
          <w:szCs w:val="20"/>
        </w:rPr>
      </w:pPr>
    </w:p>
    <w:p w:rsidR="004C5017" w:rsidRPr="004C5017" w:rsidRDefault="004C5017" w:rsidP="004C5017">
      <w:pPr>
        <w:ind w:firstLine="720"/>
        <w:rPr>
          <w:b/>
          <w:color w:val="000000"/>
          <w:sz w:val="20"/>
          <w:szCs w:val="20"/>
        </w:rPr>
      </w:pPr>
      <w:r w:rsidRPr="004C5017">
        <w:rPr>
          <w:b/>
          <w:color w:val="000000"/>
          <w:sz w:val="20"/>
          <w:szCs w:val="20"/>
        </w:rPr>
        <w:t>Р – 2. Зона санитарно – защитного озеленения.</w:t>
      </w:r>
    </w:p>
    <w:p w:rsidR="004C5017" w:rsidRPr="004C5017" w:rsidRDefault="004C5017" w:rsidP="004C5017">
      <w:pPr>
        <w:rPr>
          <w:color w:val="000000"/>
          <w:sz w:val="20"/>
          <w:szCs w:val="20"/>
        </w:rPr>
      </w:pPr>
    </w:p>
    <w:p w:rsidR="004C5017" w:rsidRPr="004C5017" w:rsidRDefault="004C5017" w:rsidP="004C5017">
      <w:pPr>
        <w:ind w:firstLine="709"/>
        <w:rPr>
          <w:color w:val="000000"/>
          <w:sz w:val="20"/>
          <w:szCs w:val="20"/>
        </w:rPr>
      </w:pPr>
      <w:r w:rsidRPr="004C5017">
        <w:rPr>
          <w:color w:val="000000"/>
          <w:sz w:val="20"/>
          <w:szCs w:val="20"/>
        </w:rPr>
        <w:t xml:space="preserve">Зона санитарно – защитного озеленения Р – 2 предназначена для уменьшения химического, биологического и физического воздействия от автомагистралей, гаражей, автостоянок, и уменьшающего эти воздействия до значений гигиенических нормативов.  </w:t>
      </w:r>
    </w:p>
    <w:p w:rsidR="004C5017" w:rsidRPr="004C5017" w:rsidRDefault="004C5017" w:rsidP="004C5017">
      <w:pPr>
        <w:jc w:val="center"/>
        <w:rPr>
          <w:color w:val="000000"/>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392"/>
        <w:gridCol w:w="1329"/>
        <w:gridCol w:w="2976"/>
        <w:gridCol w:w="3969"/>
      </w:tblGrid>
      <w:tr w:rsidR="004C5017" w:rsidRPr="004C5017" w:rsidTr="004C5017">
        <w:tc>
          <w:tcPr>
            <w:tcW w:w="720" w:type="dxa"/>
            <w:vAlign w:val="center"/>
          </w:tcPr>
          <w:p w:rsidR="004C5017" w:rsidRPr="004C5017" w:rsidRDefault="004C5017" w:rsidP="004C5017">
            <w:pPr>
              <w:jc w:val="center"/>
              <w:rPr>
                <w:color w:val="000000"/>
                <w:sz w:val="20"/>
                <w:szCs w:val="20"/>
              </w:rPr>
            </w:pPr>
            <w:r w:rsidRPr="004C5017">
              <w:rPr>
                <w:color w:val="000000"/>
                <w:sz w:val="20"/>
                <w:szCs w:val="20"/>
              </w:rPr>
              <w:t>Зона</w:t>
            </w:r>
          </w:p>
        </w:tc>
        <w:tc>
          <w:tcPr>
            <w:tcW w:w="1392" w:type="dxa"/>
            <w:vAlign w:val="center"/>
          </w:tcPr>
          <w:p w:rsidR="004C5017" w:rsidRPr="004C5017" w:rsidRDefault="004C5017" w:rsidP="004C5017">
            <w:pPr>
              <w:jc w:val="center"/>
              <w:rPr>
                <w:color w:val="000000"/>
                <w:sz w:val="20"/>
                <w:szCs w:val="20"/>
              </w:rPr>
            </w:pPr>
            <w:r w:rsidRPr="004C5017">
              <w:rPr>
                <w:color w:val="000000"/>
                <w:sz w:val="20"/>
                <w:szCs w:val="20"/>
              </w:rPr>
              <w:t>Вид</w:t>
            </w:r>
          </w:p>
          <w:p w:rsidR="004C5017" w:rsidRPr="004C5017" w:rsidRDefault="004C5017" w:rsidP="004C5017">
            <w:pPr>
              <w:jc w:val="center"/>
              <w:rPr>
                <w:color w:val="000000"/>
                <w:sz w:val="20"/>
                <w:szCs w:val="20"/>
              </w:rPr>
            </w:pPr>
            <w:r w:rsidRPr="004C5017">
              <w:rPr>
                <w:color w:val="000000"/>
                <w:sz w:val="20"/>
                <w:szCs w:val="20"/>
              </w:rPr>
              <w:t>разрешен-</w:t>
            </w:r>
          </w:p>
          <w:p w:rsidR="004C5017" w:rsidRPr="004C5017" w:rsidRDefault="004C5017" w:rsidP="004C5017">
            <w:pPr>
              <w:jc w:val="center"/>
              <w:rPr>
                <w:color w:val="000000"/>
                <w:sz w:val="20"/>
                <w:szCs w:val="20"/>
              </w:rPr>
            </w:pPr>
            <w:proofErr w:type="spellStart"/>
            <w:r w:rsidRPr="004C5017">
              <w:rPr>
                <w:color w:val="000000"/>
                <w:sz w:val="20"/>
                <w:szCs w:val="20"/>
              </w:rPr>
              <w:t>ного</w:t>
            </w:r>
            <w:proofErr w:type="spellEnd"/>
          </w:p>
          <w:p w:rsidR="004C5017" w:rsidRPr="004C5017" w:rsidRDefault="004C5017" w:rsidP="004C5017">
            <w:pPr>
              <w:jc w:val="center"/>
              <w:rPr>
                <w:color w:val="000000"/>
                <w:sz w:val="20"/>
                <w:szCs w:val="20"/>
              </w:rPr>
            </w:pPr>
            <w:proofErr w:type="spellStart"/>
            <w:r w:rsidRPr="004C5017">
              <w:rPr>
                <w:color w:val="000000"/>
                <w:sz w:val="20"/>
                <w:szCs w:val="20"/>
              </w:rPr>
              <w:t>использо</w:t>
            </w:r>
            <w:proofErr w:type="spellEnd"/>
            <w:r w:rsidRPr="004C5017">
              <w:rPr>
                <w:color w:val="000000"/>
                <w:sz w:val="20"/>
                <w:szCs w:val="20"/>
              </w:rPr>
              <w:t>-</w:t>
            </w:r>
          </w:p>
          <w:p w:rsidR="004C5017" w:rsidRPr="004C5017" w:rsidRDefault="004C5017" w:rsidP="004C5017">
            <w:pPr>
              <w:jc w:val="center"/>
              <w:rPr>
                <w:color w:val="000000"/>
                <w:sz w:val="20"/>
                <w:szCs w:val="20"/>
              </w:rPr>
            </w:pPr>
            <w:proofErr w:type="spellStart"/>
            <w:r w:rsidRPr="004C5017">
              <w:rPr>
                <w:color w:val="000000"/>
                <w:sz w:val="20"/>
                <w:szCs w:val="20"/>
              </w:rPr>
              <w:t>вания</w:t>
            </w:r>
            <w:proofErr w:type="spellEnd"/>
          </w:p>
        </w:tc>
        <w:tc>
          <w:tcPr>
            <w:tcW w:w="1329" w:type="dxa"/>
            <w:vAlign w:val="center"/>
          </w:tcPr>
          <w:p w:rsidR="004C5017" w:rsidRPr="004C5017" w:rsidRDefault="004C5017" w:rsidP="004C5017">
            <w:pPr>
              <w:jc w:val="center"/>
              <w:rPr>
                <w:color w:val="000000"/>
                <w:sz w:val="20"/>
                <w:szCs w:val="20"/>
              </w:rPr>
            </w:pPr>
            <w:r w:rsidRPr="004C5017">
              <w:rPr>
                <w:color w:val="000000"/>
                <w:sz w:val="20"/>
                <w:szCs w:val="20"/>
              </w:rPr>
              <w:t>№</w:t>
            </w:r>
          </w:p>
          <w:p w:rsidR="004C5017" w:rsidRPr="004C5017" w:rsidRDefault="004C5017" w:rsidP="004C5017">
            <w:pPr>
              <w:jc w:val="center"/>
              <w:rPr>
                <w:color w:val="000000"/>
                <w:sz w:val="20"/>
                <w:szCs w:val="20"/>
              </w:rPr>
            </w:pPr>
            <w:proofErr w:type="spellStart"/>
            <w:r w:rsidRPr="004C5017">
              <w:rPr>
                <w:color w:val="000000"/>
                <w:sz w:val="20"/>
                <w:szCs w:val="20"/>
              </w:rPr>
              <w:t>п</w:t>
            </w:r>
            <w:proofErr w:type="spellEnd"/>
            <w:r w:rsidRPr="004C5017">
              <w:rPr>
                <w:color w:val="000000"/>
                <w:sz w:val="20"/>
                <w:szCs w:val="20"/>
              </w:rPr>
              <w:t>/</w:t>
            </w:r>
            <w:proofErr w:type="spellStart"/>
            <w:r w:rsidRPr="004C5017">
              <w:rPr>
                <w:color w:val="000000"/>
                <w:sz w:val="20"/>
                <w:szCs w:val="20"/>
              </w:rPr>
              <w:t>п</w:t>
            </w:r>
            <w:proofErr w:type="spellEnd"/>
          </w:p>
        </w:tc>
        <w:tc>
          <w:tcPr>
            <w:tcW w:w="2976" w:type="dxa"/>
            <w:vAlign w:val="center"/>
          </w:tcPr>
          <w:p w:rsidR="004C5017" w:rsidRPr="004C5017" w:rsidRDefault="004C5017" w:rsidP="004C5017">
            <w:pPr>
              <w:jc w:val="center"/>
              <w:rPr>
                <w:color w:val="000000"/>
                <w:sz w:val="20"/>
                <w:szCs w:val="20"/>
              </w:rPr>
            </w:pPr>
            <w:r w:rsidRPr="004C5017">
              <w:rPr>
                <w:color w:val="000000"/>
                <w:sz w:val="20"/>
                <w:szCs w:val="20"/>
              </w:rPr>
              <w:t>Разрешенное использование недвижимости</w:t>
            </w:r>
          </w:p>
        </w:tc>
        <w:tc>
          <w:tcPr>
            <w:tcW w:w="3969" w:type="dxa"/>
            <w:vAlign w:val="center"/>
          </w:tcPr>
          <w:p w:rsidR="004C5017" w:rsidRPr="004C5017" w:rsidRDefault="004C5017" w:rsidP="004C5017">
            <w:pPr>
              <w:jc w:val="center"/>
              <w:rPr>
                <w:color w:val="000000"/>
                <w:sz w:val="20"/>
                <w:szCs w:val="20"/>
              </w:rPr>
            </w:pPr>
            <w:r w:rsidRPr="004C5017">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5017" w:rsidRPr="004C5017" w:rsidTr="004C5017">
        <w:tc>
          <w:tcPr>
            <w:tcW w:w="720" w:type="dxa"/>
          </w:tcPr>
          <w:p w:rsidR="004C5017" w:rsidRPr="004C5017" w:rsidRDefault="004C5017" w:rsidP="004C5017">
            <w:pPr>
              <w:rPr>
                <w:color w:val="000000"/>
                <w:sz w:val="20"/>
                <w:szCs w:val="20"/>
              </w:rPr>
            </w:pPr>
            <w:r w:rsidRPr="004C5017">
              <w:rPr>
                <w:color w:val="000000"/>
                <w:sz w:val="20"/>
                <w:szCs w:val="20"/>
              </w:rPr>
              <w:t>Р-2</w:t>
            </w:r>
          </w:p>
        </w:tc>
        <w:tc>
          <w:tcPr>
            <w:tcW w:w="1392" w:type="dxa"/>
          </w:tcPr>
          <w:p w:rsidR="004C5017" w:rsidRPr="004C5017" w:rsidRDefault="004C5017" w:rsidP="004C5017">
            <w:pPr>
              <w:rPr>
                <w:color w:val="000000"/>
                <w:sz w:val="20"/>
                <w:szCs w:val="20"/>
              </w:rPr>
            </w:pPr>
            <w:r w:rsidRPr="004C5017">
              <w:rPr>
                <w:color w:val="000000"/>
                <w:sz w:val="20"/>
                <w:szCs w:val="20"/>
              </w:rPr>
              <w:t>Основной</w:t>
            </w:r>
          </w:p>
        </w:tc>
        <w:tc>
          <w:tcPr>
            <w:tcW w:w="1329" w:type="dxa"/>
          </w:tcPr>
          <w:p w:rsidR="004C5017" w:rsidRPr="004C5017" w:rsidRDefault="004C5017" w:rsidP="004C5017">
            <w:pPr>
              <w:rPr>
                <w:color w:val="000000"/>
                <w:sz w:val="20"/>
                <w:szCs w:val="20"/>
              </w:rPr>
            </w:pPr>
            <w:r w:rsidRPr="004C5017">
              <w:rPr>
                <w:color w:val="000000"/>
                <w:sz w:val="20"/>
                <w:szCs w:val="20"/>
              </w:rPr>
              <w:t>Зеленые насаждения. Санитарно-защитные лесополосы.</w:t>
            </w:r>
          </w:p>
        </w:tc>
        <w:tc>
          <w:tcPr>
            <w:tcW w:w="2976" w:type="dxa"/>
          </w:tcPr>
          <w:p w:rsidR="004C5017" w:rsidRPr="004C5017" w:rsidRDefault="004C5017" w:rsidP="004C5017">
            <w:pPr>
              <w:rPr>
                <w:color w:val="000000"/>
                <w:sz w:val="20"/>
                <w:szCs w:val="20"/>
              </w:rPr>
            </w:pPr>
          </w:p>
        </w:tc>
        <w:tc>
          <w:tcPr>
            <w:tcW w:w="3969" w:type="dxa"/>
          </w:tcPr>
          <w:p w:rsidR="004C5017" w:rsidRPr="004C5017" w:rsidRDefault="004C5017" w:rsidP="004C5017">
            <w:pPr>
              <w:ind w:firstLine="545"/>
              <w:rPr>
                <w:color w:val="000000"/>
                <w:sz w:val="20"/>
                <w:szCs w:val="20"/>
              </w:rPr>
            </w:pPr>
            <w:r w:rsidRPr="004C5017">
              <w:rPr>
                <w:color w:val="000000"/>
                <w:sz w:val="20"/>
                <w:szCs w:val="20"/>
              </w:rPr>
              <w:t>Не подлежит установлению</w:t>
            </w:r>
          </w:p>
        </w:tc>
      </w:tr>
      <w:tr w:rsidR="004C5017" w:rsidRPr="004C5017" w:rsidTr="004C5017">
        <w:tc>
          <w:tcPr>
            <w:tcW w:w="720" w:type="dxa"/>
          </w:tcPr>
          <w:p w:rsidR="004C5017" w:rsidRPr="004C5017" w:rsidRDefault="004C5017" w:rsidP="004C5017">
            <w:pPr>
              <w:rPr>
                <w:color w:val="000000"/>
                <w:sz w:val="20"/>
                <w:szCs w:val="20"/>
              </w:rPr>
            </w:pPr>
            <w:r w:rsidRPr="004C5017">
              <w:rPr>
                <w:color w:val="000000"/>
                <w:sz w:val="20"/>
                <w:szCs w:val="20"/>
              </w:rPr>
              <w:t>Р-2</w:t>
            </w:r>
          </w:p>
        </w:tc>
        <w:tc>
          <w:tcPr>
            <w:tcW w:w="1392" w:type="dxa"/>
          </w:tcPr>
          <w:p w:rsidR="004C5017" w:rsidRPr="004C5017" w:rsidRDefault="004C5017" w:rsidP="004C5017">
            <w:pPr>
              <w:rPr>
                <w:color w:val="000000"/>
                <w:sz w:val="20"/>
                <w:szCs w:val="20"/>
              </w:rPr>
            </w:pPr>
            <w:r w:rsidRPr="004C5017">
              <w:rPr>
                <w:color w:val="000000"/>
                <w:sz w:val="20"/>
                <w:szCs w:val="20"/>
              </w:rPr>
              <w:t>Условно - разрешенный</w:t>
            </w:r>
          </w:p>
        </w:tc>
        <w:tc>
          <w:tcPr>
            <w:tcW w:w="1329" w:type="dxa"/>
          </w:tcPr>
          <w:p w:rsidR="004C5017" w:rsidRPr="004C5017" w:rsidRDefault="004C5017" w:rsidP="004C5017">
            <w:pPr>
              <w:rPr>
                <w:color w:val="000000"/>
                <w:sz w:val="20"/>
                <w:szCs w:val="20"/>
              </w:rPr>
            </w:pPr>
            <w:r w:rsidRPr="004C5017">
              <w:rPr>
                <w:color w:val="000000"/>
                <w:sz w:val="20"/>
                <w:szCs w:val="20"/>
              </w:rPr>
              <w:t>Инженерно-технические объекты</w:t>
            </w:r>
          </w:p>
        </w:tc>
        <w:tc>
          <w:tcPr>
            <w:tcW w:w="2976" w:type="dxa"/>
          </w:tcPr>
          <w:p w:rsidR="004C5017" w:rsidRPr="004C5017" w:rsidRDefault="004C5017" w:rsidP="004C5017">
            <w:pPr>
              <w:rPr>
                <w:color w:val="000000"/>
                <w:sz w:val="20"/>
                <w:szCs w:val="20"/>
              </w:rPr>
            </w:pPr>
            <w:r w:rsidRPr="004C5017">
              <w:rPr>
                <w:color w:val="000000"/>
                <w:sz w:val="20"/>
                <w:szCs w:val="20"/>
              </w:rPr>
              <w:t xml:space="preserve">Объекты инженерной инфраструктуры (котельные. трансформаторные подстанции, центральные тепловые пункты, </w:t>
            </w:r>
            <w:proofErr w:type="spellStart"/>
            <w:r w:rsidRPr="004C5017">
              <w:rPr>
                <w:color w:val="000000"/>
                <w:sz w:val="20"/>
                <w:szCs w:val="20"/>
              </w:rPr>
              <w:t>газорасределительные</w:t>
            </w:r>
            <w:proofErr w:type="spellEnd"/>
            <w:r w:rsidRPr="004C5017">
              <w:rPr>
                <w:color w:val="000000"/>
                <w:sz w:val="20"/>
                <w:szCs w:val="20"/>
              </w:rPr>
              <w:t xml:space="preserve"> пункты, АТС, и другие подобные объекты), согласно норм проектирования</w:t>
            </w:r>
          </w:p>
          <w:p w:rsidR="004C5017" w:rsidRPr="004C5017" w:rsidRDefault="004C5017" w:rsidP="004C5017">
            <w:pPr>
              <w:rPr>
                <w:color w:val="000000"/>
                <w:sz w:val="20"/>
                <w:szCs w:val="20"/>
              </w:rPr>
            </w:pPr>
          </w:p>
        </w:tc>
        <w:tc>
          <w:tcPr>
            <w:tcW w:w="3969" w:type="dxa"/>
          </w:tcPr>
          <w:p w:rsidR="004C5017" w:rsidRPr="004C5017" w:rsidRDefault="004C5017" w:rsidP="004C5017">
            <w:pPr>
              <w:jc w:val="center"/>
              <w:rPr>
                <w:color w:val="000000"/>
                <w:sz w:val="20"/>
                <w:szCs w:val="20"/>
              </w:rPr>
            </w:pPr>
            <w:r w:rsidRPr="004C5017">
              <w:rPr>
                <w:color w:val="000000"/>
                <w:sz w:val="20"/>
                <w:szCs w:val="20"/>
              </w:rPr>
              <w:t>Размеры  земельных  участков</w:t>
            </w:r>
          </w:p>
          <w:p w:rsidR="004C5017" w:rsidRPr="004C5017" w:rsidRDefault="004C5017" w:rsidP="004C5017">
            <w:pPr>
              <w:jc w:val="center"/>
              <w:rPr>
                <w:color w:val="000000"/>
                <w:sz w:val="20"/>
                <w:szCs w:val="20"/>
              </w:rPr>
            </w:pPr>
            <w:r w:rsidRPr="004C5017">
              <w:rPr>
                <w:color w:val="000000"/>
                <w:sz w:val="20"/>
                <w:szCs w:val="20"/>
              </w:rPr>
              <w:t>определяются  в  соответствии  с</w:t>
            </w:r>
          </w:p>
          <w:p w:rsidR="004C5017" w:rsidRPr="004C5017" w:rsidRDefault="004C5017" w:rsidP="004C5017">
            <w:pPr>
              <w:jc w:val="center"/>
              <w:rPr>
                <w:color w:val="000000"/>
                <w:sz w:val="20"/>
                <w:szCs w:val="20"/>
              </w:rPr>
            </w:pPr>
            <w:r w:rsidRPr="004C5017">
              <w:rPr>
                <w:color w:val="000000"/>
                <w:sz w:val="20"/>
                <w:szCs w:val="20"/>
              </w:rPr>
              <w:t>нормативами  градостроительного</w:t>
            </w:r>
          </w:p>
          <w:p w:rsidR="004C5017" w:rsidRPr="004C5017" w:rsidRDefault="004C5017" w:rsidP="004C5017">
            <w:pPr>
              <w:jc w:val="center"/>
              <w:rPr>
                <w:color w:val="000000"/>
                <w:sz w:val="20"/>
                <w:szCs w:val="20"/>
              </w:rPr>
            </w:pPr>
            <w:r w:rsidRPr="004C5017">
              <w:rPr>
                <w:color w:val="000000"/>
                <w:sz w:val="20"/>
                <w:szCs w:val="20"/>
              </w:rPr>
              <w:t>проектирования,  действующими</w:t>
            </w:r>
          </w:p>
          <w:p w:rsidR="004C5017" w:rsidRPr="004C5017" w:rsidRDefault="004C5017" w:rsidP="004C5017">
            <w:pPr>
              <w:jc w:val="center"/>
              <w:rPr>
                <w:color w:val="000000"/>
                <w:sz w:val="20"/>
                <w:szCs w:val="20"/>
              </w:rPr>
            </w:pPr>
            <w:r w:rsidRPr="004C5017">
              <w:rPr>
                <w:color w:val="000000"/>
                <w:sz w:val="20"/>
                <w:szCs w:val="20"/>
              </w:rPr>
              <w:t>техническими  регламентами,</w:t>
            </w:r>
          </w:p>
          <w:p w:rsidR="004C5017" w:rsidRPr="004C5017" w:rsidRDefault="004C5017" w:rsidP="004C5017">
            <w:pPr>
              <w:jc w:val="center"/>
              <w:rPr>
                <w:color w:val="000000"/>
                <w:sz w:val="20"/>
                <w:szCs w:val="20"/>
              </w:rPr>
            </w:pPr>
            <w:r w:rsidRPr="004C5017">
              <w:rPr>
                <w:color w:val="000000"/>
                <w:sz w:val="20"/>
                <w:szCs w:val="20"/>
              </w:rPr>
              <w:t>нормами  и  правилами  и  (или)</w:t>
            </w:r>
          </w:p>
          <w:p w:rsidR="004C5017" w:rsidRPr="004C5017" w:rsidRDefault="004C5017" w:rsidP="004C5017">
            <w:pPr>
              <w:ind w:firstLine="567"/>
              <w:rPr>
                <w:color w:val="000000"/>
                <w:sz w:val="20"/>
                <w:szCs w:val="20"/>
              </w:rPr>
            </w:pPr>
            <w:r w:rsidRPr="004C5017">
              <w:rPr>
                <w:color w:val="000000"/>
                <w:sz w:val="20"/>
                <w:szCs w:val="20"/>
              </w:rPr>
              <w:t>архитектурно-планировочным заданием</w:t>
            </w:r>
          </w:p>
        </w:tc>
      </w:tr>
    </w:tbl>
    <w:p w:rsidR="004C5017" w:rsidRPr="004C5017" w:rsidRDefault="004C5017" w:rsidP="004C5017">
      <w:pPr>
        <w:ind w:firstLine="720"/>
        <w:rPr>
          <w:b/>
          <w:color w:val="000000"/>
          <w:sz w:val="20"/>
          <w:szCs w:val="20"/>
        </w:rPr>
      </w:pPr>
    </w:p>
    <w:p w:rsidR="004C5017" w:rsidRPr="004C5017" w:rsidRDefault="004C5017" w:rsidP="004C5017">
      <w:pPr>
        <w:rPr>
          <w:color w:val="000000"/>
          <w:sz w:val="20"/>
          <w:szCs w:val="20"/>
        </w:rPr>
      </w:pPr>
    </w:p>
    <w:p w:rsidR="004C5017" w:rsidRPr="004C5017" w:rsidRDefault="004C5017" w:rsidP="004C5017">
      <w:pPr>
        <w:pStyle w:val="1"/>
        <w:rPr>
          <w:sz w:val="20"/>
          <w:szCs w:val="20"/>
        </w:rPr>
      </w:pPr>
      <w:r w:rsidRPr="004C5017">
        <w:rPr>
          <w:sz w:val="20"/>
          <w:szCs w:val="20"/>
        </w:rPr>
        <w:lastRenderedPageBreak/>
        <w:t>Статья 44.7. Градостроительные регламенты. Сельскохозяйственные зоны.</w:t>
      </w:r>
    </w:p>
    <w:p w:rsidR="004C5017" w:rsidRPr="004C5017" w:rsidRDefault="004C5017" w:rsidP="004C5017">
      <w:pPr>
        <w:rPr>
          <w:b/>
          <w:color w:val="000000"/>
          <w:sz w:val="20"/>
          <w:szCs w:val="20"/>
        </w:rPr>
      </w:pPr>
      <w:r w:rsidRPr="004C5017">
        <w:rPr>
          <w:b/>
          <w:color w:val="000000"/>
          <w:sz w:val="20"/>
          <w:szCs w:val="20"/>
        </w:rPr>
        <w:t>СХ – 1 Зона сельскохозяйственного использования.</w:t>
      </w:r>
    </w:p>
    <w:p w:rsidR="004C5017" w:rsidRPr="004C5017" w:rsidRDefault="004C5017" w:rsidP="004C5017">
      <w:pPr>
        <w:ind w:firstLine="720"/>
        <w:rPr>
          <w:color w:val="000000"/>
          <w:sz w:val="20"/>
          <w:szCs w:val="20"/>
        </w:rPr>
      </w:pPr>
    </w:p>
    <w:p w:rsidR="004C5017" w:rsidRPr="004C5017" w:rsidRDefault="004C5017" w:rsidP="004C5017">
      <w:pPr>
        <w:ind w:firstLine="720"/>
        <w:rPr>
          <w:color w:val="000000"/>
          <w:sz w:val="20"/>
          <w:szCs w:val="20"/>
        </w:rPr>
      </w:pPr>
      <w:r w:rsidRPr="004C5017">
        <w:rPr>
          <w:color w:val="000000"/>
          <w:sz w:val="20"/>
          <w:szCs w:val="20"/>
        </w:rPr>
        <w:t xml:space="preserve">Зона сельскохозяйственного использования СХ – 1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 следующих видов и параметров разрешенного использования недвижимости: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445"/>
        <w:gridCol w:w="850"/>
        <w:gridCol w:w="3402"/>
        <w:gridCol w:w="3969"/>
      </w:tblGrid>
      <w:tr w:rsidR="004C5017" w:rsidRPr="004C5017" w:rsidTr="004C5017">
        <w:tc>
          <w:tcPr>
            <w:tcW w:w="720" w:type="dxa"/>
            <w:vAlign w:val="center"/>
          </w:tcPr>
          <w:p w:rsidR="004C5017" w:rsidRPr="004C5017" w:rsidRDefault="004C5017" w:rsidP="004C5017">
            <w:pPr>
              <w:jc w:val="center"/>
              <w:rPr>
                <w:color w:val="000000"/>
                <w:sz w:val="20"/>
                <w:szCs w:val="20"/>
              </w:rPr>
            </w:pPr>
            <w:r w:rsidRPr="004C5017">
              <w:rPr>
                <w:color w:val="000000"/>
                <w:sz w:val="20"/>
                <w:szCs w:val="20"/>
              </w:rPr>
              <w:t>Зона</w:t>
            </w:r>
          </w:p>
        </w:tc>
        <w:tc>
          <w:tcPr>
            <w:tcW w:w="1445" w:type="dxa"/>
            <w:vAlign w:val="center"/>
          </w:tcPr>
          <w:p w:rsidR="004C5017" w:rsidRPr="004C5017" w:rsidRDefault="004C5017" w:rsidP="004C5017">
            <w:pPr>
              <w:jc w:val="center"/>
              <w:rPr>
                <w:color w:val="000000"/>
                <w:sz w:val="20"/>
                <w:szCs w:val="20"/>
              </w:rPr>
            </w:pPr>
            <w:r w:rsidRPr="004C5017">
              <w:rPr>
                <w:color w:val="000000"/>
                <w:sz w:val="20"/>
                <w:szCs w:val="20"/>
              </w:rPr>
              <w:t>Вид</w:t>
            </w:r>
          </w:p>
          <w:p w:rsidR="004C5017" w:rsidRPr="004C5017" w:rsidRDefault="004C5017" w:rsidP="004C5017">
            <w:pPr>
              <w:jc w:val="center"/>
              <w:rPr>
                <w:color w:val="000000"/>
                <w:sz w:val="20"/>
                <w:szCs w:val="20"/>
              </w:rPr>
            </w:pPr>
            <w:r w:rsidRPr="004C5017">
              <w:rPr>
                <w:color w:val="000000"/>
                <w:sz w:val="20"/>
                <w:szCs w:val="20"/>
              </w:rPr>
              <w:t>разрешен-</w:t>
            </w:r>
          </w:p>
          <w:p w:rsidR="004C5017" w:rsidRPr="004C5017" w:rsidRDefault="004C5017" w:rsidP="004C5017">
            <w:pPr>
              <w:jc w:val="center"/>
              <w:rPr>
                <w:color w:val="000000"/>
                <w:sz w:val="20"/>
                <w:szCs w:val="20"/>
              </w:rPr>
            </w:pPr>
            <w:proofErr w:type="spellStart"/>
            <w:r w:rsidRPr="004C5017">
              <w:rPr>
                <w:color w:val="000000"/>
                <w:sz w:val="20"/>
                <w:szCs w:val="20"/>
              </w:rPr>
              <w:t>ного</w:t>
            </w:r>
            <w:proofErr w:type="spellEnd"/>
          </w:p>
          <w:p w:rsidR="004C5017" w:rsidRPr="004C5017" w:rsidRDefault="004C5017" w:rsidP="004C5017">
            <w:pPr>
              <w:jc w:val="center"/>
              <w:rPr>
                <w:color w:val="000000"/>
                <w:sz w:val="20"/>
                <w:szCs w:val="20"/>
              </w:rPr>
            </w:pPr>
            <w:proofErr w:type="spellStart"/>
            <w:r w:rsidRPr="004C5017">
              <w:rPr>
                <w:color w:val="000000"/>
                <w:sz w:val="20"/>
                <w:szCs w:val="20"/>
              </w:rPr>
              <w:t>использо</w:t>
            </w:r>
            <w:proofErr w:type="spellEnd"/>
            <w:r w:rsidRPr="004C5017">
              <w:rPr>
                <w:color w:val="000000"/>
                <w:sz w:val="20"/>
                <w:szCs w:val="20"/>
              </w:rPr>
              <w:t>-</w:t>
            </w:r>
          </w:p>
          <w:p w:rsidR="004C5017" w:rsidRPr="004C5017" w:rsidRDefault="004C5017" w:rsidP="004C5017">
            <w:pPr>
              <w:jc w:val="center"/>
              <w:rPr>
                <w:color w:val="000000"/>
                <w:sz w:val="20"/>
                <w:szCs w:val="20"/>
              </w:rPr>
            </w:pPr>
            <w:proofErr w:type="spellStart"/>
            <w:r w:rsidRPr="004C5017">
              <w:rPr>
                <w:color w:val="000000"/>
                <w:sz w:val="20"/>
                <w:szCs w:val="20"/>
              </w:rPr>
              <w:t>вания</w:t>
            </w:r>
            <w:proofErr w:type="spellEnd"/>
          </w:p>
        </w:tc>
        <w:tc>
          <w:tcPr>
            <w:tcW w:w="850" w:type="dxa"/>
            <w:vAlign w:val="center"/>
          </w:tcPr>
          <w:p w:rsidR="004C5017" w:rsidRPr="004C5017" w:rsidRDefault="004C5017" w:rsidP="004C5017">
            <w:pPr>
              <w:jc w:val="center"/>
              <w:rPr>
                <w:color w:val="000000"/>
                <w:sz w:val="20"/>
                <w:szCs w:val="20"/>
              </w:rPr>
            </w:pPr>
            <w:r w:rsidRPr="004C5017">
              <w:rPr>
                <w:color w:val="000000"/>
                <w:sz w:val="20"/>
                <w:szCs w:val="20"/>
              </w:rPr>
              <w:t>№</w:t>
            </w:r>
          </w:p>
          <w:p w:rsidR="004C5017" w:rsidRPr="004C5017" w:rsidRDefault="004C5017" w:rsidP="004C5017">
            <w:pPr>
              <w:jc w:val="center"/>
              <w:rPr>
                <w:color w:val="000000"/>
                <w:sz w:val="20"/>
                <w:szCs w:val="20"/>
              </w:rPr>
            </w:pPr>
            <w:proofErr w:type="spellStart"/>
            <w:r w:rsidRPr="004C5017">
              <w:rPr>
                <w:color w:val="000000"/>
                <w:sz w:val="20"/>
                <w:szCs w:val="20"/>
              </w:rPr>
              <w:t>п</w:t>
            </w:r>
            <w:proofErr w:type="spellEnd"/>
            <w:r w:rsidRPr="004C5017">
              <w:rPr>
                <w:color w:val="000000"/>
                <w:sz w:val="20"/>
                <w:szCs w:val="20"/>
              </w:rPr>
              <w:t>/</w:t>
            </w:r>
            <w:proofErr w:type="spellStart"/>
            <w:r w:rsidRPr="004C5017">
              <w:rPr>
                <w:color w:val="000000"/>
                <w:sz w:val="20"/>
                <w:szCs w:val="20"/>
              </w:rPr>
              <w:t>п</w:t>
            </w:r>
            <w:proofErr w:type="spellEnd"/>
          </w:p>
        </w:tc>
        <w:tc>
          <w:tcPr>
            <w:tcW w:w="3402" w:type="dxa"/>
            <w:vAlign w:val="center"/>
          </w:tcPr>
          <w:p w:rsidR="004C5017" w:rsidRPr="004C5017" w:rsidRDefault="004C5017" w:rsidP="004C5017">
            <w:pPr>
              <w:jc w:val="center"/>
              <w:rPr>
                <w:color w:val="000000"/>
                <w:sz w:val="20"/>
                <w:szCs w:val="20"/>
              </w:rPr>
            </w:pPr>
            <w:r w:rsidRPr="004C5017">
              <w:rPr>
                <w:color w:val="000000"/>
                <w:sz w:val="20"/>
                <w:szCs w:val="20"/>
              </w:rPr>
              <w:t>Разрешенное использование недвижимости</w:t>
            </w:r>
          </w:p>
        </w:tc>
        <w:tc>
          <w:tcPr>
            <w:tcW w:w="3969" w:type="dxa"/>
            <w:vAlign w:val="center"/>
          </w:tcPr>
          <w:p w:rsidR="004C5017" w:rsidRPr="004C5017" w:rsidRDefault="004C5017" w:rsidP="004C5017">
            <w:pPr>
              <w:jc w:val="center"/>
              <w:rPr>
                <w:color w:val="000000"/>
                <w:sz w:val="20"/>
                <w:szCs w:val="20"/>
              </w:rPr>
            </w:pPr>
            <w:r w:rsidRPr="004C5017">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C5017" w:rsidRPr="004C5017" w:rsidTr="004C5017">
        <w:tc>
          <w:tcPr>
            <w:tcW w:w="720" w:type="dxa"/>
          </w:tcPr>
          <w:p w:rsidR="004C5017" w:rsidRPr="004C5017" w:rsidRDefault="004C5017" w:rsidP="004C5017">
            <w:pPr>
              <w:jc w:val="center"/>
              <w:rPr>
                <w:color w:val="000000"/>
                <w:sz w:val="20"/>
                <w:szCs w:val="20"/>
              </w:rPr>
            </w:pPr>
            <w:r w:rsidRPr="004C5017">
              <w:rPr>
                <w:color w:val="000000"/>
                <w:sz w:val="20"/>
                <w:szCs w:val="20"/>
              </w:rPr>
              <w:t>СХ-1</w:t>
            </w:r>
          </w:p>
        </w:tc>
        <w:tc>
          <w:tcPr>
            <w:tcW w:w="1445" w:type="dxa"/>
          </w:tcPr>
          <w:p w:rsidR="004C5017" w:rsidRPr="004C5017" w:rsidRDefault="004C5017" w:rsidP="004C5017">
            <w:pPr>
              <w:jc w:val="center"/>
              <w:rPr>
                <w:color w:val="000000"/>
                <w:sz w:val="20"/>
                <w:szCs w:val="20"/>
              </w:rPr>
            </w:pPr>
            <w:r w:rsidRPr="004C5017">
              <w:rPr>
                <w:color w:val="000000"/>
                <w:sz w:val="20"/>
                <w:szCs w:val="20"/>
              </w:rPr>
              <w:t>Основной</w:t>
            </w:r>
          </w:p>
        </w:tc>
        <w:tc>
          <w:tcPr>
            <w:tcW w:w="850" w:type="dxa"/>
          </w:tcPr>
          <w:p w:rsidR="004C5017" w:rsidRPr="004C5017" w:rsidRDefault="004C5017" w:rsidP="004C5017">
            <w:pPr>
              <w:rPr>
                <w:color w:val="000000"/>
                <w:sz w:val="20"/>
                <w:szCs w:val="20"/>
              </w:rPr>
            </w:pPr>
            <w:r w:rsidRPr="004C5017">
              <w:rPr>
                <w:color w:val="000000"/>
                <w:sz w:val="20"/>
                <w:szCs w:val="20"/>
              </w:rPr>
              <w:t>Сельскохозяйственное использование (1.0)</w:t>
            </w:r>
          </w:p>
        </w:tc>
        <w:tc>
          <w:tcPr>
            <w:tcW w:w="3402" w:type="dxa"/>
          </w:tcPr>
          <w:p w:rsidR="004C5017" w:rsidRPr="004C5017" w:rsidRDefault="004C5017" w:rsidP="004C5017">
            <w:pPr>
              <w:rPr>
                <w:color w:val="000000"/>
                <w:sz w:val="20"/>
                <w:szCs w:val="20"/>
              </w:rPr>
            </w:pPr>
            <w:r w:rsidRPr="004C5017">
              <w:rPr>
                <w:color w:val="000000"/>
                <w:sz w:val="20"/>
                <w:szCs w:val="20"/>
              </w:rPr>
              <w:t xml:space="preserve">Ведение сельского хозяйства. </w:t>
            </w:r>
          </w:p>
          <w:p w:rsidR="004C5017" w:rsidRPr="004C5017" w:rsidRDefault="004C5017" w:rsidP="004C5017">
            <w:pPr>
              <w:rPr>
                <w:color w:val="000000"/>
                <w:sz w:val="20"/>
                <w:szCs w:val="20"/>
              </w:rPr>
            </w:pPr>
            <w:r w:rsidRPr="004C5017">
              <w:rPr>
                <w:color w:val="000000"/>
                <w:sz w:val="20"/>
                <w:szCs w:val="20"/>
              </w:rPr>
              <w:t>Содержание  данного  вида  разрешенного  использования  включает  в</w:t>
            </w:r>
          </w:p>
          <w:p w:rsidR="004C5017" w:rsidRPr="004C5017" w:rsidRDefault="004C5017" w:rsidP="004C5017">
            <w:pPr>
              <w:rPr>
                <w:color w:val="000000"/>
                <w:sz w:val="20"/>
                <w:szCs w:val="20"/>
              </w:rPr>
            </w:pPr>
            <w:r w:rsidRPr="004C5017">
              <w:rPr>
                <w:color w:val="000000"/>
                <w:sz w:val="20"/>
                <w:szCs w:val="20"/>
              </w:rPr>
              <w:t xml:space="preserve">себя содержание видов разрешенного использования с кодами 1.1-1.18, </w:t>
            </w:r>
          </w:p>
          <w:p w:rsidR="004C5017" w:rsidRPr="004C5017" w:rsidRDefault="004C5017" w:rsidP="004C5017">
            <w:pPr>
              <w:rPr>
                <w:color w:val="000000"/>
                <w:sz w:val="20"/>
                <w:szCs w:val="20"/>
              </w:rPr>
            </w:pPr>
            <w:r w:rsidRPr="004C5017">
              <w:rPr>
                <w:color w:val="000000"/>
                <w:sz w:val="20"/>
                <w:szCs w:val="20"/>
              </w:rPr>
              <w:t>в  том  числе  размещение  зданий  и  сооружений,  используемых  для</w:t>
            </w:r>
          </w:p>
          <w:p w:rsidR="004C5017" w:rsidRPr="004C5017" w:rsidRDefault="004C5017" w:rsidP="004C5017">
            <w:pPr>
              <w:rPr>
                <w:color w:val="000000"/>
                <w:sz w:val="20"/>
                <w:szCs w:val="20"/>
              </w:rPr>
            </w:pPr>
            <w:r w:rsidRPr="004C5017">
              <w:rPr>
                <w:color w:val="000000"/>
                <w:sz w:val="20"/>
                <w:szCs w:val="20"/>
              </w:rPr>
              <w:t>хранения и переработки сельскохозяйственной продукции</w:t>
            </w:r>
          </w:p>
        </w:tc>
        <w:tc>
          <w:tcPr>
            <w:tcW w:w="3969" w:type="dxa"/>
          </w:tcPr>
          <w:p w:rsidR="004C5017" w:rsidRPr="004C5017" w:rsidRDefault="004C5017" w:rsidP="004C5017">
            <w:pPr>
              <w:ind w:firstLine="545"/>
              <w:rPr>
                <w:color w:val="000000"/>
                <w:sz w:val="20"/>
                <w:szCs w:val="20"/>
              </w:rPr>
            </w:pPr>
            <w:r w:rsidRPr="004C5017">
              <w:rPr>
                <w:color w:val="000000"/>
                <w:sz w:val="20"/>
                <w:szCs w:val="20"/>
              </w:rPr>
              <w:t>Не подлежит установлению</w:t>
            </w:r>
          </w:p>
        </w:tc>
      </w:tr>
      <w:tr w:rsidR="004C5017" w:rsidRPr="004C5017" w:rsidTr="004C5017">
        <w:tc>
          <w:tcPr>
            <w:tcW w:w="720" w:type="dxa"/>
          </w:tcPr>
          <w:p w:rsidR="004C5017" w:rsidRPr="004C5017" w:rsidRDefault="004C5017" w:rsidP="004C5017">
            <w:pPr>
              <w:rPr>
                <w:color w:val="000000"/>
                <w:sz w:val="20"/>
                <w:szCs w:val="20"/>
              </w:rPr>
            </w:pPr>
            <w:r w:rsidRPr="004C5017">
              <w:rPr>
                <w:color w:val="000000"/>
                <w:sz w:val="20"/>
                <w:szCs w:val="20"/>
              </w:rPr>
              <w:t>СХ-1</w:t>
            </w:r>
          </w:p>
        </w:tc>
        <w:tc>
          <w:tcPr>
            <w:tcW w:w="1445" w:type="dxa"/>
          </w:tcPr>
          <w:p w:rsidR="004C5017" w:rsidRPr="004C5017" w:rsidRDefault="004C5017" w:rsidP="004C5017">
            <w:pPr>
              <w:rPr>
                <w:color w:val="000000"/>
                <w:sz w:val="20"/>
                <w:szCs w:val="20"/>
              </w:rPr>
            </w:pPr>
            <w:r w:rsidRPr="004C5017">
              <w:rPr>
                <w:color w:val="000000"/>
                <w:sz w:val="20"/>
                <w:szCs w:val="20"/>
              </w:rPr>
              <w:t>Условно - разрешенный</w:t>
            </w:r>
          </w:p>
        </w:tc>
        <w:tc>
          <w:tcPr>
            <w:tcW w:w="850" w:type="dxa"/>
          </w:tcPr>
          <w:p w:rsidR="004C5017" w:rsidRPr="004C5017" w:rsidRDefault="004C5017" w:rsidP="004C5017">
            <w:pPr>
              <w:rPr>
                <w:color w:val="000000"/>
                <w:sz w:val="20"/>
                <w:szCs w:val="20"/>
              </w:rPr>
            </w:pPr>
            <w:r w:rsidRPr="004C5017">
              <w:rPr>
                <w:color w:val="000000"/>
                <w:sz w:val="20"/>
                <w:szCs w:val="20"/>
              </w:rPr>
              <w:t>Деловое управление (4.1)</w:t>
            </w:r>
          </w:p>
        </w:tc>
        <w:tc>
          <w:tcPr>
            <w:tcW w:w="3402" w:type="dxa"/>
          </w:tcPr>
          <w:p w:rsidR="004C5017" w:rsidRPr="004C5017" w:rsidRDefault="004C5017" w:rsidP="004C5017">
            <w:pPr>
              <w:rPr>
                <w:color w:val="000000"/>
                <w:sz w:val="20"/>
                <w:szCs w:val="20"/>
              </w:rPr>
            </w:pPr>
            <w:r w:rsidRPr="004C5017">
              <w:rPr>
                <w:color w:val="000000"/>
                <w:sz w:val="20"/>
                <w:szCs w:val="20"/>
              </w:rPr>
              <w:t>Размещение  объектов  капитального  строительства  с</w:t>
            </w:r>
          </w:p>
          <w:p w:rsidR="004C5017" w:rsidRPr="004C5017" w:rsidRDefault="004C5017" w:rsidP="004C5017">
            <w:pPr>
              <w:rPr>
                <w:color w:val="000000"/>
                <w:sz w:val="20"/>
                <w:szCs w:val="20"/>
              </w:rPr>
            </w:pPr>
            <w:r w:rsidRPr="004C5017">
              <w:rPr>
                <w:color w:val="000000"/>
                <w:sz w:val="20"/>
                <w:szCs w:val="20"/>
              </w:rPr>
              <w:t>целью:  размещения  объектов  управленческой</w:t>
            </w:r>
          </w:p>
          <w:p w:rsidR="004C5017" w:rsidRPr="004C5017" w:rsidRDefault="004C5017" w:rsidP="004C5017">
            <w:pPr>
              <w:rPr>
                <w:color w:val="000000"/>
                <w:sz w:val="20"/>
                <w:szCs w:val="20"/>
              </w:rPr>
            </w:pPr>
            <w:r w:rsidRPr="004C5017">
              <w:rPr>
                <w:color w:val="000000"/>
                <w:sz w:val="20"/>
                <w:szCs w:val="20"/>
              </w:rPr>
              <w:t>деятельности,  не  связанной  с  государственным  или</w:t>
            </w:r>
          </w:p>
          <w:p w:rsidR="004C5017" w:rsidRPr="004C5017" w:rsidRDefault="004C5017" w:rsidP="004C5017">
            <w:pPr>
              <w:rPr>
                <w:color w:val="000000"/>
                <w:sz w:val="20"/>
                <w:szCs w:val="20"/>
              </w:rPr>
            </w:pPr>
            <w:r w:rsidRPr="004C5017">
              <w:rPr>
                <w:color w:val="000000"/>
                <w:sz w:val="20"/>
                <w:szCs w:val="20"/>
              </w:rPr>
              <w:t>муниципальным управлением и оказанием услуг, а также</w:t>
            </w:r>
          </w:p>
          <w:p w:rsidR="004C5017" w:rsidRPr="004C5017" w:rsidRDefault="004C5017" w:rsidP="004C5017">
            <w:pPr>
              <w:rPr>
                <w:color w:val="000000"/>
                <w:sz w:val="20"/>
                <w:szCs w:val="20"/>
              </w:rPr>
            </w:pPr>
            <w:r w:rsidRPr="004C5017">
              <w:rPr>
                <w:color w:val="000000"/>
                <w:sz w:val="20"/>
                <w:szCs w:val="20"/>
              </w:rPr>
              <w:t>с  целью  обеспечения  совершения  сделок,  не  требующих</w:t>
            </w:r>
          </w:p>
          <w:p w:rsidR="004C5017" w:rsidRPr="004C5017" w:rsidRDefault="004C5017" w:rsidP="004C5017">
            <w:pPr>
              <w:rPr>
                <w:color w:val="000000"/>
                <w:sz w:val="20"/>
                <w:szCs w:val="20"/>
              </w:rPr>
            </w:pPr>
            <w:r w:rsidRPr="004C5017">
              <w:rPr>
                <w:color w:val="000000"/>
                <w:sz w:val="20"/>
                <w:szCs w:val="20"/>
              </w:rPr>
              <w:t>передачи  товара  в  момент  их  совершения  между</w:t>
            </w:r>
          </w:p>
          <w:p w:rsidR="004C5017" w:rsidRPr="004C5017" w:rsidRDefault="004C5017" w:rsidP="004C5017">
            <w:pPr>
              <w:rPr>
                <w:color w:val="000000"/>
                <w:sz w:val="20"/>
                <w:szCs w:val="20"/>
              </w:rPr>
            </w:pPr>
            <w:r w:rsidRPr="004C5017">
              <w:rPr>
                <w:color w:val="000000"/>
                <w:sz w:val="20"/>
                <w:szCs w:val="20"/>
              </w:rPr>
              <w:t>организациями,  в  том  числе  биржевая  деятельность (за</w:t>
            </w:r>
          </w:p>
          <w:p w:rsidR="004C5017" w:rsidRPr="004C5017" w:rsidRDefault="004C5017" w:rsidP="004C5017">
            <w:pPr>
              <w:rPr>
                <w:color w:val="000000"/>
                <w:sz w:val="20"/>
                <w:szCs w:val="20"/>
              </w:rPr>
            </w:pPr>
            <w:r w:rsidRPr="004C5017">
              <w:rPr>
                <w:color w:val="000000"/>
                <w:sz w:val="20"/>
                <w:szCs w:val="20"/>
              </w:rPr>
              <w:t>исключением банковской и страховой деятельности)</w:t>
            </w:r>
          </w:p>
        </w:tc>
        <w:tc>
          <w:tcPr>
            <w:tcW w:w="3969" w:type="dxa"/>
          </w:tcPr>
          <w:p w:rsidR="004C5017" w:rsidRPr="004C5017" w:rsidRDefault="004C5017" w:rsidP="004C5017">
            <w:pPr>
              <w:rPr>
                <w:sz w:val="20"/>
                <w:szCs w:val="20"/>
              </w:rPr>
            </w:pPr>
            <w:r w:rsidRPr="004C5017">
              <w:rPr>
                <w:sz w:val="20"/>
                <w:szCs w:val="20"/>
              </w:rPr>
              <w:t>1. Минимальные отступы от границы земельного участка и (смежного) земельного участка –не менее 3м</w:t>
            </w:r>
          </w:p>
          <w:p w:rsidR="004C5017" w:rsidRPr="004C5017" w:rsidRDefault="004C5017" w:rsidP="004C5017">
            <w:pPr>
              <w:jc w:val="center"/>
              <w:rPr>
                <w:color w:val="000000"/>
                <w:sz w:val="20"/>
                <w:szCs w:val="20"/>
              </w:rPr>
            </w:pPr>
            <w:r w:rsidRPr="004C5017">
              <w:rPr>
                <w:sz w:val="20"/>
                <w:szCs w:val="20"/>
              </w:rPr>
              <w:t>2. От красных линий –</w:t>
            </w:r>
            <w:r w:rsidRPr="004C5017">
              <w:rPr>
                <w:color w:val="000000"/>
                <w:sz w:val="20"/>
                <w:szCs w:val="20"/>
              </w:rPr>
              <w:t xml:space="preserve"> в соответствии с</w:t>
            </w:r>
          </w:p>
          <w:p w:rsidR="004C5017" w:rsidRPr="004C5017" w:rsidRDefault="004C5017" w:rsidP="004C5017">
            <w:pPr>
              <w:rPr>
                <w:color w:val="000000"/>
                <w:sz w:val="20"/>
                <w:szCs w:val="20"/>
              </w:rPr>
            </w:pPr>
            <w:r w:rsidRPr="004C5017">
              <w:rPr>
                <w:color w:val="000000"/>
                <w:sz w:val="20"/>
                <w:szCs w:val="20"/>
              </w:rPr>
              <w:t>Существующей линией застройки</w:t>
            </w:r>
          </w:p>
          <w:p w:rsidR="004C5017" w:rsidRPr="004C5017" w:rsidRDefault="004C5017" w:rsidP="004C5017">
            <w:pPr>
              <w:jc w:val="center"/>
              <w:rPr>
                <w:color w:val="000000"/>
                <w:sz w:val="20"/>
                <w:szCs w:val="20"/>
              </w:rPr>
            </w:pPr>
            <w:r w:rsidRPr="004C5017">
              <w:rPr>
                <w:sz w:val="20"/>
                <w:szCs w:val="20"/>
              </w:rPr>
              <w:t>3. От красных проездов –</w:t>
            </w:r>
            <w:r w:rsidRPr="004C5017">
              <w:rPr>
                <w:color w:val="000000"/>
                <w:sz w:val="20"/>
                <w:szCs w:val="20"/>
              </w:rPr>
              <w:t xml:space="preserve"> в соответствии с</w:t>
            </w:r>
          </w:p>
          <w:p w:rsidR="004C5017" w:rsidRPr="004C5017" w:rsidRDefault="004C5017" w:rsidP="004C5017">
            <w:pPr>
              <w:rPr>
                <w:color w:val="000000"/>
                <w:sz w:val="20"/>
                <w:szCs w:val="20"/>
              </w:rPr>
            </w:pPr>
            <w:r w:rsidRPr="004C5017">
              <w:rPr>
                <w:color w:val="000000"/>
                <w:sz w:val="20"/>
                <w:szCs w:val="20"/>
              </w:rPr>
              <w:t>Существующей линией застройки</w:t>
            </w:r>
          </w:p>
          <w:p w:rsidR="004C5017" w:rsidRPr="004C5017" w:rsidRDefault="004C5017" w:rsidP="004C5017">
            <w:pPr>
              <w:rPr>
                <w:color w:val="000000"/>
                <w:sz w:val="20"/>
                <w:szCs w:val="20"/>
              </w:rPr>
            </w:pPr>
            <w:r w:rsidRPr="004C5017">
              <w:rPr>
                <w:sz w:val="20"/>
                <w:szCs w:val="20"/>
              </w:rPr>
              <w:t>4. Предельная этажность-</w:t>
            </w:r>
            <w:r w:rsidRPr="004C5017">
              <w:rPr>
                <w:color w:val="000000"/>
                <w:sz w:val="20"/>
                <w:szCs w:val="20"/>
              </w:rPr>
              <w:t xml:space="preserve"> 1</w:t>
            </w:r>
          </w:p>
          <w:p w:rsidR="004C5017" w:rsidRPr="004C5017" w:rsidRDefault="004C5017" w:rsidP="004C5017">
            <w:pPr>
              <w:rPr>
                <w:sz w:val="20"/>
                <w:szCs w:val="20"/>
              </w:rPr>
            </w:pPr>
            <w:r w:rsidRPr="004C5017">
              <w:rPr>
                <w:sz w:val="20"/>
                <w:szCs w:val="20"/>
              </w:rPr>
              <w:t>5.Предельные размеры земельных</w:t>
            </w:r>
            <w:r w:rsidR="00127700">
              <w:rPr>
                <w:sz w:val="20"/>
                <w:szCs w:val="20"/>
              </w:rPr>
              <w:t xml:space="preserve"> </w:t>
            </w:r>
            <w:r w:rsidRPr="004C5017">
              <w:rPr>
                <w:sz w:val="20"/>
                <w:szCs w:val="20"/>
              </w:rPr>
              <w:t>участков</w:t>
            </w:r>
            <w:r w:rsidR="00127700">
              <w:rPr>
                <w:sz w:val="20"/>
                <w:szCs w:val="20"/>
              </w:rPr>
              <w:t xml:space="preserve"> </w:t>
            </w:r>
            <w:r w:rsidRPr="004C5017">
              <w:rPr>
                <w:color w:val="000000"/>
                <w:sz w:val="20"/>
                <w:szCs w:val="20"/>
              </w:rPr>
              <w:t>макс. площадь земельного участка - 1200 кв.м</w:t>
            </w:r>
          </w:p>
          <w:p w:rsidR="004C5017" w:rsidRPr="004C5017" w:rsidRDefault="004C5017" w:rsidP="004C5017">
            <w:pPr>
              <w:rPr>
                <w:color w:val="000000"/>
                <w:sz w:val="20"/>
                <w:szCs w:val="20"/>
              </w:rPr>
            </w:pPr>
            <w:r w:rsidRPr="004C5017">
              <w:rPr>
                <w:sz w:val="20"/>
                <w:szCs w:val="20"/>
              </w:rPr>
              <w:t>6. максимальный процент застройки в границах земельного участка</w:t>
            </w:r>
            <w:r w:rsidRPr="004C5017">
              <w:rPr>
                <w:color w:val="000000"/>
                <w:sz w:val="20"/>
                <w:szCs w:val="20"/>
              </w:rPr>
              <w:t xml:space="preserve"> – 60%</w:t>
            </w:r>
          </w:p>
          <w:p w:rsidR="004C5017" w:rsidRPr="004C5017" w:rsidRDefault="004C5017" w:rsidP="004C5017">
            <w:pPr>
              <w:ind w:firstLine="545"/>
              <w:rPr>
                <w:color w:val="000000"/>
                <w:sz w:val="20"/>
                <w:szCs w:val="20"/>
              </w:rPr>
            </w:pPr>
          </w:p>
        </w:tc>
      </w:tr>
    </w:tbl>
    <w:p w:rsidR="004C5017" w:rsidRPr="004C5017" w:rsidRDefault="004C5017" w:rsidP="004C5017">
      <w:pPr>
        <w:ind w:firstLine="720"/>
        <w:rPr>
          <w:sz w:val="20"/>
          <w:szCs w:val="20"/>
        </w:rPr>
      </w:pPr>
      <w:bookmarkStart w:id="32" w:name="__RefHeading__131_1499198153"/>
      <w:bookmarkEnd w:id="32"/>
      <w:r w:rsidRPr="004C5017">
        <w:rPr>
          <w:sz w:val="20"/>
          <w:szCs w:val="20"/>
        </w:rPr>
        <w:t>»</w:t>
      </w:r>
    </w:p>
    <w:p w:rsidR="00265C83" w:rsidRPr="00265C83" w:rsidRDefault="00265C83" w:rsidP="00265C83">
      <w:pPr>
        <w:pStyle w:val="af6"/>
        <w:spacing w:after="0"/>
        <w:jc w:val="center"/>
        <w:rPr>
          <w:sz w:val="20"/>
          <w:szCs w:val="20"/>
        </w:rPr>
      </w:pPr>
      <w:r>
        <w:rPr>
          <w:sz w:val="20"/>
          <w:szCs w:val="20"/>
        </w:rPr>
        <w:t>И</w:t>
      </w:r>
      <w:r w:rsidRPr="00265C83">
        <w:rPr>
          <w:sz w:val="20"/>
          <w:szCs w:val="20"/>
        </w:rPr>
        <w:t>ЗВЕЩЕНИЕ</w:t>
      </w:r>
    </w:p>
    <w:p w:rsidR="00265C83" w:rsidRPr="00265C83" w:rsidRDefault="00265C83" w:rsidP="00265C83">
      <w:pPr>
        <w:pStyle w:val="af6"/>
        <w:spacing w:after="0"/>
        <w:rPr>
          <w:sz w:val="20"/>
          <w:szCs w:val="20"/>
        </w:rPr>
      </w:pPr>
      <w:r w:rsidRPr="00265C83">
        <w:rPr>
          <w:sz w:val="20"/>
          <w:szCs w:val="20"/>
        </w:rPr>
        <w:t xml:space="preserve">Администрация Кадыйского муниципального района сообщает о возможности предоставления земельного участка площадью 1864 кв. м. с кадастровым номером 44:05:040201:64, местоположение: Костромская область, Кадыйский район, </w:t>
      </w:r>
      <w:proofErr w:type="spellStart"/>
      <w:r w:rsidRPr="00265C83">
        <w:rPr>
          <w:sz w:val="20"/>
          <w:szCs w:val="20"/>
        </w:rPr>
        <w:t>д.Михеево</w:t>
      </w:r>
      <w:proofErr w:type="spellEnd"/>
      <w:r w:rsidRPr="00265C83">
        <w:rPr>
          <w:sz w:val="20"/>
          <w:szCs w:val="20"/>
        </w:rPr>
        <w:t>, ул.Клубная, в аренду на 20 лет для ведения личного подсобного хозяйства, категория земель — земли населенных пунктов. Заинтересованные лица в течение 30 дней со дня опубликования извещения в муниципальном вестнике администрации Кадыйского муниципального района и размещения извещения на официальном сайте могут подать заявления о намерении участвовать в аукционе на право заключения договора аренды земельного участка.</w:t>
      </w:r>
    </w:p>
    <w:p w:rsidR="00265C83" w:rsidRPr="00265C83" w:rsidRDefault="00265C83" w:rsidP="00265C83">
      <w:pPr>
        <w:pStyle w:val="af6"/>
        <w:spacing w:after="0"/>
        <w:rPr>
          <w:sz w:val="20"/>
          <w:szCs w:val="20"/>
        </w:rPr>
      </w:pPr>
      <w:r w:rsidRPr="00265C83">
        <w:rPr>
          <w:sz w:val="20"/>
          <w:szCs w:val="20"/>
        </w:rPr>
        <w:t xml:space="preserve">Прием заявлений по адресу: Костромская область, Кадыйский район, п. Кадый, ул. Центральная, д.3 график работы: </w:t>
      </w:r>
      <w:proofErr w:type="spellStart"/>
      <w:r w:rsidRPr="00265C83">
        <w:rPr>
          <w:sz w:val="20"/>
          <w:szCs w:val="20"/>
        </w:rPr>
        <w:t>пн-пт</w:t>
      </w:r>
      <w:proofErr w:type="spellEnd"/>
      <w:r w:rsidRPr="00265C83">
        <w:rPr>
          <w:sz w:val="20"/>
          <w:szCs w:val="20"/>
        </w:rPr>
        <w:t>, с 8.00 до 17.00, перерыв с 12.00 до 13.00 часов</w:t>
      </w:r>
    </w:p>
    <w:p w:rsidR="00265C83" w:rsidRPr="00265C83" w:rsidRDefault="00265C83" w:rsidP="00265C83">
      <w:pPr>
        <w:pStyle w:val="af6"/>
        <w:spacing w:after="0"/>
        <w:rPr>
          <w:sz w:val="20"/>
          <w:szCs w:val="20"/>
        </w:rPr>
      </w:pPr>
      <w:r w:rsidRPr="00265C83">
        <w:rPr>
          <w:sz w:val="20"/>
          <w:szCs w:val="20"/>
        </w:rPr>
        <w:t>Телефон для справок: 8(49442)3-40-03</w:t>
      </w:r>
    </w:p>
    <w:p w:rsidR="00265C83" w:rsidRPr="00265C83" w:rsidRDefault="00265C83" w:rsidP="00265C83">
      <w:pPr>
        <w:pStyle w:val="af6"/>
        <w:spacing w:after="0"/>
        <w:contextualSpacing/>
        <w:rPr>
          <w:sz w:val="20"/>
          <w:szCs w:val="20"/>
        </w:rPr>
      </w:pPr>
      <w:r w:rsidRPr="00265C83">
        <w:rPr>
          <w:sz w:val="20"/>
          <w:szCs w:val="20"/>
        </w:rPr>
        <w:t>Глава администрации</w:t>
      </w:r>
    </w:p>
    <w:p w:rsidR="00265C83" w:rsidRPr="00265C83" w:rsidRDefault="00265C83" w:rsidP="00265C83">
      <w:pPr>
        <w:pStyle w:val="af6"/>
        <w:spacing w:after="0"/>
        <w:contextualSpacing/>
        <w:rPr>
          <w:sz w:val="20"/>
          <w:szCs w:val="20"/>
        </w:rPr>
      </w:pPr>
      <w:r w:rsidRPr="00265C83">
        <w:rPr>
          <w:sz w:val="20"/>
          <w:szCs w:val="20"/>
        </w:rPr>
        <w:t>Кадыйского муниципального района Е.Ю.Большаков</w:t>
      </w:r>
    </w:p>
    <w:tbl>
      <w:tblPr>
        <w:tblpPr w:leftFromText="180" w:rightFromText="180" w:bottomFromText="200" w:vertAnchor="text" w:horzAnchor="margin" w:tblpXSpec="center" w:tblpY="772"/>
        <w:tblW w:w="10005" w:type="dxa"/>
        <w:tblLayout w:type="fixed"/>
        <w:tblLook w:val="04A0"/>
      </w:tblPr>
      <w:tblGrid>
        <w:gridCol w:w="10005"/>
      </w:tblGrid>
      <w:tr w:rsidR="00265C83" w:rsidTr="00265C83">
        <w:trPr>
          <w:trHeight w:val="691"/>
        </w:trPr>
        <w:tc>
          <w:tcPr>
            <w:tcW w:w="10005" w:type="dxa"/>
            <w:tcBorders>
              <w:top w:val="single" w:sz="8" w:space="0" w:color="000000"/>
              <w:left w:val="single" w:sz="8" w:space="0" w:color="000000"/>
              <w:bottom w:val="single" w:sz="8" w:space="0" w:color="000000"/>
              <w:right w:val="single" w:sz="8" w:space="0" w:color="000000"/>
            </w:tcBorders>
            <w:hideMark/>
          </w:tcPr>
          <w:p w:rsidR="00265C83" w:rsidRDefault="00265C83" w:rsidP="00265C83">
            <w:pPr>
              <w:snapToGrid w:val="0"/>
              <w:spacing w:line="276" w:lineRule="auto"/>
              <w:jc w:val="center"/>
              <w:rPr>
                <w:sz w:val="20"/>
                <w:szCs w:val="20"/>
                <w:lang w:bidi="ru-RU"/>
              </w:rPr>
            </w:pPr>
            <w:r>
              <w:rPr>
                <w:sz w:val="20"/>
                <w:szCs w:val="20"/>
                <w:lang w:bidi="ru-RU"/>
              </w:rPr>
              <w:t>Информационный бюллетень выходит не реже 1 раза в квартал.</w:t>
            </w:r>
          </w:p>
          <w:p w:rsidR="00265C83" w:rsidRDefault="00265C83" w:rsidP="00265C83">
            <w:pPr>
              <w:spacing w:line="276" w:lineRule="auto"/>
              <w:jc w:val="center"/>
              <w:rPr>
                <w:rFonts w:eastAsia="Times New Roman"/>
                <w:sz w:val="20"/>
                <w:szCs w:val="20"/>
                <w:lang w:bidi="ru-RU"/>
              </w:rPr>
            </w:pPr>
            <w:r>
              <w:rPr>
                <w:sz w:val="20"/>
                <w:szCs w:val="20"/>
                <w:lang w:bidi="ru-RU"/>
              </w:rPr>
              <w:t>Тираж 10 экземпляров.</w:t>
            </w:r>
          </w:p>
          <w:p w:rsidR="00265C83" w:rsidRDefault="00265C83" w:rsidP="00265C83">
            <w:pPr>
              <w:spacing w:line="276" w:lineRule="auto"/>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265C83" w:rsidRDefault="00265C83" w:rsidP="00265C83">
            <w:pPr>
              <w:spacing w:line="276" w:lineRule="auto"/>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265C83" w:rsidRDefault="00265C83" w:rsidP="00265C83">
      <w:pPr>
        <w:pStyle w:val="af6"/>
        <w:spacing w:after="0"/>
      </w:pPr>
    </w:p>
    <w:p w:rsidR="00BA5E87" w:rsidRPr="004C5017" w:rsidRDefault="00BA5E87" w:rsidP="00F503EA">
      <w:pPr>
        <w:rPr>
          <w:sz w:val="20"/>
          <w:szCs w:val="20"/>
        </w:rPr>
      </w:pPr>
    </w:p>
    <w:sectPr w:rsidR="00BA5E87" w:rsidRPr="004C5017" w:rsidSect="00903480">
      <w:pgSz w:w="11906" w:h="16838"/>
      <w:pgMar w:top="720" w:right="567" w:bottom="295" w:left="851" w:header="720" w:footer="720" w:gutter="0"/>
      <w:cols w:space="720"/>
      <w:titlePg/>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
    <w:panose1 w:val="02020603050405020304"/>
    <w:charset w:val="00"/>
    <w:family w:val="roman"/>
    <w:pitch w:val="variable"/>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Peterburg">
    <w:altName w:val="Times New Roman"/>
    <w:charset w:val="00"/>
    <w:family w:val="auto"/>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2"/>
    <w:lvl w:ilvl="0">
      <w:start w:val="1"/>
      <w:numFmt w:val="bullet"/>
      <w:lvlText w:val=""/>
      <w:lvlJc w:val="left"/>
      <w:pPr>
        <w:tabs>
          <w:tab w:val="num" w:pos="720"/>
        </w:tabs>
        <w:ind w:left="720" w:hanging="360"/>
      </w:pPr>
      <w:rPr>
        <w:rFonts w:ascii="Symbol" w:hAnsi="Symbol"/>
      </w:rPr>
    </w:lvl>
  </w:abstractNum>
  <w:abstractNum w:abstractNumId="5">
    <w:nsid w:val="00000006"/>
    <w:multiLevelType w:val="multilevel"/>
    <w:tmpl w:val="00000006"/>
    <w:name w:val="WW8Num9"/>
    <w:lvl w:ilvl="0">
      <w:start w:val="1"/>
      <w:numFmt w:val="decimal"/>
      <w:lvlText w:val="%1."/>
      <w:lvlJc w:val="left"/>
      <w:pPr>
        <w:tabs>
          <w:tab w:val="num" w:pos="284"/>
        </w:tabs>
        <w:ind w:left="0" w:firstLine="709"/>
      </w:pPr>
    </w:lvl>
    <w:lvl w:ilvl="1">
      <w:start w:val="1"/>
      <w:numFmt w:val="bullet"/>
      <w:lvlText w:val="­"/>
      <w:lvlJc w:val="left"/>
      <w:pPr>
        <w:tabs>
          <w:tab w:val="num" w:pos="1080"/>
        </w:tabs>
        <w:ind w:left="1080" w:firstLine="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singleLevel"/>
    <w:tmpl w:val="00000007"/>
    <w:name w:val="WW8Num10"/>
    <w:lvl w:ilvl="0">
      <w:start w:val="1"/>
      <w:numFmt w:val="decimal"/>
      <w:lvlText w:val="%1."/>
      <w:lvlJc w:val="left"/>
      <w:pPr>
        <w:tabs>
          <w:tab w:val="num" w:pos="284"/>
        </w:tabs>
        <w:ind w:left="0" w:firstLine="709"/>
      </w:pPr>
    </w:lvl>
  </w:abstractNum>
  <w:abstractNum w:abstractNumId="7">
    <w:nsid w:val="00000008"/>
    <w:multiLevelType w:val="multilevel"/>
    <w:tmpl w:val="00000008"/>
    <w:name w:val="WW8Num12"/>
    <w:lvl w:ilvl="0">
      <w:start w:val="3"/>
      <w:numFmt w:val="decimal"/>
      <w:lvlText w:val="%1."/>
      <w:lvlJc w:val="left"/>
      <w:pPr>
        <w:tabs>
          <w:tab w:val="num" w:pos="1230"/>
        </w:tabs>
        <w:ind w:left="1230" w:hanging="51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00000009"/>
    <w:multiLevelType w:val="singleLevel"/>
    <w:tmpl w:val="00000009"/>
    <w:name w:val="WW8Num13"/>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4"/>
    <w:lvl w:ilvl="0">
      <w:start w:val="4"/>
      <w:numFmt w:val="decimal"/>
      <w:lvlText w:val="%1."/>
      <w:lvlJc w:val="left"/>
      <w:pPr>
        <w:tabs>
          <w:tab w:val="num" w:pos="284"/>
        </w:tabs>
        <w:ind w:left="0" w:firstLine="709"/>
      </w:pPr>
    </w:lvl>
  </w:abstractNum>
  <w:abstractNum w:abstractNumId="10">
    <w:nsid w:val="0000000B"/>
    <w:multiLevelType w:val="singleLevel"/>
    <w:tmpl w:val="0000000B"/>
    <w:name w:val="WW8Num16"/>
    <w:lvl w:ilvl="0">
      <w:start w:val="1"/>
      <w:numFmt w:val="decimal"/>
      <w:lvlText w:val="%1."/>
      <w:lvlJc w:val="left"/>
      <w:pPr>
        <w:tabs>
          <w:tab w:val="num" w:pos="360"/>
        </w:tabs>
        <w:ind w:left="360" w:hanging="360"/>
      </w:pPr>
    </w:lvl>
  </w:abstractNum>
  <w:abstractNum w:abstractNumId="11">
    <w:nsid w:val="0000000C"/>
    <w:multiLevelType w:val="singleLevel"/>
    <w:tmpl w:val="0000000C"/>
    <w:name w:val="WW8Num18"/>
    <w:lvl w:ilvl="0">
      <w:start w:val="1"/>
      <w:numFmt w:val="decimal"/>
      <w:lvlText w:val="%1."/>
      <w:lvlJc w:val="left"/>
      <w:pPr>
        <w:tabs>
          <w:tab w:val="num" w:pos="360"/>
        </w:tabs>
        <w:ind w:left="360" w:hanging="360"/>
      </w:pPr>
    </w:lvl>
  </w:abstractNum>
  <w:abstractNum w:abstractNumId="12">
    <w:nsid w:val="0000000D"/>
    <w:multiLevelType w:val="singleLevel"/>
    <w:tmpl w:val="0000000D"/>
    <w:name w:val="WW8Num22"/>
    <w:lvl w:ilvl="0">
      <w:start w:val="1"/>
      <w:numFmt w:val="bullet"/>
      <w:lvlText w:val="­"/>
      <w:lvlJc w:val="left"/>
      <w:pPr>
        <w:tabs>
          <w:tab w:val="num" w:pos="0"/>
        </w:tabs>
        <w:ind w:left="0" w:firstLine="0"/>
      </w:pPr>
      <w:rPr>
        <w:rFonts w:ascii="Courier New" w:hAnsi="Courier New" w:cs="Courier New"/>
      </w:rPr>
    </w:lvl>
  </w:abstractNum>
  <w:abstractNum w:abstractNumId="13">
    <w:nsid w:val="0000000E"/>
    <w:multiLevelType w:val="singleLevel"/>
    <w:tmpl w:val="0000000E"/>
    <w:name w:val="WW8Num23"/>
    <w:lvl w:ilvl="0">
      <w:start w:val="1"/>
      <w:numFmt w:val="decimal"/>
      <w:lvlText w:val="%1."/>
      <w:lvlJc w:val="left"/>
      <w:pPr>
        <w:tabs>
          <w:tab w:val="num" w:pos="360"/>
        </w:tabs>
        <w:ind w:left="360" w:hanging="360"/>
      </w:pPr>
    </w:lvl>
  </w:abstractNum>
  <w:abstractNum w:abstractNumId="14">
    <w:nsid w:val="0000000F"/>
    <w:multiLevelType w:val="singleLevel"/>
    <w:tmpl w:val="0000000F"/>
    <w:name w:val="WW8Num25"/>
    <w:lvl w:ilvl="0">
      <w:start w:val="1"/>
      <w:numFmt w:val="decimal"/>
      <w:lvlText w:val="%1."/>
      <w:lvlJc w:val="left"/>
      <w:pPr>
        <w:tabs>
          <w:tab w:val="num" w:pos="360"/>
        </w:tabs>
        <w:ind w:left="360" w:hanging="360"/>
      </w:pPr>
    </w:lvl>
  </w:abstractNum>
  <w:abstractNum w:abstractNumId="15">
    <w:nsid w:val="00000010"/>
    <w:multiLevelType w:val="singleLevel"/>
    <w:tmpl w:val="00000010"/>
    <w:name w:val="WW8Num26"/>
    <w:lvl w:ilvl="0">
      <w:start w:val="1"/>
      <w:numFmt w:val="decimal"/>
      <w:lvlText w:val="%1."/>
      <w:lvlJc w:val="left"/>
      <w:pPr>
        <w:tabs>
          <w:tab w:val="num" w:pos="360"/>
        </w:tabs>
        <w:ind w:left="360" w:hanging="360"/>
      </w:pPr>
    </w:lvl>
  </w:abstractNum>
  <w:abstractNum w:abstractNumId="16">
    <w:nsid w:val="00000011"/>
    <w:multiLevelType w:val="singleLevel"/>
    <w:tmpl w:val="00000011"/>
    <w:name w:val="WW8Num28"/>
    <w:lvl w:ilvl="0">
      <w:start w:val="1"/>
      <w:numFmt w:val="decimal"/>
      <w:lvlText w:val="%1."/>
      <w:lvlJc w:val="left"/>
      <w:pPr>
        <w:tabs>
          <w:tab w:val="num" w:pos="360"/>
        </w:tabs>
        <w:ind w:left="360" w:hanging="360"/>
      </w:pPr>
    </w:lvl>
  </w:abstractNum>
  <w:abstractNum w:abstractNumId="17">
    <w:nsid w:val="00000012"/>
    <w:multiLevelType w:val="singleLevel"/>
    <w:tmpl w:val="00000012"/>
    <w:name w:val="WW8Num29"/>
    <w:lvl w:ilvl="0">
      <w:start w:val="1"/>
      <w:numFmt w:val="decimal"/>
      <w:lvlText w:val="%1."/>
      <w:lvlJc w:val="left"/>
      <w:pPr>
        <w:tabs>
          <w:tab w:val="num" w:pos="284"/>
        </w:tabs>
        <w:ind w:left="0" w:firstLine="709"/>
      </w:pPr>
    </w:lvl>
  </w:abstractNum>
  <w:abstractNum w:abstractNumId="18">
    <w:nsid w:val="00000013"/>
    <w:multiLevelType w:val="singleLevel"/>
    <w:tmpl w:val="00000013"/>
    <w:name w:val="WW8Num30"/>
    <w:lvl w:ilvl="0">
      <w:start w:val="1"/>
      <w:numFmt w:val="decimal"/>
      <w:lvlText w:val="%1."/>
      <w:lvlJc w:val="left"/>
      <w:pPr>
        <w:tabs>
          <w:tab w:val="num" w:pos="360"/>
        </w:tabs>
        <w:ind w:left="360" w:hanging="360"/>
      </w:pPr>
    </w:lvl>
  </w:abstractNum>
  <w:abstractNum w:abstractNumId="19">
    <w:nsid w:val="00000014"/>
    <w:multiLevelType w:val="singleLevel"/>
    <w:tmpl w:val="00000014"/>
    <w:name w:val="WW8Num31"/>
    <w:lvl w:ilvl="0">
      <w:start w:val="1"/>
      <w:numFmt w:val="decimal"/>
      <w:lvlText w:val="%1."/>
      <w:lvlJc w:val="left"/>
      <w:pPr>
        <w:tabs>
          <w:tab w:val="num" w:pos="975"/>
        </w:tabs>
        <w:ind w:left="975" w:hanging="975"/>
      </w:pPr>
    </w:lvl>
  </w:abstractNum>
  <w:abstractNum w:abstractNumId="20">
    <w:nsid w:val="00000016"/>
    <w:multiLevelType w:val="singleLevel"/>
    <w:tmpl w:val="00000016"/>
    <w:name w:val="WW8Num33"/>
    <w:lvl w:ilvl="0">
      <w:start w:val="1"/>
      <w:numFmt w:val="decimal"/>
      <w:lvlText w:val="%1."/>
      <w:lvlJc w:val="left"/>
      <w:pPr>
        <w:tabs>
          <w:tab w:val="num" w:pos="975"/>
        </w:tabs>
        <w:ind w:left="975" w:hanging="975"/>
      </w:pPr>
    </w:lvl>
  </w:abstractNum>
  <w:abstractNum w:abstractNumId="21">
    <w:nsid w:val="00000017"/>
    <w:multiLevelType w:val="singleLevel"/>
    <w:tmpl w:val="00000017"/>
    <w:name w:val="WW8Num34"/>
    <w:lvl w:ilvl="0">
      <w:start w:val="1"/>
      <w:numFmt w:val="decimal"/>
      <w:lvlText w:val="%1."/>
      <w:lvlJc w:val="left"/>
      <w:pPr>
        <w:tabs>
          <w:tab w:val="num" w:pos="360"/>
        </w:tabs>
        <w:ind w:left="360" w:hanging="360"/>
      </w:pPr>
    </w:lvl>
  </w:abstractNum>
  <w:abstractNum w:abstractNumId="22">
    <w:nsid w:val="00000018"/>
    <w:multiLevelType w:val="singleLevel"/>
    <w:tmpl w:val="00000018"/>
    <w:name w:val="WW8Num35"/>
    <w:lvl w:ilvl="0">
      <w:start w:val="1"/>
      <w:numFmt w:val="decimal"/>
      <w:lvlText w:val="%1."/>
      <w:lvlJc w:val="left"/>
      <w:pPr>
        <w:tabs>
          <w:tab w:val="num" w:pos="360"/>
        </w:tabs>
        <w:ind w:left="360" w:hanging="360"/>
      </w:pPr>
    </w:lvl>
  </w:abstractNum>
  <w:abstractNum w:abstractNumId="23">
    <w:nsid w:val="00000019"/>
    <w:multiLevelType w:val="multilevel"/>
    <w:tmpl w:val="00000019"/>
    <w:name w:val="WW8Num36"/>
    <w:lvl w:ilvl="0">
      <w:start w:val="1"/>
      <w:numFmt w:val="decimal"/>
      <w:lvlText w:val="%1."/>
      <w:lvlJc w:val="left"/>
      <w:pPr>
        <w:tabs>
          <w:tab w:val="num" w:pos="360"/>
        </w:tabs>
        <w:ind w:left="360" w:hanging="360"/>
      </w:pPr>
    </w:lvl>
    <w:lvl w:ilvl="1">
      <w:start w:val="1"/>
      <w:numFmt w:val="bullet"/>
      <w:lvlText w:val="­"/>
      <w:lvlJc w:val="left"/>
      <w:pPr>
        <w:tabs>
          <w:tab w:val="num" w:pos="540"/>
        </w:tabs>
        <w:ind w:left="540" w:firstLine="0"/>
      </w:pPr>
      <w:rPr>
        <w:rFonts w:ascii="Courier New" w:hAnsi="Courier New" w:cs="Courier New"/>
      </w:rPr>
    </w:lvl>
    <w:lvl w:ilvl="2">
      <w:start w:val="1"/>
      <w:numFmt w:val="decimal"/>
      <w:lvlText w:val="%3."/>
      <w:lvlJc w:val="left"/>
      <w:pPr>
        <w:tabs>
          <w:tab w:val="num" w:pos="2595"/>
        </w:tabs>
        <w:ind w:left="2595" w:hanging="975"/>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0000001A"/>
    <w:multiLevelType w:val="multilevel"/>
    <w:tmpl w:val="0000001A"/>
    <w:name w:val="WW8Num39"/>
    <w:lvl w:ilvl="0">
      <w:start w:val="1"/>
      <w:numFmt w:val="decimal"/>
      <w:lvlText w:val="%1."/>
      <w:lvlJc w:val="left"/>
      <w:pPr>
        <w:tabs>
          <w:tab w:val="num" w:pos="618"/>
        </w:tabs>
        <w:ind w:left="334" w:firstLine="709"/>
      </w:pPr>
    </w:lvl>
    <w:lvl w:ilvl="1">
      <w:start w:val="1"/>
      <w:numFmt w:val="lowerLetter"/>
      <w:lvlText w:val="%2."/>
      <w:lvlJc w:val="left"/>
      <w:pPr>
        <w:tabs>
          <w:tab w:val="num" w:pos="1440"/>
        </w:tabs>
        <w:ind w:left="1440" w:hanging="360"/>
      </w:pPr>
    </w:lvl>
    <w:lvl w:ilvl="2">
      <w:start w:val="1"/>
      <w:numFmt w:val="decimal"/>
      <w:lvlText w:val="%3."/>
      <w:lvlJc w:val="left"/>
      <w:pPr>
        <w:tabs>
          <w:tab w:val="num" w:pos="284"/>
        </w:tabs>
        <w:ind w:left="0" w:firstLine="709"/>
      </w:pPr>
      <w:rPr>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B"/>
    <w:multiLevelType w:val="singleLevel"/>
    <w:tmpl w:val="0000001B"/>
    <w:name w:val="WW8Num40"/>
    <w:lvl w:ilvl="0">
      <w:start w:val="1"/>
      <w:numFmt w:val="decimal"/>
      <w:lvlText w:val="%1."/>
      <w:lvlJc w:val="left"/>
      <w:pPr>
        <w:tabs>
          <w:tab w:val="num" w:pos="360"/>
        </w:tabs>
        <w:ind w:left="360" w:hanging="360"/>
      </w:pPr>
    </w:lvl>
  </w:abstractNum>
  <w:abstractNum w:abstractNumId="26">
    <w:nsid w:val="0000001C"/>
    <w:multiLevelType w:val="singleLevel"/>
    <w:tmpl w:val="0000001C"/>
    <w:name w:val="WW8Num41"/>
    <w:lvl w:ilvl="0">
      <w:start w:val="1"/>
      <w:numFmt w:val="decimal"/>
      <w:lvlText w:val="%1."/>
      <w:lvlJc w:val="left"/>
      <w:pPr>
        <w:tabs>
          <w:tab w:val="num" w:pos="360"/>
        </w:tabs>
        <w:ind w:left="360" w:hanging="360"/>
      </w:pPr>
    </w:lvl>
  </w:abstractNum>
  <w:abstractNum w:abstractNumId="27">
    <w:nsid w:val="0000001D"/>
    <w:multiLevelType w:val="multilevel"/>
    <w:tmpl w:val="0000001D"/>
    <w:name w:val="WW8Num42"/>
    <w:lvl w:ilvl="0">
      <w:start w:val="1"/>
      <w:numFmt w:val="bullet"/>
      <w:lvlText w:val="­"/>
      <w:lvlJc w:val="left"/>
      <w:pPr>
        <w:tabs>
          <w:tab w:val="num" w:pos="0"/>
        </w:tabs>
        <w:ind w:left="0" w:firstLine="0"/>
      </w:pPr>
      <w:rPr>
        <w:rFonts w:ascii="Courier New" w:hAnsi="Courier New" w:cs="Courier New"/>
      </w:rPr>
    </w:lvl>
    <w:lvl w:ilvl="1">
      <w:start w:val="1"/>
      <w:numFmt w:val="decimal"/>
      <w:lvlText w:val="%2."/>
      <w:lvlJc w:val="left"/>
      <w:pPr>
        <w:tabs>
          <w:tab w:val="num" w:pos="1440"/>
        </w:tabs>
        <w:ind w:left="1440" w:hanging="360"/>
      </w:pPr>
      <w:rPr>
        <w:color w:val="000000"/>
      </w:rPr>
    </w:lvl>
    <w:lvl w:ilvl="2">
      <w:start w:val="1"/>
      <w:numFmt w:val="bullet"/>
      <w:lvlText w:val="­"/>
      <w:lvlJc w:val="left"/>
      <w:pPr>
        <w:tabs>
          <w:tab w:val="num" w:pos="1800"/>
        </w:tabs>
        <w:ind w:left="1800" w:firstLine="0"/>
      </w:pPr>
      <w:rPr>
        <w:rFonts w:ascii="Courier New" w:hAnsi="Courier New" w:cs="Courier New"/>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8">
    <w:nsid w:val="00000020"/>
    <w:multiLevelType w:val="multilevel"/>
    <w:tmpl w:val="F8903614"/>
    <w:name w:val="WW8Num3"/>
    <w:lvl w:ilvl="0">
      <w:start w:val="1"/>
      <w:numFmt w:val="decimal"/>
      <w:lvlText w:val="%1."/>
      <w:lvlJc w:val="left"/>
      <w:pPr>
        <w:tabs>
          <w:tab w:val="num" w:pos="360"/>
        </w:tabs>
        <w:ind w:left="360" w:hanging="360"/>
      </w:pPr>
    </w:lvl>
    <w:lvl w:ilv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9">
    <w:nsid w:val="01542060"/>
    <w:multiLevelType w:val="multilevel"/>
    <w:tmpl w:val="817AA434"/>
    <w:name w:val="WW8Num4"/>
    <w:styleLink w:val="WW8Num3"/>
    <w:lvl w:ilvl="0">
      <w:start w:val="1"/>
      <w:numFmt w:val="decimal"/>
      <w:lvlText w:val="Глава %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0">
    <w:nsid w:val="01EA2163"/>
    <w:multiLevelType w:val="multilevel"/>
    <w:tmpl w:val="20B29B44"/>
    <w:name w:val="WW8Num3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1">
    <w:nsid w:val="02EB1A47"/>
    <w:multiLevelType w:val="multilevel"/>
    <w:tmpl w:val="9CFE4C62"/>
    <w:name w:val="WW8Num5"/>
    <w:styleLink w:val="LFO114"/>
    <w:lvl w:ilvl="0">
      <w:start w:val="1"/>
      <w:numFmt w:val="decimal"/>
      <w:pStyle w:val="a"/>
      <w:lvlText w:val="%1."/>
      <w:lvlJc w:val="left"/>
      <w:pPr>
        <w:ind w:left="709" w:firstLine="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04C53286"/>
    <w:multiLevelType w:val="hybridMultilevel"/>
    <w:tmpl w:val="1C28B038"/>
    <w:lvl w:ilvl="0" w:tplc="54CC8B5C">
      <w:start w:val="1"/>
      <w:numFmt w:val="bullet"/>
      <w:lvlText w:val=""/>
      <w:lvlJc w:val="left"/>
      <w:pPr>
        <w:ind w:left="780" w:hanging="360"/>
      </w:pPr>
      <w:rPr>
        <w:rFonts w:ascii="Symbol" w:hAnsi="Symbol" w:hint="default"/>
      </w:rPr>
    </w:lvl>
    <w:lvl w:ilvl="1" w:tplc="E432169C" w:tentative="1">
      <w:start w:val="1"/>
      <w:numFmt w:val="bullet"/>
      <w:lvlText w:val="o"/>
      <w:lvlJc w:val="left"/>
      <w:pPr>
        <w:ind w:left="1500" w:hanging="360"/>
      </w:pPr>
      <w:rPr>
        <w:rFonts w:ascii="Courier New" w:hAnsi="Courier New" w:cs="Courier New" w:hint="default"/>
      </w:rPr>
    </w:lvl>
    <w:lvl w:ilvl="2" w:tplc="C92403F2" w:tentative="1">
      <w:start w:val="1"/>
      <w:numFmt w:val="bullet"/>
      <w:lvlText w:val=""/>
      <w:lvlJc w:val="left"/>
      <w:pPr>
        <w:ind w:left="2220" w:hanging="360"/>
      </w:pPr>
      <w:rPr>
        <w:rFonts w:ascii="Wingdings" w:hAnsi="Wingdings" w:hint="default"/>
      </w:rPr>
    </w:lvl>
    <w:lvl w:ilvl="3" w:tplc="92B24BE0" w:tentative="1">
      <w:start w:val="1"/>
      <w:numFmt w:val="bullet"/>
      <w:lvlText w:val=""/>
      <w:lvlJc w:val="left"/>
      <w:pPr>
        <w:ind w:left="2940" w:hanging="360"/>
      </w:pPr>
      <w:rPr>
        <w:rFonts w:ascii="Symbol" w:hAnsi="Symbol" w:hint="default"/>
      </w:rPr>
    </w:lvl>
    <w:lvl w:ilvl="4" w:tplc="5D7E2254" w:tentative="1">
      <w:start w:val="1"/>
      <w:numFmt w:val="bullet"/>
      <w:lvlText w:val="o"/>
      <w:lvlJc w:val="left"/>
      <w:pPr>
        <w:ind w:left="3660" w:hanging="360"/>
      </w:pPr>
      <w:rPr>
        <w:rFonts w:ascii="Courier New" w:hAnsi="Courier New" w:cs="Courier New" w:hint="default"/>
      </w:rPr>
    </w:lvl>
    <w:lvl w:ilvl="5" w:tplc="7D4644C8" w:tentative="1">
      <w:start w:val="1"/>
      <w:numFmt w:val="bullet"/>
      <w:lvlText w:val=""/>
      <w:lvlJc w:val="left"/>
      <w:pPr>
        <w:ind w:left="4380" w:hanging="360"/>
      </w:pPr>
      <w:rPr>
        <w:rFonts w:ascii="Wingdings" w:hAnsi="Wingdings" w:hint="default"/>
      </w:rPr>
    </w:lvl>
    <w:lvl w:ilvl="6" w:tplc="23608FC0" w:tentative="1">
      <w:start w:val="1"/>
      <w:numFmt w:val="bullet"/>
      <w:lvlText w:val=""/>
      <w:lvlJc w:val="left"/>
      <w:pPr>
        <w:ind w:left="5100" w:hanging="360"/>
      </w:pPr>
      <w:rPr>
        <w:rFonts w:ascii="Symbol" w:hAnsi="Symbol" w:hint="default"/>
      </w:rPr>
    </w:lvl>
    <w:lvl w:ilvl="7" w:tplc="42ECE7BA" w:tentative="1">
      <w:start w:val="1"/>
      <w:numFmt w:val="bullet"/>
      <w:lvlText w:val="o"/>
      <w:lvlJc w:val="left"/>
      <w:pPr>
        <w:ind w:left="5820" w:hanging="360"/>
      </w:pPr>
      <w:rPr>
        <w:rFonts w:ascii="Courier New" w:hAnsi="Courier New" w:cs="Courier New" w:hint="default"/>
      </w:rPr>
    </w:lvl>
    <w:lvl w:ilvl="8" w:tplc="760C3A3E" w:tentative="1">
      <w:start w:val="1"/>
      <w:numFmt w:val="bullet"/>
      <w:lvlText w:val=""/>
      <w:lvlJc w:val="left"/>
      <w:pPr>
        <w:ind w:left="6540" w:hanging="360"/>
      </w:pPr>
      <w:rPr>
        <w:rFonts w:ascii="Wingdings" w:hAnsi="Wingdings" w:hint="default"/>
      </w:rPr>
    </w:lvl>
  </w:abstractNum>
  <w:abstractNum w:abstractNumId="33">
    <w:nsid w:val="05814B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06867970"/>
    <w:multiLevelType w:val="multilevel"/>
    <w:tmpl w:val="2D8830C0"/>
    <w:styleLink w:val="WW8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nsid w:val="07D34E92"/>
    <w:multiLevelType w:val="hybridMultilevel"/>
    <w:tmpl w:val="A726DEA4"/>
    <w:lvl w:ilvl="0" w:tplc="48FA1D64">
      <w:start w:val="1"/>
      <w:numFmt w:val="decimal"/>
      <w:lvlText w:val="%1."/>
      <w:lvlJc w:val="left"/>
      <w:pPr>
        <w:ind w:left="720" w:hanging="360"/>
      </w:pPr>
      <w:rPr>
        <w:sz w:val="20"/>
        <w:szCs w:val="20"/>
      </w:rPr>
    </w:lvl>
    <w:lvl w:ilvl="1" w:tplc="ED5C8476">
      <w:start w:val="1"/>
      <w:numFmt w:val="decimal"/>
      <w:lvlText w:val="%2."/>
      <w:lvlJc w:val="left"/>
      <w:pPr>
        <w:tabs>
          <w:tab w:val="num" w:pos="1440"/>
        </w:tabs>
        <w:ind w:left="1440" w:hanging="360"/>
      </w:pPr>
    </w:lvl>
    <w:lvl w:ilvl="2" w:tplc="36D63E16">
      <w:start w:val="1"/>
      <w:numFmt w:val="decimal"/>
      <w:lvlText w:val="%3."/>
      <w:lvlJc w:val="left"/>
      <w:pPr>
        <w:tabs>
          <w:tab w:val="num" w:pos="2160"/>
        </w:tabs>
        <w:ind w:left="2160" w:hanging="360"/>
      </w:pPr>
    </w:lvl>
    <w:lvl w:ilvl="3" w:tplc="1EA651D0">
      <w:start w:val="1"/>
      <w:numFmt w:val="decimal"/>
      <w:lvlText w:val="%4."/>
      <w:lvlJc w:val="left"/>
      <w:pPr>
        <w:tabs>
          <w:tab w:val="num" w:pos="2880"/>
        </w:tabs>
        <w:ind w:left="2880" w:hanging="360"/>
      </w:pPr>
    </w:lvl>
    <w:lvl w:ilvl="4" w:tplc="1ADA621C">
      <w:start w:val="1"/>
      <w:numFmt w:val="decimal"/>
      <w:lvlText w:val="%5."/>
      <w:lvlJc w:val="left"/>
      <w:pPr>
        <w:tabs>
          <w:tab w:val="num" w:pos="3600"/>
        </w:tabs>
        <w:ind w:left="3600" w:hanging="360"/>
      </w:pPr>
    </w:lvl>
    <w:lvl w:ilvl="5" w:tplc="6B9E2C70">
      <w:start w:val="1"/>
      <w:numFmt w:val="decimal"/>
      <w:lvlText w:val="%6."/>
      <w:lvlJc w:val="left"/>
      <w:pPr>
        <w:tabs>
          <w:tab w:val="num" w:pos="4320"/>
        </w:tabs>
        <w:ind w:left="4320" w:hanging="360"/>
      </w:pPr>
    </w:lvl>
    <w:lvl w:ilvl="6" w:tplc="2D568D84">
      <w:start w:val="1"/>
      <w:numFmt w:val="decimal"/>
      <w:lvlText w:val="%7."/>
      <w:lvlJc w:val="left"/>
      <w:pPr>
        <w:tabs>
          <w:tab w:val="num" w:pos="5040"/>
        </w:tabs>
        <w:ind w:left="5040" w:hanging="360"/>
      </w:pPr>
    </w:lvl>
    <w:lvl w:ilvl="7" w:tplc="9BB05538">
      <w:start w:val="1"/>
      <w:numFmt w:val="decimal"/>
      <w:lvlText w:val="%8."/>
      <w:lvlJc w:val="left"/>
      <w:pPr>
        <w:tabs>
          <w:tab w:val="num" w:pos="5760"/>
        </w:tabs>
        <w:ind w:left="5760" w:hanging="360"/>
      </w:pPr>
    </w:lvl>
    <w:lvl w:ilvl="8" w:tplc="B852CEEC">
      <w:start w:val="1"/>
      <w:numFmt w:val="decimal"/>
      <w:lvlText w:val="%9."/>
      <w:lvlJc w:val="left"/>
      <w:pPr>
        <w:tabs>
          <w:tab w:val="num" w:pos="6480"/>
        </w:tabs>
        <w:ind w:left="6480" w:hanging="360"/>
      </w:pPr>
    </w:lvl>
  </w:abstractNum>
  <w:abstractNum w:abstractNumId="36">
    <w:nsid w:val="094E223A"/>
    <w:multiLevelType w:val="hybridMultilevel"/>
    <w:tmpl w:val="7B2CC7D4"/>
    <w:lvl w:ilvl="0" w:tplc="FFDA0664">
      <w:start w:val="1"/>
      <w:numFmt w:val="decimal"/>
      <w:lvlText w:val="%1."/>
      <w:lvlJc w:val="left"/>
      <w:pPr>
        <w:ind w:left="720" w:hanging="360"/>
      </w:pPr>
      <w:rPr>
        <w:b/>
      </w:rPr>
    </w:lvl>
    <w:lvl w:ilvl="1" w:tplc="789A28AC" w:tentative="1">
      <w:start w:val="1"/>
      <w:numFmt w:val="lowerLetter"/>
      <w:lvlText w:val="%2."/>
      <w:lvlJc w:val="left"/>
      <w:pPr>
        <w:ind w:left="1440" w:hanging="360"/>
      </w:pPr>
    </w:lvl>
    <w:lvl w:ilvl="2" w:tplc="C18A4ACA" w:tentative="1">
      <w:start w:val="1"/>
      <w:numFmt w:val="lowerRoman"/>
      <w:lvlText w:val="%3."/>
      <w:lvlJc w:val="right"/>
      <w:pPr>
        <w:ind w:left="2160" w:hanging="180"/>
      </w:pPr>
    </w:lvl>
    <w:lvl w:ilvl="3" w:tplc="B33A3624" w:tentative="1">
      <w:start w:val="1"/>
      <w:numFmt w:val="decimal"/>
      <w:lvlText w:val="%4."/>
      <w:lvlJc w:val="left"/>
      <w:pPr>
        <w:ind w:left="2880" w:hanging="360"/>
      </w:pPr>
    </w:lvl>
    <w:lvl w:ilvl="4" w:tplc="51C08AB2" w:tentative="1">
      <w:start w:val="1"/>
      <w:numFmt w:val="lowerLetter"/>
      <w:lvlText w:val="%5."/>
      <w:lvlJc w:val="left"/>
      <w:pPr>
        <w:ind w:left="3600" w:hanging="360"/>
      </w:pPr>
    </w:lvl>
    <w:lvl w:ilvl="5" w:tplc="75A002B8" w:tentative="1">
      <w:start w:val="1"/>
      <w:numFmt w:val="lowerRoman"/>
      <w:lvlText w:val="%6."/>
      <w:lvlJc w:val="right"/>
      <w:pPr>
        <w:ind w:left="4320" w:hanging="180"/>
      </w:pPr>
    </w:lvl>
    <w:lvl w:ilvl="6" w:tplc="B6D23316" w:tentative="1">
      <w:start w:val="1"/>
      <w:numFmt w:val="decimal"/>
      <w:lvlText w:val="%7."/>
      <w:lvlJc w:val="left"/>
      <w:pPr>
        <w:ind w:left="5040" w:hanging="360"/>
      </w:pPr>
    </w:lvl>
    <w:lvl w:ilvl="7" w:tplc="5B149920" w:tentative="1">
      <w:start w:val="1"/>
      <w:numFmt w:val="lowerLetter"/>
      <w:lvlText w:val="%8."/>
      <w:lvlJc w:val="left"/>
      <w:pPr>
        <w:ind w:left="5760" w:hanging="360"/>
      </w:pPr>
    </w:lvl>
    <w:lvl w:ilvl="8" w:tplc="EBFA5866" w:tentative="1">
      <w:start w:val="1"/>
      <w:numFmt w:val="lowerRoman"/>
      <w:lvlText w:val="%9."/>
      <w:lvlJc w:val="right"/>
      <w:pPr>
        <w:ind w:left="6480" w:hanging="180"/>
      </w:pPr>
    </w:lvl>
  </w:abstractNum>
  <w:abstractNum w:abstractNumId="37">
    <w:nsid w:val="09AE06B8"/>
    <w:multiLevelType w:val="hybridMultilevel"/>
    <w:tmpl w:val="2168FA46"/>
    <w:lvl w:ilvl="0" w:tplc="5B9A9E0C">
      <w:start w:val="1"/>
      <w:numFmt w:val="decimal"/>
      <w:lvlText w:val="%1."/>
      <w:lvlJc w:val="left"/>
      <w:pPr>
        <w:ind w:left="720" w:hanging="360"/>
      </w:pPr>
      <w:rPr>
        <w:b w:val="0"/>
      </w:rPr>
    </w:lvl>
    <w:lvl w:ilvl="1" w:tplc="B20E39C2" w:tentative="1">
      <w:start w:val="1"/>
      <w:numFmt w:val="lowerLetter"/>
      <w:lvlText w:val="%2."/>
      <w:lvlJc w:val="left"/>
      <w:pPr>
        <w:ind w:left="1440" w:hanging="360"/>
      </w:pPr>
    </w:lvl>
    <w:lvl w:ilvl="2" w:tplc="13668482" w:tentative="1">
      <w:start w:val="1"/>
      <w:numFmt w:val="lowerRoman"/>
      <w:lvlText w:val="%3."/>
      <w:lvlJc w:val="right"/>
      <w:pPr>
        <w:ind w:left="2160" w:hanging="180"/>
      </w:pPr>
    </w:lvl>
    <w:lvl w:ilvl="3" w:tplc="F020BCD6" w:tentative="1">
      <w:start w:val="1"/>
      <w:numFmt w:val="decimal"/>
      <w:lvlText w:val="%4."/>
      <w:lvlJc w:val="left"/>
      <w:pPr>
        <w:ind w:left="2880" w:hanging="360"/>
      </w:pPr>
    </w:lvl>
    <w:lvl w:ilvl="4" w:tplc="F7E6D534" w:tentative="1">
      <w:start w:val="1"/>
      <w:numFmt w:val="lowerLetter"/>
      <w:lvlText w:val="%5."/>
      <w:lvlJc w:val="left"/>
      <w:pPr>
        <w:ind w:left="3600" w:hanging="360"/>
      </w:pPr>
    </w:lvl>
    <w:lvl w:ilvl="5" w:tplc="C97ACAE2" w:tentative="1">
      <w:start w:val="1"/>
      <w:numFmt w:val="lowerRoman"/>
      <w:lvlText w:val="%6."/>
      <w:lvlJc w:val="right"/>
      <w:pPr>
        <w:ind w:left="4320" w:hanging="180"/>
      </w:pPr>
    </w:lvl>
    <w:lvl w:ilvl="6" w:tplc="C0B6A648" w:tentative="1">
      <w:start w:val="1"/>
      <w:numFmt w:val="decimal"/>
      <w:lvlText w:val="%7."/>
      <w:lvlJc w:val="left"/>
      <w:pPr>
        <w:ind w:left="5040" w:hanging="360"/>
      </w:pPr>
    </w:lvl>
    <w:lvl w:ilvl="7" w:tplc="80DAC036" w:tentative="1">
      <w:start w:val="1"/>
      <w:numFmt w:val="lowerLetter"/>
      <w:lvlText w:val="%8."/>
      <w:lvlJc w:val="left"/>
      <w:pPr>
        <w:ind w:left="5760" w:hanging="360"/>
      </w:pPr>
    </w:lvl>
    <w:lvl w:ilvl="8" w:tplc="5538A2BE" w:tentative="1">
      <w:start w:val="1"/>
      <w:numFmt w:val="lowerRoman"/>
      <w:lvlText w:val="%9."/>
      <w:lvlJc w:val="right"/>
      <w:pPr>
        <w:ind w:left="6480" w:hanging="180"/>
      </w:pPr>
    </w:lvl>
  </w:abstractNum>
  <w:abstractNum w:abstractNumId="38">
    <w:nsid w:val="0A0B6D3C"/>
    <w:multiLevelType w:val="multilevel"/>
    <w:tmpl w:val="CAA00756"/>
    <w:styleLink w:val="WW8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9">
    <w:nsid w:val="0A7A2AF2"/>
    <w:multiLevelType w:val="hybridMultilevel"/>
    <w:tmpl w:val="86F4BE78"/>
    <w:lvl w:ilvl="0" w:tplc="09BCADC8">
      <w:start w:val="1"/>
      <w:numFmt w:val="decimal"/>
      <w:lvlText w:val="%1."/>
      <w:lvlJc w:val="left"/>
      <w:pPr>
        <w:tabs>
          <w:tab w:val="num" w:pos="645"/>
        </w:tabs>
        <w:ind w:left="645"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0">
    <w:nsid w:val="0BFB5C41"/>
    <w:multiLevelType w:val="multilevel"/>
    <w:tmpl w:val="FEE8A6D0"/>
    <w:styleLink w:val="WW8Num38"/>
    <w:lvl w:ilvl="0">
      <w:start w:val="7"/>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1">
    <w:nsid w:val="0BFE46DD"/>
    <w:multiLevelType w:val="hybridMultilevel"/>
    <w:tmpl w:val="7E18D98C"/>
    <w:lvl w:ilvl="0" w:tplc="D4FEB68C">
      <w:start w:val="1"/>
      <w:numFmt w:val="bullet"/>
      <w:lvlText w:val=""/>
      <w:lvlJc w:val="left"/>
      <w:pPr>
        <w:ind w:left="780" w:hanging="360"/>
      </w:pPr>
      <w:rPr>
        <w:rFonts w:ascii="Wingdings" w:hAnsi="Wingdings" w:hint="default"/>
      </w:rPr>
    </w:lvl>
    <w:lvl w:ilvl="1" w:tplc="04190019" w:tentative="1">
      <w:start w:val="1"/>
      <w:numFmt w:val="bullet"/>
      <w:lvlText w:val="o"/>
      <w:lvlJc w:val="left"/>
      <w:pPr>
        <w:ind w:left="1500" w:hanging="360"/>
      </w:pPr>
      <w:rPr>
        <w:rFonts w:ascii="Courier New" w:hAnsi="Courier New" w:cs="Courier New" w:hint="default"/>
      </w:rPr>
    </w:lvl>
    <w:lvl w:ilvl="2" w:tplc="0419001B" w:tentative="1">
      <w:start w:val="1"/>
      <w:numFmt w:val="bullet"/>
      <w:lvlText w:val=""/>
      <w:lvlJc w:val="left"/>
      <w:pPr>
        <w:ind w:left="2220" w:hanging="360"/>
      </w:pPr>
      <w:rPr>
        <w:rFonts w:ascii="Wingdings" w:hAnsi="Wingdings" w:hint="default"/>
      </w:rPr>
    </w:lvl>
    <w:lvl w:ilvl="3" w:tplc="0419000F" w:tentative="1">
      <w:start w:val="1"/>
      <w:numFmt w:val="bullet"/>
      <w:lvlText w:val=""/>
      <w:lvlJc w:val="left"/>
      <w:pPr>
        <w:ind w:left="2940" w:hanging="360"/>
      </w:pPr>
      <w:rPr>
        <w:rFonts w:ascii="Symbol" w:hAnsi="Symbol" w:hint="default"/>
      </w:rPr>
    </w:lvl>
    <w:lvl w:ilvl="4" w:tplc="04190019" w:tentative="1">
      <w:start w:val="1"/>
      <w:numFmt w:val="bullet"/>
      <w:lvlText w:val="o"/>
      <w:lvlJc w:val="left"/>
      <w:pPr>
        <w:ind w:left="3660" w:hanging="360"/>
      </w:pPr>
      <w:rPr>
        <w:rFonts w:ascii="Courier New" w:hAnsi="Courier New" w:cs="Courier New" w:hint="default"/>
      </w:rPr>
    </w:lvl>
    <w:lvl w:ilvl="5" w:tplc="0419001B" w:tentative="1">
      <w:start w:val="1"/>
      <w:numFmt w:val="bullet"/>
      <w:lvlText w:val=""/>
      <w:lvlJc w:val="left"/>
      <w:pPr>
        <w:ind w:left="4380" w:hanging="360"/>
      </w:pPr>
      <w:rPr>
        <w:rFonts w:ascii="Wingdings" w:hAnsi="Wingdings" w:hint="default"/>
      </w:rPr>
    </w:lvl>
    <w:lvl w:ilvl="6" w:tplc="0419000F" w:tentative="1">
      <w:start w:val="1"/>
      <w:numFmt w:val="bullet"/>
      <w:lvlText w:val=""/>
      <w:lvlJc w:val="left"/>
      <w:pPr>
        <w:ind w:left="5100" w:hanging="360"/>
      </w:pPr>
      <w:rPr>
        <w:rFonts w:ascii="Symbol" w:hAnsi="Symbol" w:hint="default"/>
      </w:rPr>
    </w:lvl>
    <w:lvl w:ilvl="7" w:tplc="04190019" w:tentative="1">
      <w:start w:val="1"/>
      <w:numFmt w:val="bullet"/>
      <w:lvlText w:val="o"/>
      <w:lvlJc w:val="left"/>
      <w:pPr>
        <w:ind w:left="5820" w:hanging="360"/>
      </w:pPr>
      <w:rPr>
        <w:rFonts w:ascii="Courier New" w:hAnsi="Courier New" w:cs="Courier New" w:hint="default"/>
      </w:rPr>
    </w:lvl>
    <w:lvl w:ilvl="8" w:tplc="0419001B" w:tentative="1">
      <w:start w:val="1"/>
      <w:numFmt w:val="bullet"/>
      <w:lvlText w:val=""/>
      <w:lvlJc w:val="left"/>
      <w:pPr>
        <w:ind w:left="6540" w:hanging="360"/>
      </w:pPr>
      <w:rPr>
        <w:rFonts w:ascii="Wingdings" w:hAnsi="Wingdings" w:hint="default"/>
      </w:rPr>
    </w:lvl>
  </w:abstractNum>
  <w:abstractNum w:abstractNumId="42">
    <w:nsid w:val="0DD27501"/>
    <w:multiLevelType w:val="multilevel"/>
    <w:tmpl w:val="15907E44"/>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3">
    <w:nsid w:val="0E325034"/>
    <w:multiLevelType w:val="multilevel"/>
    <w:tmpl w:val="4670BCFA"/>
    <w:styleLink w:val="WW8Num1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4">
    <w:nsid w:val="0F97387A"/>
    <w:multiLevelType w:val="multilevel"/>
    <w:tmpl w:val="A456223A"/>
    <w:styleLink w:val="WW8Num9"/>
    <w:lvl w:ilvl="0">
      <w:start w:val="1"/>
      <w:numFmt w:val="decimal"/>
      <w:lvlText w:val="%1."/>
      <w:lvlJc w:val="left"/>
      <w:rPr>
        <w:rFonts w:cs="Times New Roman"/>
      </w:rPr>
    </w:lvl>
    <w:lvl w:ilvl="1">
      <w:numFmt w:val="bullet"/>
      <w:lvlText w:val="­"/>
      <w:lvlJc w:val="left"/>
      <w:rPr>
        <w:rFonts w:ascii="Courier New" w:hAnsi="Courier New" w:cs="Courier New"/>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5">
    <w:nsid w:val="11470249"/>
    <w:multiLevelType w:val="hybridMultilevel"/>
    <w:tmpl w:val="6F266346"/>
    <w:lvl w:ilvl="0" w:tplc="0419000F">
      <w:start w:val="1"/>
      <w:numFmt w:val="decimal"/>
      <w:lvlText w:val="%1."/>
      <w:lvlJc w:val="left"/>
      <w:pPr>
        <w:tabs>
          <w:tab w:val="num" w:pos="284"/>
        </w:tabs>
        <w:ind w:left="0" w:firstLine="709"/>
      </w:pPr>
    </w:lvl>
    <w:lvl w:ilvl="1" w:tplc="04190019">
      <w:start w:val="1"/>
      <w:numFmt w:val="bullet"/>
      <w:lvlText w:val="­"/>
      <w:lvlJc w:val="left"/>
      <w:pPr>
        <w:tabs>
          <w:tab w:val="num" w:pos="1080"/>
        </w:tabs>
        <w:ind w:left="1080" w:firstLine="0"/>
      </w:pPr>
      <w:rPr>
        <w:rFonts w:ascii="Courier New" w:hAnsi="Courier New"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11DB4256"/>
    <w:multiLevelType w:val="multilevel"/>
    <w:tmpl w:val="21088FE2"/>
    <w:styleLink w:val="WWOutlineListStyle9"/>
    <w:lvl w:ilvl="0">
      <w:start w:val="1"/>
      <w:numFmt w:val="decimal"/>
      <w:lvlText w:val="Глава %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nsid w:val="14610BED"/>
    <w:multiLevelType w:val="multilevel"/>
    <w:tmpl w:val="6722EAD8"/>
    <w:styleLink w:val="WW8Num14"/>
    <w:lvl w:ilvl="0">
      <w:start w:val="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8">
    <w:nsid w:val="161300B4"/>
    <w:multiLevelType w:val="hybridMultilevel"/>
    <w:tmpl w:val="48F6811E"/>
    <w:lvl w:ilvl="0" w:tplc="8968E280">
      <w:start w:val="1"/>
      <w:numFmt w:val="bullet"/>
      <w:lvlText w:val=""/>
      <w:lvlJc w:val="left"/>
      <w:pPr>
        <w:ind w:left="1080" w:hanging="360"/>
      </w:pPr>
      <w:rPr>
        <w:rFonts w:ascii="Symbol" w:hAnsi="Symbol" w:hint="default"/>
      </w:rPr>
    </w:lvl>
    <w:lvl w:ilvl="1" w:tplc="E8780094" w:tentative="1">
      <w:start w:val="1"/>
      <w:numFmt w:val="bullet"/>
      <w:lvlText w:val="o"/>
      <w:lvlJc w:val="left"/>
      <w:pPr>
        <w:ind w:left="1800" w:hanging="360"/>
      </w:pPr>
      <w:rPr>
        <w:rFonts w:ascii="Courier New" w:hAnsi="Courier New" w:cs="Courier New" w:hint="default"/>
      </w:rPr>
    </w:lvl>
    <w:lvl w:ilvl="2" w:tplc="7666C790" w:tentative="1">
      <w:start w:val="1"/>
      <w:numFmt w:val="bullet"/>
      <w:lvlText w:val=""/>
      <w:lvlJc w:val="left"/>
      <w:pPr>
        <w:ind w:left="2520" w:hanging="360"/>
      </w:pPr>
      <w:rPr>
        <w:rFonts w:ascii="Wingdings" w:hAnsi="Wingdings" w:hint="default"/>
      </w:rPr>
    </w:lvl>
    <w:lvl w:ilvl="3" w:tplc="6E44BBDA" w:tentative="1">
      <w:start w:val="1"/>
      <w:numFmt w:val="bullet"/>
      <w:lvlText w:val=""/>
      <w:lvlJc w:val="left"/>
      <w:pPr>
        <w:ind w:left="3240" w:hanging="360"/>
      </w:pPr>
      <w:rPr>
        <w:rFonts w:ascii="Symbol" w:hAnsi="Symbol" w:hint="default"/>
      </w:rPr>
    </w:lvl>
    <w:lvl w:ilvl="4" w:tplc="41D4E2E6" w:tentative="1">
      <w:start w:val="1"/>
      <w:numFmt w:val="bullet"/>
      <w:lvlText w:val="o"/>
      <w:lvlJc w:val="left"/>
      <w:pPr>
        <w:ind w:left="3960" w:hanging="360"/>
      </w:pPr>
      <w:rPr>
        <w:rFonts w:ascii="Courier New" w:hAnsi="Courier New" w:cs="Courier New" w:hint="default"/>
      </w:rPr>
    </w:lvl>
    <w:lvl w:ilvl="5" w:tplc="28D49C06" w:tentative="1">
      <w:start w:val="1"/>
      <w:numFmt w:val="bullet"/>
      <w:lvlText w:val=""/>
      <w:lvlJc w:val="left"/>
      <w:pPr>
        <w:ind w:left="4680" w:hanging="360"/>
      </w:pPr>
      <w:rPr>
        <w:rFonts w:ascii="Wingdings" w:hAnsi="Wingdings" w:hint="default"/>
      </w:rPr>
    </w:lvl>
    <w:lvl w:ilvl="6" w:tplc="319ED866" w:tentative="1">
      <w:start w:val="1"/>
      <w:numFmt w:val="bullet"/>
      <w:lvlText w:val=""/>
      <w:lvlJc w:val="left"/>
      <w:pPr>
        <w:ind w:left="5400" w:hanging="360"/>
      </w:pPr>
      <w:rPr>
        <w:rFonts w:ascii="Symbol" w:hAnsi="Symbol" w:hint="default"/>
      </w:rPr>
    </w:lvl>
    <w:lvl w:ilvl="7" w:tplc="69E02F88" w:tentative="1">
      <w:start w:val="1"/>
      <w:numFmt w:val="bullet"/>
      <w:lvlText w:val="o"/>
      <w:lvlJc w:val="left"/>
      <w:pPr>
        <w:ind w:left="6120" w:hanging="360"/>
      </w:pPr>
      <w:rPr>
        <w:rFonts w:ascii="Courier New" w:hAnsi="Courier New" w:cs="Courier New" w:hint="default"/>
      </w:rPr>
    </w:lvl>
    <w:lvl w:ilvl="8" w:tplc="E1562F76" w:tentative="1">
      <w:start w:val="1"/>
      <w:numFmt w:val="bullet"/>
      <w:lvlText w:val=""/>
      <w:lvlJc w:val="left"/>
      <w:pPr>
        <w:ind w:left="6840" w:hanging="360"/>
      </w:pPr>
      <w:rPr>
        <w:rFonts w:ascii="Wingdings" w:hAnsi="Wingdings" w:hint="default"/>
      </w:rPr>
    </w:lvl>
  </w:abstractNum>
  <w:abstractNum w:abstractNumId="49">
    <w:nsid w:val="16A02870"/>
    <w:multiLevelType w:val="multilevel"/>
    <w:tmpl w:val="2516FE8E"/>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0">
    <w:nsid w:val="17960B75"/>
    <w:multiLevelType w:val="multilevel"/>
    <w:tmpl w:val="5D063910"/>
    <w:styleLink w:val="WW8Num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1">
    <w:nsid w:val="1A281D9A"/>
    <w:multiLevelType w:val="hybridMultilevel"/>
    <w:tmpl w:val="C2783142"/>
    <w:lvl w:ilvl="0" w:tplc="393071A4">
      <w:start w:val="1"/>
      <w:numFmt w:val="bullet"/>
      <w:lvlText w:val=""/>
      <w:lvlJc w:val="left"/>
      <w:pPr>
        <w:ind w:left="720" w:hanging="360"/>
      </w:pPr>
      <w:rPr>
        <w:rFonts w:ascii="Symbol" w:hAnsi="Symbol" w:hint="default"/>
      </w:rPr>
    </w:lvl>
    <w:lvl w:ilvl="1" w:tplc="0D34DFE8" w:tentative="1">
      <w:start w:val="1"/>
      <w:numFmt w:val="bullet"/>
      <w:lvlText w:val="o"/>
      <w:lvlJc w:val="left"/>
      <w:pPr>
        <w:ind w:left="1440" w:hanging="360"/>
      </w:pPr>
      <w:rPr>
        <w:rFonts w:ascii="Courier New" w:hAnsi="Courier New" w:cs="Courier New" w:hint="default"/>
      </w:rPr>
    </w:lvl>
    <w:lvl w:ilvl="2" w:tplc="736A1F14" w:tentative="1">
      <w:start w:val="1"/>
      <w:numFmt w:val="bullet"/>
      <w:lvlText w:val=""/>
      <w:lvlJc w:val="left"/>
      <w:pPr>
        <w:ind w:left="2160" w:hanging="360"/>
      </w:pPr>
      <w:rPr>
        <w:rFonts w:ascii="Wingdings" w:hAnsi="Wingdings" w:hint="default"/>
      </w:rPr>
    </w:lvl>
    <w:lvl w:ilvl="3" w:tplc="CC9AD7BA" w:tentative="1">
      <w:start w:val="1"/>
      <w:numFmt w:val="bullet"/>
      <w:lvlText w:val=""/>
      <w:lvlJc w:val="left"/>
      <w:pPr>
        <w:ind w:left="2880" w:hanging="360"/>
      </w:pPr>
      <w:rPr>
        <w:rFonts w:ascii="Symbol" w:hAnsi="Symbol" w:hint="default"/>
      </w:rPr>
    </w:lvl>
    <w:lvl w:ilvl="4" w:tplc="B6D809C6" w:tentative="1">
      <w:start w:val="1"/>
      <w:numFmt w:val="bullet"/>
      <w:lvlText w:val="o"/>
      <w:lvlJc w:val="left"/>
      <w:pPr>
        <w:ind w:left="3600" w:hanging="360"/>
      </w:pPr>
      <w:rPr>
        <w:rFonts w:ascii="Courier New" w:hAnsi="Courier New" w:cs="Courier New" w:hint="default"/>
      </w:rPr>
    </w:lvl>
    <w:lvl w:ilvl="5" w:tplc="4FEEEA7A" w:tentative="1">
      <w:start w:val="1"/>
      <w:numFmt w:val="bullet"/>
      <w:lvlText w:val=""/>
      <w:lvlJc w:val="left"/>
      <w:pPr>
        <w:ind w:left="4320" w:hanging="360"/>
      </w:pPr>
      <w:rPr>
        <w:rFonts w:ascii="Wingdings" w:hAnsi="Wingdings" w:hint="default"/>
      </w:rPr>
    </w:lvl>
    <w:lvl w:ilvl="6" w:tplc="029ED5F8" w:tentative="1">
      <w:start w:val="1"/>
      <w:numFmt w:val="bullet"/>
      <w:lvlText w:val=""/>
      <w:lvlJc w:val="left"/>
      <w:pPr>
        <w:ind w:left="5040" w:hanging="360"/>
      </w:pPr>
      <w:rPr>
        <w:rFonts w:ascii="Symbol" w:hAnsi="Symbol" w:hint="default"/>
      </w:rPr>
    </w:lvl>
    <w:lvl w:ilvl="7" w:tplc="0E56731C" w:tentative="1">
      <w:start w:val="1"/>
      <w:numFmt w:val="bullet"/>
      <w:lvlText w:val="o"/>
      <w:lvlJc w:val="left"/>
      <w:pPr>
        <w:ind w:left="5760" w:hanging="360"/>
      </w:pPr>
      <w:rPr>
        <w:rFonts w:ascii="Courier New" w:hAnsi="Courier New" w:cs="Courier New" w:hint="default"/>
      </w:rPr>
    </w:lvl>
    <w:lvl w:ilvl="8" w:tplc="6B2AABB4" w:tentative="1">
      <w:start w:val="1"/>
      <w:numFmt w:val="bullet"/>
      <w:lvlText w:val=""/>
      <w:lvlJc w:val="left"/>
      <w:pPr>
        <w:ind w:left="6480" w:hanging="360"/>
      </w:pPr>
      <w:rPr>
        <w:rFonts w:ascii="Wingdings" w:hAnsi="Wingdings" w:hint="default"/>
      </w:rPr>
    </w:lvl>
  </w:abstractNum>
  <w:abstractNum w:abstractNumId="52">
    <w:nsid w:val="1AE630C9"/>
    <w:multiLevelType w:val="hybridMultilevel"/>
    <w:tmpl w:val="843669F2"/>
    <w:lvl w:ilvl="0" w:tplc="037AD874">
      <w:start w:val="1"/>
      <w:numFmt w:val="bullet"/>
      <w:lvlText w:val=""/>
      <w:lvlJc w:val="left"/>
      <w:pPr>
        <w:ind w:left="644" w:hanging="360"/>
      </w:pPr>
      <w:rPr>
        <w:rFonts w:ascii="Symbol" w:hAnsi="Symbol" w:hint="default"/>
      </w:rPr>
    </w:lvl>
    <w:lvl w:ilvl="1" w:tplc="822C68C0" w:tentative="1">
      <w:start w:val="1"/>
      <w:numFmt w:val="bullet"/>
      <w:lvlText w:val="o"/>
      <w:lvlJc w:val="left"/>
      <w:pPr>
        <w:ind w:left="1364" w:hanging="360"/>
      </w:pPr>
      <w:rPr>
        <w:rFonts w:ascii="Courier New" w:hAnsi="Courier New" w:cs="Courier New" w:hint="default"/>
      </w:rPr>
    </w:lvl>
    <w:lvl w:ilvl="2" w:tplc="20F81588" w:tentative="1">
      <w:start w:val="1"/>
      <w:numFmt w:val="bullet"/>
      <w:lvlText w:val=""/>
      <w:lvlJc w:val="left"/>
      <w:pPr>
        <w:ind w:left="2084" w:hanging="360"/>
      </w:pPr>
      <w:rPr>
        <w:rFonts w:ascii="Wingdings" w:hAnsi="Wingdings" w:hint="default"/>
      </w:rPr>
    </w:lvl>
    <w:lvl w:ilvl="3" w:tplc="41B07CEC" w:tentative="1">
      <w:start w:val="1"/>
      <w:numFmt w:val="bullet"/>
      <w:lvlText w:val=""/>
      <w:lvlJc w:val="left"/>
      <w:pPr>
        <w:ind w:left="2804" w:hanging="360"/>
      </w:pPr>
      <w:rPr>
        <w:rFonts w:ascii="Symbol" w:hAnsi="Symbol" w:hint="default"/>
      </w:rPr>
    </w:lvl>
    <w:lvl w:ilvl="4" w:tplc="DBC49970" w:tentative="1">
      <w:start w:val="1"/>
      <w:numFmt w:val="bullet"/>
      <w:lvlText w:val="o"/>
      <w:lvlJc w:val="left"/>
      <w:pPr>
        <w:ind w:left="3524" w:hanging="360"/>
      </w:pPr>
      <w:rPr>
        <w:rFonts w:ascii="Courier New" w:hAnsi="Courier New" w:cs="Courier New" w:hint="default"/>
      </w:rPr>
    </w:lvl>
    <w:lvl w:ilvl="5" w:tplc="064E5C7E" w:tentative="1">
      <w:start w:val="1"/>
      <w:numFmt w:val="bullet"/>
      <w:lvlText w:val=""/>
      <w:lvlJc w:val="left"/>
      <w:pPr>
        <w:ind w:left="4244" w:hanging="360"/>
      </w:pPr>
      <w:rPr>
        <w:rFonts w:ascii="Wingdings" w:hAnsi="Wingdings" w:hint="default"/>
      </w:rPr>
    </w:lvl>
    <w:lvl w:ilvl="6" w:tplc="B218F30C" w:tentative="1">
      <w:start w:val="1"/>
      <w:numFmt w:val="bullet"/>
      <w:lvlText w:val=""/>
      <w:lvlJc w:val="left"/>
      <w:pPr>
        <w:ind w:left="4964" w:hanging="360"/>
      </w:pPr>
      <w:rPr>
        <w:rFonts w:ascii="Symbol" w:hAnsi="Symbol" w:hint="default"/>
      </w:rPr>
    </w:lvl>
    <w:lvl w:ilvl="7" w:tplc="937A3238" w:tentative="1">
      <w:start w:val="1"/>
      <w:numFmt w:val="bullet"/>
      <w:lvlText w:val="o"/>
      <w:lvlJc w:val="left"/>
      <w:pPr>
        <w:ind w:left="5684" w:hanging="360"/>
      </w:pPr>
      <w:rPr>
        <w:rFonts w:ascii="Courier New" w:hAnsi="Courier New" w:cs="Courier New" w:hint="default"/>
      </w:rPr>
    </w:lvl>
    <w:lvl w:ilvl="8" w:tplc="F8A6C082" w:tentative="1">
      <w:start w:val="1"/>
      <w:numFmt w:val="bullet"/>
      <w:lvlText w:val=""/>
      <w:lvlJc w:val="left"/>
      <w:pPr>
        <w:ind w:left="6404" w:hanging="360"/>
      </w:pPr>
      <w:rPr>
        <w:rFonts w:ascii="Wingdings" w:hAnsi="Wingdings" w:hint="default"/>
      </w:rPr>
    </w:lvl>
  </w:abstractNum>
  <w:abstractNum w:abstractNumId="53">
    <w:nsid w:val="1C7D2EE3"/>
    <w:multiLevelType w:val="multilevel"/>
    <w:tmpl w:val="F1D4D6C8"/>
    <w:styleLink w:val="WWOutlineListStyle8"/>
    <w:lvl w:ilvl="0">
      <w:start w:val="1"/>
      <w:numFmt w:val="decimal"/>
      <w:lvlText w:val="Глава %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nsid w:val="1CEC498A"/>
    <w:multiLevelType w:val="hybridMultilevel"/>
    <w:tmpl w:val="ECAAE7E8"/>
    <w:lvl w:ilvl="0" w:tplc="09BCADC8">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5">
    <w:nsid w:val="1FD30B54"/>
    <w:multiLevelType w:val="multilevel"/>
    <w:tmpl w:val="A6442298"/>
    <w:styleLink w:val="WW8Num17"/>
    <w:lvl w:ilvl="0">
      <w:start w:val="8"/>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6">
    <w:nsid w:val="1FD608EE"/>
    <w:multiLevelType w:val="multilevel"/>
    <w:tmpl w:val="940AF0AA"/>
    <w:styleLink w:val="WW8Num1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7">
    <w:nsid w:val="22ED1C26"/>
    <w:multiLevelType w:val="multilevel"/>
    <w:tmpl w:val="34981FDC"/>
    <w:styleLink w:val="WWOutlineListStyle1"/>
    <w:lvl w:ilvl="0">
      <w:start w:val="1"/>
      <w:numFmt w:val="decimal"/>
      <w:lvlText w:val="Глава %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nsid w:val="233447D4"/>
    <w:multiLevelType w:val="multilevel"/>
    <w:tmpl w:val="A3E28784"/>
    <w:styleLink w:val="WW8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9">
    <w:nsid w:val="24BE550D"/>
    <w:multiLevelType w:val="multilevel"/>
    <w:tmpl w:val="4A946678"/>
    <w:styleLink w:val="WWOutlineListStyle11"/>
    <w:lvl w:ilvl="0">
      <w:start w:val="1"/>
      <w:numFmt w:val="decimal"/>
      <w:lvlText w:val="Глава %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nsid w:val="26460971"/>
    <w:multiLevelType w:val="multilevel"/>
    <w:tmpl w:val="CD1E995A"/>
    <w:styleLink w:val="WWOutlineListStyle7"/>
    <w:lvl w:ilvl="0">
      <w:start w:val="1"/>
      <w:numFmt w:val="decimal"/>
      <w:lvlText w:val="Глава %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nsid w:val="26BE7E6E"/>
    <w:multiLevelType w:val="multilevel"/>
    <w:tmpl w:val="34E6B5FE"/>
    <w:styleLink w:val="WW8Num2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2">
    <w:nsid w:val="27133BB5"/>
    <w:multiLevelType w:val="multilevel"/>
    <w:tmpl w:val="A9440610"/>
    <w:styleLink w:val="WW8Num2"/>
    <w:lvl w:ilvl="0">
      <w:numFmt w:val="bullet"/>
      <w:lvlText w:val="­"/>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3">
    <w:nsid w:val="28771ADF"/>
    <w:multiLevelType w:val="hybridMultilevel"/>
    <w:tmpl w:val="58DC7B66"/>
    <w:lvl w:ilvl="0" w:tplc="03342C38">
      <w:start w:val="1"/>
      <w:numFmt w:val="decimal"/>
      <w:lvlText w:val="%1)"/>
      <w:lvlJc w:val="left"/>
      <w:pPr>
        <w:ind w:left="780" w:hanging="360"/>
      </w:pPr>
      <w:rPr>
        <w:rFonts w:hint="default"/>
      </w:rPr>
    </w:lvl>
    <w:lvl w:ilvl="1" w:tplc="E7CE641A" w:tentative="1">
      <w:start w:val="1"/>
      <w:numFmt w:val="lowerLetter"/>
      <w:lvlText w:val="%2."/>
      <w:lvlJc w:val="left"/>
      <w:pPr>
        <w:ind w:left="1500" w:hanging="360"/>
      </w:pPr>
    </w:lvl>
    <w:lvl w:ilvl="2" w:tplc="C6F2A91A" w:tentative="1">
      <w:start w:val="1"/>
      <w:numFmt w:val="lowerRoman"/>
      <w:lvlText w:val="%3."/>
      <w:lvlJc w:val="right"/>
      <w:pPr>
        <w:ind w:left="2220" w:hanging="180"/>
      </w:pPr>
    </w:lvl>
    <w:lvl w:ilvl="3" w:tplc="C89699D2" w:tentative="1">
      <w:start w:val="1"/>
      <w:numFmt w:val="decimal"/>
      <w:lvlText w:val="%4."/>
      <w:lvlJc w:val="left"/>
      <w:pPr>
        <w:ind w:left="2940" w:hanging="360"/>
      </w:pPr>
    </w:lvl>
    <w:lvl w:ilvl="4" w:tplc="8F8A45B2" w:tentative="1">
      <w:start w:val="1"/>
      <w:numFmt w:val="lowerLetter"/>
      <w:lvlText w:val="%5."/>
      <w:lvlJc w:val="left"/>
      <w:pPr>
        <w:ind w:left="3660" w:hanging="360"/>
      </w:pPr>
    </w:lvl>
    <w:lvl w:ilvl="5" w:tplc="3518566E" w:tentative="1">
      <w:start w:val="1"/>
      <w:numFmt w:val="lowerRoman"/>
      <w:lvlText w:val="%6."/>
      <w:lvlJc w:val="right"/>
      <w:pPr>
        <w:ind w:left="4380" w:hanging="180"/>
      </w:pPr>
    </w:lvl>
    <w:lvl w:ilvl="6" w:tplc="3CE6B068" w:tentative="1">
      <w:start w:val="1"/>
      <w:numFmt w:val="decimal"/>
      <w:lvlText w:val="%7."/>
      <w:lvlJc w:val="left"/>
      <w:pPr>
        <w:ind w:left="5100" w:hanging="360"/>
      </w:pPr>
    </w:lvl>
    <w:lvl w:ilvl="7" w:tplc="F2E61BFE" w:tentative="1">
      <w:start w:val="1"/>
      <w:numFmt w:val="lowerLetter"/>
      <w:lvlText w:val="%8."/>
      <w:lvlJc w:val="left"/>
      <w:pPr>
        <w:ind w:left="5820" w:hanging="360"/>
      </w:pPr>
    </w:lvl>
    <w:lvl w:ilvl="8" w:tplc="361EA8A8" w:tentative="1">
      <w:start w:val="1"/>
      <w:numFmt w:val="lowerRoman"/>
      <w:lvlText w:val="%9."/>
      <w:lvlJc w:val="right"/>
      <w:pPr>
        <w:ind w:left="6540" w:hanging="180"/>
      </w:pPr>
    </w:lvl>
  </w:abstractNum>
  <w:abstractNum w:abstractNumId="64">
    <w:nsid w:val="2B8A78E2"/>
    <w:multiLevelType w:val="multilevel"/>
    <w:tmpl w:val="8CDC53BC"/>
    <w:styleLink w:val="WW8Num40"/>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5">
    <w:nsid w:val="2D8D23AA"/>
    <w:multiLevelType w:val="multilevel"/>
    <w:tmpl w:val="B25ACB9E"/>
    <w:styleLink w:val="WW8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6">
    <w:nsid w:val="2DE32581"/>
    <w:multiLevelType w:val="multilevel"/>
    <w:tmpl w:val="0DCE0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2F586E11"/>
    <w:multiLevelType w:val="multilevel"/>
    <w:tmpl w:val="B5228960"/>
    <w:styleLink w:val="WW8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8">
    <w:nsid w:val="304F0109"/>
    <w:multiLevelType w:val="hybridMultilevel"/>
    <w:tmpl w:val="C1FEBC70"/>
    <w:lvl w:ilvl="0" w:tplc="E97E374A">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9">
    <w:nsid w:val="31A83207"/>
    <w:multiLevelType w:val="multilevel"/>
    <w:tmpl w:val="D326E7C8"/>
    <w:styleLink w:val="WW8Num2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0">
    <w:nsid w:val="33D94BD5"/>
    <w:multiLevelType w:val="multilevel"/>
    <w:tmpl w:val="072462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nsid w:val="341D770E"/>
    <w:multiLevelType w:val="multilevel"/>
    <w:tmpl w:val="56B01052"/>
    <w:styleLink w:val="WW8Num19"/>
    <w:lvl w:ilvl="0">
      <w:start w:val="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2">
    <w:nsid w:val="34CD6CB1"/>
    <w:multiLevelType w:val="multilevel"/>
    <w:tmpl w:val="3D180D7C"/>
    <w:lvl w:ilvl="0">
      <w:start w:val="1"/>
      <w:numFmt w:val="decimal"/>
      <w:lvlText w:val="%1."/>
      <w:lvlJc w:val="left"/>
      <w:pPr>
        <w:ind w:left="643" w:hanging="360"/>
      </w:pPr>
      <w:rPr>
        <w:rFonts w:cs="Times New Roman"/>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73">
    <w:nsid w:val="350C587F"/>
    <w:multiLevelType w:val="hybridMultilevel"/>
    <w:tmpl w:val="24CC2644"/>
    <w:lvl w:ilvl="0" w:tplc="5AF60664">
      <w:start w:val="1"/>
      <w:numFmt w:val="bullet"/>
      <w:lvlText w:val=""/>
      <w:lvlJc w:val="left"/>
      <w:pPr>
        <w:ind w:left="720" w:hanging="360"/>
      </w:pPr>
      <w:rPr>
        <w:rFonts w:ascii="Symbol" w:hAnsi="Symbol" w:hint="default"/>
      </w:rPr>
    </w:lvl>
    <w:lvl w:ilvl="1" w:tplc="8F5418BE" w:tentative="1">
      <w:start w:val="1"/>
      <w:numFmt w:val="bullet"/>
      <w:lvlText w:val="o"/>
      <w:lvlJc w:val="left"/>
      <w:pPr>
        <w:ind w:left="1440" w:hanging="360"/>
      </w:pPr>
      <w:rPr>
        <w:rFonts w:ascii="Courier New" w:hAnsi="Courier New" w:cs="Courier New" w:hint="default"/>
      </w:rPr>
    </w:lvl>
    <w:lvl w:ilvl="2" w:tplc="7716E85C" w:tentative="1">
      <w:start w:val="1"/>
      <w:numFmt w:val="bullet"/>
      <w:lvlText w:val=""/>
      <w:lvlJc w:val="left"/>
      <w:pPr>
        <w:ind w:left="2160" w:hanging="360"/>
      </w:pPr>
      <w:rPr>
        <w:rFonts w:ascii="Wingdings" w:hAnsi="Wingdings" w:hint="default"/>
      </w:rPr>
    </w:lvl>
    <w:lvl w:ilvl="3" w:tplc="BEE4E2DC" w:tentative="1">
      <w:start w:val="1"/>
      <w:numFmt w:val="bullet"/>
      <w:lvlText w:val=""/>
      <w:lvlJc w:val="left"/>
      <w:pPr>
        <w:ind w:left="2880" w:hanging="360"/>
      </w:pPr>
      <w:rPr>
        <w:rFonts w:ascii="Symbol" w:hAnsi="Symbol" w:hint="default"/>
      </w:rPr>
    </w:lvl>
    <w:lvl w:ilvl="4" w:tplc="A56CA6BC" w:tentative="1">
      <w:start w:val="1"/>
      <w:numFmt w:val="bullet"/>
      <w:lvlText w:val="o"/>
      <w:lvlJc w:val="left"/>
      <w:pPr>
        <w:ind w:left="3600" w:hanging="360"/>
      </w:pPr>
      <w:rPr>
        <w:rFonts w:ascii="Courier New" w:hAnsi="Courier New" w:cs="Courier New" w:hint="default"/>
      </w:rPr>
    </w:lvl>
    <w:lvl w:ilvl="5" w:tplc="091025FE" w:tentative="1">
      <w:start w:val="1"/>
      <w:numFmt w:val="bullet"/>
      <w:lvlText w:val=""/>
      <w:lvlJc w:val="left"/>
      <w:pPr>
        <w:ind w:left="4320" w:hanging="360"/>
      </w:pPr>
      <w:rPr>
        <w:rFonts w:ascii="Wingdings" w:hAnsi="Wingdings" w:hint="default"/>
      </w:rPr>
    </w:lvl>
    <w:lvl w:ilvl="6" w:tplc="F9942F04" w:tentative="1">
      <w:start w:val="1"/>
      <w:numFmt w:val="bullet"/>
      <w:lvlText w:val=""/>
      <w:lvlJc w:val="left"/>
      <w:pPr>
        <w:ind w:left="5040" w:hanging="360"/>
      </w:pPr>
      <w:rPr>
        <w:rFonts w:ascii="Symbol" w:hAnsi="Symbol" w:hint="default"/>
      </w:rPr>
    </w:lvl>
    <w:lvl w:ilvl="7" w:tplc="0646F56A" w:tentative="1">
      <w:start w:val="1"/>
      <w:numFmt w:val="bullet"/>
      <w:lvlText w:val="o"/>
      <w:lvlJc w:val="left"/>
      <w:pPr>
        <w:ind w:left="5760" w:hanging="360"/>
      </w:pPr>
      <w:rPr>
        <w:rFonts w:ascii="Courier New" w:hAnsi="Courier New" w:cs="Courier New" w:hint="default"/>
      </w:rPr>
    </w:lvl>
    <w:lvl w:ilvl="8" w:tplc="86281392" w:tentative="1">
      <w:start w:val="1"/>
      <w:numFmt w:val="bullet"/>
      <w:lvlText w:val=""/>
      <w:lvlJc w:val="left"/>
      <w:pPr>
        <w:ind w:left="6480" w:hanging="360"/>
      </w:pPr>
      <w:rPr>
        <w:rFonts w:ascii="Wingdings" w:hAnsi="Wingdings" w:hint="default"/>
      </w:rPr>
    </w:lvl>
  </w:abstractNum>
  <w:abstractNum w:abstractNumId="74">
    <w:nsid w:val="36201587"/>
    <w:multiLevelType w:val="multilevel"/>
    <w:tmpl w:val="066E1980"/>
    <w:styleLink w:val="WW8Num3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5">
    <w:nsid w:val="36F762E9"/>
    <w:multiLevelType w:val="multilevel"/>
    <w:tmpl w:val="88464E02"/>
    <w:styleLink w:val="WW8Num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6">
    <w:nsid w:val="3C5A0443"/>
    <w:multiLevelType w:val="hybridMultilevel"/>
    <w:tmpl w:val="7ECE3D7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7">
    <w:nsid w:val="3D0A742A"/>
    <w:multiLevelType w:val="hybridMultilevel"/>
    <w:tmpl w:val="968E3A12"/>
    <w:lvl w:ilvl="0" w:tplc="931C32D8">
      <w:start w:val="1"/>
      <w:numFmt w:val="decimal"/>
      <w:lvlText w:val="%1."/>
      <w:lvlJc w:val="left"/>
      <w:pPr>
        <w:ind w:left="720" w:hanging="360"/>
      </w:pPr>
      <w:rPr>
        <w:b/>
      </w:rPr>
    </w:lvl>
    <w:lvl w:ilvl="1" w:tplc="08A60DA8" w:tentative="1">
      <w:start w:val="1"/>
      <w:numFmt w:val="lowerLetter"/>
      <w:lvlText w:val="%2."/>
      <w:lvlJc w:val="left"/>
      <w:pPr>
        <w:ind w:left="1440" w:hanging="360"/>
      </w:pPr>
    </w:lvl>
    <w:lvl w:ilvl="2" w:tplc="2FDC8FBE" w:tentative="1">
      <w:start w:val="1"/>
      <w:numFmt w:val="lowerRoman"/>
      <w:lvlText w:val="%3."/>
      <w:lvlJc w:val="right"/>
      <w:pPr>
        <w:ind w:left="2160" w:hanging="180"/>
      </w:pPr>
    </w:lvl>
    <w:lvl w:ilvl="3" w:tplc="0810CC16" w:tentative="1">
      <w:start w:val="1"/>
      <w:numFmt w:val="decimal"/>
      <w:lvlText w:val="%4."/>
      <w:lvlJc w:val="left"/>
      <w:pPr>
        <w:ind w:left="2880" w:hanging="360"/>
      </w:pPr>
    </w:lvl>
    <w:lvl w:ilvl="4" w:tplc="171AA81A" w:tentative="1">
      <w:start w:val="1"/>
      <w:numFmt w:val="lowerLetter"/>
      <w:lvlText w:val="%5."/>
      <w:lvlJc w:val="left"/>
      <w:pPr>
        <w:ind w:left="3600" w:hanging="360"/>
      </w:pPr>
    </w:lvl>
    <w:lvl w:ilvl="5" w:tplc="57D6186A" w:tentative="1">
      <w:start w:val="1"/>
      <w:numFmt w:val="lowerRoman"/>
      <w:lvlText w:val="%6."/>
      <w:lvlJc w:val="right"/>
      <w:pPr>
        <w:ind w:left="4320" w:hanging="180"/>
      </w:pPr>
    </w:lvl>
    <w:lvl w:ilvl="6" w:tplc="DFA66FAE" w:tentative="1">
      <w:start w:val="1"/>
      <w:numFmt w:val="decimal"/>
      <w:lvlText w:val="%7."/>
      <w:lvlJc w:val="left"/>
      <w:pPr>
        <w:ind w:left="5040" w:hanging="360"/>
      </w:pPr>
    </w:lvl>
    <w:lvl w:ilvl="7" w:tplc="D650359A" w:tentative="1">
      <w:start w:val="1"/>
      <w:numFmt w:val="lowerLetter"/>
      <w:lvlText w:val="%8."/>
      <w:lvlJc w:val="left"/>
      <w:pPr>
        <w:ind w:left="5760" w:hanging="360"/>
      </w:pPr>
    </w:lvl>
    <w:lvl w:ilvl="8" w:tplc="B404748C" w:tentative="1">
      <w:start w:val="1"/>
      <w:numFmt w:val="lowerRoman"/>
      <w:lvlText w:val="%9."/>
      <w:lvlJc w:val="right"/>
      <w:pPr>
        <w:ind w:left="6480" w:hanging="180"/>
      </w:pPr>
    </w:lvl>
  </w:abstractNum>
  <w:abstractNum w:abstractNumId="78">
    <w:nsid w:val="3D91158A"/>
    <w:multiLevelType w:val="multilevel"/>
    <w:tmpl w:val="01AC8BE8"/>
    <w:styleLink w:val="LFO107"/>
    <w:lvl w:ilvl="0">
      <w:numFmt w:val="bullet"/>
      <w:lvlText w:val=""/>
      <w:lvlJc w:val="left"/>
      <w:pPr>
        <w:ind w:left="3346" w:hanging="360"/>
      </w:pPr>
      <w:rPr>
        <w:rFonts w:ascii="Symbol" w:hAnsi="Symbol"/>
        <w:color w:val="auto"/>
      </w:rPr>
    </w:lvl>
    <w:lvl w:ilvl="1">
      <w:numFmt w:val="bullet"/>
      <w:lvlText w:val=""/>
      <w:lvlJc w:val="left"/>
      <w:pPr>
        <w:ind w:left="2149" w:hanging="360"/>
      </w:pPr>
      <w:rPr>
        <w:rFonts w:ascii="Symbol" w:hAnsi="Symbol"/>
        <w:color w:val="auto"/>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rPr>
    </w:lvl>
    <w:lvl w:ilvl="8">
      <w:numFmt w:val="bullet"/>
      <w:lvlText w:val=""/>
      <w:lvlJc w:val="left"/>
      <w:pPr>
        <w:ind w:left="7189" w:hanging="360"/>
      </w:pPr>
      <w:rPr>
        <w:rFonts w:ascii="Wingdings" w:hAnsi="Wingdings"/>
      </w:rPr>
    </w:lvl>
  </w:abstractNum>
  <w:abstractNum w:abstractNumId="79">
    <w:nsid w:val="3E1E5510"/>
    <w:multiLevelType w:val="multilevel"/>
    <w:tmpl w:val="31E4564E"/>
    <w:styleLink w:val="WW8Num2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0">
    <w:nsid w:val="3E2E33A1"/>
    <w:multiLevelType w:val="multilevel"/>
    <w:tmpl w:val="E8EC3096"/>
    <w:styleLink w:val="WW8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1">
    <w:nsid w:val="3F0602EF"/>
    <w:multiLevelType w:val="hybridMultilevel"/>
    <w:tmpl w:val="1F90634A"/>
    <w:lvl w:ilvl="0">
      <w:start w:val="1"/>
      <w:numFmt w:val="bullet"/>
      <w:lvlText w:val=""/>
      <w:lvlJc w:val="left"/>
      <w:pPr>
        <w:ind w:left="795" w:hanging="360"/>
      </w:pPr>
      <w:rPr>
        <w:rFonts w:ascii="Wingdings" w:hAnsi="Wingdings" w:hint="default"/>
      </w:rPr>
    </w:lvl>
    <w:lvl w:ilvl="1" w:tentative="1">
      <w:start w:val="1"/>
      <w:numFmt w:val="bullet"/>
      <w:lvlText w:val="o"/>
      <w:lvlJc w:val="left"/>
      <w:pPr>
        <w:ind w:left="1515" w:hanging="360"/>
      </w:pPr>
      <w:rPr>
        <w:rFonts w:ascii="Courier New" w:hAnsi="Courier New" w:cs="Courier New" w:hint="default"/>
      </w:rPr>
    </w:lvl>
    <w:lvl w:ilvl="2" w:tentative="1">
      <w:start w:val="1"/>
      <w:numFmt w:val="bullet"/>
      <w:lvlText w:val=""/>
      <w:lvlJc w:val="left"/>
      <w:pPr>
        <w:ind w:left="2235" w:hanging="360"/>
      </w:pPr>
      <w:rPr>
        <w:rFonts w:ascii="Wingdings" w:hAnsi="Wingdings" w:hint="default"/>
      </w:rPr>
    </w:lvl>
    <w:lvl w:ilvl="3" w:tentative="1">
      <w:start w:val="1"/>
      <w:numFmt w:val="bullet"/>
      <w:lvlText w:val=""/>
      <w:lvlJc w:val="left"/>
      <w:pPr>
        <w:ind w:left="2955" w:hanging="360"/>
      </w:pPr>
      <w:rPr>
        <w:rFonts w:ascii="Symbol" w:hAnsi="Symbol" w:hint="default"/>
      </w:rPr>
    </w:lvl>
    <w:lvl w:ilvl="4" w:tentative="1">
      <w:start w:val="1"/>
      <w:numFmt w:val="bullet"/>
      <w:lvlText w:val="o"/>
      <w:lvlJc w:val="left"/>
      <w:pPr>
        <w:ind w:left="3675" w:hanging="360"/>
      </w:pPr>
      <w:rPr>
        <w:rFonts w:ascii="Courier New" w:hAnsi="Courier New" w:cs="Courier New" w:hint="default"/>
      </w:rPr>
    </w:lvl>
    <w:lvl w:ilvl="5" w:tentative="1">
      <w:start w:val="1"/>
      <w:numFmt w:val="bullet"/>
      <w:lvlText w:val=""/>
      <w:lvlJc w:val="left"/>
      <w:pPr>
        <w:ind w:left="4395" w:hanging="360"/>
      </w:pPr>
      <w:rPr>
        <w:rFonts w:ascii="Wingdings" w:hAnsi="Wingdings" w:hint="default"/>
      </w:rPr>
    </w:lvl>
    <w:lvl w:ilvl="6" w:tentative="1">
      <w:start w:val="1"/>
      <w:numFmt w:val="bullet"/>
      <w:lvlText w:val=""/>
      <w:lvlJc w:val="left"/>
      <w:pPr>
        <w:ind w:left="5115" w:hanging="360"/>
      </w:pPr>
      <w:rPr>
        <w:rFonts w:ascii="Symbol" w:hAnsi="Symbol" w:hint="default"/>
      </w:rPr>
    </w:lvl>
    <w:lvl w:ilvl="7" w:tentative="1">
      <w:start w:val="1"/>
      <w:numFmt w:val="bullet"/>
      <w:lvlText w:val="o"/>
      <w:lvlJc w:val="left"/>
      <w:pPr>
        <w:ind w:left="5835" w:hanging="360"/>
      </w:pPr>
      <w:rPr>
        <w:rFonts w:ascii="Courier New" w:hAnsi="Courier New" w:cs="Courier New" w:hint="default"/>
      </w:rPr>
    </w:lvl>
    <w:lvl w:ilvl="8" w:tentative="1">
      <w:start w:val="1"/>
      <w:numFmt w:val="bullet"/>
      <w:lvlText w:val=""/>
      <w:lvlJc w:val="left"/>
      <w:pPr>
        <w:ind w:left="6555" w:hanging="360"/>
      </w:pPr>
      <w:rPr>
        <w:rFonts w:ascii="Wingdings" w:hAnsi="Wingdings" w:hint="default"/>
      </w:rPr>
    </w:lvl>
  </w:abstractNum>
  <w:abstractNum w:abstractNumId="82">
    <w:nsid w:val="3F8E6122"/>
    <w:multiLevelType w:val="multilevel"/>
    <w:tmpl w:val="3D2ABDDA"/>
    <w:styleLink w:val="WWOutlineListStyle6"/>
    <w:lvl w:ilvl="0">
      <w:start w:val="1"/>
      <w:numFmt w:val="decimal"/>
      <w:lvlText w:val="Глава %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3">
    <w:nsid w:val="3F9862C3"/>
    <w:multiLevelType w:val="multilevel"/>
    <w:tmpl w:val="60E6E250"/>
    <w:styleLink w:val="WW8Num2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4">
    <w:nsid w:val="40390A24"/>
    <w:multiLevelType w:val="multilevel"/>
    <w:tmpl w:val="75581DCA"/>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5">
    <w:nsid w:val="41F930FA"/>
    <w:multiLevelType w:val="multilevel"/>
    <w:tmpl w:val="5E10E02E"/>
    <w:styleLink w:val="WW8Num43"/>
    <w:lvl w:ilvl="0">
      <w:numFmt w:val="bullet"/>
      <w:lvlText w:val="­"/>
      <w:lvlJc w:val="left"/>
      <w:rPr>
        <w:rFonts w:ascii="Courier New" w:hAnsi="Courier New" w:cs="Courier New"/>
      </w:rPr>
    </w:lvl>
    <w:lvl w:ilvl="1">
      <w:start w:val="1"/>
      <w:numFmt w:val="decimal"/>
      <w:lvlText w:val="%2."/>
      <w:lvlJc w:val="left"/>
      <w:rPr>
        <w:rFonts w:cs="Times New Roman"/>
      </w:rPr>
    </w:lvl>
    <w:lvl w:ilvl="2">
      <w:numFmt w:val="bullet"/>
      <w:lvlText w:val="­"/>
      <w:lvlJc w:val="left"/>
      <w:rPr>
        <w:rFonts w:ascii="Courier New" w:hAnsi="Courier New" w:cs="Courier New"/>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6">
    <w:nsid w:val="438E544A"/>
    <w:multiLevelType w:val="multilevel"/>
    <w:tmpl w:val="C6B4A214"/>
    <w:styleLink w:val="WW8Num7"/>
    <w:lvl w:ilvl="0">
      <w:start w:val="6"/>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7">
    <w:nsid w:val="45A2130E"/>
    <w:multiLevelType w:val="multilevel"/>
    <w:tmpl w:val="52305D12"/>
    <w:styleLink w:val="3"/>
    <w:lvl w:ilvl="0">
      <w:numFmt w:val="bullet"/>
      <w:lvlText w:val="­"/>
      <w:lvlJc w:val="left"/>
      <w:pPr>
        <w:ind w:left="1494" w:hanging="360"/>
      </w:pPr>
      <w:rPr>
        <w:rFonts w:ascii="Courier New" w:hAnsi="Courier New"/>
        <w:sz w:val="26"/>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88">
    <w:nsid w:val="48966199"/>
    <w:multiLevelType w:val="multilevel"/>
    <w:tmpl w:val="EB5AA3F0"/>
    <w:styleLink w:val="WW8Num3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9">
    <w:nsid w:val="4A1B4162"/>
    <w:multiLevelType w:val="multilevel"/>
    <w:tmpl w:val="343C566E"/>
    <w:styleLink w:val="WW8Num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0">
    <w:nsid w:val="4A600358"/>
    <w:multiLevelType w:val="multilevel"/>
    <w:tmpl w:val="DB1AF6D4"/>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4ABD05B9"/>
    <w:multiLevelType w:val="multilevel"/>
    <w:tmpl w:val="76FC4310"/>
    <w:styleLink w:val="WWOutlineListStyle2"/>
    <w:lvl w:ilvl="0">
      <w:start w:val="1"/>
      <w:numFmt w:val="decimal"/>
      <w:lvlText w:val="Глава %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2">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3">
    <w:nsid w:val="4C8B3263"/>
    <w:multiLevelType w:val="multilevel"/>
    <w:tmpl w:val="74AA2ABC"/>
    <w:styleLink w:val="1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4">
    <w:nsid w:val="4E490AAF"/>
    <w:multiLevelType w:val="multilevel"/>
    <w:tmpl w:val="10D28EA6"/>
    <w:styleLink w:val="WW8Num3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5">
    <w:nsid w:val="4F8B429F"/>
    <w:multiLevelType w:val="multilevel"/>
    <w:tmpl w:val="2250BF0A"/>
    <w:styleLink w:val="WW8Num18"/>
    <w:lvl w:ilvl="0">
      <w:start w:val="1"/>
      <w:numFmt w:val="decimal"/>
      <w:lvlText w:val="%1."/>
      <w:lvlJc w:val="left"/>
      <w:rPr>
        <w:rFonts w:cs="Times New Roman"/>
      </w:rPr>
    </w:lvl>
    <w:lvl w:ilvl="1">
      <w:start w:val="1"/>
      <w:numFmt w:val="decimal"/>
      <w:lvlText w:val="%2."/>
      <w:lvlJc w:val="left"/>
      <w:rPr>
        <w:rFonts w:ascii="Times New Roman" w:eastAsia="Times New Roman" w:hAnsi="Times New Roman"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6">
    <w:nsid w:val="524A3081"/>
    <w:multiLevelType w:val="hybridMultilevel"/>
    <w:tmpl w:val="E158A246"/>
    <w:lvl w:ilvl="0" w:tplc="36F2606C">
      <w:start w:val="1"/>
      <w:numFmt w:val="decimal"/>
      <w:lvlText w:val="%1."/>
      <w:lvlJc w:val="left"/>
      <w:pPr>
        <w:ind w:left="720" w:hanging="360"/>
      </w:pPr>
    </w:lvl>
    <w:lvl w:ilvl="1" w:tplc="681C5AEC" w:tentative="1">
      <w:start w:val="1"/>
      <w:numFmt w:val="lowerLetter"/>
      <w:lvlText w:val="%2."/>
      <w:lvlJc w:val="left"/>
      <w:pPr>
        <w:ind w:left="1440" w:hanging="360"/>
      </w:pPr>
    </w:lvl>
    <w:lvl w:ilvl="2" w:tplc="9C005292" w:tentative="1">
      <w:start w:val="1"/>
      <w:numFmt w:val="lowerRoman"/>
      <w:lvlText w:val="%3."/>
      <w:lvlJc w:val="right"/>
      <w:pPr>
        <w:ind w:left="2160" w:hanging="180"/>
      </w:pPr>
    </w:lvl>
    <w:lvl w:ilvl="3" w:tplc="1742AC12" w:tentative="1">
      <w:start w:val="1"/>
      <w:numFmt w:val="decimal"/>
      <w:lvlText w:val="%4."/>
      <w:lvlJc w:val="left"/>
      <w:pPr>
        <w:ind w:left="2880" w:hanging="360"/>
      </w:pPr>
    </w:lvl>
    <w:lvl w:ilvl="4" w:tplc="A0905C3E" w:tentative="1">
      <w:start w:val="1"/>
      <w:numFmt w:val="lowerLetter"/>
      <w:lvlText w:val="%5."/>
      <w:lvlJc w:val="left"/>
      <w:pPr>
        <w:ind w:left="3600" w:hanging="360"/>
      </w:pPr>
    </w:lvl>
    <w:lvl w:ilvl="5" w:tplc="29784FA4" w:tentative="1">
      <w:start w:val="1"/>
      <w:numFmt w:val="lowerRoman"/>
      <w:lvlText w:val="%6."/>
      <w:lvlJc w:val="right"/>
      <w:pPr>
        <w:ind w:left="4320" w:hanging="180"/>
      </w:pPr>
    </w:lvl>
    <w:lvl w:ilvl="6" w:tplc="D54E87D2" w:tentative="1">
      <w:start w:val="1"/>
      <w:numFmt w:val="decimal"/>
      <w:lvlText w:val="%7."/>
      <w:lvlJc w:val="left"/>
      <w:pPr>
        <w:ind w:left="5040" w:hanging="360"/>
      </w:pPr>
    </w:lvl>
    <w:lvl w:ilvl="7" w:tplc="0DACDEF8" w:tentative="1">
      <w:start w:val="1"/>
      <w:numFmt w:val="lowerLetter"/>
      <w:lvlText w:val="%8."/>
      <w:lvlJc w:val="left"/>
      <w:pPr>
        <w:ind w:left="5760" w:hanging="360"/>
      </w:pPr>
    </w:lvl>
    <w:lvl w:ilvl="8" w:tplc="54663D2E" w:tentative="1">
      <w:start w:val="1"/>
      <w:numFmt w:val="lowerRoman"/>
      <w:lvlText w:val="%9."/>
      <w:lvlJc w:val="right"/>
      <w:pPr>
        <w:ind w:left="6480" w:hanging="180"/>
      </w:pPr>
    </w:lvl>
  </w:abstractNum>
  <w:abstractNum w:abstractNumId="97">
    <w:nsid w:val="53BF0E51"/>
    <w:multiLevelType w:val="multilevel"/>
    <w:tmpl w:val="CBCE202A"/>
    <w:styleLink w:val="WWOutlineListStyle"/>
    <w:lvl w:ilvl="0">
      <w:start w:val="1"/>
      <w:numFmt w:val="decimal"/>
      <w:lvlText w:val="Глава %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8">
    <w:nsid w:val="5442405E"/>
    <w:multiLevelType w:val="hybridMultilevel"/>
    <w:tmpl w:val="EFCABAFA"/>
    <w:lvl w:ilvl="0" w:tplc="4CC21600">
      <w:start w:val="1"/>
      <w:numFmt w:val="bullet"/>
      <w:lvlText w:val=""/>
      <w:lvlJc w:val="left"/>
      <w:pPr>
        <w:ind w:left="780" w:hanging="360"/>
      </w:pPr>
      <w:rPr>
        <w:rFonts w:ascii="Symbol" w:hAnsi="Symbol" w:hint="default"/>
      </w:rPr>
    </w:lvl>
    <w:lvl w:ilvl="1" w:tplc="48D8EC80" w:tentative="1">
      <w:start w:val="1"/>
      <w:numFmt w:val="bullet"/>
      <w:lvlText w:val="o"/>
      <w:lvlJc w:val="left"/>
      <w:pPr>
        <w:ind w:left="1500" w:hanging="360"/>
      </w:pPr>
      <w:rPr>
        <w:rFonts w:ascii="Courier New" w:hAnsi="Courier New" w:cs="Courier New" w:hint="default"/>
      </w:rPr>
    </w:lvl>
    <w:lvl w:ilvl="2" w:tplc="81CC0A7C" w:tentative="1">
      <w:start w:val="1"/>
      <w:numFmt w:val="bullet"/>
      <w:lvlText w:val=""/>
      <w:lvlJc w:val="left"/>
      <w:pPr>
        <w:ind w:left="2220" w:hanging="360"/>
      </w:pPr>
      <w:rPr>
        <w:rFonts w:ascii="Wingdings" w:hAnsi="Wingdings" w:hint="default"/>
      </w:rPr>
    </w:lvl>
    <w:lvl w:ilvl="3" w:tplc="7E945B3A" w:tentative="1">
      <w:start w:val="1"/>
      <w:numFmt w:val="bullet"/>
      <w:lvlText w:val=""/>
      <w:lvlJc w:val="left"/>
      <w:pPr>
        <w:ind w:left="2940" w:hanging="360"/>
      </w:pPr>
      <w:rPr>
        <w:rFonts w:ascii="Symbol" w:hAnsi="Symbol" w:hint="default"/>
      </w:rPr>
    </w:lvl>
    <w:lvl w:ilvl="4" w:tplc="3DAAF8C8" w:tentative="1">
      <w:start w:val="1"/>
      <w:numFmt w:val="bullet"/>
      <w:lvlText w:val="o"/>
      <w:lvlJc w:val="left"/>
      <w:pPr>
        <w:ind w:left="3660" w:hanging="360"/>
      </w:pPr>
      <w:rPr>
        <w:rFonts w:ascii="Courier New" w:hAnsi="Courier New" w:cs="Courier New" w:hint="default"/>
      </w:rPr>
    </w:lvl>
    <w:lvl w:ilvl="5" w:tplc="A1C803DA" w:tentative="1">
      <w:start w:val="1"/>
      <w:numFmt w:val="bullet"/>
      <w:lvlText w:val=""/>
      <w:lvlJc w:val="left"/>
      <w:pPr>
        <w:ind w:left="4380" w:hanging="360"/>
      </w:pPr>
      <w:rPr>
        <w:rFonts w:ascii="Wingdings" w:hAnsi="Wingdings" w:hint="default"/>
      </w:rPr>
    </w:lvl>
    <w:lvl w:ilvl="6" w:tplc="2CDEA550" w:tentative="1">
      <w:start w:val="1"/>
      <w:numFmt w:val="bullet"/>
      <w:lvlText w:val=""/>
      <w:lvlJc w:val="left"/>
      <w:pPr>
        <w:ind w:left="5100" w:hanging="360"/>
      </w:pPr>
      <w:rPr>
        <w:rFonts w:ascii="Symbol" w:hAnsi="Symbol" w:hint="default"/>
      </w:rPr>
    </w:lvl>
    <w:lvl w:ilvl="7" w:tplc="94C4CB6A" w:tentative="1">
      <w:start w:val="1"/>
      <w:numFmt w:val="bullet"/>
      <w:lvlText w:val="o"/>
      <w:lvlJc w:val="left"/>
      <w:pPr>
        <w:ind w:left="5820" w:hanging="360"/>
      </w:pPr>
      <w:rPr>
        <w:rFonts w:ascii="Courier New" w:hAnsi="Courier New" w:cs="Courier New" w:hint="default"/>
      </w:rPr>
    </w:lvl>
    <w:lvl w:ilvl="8" w:tplc="5FCED444" w:tentative="1">
      <w:start w:val="1"/>
      <w:numFmt w:val="bullet"/>
      <w:lvlText w:val=""/>
      <w:lvlJc w:val="left"/>
      <w:pPr>
        <w:ind w:left="6540" w:hanging="360"/>
      </w:pPr>
      <w:rPr>
        <w:rFonts w:ascii="Wingdings" w:hAnsi="Wingdings" w:hint="default"/>
      </w:rPr>
    </w:lvl>
  </w:abstractNum>
  <w:abstractNum w:abstractNumId="99">
    <w:nsid w:val="551E1834"/>
    <w:multiLevelType w:val="multilevel"/>
    <w:tmpl w:val="93FCD5CA"/>
    <w:styleLink w:val="WWOutlineListStyle10"/>
    <w:lvl w:ilvl="0">
      <w:start w:val="1"/>
      <w:numFmt w:val="decimal"/>
      <w:lvlText w:val="Глава %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0">
    <w:nsid w:val="55C94C96"/>
    <w:multiLevelType w:val="multilevel"/>
    <w:tmpl w:val="CD8AAA0E"/>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01">
    <w:nsid w:val="58F0353B"/>
    <w:multiLevelType w:val="multilevel"/>
    <w:tmpl w:val="90CEA776"/>
    <w:styleLink w:val="LFO113"/>
    <w:lvl w:ilvl="0">
      <w:start w:val="1"/>
      <w:numFmt w:val="decimal"/>
      <w:pStyle w:val="S3"/>
      <w:lvlText w:val="%1"/>
      <w:lvlJc w:val="left"/>
      <w:pPr>
        <w:ind w:left="360" w:hanging="360"/>
      </w:pPr>
      <w:rPr>
        <w:rFonts w:cs="Times New Roman"/>
        <w:b/>
      </w:rPr>
    </w:lvl>
    <w:lvl w:ilvl="1">
      <w:start w:val="1"/>
      <w:numFmt w:val="decimal"/>
      <w:lvlText w:val="%1.%2"/>
      <w:lvlJc w:val="left"/>
      <w:pPr>
        <w:ind w:left="5464" w:hanging="360"/>
      </w:pPr>
      <w:rPr>
        <w:rFonts w:cs="Times New Roman"/>
        <w:b/>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02">
    <w:nsid w:val="59FD772A"/>
    <w:multiLevelType w:val="multilevel"/>
    <w:tmpl w:val="C5D048A0"/>
    <w:styleLink w:val="1ai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3">
    <w:nsid w:val="5BE6406A"/>
    <w:multiLevelType w:val="multilevel"/>
    <w:tmpl w:val="D486BC36"/>
    <w:styleLink w:val="WW8Num4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4">
    <w:nsid w:val="5EB108F9"/>
    <w:multiLevelType w:val="multilevel"/>
    <w:tmpl w:val="B70CFAA4"/>
    <w:lvl w:ilvl="0">
      <w:start w:val="1"/>
      <w:numFmt w:val="decimal"/>
      <w:lvlText w:val="%1."/>
      <w:lvlJc w:val="left"/>
      <w:pPr>
        <w:ind w:left="643" w:hanging="360"/>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5">
    <w:nsid w:val="5F8E0FE5"/>
    <w:multiLevelType w:val="multilevel"/>
    <w:tmpl w:val="E612C5A6"/>
    <w:styleLink w:val="WW8Num37"/>
    <w:lvl w:ilvl="0">
      <w:start w:val="1"/>
      <w:numFmt w:val="decimal"/>
      <w:lvlText w:val="%1."/>
      <w:lvlJc w:val="left"/>
      <w:rPr>
        <w:rFonts w:cs="Times New Roman"/>
      </w:rPr>
    </w:lvl>
    <w:lvl w:ilvl="1">
      <w:numFmt w:val="bullet"/>
      <w:lvlText w:val="­"/>
      <w:lvlJc w:val="left"/>
      <w:rPr>
        <w:rFonts w:ascii="Courier New" w:hAnsi="Courier New" w:cs="Courier New"/>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6">
    <w:nsid w:val="61D91060"/>
    <w:multiLevelType w:val="multilevel"/>
    <w:tmpl w:val="C1241486"/>
    <w:styleLink w:val="WW8Num44"/>
    <w:lvl w:ilvl="0">
      <w:start w:val="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7">
    <w:nsid w:val="63D36F23"/>
    <w:multiLevelType w:val="hybridMultilevel"/>
    <w:tmpl w:val="FCBA18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8">
    <w:nsid w:val="64207114"/>
    <w:multiLevelType w:val="multilevel"/>
    <w:tmpl w:val="DBEA3CBC"/>
    <w:styleLink w:val="WW8Num22"/>
    <w:lvl w:ilvl="0">
      <w:numFmt w:val="bullet"/>
      <w:lvlText w:val="­"/>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9">
    <w:nsid w:val="64931B97"/>
    <w:multiLevelType w:val="multilevel"/>
    <w:tmpl w:val="4E346E88"/>
    <w:styleLink w:val="LFO109"/>
    <w:lvl w:ilvl="0">
      <w:numFmt w:val="bullet"/>
      <w:pStyle w:val="S222"/>
      <w:lvlText w:val=""/>
      <w:lvlJc w:val="left"/>
      <w:pPr>
        <w:ind w:left="3346" w:hanging="360"/>
      </w:pPr>
      <w:rPr>
        <w:rFonts w:ascii="Symbol" w:hAnsi="Symbol"/>
        <w:color w:val="auto"/>
      </w:rPr>
    </w:lvl>
    <w:lvl w:ilvl="1">
      <w:numFmt w:val="bullet"/>
      <w:lvlText w:val=""/>
      <w:lvlJc w:val="left"/>
      <w:pPr>
        <w:ind w:left="2149" w:hanging="360"/>
      </w:pPr>
      <w:rPr>
        <w:rFonts w:ascii="Symbol" w:hAnsi="Symbol"/>
        <w:color w:val="auto"/>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rPr>
    </w:lvl>
    <w:lvl w:ilvl="8">
      <w:numFmt w:val="bullet"/>
      <w:lvlText w:val=""/>
      <w:lvlJc w:val="left"/>
      <w:pPr>
        <w:ind w:left="7189" w:hanging="360"/>
      </w:pPr>
      <w:rPr>
        <w:rFonts w:ascii="Wingdings" w:hAnsi="Wingdings"/>
      </w:rPr>
    </w:lvl>
  </w:abstractNum>
  <w:abstractNum w:abstractNumId="110">
    <w:nsid w:val="66E532E7"/>
    <w:multiLevelType w:val="multilevel"/>
    <w:tmpl w:val="81DC7696"/>
    <w:lvl w:ilvl="0">
      <w:start w:val="1"/>
      <w:numFmt w:val="decimal"/>
      <w:lvlText w:val="%1."/>
      <w:lvlJc w:val="left"/>
      <w:pPr>
        <w:ind w:left="1080" w:hanging="360"/>
      </w:pPr>
      <w:rPr>
        <w:rFonts w:ascii="Times New Roman" w:eastAsia="Times New Roman" w:hAnsi="Times New Roman" w:cs="Times New Roman"/>
        <w:sz w:val="20"/>
        <w:szCs w:val="20"/>
      </w:rPr>
    </w:lvl>
    <w:lvl w:ilvl="1">
      <w:start w:val="1"/>
      <w:numFmt w:val="decimal"/>
      <w:isLgl/>
      <w:lvlText w:val="%1.%2."/>
      <w:lvlJc w:val="left"/>
      <w:pPr>
        <w:ind w:left="1296" w:hanging="57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1">
    <w:nsid w:val="6AED66E1"/>
    <w:multiLevelType w:val="multilevel"/>
    <w:tmpl w:val="167ACFBE"/>
    <w:styleLink w:val="WWOutlineListStyle12"/>
    <w:lvl w:ilvl="0">
      <w:start w:val="1"/>
      <w:numFmt w:val="decimal"/>
      <w:lvlText w:val="Глава %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2">
    <w:nsid w:val="6BAB3E16"/>
    <w:multiLevelType w:val="hybridMultilevel"/>
    <w:tmpl w:val="318888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3">
    <w:nsid w:val="6BDA543A"/>
    <w:multiLevelType w:val="hybridMultilevel"/>
    <w:tmpl w:val="F716B880"/>
    <w:lvl w:ilvl="0">
      <w:start w:val="1"/>
      <w:numFmt w:val="bullet"/>
      <w:lvlText w:val=""/>
      <w:lvlJc w:val="left"/>
      <w:pPr>
        <w:ind w:left="1095" w:hanging="360"/>
      </w:pPr>
      <w:rPr>
        <w:rFonts w:ascii="Symbol" w:hAnsi="Symbol" w:hint="default"/>
      </w:rPr>
    </w:lvl>
    <w:lvl w:ilvl="1" w:tentative="1">
      <w:start w:val="1"/>
      <w:numFmt w:val="bullet"/>
      <w:lvlText w:val="o"/>
      <w:lvlJc w:val="left"/>
      <w:pPr>
        <w:ind w:left="1815" w:hanging="360"/>
      </w:pPr>
      <w:rPr>
        <w:rFonts w:ascii="Courier New" w:hAnsi="Courier New" w:cs="Courier New" w:hint="default"/>
      </w:rPr>
    </w:lvl>
    <w:lvl w:ilvl="2" w:tentative="1">
      <w:start w:val="1"/>
      <w:numFmt w:val="bullet"/>
      <w:lvlText w:val=""/>
      <w:lvlJc w:val="left"/>
      <w:pPr>
        <w:ind w:left="2535" w:hanging="360"/>
      </w:pPr>
      <w:rPr>
        <w:rFonts w:ascii="Wingdings" w:hAnsi="Wingdings" w:hint="default"/>
      </w:rPr>
    </w:lvl>
    <w:lvl w:ilvl="3" w:tentative="1">
      <w:start w:val="1"/>
      <w:numFmt w:val="bullet"/>
      <w:lvlText w:val=""/>
      <w:lvlJc w:val="left"/>
      <w:pPr>
        <w:ind w:left="3255" w:hanging="360"/>
      </w:pPr>
      <w:rPr>
        <w:rFonts w:ascii="Symbol" w:hAnsi="Symbol" w:hint="default"/>
      </w:rPr>
    </w:lvl>
    <w:lvl w:ilvl="4" w:tentative="1">
      <w:start w:val="1"/>
      <w:numFmt w:val="bullet"/>
      <w:lvlText w:val="o"/>
      <w:lvlJc w:val="left"/>
      <w:pPr>
        <w:ind w:left="3975" w:hanging="360"/>
      </w:pPr>
      <w:rPr>
        <w:rFonts w:ascii="Courier New" w:hAnsi="Courier New" w:cs="Courier New" w:hint="default"/>
      </w:rPr>
    </w:lvl>
    <w:lvl w:ilvl="5" w:tentative="1">
      <w:start w:val="1"/>
      <w:numFmt w:val="bullet"/>
      <w:lvlText w:val=""/>
      <w:lvlJc w:val="left"/>
      <w:pPr>
        <w:ind w:left="4695" w:hanging="360"/>
      </w:pPr>
      <w:rPr>
        <w:rFonts w:ascii="Wingdings" w:hAnsi="Wingdings" w:hint="default"/>
      </w:rPr>
    </w:lvl>
    <w:lvl w:ilvl="6" w:tentative="1">
      <w:start w:val="1"/>
      <w:numFmt w:val="bullet"/>
      <w:lvlText w:val=""/>
      <w:lvlJc w:val="left"/>
      <w:pPr>
        <w:ind w:left="5415" w:hanging="360"/>
      </w:pPr>
      <w:rPr>
        <w:rFonts w:ascii="Symbol" w:hAnsi="Symbol" w:hint="default"/>
      </w:rPr>
    </w:lvl>
    <w:lvl w:ilvl="7" w:tentative="1">
      <w:start w:val="1"/>
      <w:numFmt w:val="bullet"/>
      <w:lvlText w:val="o"/>
      <w:lvlJc w:val="left"/>
      <w:pPr>
        <w:ind w:left="6135" w:hanging="360"/>
      </w:pPr>
      <w:rPr>
        <w:rFonts w:ascii="Courier New" w:hAnsi="Courier New" w:cs="Courier New" w:hint="default"/>
      </w:rPr>
    </w:lvl>
    <w:lvl w:ilvl="8" w:tentative="1">
      <w:start w:val="1"/>
      <w:numFmt w:val="bullet"/>
      <w:lvlText w:val=""/>
      <w:lvlJc w:val="left"/>
      <w:pPr>
        <w:ind w:left="6855" w:hanging="360"/>
      </w:pPr>
      <w:rPr>
        <w:rFonts w:ascii="Wingdings" w:hAnsi="Wingdings" w:hint="default"/>
      </w:rPr>
    </w:lvl>
  </w:abstractNum>
  <w:abstractNum w:abstractNumId="114">
    <w:nsid w:val="6C0E149D"/>
    <w:multiLevelType w:val="multilevel"/>
    <w:tmpl w:val="07664864"/>
    <w:styleLink w:val="WW8Num3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5">
    <w:nsid w:val="6CF83EC4"/>
    <w:multiLevelType w:val="multilevel"/>
    <w:tmpl w:val="36723BE2"/>
    <w:styleLink w:val="WWOutlineListStyle3"/>
    <w:lvl w:ilvl="0">
      <w:start w:val="1"/>
      <w:numFmt w:val="decimal"/>
      <w:lvlText w:val="Глава %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6">
    <w:nsid w:val="6D0B11F0"/>
    <w:multiLevelType w:val="multilevel"/>
    <w:tmpl w:val="914EFEB8"/>
    <w:styleLink w:val="ArticleSection"/>
    <w:lvl w:ilvl="0">
      <w:start w:val="1"/>
      <w:numFmt w:val="upperRoman"/>
      <w:lvlText w:val="Статья %1."/>
      <w:lvlJc w:val="left"/>
      <w:rPr>
        <w:rFonts w:cs="Times New Roman"/>
      </w:rPr>
    </w:lvl>
    <w:lvl w:ilvl="1">
      <w:start w:val="1"/>
      <w:numFmt w:val="decimalZero"/>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17">
    <w:nsid w:val="6D837D64"/>
    <w:multiLevelType w:val="multilevel"/>
    <w:tmpl w:val="66900608"/>
    <w:styleLink w:val="WW8Num21"/>
    <w:lvl w:ilvl="0">
      <w:start w:val="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8">
    <w:nsid w:val="6E921533"/>
    <w:multiLevelType w:val="multilevel"/>
    <w:tmpl w:val="07E8C0E2"/>
    <w:styleLink w:val="WW8Num12"/>
    <w:lvl w:ilvl="0">
      <w:start w:val="3"/>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9">
    <w:nsid w:val="6EAD297A"/>
    <w:multiLevelType w:val="multilevel"/>
    <w:tmpl w:val="DB3AD4D2"/>
    <w:styleLink w:val="WWOutlineListStyle5"/>
    <w:lvl w:ilvl="0">
      <w:start w:val="1"/>
      <w:numFmt w:val="decimal"/>
      <w:lvlText w:val="Глава %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0">
    <w:nsid w:val="71A81274"/>
    <w:multiLevelType w:val="multilevel"/>
    <w:tmpl w:val="492A1DA8"/>
    <w:styleLink w:val="LFO115"/>
    <w:lvl w:ilvl="0">
      <w:numFmt w:val="bullet"/>
      <w:pStyle w:val="a0"/>
      <w:lvlText w:val=""/>
      <w:lvlJc w:val="left"/>
      <w:pPr>
        <w:ind w:left="709" w:firstLine="0"/>
      </w:pPr>
      <w:rPr>
        <w:rFonts w:ascii="Symbol" w:hAnsi="Symbol"/>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1">
    <w:nsid w:val="71A93222"/>
    <w:multiLevelType w:val="hybridMultilevel"/>
    <w:tmpl w:val="C6B0D4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2">
    <w:nsid w:val="72FC7C9D"/>
    <w:multiLevelType w:val="multilevel"/>
    <w:tmpl w:val="DF0C90BA"/>
    <w:styleLink w:val="WW8Num4"/>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rPr>
    </w:lvl>
    <w:lvl w:ilvl="3">
      <w:numFmt w:val="bullet"/>
      <w:lvlText w:val="­"/>
      <w:lvlJc w:val="left"/>
      <w:rPr>
        <w:rFonts w:ascii="Courier New" w:hAnsi="Courier New" w:cs="Courier New"/>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3">
    <w:nsid w:val="73677CF0"/>
    <w:multiLevelType w:val="hybridMultilevel"/>
    <w:tmpl w:val="07E88C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4">
    <w:nsid w:val="73B126C7"/>
    <w:multiLevelType w:val="multilevel"/>
    <w:tmpl w:val="A39038D6"/>
    <w:styleLink w:val="LFO111"/>
    <w:lvl w:ilvl="0">
      <w:start w:val="1"/>
      <w:numFmt w:val="decimal"/>
      <w:lvlText w:val="%1"/>
      <w:lvlJc w:val="left"/>
      <w:pPr>
        <w:ind w:left="360" w:hanging="360"/>
      </w:pPr>
      <w:rPr>
        <w:rFonts w:cs="Times New Roman"/>
        <w:b/>
      </w:rPr>
    </w:lvl>
    <w:lvl w:ilvl="1">
      <w:start w:val="1"/>
      <w:numFmt w:val="decimal"/>
      <w:lvlText w:val="%1.%2"/>
      <w:lvlJc w:val="left"/>
      <w:pPr>
        <w:ind w:left="5464" w:hanging="360"/>
      </w:pPr>
      <w:rPr>
        <w:rFonts w:cs="Times New Roman"/>
        <w:b/>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25">
    <w:nsid w:val="74CF6A62"/>
    <w:multiLevelType w:val="multilevel"/>
    <w:tmpl w:val="16F8A0EE"/>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6">
    <w:nsid w:val="763D459B"/>
    <w:multiLevelType w:val="multilevel"/>
    <w:tmpl w:val="1A00CD1A"/>
    <w:styleLink w:val="LFO112"/>
    <w:lvl w:ilvl="0">
      <w:start w:val="1"/>
      <w:numFmt w:val="decimal"/>
      <w:lvlText w:val="%1."/>
      <w:lvlJc w:val="left"/>
      <w:pPr>
        <w:ind w:left="709" w:firstLine="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7">
    <w:nsid w:val="77A24481"/>
    <w:multiLevelType w:val="multilevel"/>
    <w:tmpl w:val="94CA81F6"/>
    <w:styleLink w:val="WW8Num3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8">
    <w:nsid w:val="77DD3420"/>
    <w:multiLevelType w:val="multilevel"/>
    <w:tmpl w:val="51D2506E"/>
    <w:lvl w:ilvl="0">
      <w:start w:val="1"/>
      <w:numFmt w:val="decimal"/>
      <w:lvlText w:val="%1.0."/>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29">
    <w:nsid w:val="79504626"/>
    <w:multiLevelType w:val="multilevel"/>
    <w:tmpl w:val="A98E3DEC"/>
    <w:styleLink w:val="WW8Num3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0">
    <w:nsid w:val="79947187"/>
    <w:multiLevelType w:val="multilevel"/>
    <w:tmpl w:val="28C6A6FE"/>
    <w:styleLink w:val="WWOutlineListStyle4"/>
    <w:lvl w:ilvl="0">
      <w:start w:val="1"/>
      <w:numFmt w:val="decimal"/>
      <w:lvlText w:val="Глава %1"/>
      <w:lvlJc w:val="left"/>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1">
    <w:nsid w:val="7C413000"/>
    <w:multiLevelType w:val="multilevel"/>
    <w:tmpl w:val="5718AB70"/>
    <w:styleLink w:val="WW8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63"/>
  </w:num>
  <w:num w:numId="7">
    <w:abstractNumId w:val="110"/>
  </w:num>
  <w:num w:numId="8">
    <w:abstractNumId w:val="66"/>
  </w:num>
  <w:num w:numId="9">
    <w:abstractNumId w:val="70"/>
  </w:num>
  <w:num w:numId="10">
    <w:abstractNumId w:val="1"/>
    <w:lvlOverride w:ilvl="0">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num>
  <w:num w:numId="13">
    <w:abstractNumId w:val="54"/>
  </w:num>
  <w:num w:numId="14">
    <w:abstractNumId w:val="76"/>
  </w:num>
  <w:num w:numId="15">
    <w:abstractNumId w:val="112"/>
  </w:num>
  <w:num w:numId="16">
    <w:abstractNumId w:val="123"/>
  </w:num>
  <w:num w:numId="17">
    <w:abstractNumId w:val="81"/>
  </w:num>
  <w:num w:numId="18">
    <w:abstractNumId w:val="68"/>
  </w:num>
  <w:num w:numId="19">
    <w:abstractNumId w:val="113"/>
  </w:num>
  <w:num w:numId="20">
    <w:abstractNumId w:val="48"/>
  </w:num>
  <w:num w:numId="21">
    <w:abstractNumId w:val="107"/>
  </w:num>
  <w:num w:numId="22">
    <w:abstractNumId w:val="52"/>
  </w:num>
  <w:num w:numId="23">
    <w:abstractNumId w:val="36"/>
  </w:num>
  <w:num w:numId="24">
    <w:abstractNumId w:val="121"/>
  </w:num>
  <w:num w:numId="25">
    <w:abstractNumId w:val="73"/>
  </w:num>
  <w:num w:numId="26">
    <w:abstractNumId w:val="32"/>
  </w:num>
  <w:num w:numId="27">
    <w:abstractNumId w:val="77"/>
  </w:num>
  <w:num w:numId="28">
    <w:abstractNumId w:val="37"/>
  </w:num>
  <w:num w:numId="29">
    <w:abstractNumId w:val="98"/>
  </w:num>
  <w:num w:numId="30">
    <w:abstractNumId w:val="41"/>
  </w:num>
  <w:num w:numId="31">
    <w:abstractNumId w:val="96"/>
  </w:num>
  <w:num w:numId="32">
    <w:abstractNumId w:val="39"/>
  </w:num>
  <w:num w:numId="33">
    <w:abstractNumId w:val="111"/>
  </w:num>
  <w:num w:numId="34">
    <w:abstractNumId w:val="59"/>
  </w:num>
  <w:num w:numId="35">
    <w:abstractNumId w:val="99"/>
  </w:num>
  <w:num w:numId="36">
    <w:abstractNumId w:val="46"/>
  </w:num>
  <w:num w:numId="37">
    <w:abstractNumId w:val="53"/>
  </w:num>
  <w:num w:numId="38">
    <w:abstractNumId w:val="60"/>
  </w:num>
  <w:num w:numId="39">
    <w:abstractNumId w:val="82"/>
  </w:num>
  <w:num w:numId="40">
    <w:abstractNumId w:val="119"/>
  </w:num>
  <w:num w:numId="41">
    <w:abstractNumId w:val="130"/>
  </w:num>
  <w:num w:numId="42">
    <w:abstractNumId w:val="115"/>
  </w:num>
  <w:num w:numId="43">
    <w:abstractNumId w:val="91"/>
  </w:num>
  <w:num w:numId="44">
    <w:abstractNumId w:val="57"/>
  </w:num>
  <w:num w:numId="45">
    <w:abstractNumId w:val="97"/>
  </w:num>
  <w:num w:numId="46">
    <w:abstractNumId w:val="58"/>
  </w:num>
  <w:num w:numId="47">
    <w:abstractNumId w:val="62"/>
  </w:num>
  <w:num w:numId="48">
    <w:abstractNumId w:val="29"/>
  </w:num>
  <w:num w:numId="49">
    <w:abstractNumId w:val="122"/>
  </w:num>
  <w:num w:numId="50">
    <w:abstractNumId w:val="89"/>
  </w:num>
  <w:num w:numId="51">
    <w:abstractNumId w:val="50"/>
  </w:num>
  <w:num w:numId="52">
    <w:abstractNumId w:val="86"/>
  </w:num>
  <w:num w:numId="53">
    <w:abstractNumId w:val="75"/>
  </w:num>
  <w:num w:numId="54">
    <w:abstractNumId w:val="44"/>
  </w:num>
  <w:num w:numId="55">
    <w:abstractNumId w:val="84"/>
  </w:num>
  <w:num w:numId="56">
    <w:abstractNumId w:val="38"/>
  </w:num>
  <w:num w:numId="57">
    <w:abstractNumId w:val="118"/>
  </w:num>
  <w:num w:numId="58">
    <w:abstractNumId w:val="49"/>
  </w:num>
  <w:num w:numId="59">
    <w:abstractNumId w:val="47"/>
  </w:num>
  <w:num w:numId="60">
    <w:abstractNumId w:val="43"/>
  </w:num>
  <w:num w:numId="61">
    <w:abstractNumId w:val="56"/>
  </w:num>
  <w:num w:numId="62">
    <w:abstractNumId w:val="55"/>
  </w:num>
  <w:num w:numId="63">
    <w:abstractNumId w:val="95"/>
  </w:num>
  <w:num w:numId="64">
    <w:abstractNumId w:val="71"/>
  </w:num>
  <w:num w:numId="65">
    <w:abstractNumId w:val="83"/>
  </w:num>
  <w:num w:numId="66">
    <w:abstractNumId w:val="117"/>
  </w:num>
  <w:num w:numId="67">
    <w:abstractNumId w:val="108"/>
  </w:num>
  <w:num w:numId="68">
    <w:abstractNumId w:val="61"/>
  </w:num>
  <w:num w:numId="69">
    <w:abstractNumId w:val="65"/>
  </w:num>
  <w:num w:numId="70">
    <w:abstractNumId w:val="34"/>
  </w:num>
  <w:num w:numId="71">
    <w:abstractNumId w:val="79"/>
  </w:num>
  <w:num w:numId="72">
    <w:abstractNumId w:val="69"/>
  </w:num>
  <w:num w:numId="73">
    <w:abstractNumId w:val="90"/>
  </w:num>
  <w:num w:numId="74">
    <w:abstractNumId w:val="125"/>
  </w:num>
  <w:num w:numId="75">
    <w:abstractNumId w:val="67"/>
  </w:num>
  <w:num w:numId="76">
    <w:abstractNumId w:val="94"/>
  </w:num>
  <w:num w:numId="77">
    <w:abstractNumId w:val="129"/>
  </w:num>
  <w:num w:numId="78">
    <w:abstractNumId w:val="114"/>
  </w:num>
  <w:num w:numId="79">
    <w:abstractNumId w:val="80"/>
  </w:num>
  <w:num w:numId="80">
    <w:abstractNumId w:val="74"/>
  </w:num>
  <w:num w:numId="81">
    <w:abstractNumId w:val="88"/>
  </w:num>
  <w:num w:numId="82">
    <w:abstractNumId w:val="105"/>
  </w:num>
  <w:num w:numId="83">
    <w:abstractNumId w:val="40"/>
  </w:num>
  <w:num w:numId="84">
    <w:abstractNumId w:val="127"/>
  </w:num>
  <w:num w:numId="85">
    <w:abstractNumId w:val="64"/>
  </w:num>
  <w:num w:numId="86">
    <w:abstractNumId w:val="103"/>
  </w:num>
  <w:num w:numId="87">
    <w:abstractNumId w:val="131"/>
  </w:num>
  <w:num w:numId="88">
    <w:abstractNumId w:val="85"/>
  </w:num>
  <w:num w:numId="89">
    <w:abstractNumId w:val="106"/>
  </w:num>
  <w:num w:numId="90">
    <w:abstractNumId w:val="102"/>
  </w:num>
  <w:num w:numId="91">
    <w:abstractNumId w:val="87"/>
  </w:num>
  <w:num w:numId="92">
    <w:abstractNumId w:val="116"/>
  </w:num>
  <w:num w:numId="93">
    <w:abstractNumId w:val="93"/>
  </w:num>
  <w:num w:numId="94">
    <w:abstractNumId w:val="109"/>
  </w:num>
  <w:num w:numId="95">
    <w:abstractNumId w:val="101"/>
  </w:num>
  <w:num w:numId="96">
    <w:abstractNumId w:val="31"/>
  </w:num>
  <w:num w:numId="97">
    <w:abstractNumId w:val="120"/>
  </w:num>
  <w:num w:numId="98">
    <w:abstractNumId w:val="104"/>
  </w:num>
  <w:num w:numId="99">
    <w:abstractNumId w:val="30"/>
  </w:num>
  <w:num w:numId="100">
    <w:abstractNumId w:val="42"/>
    <w:lvlOverride w:ilvl="0">
      <w:startOverride w:val="1"/>
    </w:lvlOverride>
  </w:num>
  <w:num w:numId="101">
    <w:abstractNumId w:val="92"/>
  </w:num>
  <w:num w:numId="102">
    <w:abstractNumId w:val="33"/>
  </w:num>
  <w:num w:numId="103">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4"/>
  </w:num>
  <w:num w:numId="107">
    <w:abstractNumId w:val="78"/>
  </w:num>
  <w:num w:numId="108">
    <w:abstractNumId w:val="126"/>
  </w:num>
  <w:num w:numId="10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proofState w:spelling="clean"/>
  <w:defaultTabStop w:val="708"/>
  <w:characterSpacingControl w:val="doNotCompress"/>
  <w:footnotePr>
    <w:pos w:val="beneathText"/>
  </w:footnotePr>
  <w:compat/>
  <w:rsids>
    <w:rsidRoot w:val="00ED7ADD"/>
    <w:rsid w:val="000D2C8A"/>
    <w:rsid w:val="00127700"/>
    <w:rsid w:val="001C6EB8"/>
    <w:rsid w:val="00221771"/>
    <w:rsid w:val="002420AA"/>
    <w:rsid w:val="0026066B"/>
    <w:rsid w:val="00265C83"/>
    <w:rsid w:val="00286C33"/>
    <w:rsid w:val="00444D89"/>
    <w:rsid w:val="004C5017"/>
    <w:rsid w:val="00523D85"/>
    <w:rsid w:val="00590438"/>
    <w:rsid w:val="008422E3"/>
    <w:rsid w:val="008F0C6D"/>
    <w:rsid w:val="00903480"/>
    <w:rsid w:val="00A579A9"/>
    <w:rsid w:val="00A60C5A"/>
    <w:rsid w:val="00A87D7E"/>
    <w:rsid w:val="00BA5E87"/>
    <w:rsid w:val="00E37EBD"/>
    <w:rsid w:val="00E63ED9"/>
    <w:rsid w:val="00EB63BB"/>
    <w:rsid w:val="00ED7ADD"/>
    <w:rsid w:val="00EF5D22"/>
    <w:rsid w:val="00F503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3" type="connector" idref="#Прямая соединительная линия 16"/>
        <o:r id="V:Rule4" type="connector" idref="#Прямая соединительная линия 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0"/>
    <w:lsdException w:name="annotation text" w:uiPriority="0"/>
    <w:lsdException w:name="header" w:uiPriority="0"/>
    <w:lsdException w:name="footer" w:uiPriority="0"/>
    <w:lsdException w:name="caption" w:qFormat="1"/>
    <w:lsdException w:name="table of figures"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Strong" w:semiHidden="0" w:unhideWhenUsed="0" w:qFormat="1"/>
    <w:lsdException w:name="Emphasis" w:semiHidden="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D7ADD"/>
    <w:pPr>
      <w:spacing w:after="0" w:line="240" w:lineRule="auto"/>
      <w:jc w:val="both"/>
    </w:pPr>
    <w:rPr>
      <w:rFonts w:ascii="Times New Roman" w:eastAsia="Calibri" w:hAnsi="Times New Roman" w:cs="Times New Roman"/>
      <w:sz w:val="24"/>
      <w:szCs w:val="24"/>
    </w:rPr>
  </w:style>
  <w:style w:type="paragraph" w:styleId="1">
    <w:name w:val="heading 1"/>
    <w:aliases w:val="Раздел,!Части документа"/>
    <w:basedOn w:val="a1"/>
    <w:next w:val="a1"/>
    <w:link w:val="10"/>
    <w:qFormat/>
    <w:rsid w:val="00ED7ADD"/>
    <w:pPr>
      <w:keepNext/>
      <w:widowControl w:val="0"/>
      <w:tabs>
        <w:tab w:val="num" w:pos="432"/>
      </w:tabs>
      <w:suppressAutoHyphens/>
      <w:ind w:left="432" w:hanging="432"/>
      <w:outlineLvl w:val="0"/>
    </w:pPr>
    <w:rPr>
      <w:rFonts w:eastAsia="Andale Sans UI"/>
      <w:kern w:val="2"/>
      <w:lang w:eastAsia="ru-RU"/>
    </w:rPr>
  </w:style>
  <w:style w:type="paragraph" w:styleId="2">
    <w:name w:val="heading 2"/>
    <w:aliases w:val="Заголовок 2 Знак Знак Знак Знак,Заголовок 2 Знак Знак Знак Знак Знак Знак Знак,Заголовок 2 Знак Знак Знак Знак Знак Знак Знак Знак,Заголовок 2 Знак2 Знак,Заголовок 2 Знак Знак Знак,Заголовок 2 Знак Знак Знак Знак Знак Знак Знак Знак1 Знак Зн"/>
    <w:basedOn w:val="a1"/>
    <w:next w:val="a1"/>
    <w:link w:val="20"/>
    <w:unhideWhenUsed/>
    <w:qFormat/>
    <w:rsid w:val="00ED7A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Знак Знак Знак,Заголовок 31,Знак Знак1 Знак,Знак Знак Знак1,Заголовок 311"/>
    <w:basedOn w:val="Standard"/>
    <w:next w:val="Standard"/>
    <w:link w:val="31"/>
    <w:uiPriority w:val="99"/>
    <w:qFormat/>
    <w:rsid w:val="00E37EBD"/>
    <w:pPr>
      <w:keepNext/>
      <w:widowControl w:val="0"/>
      <w:suppressAutoHyphens/>
      <w:ind w:firstLine="709"/>
      <w:jc w:val="both"/>
      <w:outlineLvl w:val="2"/>
    </w:pPr>
    <w:rPr>
      <w:rFonts w:eastAsia="Lucida Sans Unicode" w:cs="Arial"/>
      <w:bCs/>
      <w:sz w:val="28"/>
      <w:szCs w:val="26"/>
      <w:lang w:eastAsia="ru-RU"/>
    </w:rPr>
  </w:style>
  <w:style w:type="paragraph" w:styleId="4">
    <w:name w:val="heading 4"/>
    <w:basedOn w:val="Standard"/>
    <w:next w:val="Standard"/>
    <w:link w:val="40"/>
    <w:uiPriority w:val="99"/>
    <w:qFormat/>
    <w:rsid w:val="00E37EBD"/>
    <w:pPr>
      <w:keepNext/>
      <w:spacing w:before="240" w:after="60"/>
      <w:outlineLvl w:val="3"/>
    </w:pPr>
    <w:rPr>
      <w:b/>
      <w:bCs/>
      <w:sz w:val="28"/>
      <w:szCs w:val="28"/>
    </w:rPr>
  </w:style>
  <w:style w:type="paragraph" w:styleId="5">
    <w:name w:val="heading 5"/>
    <w:basedOn w:val="Standard"/>
    <w:next w:val="Standard"/>
    <w:link w:val="50"/>
    <w:uiPriority w:val="99"/>
    <w:qFormat/>
    <w:rsid w:val="00E37EBD"/>
    <w:pPr>
      <w:spacing w:before="240" w:after="60"/>
      <w:outlineLvl w:val="4"/>
    </w:pPr>
    <w:rPr>
      <w:b/>
      <w:bCs/>
      <w:i/>
      <w:iCs/>
      <w:sz w:val="26"/>
      <w:szCs w:val="26"/>
    </w:rPr>
  </w:style>
  <w:style w:type="paragraph" w:styleId="6">
    <w:name w:val="heading 6"/>
    <w:basedOn w:val="Standard"/>
    <w:next w:val="Standard"/>
    <w:link w:val="60"/>
    <w:uiPriority w:val="99"/>
    <w:qFormat/>
    <w:rsid w:val="00E37EBD"/>
    <w:pPr>
      <w:spacing w:before="240" w:after="60"/>
      <w:outlineLvl w:val="5"/>
    </w:pPr>
    <w:rPr>
      <w:b/>
      <w:bCs/>
      <w:sz w:val="22"/>
      <w:szCs w:val="22"/>
    </w:rPr>
  </w:style>
  <w:style w:type="paragraph" w:styleId="7">
    <w:name w:val="heading 7"/>
    <w:basedOn w:val="Standard"/>
    <w:next w:val="Standard"/>
    <w:link w:val="70"/>
    <w:qFormat/>
    <w:rsid w:val="00E37EBD"/>
    <w:pPr>
      <w:keepNext/>
      <w:tabs>
        <w:tab w:val="left" w:pos="142"/>
      </w:tabs>
      <w:spacing w:line="360" w:lineRule="auto"/>
      <w:jc w:val="center"/>
      <w:outlineLvl w:val="6"/>
    </w:pPr>
    <w:rPr>
      <w:sz w:val="36"/>
      <w:szCs w:val="36"/>
    </w:rPr>
  </w:style>
  <w:style w:type="paragraph" w:styleId="8">
    <w:name w:val="heading 8"/>
    <w:basedOn w:val="Standard"/>
    <w:next w:val="Standard"/>
    <w:link w:val="80"/>
    <w:uiPriority w:val="99"/>
    <w:qFormat/>
    <w:rsid w:val="00E37EBD"/>
    <w:pPr>
      <w:spacing w:before="240" w:after="60"/>
      <w:outlineLvl w:val="7"/>
    </w:pPr>
    <w:rPr>
      <w:i/>
      <w:iCs/>
    </w:rPr>
  </w:style>
  <w:style w:type="paragraph" w:styleId="9">
    <w:name w:val="heading 9"/>
    <w:basedOn w:val="Standard"/>
    <w:next w:val="Standard"/>
    <w:link w:val="90"/>
    <w:uiPriority w:val="99"/>
    <w:qFormat/>
    <w:rsid w:val="00E37EBD"/>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Знак,!Части документа Знак"/>
    <w:basedOn w:val="a2"/>
    <w:link w:val="1"/>
    <w:rsid w:val="00ED7ADD"/>
    <w:rPr>
      <w:rFonts w:ascii="Times New Roman" w:eastAsia="Andale Sans UI" w:hAnsi="Times New Roman" w:cs="Times New Roman"/>
      <w:kern w:val="2"/>
      <w:sz w:val="24"/>
      <w:szCs w:val="24"/>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Заголовок 2 Знак2 Знак Знак1,Заголовок 2 Знак Знак Знак Знак1"/>
    <w:basedOn w:val="a2"/>
    <w:link w:val="2"/>
    <w:rsid w:val="00ED7ADD"/>
    <w:rPr>
      <w:rFonts w:asciiTheme="majorHAnsi" w:eastAsiaTheme="majorEastAsia" w:hAnsiTheme="majorHAnsi" w:cstheme="majorBidi"/>
      <w:b/>
      <w:bCs/>
      <w:color w:val="4F81BD" w:themeColor="accent1"/>
      <w:sz w:val="26"/>
      <w:szCs w:val="26"/>
    </w:rPr>
  </w:style>
  <w:style w:type="paragraph" w:customStyle="1" w:styleId="21">
    <w:name w:val="Основной текст с отступом 21"/>
    <w:basedOn w:val="a1"/>
    <w:rsid w:val="00ED7ADD"/>
    <w:pPr>
      <w:widowControl w:val="0"/>
      <w:suppressAutoHyphens/>
      <w:ind w:left="6660"/>
    </w:pPr>
    <w:rPr>
      <w:rFonts w:ascii="Arial" w:eastAsia="SimSun" w:hAnsi="Arial" w:cs="Mangal"/>
      <w:kern w:val="1"/>
      <w:sz w:val="26"/>
      <w:szCs w:val="28"/>
      <w:lang w:eastAsia="hi-IN" w:bidi="hi-IN"/>
    </w:rPr>
  </w:style>
  <w:style w:type="character" w:customStyle="1" w:styleId="WW8Num2z0">
    <w:name w:val="WW8Num2z0"/>
    <w:rsid w:val="00ED7ADD"/>
    <w:rPr>
      <w:rFonts w:ascii="Symbol" w:hAnsi="Symbol"/>
    </w:rPr>
  </w:style>
  <w:style w:type="character" w:customStyle="1" w:styleId="WW8Num3z0">
    <w:name w:val="WW8Num3z0"/>
    <w:rsid w:val="00ED7ADD"/>
    <w:rPr>
      <w:rFonts w:ascii="Symbol" w:hAnsi="Symbol"/>
    </w:rPr>
  </w:style>
  <w:style w:type="character" w:customStyle="1" w:styleId="WW8Num4z0">
    <w:name w:val="WW8Num4z0"/>
    <w:rsid w:val="00ED7ADD"/>
    <w:rPr>
      <w:rFonts w:ascii="Symbol" w:hAnsi="Symbol"/>
    </w:rPr>
  </w:style>
  <w:style w:type="character" w:customStyle="1" w:styleId="WW8Num5z0">
    <w:name w:val="WW8Num5z0"/>
    <w:rsid w:val="00ED7ADD"/>
    <w:rPr>
      <w:rFonts w:ascii="Symbol" w:hAnsi="Symbol"/>
    </w:rPr>
  </w:style>
  <w:style w:type="character" w:customStyle="1" w:styleId="Absatz-Standardschriftart">
    <w:name w:val="Absatz-Standardschriftart"/>
    <w:rsid w:val="00ED7ADD"/>
  </w:style>
  <w:style w:type="character" w:customStyle="1" w:styleId="WW-Absatz-Standardschriftart">
    <w:name w:val="WW-Absatz-Standardschriftart"/>
    <w:rsid w:val="00ED7ADD"/>
  </w:style>
  <w:style w:type="character" w:customStyle="1" w:styleId="WW-Absatz-Standardschriftart1">
    <w:name w:val="WW-Absatz-Standardschriftart1"/>
    <w:rsid w:val="00ED7ADD"/>
  </w:style>
  <w:style w:type="character" w:customStyle="1" w:styleId="WW-Absatz-Standardschriftart11">
    <w:name w:val="WW-Absatz-Standardschriftart11"/>
    <w:rsid w:val="00ED7ADD"/>
  </w:style>
  <w:style w:type="character" w:customStyle="1" w:styleId="WW-Absatz-Standardschriftart111">
    <w:name w:val="WW-Absatz-Standardschriftart111"/>
    <w:rsid w:val="00ED7ADD"/>
  </w:style>
  <w:style w:type="character" w:customStyle="1" w:styleId="WW-Absatz-Standardschriftart1111">
    <w:name w:val="WW-Absatz-Standardschriftart1111"/>
    <w:rsid w:val="00ED7ADD"/>
  </w:style>
  <w:style w:type="character" w:customStyle="1" w:styleId="32">
    <w:name w:val="Основной шрифт абзаца3"/>
    <w:rsid w:val="00ED7ADD"/>
  </w:style>
  <w:style w:type="character" w:customStyle="1" w:styleId="WW-Absatz-Standardschriftart11111">
    <w:name w:val="WW-Absatz-Standardschriftart11111"/>
    <w:rsid w:val="00ED7ADD"/>
  </w:style>
  <w:style w:type="character" w:customStyle="1" w:styleId="22">
    <w:name w:val="Основной шрифт абзаца2"/>
    <w:rsid w:val="00ED7ADD"/>
  </w:style>
  <w:style w:type="character" w:customStyle="1" w:styleId="WW8Num6z0">
    <w:name w:val="WW8Num6z0"/>
    <w:rsid w:val="00ED7ADD"/>
    <w:rPr>
      <w:rFonts w:ascii="Symbol" w:hAnsi="Symbol"/>
    </w:rPr>
  </w:style>
  <w:style w:type="character" w:customStyle="1" w:styleId="WW-Absatz-Standardschriftart111111">
    <w:name w:val="WW-Absatz-Standardschriftart111111"/>
    <w:rsid w:val="00ED7ADD"/>
  </w:style>
  <w:style w:type="character" w:customStyle="1" w:styleId="WW8Num1z0">
    <w:name w:val="WW8Num1z0"/>
    <w:rsid w:val="00ED7ADD"/>
    <w:rPr>
      <w:rFonts w:ascii="Symbol" w:hAnsi="Symbol"/>
    </w:rPr>
  </w:style>
  <w:style w:type="character" w:customStyle="1" w:styleId="WW8Num2z1">
    <w:name w:val="WW8Num2z1"/>
    <w:rsid w:val="00ED7ADD"/>
    <w:rPr>
      <w:rFonts w:ascii="Courier New" w:hAnsi="Courier New" w:cs="Courier New"/>
    </w:rPr>
  </w:style>
  <w:style w:type="character" w:customStyle="1" w:styleId="WW8Num2z2">
    <w:name w:val="WW8Num2z2"/>
    <w:rsid w:val="00ED7ADD"/>
    <w:rPr>
      <w:rFonts w:ascii="Wingdings" w:hAnsi="Wingdings"/>
    </w:rPr>
  </w:style>
  <w:style w:type="character" w:customStyle="1" w:styleId="WW8Num4z1">
    <w:name w:val="WW8Num4z1"/>
    <w:rsid w:val="00ED7ADD"/>
    <w:rPr>
      <w:rFonts w:ascii="Courier New" w:hAnsi="Courier New" w:cs="Courier New"/>
    </w:rPr>
  </w:style>
  <w:style w:type="character" w:customStyle="1" w:styleId="WW8Num4z2">
    <w:name w:val="WW8Num4z2"/>
    <w:rsid w:val="00ED7ADD"/>
    <w:rPr>
      <w:rFonts w:ascii="Wingdings" w:hAnsi="Wingdings"/>
    </w:rPr>
  </w:style>
  <w:style w:type="character" w:customStyle="1" w:styleId="WW8Num7z0">
    <w:name w:val="WW8Num7z0"/>
    <w:rsid w:val="00ED7ADD"/>
    <w:rPr>
      <w:rFonts w:ascii="Symbol" w:hAnsi="Symbol"/>
    </w:rPr>
  </w:style>
  <w:style w:type="character" w:customStyle="1" w:styleId="WW8Num7z1">
    <w:name w:val="WW8Num7z1"/>
    <w:rsid w:val="00ED7ADD"/>
    <w:rPr>
      <w:rFonts w:ascii="Courier New" w:hAnsi="Courier New" w:cs="Courier New"/>
    </w:rPr>
  </w:style>
  <w:style w:type="character" w:customStyle="1" w:styleId="WW8Num7z2">
    <w:name w:val="WW8Num7z2"/>
    <w:rsid w:val="00ED7ADD"/>
    <w:rPr>
      <w:rFonts w:ascii="Wingdings" w:hAnsi="Wingdings"/>
    </w:rPr>
  </w:style>
  <w:style w:type="character" w:customStyle="1" w:styleId="WW8Num8z0">
    <w:name w:val="WW8Num8z0"/>
    <w:rsid w:val="00ED7ADD"/>
    <w:rPr>
      <w:rFonts w:ascii="Symbol" w:hAnsi="Symbol"/>
    </w:rPr>
  </w:style>
  <w:style w:type="character" w:customStyle="1" w:styleId="WW8Num9z0">
    <w:name w:val="WW8Num9z0"/>
    <w:rsid w:val="00ED7ADD"/>
    <w:rPr>
      <w:rFonts w:ascii="Symbol" w:hAnsi="Symbol"/>
    </w:rPr>
  </w:style>
  <w:style w:type="character" w:customStyle="1" w:styleId="WW8Num9z1">
    <w:name w:val="WW8Num9z1"/>
    <w:rsid w:val="00ED7ADD"/>
    <w:rPr>
      <w:rFonts w:ascii="Courier New" w:hAnsi="Courier New" w:cs="Courier New"/>
    </w:rPr>
  </w:style>
  <w:style w:type="character" w:customStyle="1" w:styleId="WW8Num9z2">
    <w:name w:val="WW8Num9z2"/>
    <w:rsid w:val="00ED7ADD"/>
    <w:rPr>
      <w:rFonts w:ascii="Wingdings" w:hAnsi="Wingdings"/>
    </w:rPr>
  </w:style>
  <w:style w:type="character" w:customStyle="1" w:styleId="11">
    <w:name w:val="Основной шрифт абзаца1"/>
    <w:rsid w:val="00ED7ADD"/>
  </w:style>
  <w:style w:type="character" w:customStyle="1" w:styleId="a5">
    <w:name w:val="Маркеры списка"/>
    <w:rsid w:val="00ED7ADD"/>
    <w:rPr>
      <w:rFonts w:ascii="OpenSymbol" w:eastAsia="OpenSymbol" w:hAnsi="OpenSymbol" w:cs="OpenSymbol"/>
    </w:rPr>
  </w:style>
  <w:style w:type="character" w:customStyle="1" w:styleId="a6">
    <w:name w:val="Символ нумерации"/>
    <w:rsid w:val="00ED7ADD"/>
  </w:style>
  <w:style w:type="paragraph" w:customStyle="1" w:styleId="a7">
    <w:name w:val="Заголовок"/>
    <w:basedOn w:val="a1"/>
    <w:next w:val="a8"/>
    <w:rsid w:val="00ED7ADD"/>
    <w:pPr>
      <w:keepNext/>
      <w:suppressAutoHyphens/>
      <w:spacing w:before="240" w:after="120"/>
      <w:jc w:val="left"/>
    </w:pPr>
    <w:rPr>
      <w:rFonts w:ascii="Arial" w:eastAsia="Lucida Sans Unicode" w:hAnsi="Arial" w:cs="Tahoma"/>
      <w:sz w:val="28"/>
      <w:szCs w:val="28"/>
      <w:lang w:eastAsia="ar-SA"/>
    </w:rPr>
  </w:style>
  <w:style w:type="paragraph" w:styleId="a8">
    <w:name w:val="Body Text"/>
    <w:aliases w:val="Знак1 Знак,Основной текст1,Основной текст1 Знак,Основной текст Знак1,Основной текст Знак Знак,Основной текст Знак Знак Знак Знак Знак,Знак1 Знак Знак1,Основной текст1 Знак2,Основной текст1 Знак Знак2,Знак7"/>
    <w:basedOn w:val="a1"/>
    <w:link w:val="a9"/>
    <w:uiPriority w:val="99"/>
    <w:rsid w:val="00ED7ADD"/>
    <w:pPr>
      <w:suppressAutoHyphens/>
    </w:pPr>
    <w:rPr>
      <w:rFonts w:eastAsia="Times New Roman"/>
      <w:lang w:eastAsia="ar-SA"/>
    </w:rPr>
  </w:style>
  <w:style w:type="character" w:customStyle="1" w:styleId="a9">
    <w:name w:val="Основной текст Знак"/>
    <w:aliases w:val="Знак1 Знак Знак,Основной текст1 Знак1,Основной текст1 Знак Знак,Основной текст Знак1 Знак,Основной текст Знак Знак Знак,Основной текст Знак Знак Знак Знак Знак Знак,Знак1 Знак Знак1 Знак,Основной текст1 Знак2 Знак,Знак7 Знак"/>
    <w:basedOn w:val="a2"/>
    <w:link w:val="a8"/>
    <w:uiPriority w:val="99"/>
    <w:rsid w:val="00ED7ADD"/>
    <w:rPr>
      <w:rFonts w:ascii="Times New Roman" w:eastAsia="Times New Roman" w:hAnsi="Times New Roman" w:cs="Times New Roman"/>
      <w:sz w:val="24"/>
      <w:szCs w:val="24"/>
      <w:lang w:eastAsia="ar-SA"/>
    </w:rPr>
  </w:style>
  <w:style w:type="paragraph" w:styleId="aa">
    <w:name w:val="List"/>
    <w:basedOn w:val="a8"/>
    <w:uiPriority w:val="99"/>
    <w:rsid w:val="00ED7ADD"/>
    <w:rPr>
      <w:rFonts w:ascii="Arial" w:hAnsi="Arial" w:cs="Tahoma"/>
    </w:rPr>
  </w:style>
  <w:style w:type="paragraph" w:customStyle="1" w:styleId="33">
    <w:name w:val="Название3"/>
    <w:basedOn w:val="a1"/>
    <w:rsid w:val="00ED7ADD"/>
    <w:pPr>
      <w:suppressLineNumbers/>
      <w:suppressAutoHyphens/>
      <w:spacing w:before="120" w:after="120"/>
      <w:jc w:val="left"/>
    </w:pPr>
    <w:rPr>
      <w:rFonts w:ascii="Arial" w:eastAsia="Times New Roman" w:hAnsi="Arial" w:cs="Tahoma"/>
      <w:i/>
      <w:iCs/>
      <w:sz w:val="20"/>
      <w:lang w:eastAsia="ar-SA"/>
    </w:rPr>
  </w:style>
  <w:style w:type="paragraph" w:customStyle="1" w:styleId="34">
    <w:name w:val="Указатель3"/>
    <w:basedOn w:val="a1"/>
    <w:rsid w:val="00ED7ADD"/>
    <w:pPr>
      <w:suppressLineNumbers/>
      <w:suppressAutoHyphens/>
      <w:jc w:val="left"/>
    </w:pPr>
    <w:rPr>
      <w:rFonts w:ascii="Arial" w:eastAsia="Times New Roman" w:hAnsi="Arial" w:cs="Tahoma"/>
      <w:lang w:eastAsia="ar-SA"/>
    </w:rPr>
  </w:style>
  <w:style w:type="paragraph" w:styleId="ab">
    <w:name w:val="Title"/>
    <w:aliases w:val="Знак19,Знак5"/>
    <w:basedOn w:val="a7"/>
    <w:next w:val="ac"/>
    <w:link w:val="ad"/>
    <w:uiPriority w:val="99"/>
    <w:qFormat/>
    <w:rsid w:val="00ED7ADD"/>
  </w:style>
  <w:style w:type="paragraph" w:styleId="ac">
    <w:name w:val="Subtitle"/>
    <w:basedOn w:val="a7"/>
    <w:next w:val="a8"/>
    <w:link w:val="ae"/>
    <w:uiPriority w:val="99"/>
    <w:qFormat/>
    <w:rsid w:val="00ED7ADD"/>
    <w:pPr>
      <w:jc w:val="center"/>
    </w:pPr>
    <w:rPr>
      <w:i/>
      <w:iCs/>
    </w:rPr>
  </w:style>
  <w:style w:type="character" w:customStyle="1" w:styleId="ae">
    <w:name w:val="Подзаголовок Знак"/>
    <w:basedOn w:val="a2"/>
    <w:link w:val="ac"/>
    <w:uiPriority w:val="99"/>
    <w:rsid w:val="00ED7ADD"/>
    <w:rPr>
      <w:rFonts w:ascii="Arial" w:eastAsia="Lucida Sans Unicode" w:hAnsi="Arial" w:cs="Tahoma"/>
      <w:i/>
      <w:iCs/>
      <w:sz w:val="28"/>
      <w:szCs w:val="28"/>
      <w:lang w:eastAsia="ar-SA"/>
    </w:rPr>
  </w:style>
  <w:style w:type="character" w:customStyle="1" w:styleId="ad">
    <w:name w:val="Название Знак"/>
    <w:aliases w:val="Знак19 Знак,Знак5 Знак"/>
    <w:basedOn w:val="a2"/>
    <w:link w:val="ab"/>
    <w:uiPriority w:val="99"/>
    <w:rsid w:val="00ED7ADD"/>
    <w:rPr>
      <w:rFonts w:ascii="Arial" w:eastAsia="Lucida Sans Unicode" w:hAnsi="Arial" w:cs="Tahoma"/>
      <w:sz w:val="28"/>
      <w:szCs w:val="28"/>
      <w:lang w:eastAsia="ar-SA"/>
    </w:rPr>
  </w:style>
  <w:style w:type="paragraph" w:customStyle="1" w:styleId="23">
    <w:name w:val="Название2"/>
    <w:basedOn w:val="a1"/>
    <w:rsid w:val="00ED7ADD"/>
    <w:pPr>
      <w:suppressLineNumbers/>
      <w:suppressAutoHyphens/>
      <w:spacing w:before="120" w:after="120"/>
      <w:jc w:val="left"/>
    </w:pPr>
    <w:rPr>
      <w:rFonts w:ascii="Arial" w:eastAsia="Times New Roman" w:hAnsi="Arial" w:cs="Tahoma"/>
      <w:i/>
      <w:iCs/>
      <w:sz w:val="20"/>
      <w:lang w:eastAsia="ar-SA"/>
    </w:rPr>
  </w:style>
  <w:style w:type="paragraph" w:customStyle="1" w:styleId="24">
    <w:name w:val="Указатель2"/>
    <w:basedOn w:val="a1"/>
    <w:rsid w:val="00ED7ADD"/>
    <w:pPr>
      <w:suppressLineNumbers/>
      <w:suppressAutoHyphens/>
      <w:jc w:val="left"/>
    </w:pPr>
    <w:rPr>
      <w:rFonts w:ascii="Arial" w:eastAsia="Times New Roman" w:hAnsi="Arial" w:cs="Tahoma"/>
      <w:lang w:eastAsia="ar-SA"/>
    </w:rPr>
  </w:style>
  <w:style w:type="paragraph" w:customStyle="1" w:styleId="12">
    <w:name w:val="Название1"/>
    <w:basedOn w:val="a1"/>
    <w:rsid w:val="00ED7ADD"/>
    <w:pPr>
      <w:suppressLineNumbers/>
      <w:suppressAutoHyphens/>
      <w:spacing w:before="120" w:after="120"/>
      <w:jc w:val="left"/>
    </w:pPr>
    <w:rPr>
      <w:rFonts w:ascii="Arial" w:eastAsia="Times New Roman" w:hAnsi="Arial" w:cs="Tahoma"/>
      <w:i/>
      <w:iCs/>
      <w:sz w:val="20"/>
      <w:lang w:eastAsia="ar-SA"/>
    </w:rPr>
  </w:style>
  <w:style w:type="paragraph" w:customStyle="1" w:styleId="13">
    <w:name w:val="Указатель1"/>
    <w:basedOn w:val="a1"/>
    <w:rsid w:val="00ED7ADD"/>
    <w:pPr>
      <w:suppressLineNumbers/>
      <w:suppressAutoHyphens/>
      <w:jc w:val="left"/>
    </w:pPr>
    <w:rPr>
      <w:rFonts w:ascii="Arial" w:eastAsia="Times New Roman" w:hAnsi="Arial" w:cs="Tahoma"/>
      <w:lang w:eastAsia="ar-SA"/>
    </w:rPr>
  </w:style>
  <w:style w:type="paragraph" w:customStyle="1" w:styleId="210">
    <w:name w:val="Основной текст 21"/>
    <w:basedOn w:val="a1"/>
    <w:uiPriority w:val="99"/>
    <w:rsid w:val="00ED7ADD"/>
    <w:pPr>
      <w:suppressAutoHyphens/>
    </w:pPr>
    <w:rPr>
      <w:rFonts w:eastAsia="Times New Roman"/>
      <w:b/>
      <w:sz w:val="22"/>
      <w:lang w:eastAsia="ar-SA"/>
    </w:rPr>
  </w:style>
  <w:style w:type="paragraph" w:customStyle="1" w:styleId="310">
    <w:name w:val="Основной текст 31"/>
    <w:basedOn w:val="a1"/>
    <w:rsid w:val="00ED7ADD"/>
    <w:pPr>
      <w:suppressAutoHyphens/>
    </w:pPr>
    <w:rPr>
      <w:rFonts w:eastAsia="Times New Roman"/>
      <w:sz w:val="22"/>
      <w:lang w:eastAsia="ar-SA"/>
    </w:rPr>
  </w:style>
  <w:style w:type="paragraph" w:customStyle="1" w:styleId="af">
    <w:name w:val="Содержимое таблицы"/>
    <w:basedOn w:val="a1"/>
    <w:rsid w:val="00ED7ADD"/>
    <w:pPr>
      <w:suppressLineNumbers/>
      <w:suppressAutoHyphens/>
      <w:jc w:val="left"/>
    </w:pPr>
    <w:rPr>
      <w:rFonts w:eastAsia="Times New Roman"/>
      <w:lang w:eastAsia="ar-SA"/>
    </w:rPr>
  </w:style>
  <w:style w:type="paragraph" w:customStyle="1" w:styleId="af0">
    <w:name w:val="Заголовок таблицы"/>
    <w:basedOn w:val="af"/>
    <w:uiPriority w:val="99"/>
    <w:rsid w:val="00ED7ADD"/>
    <w:pPr>
      <w:jc w:val="center"/>
    </w:pPr>
    <w:rPr>
      <w:b/>
      <w:bCs/>
    </w:rPr>
  </w:style>
  <w:style w:type="paragraph" w:customStyle="1" w:styleId="ConsPlusTitle">
    <w:name w:val="ConsPlusTitle"/>
    <w:uiPriority w:val="99"/>
    <w:rsid w:val="00ED7ADD"/>
    <w:pPr>
      <w:widowControl w:val="0"/>
      <w:suppressAutoHyphens/>
      <w:autoSpaceDE w:val="0"/>
      <w:spacing w:after="0" w:line="240" w:lineRule="auto"/>
    </w:pPr>
    <w:rPr>
      <w:rFonts w:ascii="Calibri" w:eastAsia="Times New Roman" w:hAnsi="Calibri" w:cs="Calibri"/>
      <w:b/>
      <w:bCs/>
      <w:lang w:eastAsia="ar-SA"/>
    </w:rPr>
  </w:style>
  <w:style w:type="paragraph" w:customStyle="1" w:styleId="ConsPlusNormal">
    <w:name w:val="ConsPlusNormal"/>
    <w:link w:val="ConsPlusNormal0"/>
    <w:rsid w:val="00ED7AD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rsid w:val="008F0C6D"/>
    <w:rPr>
      <w:rFonts w:ascii="Calibri" w:eastAsia="Times New Roman" w:hAnsi="Calibri" w:cs="Calibri"/>
      <w:szCs w:val="20"/>
      <w:lang w:eastAsia="ru-RU"/>
    </w:rPr>
  </w:style>
  <w:style w:type="character" w:customStyle="1" w:styleId="af1">
    <w:name w:val="Текст выноски Знак"/>
    <w:basedOn w:val="a2"/>
    <w:link w:val="af2"/>
    <w:rsid w:val="00ED7ADD"/>
    <w:rPr>
      <w:rFonts w:ascii="Tahoma" w:eastAsia="Times New Roman" w:hAnsi="Tahoma" w:cs="Times New Roman"/>
      <w:sz w:val="16"/>
      <w:szCs w:val="16"/>
      <w:lang w:eastAsia="ar-SA"/>
    </w:rPr>
  </w:style>
  <w:style w:type="paragraph" w:styleId="af2">
    <w:name w:val="Balloon Text"/>
    <w:basedOn w:val="a1"/>
    <w:link w:val="af1"/>
    <w:unhideWhenUsed/>
    <w:rsid w:val="00ED7ADD"/>
    <w:pPr>
      <w:suppressAutoHyphens/>
      <w:jc w:val="left"/>
    </w:pPr>
    <w:rPr>
      <w:rFonts w:ascii="Tahoma" w:eastAsia="Times New Roman" w:hAnsi="Tahoma"/>
      <w:sz w:val="16"/>
      <w:szCs w:val="16"/>
      <w:lang w:eastAsia="ar-SA"/>
    </w:rPr>
  </w:style>
  <w:style w:type="paragraph" w:styleId="af3">
    <w:name w:val="List Paragraph"/>
    <w:basedOn w:val="a1"/>
    <w:uiPriority w:val="34"/>
    <w:qFormat/>
    <w:rsid w:val="00ED7ADD"/>
    <w:pPr>
      <w:suppressAutoHyphens/>
      <w:spacing w:after="200" w:line="276" w:lineRule="auto"/>
      <w:ind w:left="720"/>
      <w:jc w:val="left"/>
    </w:pPr>
    <w:rPr>
      <w:sz w:val="28"/>
      <w:szCs w:val="22"/>
      <w:lang w:eastAsia="ar-SA"/>
    </w:rPr>
  </w:style>
  <w:style w:type="paragraph" w:customStyle="1" w:styleId="ConsPlusCell">
    <w:name w:val="ConsPlusCell"/>
    <w:uiPriority w:val="99"/>
    <w:rsid w:val="00ED7AD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4">
    <w:name w:val="No Spacing"/>
    <w:link w:val="af5"/>
    <w:uiPriority w:val="99"/>
    <w:qFormat/>
    <w:rsid w:val="008F0C6D"/>
    <w:pPr>
      <w:spacing w:after="0" w:line="240" w:lineRule="auto"/>
    </w:pPr>
    <w:rPr>
      <w:rFonts w:ascii="Calibri" w:eastAsia="Times New Roman" w:hAnsi="Calibri" w:cs="Times New Roman"/>
      <w:lang w:eastAsia="ru-RU"/>
    </w:rPr>
  </w:style>
  <w:style w:type="paragraph" w:styleId="af6">
    <w:name w:val="Normal (Web)"/>
    <w:basedOn w:val="a1"/>
    <w:uiPriority w:val="99"/>
    <w:unhideWhenUsed/>
    <w:rsid w:val="008F0C6D"/>
    <w:pPr>
      <w:spacing w:before="100" w:beforeAutospacing="1" w:after="119"/>
      <w:jc w:val="left"/>
    </w:pPr>
    <w:rPr>
      <w:rFonts w:eastAsia="Times New Roman"/>
      <w:lang w:eastAsia="zh-TW"/>
    </w:rPr>
  </w:style>
  <w:style w:type="paragraph" w:styleId="af7">
    <w:name w:val="Body Text Indent"/>
    <w:aliases w:val="Знак8 Знак,Знак8,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1"/>
    <w:link w:val="af8"/>
    <w:unhideWhenUsed/>
    <w:rsid w:val="00A579A9"/>
    <w:pPr>
      <w:spacing w:after="120"/>
      <w:ind w:left="283"/>
    </w:pPr>
  </w:style>
  <w:style w:type="character" w:customStyle="1" w:styleId="af8">
    <w:name w:val="Основной текст с отступом Знак"/>
    <w:aliases w:val="Знак8 Знак Знак,Знак8 Знак1,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
    <w:basedOn w:val="a2"/>
    <w:link w:val="af7"/>
    <w:rsid w:val="00A579A9"/>
    <w:rPr>
      <w:rFonts w:ascii="Times New Roman" w:eastAsia="Calibri" w:hAnsi="Times New Roman" w:cs="Times New Roman"/>
      <w:sz w:val="24"/>
      <w:szCs w:val="24"/>
    </w:rPr>
  </w:style>
  <w:style w:type="paragraph" w:customStyle="1" w:styleId="af9">
    <w:name w:val="Текст в заданном формате"/>
    <w:basedOn w:val="a1"/>
    <w:rsid w:val="00286C33"/>
    <w:pPr>
      <w:widowControl w:val="0"/>
      <w:suppressAutoHyphens/>
      <w:jc w:val="left"/>
    </w:pPr>
    <w:rPr>
      <w:rFonts w:ascii="Courier New" w:eastAsia="Courier New" w:hAnsi="Courier New" w:cs="Courier New"/>
      <w:kern w:val="2"/>
      <w:sz w:val="20"/>
      <w:szCs w:val="20"/>
      <w:lang w:eastAsia="hi-IN" w:bidi="hi-IN"/>
    </w:rPr>
  </w:style>
  <w:style w:type="paragraph" w:customStyle="1" w:styleId="Default">
    <w:name w:val="Default"/>
    <w:rsid w:val="00EB63BB"/>
    <w:pPr>
      <w:autoSpaceDE w:val="0"/>
      <w:autoSpaceDN w:val="0"/>
      <w:adjustRightInd w:val="0"/>
      <w:spacing w:after="0" w:line="240" w:lineRule="auto"/>
    </w:pPr>
    <w:rPr>
      <w:rFonts w:ascii="Times New Roman" w:hAnsi="Times New Roman" w:cs="Times New Roman"/>
      <w:color w:val="000000"/>
      <w:sz w:val="24"/>
      <w:szCs w:val="24"/>
    </w:rPr>
  </w:style>
  <w:style w:type="paragraph" w:styleId="25">
    <w:name w:val="Body Text Indent 2"/>
    <w:aliases w:val="Знак4"/>
    <w:basedOn w:val="a1"/>
    <w:link w:val="26"/>
    <w:uiPriority w:val="99"/>
    <w:rsid w:val="00EB63BB"/>
    <w:pPr>
      <w:spacing w:after="120" w:line="480" w:lineRule="auto"/>
      <w:ind w:left="283"/>
      <w:jc w:val="left"/>
    </w:pPr>
    <w:rPr>
      <w:rFonts w:eastAsia="Times New Roman"/>
      <w:lang w:eastAsia="ru-RU"/>
    </w:rPr>
  </w:style>
  <w:style w:type="character" w:customStyle="1" w:styleId="26">
    <w:name w:val="Основной текст с отступом 2 Знак"/>
    <w:aliases w:val="Знак4 Знак"/>
    <w:basedOn w:val="a2"/>
    <w:link w:val="25"/>
    <w:uiPriority w:val="99"/>
    <w:rsid w:val="00EB63BB"/>
    <w:rPr>
      <w:rFonts w:ascii="Times New Roman" w:eastAsia="Times New Roman" w:hAnsi="Times New Roman" w:cs="Times New Roman"/>
      <w:sz w:val="24"/>
      <w:szCs w:val="24"/>
      <w:lang w:eastAsia="ru-RU"/>
    </w:rPr>
  </w:style>
  <w:style w:type="paragraph" w:customStyle="1" w:styleId="xl25">
    <w:name w:val="xl25"/>
    <w:basedOn w:val="a1"/>
    <w:rsid w:val="00903480"/>
    <w:pPr>
      <w:pBdr>
        <w:left w:val="single" w:sz="4" w:space="0" w:color="auto"/>
        <w:right w:val="single" w:sz="4" w:space="0" w:color="auto"/>
      </w:pBdr>
      <w:spacing w:before="100" w:beforeAutospacing="1" w:after="100" w:afterAutospacing="1"/>
      <w:jc w:val="center"/>
      <w:textAlignment w:val="top"/>
    </w:pPr>
    <w:rPr>
      <w:rFonts w:eastAsia="Times New Roman"/>
      <w:b/>
      <w:bCs/>
      <w:lang w:eastAsia="ru-RU"/>
    </w:rPr>
  </w:style>
  <w:style w:type="character" w:customStyle="1" w:styleId="31">
    <w:name w:val="Заголовок 3 Знак"/>
    <w:aliases w:val="Знак Знак Знак Знак,Заголовок 31 Знак,Знак Знак1 Знак Знак,Знак Знак Знак1 Знак,Заголовок 311 Знак1"/>
    <w:basedOn w:val="a2"/>
    <w:link w:val="30"/>
    <w:uiPriority w:val="99"/>
    <w:rsid w:val="00E37EBD"/>
    <w:rPr>
      <w:rFonts w:ascii="Times New Roman" w:eastAsia="Lucida Sans Unicode" w:hAnsi="Times New Roman" w:cs="Arial"/>
      <w:bCs/>
      <w:kern w:val="3"/>
      <w:sz w:val="28"/>
      <w:szCs w:val="26"/>
      <w:lang w:eastAsia="ru-RU"/>
    </w:rPr>
  </w:style>
  <w:style w:type="character" w:customStyle="1" w:styleId="40">
    <w:name w:val="Заголовок 4 Знак"/>
    <w:basedOn w:val="a2"/>
    <w:link w:val="4"/>
    <w:uiPriority w:val="99"/>
    <w:rsid w:val="00E37EBD"/>
    <w:rPr>
      <w:rFonts w:ascii="Times New Roman" w:eastAsia="Times New Roman" w:hAnsi="Times New Roman" w:cs="Times New Roman"/>
      <w:b/>
      <w:bCs/>
      <w:kern w:val="3"/>
      <w:sz w:val="28"/>
      <w:szCs w:val="28"/>
      <w:lang w:eastAsia="zh-CN"/>
    </w:rPr>
  </w:style>
  <w:style w:type="character" w:customStyle="1" w:styleId="50">
    <w:name w:val="Заголовок 5 Знак"/>
    <w:basedOn w:val="a2"/>
    <w:link w:val="5"/>
    <w:uiPriority w:val="99"/>
    <w:rsid w:val="00E37EBD"/>
    <w:rPr>
      <w:rFonts w:ascii="Times New Roman" w:eastAsia="Times New Roman" w:hAnsi="Times New Roman" w:cs="Times New Roman"/>
      <w:b/>
      <w:bCs/>
      <w:i/>
      <w:iCs/>
      <w:kern w:val="3"/>
      <w:sz w:val="26"/>
      <w:szCs w:val="26"/>
      <w:lang w:eastAsia="zh-CN"/>
    </w:rPr>
  </w:style>
  <w:style w:type="character" w:customStyle="1" w:styleId="60">
    <w:name w:val="Заголовок 6 Знак"/>
    <w:basedOn w:val="a2"/>
    <w:link w:val="6"/>
    <w:uiPriority w:val="99"/>
    <w:rsid w:val="00E37EBD"/>
    <w:rPr>
      <w:rFonts w:ascii="Times New Roman" w:eastAsia="Times New Roman" w:hAnsi="Times New Roman" w:cs="Times New Roman"/>
      <w:b/>
      <w:bCs/>
      <w:kern w:val="3"/>
      <w:lang w:eastAsia="zh-CN"/>
    </w:rPr>
  </w:style>
  <w:style w:type="character" w:customStyle="1" w:styleId="70">
    <w:name w:val="Заголовок 7 Знак"/>
    <w:basedOn w:val="a2"/>
    <w:link w:val="7"/>
    <w:rsid w:val="00E37EBD"/>
    <w:rPr>
      <w:rFonts w:ascii="Times New Roman" w:eastAsia="Times New Roman" w:hAnsi="Times New Roman" w:cs="Times New Roman"/>
      <w:kern w:val="3"/>
      <w:sz w:val="36"/>
      <w:szCs w:val="36"/>
      <w:lang w:eastAsia="zh-CN"/>
    </w:rPr>
  </w:style>
  <w:style w:type="character" w:customStyle="1" w:styleId="80">
    <w:name w:val="Заголовок 8 Знак"/>
    <w:basedOn w:val="a2"/>
    <w:link w:val="8"/>
    <w:uiPriority w:val="99"/>
    <w:rsid w:val="00E37EBD"/>
    <w:rPr>
      <w:rFonts w:ascii="Times New Roman" w:eastAsia="Times New Roman" w:hAnsi="Times New Roman" w:cs="Times New Roman"/>
      <w:i/>
      <w:iCs/>
      <w:kern w:val="3"/>
      <w:sz w:val="24"/>
      <w:szCs w:val="24"/>
      <w:lang w:eastAsia="zh-CN"/>
    </w:rPr>
  </w:style>
  <w:style w:type="character" w:customStyle="1" w:styleId="90">
    <w:name w:val="Заголовок 9 Знак"/>
    <w:basedOn w:val="a2"/>
    <w:link w:val="9"/>
    <w:uiPriority w:val="99"/>
    <w:rsid w:val="00E37EBD"/>
    <w:rPr>
      <w:rFonts w:ascii="Arial" w:eastAsia="Times New Roman" w:hAnsi="Arial" w:cs="Arial"/>
      <w:kern w:val="3"/>
      <w:lang w:eastAsia="zh-CN"/>
    </w:rPr>
  </w:style>
  <w:style w:type="numbering" w:customStyle="1" w:styleId="WWOutlineListStyle12">
    <w:name w:val="WW_OutlineListStyle_12"/>
    <w:basedOn w:val="a4"/>
    <w:rsid w:val="00E37EBD"/>
    <w:pPr>
      <w:numPr>
        <w:numId w:val="33"/>
      </w:numPr>
    </w:pPr>
  </w:style>
  <w:style w:type="paragraph" w:customStyle="1" w:styleId="Standard">
    <w:name w:val="Standard"/>
    <w:rsid w:val="00E37EBD"/>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E37EBD"/>
    <w:pPr>
      <w:spacing w:after="120"/>
    </w:pPr>
  </w:style>
  <w:style w:type="paragraph" w:styleId="afa">
    <w:name w:val="caption"/>
    <w:basedOn w:val="Standard"/>
    <w:uiPriority w:val="99"/>
    <w:qFormat/>
    <w:rsid w:val="00E37EBD"/>
    <w:pPr>
      <w:suppressLineNumbers/>
      <w:spacing w:before="120" w:after="120"/>
    </w:pPr>
    <w:rPr>
      <w:rFonts w:cs="Mangal"/>
      <w:i/>
      <w:iCs/>
    </w:rPr>
  </w:style>
  <w:style w:type="paragraph" w:customStyle="1" w:styleId="Index">
    <w:name w:val="Index"/>
    <w:basedOn w:val="Standard"/>
    <w:rsid w:val="00E37EBD"/>
    <w:pPr>
      <w:suppressLineNumbers/>
    </w:pPr>
    <w:rPr>
      <w:rFonts w:cs="Mangal"/>
    </w:rPr>
  </w:style>
  <w:style w:type="paragraph" w:styleId="afb">
    <w:name w:val="Document Map"/>
    <w:basedOn w:val="Standard"/>
    <w:link w:val="afc"/>
    <w:rsid w:val="00E37EBD"/>
    <w:pPr>
      <w:shd w:val="clear" w:color="auto" w:fill="000080"/>
    </w:pPr>
    <w:rPr>
      <w:rFonts w:ascii="Tahoma" w:hAnsi="Tahoma" w:cs="Tahoma"/>
      <w:sz w:val="20"/>
      <w:szCs w:val="20"/>
    </w:rPr>
  </w:style>
  <w:style w:type="character" w:customStyle="1" w:styleId="afc">
    <w:name w:val="Схема документа Знак"/>
    <w:basedOn w:val="a2"/>
    <w:link w:val="afb"/>
    <w:rsid w:val="00E37EBD"/>
    <w:rPr>
      <w:rFonts w:ascii="Tahoma" w:eastAsia="Times New Roman" w:hAnsi="Tahoma" w:cs="Tahoma"/>
      <w:kern w:val="3"/>
      <w:sz w:val="20"/>
      <w:szCs w:val="20"/>
      <w:shd w:val="clear" w:color="auto" w:fill="000080"/>
      <w:lang w:eastAsia="zh-CN"/>
    </w:rPr>
  </w:style>
  <w:style w:type="paragraph" w:styleId="afd">
    <w:name w:val="header"/>
    <w:aliases w:val="Знак2 Знак Знак,Знак2, Знак2"/>
    <w:basedOn w:val="Standard"/>
    <w:link w:val="afe"/>
    <w:rsid w:val="00E37EBD"/>
    <w:pPr>
      <w:tabs>
        <w:tab w:val="center" w:pos="4677"/>
        <w:tab w:val="right" w:pos="9355"/>
      </w:tabs>
    </w:pPr>
  </w:style>
  <w:style w:type="character" w:customStyle="1" w:styleId="afe">
    <w:name w:val="Верхний колонтитул Знак"/>
    <w:aliases w:val="Знак2 Знак Знак Знак,Знак2 Знак, Знак2 Знак"/>
    <w:basedOn w:val="a2"/>
    <w:link w:val="afd"/>
    <w:rsid w:val="00E37EBD"/>
    <w:rPr>
      <w:rFonts w:ascii="Times New Roman" w:eastAsia="Times New Roman" w:hAnsi="Times New Roman" w:cs="Times New Roman"/>
      <w:kern w:val="3"/>
      <w:sz w:val="24"/>
      <w:szCs w:val="24"/>
      <w:lang w:eastAsia="zh-CN"/>
    </w:rPr>
  </w:style>
  <w:style w:type="paragraph" w:styleId="aff">
    <w:name w:val="footer"/>
    <w:aliases w:val="Знак3 Знак Знак,Знак3, Знак3"/>
    <w:basedOn w:val="Standard"/>
    <w:link w:val="aff0"/>
    <w:rsid w:val="00E37EBD"/>
    <w:pPr>
      <w:tabs>
        <w:tab w:val="center" w:pos="4677"/>
        <w:tab w:val="right" w:pos="9355"/>
      </w:tabs>
    </w:pPr>
  </w:style>
  <w:style w:type="character" w:customStyle="1" w:styleId="aff0">
    <w:name w:val="Нижний колонтитул Знак"/>
    <w:aliases w:val="Знак3 Знак Знак Знак,Знак3 Знак, Знак3 Знак"/>
    <w:basedOn w:val="a2"/>
    <w:link w:val="aff"/>
    <w:rsid w:val="00E37EBD"/>
    <w:rPr>
      <w:rFonts w:ascii="Times New Roman" w:eastAsia="Times New Roman" w:hAnsi="Times New Roman" w:cs="Times New Roman"/>
      <w:kern w:val="3"/>
      <w:sz w:val="24"/>
      <w:szCs w:val="24"/>
      <w:lang w:eastAsia="zh-CN"/>
    </w:rPr>
  </w:style>
  <w:style w:type="paragraph" w:styleId="aff1">
    <w:name w:val="annotation text"/>
    <w:basedOn w:val="Standard"/>
    <w:link w:val="aff2"/>
    <w:rsid w:val="00E37EBD"/>
    <w:rPr>
      <w:rFonts w:ascii="Tahoma" w:hAnsi="Tahoma" w:cs="Tahoma"/>
    </w:rPr>
  </w:style>
  <w:style w:type="character" w:customStyle="1" w:styleId="aff2">
    <w:name w:val="Текст примечания Знак"/>
    <w:basedOn w:val="a2"/>
    <w:link w:val="aff1"/>
    <w:rsid w:val="00E37EBD"/>
    <w:rPr>
      <w:rFonts w:ascii="Tahoma" w:eastAsia="Times New Roman" w:hAnsi="Tahoma" w:cs="Tahoma"/>
      <w:kern w:val="3"/>
      <w:sz w:val="24"/>
      <w:szCs w:val="24"/>
      <w:lang w:eastAsia="zh-CN"/>
    </w:rPr>
  </w:style>
  <w:style w:type="paragraph" w:customStyle="1" w:styleId="Textbodyindent">
    <w:name w:val="Text body indent"/>
    <w:basedOn w:val="Standard"/>
    <w:rsid w:val="00E37EBD"/>
    <w:pPr>
      <w:tabs>
        <w:tab w:val="left" w:pos="10916"/>
      </w:tabs>
      <w:ind w:left="4962" w:firstLine="272"/>
    </w:pPr>
    <w:rPr>
      <w:b/>
      <w:bCs/>
      <w:sz w:val="48"/>
      <w:szCs w:val="48"/>
    </w:rPr>
  </w:style>
  <w:style w:type="paragraph" w:customStyle="1" w:styleId="14">
    <w:name w:val="Стиль1"/>
    <w:basedOn w:val="1"/>
    <w:rsid w:val="00E37EBD"/>
    <w:pPr>
      <w:tabs>
        <w:tab w:val="clear" w:pos="432"/>
      </w:tabs>
      <w:suppressAutoHyphens w:val="0"/>
      <w:autoSpaceDN w:val="0"/>
      <w:ind w:left="0" w:firstLine="0"/>
      <w:jc w:val="center"/>
      <w:textAlignment w:val="baseline"/>
    </w:pPr>
    <w:rPr>
      <w:rFonts w:eastAsia="Lucida Sans Unicode"/>
      <w:b/>
      <w:bCs/>
      <w:caps/>
      <w:kern w:val="3"/>
    </w:rPr>
  </w:style>
  <w:style w:type="paragraph" w:customStyle="1" w:styleId="Contents1">
    <w:name w:val="Contents 1"/>
    <w:basedOn w:val="Standard"/>
    <w:next w:val="Standard"/>
    <w:rsid w:val="00E37EBD"/>
    <w:pPr>
      <w:tabs>
        <w:tab w:val="right" w:leader="dot" w:pos="10080"/>
      </w:tabs>
      <w:ind w:right="99"/>
      <w:jc w:val="both"/>
    </w:pPr>
  </w:style>
  <w:style w:type="paragraph" w:customStyle="1" w:styleId="Standarduser">
    <w:name w:val="Standard (user)"/>
    <w:rsid w:val="00E37EBD"/>
    <w:pPr>
      <w:widowControl w:val="0"/>
      <w:suppressAutoHyphens/>
      <w:autoSpaceDN w:val="0"/>
      <w:spacing w:after="0" w:line="240" w:lineRule="auto"/>
      <w:textAlignment w:val="baseline"/>
    </w:pPr>
    <w:rPr>
      <w:rFonts w:ascii="Times New Roman" w:eastAsia="Times New Roman" w:hAnsi="Times New Roman" w:cs="Times New Roman"/>
      <w:kern w:val="3"/>
      <w:sz w:val="21"/>
      <w:szCs w:val="21"/>
      <w:lang w:eastAsia="zh-CN"/>
    </w:rPr>
  </w:style>
  <w:style w:type="paragraph" w:customStyle="1" w:styleId="Heading11">
    <w:name w:val="Heading 11"/>
    <w:basedOn w:val="Standarduser"/>
    <w:next w:val="Standarduser"/>
    <w:rsid w:val="00E37EBD"/>
    <w:pPr>
      <w:keepNext/>
      <w:jc w:val="center"/>
    </w:pPr>
    <w:rPr>
      <w:b/>
      <w:bCs/>
      <w:caps/>
      <w:sz w:val="28"/>
      <w:szCs w:val="28"/>
    </w:rPr>
  </w:style>
  <w:style w:type="paragraph" w:customStyle="1" w:styleId="Heading31">
    <w:name w:val="Heading 31"/>
    <w:basedOn w:val="Standarduser"/>
    <w:next w:val="Standarduser"/>
    <w:rsid w:val="00E37EBD"/>
    <w:pPr>
      <w:keepNext/>
      <w:ind w:firstLine="709"/>
      <w:jc w:val="both"/>
    </w:pPr>
    <w:rPr>
      <w:sz w:val="28"/>
      <w:szCs w:val="28"/>
    </w:rPr>
  </w:style>
  <w:style w:type="paragraph" w:customStyle="1" w:styleId="Contents2">
    <w:name w:val="Contents 2"/>
    <w:basedOn w:val="Standard"/>
    <w:next w:val="Standard"/>
    <w:rsid w:val="00E37EBD"/>
    <w:pPr>
      <w:ind w:left="240"/>
    </w:pPr>
  </w:style>
  <w:style w:type="paragraph" w:customStyle="1" w:styleId="Contents3">
    <w:name w:val="Contents 3"/>
    <w:basedOn w:val="Standard"/>
    <w:next w:val="Standard"/>
    <w:rsid w:val="00E37EBD"/>
    <w:pPr>
      <w:ind w:left="480"/>
    </w:pPr>
  </w:style>
  <w:style w:type="paragraph" w:customStyle="1" w:styleId="Contents4">
    <w:name w:val="Contents 4"/>
    <w:basedOn w:val="Index"/>
    <w:rsid w:val="00E37EBD"/>
    <w:pPr>
      <w:tabs>
        <w:tab w:val="right" w:leader="dot" w:pos="9638"/>
      </w:tabs>
      <w:ind w:left="849"/>
    </w:pPr>
  </w:style>
  <w:style w:type="paragraph" w:customStyle="1" w:styleId="Contents5">
    <w:name w:val="Contents 5"/>
    <w:basedOn w:val="Index"/>
    <w:rsid w:val="00E37EBD"/>
    <w:pPr>
      <w:tabs>
        <w:tab w:val="right" w:leader="dot" w:pos="9638"/>
      </w:tabs>
      <w:ind w:left="1132"/>
    </w:pPr>
  </w:style>
  <w:style w:type="paragraph" w:customStyle="1" w:styleId="Contents6">
    <w:name w:val="Contents 6"/>
    <w:basedOn w:val="Index"/>
    <w:rsid w:val="00E37EBD"/>
    <w:pPr>
      <w:tabs>
        <w:tab w:val="right" w:leader="dot" w:pos="9638"/>
      </w:tabs>
      <w:ind w:left="1415"/>
    </w:pPr>
  </w:style>
  <w:style w:type="paragraph" w:customStyle="1" w:styleId="Contents7">
    <w:name w:val="Contents 7"/>
    <w:basedOn w:val="Index"/>
    <w:rsid w:val="00E37EBD"/>
    <w:pPr>
      <w:tabs>
        <w:tab w:val="right" w:leader="dot" w:pos="9638"/>
      </w:tabs>
      <w:ind w:left="1698"/>
    </w:pPr>
  </w:style>
  <w:style w:type="paragraph" w:customStyle="1" w:styleId="Contents8">
    <w:name w:val="Contents 8"/>
    <w:basedOn w:val="Index"/>
    <w:rsid w:val="00E37EBD"/>
    <w:pPr>
      <w:tabs>
        <w:tab w:val="right" w:leader="dot" w:pos="9638"/>
      </w:tabs>
      <w:ind w:left="1981"/>
    </w:pPr>
  </w:style>
  <w:style w:type="paragraph" w:customStyle="1" w:styleId="Contents9">
    <w:name w:val="Contents 9"/>
    <w:basedOn w:val="Index"/>
    <w:rsid w:val="00E37EBD"/>
    <w:pPr>
      <w:tabs>
        <w:tab w:val="right" w:leader="dot" w:pos="9638"/>
      </w:tabs>
      <w:ind w:left="2264"/>
    </w:pPr>
  </w:style>
  <w:style w:type="paragraph" w:customStyle="1" w:styleId="Contents10">
    <w:name w:val="Contents 10"/>
    <w:basedOn w:val="Index"/>
    <w:rsid w:val="00E37EBD"/>
    <w:pPr>
      <w:tabs>
        <w:tab w:val="right" w:leader="dot" w:pos="9638"/>
      </w:tabs>
      <w:ind w:left="2547"/>
    </w:pPr>
  </w:style>
  <w:style w:type="paragraph" w:customStyle="1" w:styleId="TableContents">
    <w:name w:val="Table Contents"/>
    <w:basedOn w:val="Standard"/>
    <w:rsid w:val="00E37EBD"/>
    <w:pPr>
      <w:suppressLineNumbers/>
    </w:pPr>
  </w:style>
  <w:style w:type="paragraph" w:customStyle="1" w:styleId="TableHeading">
    <w:name w:val="Table Heading"/>
    <w:basedOn w:val="TableContents"/>
    <w:rsid w:val="00E37EBD"/>
    <w:pPr>
      <w:jc w:val="center"/>
    </w:pPr>
    <w:rPr>
      <w:b/>
      <w:bCs/>
    </w:rPr>
  </w:style>
  <w:style w:type="paragraph" w:customStyle="1" w:styleId="Framecontents">
    <w:name w:val="Frame contents"/>
    <w:basedOn w:val="Textbody"/>
    <w:rsid w:val="00E37EBD"/>
  </w:style>
  <w:style w:type="character" w:customStyle="1" w:styleId="WW8Num2z3">
    <w:name w:val="WW8Num2z3"/>
    <w:rsid w:val="00E37EBD"/>
    <w:rPr>
      <w:rFonts w:ascii="Symbol" w:hAnsi="Symbol" w:cs="Symbol"/>
    </w:rPr>
  </w:style>
  <w:style w:type="character" w:customStyle="1" w:styleId="WW8Num4z3">
    <w:name w:val="WW8Num4z3"/>
    <w:rsid w:val="00E37EBD"/>
    <w:rPr>
      <w:rFonts w:ascii="Courier New" w:hAnsi="Courier New" w:cs="Courier New"/>
    </w:rPr>
  </w:style>
  <w:style w:type="character" w:customStyle="1" w:styleId="WW8Num10z0">
    <w:name w:val="WW8Num10z0"/>
    <w:rsid w:val="00E37EBD"/>
    <w:rPr>
      <w:rFonts w:cs="Times New Roman"/>
    </w:rPr>
  </w:style>
  <w:style w:type="character" w:customStyle="1" w:styleId="WW8Num11z0">
    <w:name w:val="WW8Num11z0"/>
    <w:rsid w:val="00E37EBD"/>
    <w:rPr>
      <w:rFonts w:cs="Times New Roman"/>
    </w:rPr>
  </w:style>
  <w:style w:type="character" w:customStyle="1" w:styleId="WW8Num12z0">
    <w:name w:val="WW8Num12z0"/>
    <w:rsid w:val="00E37EBD"/>
    <w:rPr>
      <w:rFonts w:cs="Times New Roman"/>
    </w:rPr>
  </w:style>
  <w:style w:type="character" w:customStyle="1" w:styleId="WW8Num13z0">
    <w:name w:val="WW8Num13z0"/>
    <w:rsid w:val="00E37EBD"/>
    <w:rPr>
      <w:rFonts w:cs="Times New Roman"/>
    </w:rPr>
  </w:style>
  <w:style w:type="character" w:customStyle="1" w:styleId="WW8Num14z0">
    <w:name w:val="WW8Num14z0"/>
    <w:rsid w:val="00E37EBD"/>
    <w:rPr>
      <w:rFonts w:cs="Times New Roman"/>
    </w:rPr>
  </w:style>
  <w:style w:type="character" w:customStyle="1" w:styleId="WW8Num15z0">
    <w:name w:val="WW8Num15z0"/>
    <w:rsid w:val="00E37EBD"/>
    <w:rPr>
      <w:rFonts w:cs="Times New Roman"/>
    </w:rPr>
  </w:style>
  <w:style w:type="character" w:customStyle="1" w:styleId="WW8Num16z0">
    <w:name w:val="WW8Num16z0"/>
    <w:rsid w:val="00E37EBD"/>
    <w:rPr>
      <w:rFonts w:cs="Times New Roman"/>
    </w:rPr>
  </w:style>
  <w:style w:type="character" w:customStyle="1" w:styleId="WW8Num17z0">
    <w:name w:val="WW8Num17z0"/>
    <w:rsid w:val="00E37EBD"/>
    <w:rPr>
      <w:rFonts w:cs="Times New Roman"/>
    </w:rPr>
  </w:style>
  <w:style w:type="character" w:customStyle="1" w:styleId="WW8Num18z0">
    <w:name w:val="WW8Num18z0"/>
    <w:rsid w:val="00E37EBD"/>
    <w:rPr>
      <w:rFonts w:cs="Times New Roman"/>
    </w:rPr>
  </w:style>
  <w:style w:type="character" w:customStyle="1" w:styleId="WW8Num18z1">
    <w:name w:val="WW8Num18z1"/>
    <w:rsid w:val="00E37EBD"/>
    <w:rPr>
      <w:rFonts w:ascii="Times New Roman" w:eastAsia="Times New Roman" w:hAnsi="Times New Roman" w:cs="Times New Roman"/>
    </w:rPr>
  </w:style>
  <w:style w:type="character" w:customStyle="1" w:styleId="WW8Num19z0">
    <w:name w:val="WW8Num19z0"/>
    <w:rsid w:val="00E37EBD"/>
    <w:rPr>
      <w:rFonts w:cs="Times New Roman"/>
    </w:rPr>
  </w:style>
  <w:style w:type="character" w:customStyle="1" w:styleId="WW8Num20z0">
    <w:name w:val="WW8Num20z0"/>
    <w:rsid w:val="00E37EBD"/>
    <w:rPr>
      <w:rFonts w:cs="Times New Roman"/>
    </w:rPr>
  </w:style>
  <w:style w:type="character" w:customStyle="1" w:styleId="WW8Num21z0">
    <w:name w:val="WW8Num21z0"/>
    <w:rsid w:val="00E37EBD"/>
    <w:rPr>
      <w:rFonts w:cs="Times New Roman"/>
    </w:rPr>
  </w:style>
  <w:style w:type="character" w:customStyle="1" w:styleId="WW8Num22z0">
    <w:name w:val="WW8Num22z0"/>
    <w:rsid w:val="00E37EBD"/>
    <w:rPr>
      <w:rFonts w:ascii="Courier New" w:hAnsi="Courier New" w:cs="Courier New"/>
    </w:rPr>
  </w:style>
  <w:style w:type="character" w:customStyle="1" w:styleId="WW8Num22z2">
    <w:name w:val="WW8Num22z2"/>
    <w:rsid w:val="00E37EBD"/>
    <w:rPr>
      <w:rFonts w:ascii="Wingdings" w:hAnsi="Wingdings" w:cs="Wingdings"/>
    </w:rPr>
  </w:style>
  <w:style w:type="character" w:customStyle="1" w:styleId="WW8Num22z3">
    <w:name w:val="WW8Num22z3"/>
    <w:rsid w:val="00E37EBD"/>
    <w:rPr>
      <w:rFonts w:ascii="Symbol" w:hAnsi="Symbol" w:cs="Symbol"/>
    </w:rPr>
  </w:style>
  <w:style w:type="character" w:customStyle="1" w:styleId="WW8Num23z0">
    <w:name w:val="WW8Num23z0"/>
    <w:rsid w:val="00E37EBD"/>
    <w:rPr>
      <w:rFonts w:cs="Times New Roman"/>
    </w:rPr>
  </w:style>
  <w:style w:type="character" w:customStyle="1" w:styleId="WW8Num24z0">
    <w:name w:val="WW8Num24z0"/>
    <w:rsid w:val="00E37EBD"/>
    <w:rPr>
      <w:rFonts w:cs="Times New Roman"/>
    </w:rPr>
  </w:style>
  <w:style w:type="character" w:customStyle="1" w:styleId="WW8Num25z0">
    <w:name w:val="WW8Num25z0"/>
    <w:rsid w:val="00E37EBD"/>
    <w:rPr>
      <w:rFonts w:cs="Times New Roman"/>
    </w:rPr>
  </w:style>
  <w:style w:type="character" w:customStyle="1" w:styleId="WW8Num26z0">
    <w:name w:val="WW8Num26z0"/>
    <w:rsid w:val="00E37EBD"/>
    <w:rPr>
      <w:rFonts w:cs="Times New Roman"/>
    </w:rPr>
  </w:style>
  <w:style w:type="character" w:customStyle="1" w:styleId="WW8Num27z0">
    <w:name w:val="WW8Num27z0"/>
    <w:rsid w:val="00E37EBD"/>
    <w:rPr>
      <w:rFonts w:cs="Times New Roman"/>
    </w:rPr>
  </w:style>
  <w:style w:type="character" w:customStyle="1" w:styleId="WW8Num29z0">
    <w:name w:val="WW8Num29z0"/>
    <w:rsid w:val="00E37EBD"/>
    <w:rPr>
      <w:rFonts w:cs="Times New Roman"/>
    </w:rPr>
  </w:style>
  <w:style w:type="character" w:customStyle="1" w:styleId="WW8Num30z0">
    <w:name w:val="WW8Num30z0"/>
    <w:rsid w:val="00E37EBD"/>
    <w:rPr>
      <w:rFonts w:cs="Times New Roman"/>
    </w:rPr>
  </w:style>
  <w:style w:type="character" w:customStyle="1" w:styleId="WW8Num31z0">
    <w:name w:val="WW8Num31z0"/>
    <w:rsid w:val="00E37EBD"/>
    <w:rPr>
      <w:rFonts w:cs="Times New Roman"/>
    </w:rPr>
  </w:style>
  <w:style w:type="character" w:customStyle="1" w:styleId="WW8Num32z0">
    <w:name w:val="WW8Num32z0"/>
    <w:rsid w:val="00E37EBD"/>
    <w:rPr>
      <w:rFonts w:cs="Times New Roman"/>
    </w:rPr>
  </w:style>
  <w:style w:type="character" w:customStyle="1" w:styleId="WW8Num33z0">
    <w:name w:val="WW8Num33z0"/>
    <w:rsid w:val="00E37EBD"/>
    <w:rPr>
      <w:rFonts w:cs="Times New Roman"/>
    </w:rPr>
  </w:style>
  <w:style w:type="character" w:customStyle="1" w:styleId="WW8Num34z0">
    <w:name w:val="WW8Num34z0"/>
    <w:rsid w:val="00E37EBD"/>
    <w:rPr>
      <w:rFonts w:cs="Times New Roman"/>
    </w:rPr>
  </w:style>
  <w:style w:type="character" w:customStyle="1" w:styleId="WW8Num35z0">
    <w:name w:val="WW8Num35z0"/>
    <w:rsid w:val="00E37EBD"/>
    <w:rPr>
      <w:rFonts w:cs="Times New Roman"/>
    </w:rPr>
  </w:style>
  <w:style w:type="character" w:customStyle="1" w:styleId="WW8Num36z0">
    <w:name w:val="WW8Num36z0"/>
    <w:rsid w:val="00E37EBD"/>
    <w:rPr>
      <w:rFonts w:cs="Times New Roman"/>
    </w:rPr>
  </w:style>
  <w:style w:type="character" w:customStyle="1" w:styleId="WW8Num37z0">
    <w:name w:val="WW8Num37z0"/>
    <w:rsid w:val="00E37EBD"/>
    <w:rPr>
      <w:rFonts w:cs="Times New Roman"/>
    </w:rPr>
  </w:style>
  <w:style w:type="character" w:customStyle="1" w:styleId="WW8Num37z1">
    <w:name w:val="WW8Num37z1"/>
    <w:rsid w:val="00E37EBD"/>
    <w:rPr>
      <w:rFonts w:ascii="Courier New" w:hAnsi="Courier New" w:cs="Courier New"/>
    </w:rPr>
  </w:style>
  <w:style w:type="character" w:customStyle="1" w:styleId="WW8Num38z0">
    <w:name w:val="WW8Num38z0"/>
    <w:rsid w:val="00E37EBD"/>
    <w:rPr>
      <w:rFonts w:cs="Times New Roman"/>
    </w:rPr>
  </w:style>
  <w:style w:type="character" w:customStyle="1" w:styleId="WW8Num39z0">
    <w:name w:val="WW8Num39z0"/>
    <w:rsid w:val="00E37EBD"/>
    <w:rPr>
      <w:rFonts w:cs="Times New Roman"/>
    </w:rPr>
  </w:style>
  <w:style w:type="character" w:customStyle="1" w:styleId="WW8Num40z0">
    <w:name w:val="WW8Num40z0"/>
    <w:rsid w:val="00E37EBD"/>
    <w:rPr>
      <w:rFonts w:cs="Times New Roman"/>
    </w:rPr>
  </w:style>
  <w:style w:type="character" w:customStyle="1" w:styleId="WW8Num41z0">
    <w:name w:val="WW8Num41z0"/>
    <w:rsid w:val="00E37EBD"/>
    <w:rPr>
      <w:rFonts w:cs="Times New Roman"/>
    </w:rPr>
  </w:style>
  <w:style w:type="character" w:customStyle="1" w:styleId="WW8Num42z0">
    <w:name w:val="WW8Num42z0"/>
    <w:rsid w:val="00E37EBD"/>
    <w:rPr>
      <w:rFonts w:cs="Times New Roman"/>
    </w:rPr>
  </w:style>
  <w:style w:type="character" w:customStyle="1" w:styleId="WW8Num43z0">
    <w:name w:val="WW8Num43z0"/>
    <w:rsid w:val="00E37EBD"/>
    <w:rPr>
      <w:rFonts w:ascii="Courier New" w:hAnsi="Courier New" w:cs="Courier New"/>
    </w:rPr>
  </w:style>
  <w:style w:type="character" w:customStyle="1" w:styleId="WW8Num43z1">
    <w:name w:val="WW8Num43z1"/>
    <w:rsid w:val="00E37EBD"/>
    <w:rPr>
      <w:rFonts w:cs="Times New Roman"/>
    </w:rPr>
  </w:style>
  <w:style w:type="character" w:customStyle="1" w:styleId="WW8Num43z3">
    <w:name w:val="WW8Num43z3"/>
    <w:rsid w:val="00E37EBD"/>
    <w:rPr>
      <w:rFonts w:ascii="Symbol" w:hAnsi="Symbol" w:cs="Symbol"/>
    </w:rPr>
  </w:style>
  <w:style w:type="character" w:customStyle="1" w:styleId="WW8Num43z5">
    <w:name w:val="WW8Num43z5"/>
    <w:rsid w:val="00E37EBD"/>
    <w:rPr>
      <w:rFonts w:ascii="Wingdings" w:hAnsi="Wingdings" w:cs="Wingdings"/>
    </w:rPr>
  </w:style>
  <w:style w:type="character" w:customStyle="1" w:styleId="WW8Num44z0">
    <w:name w:val="WW8Num44z0"/>
    <w:rsid w:val="00E37EBD"/>
    <w:rPr>
      <w:rFonts w:cs="Times New Roman"/>
    </w:rPr>
  </w:style>
  <w:style w:type="character" w:customStyle="1" w:styleId="140">
    <w:name w:val="Знак Знак14"/>
    <w:basedOn w:val="a2"/>
    <w:uiPriority w:val="99"/>
    <w:rsid w:val="00E37EBD"/>
    <w:rPr>
      <w:rFonts w:ascii="Arial" w:hAnsi="Arial" w:cs="Arial"/>
      <w:b/>
      <w:bCs/>
      <w:kern w:val="3"/>
      <w:sz w:val="32"/>
      <w:szCs w:val="32"/>
      <w:lang w:val="ru-RU"/>
    </w:rPr>
  </w:style>
  <w:style w:type="character" w:customStyle="1" w:styleId="130">
    <w:name w:val="Знак Знак13"/>
    <w:basedOn w:val="a2"/>
    <w:uiPriority w:val="99"/>
    <w:rsid w:val="00E37EBD"/>
    <w:rPr>
      <w:rFonts w:ascii="Cambria" w:hAnsi="Cambria" w:cs="Cambria"/>
      <w:b/>
      <w:bCs/>
      <w:i/>
      <w:iCs/>
      <w:sz w:val="28"/>
      <w:szCs w:val="28"/>
    </w:rPr>
  </w:style>
  <w:style w:type="character" w:customStyle="1" w:styleId="120">
    <w:name w:val="Знак Знак12"/>
    <w:basedOn w:val="a2"/>
    <w:rsid w:val="00E37EBD"/>
    <w:rPr>
      <w:rFonts w:ascii="Cambria" w:hAnsi="Cambria" w:cs="Cambria"/>
      <w:b/>
      <w:bCs/>
      <w:sz w:val="26"/>
      <w:szCs w:val="26"/>
    </w:rPr>
  </w:style>
  <w:style w:type="character" w:customStyle="1" w:styleId="110">
    <w:name w:val="Знак Знак11"/>
    <w:basedOn w:val="a2"/>
    <w:rsid w:val="00E37EBD"/>
    <w:rPr>
      <w:rFonts w:ascii="Calibri" w:hAnsi="Calibri" w:cs="Calibri"/>
      <w:b/>
      <w:bCs/>
      <w:sz w:val="28"/>
      <w:szCs w:val="28"/>
    </w:rPr>
  </w:style>
  <w:style w:type="character" w:customStyle="1" w:styleId="100">
    <w:name w:val="Знак Знак10"/>
    <w:basedOn w:val="a2"/>
    <w:rsid w:val="00E37EBD"/>
    <w:rPr>
      <w:rFonts w:ascii="Calibri" w:hAnsi="Calibri" w:cs="Calibri"/>
      <w:b/>
      <w:bCs/>
      <w:i/>
      <w:iCs/>
      <w:sz w:val="26"/>
      <w:szCs w:val="26"/>
    </w:rPr>
  </w:style>
  <w:style w:type="character" w:customStyle="1" w:styleId="91">
    <w:name w:val="Знак Знак9"/>
    <w:basedOn w:val="a2"/>
    <w:rsid w:val="00E37EBD"/>
    <w:rPr>
      <w:rFonts w:ascii="Calibri" w:hAnsi="Calibri" w:cs="Calibri"/>
      <w:b/>
      <w:bCs/>
    </w:rPr>
  </w:style>
  <w:style w:type="character" w:customStyle="1" w:styleId="81">
    <w:name w:val="Знак Знак8"/>
    <w:basedOn w:val="a2"/>
    <w:rsid w:val="00E37EBD"/>
    <w:rPr>
      <w:rFonts w:cs="Times New Roman"/>
      <w:sz w:val="36"/>
      <w:szCs w:val="36"/>
      <w:lang w:val="ru-RU"/>
    </w:rPr>
  </w:style>
  <w:style w:type="character" w:customStyle="1" w:styleId="71">
    <w:name w:val="Знак Знак7"/>
    <w:basedOn w:val="a2"/>
    <w:rsid w:val="00E37EBD"/>
    <w:rPr>
      <w:rFonts w:ascii="Calibri" w:hAnsi="Calibri" w:cs="Calibri"/>
      <w:i/>
      <w:iCs/>
      <w:sz w:val="24"/>
      <w:szCs w:val="24"/>
    </w:rPr>
  </w:style>
  <w:style w:type="character" w:customStyle="1" w:styleId="61">
    <w:name w:val="Знак Знак6"/>
    <w:basedOn w:val="a2"/>
    <w:rsid w:val="00E37EBD"/>
    <w:rPr>
      <w:rFonts w:ascii="Cambria" w:hAnsi="Cambria" w:cs="Cambria"/>
    </w:rPr>
  </w:style>
  <w:style w:type="character" w:customStyle="1" w:styleId="51">
    <w:name w:val="Знак Знак5"/>
    <w:basedOn w:val="a2"/>
    <w:rsid w:val="00E37EBD"/>
    <w:rPr>
      <w:rFonts w:cs="Times New Roman"/>
      <w:sz w:val="2"/>
      <w:szCs w:val="2"/>
    </w:rPr>
  </w:style>
  <w:style w:type="character" w:customStyle="1" w:styleId="41">
    <w:name w:val="Знак Знак4"/>
    <w:basedOn w:val="a2"/>
    <w:rsid w:val="00E37EBD"/>
    <w:rPr>
      <w:rFonts w:cs="Times New Roman"/>
      <w:sz w:val="24"/>
      <w:szCs w:val="24"/>
    </w:rPr>
  </w:style>
  <w:style w:type="character" w:styleId="aff3">
    <w:name w:val="page number"/>
    <w:basedOn w:val="a2"/>
    <w:rsid w:val="00E37EBD"/>
    <w:rPr>
      <w:rFonts w:cs="Times New Roman"/>
    </w:rPr>
  </w:style>
  <w:style w:type="character" w:customStyle="1" w:styleId="35">
    <w:name w:val="Знак Знак3"/>
    <w:basedOn w:val="a2"/>
    <w:rsid w:val="00E37EBD"/>
    <w:rPr>
      <w:rFonts w:cs="Times New Roman"/>
      <w:sz w:val="24"/>
      <w:szCs w:val="24"/>
    </w:rPr>
  </w:style>
  <w:style w:type="character" w:customStyle="1" w:styleId="27">
    <w:name w:val="Знак Знак2"/>
    <w:basedOn w:val="a2"/>
    <w:rsid w:val="00E37EBD"/>
    <w:rPr>
      <w:rFonts w:cs="Times New Roman"/>
      <w:sz w:val="20"/>
      <w:szCs w:val="20"/>
    </w:rPr>
  </w:style>
  <w:style w:type="character" w:customStyle="1" w:styleId="15">
    <w:name w:val="Знак Знак1"/>
    <w:basedOn w:val="a2"/>
    <w:rsid w:val="00E37EBD"/>
    <w:rPr>
      <w:rFonts w:cs="Times New Roman"/>
      <w:sz w:val="24"/>
      <w:szCs w:val="24"/>
    </w:rPr>
  </w:style>
  <w:style w:type="character" w:customStyle="1" w:styleId="Internetlink">
    <w:name w:val="Internet link"/>
    <w:basedOn w:val="a2"/>
    <w:rsid w:val="00E37EBD"/>
    <w:rPr>
      <w:rFonts w:cs="Times New Roman"/>
      <w:color w:val="0000FF"/>
      <w:u w:val="single"/>
    </w:rPr>
  </w:style>
  <w:style w:type="character" w:customStyle="1" w:styleId="aff4">
    <w:name w:val="Знак Знак"/>
    <w:basedOn w:val="a2"/>
    <w:uiPriority w:val="99"/>
    <w:rsid w:val="00E37EBD"/>
    <w:rPr>
      <w:rFonts w:ascii="Tahoma" w:hAnsi="Tahoma" w:cs="Tahoma"/>
      <w:sz w:val="16"/>
      <w:szCs w:val="16"/>
    </w:rPr>
  </w:style>
  <w:style w:type="character" w:customStyle="1" w:styleId="IndexLink">
    <w:name w:val="Index Link"/>
    <w:rsid w:val="00E37EBD"/>
  </w:style>
  <w:style w:type="paragraph" w:customStyle="1" w:styleId="S">
    <w:name w:val="S_Обычный"/>
    <w:basedOn w:val="a1"/>
    <w:autoRedefine/>
    <w:uiPriority w:val="99"/>
    <w:rsid w:val="00E37EBD"/>
    <w:pPr>
      <w:autoSpaceDN w:val="0"/>
      <w:spacing w:line="360" w:lineRule="auto"/>
    </w:pPr>
    <w:rPr>
      <w:rFonts w:eastAsia="Times New Roman"/>
      <w:lang w:eastAsia="ru-RU"/>
    </w:rPr>
  </w:style>
  <w:style w:type="paragraph" w:customStyle="1" w:styleId="S0">
    <w:name w:val="S_Маркированный"/>
    <w:basedOn w:val="aff5"/>
    <w:autoRedefine/>
    <w:uiPriority w:val="99"/>
    <w:rsid w:val="00E37EBD"/>
    <w:pPr>
      <w:tabs>
        <w:tab w:val="left" w:pos="-2353"/>
      </w:tabs>
      <w:ind w:firstLine="709"/>
      <w:jc w:val="center"/>
    </w:pPr>
    <w:rPr>
      <w:b/>
      <w:color w:val="auto"/>
      <w:w w:val="100"/>
    </w:rPr>
  </w:style>
  <w:style w:type="character" w:customStyle="1" w:styleId="16">
    <w:name w:val="Маркированный_1 Знак Знак"/>
    <w:basedOn w:val="a2"/>
    <w:uiPriority w:val="99"/>
    <w:rsid w:val="00E37EBD"/>
    <w:rPr>
      <w:rFonts w:cs="Times New Roman"/>
      <w:sz w:val="24"/>
      <w:szCs w:val="24"/>
      <w:lang w:val="ru-RU" w:eastAsia="ru-RU" w:bidi="ar-SA"/>
    </w:rPr>
  </w:style>
  <w:style w:type="paragraph" w:customStyle="1" w:styleId="S4">
    <w:name w:val="S_Заголовок 4"/>
    <w:basedOn w:val="4"/>
    <w:autoRedefine/>
    <w:uiPriority w:val="99"/>
    <w:rsid w:val="00E37EBD"/>
    <w:pPr>
      <w:keepNext w:val="0"/>
      <w:tabs>
        <w:tab w:val="left" w:pos="643"/>
        <w:tab w:val="left" w:pos="2520"/>
      </w:tabs>
      <w:spacing w:before="0" w:after="0" w:line="360" w:lineRule="auto"/>
      <w:ind w:left="643" w:hanging="360"/>
      <w:textAlignment w:val="auto"/>
    </w:pPr>
    <w:rPr>
      <w:b w:val="0"/>
      <w:bCs w:val="0"/>
      <w:i/>
      <w:kern w:val="0"/>
      <w:lang w:eastAsia="ru-RU"/>
    </w:rPr>
  </w:style>
  <w:style w:type="paragraph" w:customStyle="1" w:styleId="S1">
    <w:name w:val="S_Заголовок 1"/>
    <w:basedOn w:val="17"/>
    <w:uiPriority w:val="99"/>
    <w:rsid w:val="00E37EBD"/>
  </w:style>
  <w:style w:type="paragraph" w:customStyle="1" w:styleId="S3">
    <w:name w:val="S_Заголовок 3"/>
    <w:basedOn w:val="30"/>
    <w:uiPriority w:val="99"/>
    <w:rsid w:val="00E37EBD"/>
    <w:pPr>
      <w:keepNext w:val="0"/>
      <w:numPr>
        <w:numId w:val="95"/>
      </w:numPr>
      <w:suppressAutoHyphens w:val="0"/>
      <w:spacing w:line="360" w:lineRule="auto"/>
      <w:textAlignment w:val="auto"/>
    </w:pPr>
    <w:rPr>
      <w:rFonts w:cs="Times New Roman"/>
      <w:bCs w:val="0"/>
      <w:kern w:val="0"/>
      <w:sz w:val="24"/>
      <w:szCs w:val="24"/>
      <w:u w:val="single"/>
    </w:rPr>
  </w:style>
  <w:style w:type="paragraph" w:customStyle="1" w:styleId="S2">
    <w:name w:val="S_Заголовок 2"/>
    <w:basedOn w:val="2"/>
    <w:autoRedefine/>
    <w:uiPriority w:val="99"/>
    <w:rsid w:val="00E37EBD"/>
    <w:pPr>
      <w:keepNext w:val="0"/>
      <w:keepLines w:val="0"/>
      <w:autoSpaceDN w:val="0"/>
      <w:spacing w:before="0" w:line="480" w:lineRule="auto"/>
      <w:jc w:val="center"/>
    </w:pPr>
    <w:rPr>
      <w:rFonts w:ascii="Times New Roman" w:eastAsia="Times New Roman" w:hAnsi="Times New Roman" w:cs="Times New Roman"/>
      <w:bCs w:val="0"/>
      <w:caps/>
      <w:color w:val="auto"/>
      <w:sz w:val="24"/>
      <w:szCs w:val="24"/>
      <w:lang w:eastAsia="ru-RU"/>
    </w:rPr>
  </w:style>
  <w:style w:type="character" w:customStyle="1" w:styleId="121">
    <w:name w:val="Заголовок_12"/>
    <w:uiPriority w:val="99"/>
    <w:rsid w:val="00E37EBD"/>
    <w:rPr>
      <w:b/>
    </w:rPr>
  </w:style>
  <w:style w:type="paragraph" w:customStyle="1" w:styleId="Aacao">
    <w:name w:val="Aacao"/>
    <w:basedOn w:val="a1"/>
    <w:uiPriority w:val="99"/>
    <w:rsid w:val="00E37EBD"/>
    <w:pPr>
      <w:overflowPunct w:val="0"/>
      <w:autoSpaceDE w:val="0"/>
      <w:autoSpaceDN w:val="0"/>
      <w:ind w:firstLine="709"/>
    </w:pPr>
    <w:rPr>
      <w:rFonts w:eastAsia="Times New Roman"/>
      <w:spacing w:val="6"/>
      <w:sz w:val="30"/>
      <w:szCs w:val="20"/>
      <w:lang w:eastAsia="ru-RU"/>
    </w:rPr>
  </w:style>
  <w:style w:type="character" w:customStyle="1" w:styleId="aff6">
    <w:name w:val="Подчеркнутый Знак Знак"/>
    <w:basedOn w:val="a2"/>
    <w:uiPriority w:val="99"/>
    <w:rsid w:val="00E37EBD"/>
    <w:rPr>
      <w:rFonts w:cs="Times New Roman"/>
      <w:sz w:val="24"/>
      <w:szCs w:val="24"/>
      <w:u w:val="single"/>
      <w:lang w:val="ru-RU" w:eastAsia="ru-RU" w:bidi="ar-SA"/>
    </w:rPr>
  </w:style>
  <w:style w:type="paragraph" w:customStyle="1" w:styleId="aff7">
    <w:name w:val="Таблица"/>
    <w:basedOn w:val="a1"/>
    <w:uiPriority w:val="99"/>
    <w:rsid w:val="00E37EBD"/>
    <w:pPr>
      <w:autoSpaceDN w:val="0"/>
    </w:pPr>
    <w:rPr>
      <w:rFonts w:eastAsia="Times New Roman"/>
      <w:lang w:eastAsia="ru-RU"/>
    </w:rPr>
  </w:style>
  <w:style w:type="character" w:customStyle="1" w:styleId="S40">
    <w:name w:val="S_Заголовок 4 Знак"/>
    <w:basedOn w:val="40"/>
    <w:uiPriority w:val="99"/>
    <w:rsid w:val="00E37EBD"/>
    <w:rPr>
      <w:rFonts w:eastAsia="Times New Roman" w:cs="Times New Roman"/>
      <w:b w:val="0"/>
      <w:bCs w:val="0"/>
      <w:i/>
      <w:kern w:val="0"/>
      <w:sz w:val="28"/>
      <w:szCs w:val="28"/>
      <w:lang w:eastAsia="ru-RU" w:bidi="ar-SA"/>
    </w:rPr>
  </w:style>
  <w:style w:type="paragraph" w:customStyle="1" w:styleId="230">
    <w:name w:val="Основной текст 23"/>
    <w:basedOn w:val="a1"/>
    <w:uiPriority w:val="99"/>
    <w:rsid w:val="00E37EBD"/>
    <w:pPr>
      <w:overflowPunct w:val="0"/>
      <w:autoSpaceDE w:val="0"/>
      <w:autoSpaceDN w:val="0"/>
      <w:ind w:firstLine="709"/>
      <w:textAlignment w:val="baseline"/>
    </w:pPr>
    <w:rPr>
      <w:rFonts w:eastAsia="Times New Roman"/>
      <w:sz w:val="28"/>
      <w:szCs w:val="20"/>
      <w:lang w:eastAsia="ru-RU"/>
    </w:rPr>
  </w:style>
  <w:style w:type="paragraph" w:styleId="18">
    <w:name w:val="toc 1"/>
    <w:basedOn w:val="28"/>
    <w:next w:val="a1"/>
    <w:autoRedefine/>
    <w:uiPriority w:val="39"/>
    <w:rsid w:val="00E37EBD"/>
    <w:pPr>
      <w:tabs>
        <w:tab w:val="clear" w:pos="10260"/>
        <w:tab w:val="left" w:pos="709"/>
        <w:tab w:val="right" w:leader="dot" w:pos="10206"/>
      </w:tabs>
      <w:snapToGrid w:val="0"/>
      <w:ind w:left="1276" w:right="-1" w:hanging="916"/>
    </w:pPr>
    <w:rPr>
      <w:rFonts w:ascii="Arial" w:hAnsi="Arial"/>
    </w:rPr>
  </w:style>
  <w:style w:type="paragraph" w:styleId="29">
    <w:name w:val="List Number 2"/>
    <w:basedOn w:val="a1"/>
    <w:uiPriority w:val="99"/>
    <w:rsid w:val="00E37EBD"/>
    <w:pPr>
      <w:autoSpaceDN w:val="0"/>
      <w:jc w:val="left"/>
    </w:pPr>
    <w:rPr>
      <w:rFonts w:eastAsia="Times New Roman"/>
      <w:lang w:eastAsia="ru-RU"/>
    </w:rPr>
  </w:style>
  <w:style w:type="character" w:styleId="aff8">
    <w:name w:val="Hyperlink"/>
    <w:basedOn w:val="a2"/>
    <w:uiPriority w:val="99"/>
    <w:rsid w:val="00E37EBD"/>
    <w:rPr>
      <w:rFonts w:cs="Times New Roman"/>
      <w:color w:val="0000FF"/>
      <w:u w:val="single"/>
    </w:rPr>
  </w:style>
  <w:style w:type="paragraph" w:customStyle="1" w:styleId="Normal10-02">
    <w:name w:val="Normal + 10 пт полужирный По центру Слева:  -02 см Справ..."/>
    <w:basedOn w:val="a1"/>
    <w:uiPriority w:val="99"/>
    <w:rsid w:val="00E37EBD"/>
    <w:pPr>
      <w:autoSpaceDN w:val="0"/>
      <w:ind w:left="-113" w:right="-113"/>
      <w:jc w:val="center"/>
    </w:pPr>
    <w:rPr>
      <w:rFonts w:eastAsia="Times New Roman"/>
      <w:b/>
      <w:bCs/>
      <w:sz w:val="20"/>
      <w:szCs w:val="20"/>
      <w:lang w:eastAsia="ru-RU"/>
    </w:rPr>
  </w:style>
  <w:style w:type="paragraph" w:customStyle="1" w:styleId="19">
    <w:name w:val="Обычный1"/>
    <w:uiPriority w:val="99"/>
    <w:rsid w:val="00E37EBD"/>
    <w:pPr>
      <w:autoSpaceDN w:val="0"/>
      <w:snapToGrid w:val="0"/>
      <w:spacing w:after="0" w:line="240" w:lineRule="auto"/>
    </w:pPr>
    <w:rPr>
      <w:rFonts w:ascii="Times New Roman" w:eastAsia="Times New Roman" w:hAnsi="Times New Roman" w:cs="Times New Roman"/>
      <w:szCs w:val="20"/>
      <w:lang w:eastAsia="ru-RU"/>
    </w:rPr>
  </w:style>
  <w:style w:type="character" w:customStyle="1" w:styleId="Normal10-020">
    <w:name w:val="Normal + 10 пт полужирный По центру Слева:  -02 см Справ... Знак"/>
    <w:basedOn w:val="a2"/>
    <w:uiPriority w:val="99"/>
    <w:rsid w:val="00E37EBD"/>
    <w:rPr>
      <w:rFonts w:eastAsia="Times New Roman" w:cs="Times New Roman"/>
      <w:b/>
      <w:bCs/>
      <w:kern w:val="0"/>
      <w:sz w:val="20"/>
      <w:szCs w:val="20"/>
      <w:lang w:eastAsia="ru-RU" w:bidi="ar-SA"/>
    </w:rPr>
  </w:style>
  <w:style w:type="character" w:customStyle="1" w:styleId="1a">
    <w:name w:val="Знак Знак Знак Знак1"/>
    <w:aliases w:val="Заголовок 31 Знак1,Знак Знак1 Знак Знак1,Знак Знак2 Знак1,Знак Знак Знак1 Знак1,Заголовок 311 Знак,Знак Знак1 Знак Знак2,Заголовок 3 Знак1,Знак Знак1 Знак2"/>
    <w:basedOn w:val="a2"/>
    <w:uiPriority w:val="99"/>
    <w:rsid w:val="00E37EBD"/>
    <w:rPr>
      <w:rFonts w:ascii="Arial" w:hAnsi="Arial" w:cs="Arial"/>
      <w:b/>
      <w:bCs/>
      <w:sz w:val="26"/>
      <w:szCs w:val="26"/>
      <w:lang w:val="ru-RU" w:eastAsia="ru-RU" w:bidi="ar-SA"/>
    </w:rPr>
  </w:style>
  <w:style w:type="paragraph" w:customStyle="1" w:styleId="xl22">
    <w:name w:val="xl22"/>
    <w:basedOn w:val="a1"/>
    <w:uiPriority w:val="99"/>
    <w:rsid w:val="00E37EBD"/>
    <w:pPr>
      <w:autoSpaceDN w:val="0"/>
      <w:spacing w:before="100" w:after="100" w:line="360" w:lineRule="auto"/>
      <w:ind w:firstLine="709"/>
      <w:jc w:val="center"/>
    </w:pPr>
    <w:rPr>
      <w:rFonts w:eastAsia="Times New Roman"/>
      <w:lang w:eastAsia="ru-RU"/>
    </w:rPr>
  </w:style>
  <w:style w:type="paragraph" w:styleId="aff9">
    <w:name w:val="Block Text"/>
    <w:basedOn w:val="a1"/>
    <w:uiPriority w:val="99"/>
    <w:rsid w:val="00E37EBD"/>
    <w:pPr>
      <w:autoSpaceDN w:val="0"/>
      <w:spacing w:line="360" w:lineRule="auto"/>
      <w:ind w:left="360" w:right="-8" w:firstLine="709"/>
    </w:pPr>
    <w:rPr>
      <w:rFonts w:eastAsia="Times New Roman"/>
      <w:bCs/>
      <w:sz w:val="28"/>
      <w:szCs w:val="28"/>
      <w:lang w:eastAsia="ru-RU"/>
    </w:rPr>
  </w:style>
  <w:style w:type="paragraph" w:styleId="2a">
    <w:name w:val="Body Text 2"/>
    <w:basedOn w:val="a1"/>
    <w:link w:val="2b"/>
    <w:uiPriority w:val="99"/>
    <w:rsid w:val="00E37EBD"/>
    <w:pPr>
      <w:autoSpaceDN w:val="0"/>
      <w:spacing w:line="360" w:lineRule="auto"/>
      <w:ind w:firstLine="709"/>
      <w:jc w:val="center"/>
    </w:pPr>
    <w:rPr>
      <w:rFonts w:eastAsia="Times New Roman"/>
      <w:b/>
      <w:bCs/>
      <w:caps/>
      <w:lang w:eastAsia="ru-RU"/>
    </w:rPr>
  </w:style>
  <w:style w:type="character" w:customStyle="1" w:styleId="2b">
    <w:name w:val="Основной текст 2 Знак"/>
    <w:basedOn w:val="a2"/>
    <w:link w:val="2a"/>
    <w:uiPriority w:val="99"/>
    <w:rsid w:val="00E37EBD"/>
    <w:rPr>
      <w:rFonts w:ascii="Times New Roman" w:eastAsia="Times New Roman" w:hAnsi="Times New Roman" w:cs="Times New Roman"/>
      <w:b/>
      <w:bCs/>
      <w:caps/>
      <w:sz w:val="24"/>
      <w:szCs w:val="24"/>
      <w:lang w:eastAsia="ru-RU"/>
    </w:rPr>
  </w:style>
  <w:style w:type="character" w:customStyle="1" w:styleId="36">
    <w:name w:val="Знак3 Знак Знак Знак Знак"/>
    <w:basedOn w:val="a2"/>
    <w:uiPriority w:val="99"/>
    <w:rsid w:val="00E37EBD"/>
    <w:rPr>
      <w:rFonts w:cs="Times New Roman"/>
      <w:sz w:val="24"/>
      <w:szCs w:val="24"/>
    </w:rPr>
  </w:style>
  <w:style w:type="paragraph" w:customStyle="1" w:styleId="2c">
    <w:name w:val="Обычный2"/>
    <w:uiPriority w:val="99"/>
    <w:rsid w:val="00E37EBD"/>
    <w:pPr>
      <w:autoSpaceDN w:val="0"/>
      <w:spacing w:after="0" w:line="240" w:lineRule="auto"/>
    </w:pPr>
    <w:rPr>
      <w:rFonts w:ascii="Times New Roman" w:eastAsia="Times New Roman" w:hAnsi="Times New Roman" w:cs="Times New Roman"/>
      <w:sz w:val="24"/>
      <w:szCs w:val="20"/>
      <w:lang w:eastAsia="ru-RU"/>
    </w:rPr>
  </w:style>
  <w:style w:type="paragraph" w:styleId="37">
    <w:name w:val="Body Text Indent 3"/>
    <w:aliases w:val="дисер"/>
    <w:basedOn w:val="a1"/>
    <w:link w:val="38"/>
    <w:uiPriority w:val="99"/>
    <w:rsid w:val="00E37EBD"/>
    <w:pPr>
      <w:autoSpaceDN w:val="0"/>
      <w:spacing w:line="360" w:lineRule="auto"/>
      <w:ind w:firstLine="540"/>
    </w:pPr>
    <w:rPr>
      <w:rFonts w:eastAsia="Times New Roman"/>
      <w:sz w:val="28"/>
      <w:szCs w:val="28"/>
      <w:lang w:eastAsia="ru-RU"/>
    </w:rPr>
  </w:style>
  <w:style w:type="character" w:customStyle="1" w:styleId="38">
    <w:name w:val="Основной текст с отступом 3 Знак"/>
    <w:aliases w:val="дисер Знак"/>
    <w:basedOn w:val="a2"/>
    <w:link w:val="37"/>
    <w:uiPriority w:val="99"/>
    <w:rsid w:val="00E37EBD"/>
    <w:rPr>
      <w:rFonts w:ascii="Times New Roman" w:eastAsia="Times New Roman" w:hAnsi="Times New Roman" w:cs="Times New Roman"/>
      <w:sz w:val="28"/>
      <w:szCs w:val="28"/>
      <w:lang w:eastAsia="ru-RU"/>
    </w:rPr>
  </w:style>
  <w:style w:type="paragraph" w:customStyle="1" w:styleId="ConsNormal">
    <w:name w:val="ConsNormal"/>
    <w:uiPriority w:val="99"/>
    <w:rsid w:val="00E37EBD"/>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affa">
    <w:name w:val="Îáû÷íûé"/>
    <w:uiPriority w:val="99"/>
    <w:rsid w:val="00E37EBD"/>
    <w:pPr>
      <w:autoSpaceDN w:val="0"/>
      <w:spacing w:after="0" w:line="240" w:lineRule="auto"/>
    </w:pPr>
    <w:rPr>
      <w:rFonts w:ascii="Times New Roman" w:eastAsia="Times New Roman" w:hAnsi="Times New Roman" w:cs="Times New Roman"/>
      <w:sz w:val="20"/>
      <w:szCs w:val="20"/>
      <w:lang w:val="en-US" w:eastAsia="ru-RU"/>
    </w:rPr>
  </w:style>
  <w:style w:type="paragraph" w:customStyle="1" w:styleId="ConsNonformat">
    <w:name w:val="ConsNonformat"/>
    <w:uiPriority w:val="99"/>
    <w:rsid w:val="00E37E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b">
    <w:name w:val="Заглавие раздела"/>
    <w:basedOn w:val="2"/>
    <w:uiPriority w:val="99"/>
    <w:rsid w:val="00E37EBD"/>
    <w:pPr>
      <w:keepNext w:val="0"/>
      <w:keepLines w:val="0"/>
      <w:tabs>
        <w:tab w:val="left" w:pos="555"/>
        <w:tab w:val="left" w:pos="1789"/>
      </w:tabs>
      <w:autoSpaceDN w:val="0"/>
      <w:spacing w:before="0" w:after="240"/>
      <w:ind w:left="1789" w:right="709"/>
      <w:jc w:val="center"/>
    </w:pPr>
    <w:rPr>
      <w:rFonts w:ascii="Times New Roman" w:eastAsia="Times New Roman" w:hAnsi="Times New Roman" w:cs="Times New Roman"/>
      <w:bCs w:val="0"/>
      <w:i/>
      <w:iCs/>
      <w:color w:val="auto"/>
      <w:sz w:val="28"/>
      <w:szCs w:val="24"/>
      <w:lang w:eastAsia="ru-RU"/>
    </w:rPr>
  </w:style>
  <w:style w:type="paragraph" w:styleId="39">
    <w:name w:val="Body Text 3"/>
    <w:basedOn w:val="a1"/>
    <w:link w:val="3a"/>
    <w:uiPriority w:val="99"/>
    <w:rsid w:val="00E37EBD"/>
    <w:pPr>
      <w:autoSpaceDN w:val="0"/>
      <w:spacing w:after="120" w:line="360" w:lineRule="auto"/>
      <w:ind w:firstLine="709"/>
    </w:pPr>
    <w:rPr>
      <w:rFonts w:eastAsia="Times New Roman"/>
      <w:sz w:val="16"/>
      <w:szCs w:val="16"/>
      <w:lang w:eastAsia="ru-RU"/>
    </w:rPr>
  </w:style>
  <w:style w:type="character" w:customStyle="1" w:styleId="3a">
    <w:name w:val="Основной текст 3 Знак"/>
    <w:basedOn w:val="a2"/>
    <w:link w:val="39"/>
    <w:uiPriority w:val="99"/>
    <w:rsid w:val="00E37EBD"/>
    <w:rPr>
      <w:rFonts w:ascii="Times New Roman" w:eastAsia="Times New Roman" w:hAnsi="Times New Roman" w:cs="Times New Roman"/>
      <w:sz w:val="16"/>
      <w:szCs w:val="16"/>
      <w:lang w:eastAsia="ru-RU"/>
    </w:rPr>
  </w:style>
  <w:style w:type="paragraph" w:customStyle="1" w:styleId="17">
    <w:name w:val="Заголовок_1 Знак"/>
    <w:basedOn w:val="a1"/>
    <w:uiPriority w:val="99"/>
    <w:rsid w:val="00E37EBD"/>
    <w:pPr>
      <w:tabs>
        <w:tab w:val="left" w:pos="900"/>
      </w:tabs>
      <w:autoSpaceDN w:val="0"/>
      <w:ind w:left="900" w:hanging="360"/>
      <w:jc w:val="center"/>
    </w:pPr>
    <w:rPr>
      <w:rFonts w:eastAsia="Times New Roman"/>
      <w:lang w:eastAsia="ru-RU"/>
    </w:rPr>
  </w:style>
  <w:style w:type="character" w:customStyle="1" w:styleId="1b">
    <w:name w:val="Заголовок_1 Знак Знак"/>
    <w:basedOn w:val="a2"/>
    <w:uiPriority w:val="99"/>
    <w:rsid w:val="00E37EBD"/>
    <w:rPr>
      <w:rFonts w:eastAsia="Times New Roman" w:cs="Times New Roman"/>
      <w:kern w:val="0"/>
      <w:lang w:eastAsia="ru-RU" w:bidi="ar-SA"/>
    </w:rPr>
  </w:style>
  <w:style w:type="paragraph" w:styleId="28">
    <w:name w:val="toc 2"/>
    <w:basedOn w:val="a1"/>
    <w:next w:val="a1"/>
    <w:autoRedefine/>
    <w:uiPriority w:val="39"/>
    <w:rsid w:val="00E37EBD"/>
    <w:pPr>
      <w:tabs>
        <w:tab w:val="right" w:leader="dot" w:pos="10260"/>
      </w:tabs>
      <w:autoSpaceDN w:val="0"/>
      <w:ind w:left="757" w:right="-54"/>
      <w:jc w:val="left"/>
    </w:pPr>
    <w:rPr>
      <w:rFonts w:eastAsia="Times New Roman"/>
      <w:smallCaps/>
      <w:sz w:val="20"/>
      <w:szCs w:val="20"/>
      <w:lang w:eastAsia="ru-RU"/>
    </w:rPr>
  </w:style>
  <w:style w:type="character" w:styleId="affc">
    <w:name w:val="FollowedHyperlink"/>
    <w:basedOn w:val="a2"/>
    <w:uiPriority w:val="99"/>
    <w:rsid w:val="00E37EBD"/>
    <w:rPr>
      <w:rFonts w:cs="Times New Roman"/>
      <w:color w:val="800080"/>
      <w:u w:val="single"/>
    </w:rPr>
  </w:style>
  <w:style w:type="paragraph" w:customStyle="1" w:styleId="affd">
    <w:name w:val="Неразрывный основной текст"/>
    <w:basedOn w:val="a8"/>
    <w:uiPriority w:val="99"/>
    <w:rsid w:val="00E37EBD"/>
    <w:pPr>
      <w:keepNext/>
      <w:suppressAutoHyphens w:val="0"/>
      <w:autoSpaceDN w:val="0"/>
      <w:spacing w:after="240" w:line="240" w:lineRule="atLeast"/>
      <w:ind w:left="1080" w:firstLine="709"/>
    </w:pPr>
    <w:rPr>
      <w:rFonts w:ascii="Arial" w:hAnsi="Arial" w:cs="Arial"/>
      <w:spacing w:val="-5"/>
      <w:sz w:val="20"/>
      <w:szCs w:val="20"/>
      <w:lang w:eastAsia="en-US"/>
    </w:rPr>
  </w:style>
  <w:style w:type="paragraph" w:customStyle="1" w:styleId="affe">
    <w:name w:val="Рисунок"/>
    <w:basedOn w:val="a1"/>
    <w:next w:val="afa"/>
    <w:uiPriority w:val="99"/>
    <w:rsid w:val="00E37EBD"/>
    <w:pPr>
      <w:keepNext/>
      <w:autoSpaceDN w:val="0"/>
      <w:spacing w:line="360" w:lineRule="auto"/>
      <w:ind w:left="1080" w:firstLine="709"/>
    </w:pPr>
    <w:rPr>
      <w:rFonts w:ascii="Arial" w:eastAsia="Times New Roman" w:hAnsi="Arial" w:cs="Arial"/>
      <w:spacing w:val="-5"/>
      <w:sz w:val="20"/>
      <w:szCs w:val="20"/>
    </w:rPr>
  </w:style>
  <w:style w:type="paragraph" w:customStyle="1" w:styleId="afff">
    <w:name w:val="Название части"/>
    <w:basedOn w:val="a1"/>
    <w:uiPriority w:val="99"/>
    <w:rsid w:val="00E37EBD"/>
    <w:pPr>
      <w:autoSpaceDN w:val="0"/>
      <w:spacing w:line="360" w:lineRule="exact"/>
      <w:ind w:firstLine="709"/>
      <w:jc w:val="center"/>
    </w:pPr>
    <w:rPr>
      <w:rFonts w:ascii="Arial" w:eastAsia="Times New Roman" w:hAnsi="Arial" w:cs="Arial"/>
      <w:color w:val="FFFFFF"/>
      <w:spacing w:val="-16"/>
      <w:sz w:val="26"/>
      <w:szCs w:val="26"/>
    </w:rPr>
  </w:style>
  <w:style w:type="paragraph" w:customStyle="1" w:styleId="afff0">
    <w:name w:val="Подзаголовок главы"/>
    <w:basedOn w:val="ac"/>
    <w:uiPriority w:val="99"/>
    <w:rsid w:val="00E37EBD"/>
    <w:pPr>
      <w:keepLines/>
      <w:suppressAutoHyphens w:val="0"/>
      <w:autoSpaceDN w:val="0"/>
      <w:spacing w:before="60" w:line="340" w:lineRule="atLeast"/>
      <w:ind w:firstLine="709"/>
      <w:jc w:val="left"/>
    </w:pPr>
    <w:rPr>
      <w:rFonts w:eastAsia="Times New Roman" w:cs="Arial"/>
      <w:i w:val="0"/>
      <w:iCs w:val="0"/>
      <w:spacing w:val="-16"/>
      <w:kern w:val="3"/>
      <w:sz w:val="32"/>
      <w:szCs w:val="32"/>
      <w:lang w:eastAsia="en-US"/>
    </w:rPr>
  </w:style>
  <w:style w:type="paragraph" w:customStyle="1" w:styleId="afff1">
    <w:name w:val="Название предприятия"/>
    <w:basedOn w:val="a1"/>
    <w:uiPriority w:val="99"/>
    <w:rsid w:val="00E37EBD"/>
    <w:pPr>
      <w:keepNext/>
      <w:keepLines/>
      <w:autoSpaceDN w:val="0"/>
      <w:spacing w:line="220" w:lineRule="atLeast"/>
      <w:ind w:firstLine="709"/>
    </w:pPr>
    <w:rPr>
      <w:rFonts w:ascii="Arial Black" w:eastAsia="Times New Roman" w:hAnsi="Arial Black" w:cs="Arial Black"/>
      <w:spacing w:val="-25"/>
      <w:kern w:val="3"/>
      <w:sz w:val="32"/>
      <w:szCs w:val="32"/>
    </w:rPr>
  </w:style>
  <w:style w:type="paragraph" w:customStyle="1" w:styleId="1c">
    <w:name w:val="Маркированный_1"/>
    <w:basedOn w:val="a1"/>
    <w:uiPriority w:val="99"/>
    <w:rsid w:val="00E37EBD"/>
    <w:pPr>
      <w:tabs>
        <w:tab w:val="left" w:pos="-4595"/>
        <w:tab w:val="left" w:pos="-3346"/>
      </w:tabs>
      <w:autoSpaceDN w:val="0"/>
      <w:spacing w:line="360" w:lineRule="auto"/>
    </w:pPr>
    <w:rPr>
      <w:rFonts w:eastAsia="Times New Roman"/>
      <w:lang w:eastAsia="ru-RU"/>
    </w:rPr>
  </w:style>
  <w:style w:type="character" w:customStyle="1" w:styleId="1d">
    <w:name w:val="Маркированный_1 Знак"/>
    <w:basedOn w:val="a2"/>
    <w:uiPriority w:val="99"/>
    <w:rsid w:val="00E37EBD"/>
    <w:rPr>
      <w:rFonts w:eastAsia="Times New Roman" w:cs="Times New Roman"/>
      <w:kern w:val="0"/>
      <w:lang w:eastAsia="ru-RU" w:bidi="ar-SA"/>
    </w:rPr>
  </w:style>
  <w:style w:type="paragraph" w:customStyle="1" w:styleId="afff2">
    <w:name w:val="Текст таблицы"/>
    <w:basedOn w:val="a1"/>
    <w:uiPriority w:val="99"/>
    <w:rsid w:val="00E37EBD"/>
    <w:pPr>
      <w:autoSpaceDN w:val="0"/>
      <w:spacing w:before="60" w:line="360" w:lineRule="auto"/>
      <w:ind w:firstLine="709"/>
    </w:pPr>
    <w:rPr>
      <w:rFonts w:ascii="Arial" w:eastAsia="Times New Roman" w:hAnsi="Arial" w:cs="Arial"/>
      <w:spacing w:val="-5"/>
      <w:sz w:val="16"/>
      <w:szCs w:val="16"/>
    </w:rPr>
  </w:style>
  <w:style w:type="paragraph" w:customStyle="1" w:styleId="afff3">
    <w:name w:val="Подчеркнутый"/>
    <w:basedOn w:val="a1"/>
    <w:uiPriority w:val="99"/>
    <w:rsid w:val="00E37EBD"/>
    <w:pPr>
      <w:autoSpaceDN w:val="0"/>
      <w:spacing w:line="360" w:lineRule="auto"/>
      <w:ind w:firstLine="709"/>
    </w:pPr>
    <w:rPr>
      <w:rFonts w:eastAsia="Times New Roman"/>
      <w:u w:val="single"/>
      <w:lang w:eastAsia="ru-RU"/>
    </w:rPr>
  </w:style>
  <w:style w:type="character" w:customStyle="1" w:styleId="afff4">
    <w:name w:val="Подчеркнутый Знак"/>
    <w:basedOn w:val="a2"/>
    <w:uiPriority w:val="99"/>
    <w:rsid w:val="00E37EBD"/>
    <w:rPr>
      <w:rFonts w:eastAsia="Times New Roman" w:cs="Times New Roman"/>
      <w:kern w:val="0"/>
      <w:u w:val="single"/>
      <w:lang w:eastAsia="ru-RU" w:bidi="ar-SA"/>
    </w:rPr>
  </w:style>
  <w:style w:type="paragraph" w:customStyle="1" w:styleId="afff5">
    <w:name w:val="Название документа"/>
    <w:basedOn w:val="a1"/>
    <w:uiPriority w:val="99"/>
    <w:rsid w:val="00E37EBD"/>
    <w:pPr>
      <w:keepNext/>
      <w:keepLines/>
      <w:pBdr>
        <w:top w:val="single" w:sz="48" w:space="31" w:color="000000"/>
      </w:pBdr>
      <w:tabs>
        <w:tab w:val="left" w:pos="0"/>
      </w:tabs>
      <w:autoSpaceDN w:val="0"/>
      <w:spacing w:before="240" w:after="500" w:line="640" w:lineRule="exact"/>
      <w:ind w:firstLine="709"/>
    </w:pPr>
    <w:rPr>
      <w:rFonts w:ascii="Arial Black" w:eastAsia="Times New Roman" w:hAnsi="Arial Black" w:cs="Arial Black"/>
      <w:b/>
      <w:bCs/>
      <w:spacing w:val="-48"/>
      <w:kern w:val="3"/>
      <w:sz w:val="64"/>
      <w:szCs w:val="64"/>
    </w:rPr>
  </w:style>
  <w:style w:type="paragraph" w:customStyle="1" w:styleId="afff6">
    <w:name w:val="Нижний колонтитул (четный)"/>
    <w:basedOn w:val="aff"/>
    <w:uiPriority w:val="99"/>
    <w:rsid w:val="00E37EBD"/>
    <w:pPr>
      <w:keepLines/>
      <w:pBdr>
        <w:top w:val="single" w:sz="6" w:space="2" w:color="000000"/>
      </w:pBdr>
      <w:tabs>
        <w:tab w:val="clear" w:pos="4677"/>
        <w:tab w:val="clear" w:pos="9355"/>
        <w:tab w:val="center" w:pos="4320"/>
        <w:tab w:val="right" w:pos="8640"/>
      </w:tabs>
      <w:spacing w:before="600" w:line="190" w:lineRule="atLeast"/>
      <w:ind w:left="1080" w:firstLine="709"/>
      <w:jc w:val="both"/>
      <w:textAlignment w:val="auto"/>
    </w:pPr>
    <w:rPr>
      <w:rFonts w:ascii="Arial" w:hAnsi="Arial" w:cs="Arial"/>
      <w:caps/>
      <w:spacing w:val="-5"/>
      <w:kern w:val="0"/>
      <w:sz w:val="15"/>
      <w:szCs w:val="15"/>
      <w:lang w:eastAsia="en-US"/>
    </w:rPr>
  </w:style>
  <w:style w:type="paragraph" w:customStyle="1" w:styleId="afff7">
    <w:name w:val="Нижний колонтитул (первый)"/>
    <w:basedOn w:val="aff"/>
    <w:uiPriority w:val="99"/>
    <w:rsid w:val="00E37EBD"/>
    <w:pPr>
      <w:keepLines/>
      <w:pBdr>
        <w:top w:val="single" w:sz="6" w:space="2" w:color="000000"/>
      </w:pBdr>
      <w:tabs>
        <w:tab w:val="clear" w:pos="4677"/>
        <w:tab w:val="clear" w:pos="9355"/>
        <w:tab w:val="center" w:pos="4320"/>
        <w:tab w:val="right" w:pos="8640"/>
      </w:tabs>
      <w:spacing w:before="600" w:line="190" w:lineRule="atLeast"/>
      <w:ind w:left="1080" w:firstLine="709"/>
      <w:jc w:val="both"/>
      <w:textAlignment w:val="auto"/>
    </w:pPr>
    <w:rPr>
      <w:rFonts w:ascii="Arial" w:hAnsi="Arial" w:cs="Arial"/>
      <w:caps/>
      <w:spacing w:val="-5"/>
      <w:kern w:val="0"/>
      <w:sz w:val="15"/>
      <w:szCs w:val="15"/>
      <w:lang w:eastAsia="en-US"/>
    </w:rPr>
  </w:style>
  <w:style w:type="paragraph" w:customStyle="1" w:styleId="afff8">
    <w:name w:val="Нижний колонтитул (нечетный)"/>
    <w:basedOn w:val="aff"/>
    <w:uiPriority w:val="99"/>
    <w:rsid w:val="00E37EBD"/>
    <w:pPr>
      <w:keepLines/>
      <w:pBdr>
        <w:top w:val="single" w:sz="6" w:space="2" w:color="000000"/>
      </w:pBdr>
      <w:tabs>
        <w:tab w:val="clear" w:pos="4677"/>
        <w:tab w:val="clear" w:pos="9355"/>
        <w:tab w:val="center" w:pos="4320"/>
        <w:tab w:val="right" w:pos="8640"/>
      </w:tabs>
      <w:spacing w:before="600" w:line="190" w:lineRule="atLeast"/>
      <w:ind w:left="1080" w:firstLine="709"/>
      <w:jc w:val="both"/>
      <w:textAlignment w:val="auto"/>
    </w:pPr>
    <w:rPr>
      <w:rFonts w:ascii="Arial" w:hAnsi="Arial" w:cs="Arial"/>
      <w:caps/>
      <w:spacing w:val="-5"/>
      <w:kern w:val="0"/>
      <w:sz w:val="15"/>
      <w:szCs w:val="15"/>
      <w:lang w:eastAsia="en-US"/>
    </w:rPr>
  </w:style>
  <w:style w:type="character" w:styleId="afff9">
    <w:name w:val="line number"/>
    <w:basedOn w:val="a2"/>
    <w:uiPriority w:val="99"/>
    <w:rsid w:val="00E37EBD"/>
    <w:rPr>
      <w:rFonts w:cs="Times New Roman"/>
      <w:sz w:val="18"/>
      <w:szCs w:val="18"/>
    </w:rPr>
  </w:style>
  <w:style w:type="paragraph" w:styleId="2d">
    <w:name w:val="List 2"/>
    <w:basedOn w:val="aa"/>
    <w:uiPriority w:val="99"/>
    <w:rsid w:val="00E37EBD"/>
    <w:pPr>
      <w:suppressAutoHyphens w:val="0"/>
      <w:autoSpaceDN w:val="0"/>
      <w:spacing w:after="240" w:line="240" w:lineRule="atLeast"/>
      <w:ind w:left="1800" w:hanging="360"/>
    </w:pPr>
    <w:rPr>
      <w:rFonts w:cs="Arial"/>
      <w:spacing w:val="-5"/>
      <w:sz w:val="20"/>
      <w:szCs w:val="20"/>
      <w:lang w:eastAsia="en-US"/>
    </w:rPr>
  </w:style>
  <w:style w:type="paragraph" w:styleId="3b">
    <w:name w:val="List 3"/>
    <w:basedOn w:val="aa"/>
    <w:uiPriority w:val="99"/>
    <w:rsid w:val="00E37EBD"/>
    <w:pPr>
      <w:suppressAutoHyphens w:val="0"/>
      <w:autoSpaceDN w:val="0"/>
      <w:spacing w:after="240" w:line="240" w:lineRule="atLeast"/>
      <w:ind w:left="2160" w:hanging="360"/>
    </w:pPr>
    <w:rPr>
      <w:rFonts w:cs="Arial"/>
      <w:spacing w:val="-5"/>
      <w:sz w:val="20"/>
      <w:szCs w:val="20"/>
      <w:lang w:eastAsia="en-US"/>
    </w:rPr>
  </w:style>
  <w:style w:type="paragraph" w:styleId="42">
    <w:name w:val="List 4"/>
    <w:basedOn w:val="aa"/>
    <w:uiPriority w:val="99"/>
    <w:rsid w:val="00E37EBD"/>
    <w:pPr>
      <w:suppressAutoHyphens w:val="0"/>
      <w:autoSpaceDN w:val="0"/>
      <w:spacing w:after="240" w:line="240" w:lineRule="atLeast"/>
      <w:ind w:left="2520" w:hanging="360"/>
    </w:pPr>
    <w:rPr>
      <w:rFonts w:cs="Arial"/>
      <w:spacing w:val="-5"/>
      <w:sz w:val="20"/>
      <w:szCs w:val="20"/>
      <w:lang w:eastAsia="en-US"/>
    </w:rPr>
  </w:style>
  <w:style w:type="paragraph" w:styleId="52">
    <w:name w:val="List 5"/>
    <w:basedOn w:val="aa"/>
    <w:uiPriority w:val="99"/>
    <w:rsid w:val="00E37EBD"/>
    <w:pPr>
      <w:suppressAutoHyphens w:val="0"/>
      <w:autoSpaceDN w:val="0"/>
      <w:spacing w:after="240" w:line="240" w:lineRule="atLeast"/>
      <w:ind w:left="2880" w:hanging="360"/>
    </w:pPr>
    <w:rPr>
      <w:rFonts w:cs="Arial"/>
      <w:spacing w:val="-5"/>
      <w:sz w:val="20"/>
      <w:szCs w:val="20"/>
      <w:lang w:eastAsia="en-US"/>
    </w:rPr>
  </w:style>
  <w:style w:type="paragraph" w:styleId="2e">
    <w:name w:val="List Bullet 2"/>
    <w:basedOn w:val="a1"/>
    <w:autoRedefine/>
    <w:uiPriority w:val="99"/>
    <w:rsid w:val="00E37EBD"/>
    <w:pPr>
      <w:tabs>
        <w:tab w:val="left" w:pos="552"/>
      </w:tabs>
      <w:autoSpaceDN w:val="0"/>
      <w:spacing w:after="240" w:line="240" w:lineRule="atLeast"/>
      <w:ind w:left="1800" w:hanging="552"/>
    </w:pPr>
    <w:rPr>
      <w:rFonts w:ascii="Arial" w:eastAsia="Times New Roman" w:hAnsi="Arial" w:cs="Arial"/>
      <w:spacing w:val="-5"/>
      <w:sz w:val="20"/>
      <w:szCs w:val="20"/>
    </w:rPr>
  </w:style>
  <w:style w:type="paragraph" w:styleId="3c">
    <w:name w:val="List Bullet 3"/>
    <w:basedOn w:val="a1"/>
    <w:autoRedefine/>
    <w:uiPriority w:val="99"/>
    <w:rsid w:val="00E37EBD"/>
    <w:pPr>
      <w:tabs>
        <w:tab w:val="left" w:pos="552"/>
      </w:tabs>
      <w:autoSpaceDN w:val="0"/>
      <w:spacing w:after="240" w:line="240" w:lineRule="atLeast"/>
      <w:ind w:left="2160" w:hanging="552"/>
    </w:pPr>
    <w:rPr>
      <w:rFonts w:ascii="Arial" w:eastAsia="Times New Roman" w:hAnsi="Arial" w:cs="Arial"/>
      <w:spacing w:val="-5"/>
      <w:sz w:val="20"/>
      <w:szCs w:val="20"/>
    </w:rPr>
  </w:style>
  <w:style w:type="paragraph" w:styleId="43">
    <w:name w:val="List Bullet 4"/>
    <w:basedOn w:val="a1"/>
    <w:autoRedefine/>
    <w:uiPriority w:val="99"/>
    <w:rsid w:val="00E37EBD"/>
    <w:pPr>
      <w:tabs>
        <w:tab w:val="left" w:pos="552"/>
      </w:tabs>
      <w:autoSpaceDN w:val="0"/>
      <w:spacing w:after="240" w:line="240" w:lineRule="atLeast"/>
      <w:ind w:left="2520" w:hanging="552"/>
    </w:pPr>
    <w:rPr>
      <w:rFonts w:ascii="Arial" w:eastAsia="Times New Roman" w:hAnsi="Arial" w:cs="Arial"/>
      <w:spacing w:val="-5"/>
      <w:sz w:val="20"/>
      <w:szCs w:val="20"/>
    </w:rPr>
  </w:style>
  <w:style w:type="paragraph" w:styleId="53">
    <w:name w:val="List Bullet 5"/>
    <w:basedOn w:val="a1"/>
    <w:autoRedefine/>
    <w:uiPriority w:val="99"/>
    <w:rsid w:val="00E37EBD"/>
    <w:pPr>
      <w:tabs>
        <w:tab w:val="left" w:pos="552"/>
      </w:tabs>
      <w:autoSpaceDN w:val="0"/>
      <w:spacing w:after="240" w:line="240" w:lineRule="atLeast"/>
      <w:ind w:left="2880" w:hanging="552"/>
    </w:pPr>
    <w:rPr>
      <w:rFonts w:ascii="Arial" w:eastAsia="Times New Roman" w:hAnsi="Arial" w:cs="Arial"/>
      <w:spacing w:val="-5"/>
      <w:sz w:val="20"/>
      <w:szCs w:val="20"/>
    </w:rPr>
  </w:style>
  <w:style w:type="paragraph" w:styleId="afffa">
    <w:name w:val="List Continue"/>
    <w:basedOn w:val="aa"/>
    <w:uiPriority w:val="99"/>
    <w:rsid w:val="00E37EBD"/>
    <w:pPr>
      <w:suppressAutoHyphens w:val="0"/>
      <w:autoSpaceDN w:val="0"/>
      <w:spacing w:after="240" w:line="240" w:lineRule="atLeast"/>
      <w:ind w:left="1440"/>
    </w:pPr>
    <w:rPr>
      <w:rFonts w:cs="Arial"/>
      <w:spacing w:val="-5"/>
      <w:sz w:val="20"/>
      <w:szCs w:val="20"/>
      <w:lang w:eastAsia="en-US"/>
    </w:rPr>
  </w:style>
  <w:style w:type="paragraph" w:styleId="2f">
    <w:name w:val="List Continue 2"/>
    <w:basedOn w:val="afffa"/>
    <w:uiPriority w:val="99"/>
    <w:rsid w:val="00E37EBD"/>
    <w:pPr>
      <w:ind w:left="2160"/>
    </w:pPr>
  </w:style>
  <w:style w:type="paragraph" w:styleId="3d">
    <w:name w:val="List Continue 3"/>
    <w:basedOn w:val="afffa"/>
    <w:uiPriority w:val="99"/>
    <w:rsid w:val="00E37EBD"/>
    <w:pPr>
      <w:ind w:left="2520"/>
    </w:pPr>
  </w:style>
  <w:style w:type="paragraph" w:styleId="44">
    <w:name w:val="List Continue 4"/>
    <w:basedOn w:val="afffa"/>
    <w:uiPriority w:val="99"/>
    <w:rsid w:val="00E37EBD"/>
    <w:pPr>
      <w:ind w:left="2880"/>
    </w:pPr>
  </w:style>
  <w:style w:type="paragraph" w:styleId="54">
    <w:name w:val="List Continue 5"/>
    <w:basedOn w:val="afffa"/>
    <w:uiPriority w:val="99"/>
    <w:rsid w:val="00E37EBD"/>
    <w:pPr>
      <w:ind w:left="3240"/>
    </w:pPr>
  </w:style>
  <w:style w:type="paragraph" w:styleId="afffb">
    <w:name w:val="List Number"/>
    <w:basedOn w:val="a1"/>
    <w:uiPriority w:val="99"/>
    <w:rsid w:val="00E37EBD"/>
    <w:pPr>
      <w:autoSpaceDN w:val="0"/>
      <w:spacing w:before="100" w:after="100" w:line="360" w:lineRule="auto"/>
      <w:ind w:firstLine="709"/>
    </w:pPr>
    <w:rPr>
      <w:rFonts w:eastAsia="Times New Roman"/>
      <w:sz w:val="28"/>
      <w:szCs w:val="28"/>
      <w:lang w:eastAsia="ru-RU"/>
    </w:rPr>
  </w:style>
  <w:style w:type="paragraph" w:styleId="3e">
    <w:name w:val="List Number 3"/>
    <w:basedOn w:val="afffb"/>
    <w:uiPriority w:val="99"/>
    <w:rsid w:val="00E37EBD"/>
    <w:pPr>
      <w:tabs>
        <w:tab w:val="left" w:pos="720"/>
      </w:tabs>
      <w:spacing w:before="0" w:after="240" w:line="240" w:lineRule="atLeast"/>
      <w:ind w:left="2160" w:hanging="360"/>
    </w:pPr>
    <w:rPr>
      <w:rFonts w:ascii="Arial" w:hAnsi="Arial" w:cs="Arial"/>
      <w:spacing w:val="-5"/>
      <w:sz w:val="20"/>
      <w:szCs w:val="20"/>
      <w:lang w:eastAsia="en-US"/>
    </w:rPr>
  </w:style>
  <w:style w:type="paragraph" w:styleId="45">
    <w:name w:val="List Number 4"/>
    <w:basedOn w:val="afffb"/>
    <w:uiPriority w:val="99"/>
    <w:rsid w:val="00E37EBD"/>
    <w:pPr>
      <w:spacing w:before="0" w:after="240" w:line="240" w:lineRule="atLeast"/>
      <w:ind w:left="2520" w:hanging="360"/>
    </w:pPr>
    <w:rPr>
      <w:rFonts w:ascii="Arial" w:hAnsi="Arial" w:cs="Arial"/>
      <w:spacing w:val="-5"/>
      <w:sz w:val="20"/>
      <w:szCs w:val="20"/>
      <w:lang w:eastAsia="en-US"/>
    </w:rPr>
  </w:style>
  <w:style w:type="paragraph" w:styleId="55">
    <w:name w:val="List Number 5"/>
    <w:basedOn w:val="afffb"/>
    <w:uiPriority w:val="99"/>
    <w:rsid w:val="00E37EBD"/>
    <w:pPr>
      <w:spacing w:before="0" w:after="240" w:line="240" w:lineRule="atLeast"/>
      <w:ind w:left="2880" w:hanging="360"/>
    </w:pPr>
    <w:rPr>
      <w:rFonts w:ascii="Arial" w:hAnsi="Arial" w:cs="Arial"/>
      <w:spacing w:val="-5"/>
      <w:sz w:val="20"/>
      <w:szCs w:val="20"/>
      <w:lang w:eastAsia="en-US"/>
    </w:rPr>
  </w:style>
  <w:style w:type="paragraph" w:styleId="afffc">
    <w:name w:val="Normal Indent"/>
    <w:basedOn w:val="a1"/>
    <w:uiPriority w:val="99"/>
    <w:rsid w:val="00E37EBD"/>
    <w:pPr>
      <w:autoSpaceDN w:val="0"/>
      <w:spacing w:line="360" w:lineRule="auto"/>
      <w:ind w:left="1440" w:firstLine="709"/>
    </w:pPr>
    <w:rPr>
      <w:rFonts w:ascii="Arial" w:eastAsia="Times New Roman" w:hAnsi="Arial" w:cs="Arial"/>
      <w:spacing w:val="-5"/>
      <w:sz w:val="20"/>
      <w:szCs w:val="20"/>
    </w:rPr>
  </w:style>
  <w:style w:type="paragraph" w:customStyle="1" w:styleId="afffd">
    <w:name w:val="Подзаголовок части"/>
    <w:basedOn w:val="a1"/>
    <w:next w:val="a8"/>
    <w:uiPriority w:val="99"/>
    <w:rsid w:val="00E37EBD"/>
    <w:pPr>
      <w:keepNext/>
      <w:autoSpaceDN w:val="0"/>
      <w:spacing w:before="360" w:after="120" w:line="360" w:lineRule="auto"/>
      <w:ind w:left="1080" w:firstLine="709"/>
    </w:pPr>
    <w:rPr>
      <w:rFonts w:ascii="Arial" w:eastAsia="Times New Roman" w:hAnsi="Arial" w:cs="Arial"/>
      <w:i/>
      <w:iCs/>
      <w:spacing w:val="-5"/>
      <w:kern w:val="3"/>
      <w:sz w:val="26"/>
      <w:szCs w:val="26"/>
    </w:rPr>
  </w:style>
  <w:style w:type="paragraph" w:customStyle="1" w:styleId="afffe">
    <w:name w:val="Обратный адрес"/>
    <w:basedOn w:val="a1"/>
    <w:uiPriority w:val="99"/>
    <w:rsid w:val="00E37EBD"/>
    <w:pPr>
      <w:keepLines/>
      <w:tabs>
        <w:tab w:val="left" w:pos="2160"/>
      </w:tabs>
      <w:autoSpaceDN w:val="0"/>
      <w:spacing w:line="160" w:lineRule="atLeast"/>
      <w:ind w:firstLine="709"/>
    </w:pPr>
    <w:rPr>
      <w:rFonts w:ascii="Arial" w:eastAsia="Times New Roman" w:hAnsi="Arial" w:cs="Arial"/>
      <w:sz w:val="14"/>
      <w:szCs w:val="14"/>
    </w:rPr>
  </w:style>
  <w:style w:type="paragraph" w:customStyle="1" w:styleId="affff">
    <w:name w:val="Название раздела"/>
    <w:basedOn w:val="a1"/>
    <w:next w:val="a8"/>
    <w:uiPriority w:val="99"/>
    <w:rsid w:val="00E37EBD"/>
    <w:pPr>
      <w:pBdr>
        <w:bottom w:val="single" w:sz="6" w:space="2" w:color="000000"/>
      </w:pBdr>
      <w:autoSpaceDN w:val="0"/>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f0">
    <w:name w:val="Подзаголовок титульного листа"/>
    <w:basedOn w:val="a1"/>
    <w:next w:val="a8"/>
    <w:uiPriority w:val="99"/>
    <w:rsid w:val="00E37EBD"/>
    <w:pPr>
      <w:pBdr>
        <w:top w:val="single" w:sz="6" w:space="24" w:color="000000"/>
      </w:pBdr>
      <w:autoSpaceDN w:val="0"/>
      <w:spacing w:line="480" w:lineRule="atLeast"/>
      <w:ind w:left="835" w:right="835" w:firstLine="709"/>
    </w:pPr>
    <w:rPr>
      <w:rFonts w:ascii="Arial" w:eastAsia="Times New Roman" w:hAnsi="Arial" w:cs="Arial"/>
      <w:b/>
      <w:bCs/>
      <w:spacing w:val="-30"/>
      <w:sz w:val="48"/>
      <w:szCs w:val="48"/>
      <w:lang w:eastAsia="ru-RU"/>
    </w:rPr>
  </w:style>
  <w:style w:type="character" w:customStyle="1" w:styleId="affff1">
    <w:name w:val="Надстрочный"/>
    <w:uiPriority w:val="99"/>
    <w:rsid w:val="00E37EBD"/>
    <w:rPr>
      <w:b/>
      <w:position w:val="0"/>
      <w:vertAlign w:val="superscript"/>
    </w:rPr>
  </w:style>
  <w:style w:type="paragraph" w:styleId="3f">
    <w:name w:val="toc 3"/>
    <w:basedOn w:val="a1"/>
    <w:next w:val="a1"/>
    <w:autoRedefine/>
    <w:rsid w:val="00E37EBD"/>
    <w:pPr>
      <w:autoSpaceDN w:val="0"/>
      <w:spacing w:line="360" w:lineRule="auto"/>
      <w:ind w:left="480" w:firstLine="709"/>
      <w:jc w:val="left"/>
    </w:pPr>
    <w:rPr>
      <w:rFonts w:eastAsia="Times New Roman"/>
      <w:i/>
      <w:iCs/>
      <w:sz w:val="20"/>
      <w:szCs w:val="20"/>
      <w:lang w:eastAsia="ru-RU"/>
    </w:rPr>
  </w:style>
  <w:style w:type="character" w:styleId="HTML">
    <w:name w:val="HTML Sample"/>
    <w:basedOn w:val="a2"/>
    <w:uiPriority w:val="99"/>
    <w:rsid w:val="00E37EBD"/>
    <w:rPr>
      <w:rFonts w:ascii="Courier New" w:hAnsi="Courier New" w:cs="Courier New"/>
      <w:lang w:val="ru-RU"/>
    </w:rPr>
  </w:style>
  <w:style w:type="paragraph" w:styleId="2f0">
    <w:name w:val="envelope return"/>
    <w:basedOn w:val="a1"/>
    <w:uiPriority w:val="99"/>
    <w:rsid w:val="00E37EBD"/>
    <w:pPr>
      <w:autoSpaceDN w:val="0"/>
      <w:spacing w:line="360" w:lineRule="auto"/>
      <w:ind w:left="1080" w:firstLine="709"/>
    </w:pPr>
    <w:rPr>
      <w:rFonts w:ascii="Arial" w:eastAsia="Times New Roman" w:hAnsi="Arial" w:cs="Arial"/>
      <w:spacing w:val="-5"/>
      <w:sz w:val="20"/>
      <w:szCs w:val="20"/>
    </w:rPr>
  </w:style>
  <w:style w:type="character" w:styleId="HTML0">
    <w:name w:val="HTML Definition"/>
    <w:basedOn w:val="a2"/>
    <w:uiPriority w:val="99"/>
    <w:rsid w:val="00E37EBD"/>
    <w:rPr>
      <w:rFonts w:cs="Times New Roman"/>
      <w:i/>
      <w:iCs/>
      <w:lang w:val="ru-RU"/>
    </w:rPr>
  </w:style>
  <w:style w:type="character" w:styleId="HTML1">
    <w:name w:val="HTML Variable"/>
    <w:basedOn w:val="a2"/>
    <w:uiPriority w:val="99"/>
    <w:rsid w:val="00E37EBD"/>
    <w:rPr>
      <w:rFonts w:cs="Times New Roman"/>
      <w:i/>
      <w:iCs/>
      <w:lang w:val="ru-RU"/>
    </w:rPr>
  </w:style>
  <w:style w:type="character" w:styleId="HTML2">
    <w:name w:val="HTML Typewriter"/>
    <w:basedOn w:val="a2"/>
    <w:uiPriority w:val="99"/>
    <w:rsid w:val="00E37EBD"/>
    <w:rPr>
      <w:rFonts w:ascii="Courier New" w:hAnsi="Courier New" w:cs="Courier New"/>
      <w:sz w:val="20"/>
      <w:szCs w:val="20"/>
      <w:lang w:val="ru-RU"/>
    </w:rPr>
  </w:style>
  <w:style w:type="paragraph" w:styleId="affff2">
    <w:name w:val="Signature"/>
    <w:basedOn w:val="a1"/>
    <w:link w:val="affff3"/>
    <w:uiPriority w:val="99"/>
    <w:rsid w:val="00E37EBD"/>
    <w:pPr>
      <w:autoSpaceDN w:val="0"/>
      <w:spacing w:line="360" w:lineRule="auto"/>
      <w:ind w:left="4252" w:firstLine="709"/>
    </w:pPr>
    <w:rPr>
      <w:rFonts w:ascii="Arial" w:eastAsia="Times New Roman" w:hAnsi="Arial" w:cs="Arial"/>
      <w:spacing w:val="-5"/>
      <w:sz w:val="20"/>
      <w:szCs w:val="20"/>
    </w:rPr>
  </w:style>
  <w:style w:type="character" w:customStyle="1" w:styleId="affff3">
    <w:name w:val="Подпись Знак"/>
    <w:basedOn w:val="a2"/>
    <w:link w:val="affff2"/>
    <w:uiPriority w:val="99"/>
    <w:rsid w:val="00E37EBD"/>
    <w:rPr>
      <w:rFonts w:ascii="Arial" w:eastAsia="Times New Roman" w:hAnsi="Arial" w:cs="Arial"/>
      <w:spacing w:val="-5"/>
      <w:sz w:val="20"/>
      <w:szCs w:val="20"/>
    </w:rPr>
  </w:style>
  <w:style w:type="paragraph" w:styleId="affff4">
    <w:name w:val="Salutation"/>
    <w:basedOn w:val="a1"/>
    <w:next w:val="a1"/>
    <w:link w:val="affff5"/>
    <w:uiPriority w:val="99"/>
    <w:rsid w:val="00E37EBD"/>
    <w:pPr>
      <w:autoSpaceDN w:val="0"/>
      <w:spacing w:line="360" w:lineRule="auto"/>
      <w:ind w:left="1080" w:firstLine="709"/>
    </w:pPr>
    <w:rPr>
      <w:rFonts w:ascii="Arial" w:eastAsia="Times New Roman" w:hAnsi="Arial" w:cs="Arial"/>
      <w:spacing w:val="-5"/>
      <w:sz w:val="20"/>
      <w:szCs w:val="20"/>
    </w:rPr>
  </w:style>
  <w:style w:type="character" w:customStyle="1" w:styleId="affff5">
    <w:name w:val="Приветствие Знак"/>
    <w:basedOn w:val="a2"/>
    <w:link w:val="affff4"/>
    <w:uiPriority w:val="99"/>
    <w:rsid w:val="00E37EBD"/>
    <w:rPr>
      <w:rFonts w:ascii="Arial" w:eastAsia="Times New Roman" w:hAnsi="Arial" w:cs="Arial"/>
      <w:spacing w:val="-5"/>
      <w:sz w:val="20"/>
      <w:szCs w:val="20"/>
    </w:rPr>
  </w:style>
  <w:style w:type="paragraph" w:styleId="affff6">
    <w:name w:val="Closing"/>
    <w:basedOn w:val="a1"/>
    <w:link w:val="affff7"/>
    <w:uiPriority w:val="99"/>
    <w:rsid w:val="00E37EBD"/>
    <w:pPr>
      <w:autoSpaceDN w:val="0"/>
      <w:spacing w:line="360" w:lineRule="auto"/>
      <w:ind w:left="4252" w:firstLine="709"/>
    </w:pPr>
    <w:rPr>
      <w:rFonts w:ascii="Arial" w:eastAsia="Times New Roman" w:hAnsi="Arial" w:cs="Arial"/>
      <w:spacing w:val="-5"/>
      <w:sz w:val="20"/>
      <w:szCs w:val="20"/>
    </w:rPr>
  </w:style>
  <w:style w:type="character" w:customStyle="1" w:styleId="affff7">
    <w:name w:val="Прощание Знак"/>
    <w:basedOn w:val="a2"/>
    <w:link w:val="affff6"/>
    <w:uiPriority w:val="99"/>
    <w:rsid w:val="00E37EBD"/>
    <w:rPr>
      <w:rFonts w:ascii="Arial" w:eastAsia="Times New Roman" w:hAnsi="Arial" w:cs="Arial"/>
      <w:spacing w:val="-5"/>
      <w:sz w:val="20"/>
      <w:szCs w:val="20"/>
    </w:rPr>
  </w:style>
  <w:style w:type="paragraph" w:styleId="HTML3">
    <w:name w:val="HTML Preformatted"/>
    <w:basedOn w:val="a1"/>
    <w:link w:val="HTML4"/>
    <w:uiPriority w:val="99"/>
    <w:rsid w:val="00E37EBD"/>
    <w:pPr>
      <w:autoSpaceDN w:val="0"/>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2"/>
    <w:link w:val="HTML3"/>
    <w:uiPriority w:val="99"/>
    <w:rsid w:val="00E37EBD"/>
    <w:rPr>
      <w:rFonts w:ascii="Courier New" w:eastAsia="Times New Roman" w:hAnsi="Courier New" w:cs="Courier New"/>
      <w:spacing w:val="-5"/>
      <w:sz w:val="20"/>
      <w:szCs w:val="20"/>
    </w:rPr>
  </w:style>
  <w:style w:type="character" w:styleId="affff8">
    <w:name w:val="Strong"/>
    <w:basedOn w:val="a2"/>
    <w:uiPriority w:val="99"/>
    <w:qFormat/>
    <w:rsid w:val="00E37EBD"/>
    <w:rPr>
      <w:rFonts w:cs="Times New Roman"/>
      <w:b/>
      <w:bCs/>
      <w:lang w:val="ru-RU"/>
    </w:rPr>
  </w:style>
  <w:style w:type="paragraph" w:styleId="affff9">
    <w:name w:val="Plain Text"/>
    <w:basedOn w:val="a1"/>
    <w:link w:val="affffa"/>
    <w:uiPriority w:val="99"/>
    <w:rsid w:val="00E37EBD"/>
    <w:pPr>
      <w:autoSpaceDN w:val="0"/>
      <w:spacing w:line="360" w:lineRule="auto"/>
      <w:ind w:left="1080" w:firstLine="709"/>
    </w:pPr>
    <w:rPr>
      <w:rFonts w:ascii="Courier New" w:eastAsia="Times New Roman" w:hAnsi="Courier New" w:cs="Courier New"/>
      <w:spacing w:val="-5"/>
      <w:sz w:val="20"/>
      <w:szCs w:val="20"/>
    </w:rPr>
  </w:style>
  <w:style w:type="character" w:customStyle="1" w:styleId="affffa">
    <w:name w:val="Текст Знак"/>
    <w:basedOn w:val="a2"/>
    <w:link w:val="affff9"/>
    <w:uiPriority w:val="99"/>
    <w:rsid w:val="00E37EBD"/>
    <w:rPr>
      <w:rFonts w:ascii="Courier New" w:eastAsia="Times New Roman" w:hAnsi="Courier New" w:cs="Courier New"/>
      <w:spacing w:val="-5"/>
      <w:sz w:val="20"/>
      <w:szCs w:val="20"/>
    </w:rPr>
  </w:style>
  <w:style w:type="paragraph" w:styleId="affffb">
    <w:name w:val="E-mail Signature"/>
    <w:basedOn w:val="a1"/>
    <w:link w:val="affffc"/>
    <w:uiPriority w:val="99"/>
    <w:rsid w:val="00E37EBD"/>
    <w:pPr>
      <w:autoSpaceDN w:val="0"/>
      <w:spacing w:line="360" w:lineRule="auto"/>
      <w:ind w:left="1080" w:firstLine="709"/>
    </w:pPr>
    <w:rPr>
      <w:rFonts w:ascii="Arial" w:eastAsia="Times New Roman" w:hAnsi="Arial" w:cs="Arial"/>
      <w:spacing w:val="-5"/>
      <w:sz w:val="20"/>
      <w:szCs w:val="20"/>
    </w:rPr>
  </w:style>
  <w:style w:type="character" w:customStyle="1" w:styleId="affffc">
    <w:name w:val="Электронная подпись Знак"/>
    <w:basedOn w:val="a2"/>
    <w:link w:val="affffb"/>
    <w:uiPriority w:val="99"/>
    <w:rsid w:val="00E37EBD"/>
    <w:rPr>
      <w:rFonts w:ascii="Arial" w:eastAsia="Times New Roman" w:hAnsi="Arial" w:cs="Arial"/>
      <w:spacing w:val="-5"/>
      <w:sz w:val="20"/>
      <w:szCs w:val="20"/>
    </w:rPr>
  </w:style>
  <w:style w:type="paragraph" w:customStyle="1" w:styleId="affffd">
    <w:name w:val="Обычный в таблице"/>
    <w:basedOn w:val="a1"/>
    <w:uiPriority w:val="99"/>
    <w:rsid w:val="00E37EBD"/>
    <w:pPr>
      <w:autoSpaceDN w:val="0"/>
      <w:jc w:val="center"/>
    </w:pPr>
    <w:rPr>
      <w:rFonts w:eastAsia="Times New Roman"/>
      <w:lang w:eastAsia="ru-RU"/>
    </w:rPr>
  </w:style>
  <w:style w:type="paragraph" w:customStyle="1" w:styleId="ConsTitle">
    <w:name w:val="ConsTitle"/>
    <w:uiPriority w:val="99"/>
    <w:rsid w:val="00E37EBD"/>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customStyle="1" w:styleId="2f1">
    <w:name w:val="Стиль2"/>
    <w:basedOn w:val="a1"/>
    <w:next w:val="14"/>
    <w:uiPriority w:val="99"/>
    <w:rsid w:val="00E37EBD"/>
    <w:pPr>
      <w:autoSpaceDN w:val="0"/>
      <w:spacing w:line="360" w:lineRule="auto"/>
      <w:ind w:right="-8" w:firstLine="720"/>
      <w:jc w:val="center"/>
    </w:pPr>
    <w:rPr>
      <w:rFonts w:eastAsia="Times New Roman"/>
      <w:b/>
      <w:caps/>
      <w:lang w:eastAsia="ru-RU"/>
    </w:rPr>
  </w:style>
  <w:style w:type="character" w:styleId="affffe">
    <w:name w:val="annotation reference"/>
    <w:basedOn w:val="a2"/>
    <w:uiPriority w:val="99"/>
    <w:rsid w:val="00E37EBD"/>
    <w:rPr>
      <w:rFonts w:cs="Times New Roman"/>
      <w:sz w:val="16"/>
      <w:szCs w:val="16"/>
    </w:rPr>
  </w:style>
  <w:style w:type="paragraph" w:styleId="afffff">
    <w:name w:val="annotation subject"/>
    <w:basedOn w:val="aff1"/>
    <w:next w:val="aff1"/>
    <w:link w:val="afffff0"/>
    <w:uiPriority w:val="99"/>
    <w:rsid w:val="00E37EBD"/>
    <w:pPr>
      <w:spacing w:line="360" w:lineRule="auto"/>
      <w:ind w:firstLine="680"/>
      <w:jc w:val="both"/>
      <w:textAlignment w:val="auto"/>
    </w:pPr>
    <w:rPr>
      <w:rFonts w:ascii="Times New Roman" w:hAnsi="Times New Roman" w:cs="Times New Roman"/>
      <w:b/>
      <w:bCs/>
      <w:kern w:val="0"/>
      <w:sz w:val="20"/>
      <w:szCs w:val="20"/>
      <w:lang w:eastAsia="ru-RU"/>
    </w:rPr>
  </w:style>
  <w:style w:type="character" w:customStyle="1" w:styleId="afffff0">
    <w:name w:val="Тема примечания Знак"/>
    <w:basedOn w:val="aff2"/>
    <w:link w:val="afffff"/>
    <w:uiPriority w:val="99"/>
    <w:rsid w:val="00E37EBD"/>
    <w:rPr>
      <w:rFonts w:ascii="Times New Roman" w:hAnsi="Times New Roman" w:cs="Times New Roman"/>
      <w:b/>
      <w:bCs/>
      <w:sz w:val="20"/>
      <w:szCs w:val="20"/>
      <w:lang w:eastAsia="ru-RU"/>
    </w:rPr>
  </w:style>
  <w:style w:type="character" w:customStyle="1" w:styleId="Standard0">
    <w:name w:val="Standard Знак"/>
    <w:basedOn w:val="a2"/>
    <w:rsid w:val="00E37EBD"/>
    <w:rPr>
      <w:rFonts w:eastAsia="Times New Roman" w:cs="Times New Roman"/>
      <w:lang w:bidi="ar-SA"/>
    </w:rPr>
  </w:style>
  <w:style w:type="character" w:customStyle="1" w:styleId="1e">
    <w:name w:val="Текст примечания Знак1"/>
    <w:basedOn w:val="Standard0"/>
    <w:rsid w:val="00E37EBD"/>
    <w:rPr>
      <w:rFonts w:ascii="Tahoma" w:hAnsi="Tahoma" w:cs="Tahoma"/>
    </w:rPr>
  </w:style>
  <w:style w:type="character" w:customStyle="1" w:styleId="111">
    <w:name w:val="Маркированный_1 Знак1"/>
    <w:basedOn w:val="a2"/>
    <w:uiPriority w:val="99"/>
    <w:rsid w:val="00E37EBD"/>
    <w:rPr>
      <w:rFonts w:cs="Times New Roman"/>
    </w:rPr>
  </w:style>
  <w:style w:type="paragraph" w:customStyle="1" w:styleId="afffff1">
    <w:name w:val="База заголовка"/>
    <w:basedOn w:val="a1"/>
    <w:next w:val="a8"/>
    <w:uiPriority w:val="99"/>
    <w:rsid w:val="00E37EBD"/>
    <w:pPr>
      <w:keepNext/>
      <w:keepLines/>
      <w:autoSpaceDN w:val="0"/>
      <w:spacing w:before="140" w:line="220" w:lineRule="atLeast"/>
      <w:ind w:left="1080" w:firstLine="709"/>
    </w:pPr>
    <w:rPr>
      <w:rFonts w:ascii="Arial" w:eastAsia="Times New Roman" w:hAnsi="Arial" w:cs="Arial"/>
      <w:spacing w:val="-4"/>
      <w:kern w:val="3"/>
      <w:sz w:val="22"/>
      <w:szCs w:val="22"/>
    </w:rPr>
  </w:style>
  <w:style w:type="paragraph" w:customStyle="1" w:styleId="afffff2">
    <w:name w:val="Цитаты"/>
    <w:basedOn w:val="a1"/>
    <w:uiPriority w:val="99"/>
    <w:rsid w:val="00E37EBD"/>
    <w:pPr>
      <w:pBdr>
        <w:top w:val="single" w:sz="12" w:space="12" w:color="FFFFFF"/>
        <w:left w:val="single" w:sz="12" w:space="12" w:color="FFFFFF"/>
        <w:bottom w:val="single" w:sz="12" w:space="12" w:color="FFFFFF"/>
        <w:right w:val="single" w:sz="12" w:space="12" w:color="FFFFFF"/>
      </w:pBdr>
      <w:autoSpaceDN w:val="0"/>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3">
    <w:name w:val="Заголовок части"/>
    <w:basedOn w:val="a1"/>
    <w:uiPriority w:val="99"/>
    <w:rsid w:val="00E37EBD"/>
    <w:pPr>
      <w:autoSpaceDN w:val="0"/>
      <w:spacing w:line="660" w:lineRule="exact"/>
      <w:ind w:firstLine="709"/>
      <w:jc w:val="center"/>
    </w:pPr>
    <w:rPr>
      <w:rFonts w:ascii="Arial Black" w:eastAsia="Times New Roman" w:hAnsi="Arial Black" w:cs="Arial Black"/>
      <w:color w:val="FFFFFF"/>
      <w:spacing w:val="-40"/>
      <w:sz w:val="84"/>
      <w:szCs w:val="84"/>
    </w:rPr>
  </w:style>
  <w:style w:type="paragraph" w:customStyle="1" w:styleId="ConsPlusNonformat">
    <w:name w:val="ConsPlusNonformat"/>
    <w:uiPriority w:val="99"/>
    <w:rsid w:val="00E37EBD"/>
    <w:pPr>
      <w:autoSpaceDE w:val="0"/>
      <w:autoSpaceDN w:val="0"/>
      <w:spacing w:after="0" w:line="240" w:lineRule="auto"/>
    </w:pPr>
    <w:rPr>
      <w:rFonts w:ascii="Courier New" w:eastAsia="Times New Roman" w:hAnsi="Courier New" w:cs="Courier New"/>
      <w:sz w:val="20"/>
      <w:szCs w:val="20"/>
      <w:lang w:eastAsia="ru-RU"/>
    </w:rPr>
  </w:style>
  <w:style w:type="paragraph" w:customStyle="1" w:styleId="afffff4">
    <w:name w:val="База сноски"/>
    <w:basedOn w:val="a1"/>
    <w:uiPriority w:val="99"/>
    <w:rsid w:val="00E37EBD"/>
    <w:pPr>
      <w:keepLines/>
      <w:autoSpaceDN w:val="0"/>
      <w:spacing w:line="200" w:lineRule="atLeast"/>
      <w:ind w:left="1080" w:firstLine="709"/>
    </w:pPr>
    <w:rPr>
      <w:rFonts w:ascii="Arial" w:eastAsia="Times New Roman" w:hAnsi="Arial" w:cs="Arial"/>
      <w:spacing w:val="-5"/>
      <w:sz w:val="16"/>
      <w:szCs w:val="16"/>
    </w:rPr>
  </w:style>
  <w:style w:type="paragraph" w:customStyle="1" w:styleId="afffff5">
    <w:name w:val="Заголовок титульного листа"/>
    <w:basedOn w:val="a1"/>
    <w:next w:val="a1"/>
    <w:uiPriority w:val="99"/>
    <w:rsid w:val="00E37EBD"/>
    <w:pPr>
      <w:autoSpaceDN w:val="0"/>
      <w:spacing w:line="360" w:lineRule="auto"/>
      <w:ind w:left="3060"/>
      <w:jc w:val="right"/>
    </w:pPr>
    <w:rPr>
      <w:rFonts w:eastAsia="Times New Roman"/>
      <w:b/>
      <w:caps/>
      <w:lang w:eastAsia="ru-RU"/>
    </w:rPr>
  </w:style>
  <w:style w:type="character" w:styleId="afffff6">
    <w:name w:val="Emphasis"/>
    <w:basedOn w:val="a2"/>
    <w:uiPriority w:val="99"/>
    <w:qFormat/>
    <w:rsid w:val="00E37EBD"/>
    <w:rPr>
      <w:rFonts w:ascii="Arial Black" w:hAnsi="Arial Black" w:cs="Arial Black"/>
      <w:spacing w:val="-4"/>
      <w:sz w:val="18"/>
      <w:szCs w:val="18"/>
    </w:rPr>
  </w:style>
  <w:style w:type="paragraph" w:customStyle="1" w:styleId="afffff7">
    <w:name w:val="База верхнего колонтитула"/>
    <w:basedOn w:val="a1"/>
    <w:uiPriority w:val="99"/>
    <w:rsid w:val="00E37EBD"/>
    <w:pPr>
      <w:keepLines/>
      <w:tabs>
        <w:tab w:val="center" w:pos="4320"/>
        <w:tab w:val="right" w:pos="8640"/>
      </w:tabs>
      <w:autoSpaceDN w:val="0"/>
      <w:spacing w:line="190" w:lineRule="atLeast"/>
      <w:ind w:left="1080" w:firstLine="709"/>
    </w:pPr>
    <w:rPr>
      <w:rFonts w:ascii="Arial" w:eastAsia="Times New Roman" w:hAnsi="Arial" w:cs="Arial"/>
      <w:caps/>
      <w:spacing w:val="-5"/>
      <w:sz w:val="15"/>
      <w:szCs w:val="15"/>
    </w:rPr>
  </w:style>
  <w:style w:type="paragraph" w:customStyle="1" w:styleId="afffff8">
    <w:name w:val="Верхний колонтитул (четный)"/>
    <w:basedOn w:val="afd"/>
    <w:uiPriority w:val="99"/>
    <w:rsid w:val="00E37EBD"/>
    <w:pPr>
      <w:keepLines/>
      <w:pBdr>
        <w:bottom w:val="single" w:sz="6" w:space="1" w:color="000000"/>
      </w:pBdr>
      <w:tabs>
        <w:tab w:val="clear" w:pos="4677"/>
        <w:tab w:val="clear" w:pos="9355"/>
        <w:tab w:val="center" w:pos="4320"/>
        <w:tab w:val="right" w:pos="8640"/>
      </w:tabs>
      <w:spacing w:after="600" w:line="190" w:lineRule="atLeast"/>
      <w:ind w:left="1080" w:firstLine="709"/>
      <w:jc w:val="both"/>
      <w:textAlignment w:val="auto"/>
    </w:pPr>
    <w:rPr>
      <w:rFonts w:ascii="Arial" w:hAnsi="Arial" w:cs="Arial"/>
      <w:caps/>
      <w:spacing w:val="-5"/>
      <w:kern w:val="0"/>
      <w:sz w:val="15"/>
      <w:szCs w:val="15"/>
      <w:lang w:eastAsia="en-US"/>
    </w:rPr>
  </w:style>
  <w:style w:type="paragraph" w:customStyle="1" w:styleId="afffff9">
    <w:name w:val="Верхний колонтитул (первый)"/>
    <w:basedOn w:val="afd"/>
    <w:uiPriority w:val="99"/>
    <w:rsid w:val="00E37EBD"/>
    <w:pPr>
      <w:keepLines/>
      <w:pBdr>
        <w:top w:val="single" w:sz="6" w:space="2" w:color="000000"/>
      </w:pBdr>
      <w:tabs>
        <w:tab w:val="clear" w:pos="4677"/>
        <w:tab w:val="clear" w:pos="9355"/>
        <w:tab w:val="center" w:pos="4320"/>
        <w:tab w:val="right" w:pos="8640"/>
      </w:tabs>
      <w:spacing w:line="190" w:lineRule="atLeast"/>
      <w:ind w:left="1080" w:firstLine="709"/>
      <w:jc w:val="right"/>
      <w:textAlignment w:val="auto"/>
    </w:pPr>
    <w:rPr>
      <w:rFonts w:ascii="Arial" w:hAnsi="Arial" w:cs="Arial"/>
      <w:caps/>
      <w:spacing w:val="-5"/>
      <w:kern w:val="0"/>
      <w:sz w:val="15"/>
      <w:szCs w:val="15"/>
      <w:lang w:eastAsia="en-US"/>
    </w:rPr>
  </w:style>
  <w:style w:type="paragraph" w:customStyle="1" w:styleId="afffffa">
    <w:name w:val="Верхний колонтитул (нечетный)"/>
    <w:basedOn w:val="afd"/>
    <w:uiPriority w:val="99"/>
    <w:rsid w:val="00E37EBD"/>
    <w:pPr>
      <w:keepLines/>
      <w:pBdr>
        <w:bottom w:val="single" w:sz="6" w:space="1" w:color="000000"/>
      </w:pBdr>
      <w:tabs>
        <w:tab w:val="clear" w:pos="4677"/>
        <w:tab w:val="clear" w:pos="9355"/>
        <w:tab w:val="center" w:pos="4320"/>
        <w:tab w:val="right" w:pos="8640"/>
      </w:tabs>
      <w:spacing w:after="600" w:line="190" w:lineRule="atLeast"/>
      <w:ind w:left="1080" w:firstLine="709"/>
      <w:jc w:val="both"/>
      <w:textAlignment w:val="auto"/>
    </w:pPr>
    <w:rPr>
      <w:rFonts w:ascii="Arial" w:hAnsi="Arial" w:cs="Arial"/>
      <w:caps/>
      <w:spacing w:val="-5"/>
      <w:kern w:val="0"/>
      <w:sz w:val="15"/>
      <w:szCs w:val="15"/>
      <w:lang w:eastAsia="en-US"/>
    </w:rPr>
  </w:style>
  <w:style w:type="paragraph" w:customStyle="1" w:styleId="afffffb">
    <w:name w:val="База указателя"/>
    <w:basedOn w:val="a1"/>
    <w:uiPriority w:val="99"/>
    <w:rsid w:val="00E37EBD"/>
    <w:pPr>
      <w:autoSpaceDN w:val="0"/>
      <w:spacing w:line="240" w:lineRule="atLeast"/>
      <w:ind w:left="360" w:hanging="360"/>
    </w:pPr>
    <w:rPr>
      <w:rFonts w:ascii="Arial" w:eastAsia="Times New Roman" w:hAnsi="Arial" w:cs="Arial"/>
      <w:spacing w:val="-5"/>
      <w:sz w:val="18"/>
      <w:szCs w:val="18"/>
    </w:rPr>
  </w:style>
  <w:style w:type="character" w:customStyle="1" w:styleId="afffffc">
    <w:name w:val="Вступление"/>
    <w:uiPriority w:val="99"/>
    <w:rsid w:val="00E37EBD"/>
    <w:rPr>
      <w:rFonts w:ascii="Arial Black" w:hAnsi="Arial Black"/>
      <w:spacing w:val="-4"/>
      <w:sz w:val="18"/>
    </w:rPr>
  </w:style>
  <w:style w:type="paragraph" w:styleId="aff5">
    <w:name w:val="List Bullet"/>
    <w:basedOn w:val="1c"/>
    <w:autoRedefine/>
    <w:uiPriority w:val="99"/>
    <w:rsid w:val="00E37EBD"/>
    <w:pPr>
      <w:tabs>
        <w:tab w:val="clear" w:pos="-4595"/>
        <w:tab w:val="clear" w:pos="-3346"/>
      </w:tabs>
    </w:pPr>
    <w:rPr>
      <w:color w:val="333399"/>
      <w:w w:val="109"/>
    </w:rPr>
  </w:style>
  <w:style w:type="paragraph" w:styleId="afffffd">
    <w:name w:val="Message Header"/>
    <w:basedOn w:val="a8"/>
    <w:link w:val="afffffe"/>
    <w:uiPriority w:val="99"/>
    <w:rsid w:val="00E37EBD"/>
    <w:pPr>
      <w:keepLines/>
      <w:tabs>
        <w:tab w:val="left" w:pos="3600"/>
        <w:tab w:val="left" w:pos="4680"/>
      </w:tabs>
      <w:suppressAutoHyphens w:val="0"/>
      <w:autoSpaceDN w:val="0"/>
      <w:spacing w:after="120" w:line="280" w:lineRule="exact"/>
      <w:ind w:left="1080" w:right="2160" w:hanging="1080"/>
    </w:pPr>
    <w:rPr>
      <w:rFonts w:ascii="Arial" w:hAnsi="Arial" w:cs="Arial"/>
      <w:sz w:val="22"/>
      <w:szCs w:val="22"/>
      <w:lang w:eastAsia="en-US"/>
    </w:rPr>
  </w:style>
  <w:style w:type="character" w:customStyle="1" w:styleId="afffffe">
    <w:name w:val="Шапка Знак"/>
    <w:basedOn w:val="a2"/>
    <w:link w:val="afffffd"/>
    <w:uiPriority w:val="99"/>
    <w:rsid w:val="00E37EBD"/>
    <w:rPr>
      <w:rFonts w:ascii="Arial" w:eastAsia="Times New Roman" w:hAnsi="Arial" w:cs="Arial"/>
    </w:rPr>
  </w:style>
  <w:style w:type="character" w:customStyle="1" w:styleId="affffff">
    <w:name w:val="Девиз"/>
    <w:basedOn w:val="a2"/>
    <w:uiPriority w:val="99"/>
    <w:rsid w:val="00E37EBD"/>
    <w:rPr>
      <w:rFonts w:cs="Times New Roman"/>
      <w:i/>
      <w:iCs/>
      <w:spacing w:val="-6"/>
      <w:sz w:val="24"/>
      <w:szCs w:val="24"/>
      <w:lang w:val="ru-RU"/>
    </w:rPr>
  </w:style>
  <w:style w:type="paragraph" w:customStyle="1" w:styleId="affffff0">
    <w:name w:val="База оглавления"/>
    <w:basedOn w:val="a1"/>
    <w:uiPriority w:val="99"/>
    <w:rsid w:val="00E37EBD"/>
    <w:pPr>
      <w:tabs>
        <w:tab w:val="right" w:leader="dot" w:pos="6480"/>
      </w:tabs>
      <w:autoSpaceDN w:val="0"/>
      <w:spacing w:after="240" w:line="240" w:lineRule="atLeast"/>
      <w:ind w:firstLine="709"/>
    </w:pPr>
    <w:rPr>
      <w:rFonts w:ascii="Arial" w:eastAsia="Times New Roman" w:hAnsi="Arial" w:cs="Arial"/>
      <w:spacing w:val="-5"/>
      <w:sz w:val="20"/>
      <w:szCs w:val="20"/>
    </w:rPr>
  </w:style>
  <w:style w:type="paragraph" w:styleId="HTML5">
    <w:name w:val="HTML Address"/>
    <w:basedOn w:val="a1"/>
    <w:link w:val="HTML6"/>
    <w:uiPriority w:val="99"/>
    <w:rsid w:val="00E37EBD"/>
    <w:pPr>
      <w:autoSpaceDN w:val="0"/>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2"/>
    <w:link w:val="HTML5"/>
    <w:uiPriority w:val="99"/>
    <w:rsid w:val="00E37EBD"/>
    <w:rPr>
      <w:rFonts w:ascii="Arial" w:eastAsia="Times New Roman" w:hAnsi="Arial" w:cs="Arial"/>
      <w:i/>
      <w:iCs/>
      <w:spacing w:val="-5"/>
      <w:sz w:val="20"/>
      <w:szCs w:val="20"/>
    </w:rPr>
  </w:style>
  <w:style w:type="paragraph" w:styleId="affffff1">
    <w:name w:val="envelope address"/>
    <w:basedOn w:val="a1"/>
    <w:uiPriority w:val="99"/>
    <w:rsid w:val="00E37EBD"/>
    <w:pPr>
      <w:autoSpaceDN w:val="0"/>
      <w:spacing w:line="360" w:lineRule="auto"/>
      <w:ind w:left="2880" w:firstLine="709"/>
    </w:pPr>
    <w:rPr>
      <w:rFonts w:ascii="Arial" w:eastAsia="Times New Roman" w:hAnsi="Arial" w:cs="Arial"/>
      <w:spacing w:val="-5"/>
      <w:sz w:val="28"/>
      <w:szCs w:val="28"/>
    </w:rPr>
  </w:style>
  <w:style w:type="character" w:styleId="HTML7">
    <w:name w:val="HTML Acronym"/>
    <w:basedOn w:val="a2"/>
    <w:uiPriority w:val="99"/>
    <w:rsid w:val="00E37EBD"/>
    <w:rPr>
      <w:rFonts w:cs="Times New Roman"/>
      <w:lang w:val="ru-RU"/>
    </w:rPr>
  </w:style>
  <w:style w:type="paragraph" w:styleId="affffff2">
    <w:name w:val="Date"/>
    <w:basedOn w:val="a1"/>
    <w:next w:val="a1"/>
    <w:link w:val="affffff3"/>
    <w:uiPriority w:val="99"/>
    <w:rsid w:val="00E37EBD"/>
    <w:pPr>
      <w:autoSpaceDN w:val="0"/>
      <w:spacing w:line="360" w:lineRule="auto"/>
      <w:ind w:left="1080" w:firstLine="709"/>
    </w:pPr>
    <w:rPr>
      <w:rFonts w:ascii="Arial" w:eastAsia="Times New Roman" w:hAnsi="Arial" w:cs="Arial"/>
      <w:spacing w:val="-5"/>
      <w:sz w:val="20"/>
      <w:szCs w:val="20"/>
    </w:rPr>
  </w:style>
  <w:style w:type="character" w:customStyle="1" w:styleId="affffff3">
    <w:name w:val="Дата Знак"/>
    <w:basedOn w:val="a2"/>
    <w:link w:val="affffff2"/>
    <w:uiPriority w:val="99"/>
    <w:rsid w:val="00E37EBD"/>
    <w:rPr>
      <w:rFonts w:ascii="Arial" w:eastAsia="Times New Roman" w:hAnsi="Arial" w:cs="Arial"/>
      <w:spacing w:val="-5"/>
      <w:sz w:val="20"/>
      <w:szCs w:val="20"/>
    </w:rPr>
  </w:style>
  <w:style w:type="paragraph" w:styleId="affffff4">
    <w:name w:val="Note Heading"/>
    <w:basedOn w:val="a1"/>
    <w:next w:val="a1"/>
    <w:link w:val="affffff5"/>
    <w:uiPriority w:val="99"/>
    <w:rsid w:val="00E37EBD"/>
    <w:pPr>
      <w:autoSpaceDN w:val="0"/>
      <w:spacing w:line="360" w:lineRule="auto"/>
      <w:ind w:left="1080" w:firstLine="709"/>
    </w:pPr>
    <w:rPr>
      <w:rFonts w:ascii="Arial" w:eastAsia="Times New Roman" w:hAnsi="Arial" w:cs="Arial"/>
      <w:spacing w:val="-5"/>
      <w:sz w:val="20"/>
      <w:szCs w:val="20"/>
    </w:rPr>
  </w:style>
  <w:style w:type="character" w:customStyle="1" w:styleId="affffff5">
    <w:name w:val="Заголовок записки Знак"/>
    <w:basedOn w:val="a2"/>
    <w:link w:val="affffff4"/>
    <w:uiPriority w:val="99"/>
    <w:rsid w:val="00E37EBD"/>
    <w:rPr>
      <w:rFonts w:ascii="Arial" w:eastAsia="Times New Roman" w:hAnsi="Arial" w:cs="Arial"/>
      <w:spacing w:val="-5"/>
      <w:sz w:val="20"/>
      <w:szCs w:val="20"/>
    </w:rPr>
  </w:style>
  <w:style w:type="character" w:styleId="HTML8">
    <w:name w:val="HTML Keyboard"/>
    <w:basedOn w:val="a2"/>
    <w:uiPriority w:val="99"/>
    <w:rsid w:val="00E37EBD"/>
    <w:rPr>
      <w:rFonts w:ascii="Courier New" w:hAnsi="Courier New" w:cs="Courier New"/>
      <w:sz w:val="20"/>
      <w:szCs w:val="20"/>
      <w:lang w:val="ru-RU"/>
    </w:rPr>
  </w:style>
  <w:style w:type="character" w:styleId="HTML9">
    <w:name w:val="HTML Code"/>
    <w:basedOn w:val="a2"/>
    <w:uiPriority w:val="99"/>
    <w:rsid w:val="00E37EBD"/>
    <w:rPr>
      <w:rFonts w:ascii="Courier New" w:hAnsi="Courier New" w:cs="Courier New"/>
      <w:sz w:val="20"/>
      <w:szCs w:val="20"/>
      <w:lang w:val="ru-RU"/>
    </w:rPr>
  </w:style>
  <w:style w:type="paragraph" w:styleId="affffff6">
    <w:name w:val="Body Text First Indent"/>
    <w:basedOn w:val="a8"/>
    <w:link w:val="affffff7"/>
    <w:uiPriority w:val="99"/>
    <w:rsid w:val="00E37EBD"/>
    <w:pPr>
      <w:suppressAutoHyphens w:val="0"/>
      <w:autoSpaceDN w:val="0"/>
      <w:spacing w:after="120" w:line="360" w:lineRule="auto"/>
      <w:ind w:left="1080" w:firstLine="210"/>
    </w:pPr>
    <w:rPr>
      <w:rFonts w:ascii="Arial" w:hAnsi="Arial" w:cs="Arial"/>
      <w:spacing w:val="-5"/>
      <w:sz w:val="20"/>
      <w:szCs w:val="20"/>
      <w:lang w:eastAsia="en-US"/>
    </w:rPr>
  </w:style>
  <w:style w:type="character" w:customStyle="1" w:styleId="affffff7">
    <w:name w:val="Красная строка Знак"/>
    <w:basedOn w:val="a9"/>
    <w:link w:val="affffff6"/>
    <w:uiPriority w:val="99"/>
    <w:rsid w:val="00E37EBD"/>
    <w:rPr>
      <w:rFonts w:ascii="Arial" w:hAnsi="Arial" w:cs="Arial"/>
      <w:spacing w:val="-5"/>
      <w:sz w:val="20"/>
      <w:szCs w:val="20"/>
    </w:rPr>
  </w:style>
  <w:style w:type="paragraph" w:styleId="2f2">
    <w:name w:val="Body Text First Indent 2"/>
    <w:basedOn w:val="af7"/>
    <w:link w:val="2f3"/>
    <w:uiPriority w:val="99"/>
    <w:rsid w:val="00E37EBD"/>
    <w:pPr>
      <w:autoSpaceDN w:val="0"/>
      <w:spacing w:line="360" w:lineRule="auto"/>
      <w:ind w:firstLine="210"/>
      <w:jc w:val="left"/>
    </w:pPr>
    <w:rPr>
      <w:rFonts w:ascii="Arial" w:eastAsia="Times New Roman" w:hAnsi="Arial" w:cs="Arial"/>
      <w:spacing w:val="-5"/>
      <w:sz w:val="20"/>
      <w:szCs w:val="20"/>
    </w:rPr>
  </w:style>
  <w:style w:type="character" w:customStyle="1" w:styleId="2f3">
    <w:name w:val="Красная строка 2 Знак"/>
    <w:basedOn w:val="af8"/>
    <w:link w:val="2f2"/>
    <w:uiPriority w:val="99"/>
    <w:rsid w:val="00E37EBD"/>
    <w:rPr>
      <w:rFonts w:ascii="Arial" w:eastAsia="Times New Roman" w:hAnsi="Arial" w:cs="Arial"/>
      <w:spacing w:val="-5"/>
      <w:sz w:val="20"/>
      <w:szCs w:val="20"/>
    </w:rPr>
  </w:style>
  <w:style w:type="character" w:styleId="HTMLa">
    <w:name w:val="HTML Cite"/>
    <w:basedOn w:val="a2"/>
    <w:uiPriority w:val="99"/>
    <w:rsid w:val="00E37EBD"/>
    <w:rPr>
      <w:rFonts w:cs="Times New Roman"/>
      <w:i/>
      <w:iCs/>
      <w:lang w:val="ru-RU"/>
    </w:rPr>
  </w:style>
  <w:style w:type="paragraph" w:customStyle="1" w:styleId="Caption1">
    <w:name w:val="Caption1"/>
    <w:basedOn w:val="a1"/>
    <w:uiPriority w:val="99"/>
    <w:rsid w:val="00E37EBD"/>
    <w:pPr>
      <w:autoSpaceDN w:val="0"/>
      <w:spacing w:line="360" w:lineRule="auto"/>
      <w:ind w:left="1080" w:firstLine="709"/>
    </w:pPr>
    <w:rPr>
      <w:rFonts w:ascii="Arial" w:eastAsia="Times New Roman" w:hAnsi="Arial" w:cs="Arial"/>
      <w:spacing w:val="-5"/>
      <w:sz w:val="20"/>
      <w:szCs w:val="20"/>
      <w:lang w:eastAsia="ru-RU"/>
    </w:rPr>
  </w:style>
  <w:style w:type="character" w:customStyle="1" w:styleId="affffff8">
    <w:name w:val="Знак"/>
    <w:basedOn w:val="a2"/>
    <w:uiPriority w:val="99"/>
    <w:rsid w:val="00E37EBD"/>
    <w:rPr>
      <w:rFonts w:ascii="Arial" w:hAnsi="Arial" w:cs="Arial"/>
      <w:b/>
      <w:bCs/>
      <w:i/>
      <w:iCs/>
      <w:sz w:val="28"/>
      <w:szCs w:val="28"/>
      <w:lang w:val="ru-RU" w:eastAsia="ru-RU" w:bidi="ar-SA"/>
    </w:rPr>
  </w:style>
  <w:style w:type="paragraph" w:styleId="46">
    <w:name w:val="toc 4"/>
    <w:basedOn w:val="a1"/>
    <w:next w:val="a1"/>
    <w:autoRedefine/>
    <w:uiPriority w:val="99"/>
    <w:rsid w:val="00E37EBD"/>
    <w:pPr>
      <w:autoSpaceDN w:val="0"/>
      <w:spacing w:line="360" w:lineRule="auto"/>
      <w:ind w:left="720" w:firstLine="709"/>
      <w:jc w:val="left"/>
    </w:pPr>
    <w:rPr>
      <w:rFonts w:eastAsia="Times New Roman"/>
      <w:sz w:val="18"/>
      <w:szCs w:val="18"/>
      <w:lang w:eastAsia="ru-RU"/>
    </w:rPr>
  </w:style>
  <w:style w:type="paragraph" w:styleId="56">
    <w:name w:val="toc 5"/>
    <w:basedOn w:val="a1"/>
    <w:next w:val="a1"/>
    <w:autoRedefine/>
    <w:uiPriority w:val="99"/>
    <w:rsid w:val="00E37EBD"/>
    <w:pPr>
      <w:autoSpaceDN w:val="0"/>
      <w:spacing w:line="360" w:lineRule="auto"/>
      <w:ind w:left="960" w:firstLine="709"/>
      <w:jc w:val="left"/>
    </w:pPr>
    <w:rPr>
      <w:rFonts w:eastAsia="Times New Roman"/>
      <w:sz w:val="18"/>
      <w:szCs w:val="18"/>
      <w:lang w:eastAsia="ru-RU"/>
    </w:rPr>
  </w:style>
  <w:style w:type="paragraph" w:styleId="62">
    <w:name w:val="toc 6"/>
    <w:basedOn w:val="a1"/>
    <w:next w:val="a1"/>
    <w:autoRedefine/>
    <w:uiPriority w:val="99"/>
    <w:rsid w:val="00E37EBD"/>
    <w:pPr>
      <w:autoSpaceDN w:val="0"/>
      <w:spacing w:line="360" w:lineRule="auto"/>
      <w:ind w:left="1200" w:firstLine="709"/>
      <w:jc w:val="left"/>
    </w:pPr>
    <w:rPr>
      <w:rFonts w:eastAsia="Times New Roman"/>
      <w:sz w:val="18"/>
      <w:szCs w:val="18"/>
      <w:lang w:eastAsia="ru-RU"/>
    </w:rPr>
  </w:style>
  <w:style w:type="paragraph" w:styleId="72">
    <w:name w:val="toc 7"/>
    <w:basedOn w:val="a1"/>
    <w:next w:val="a1"/>
    <w:autoRedefine/>
    <w:uiPriority w:val="99"/>
    <w:rsid w:val="00E37EBD"/>
    <w:pPr>
      <w:autoSpaceDN w:val="0"/>
      <w:spacing w:line="360" w:lineRule="auto"/>
      <w:ind w:left="1440" w:firstLine="709"/>
      <w:jc w:val="left"/>
    </w:pPr>
    <w:rPr>
      <w:rFonts w:eastAsia="Times New Roman"/>
      <w:sz w:val="18"/>
      <w:szCs w:val="18"/>
      <w:lang w:eastAsia="ru-RU"/>
    </w:rPr>
  </w:style>
  <w:style w:type="paragraph" w:styleId="82">
    <w:name w:val="toc 8"/>
    <w:basedOn w:val="a1"/>
    <w:next w:val="a1"/>
    <w:autoRedefine/>
    <w:uiPriority w:val="99"/>
    <w:rsid w:val="00E37EBD"/>
    <w:pPr>
      <w:autoSpaceDN w:val="0"/>
      <w:spacing w:line="360" w:lineRule="auto"/>
      <w:ind w:left="1680" w:firstLine="709"/>
      <w:jc w:val="left"/>
    </w:pPr>
    <w:rPr>
      <w:rFonts w:eastAsia="Times New Roman"/>
      <w:sz w:val="18"/>
      <w:szCs w:val="18"/>
      <w:lang w:eastAsia="ru-RU"/>
    </w:rPr>
  </w:style>
  <w:style w:type="paragraph" w:styleId="92">
    <w:name w:val="toc 9"/>
    <w:basedOn w:val="a1"/>
    <w:next w:val="a1"/>
    <w:autoRedefine/>
    <w:uiPriority w:val="99"/>
    <w:rsid w:val="00E37EBD"/>
    <w:pPr>
      <w:autoSpaceDN w:val="0"/>
      <w:spacing w:line="360" w:lineRule="auto"/>
      <w:ind w:left="1920" w:firstLine="709"/>
      <w:jc w:val="left"/>
    </w:pPr>
    <w:rPr>
      <w:rFonts w:eastAsia="Times New Roman"/>
      <w:sz w:val="18"/>
      <w:szCs w:val="18"/>
      <w:lang w:eastAsia="ru-RU"/>
    </w:rPr>
  </w:style>
  <w:style w:type="paragraph" w:customStyle="1" w:styleId="1f">
    <w:name w:val="Цитата1"/>
    <w:basedOn w:val="a1"/>
    <w:uiPriority w:val="99"/>
    <w:rsid w:val="00E37EBD"/>
    <w:pPr>
      <w:autoSpaceDN w:val="0"/>
      <w:spacing w:line="360" w:lineRule="auto"/>
      <w:ind w:left="526" w:right="43" w:firstLine="709"/>
    </w:pPr>
    <w:rPr>
      <w:rFonts w:eastAsia="Times New Roman"/>
      <w:sz w:val="28"/>
      <w:szCs w:val="20"/>
      <w:lang w:eastAsia="ru-RU"/>
    </w:rPr>
  </w:style>
  <w:style w:type="paragraph" w:customStyle="1" w:styleId="1f0">
    <w:name w:val="Маркированный список1"/>
    <w:basedOn w:val="a1"/>
    <w:uiPriority w:val="99"/>
    <w:rsid w:val="00E37EBD"/>
    <w:pPr>
      <w:autoSpaceDN w:val="0"/>
      <w:spacing w:before="100" w:after="100" w:line="360" w:lineRule="auto"/>
      <w:ind w:firstLine="709"/>
    </w:pPr>
    <w:rPr>
      <w:rFonts w:eastAsia="Times New Roman"/>
      <w:sz w:val="28"/>
      <w:lang w:eastAsia="ru-RU"/>
    </w:rPr>
  </w:style>
  <w:style w:type="paragraph" w:customStyle="1" w:styleId="1f1">
    <w:name w:val="Нумерованный список1"/>
    <w:basedOn w:val="a1"/>
    <w:uiPriority w:val="99"/>
    <w:rsid w:val="00E37EBD"/>
    <w:pPr>
      <w:autoSpaceDN w:val="0"/>
      <w:spacing w:before="100" w:after="100" w:line="360" w:lineRule="auto"/>
      <w:ind w:firstLine="709"/>
    </w:pPr>
    <w:rPr>
      <w:rFonts w:eastAsia="Times New Roman"/>
      <w:sz w:val="28"/>
      <w:lang w:eastAsia="ru-RU"/>
    </w:rPr>
  </w:style>
  <w:style w:type="character" w:customStyle="1" w:styleId="S5">
    <w:name w:val="S_Обычный Знак"/>
    <w:basedOn w:val="a2"/>
    <w:uiPriority w:val="99"/>
    <w:rsid w:val="00E37EBD"/>
    <w:rPr>
      <w:rFonts w:eastAsia="Times New Roman" w:cs="Times New Roman"/>
      <w:kern w:val="0"/>
      <w:lang w:eastAsia="ru-RU" w:bidi="ar-SA"/>
    </w:rPr>
  </w:style>
  <w:style w:type="paragraph" w:customStyle="1" w:styleId="S6">
    <w:name w:val="S_Обычный в таблице"/>
    <w:basedOn w:val="a1"/>
    <w:uiPriority w:val="99"/>
    <w:rsid w:val="00E37EBD"/>
    <w:pPr>
      <w:autoSpaceDN w:val="0"/>
      <w:spacing w:line="360" w:lineRule="auto"/>
    </w:pPr>
    <w:rPr>
      <w:rFonts w:eastAsia="Times New Roman"/>
      <w:lang w:eastAsia="ru-RU"/>
    </w:rPr>
  </w:style>
  <w:style w:type="character" w:customStyle="1" w:styleId="S7">
    <w:name w:val="S_Обычный в таблице Знак"/>
    <w:basedOn w:val="a2"/>
    <w:uiPriority w:val="99"/>
    <w:rsid w:val="00E37EBD"/>
    <w:rPr>
      <w:rFonts w:eastAsia="Times New Roman" w:cs="Times New Roman"/>
      <w:kern w:val="0"/>
      <w:lang w:eastAsia="ru-RU" w:bidi="ar-SA"/>
    </w:rPr>
  </w:style>
  <w:style w:type="paragraph" w:customStyle="1" w:styleId="S8">
    <w:name w:val="S_Титульный"/>
    <w:basedOn w:val="afffff5"/>
    <w:uiPriority w:val="99"/>
    <w:rsid w:val="00E37EBD"/>
  </w:style>
  <w:style w:type="paragraph" w:customStyle="1" w:styleId="S9">
    <w:name w:val="S_Обычный с подчеркиванием"/>
    <w:basedOn w:val="a1"/>
    <w:uiPriority w:val="99"/>
    <w:rsid w:val="00E37EBD"/>
    <w:pPr>
      <w:autoSpaceDN w:val="0"/>
      <w:spacing w:line="360" w:lineRule="auto"/>
      <w:ind w:firstLine="709"/>
    </w:pPr>
    <w:rPr>
      <w:rFonts w:eastAsia="Times New Roman"/>
      <w:u w:val="single"/>
      <w:lang w:eastAsia="ru-RU"/>
    </w:rPr>
  </w:style>
  <w:style w:type="character" w:customStyle="1" w:styleId="Sa">
    <w:name w:val="S_Обычный с подчеркиванием Знак"/>
    <w:basedOn w:val="a2"/>
    <w:uiPriority w:val="99"/>
    <w:rsid w:val="00E37EBD"/>
    <w:rPr>
      <w:rFonts w:eastAsia="Times New Roman" w:cs="Times New Roman"/>
      <w:kern w:val="0"/>
      <w:u w:val="single"/>
      <w:lang w:eastAsia="ru-RU" w:bidi="ar-SA"/>
    </w:rPr>
  </w:style>
  <w:style w:type="character" w:customStyle="1" w:styleId="1f2">
    <w:name w:val="Заголовок 1 Знак Знак Знак Знак"/>
    <w:basedOn w:val="a2"/>
    <w:uiPriority w:val="99"/>
    <w:rsid w:val="00E37EBD"/>
    <w:rPr>
      <w:rFonts w:cs="Times New Roman"/>
      <w:bCs/>
      <w:sz w:val="28"/>
      <w:szCs w:val="28"/>
      <w:lang w:val="ru-RU" w:eastAsia="ru-RU" w:bidi="ar-SA"/>
    </w:rPr>
  </w:style>
  <w:style w:type="character" w:customStyle="1" w:styleId="Sb">
    <w:name w:val="S_Маркированный Знак Знак"/>
    <w:basedOn w:val="a2"/>
    <w:uiPriority w:val="99"/>
    <w:rsid w:val="00E37EBD"/>
    <w:rPr>
      <w:rFonts w:eastAsia="Times New Roman" w:cs="Times New Roman"/>
      <w:b/>
      <w:kern w:val="0"/>
      <w:lang w:eastAsia="ru-RU" w:bidi="ar-SA"/>
    </w:rPr>
  </w:style>
  <w:style w:type="paragraph" w:customStyle="1" w:styleId="S222">
    <w:name w:val="Стиль S_Маркированный + полужирный Первая строка:  222 см"/>
    <w:basedOn w:val="S0"/>
    <w:uiPriority w:val="99"/>
    <w:rsid w:val="00E37EBD"/>
    <w:pPr>
      <w:numPr>
        <w:numId w:val="94"/>
      </w:numPr>
      <w:tabs>
        <w:tab w:val="clear" w:pos="-2353"/>
        <w:tab w:val="left" w:pos="-31680"/>
        <w:tab w:val="left" w:pos="-31680"/>
      </w:tabs>
    </w:pPr>
    <w:rPr>
      <w:b w:val="0"/>
      <w:bCs/>
      <w:szCs w:val="20"/>
    </w:rPr>
  </w:style>
  <w:style w:type="character" w:customStyle="1" w:styleId="Sc">
    <w:name w:val="S_Маркированный Знак"/>
    <w:basedOn w:val="a2"/>
    <w:uiPriority w:val="99"/>
    <w:rsid w:val="00E37EBD"/>
    <w:rPr>
      <w:rFonts w:cs="Times New Roman"/>
      <w:w w:val="109"/>
      <w:sz w:val="24"/>
      <w:szCs w:val="24"/>
      <w:lang w:val="ru-RU" w:eastAsia="ru-RU" w:bidi="ar-SA"/>
    </w:rPr>
  </w:style>
  <w:style w:type="paragraph" w:customStyle="1" w:styleId="affffff9">
    <w:name w:val="Обычный в таблице Знак"/>
    <w:basedOn w:val="a1"/>
    <w:uiPriority w:val="99"/>
    <w:rsid w:val="00E37EBD"/>
    <w:pPr>
      <w:autoSpaceDN w:val="0"/>
      <w:spacing w:line="360" w:lineRule="auto"/>
      <w:ind w:hanging="6"/>
      <w:jc w:val="center"/>
    </w:pPr>
    <w:rPr>
      <w:rFonts w:eastAsia="Times New Roman"/>
      <w:lang w:eastAsia="ru-RU"/>
    </w:rPr>
  </w:style>
  <w:style w:type="character" w:customStyle="1" w:styleId="affffffa">
    <w:name w:val="Обычный в таблице Знак Знак"/>
    <w:basedOn w:val="a2"/>
    <w:uiPriority w:val="99"/>
    <w:rsid w:val="00E37EBD"/>
    <w:rPr>
      <w:rFonts w:eastAsia="Times New Roman" w:cs="Times New Roman"/>
      <w:kern w:val="0"/>
      <w:lang w:eastAsia="ru-RU" w:bidi="ar-SA"/>
    </w:rPr>
  </w:style>
  <w:style w:type="paragraph" w:customStyle="1" w:styleId="Sd">
    <w:name w:val="S_Обычный Знак Знак"/>
    <w:basedOn w:val="a1"/>
    <w:uiPriority w:val="99"/>
    <w:rsid w:val="00E37EBD"/>
    <w:pPr>
      <w:autoSpaceDN w:val="0"/>
      <w:spacing w:line="360" w:lineRule="auto"/>
      <w:ind w:firstLine="709"/>
    </w:pPr>
    <w:rPr>
      <w:rFonts w:eastAsia="Times New Roman"/>
      <w:lang w:eastAsia="ru-RU"/>
    </w:rPr>
  </w:style>
  <w:style w:type="character" w:customStyle="1" w:styleId="Se">
    <w:name w:val="S_Обычный Знак Знак Знак"/>
    <w:basedOn w:val="a2"/>
    <w:uiPriority w:val="99"/>
    <w:rsid w:val="00E37EBD"/>
    <w:rPr>
      <w:rFonts w:eastAsia="Times New Roman" w:cs="Times New Roman"/>
      <w:kern w:val="0"/>
      <w:lang w:eastAsia="ru-RU" w:bidi="ar-SA"/>
    </w:rPr>
  </w:style>
  <w:style w:type="paragraph" w:styleId="affffffb">
    <w:name w:val="footnote text"/>
    <w:aliases w:val="single space,Table_Footnote_last,Текст сноски-FN,Footnote Text Char Знак Знак,Footnote Text Char Знак,Table_Footnote_last Знак Знак Знак,Table_Footnote_last Знак,Текст сноски Знак1,Текст сноски Знак Знак"/>
    <w:basedOn w:val="a1"/>
    <w:link w:val="affffffc"/>
    <w:uiPriority w:val="99"/>
    <w:rsid w:val="00E37EBD"/>
    <w:pPr>
      <w:autoSpaceDN w:val="0"/>
      <w:spacing w:line="360" w:lineRule="auto"/>
      <w:ind w:firstLine="709"/>
    </w:pPr>
    <w:rPr>
      <w:rFonts w:eastAsia="Times New Roman"/>
      <w:sz w:val="20"/>
      <w:szCs w:val="20"/>
      <w:lang w:eastAsia="ru-RU"/>
    </w:rPr>
  </w:style>
  <w:style w:type="character" w:customStyle="1" w:styleId="affffffc">
    <w:name w:val="Текст сноски Знак"/>
    <w:aliases w:val="single space Знак1,Table_Footnote_last Знак2,Текст сноски-FN Знак1,Footnote Text Char Знак Знак Знак1,Footnote Text Char Знак Знак2,Table_Footnote_last Знак Знак Знак Знак1,Table_Footnote_last Знак Знак1,Текст сноски Знак1 Знак"/>
    <w:basedOn w:val="a2"/>
    <w:link w:val="affffffb"/>
    <w:uiPriority w:val="99"/>
    <w:rsid w:val="00E37EBD"/>
    <w:rPr>
      <w:rFonts w:ascii="Times New Roman" w:eastAsia="Times New Roman" w:hAnsi="Times New Roman" w:cs="Times New Roman"/>
      <w:sz w:val="20"/>
      <w:szCs w:val="20"/>
      <w:lang w:eastAsia="ru-RU"/>
    </w:rPr>
  </w:style>
  <w:style w:type="character" w:customStyle="1" w:styleId="2f4">
    <w:name w:val="Текст сноски Знак2"/>
    <w:aliases w:val="single space Знак,Table_Footnote_last Знак1,Текст сноски Знак Знак1,Текст сноски-FN Знак,Footnote Text Char Знак Знак Знак,Footnote Text Char Знак Знак1,Table_Footnote_last Знак Знак Знак Знак,Table_Footnote_last Знак Знак"/>
    <w:basedOn w:val="a2"/>
    <w:uiPriority w:val="99"/>
    <w:rsid w:val="00E37EBD"/>
    <w:rPr>
      <w:rFonts w:eastAsia="Times New Roman" w:cs="Times New Roman"/>
      <w:kern w:val="0"/>
      <w:sz w:val="20"/>
      <w:szCs w:val="20"/>
      <w:lang w:eastAsia="ru-RU" w:bidi="ar-SA"/>
    </w:rPr>
  </w:style>
  <w:style w:type="character" w:styleId="affffffd">
    <w:name w:val="footnote reference"/>
    <w:aliases w:val="Знак сноски-FN"/>
    <w:basedOn w:val="a2"/>
    <w:uiPriority w:val="99"/>
    <w:rsid w:val="00E37EBD"/>
    <w:rPr>
      <w:rFonts w:cs="Times New Roman"/>
      <w:position w:val="0"/>
      <w:vertAlign w:val="superscript"/>
    </w:rPr>
  </w:style>
  <w:style w:type="paragraph" w:customStyle="1" w:styleId="Sf">
    <w:name w:val="S_Заголовок таблицы"/>
    <w:basedOn w:val="a1"/>
    <w:uiPriority w:val="99"/>
    <w:rsid w:val="00E37EBD"/>
    <w:pPr>
      <w:autoSpaceDN w:val="0"/>
      <w:spacing w:line="360" w:lineRule="auto"/>
      <w:ind w:firstLine="709"/>
      <w:jc w:val="center"/>
    </w:pPr>
    <w:rPr>
      <w:rFonts w:eastAsia="Times New Roman"/>
      <w:u w:val="single"/>
      <w:lang w:eastAsia="ru-RU"/>
    </w:rPr>
  </w:style>
  <w:style w:type="paragraph" w:customStyle="1" w:styleId="220">
    <w:name w:val="Основной текст 22"/>
    <w:basedOn w:val="a1"/>
    <w:uiPriority w:val="99"/>
    <w:rsid w:val="00E37EBD"/>
    <w:pPr>
      <w:autoSpaceDN w:val="0"/>
      <w:spacing w:line="360" w:lineRule="auto"/>
      <w:ind w:left="426" w:hanging="426"/>
    </w:pPr>
    <w:rPr>
      <w:rFonts w:eastAsia="Times New Roman"/>
      <w:b/>
      <w:sz w:val="28"/>
      <w:szCs w:val="20"/>
      <w:lang w:eastAsia="ru-RU"/>
    </w:rPr>
  </w:style>
  <w:style w:type="paragraph" w:customStyle="1" w:styleId="2f5">
    <w:name w:val="Цитата2"/>
    <w:basedOn w:val="a1"/>
    <w:uiPriority w:val="99"/>
    <w:rsid w:val="00E37EBD"/>
    <w:pPr>
      <w:autoSpaceDN w:val="0"/>
      <w:spacing w:line="360" w:lineRule="auto"/>
      <w:ind w:left="526" w:right="43" w:firstLine="709"/>
    </w:pPr>
    <w:rPr>
      <w:rFonts w:eastAsia="Times New Roman"/>
      <w:sz w:val="28"/>
      <w:szCs w:val="20"/>
      <w:lang w:eastAsia="ru-RU"/>
    </w:rPr>
  </w:style>
  <w:style w:type="paragraph" w:customStyle="1" w:styleId="2f6">
    <w:name w:val="Маркированный список2"/>
    <w:basedOn w:val="a1"/>
    <w:uiPriority w:val="99"/>
    <w:rsid w:val="00E37EBD"/>
    <w:pPr>
      <w:autoSpaceDN w:val="0"/>
      <w:spacing w:before="100" w:after="100" w:line="360" w:lineRule="auto"/>
      <w:ind w:firstLine="709"/>
    </w:pPr>
    <w:rPr>
      <w:rFonts w:eastAsia="Times New Roman"/>
      <w:sz w:val="28"/>
      <w:lang w:eastAsia="ru-RU"/>
    </w:rPr>
  </w:style>
  <w:style w:type="paragraph" w:customStyle="1" w:styleId="2f7">
    <w:name w:val="Нумерованный список2"/>
    <w:basedOn w:val="a1"/>
    <w:uiPriority w:val="99"/>
    <w:rsid w:val="00E37EBD"/>
    <w:pPr>
      <w:autoSpaceDN w:val="0"/>
      <w:spacing w:before="100" w:after="100" w:line="360" w:lineRule="auto"/>
      <w:ind w:firstLine="709"/>
    </w:pPr>
    <w:rPr>
      <w:rFonts w:eastAsia="Times New Roman"/>
      <w:sz w:val="28"/>
      <w:lang w:eastAsia="ru-RU"/>
    </w:rPr>
  </w:style>
  <w:style w:type="paragraph" w:customStyle="1" w:styleId="xl28">
    <w:name w:val="xl28"/>
    <w:basedOn w:val="a1"/>
    <w:uiPriority w:val="99"/>
    <w:rsid w:val="00E37EBD"/>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Times New Roman"/>
      <w:sz w:val="22"/>
      <w:szCs w:val="22"/>
      <w:lang w:eastAsia="ru-RU"/>
    </w:rPr>
  </w:style>
  <w:style w:type="character" w:customStyle="1" w:styleId="S10">
    <w:name w:val="S_Обычный Знак Знак1"/>
    <w:basedOn w:val="a2"/>
    <w:uiPriority w:val="99"/>
    <w:rsid w:val="00E37EBD"/>
    <w:rPr>
      <w:rFonts w:cs="Times New Roman"/>
      <w:color w:val="333333"/>
      <w:sz w:val="24"/>
      <w:szCs w:val="24"/>
      <w:lang w:val="ru-RU" w:eastAsia="ru-RU" w:bidi="ar-SA"/>
    </w:rPr>
  </w:style>
  <w:style w:type="paragraph" w:customStyle="1" w:styleId="affffffe">
    <w:name w:val="Второстепенный текст"/>
    <w:basedOn w:val="a1"/>
    <w:uiPriority w:val="99"/>
    <w:rsid w:val="00E37EBD"/>
    <w:pPr>
      <w:autoSpaceDN w:val="0"/>
      <w:ind w:firstLine="284"/>
    </w:pPr>
    <w:rPr>
      <w:rFonts w:eastAsia="Times New Roman"/>
      <w:sz w:val="18"/>
      <w:szCs w:val="20"/>
      <w:lang w:eastAsia="ru-RU"/>
    </w:rPr>
  </w:style>
  <w:style w:type="paragraph" w:customStyle="1" w:styleId="afffffff">
    <w:name w:val="Отступ"/>
    <w:basedOn w:val="a1"/>
    <w:uiPriority w:val="99"/>
    <w:rsid w:val="00E37EBD"/>
    <w:pPr>
      <w:tabs>
        <w:tab w:val="left" w:pos="1429"/>
      </w:tabs>
      <w:autoSpaceDN w:val="0"/>
      <w:ind w:left="1134"/>
    </w:pPr>
    <w:rPr>
      <w:rFonts w:ascii="Arial" w:eastAsia="Times New Roman" w:hAnsi="Arial" w:cs="Arial"/>
      <w:lang w:eastAsia="ru-RU"/>
    </w:rPr>
  </w:style>
  <w:style w:type="character" w:customStyle="1" w:styleId="S30">
    <w:name w:val="S_Заголовок 3 Знак"/>
    <w:basedOn w:val="a2"/>
    <w:uiPriority w:val="99"/>
    <w:rsid w:val="00E37EBD"/>
    <w:rPr>
      <w:rFonts w:eastAsia="Times New Roman" w:cs="Times New Roman"/>
      <w:kern w:val="0"/>
      <w:u w:val="single"/>
      <w:lang w:eastAsia="ru-RU" w:bidi="ar-SA"/>
    </w:rPr>
  </w:style>
  <w:style w:type="character" w:customStyle="1" w:styleId="S20">
    <w:name w:val="S_Заголовок 2 Знак"/>
    <w:basedOn w:val="a2"/>
    <w:uiPriority w:val="99"/>
    <w:rsid w:val="00E37EBD"/>
    <w:rPr>
      <w:rFonts w:eastAsia="Times New Roman" w:cs="Times New Roman"/>
      <w:b/>
      <w:caps/>
      <w:kern w:val="0"/>
      <w:lang w:eastAsia="ru-RU" w:bidi="ar-SA"/>
    </w:rPr>
  </w:style>
  <w:style w:type="character" w:customStyle="1" w:styleId="Sf0">
    <w:name w:val="S_Заголовок таблицы Знак"/>
    <w:basedOn w:val="S5"/>
    <w:uiPriority w:val="99"/>
    <w:rsid w:val="00E37EBD"/>
    <w:rPr>
      <w:u w:val="single"/>
    </w:rPr>
  </w:style>
  <w:style w:type="paragraph" w:styleId="1f3">
    <w:name w:val="index 1"/>
    <w:basedOn w:val="a1"/>
    <w:next w:val="a1"/>
    <w:autoRedefine/>
    <w:uiPriority w:val="99"/>
    <w:rsid w:val="00E37EBD"/>
    <w:pPr>
      <w:autoSpaceDN w:val="0"/>
      <w:spacing w:line="360" w:lineRule="auto"/>
      <w:ind w:left="240" w:hanging="240"/>
    </w:pPr>
    <w:rPr>
      <w:rFonts w:eastAsia="Times New Roman"/>
      <w:lang w:eastAsia="ru-RU"/>
    </w:rPr>
  </w:style>
  <w:style w:type="paragraph" w:customStyle="1" w:styleId="1f4">
    <w:name w:val="Таблица 1"/>
    <w:basedOn w:val="a1"/>
    <w:autoRedefine/>
    <w:uiPriority w:val="99"/>
    <w:rsid w:val="00E37EBD"/>
    <w:pPr>
      <w:autoSpaceDN w:val="0"/>
      <w:spacing w:line="360" w:lineRule="auto"/>
      <w:ind w:left="142"/>
      <w:jc w:val="right"/>
    </w:pPr>
    <w:rPr>
      <w:rFonts w:eastAsia="Times New Roman"/>
      <w:lang w:eastAsia="ru-RU"/>
    </w:rPr>
  </w:style>
  <w:style w:type="paragraph" w:customStyle="1" w:styleId="afffffff0">
    <w:name w:val="Основной"/>
    <w:basedOn w:val="a1"/>
    <w:autoRedefine/>
    <w:uiPriority w:val="99"/>
    <w:rsid w:val="00E37EBD"/>
    <w:pPr>
      <w:autoSpaceDN w:val="0"/>
      <w:ind w:firstLine="709"/>
    </w:pPr>
    <w:rPr>
      <w:rFonts w:eastAsia="Times New Roman"/>
      <w:color w:val="000000"/>
      <w:lang w:eastAsia="ru-RU"/>
    </w:rPr>
  </w:style>
  <w:style w:type="paragraph" w:customStyle="1" w:styleId="S114">
    <w:name w:val="Стиль S_Заголовок 1 + 14 пт"/>
    <w:basedOn w:val="S1"/>
    <w:uiPriority w:val="99"/>
    <w:rsid w:val="00E37EBD"/>
    <w:rPr>
      <w:b/>
      <w:bCs/>
      <w:caps/>
      <w:sz w:val="28"/>
    </w:rPr>
  </w:style>
  <w:style w:type="character" w:customStyle="1" w:styleId="S1140">
    <w:name w:val="Стиль S_Заголовок 1 + 14 пт Знак"/>
    <w:basedOn w:val="a2"/>
    <w:uiPriority w:val="99"/>
    <w:rsid w:val="00E37EBD"/>
    <w:rPr>
      <w:rFonts w:eastAsia="Times New Roman" w:cs="Times New Roman"/>
      <w:b/>
      <w:bCs/>
      <w:caps/>
      <w:kern w:val="0"/>
      <w:sz w:val="28"/>
      <w:lang w:eastAsia="ru-RU" w:bidi="ar-SA"/>
    </w:rPr>
  </w:style>
  <w:style w:type="character" w:customStyle="1" w:styleId="S11">
    <w:name w:val="S_Заголовок 1 Знак"/>
    <w:basedOn w:val="1b"/>
    <w:uiPriority w:val="99"/>
    <w:rsid w:val="00E37EBD"/>
    <w:rPr>
      <w:b/>
      <w:caps/>
    </w:rPr>
  </w:style>
  <w:style w:type="paragraph" w:customStyle="1" w:styleId="311">
    <w:name w:val="Основной текст с отступом 31"/>
    <w:basedOn w:val="a1"/>
    <w:uiPriority w:val="99"/>
    <w:rsid w:val="00E37EBD"/>
    <w:pPr>
      <w:suppressAutoHyphens/>
      <w:autoSpaceDN w:val="0"/>
      <w:spacing w:after="120"/>
      <w:ind w:left="283"/>
      <w:jc w:val="left"/>
    </w:pPr>
    <w:rPr>
      <w:rFonts w:eastAsia="Times New Roman"/>
      <w:sz w:val="16"/>
      <w:szCs w:val="16"/>
      <w:lang w:eastAsia="ar-SA"/>
    </w:rPr>
  </w:style>
  <w:style w:type="paragraph" w:customStyle="1" w:styleId="afffffff1">
    <w:name w:val="Стиль Основной шрифт абзаца +"/>
    <w:basedOn w:val="afffffff2"/>
    <w:autoRedefine/>
    <w:uiPriority w:val="99"/>
    <w:rsid w:val="00E37EBD"/>
    <w:rPr>
      <w:rFonts w:ascii="Times New Roman" w:hAnsi="Times New Roman"/>
      <w:sz w:val="24"/>
    </w:rPr>
  </w:style>
  <w:style w:type="paragraph" w:customStyle="1" w:styleId="2f8">
    <w:name w:val="_Заголовок 2"/>
    <w:basedOn w:val="2"/>
    <w:next w:val="2"/>
    <w:autoRedefine/>
    <w:uiPriority w:val="99"/>
    <w:rsid w:val="00E37EBD"/>
    <w:pPr>
      <w:keepNext w:val="0"/>
      <w:keepLines w:val="0"/>
      <w:autoSpaceDN w:val="0"/>
      <w:spacing w:before="0"/>
      <w:ind w:left="360" w:right="202"/>
      <w:jc w:val="center"/>
    </w:pPr>
    <w:rPr>
      <w:rFonts w:ascii="Times New Roman" w:eastAsia="Times New Roman" w:hAnsi="Times New Roman" w:cs="Times New Roman"/>
      <w:bCs w:val="0"/>
      <w:color w:val="auto"/>
      <w:sz w:val="28"/>
      <w:szCs w:val="28"/>
      <w:lang w:eastAsia="ru-RU"/>
    </w:rPr>
  </w:style>
  <w:style w:type="character" w:customStyle="1" w:styleId="2f9">
    <w:name w:val="_Заголовок 2 Знак Знак"/>
    <w:basedOn w:val="a2"/>
    <w:uiPriority w:val="99"/>
    <w:rsid w:val="00E37EBD"/>
    <w:rPr>
      <w:rFonts w:eastAsia="Times New Roman" w:cs="Times New Roman"/>
      <w:b/>
      <w:kern w:val="0"/>
      <w:sz w:val="28"/>
      <w:szCs w:val="28"/>
      <w:lang w:eastAsia="ru-RU" w:bidi="ar-SA"/>
    </w:rPr>
  </w:style>
  <w:style w:type="paragraph" w:customStyle="1" w:styleId="OTCHET00">
    <w:name w:val="OTCHET_00"/>
    <w:basedOn w:val="29"/>
    <w:uiPriority w:val="99"/>
    <w:rsid w:val="00E37EBD"/>
    <w:pPr>
      <w:tabs>
        <w:tab w:val="left" w:pos="709"/>
      </w:tabs>
      <w:spacing w:line="360" w:lineRule="auto"/>
      <w:jc w:val="both"/>
    </w:pPr>
    <w:rPr>
      <w:szCs w:val="20"/>
    </w:rPr>
  </w:style>
  <w:style w:type="paragraph" w:customStyle="1" w:styleId="afffffff3">
    <w:name w:val="Стиль"/>
    <w:uiPriority w:val="99"/>
    <w:rsid w:val="00E37EBD"/>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S21">
    <w:name w:val="Стиль Стиль S_Заголовок 2 + все прописные + не все прописные"/>
    <w:basedOn w:val="a1"/>
    <w:uiPriority w:val="99"/>
    <w:rsid w:val="00E37EBD"/>
    <w:pPr>
      <w:tabs>
        <w:tab w:val="left" w:pos="720"/>
      </w:tabs>
      <w:autoSpaceDN w:val="0"/>
      <w:ind w:left="720" w:hanging="360"/>
      <w:outlineLvl w:val="1"/>
    </w:pPr>
    <w:rPr>
      <w:rFonts w:eastAsia="Times New Roman"/>
      <w:b/>
      <w:bCs/>
      <w:sz w:val="28"/>
      <w:lang w:eastAsia="ru-RU"/>
    </w:rPr>
  </w:style>
  <w:style w:type="character" w:customStyle="1" w:styleId="red">
    <w:name w:val="red"/>
    <w:basedOn w:val="a2"/>
    <w:uiPriority w:val="99"/>
    <w:rsid w:val="00E37EBD"/>
    <w:rPr>
      <w:rFonts w:cs="Times New Roman"/>
    </w:rPr>
  </w:style>
  <w:style w:type="paragraph" w:customStyle="1" w:styleId="141">
    <w:name w:val="Стиль14"/>
    <w:basedOn w:val="a1"/>
    <w:uiPriority w:val="99"/>
    <w:rsid w:val="00E37EBD"/>
    <w:pPr>
      <w:autoSpaceDN w:val="0"/>
      <w:spacing w:line="264" w:lineRule="auto"/>
      <w:ind w:firstLine="720"/>
    </w:pPr>
    <w:rPr>
      <w:rFonts w:eastAsia="Times New Roman"/>
      <w:sz w:val="28"/>
      <w:szCs w:val="28"/>
      <w:lang w:eastAsia="ru-RU"/>
    </w:rPr>
  </w:style>
  <w:style w:type="paragraph" w:customStyle="1" w:styleId="text">
    <w:name w:val="text"/>
    <w:basedOn w:val="a1"/>
    <w:uiPriority w:val="99"/>
    <w:rsid w:val="00E37EBD"/>
    <w:pPr>
      <w:autoSpaceDN w:val="0"/>
      <w:spacing w:before="100" w:after="100" w:line="408" w:lineRule="auto"/>
      <w:jc w:val="left"/>
    </w:pPr>
    <w:rPr>
      <w:rFonts w:eastAsia="Times New Roman"/>
      <w:lang w:eastAsia="ru-RU"/>
    </w:rPr>
  </w:style>
  <w:style w:type="paragraph" w:customStyle="1" w:styleId="a0">
    <w:name w:val="Маркерованный"/>
    <w:basedOn w:val="afffffff0"/>
    <w:next w:val="afffffff0"/>
    <w:autoRedefine/>
    <w:uiPriority w:val="99"/>
    <w:rsid w:val="00E37EBD"/>
    <w:pPr>
      <w:numPr>
        <w:numId w:val="97"/>
      </w:numPr>
    </w:pPr>
    <w:rPr>
      <w:color w:val="auto"/>
      <w:sz w:val="28"/>
      <w:szCs w:val="28"/>
    </w:rPr>
  </w:style>
  <w:style w:type="paragraph" w:customStyle="1" w:styleId="a">
    <w:name w:val="Список_"/>
    <w:basedOn w:val="afffffff0"/>
    <w:autoRedefine/>
    <w:uiPriority w:val="99"/>
    <w:rsid w:val="00E37EBD"/>
    <w:pPr>
      <w:numPr>
        <w:numId w:val="96"/>
      </w:numPr>
    </w:pPr>
    <w:rPr>
      <w:color w:val="auto"/>
      <w:sz w:val="28"/>
      <w:szCs w:val="28"/>
    </w:rPr>
  </w:style>
  <w:style w:type="paragraph" w:customStyle="1" w:styleId="content">
    <w:name w:val="content"/>
    <w:basedOn w:val="a1"/>
    <w:uiPriority w:val="99"/>
    <w:rsid w:val="00E37EBD"/>
    <w:pPr>
      <w:autoSpaceDN w:val="0"/>
      <w:spacing w:before="100" w:after="100"/>
      <w:jc w:val="left"/>
    </w:pPr>
    <w:rPr>
      <w:rFonts w:eastAsia="Times New Roman"/>
      <w:lang w:eastAsia="ru-RU"/>
    </w:rPr>
  </w:style>
  <w:style w:type="paragraph" w:customStyle="1" w:styleId="materials">
    <w:name w:val="materials"/>
    <w:basedOn w:val="a1"/>
    <w:uiPriority w:val="99"/>
    <w:rsid w:val="00E37EBD"/>
    <w:pPr>
      <w:autoSpaceDN w:val="0"/>
      <w:spacing w:before="100" w:after="100"/>
      <w:jc w:val="left"/>
    </w:pPr>
    <w:rPr>
      <w:rFonts w:ascii="Arial" w:eastAsia="Times New Roman" w:hAnsi="Arial" w:cs="Arial"/>
      <w:color w:val="000055"/>
      <w:sz w:val="23"/>
      <w:szCs w:val="23"/>
      <w:lang w:eastAsia="ru-RU"/>
    </w:rPr>
  </w:style>
  <w:style w:type="paragraph" w:customStyle="1" w:styleId="Heading">
    <w:name w:val="Heading"/>
    <w:uiPriority w:val="99"/>
    <w:rsid w:val="00E37EBD"/>
    <w:pPr>
      <w:widowControl w:val="0"/>
      <w:autoSpaceDE w:val="0"/>
      <w:autoSpaceDN w:val="0"/>
      <w:spacing w:after="0" w:line="240" w:lineRule="auto"/>
    </w:pPr>
    <w:rPr>
      <w:rFonts w:ascii="Arial" w:eastAsia="Times New Roman" w:hAnsi="Arial" w:cs="Arial"/>
      <w:b/>
      <w:bCs/>
      <w:lang w:eastAsia="ru-RU"/>
    </w:rPr>
  </w:style>
  <w:style w:type="paragraph" w:customStyle="1" w:styleId="1f5">
    <w:name w:val="Знак Знак Знак Знак Знак1 Знак"/>
    <w:basedOn w:val="a1"/>
    <w:uiPriority w:val="99"/>
    <w:rsid w:val="00E37EBD"/>
    <w:pPr>
      <w:autoSpaceDN w:val="0"/>
      <w:spacing w:after="160" w:line="240" w:lineRule="exact"/>
      <w:jc w:val="left"/>
    </w:pPr>
    <w:rPr>
      <w:rFonts w:ascii="Verdana" w:eastAsia="Times New Roman" w:hAnsi="Verdana"/>
      <w:lang w:val="en-US"/>
    </w:rPr>
  </w:style>
  <w:style w:type="paragraph" w:customStyle="1" w:styleId="Style1">
    <w:name w:val="Style1"/>
    <w:basedOn w:val="a1"/>
    <w:uiPriority w:val="99"/>
    <w:rsid w:val="00E37EBD"/>
    <w:pPr>
      <w:widowControl w:val="0"/>
      <w:autoSpaceDE w:val="0"/>
      <w:autoSpaceDN w:val="0"/>
      <w:jc w:val="left"/>
    </w:pPr>
    <w:rPr>
      <w:rFonts w:eastAsia="Times New Roman"/>
      <w:lang w:eastAsia="ru-RU"/>
    </w:rPr>
  </w:style>
  <w:style w:type="character" w:customStyle="1" w:styleId="FontStyle17">
    <w:name w:val="Font Style17"/>
    <w:basedOn w:val="a2"/>
    <w:uiPriority w:val="99"/>
    <w:rsid w:val="00E37EBD"/>
    <w:rPr>
      <w:rFonts w:ascii="Times New Roman" w:hAnsi="Times New Roman" w:cs="Times New Roman"/>
      <w:b/>
      <w:bCs/>
      <w:sz w:val="18"/>
      <w:szCs w:val="18"/>
    </w:rPr>
  </w:style>
  <w:style w:type="character" w:customStyle="1" w:styleId="FontStyle31">
    <w:name w:val="Font Style31"/>
    <w:basedOn w:val="a2"/>
    <w:uiPriority w:val="99"/>
    <w:rsid w:val="00E37EBD"/>
    <w:rPr>
      <w:rFonts w:ascii="Arial" w:hAnsi="Arial" w:cs="Arial"/>
      <w:b/>
      <w:bCs/>
      <w:sz w:val="22"/>
      <w:szCs w:val="22"/>
    </w:rPr>
  </w:style>
  <w:style w:type="character" w:customStyle="1" w:styleId="FontStyle21">
    <w:name w:val="Font Style21"/>
    <w:basedOn w:val="a2"/>
    <w:uiPriority w:val="99"/>
    <w:rsid w:val="00E37EBD"/>
    <w:rPr>
      <w:rFonts w:ascii="Times New Roman" w:hAnsi="Times New Roman" w:cs="Times New Roman"/>
      <w:sz w:val="16"/>
      <w:szCs w:val="16"/>
    </w:rPr>
  </w:style>
  <w:style w:type="paragraph" w:customStyle="1" w:styleId="Style3">
    <w:name w:val="Style3"/>
    <w:basedOn w:val="a1"/>
    <w:uiPriority w:val="99"/>
    <w:rsid w:val="00E37EBD"/>
    <w:pPr>
      <w:widowControl w:val="0"/>
      <w:autoSpaceDE w:val="0"/>
      <w:autoSpaceDN w:val="0"/>
      <w:spacing w:line="216" w:lineRule="exact"/>
      <w:jc w:val="center"/>
    </w:pPr>
    <w:rPr>
      <w:rFonts w:eastAsia="Times New Roman"/>
      <w:lang w:eastAsia="ru-RU"/>
    </w:rPr>
  </w:style>
  <w:style w:type="paragraph" w:customStyle="1" w:styleId="Style4">
    <w:name w:val="Style4"/>
    <w:basedOn w:val="a1"/>
    <w:uiPriority w:val="99"/>
    <w:rsid w:val="00E37EBD"/>
    <w:pPr>
      <w:widowControl w:val="0"/>
      <w:autoSpaceDE w:val="0"/>
      <w:autoSpaceDN w:val="0"/>
      <w:jc w:val="left"/>
    </w:pPr>
    <w:rPr>
      <w:rFonts w:eastAsia="Times New Roman"/>
      <w:lang w:eastAsia="ru-RU"/>
    </w:rPr>
  </w:style>
  <w:style w:type="character" w:customStyle="1" w:styleId="FontStyle18">
    <w:name w:val="Font Style18"/>
    <w:basedOn w:val="a2"/>
    <w:uiPriority w:val="99"/>
    <w:rsid w:val="00E37EBD"/>
    <w:rPr>
      <w:rFonts w:ascii="Times New Roman" w:hAnsi="Times New Roman" w:cs="Times New Roman"/>
      <w:b/>
      <w:bCs/>
      <w:sz w:val="16"/>
      <w:szCs w:val="16"/>
    </w:rPr>
  </w:style>
  <w:style w:type="paragraph" w:customStyle="1" w:styleId="Style7">
    <w:name w:val="Style7"/>
    <w:basedOn w:val="a1"/>
    <w:uiPriority w:val="99"/>
    <w:rsid w:val="00E37EBD"/>
    <w:pPr>
      <w:widowControl w:val="0"/>
      <w:autoSpaceDE w:val="0"/>
      <w:autoSpaceDN w:val="0"/>
      <w:jc w:val="left"/>
    </w:pPr>
    <w:rPr>
      <w:rFonts w:eastAsia="Times New Roman"/>
      <w:lang w:eastAsia="ru-RU"/>
    </w:rPr>
  </w:style>
  <w:style w:type="character" w:customStyle="1" w:styleId="FontStyle20">
    <w:name w:val="Font Style20"/>
    <w:basedOn w:val="a2"/>
    <w:uiPriority w:val="99"/>
    <w:rsid w:val="00E37EBD"/>
    <w:rPr>
      <w:rFonts w:ascii="Times New Roman" w:hAnsi="Times New Roman" w:cs="Times New Roman"/>
      <w:sz w:val="16"/>
      <w:szCs w:val="16"/>
    </w:rPr>
  </w:style>
  <w:style w:type="paragraph" w:customStyle="1" w:styleId="Style6">
    <w:name w:val="Style6"/>
    <w:basedOn w:val="a1"/>
    <w:uiPriority w:val="99"/>
    <w:rsid w:val="00E37EBD"/>
    <w:pPr>
      <w:widowControl w:val="0"/>
      <w:autoSpaceDE w:val="0"/>
      <w:autoSpaceDN w:val="0"/>
      <w:jc w:val="left"/>
    </w:pPr>
    <w:rPr>
      <w:rFonts w:eastAsia="Times New Roman"/>
      <w:lang w:eastAsia="ru-RU"/>
    </w:rPr>
  </w:style>
  <w:style w:type="character" w:customStyle="1" w:styleId="FontStyle19">
    <w:name w:val="Font Style19"/>
    <w:basedOn w:val="a2"/>
    <w:uiPriority w:val="99"/>
    <w:rsid w:val="00E37EBD"/>
    <w:rPr>
      <w:rFonts w:ascii="Times New Roman" w:hAnsi="Times New Roman" w:cs="Times New Roman"/>
      <w:b/>
      <w:bCs/>
      <w:sz w:val="14"/>
      <w:szCs w:val="14"/>
    </w:rPr>
  </w:style>
  <w:style w:type="paragraph" w:customStyle="1" w:styleId="Style5">
    <w:name w:val="Style5"/>
    <w:basedOn w:val="a1"/>
    <w:uiPriority w:val="99"/>
    <w:rsid w:val="00E37EBD"/>
    <w:pPr>
      <w:widowControl w:val="0"/>
      <w:autoSpaceDE w:val="0"/>
      <w:autoSpaceDN w:val="0"/>
      <w:jc w:val="left"/>
    </w:pPr>
    <w:rPr>
      <w:rFonts w:eastAsia="Times New Roman"/>
      <w:lang w:eastAsia="ru-RU"/>
    </w:rPr>
  </w:style>
  <w:style w:type="paragraph" w:customStyle="1" w:styleId="Style15">
    <w:name w:val="Style15"/>
    <w:basedOn w:val="a1"/>
    <w:uiPriority w:val="99"/>
    <w:rsid w:val="00E37EBD"/>
    <w:pPr>
      <w:widowControl w:val="0"/>
      <w:autoSpaceDE w:val="0"/>
      <w:autoSpaceDN w:val="0"/>
      <w:jc w:val="left"/>
    </w:pPr>
    <w:rPr>
      <w:rFonts w:eastAsia="Times New Roman"/>
      <w:lang w:eastAsia="ru-RU"/>
    </w:rPr>
  </w:style>
  <w:style w:type="character" w:customStyle="1" w:styleId="FontStyle25">
    <w:name w:val="Font Style25"/>
    <w:basedOn w:val="a2"/>
    <w:uiPriority w:val="99"/>
    <w:rsid w:val="00E37EBD"/>
    <w:rPr>
      <w:rFonts w:ascii="Times New Roman" w:hAnsi="Times New Roman" w:cs="Times New Roman"/>
      <w:b/>
      <w:bCs/>
      <w:sz w:val="8"/>
      <w:szCs w:val="8"/>
    </w:rPr>
  </w:style>
  <w:style w:type="paragraph" w:customStyle="1" w:styleId="Style11">
    <w:name w:val="Style11"/>
    <w:basedOn w:val="a1"/>
    <w:uiPriority w:val="99"/>
    <w:rsid w:val="00E37EBD"/>
    <w:pPr>
      <w:widowControl w:val="0"/>
      <w:autoSpaceDE w:val="0"/>
      <w:autoSpaceDN w:val="0"/>
      <w:jc w:val="left"/>
    </w:pPr>
    <w:rPr>
      <w:rFonts w:eastAsia="Times New Roman"/>
      <w:lang w:eastAsia="ru-RU"/>
    </w:rPr>
  </w:style>
  <w:style w:type="character" w:customStyle="1" w:styleId="FontStyle23">
    <w:name w:val="Font Style23"/>
    <w:basedOn w:val="a2"/>
    <w:uiPriority w:val="99"/>
    <w:rsid w:val="00E37EBD"/>
    <w:rPr>
      <w:rFonts w:ascii="Times New Roman" w:hAnsi="Times New Roman" w:cs="Times New Roman"/>
      <w:sz w:val="16"/>
      <w:szCs w:val="16"/>
    </w:rPr>
  </w:style>
  <w:style w:type="paragraph" w:customStyle="1" w:styleId="Style2">
    <w:name w:val="Style2"/>
    <w:basedOn w:val="a1"/>
    <w:uiPriority w:val="99"/>
    <w:rsid w:val="00E37EBD"/>
    <w:pPr>
      <w:widowControl w:val="0"/>
      <w:autoSpaceDE w:val="0"/>
      <w:autoSpaceDN w:val="0"/>
      <w:jc w:val="left"/>
    </w:pPr>
    <w:rPr>
      <w:rFonts w:eastAsia="Times New Roman"/>
      <w:lang w:eastAsia="ru-RU"/>
    </w:rPr>
  </w:style>
  <w:style w:type="character" w:customStyle="1" w:styleId="FontStyle11">
    <w:name w:val="Font Style11"/>
    <w:basedOn w:val="a2"/>
    <w:uiPriority w:val="99"/>
    <w:rsid w:val="00E37EBD"/>
    <w:rPr>
      <w:rFonts w:ascii="Arial" w:hAnsi="Arial" w:cs="Arial"/>
      <w:sz w:val="16"/>
      <w:szCs w:val="16"/>
    </w:rPr>
  </w:style>
  <w:style w:type="paragraph" w:customStyle="1" w:styleId="Style8">
    <w:name w:val="Style8"/>
    <w:basedOn w:val="a1"/>
    <w:uiPriority w:val="99"/>
    <w:rsid w:val="00E37EBD"/>
    <w:pPr>
      <w:widowControl w:val="0"/>
      <w:autoSpaceDE w:val="0"/>
      <w:autoSpaceDN w:val="0"/>
      <w:spacing w:line="182" w:lineRule="exact"/>
    </w:pPr>
    <w:rPr>
      <w:rFonts w:eastAsia="Times New Roman"/>
      <w:lang w:eastAsia="ru-RU"/>
    </w:rPr>
  </w:style>
  <w:style w:type="character" w:customStyle="1" w:styleId="FontStyle14">
    <w:name w:val="Font Style14"/>
    <w:basedOn w:val="a2"/>
    <w:uiPriority w:val="99"/>
    <w:rsid w:val="00E37EBD"/>
    <w:rPr>
      <w:rFonts w:ascii="Times New Roman" w:hAnsi="Times New Roman" w:cs="Times New Roman"/>
      <w:sz w:val="16"/>
      <w:szCs w:val="16"/>
    </w:rPr>
  </w:style>
  <w:style w:type="character" w:customStyle="1" w:styleId="FontStyle26">
    <w:name w:val="Font Style26"/>
    <w:basedOn w:val="a2"/>
    <w:uiPriority w:val="99"/>
    <w:rsid w:val="00E37EBD"/>
    <w:rPr>
      <w:rFonts w:ascii="Times New Roman" w:hAnsi="Times New Roman" w:cs="Times New Roman"/>
      <w:i/>
      <w:iCs/>
      <w:spacing w:val="20"/>
      <w:sz w:val="24"/>
      <w:szCs w:val="24"/>
    </w:rPr>
  </w:style>
  <w:style w:type="paragraph" w:customStyle="1" w:styleId="Style9">
    <w:name w:val="Style9"/>
    <w:basedOn w:val="a1"/>
    <w:uiPriority w:val="99"/>
    <w:rsid w:val="00E37EBD"/>
    <w:pPr>
      <w:widowControl w:val="0"/>
      <w:autoSpaceDE w:val="0"/>
      <w:autoSpaceDN w:val="0"/>
      <w:jc w:val="left"/>
    </w:pPr>
    <w:rPr>
      <w:rFonts w:eastAsia="Times New Roman"/>
      <w:lang w:eastAsia="ru-RU"/>
    </w:rPr>
  </w:style>
  <w:style w:type="paragraph" w:customStyle="1" w:styleId="family">
    <w:name w:val="family"/>
    <w:basedOn w:val="a1"/>
    <w:uiPriority w:val="99"/>
    <w:rsid w:val="00E37EBD"/>
    <w:pPr>
      <w:autoSpaceDN w:val="0"/>
      <w:spacing w:before="45" w:after="75"/>
      <w:ind w:firstLine="288"/>
      <w:jc w:val="center"/>
    </w:pPr>
    <w:rPr>
      <w:rFonts w:ascii="Times" w:eastAsia="Times New Roman" w:hAnsi="Times"/>
      <w:b/>
      <w:bCs/>
      <w:i/>
      <w:iCs/>
      <w:sz w:val="23"/>
      <w:szCs w:val="23"/>
      <w:lang w:eastAsia="ru-RU"/>
    </w:rPr>
  </w:style>
  <w:style w:type="paragraph" w:customStyle="1" w:styleId="species">
    <w:name w:val="species"/>
    <w:basedOn w:val="a1"/>
    <w:uiPriority w:val="99"/>
    <w:rsid w:val="00E37EBD"/>
    <w:pPr>
      <w:autoSpaceDN w:val="0"/>
      <w:ind w:firstLine="288"/>
      <w:jc w:val="center"/>
    </w:pPr>
    <w:rPr>
      <w:rFonts w:eastAsia="Times New Roman"/>
      <w:b/>
      <w:bCs/>
      <w:sz w:val="23"/>
      <w:szCs w:val="23"/>
      <w:lang w:eastAsia="ru-RU"/>
    </w:rPr>
  </w:style>
  <w:style w:type="character" w:customStyle="1" w:styleId="FontStyle29">
    <w:name w:val="Font Style29"/>
    <w:basedOn w:val="a2"/>
    <w:uiPriority w:val="99"/>
    <w:rsid w:val="00E37EBD"/>
    <w:rPr>
      <w:rFonts w:ascii="Times New Roman" w:hAnsi="Times New Roman" w:cs="Times New Roman"/>
      <w:b/>
      <w:bCs/>
      <w:spacing w:val="-10"/>
      <w:sz w:val="24"/>
      <w:szCs w:val="24"/>
    </w:rPr>
  </w:style>
  <w:style w:type="character" w:customStyle="1" w:styleId="FontStyle30">
    <w:name w:val="Font Style30"/>
    <w:basedOn w:val="a2"/>
    <w:uiPriority w:val="99"/>
    <w:rsid w:val="00E37EBD"/>
    <w:rPr>
      <w:rFonts w:ascii="Times New Roman" w:hAnsi="Times New Roman" w:cs="Times New Roman"/>
      <w:spacing w:val="-10"/>
      <w:sz w:val="16"/>
      <w:szCs w:val="16"/>
    </w:rPr>
  </w:style>
  <w:style w:type="character" w:customStyle="1" w:styleId="FontStyle32">
    <w:name w:val="Font Style32"/>
    <w:basedOn w:val="a2"/>
    <w:uiPriority w:val="99"/>
    <w:rsid w:val="00E37EBD"/>
    <w:rPr>
      <w:rFonts w:ascii="Trebuchet MS" w:hAnsi="Trebuchet MS" w:cs="Trebuchet MS"/>
      <w:sz w:val="32"/>
      <w:szCs w:val="32"/>
    </w:rPr>
  </w:style>
  <w:style w:type="character" w:customStyle="1" w:styleId="FontStyle33">
    <w:name w:val="Font Style33"/>
    <w:basedOn w:val="a2"/>
    <w:uiPriority w:val="99"/>
    <w:rsid w:val="00E37EBD"/>
    <w:rPr>
      <w:rFonts w:ascii="Sylfaen" w:hAnsi="Sylfaen" w:cs="Sylfaen"/>
      <w:b/>
      <w:bCs/>
      <w:sz w:val="22"/>
      <w:szCs w:val="22"/>
    </w:rPr>
  </w:style>
  <w:style w:type="paragraph" w:customStyle="1" w:styleId="Style12">
    <w:name w:val="Style12"/>
    <w:basedOn w:val="a1"/>
    <w:uiPriority w:val="99"/>
    <w:rsid w:val="00E37EBD"/>
    <w:pPr>
      <w:widowControl w:val="0"/>
      <w:autoSpaceDE w:val="0"/>
      <w:autoSpaceDN w:val="0"/>
      <w:jc w:val="left"/>
    </w:pPr>
    <w:rPr>
      <w:rFonts w:eastAsia="Times New Roman"/>
      <w:lang w:eastAsia="ru-RU"/>
    </w:rPr>
  </w:style>
  <w:style w:type="character" w:customStyle="1" w:styleId="FontStyle34">
    <w:name w:val="Font Style34"/>
    <w:basedOn w:val="a2"/>
    <w:uiPriority w:val="99"/>
    <w:rsid w:val="00E37EBD"/>
    <w:rPr>
      <w:rFonts w:ascii="Times New Roman" w:hAnsi="Times New Roman" w:cs="Times New Roman"/>
      <w:b/>
      <w:bCs/>
      <w:spacing w:val="-10"/>
      <w:sz w:val="24"/>
      <w:szCs w:val="24"/>
    </w:rPr>
  </w:style>
  <w:style w:type="paragraph" w:customStyle="1" w:styleId="Style13">
    <w:name w:val="Style13"/>
    <w:basedOn w:val="a1"/>
    <w:uiPriority w:val="99"/>
    <w:rsid w:val="00E37EBD"/>
    <w:pPr>
      <w:widowControl w:val="0"/>
      <w:autoSpaceDE w:val="0"/>
      <w:autoSpaceDN w:val="0"/>
      <w:jc w:val="left"/>
    </w:pPr>
    <w:rPr>
      <w:rFonts w:eastAsia="Times New Roman"/>
      <w:lang w:eastAsia="ru-RU"/>
    </w:rPr>
  </w:style>
  <w:style w:type="paragraph" w:customStyle="1" w:styleId="Style14">
    <w:name w:val="Style14"/>
    <w:basedOn w:val="a1"/>
    <w:uiPriority w:val="99"/>
    <w:rsid w:val="00E37EBD"/>
    <w:pPr>
      <w:widowControl w:val="0"/>
      <w:autoSpaceDE w:val="0"/>
      <w:autoSpaceDN w:val="0"/>
      <w:jc w:val="left"/>
    </w:pPr>
    <w:rPr>
      <w:rFonts w:eastAsia="Times New Roman"/>
      <w:lang w:eastAsia="ru-RU"/>
    </w:rPr>
  </w:style>
  <w:style w:type="paragraph" w:customStyle="1" w:styleId="Style16">
    <w:name w:val="Style16"/>
    <w:basedOn w:val="a1"/>
    <w:uiPriority w:val="99"/>
    <w:rsid w:val="00E37EBD"/>
    <w:pPr>
      <w:widowControl w:val="0"/>
      <w:autoSpaceDE w:val="0"/>
      <w:autoSpaceDN w:val="0"/>
      <w:jc w:val="left"/>
    </w:pPr>
    <w:rPr>
      <w:rFonts w:eastAsia="Times New Roman"/>
      <w:lang w:eastAsia="ru-RU"/>
    </w:rPr>
  </w:style>
  <w:style w:type="paragraph" w:customStyle="1" w:styleId="Style17">
    <w:name w:val="Style17"/>
    <w:basedOn w:val="a1"/>
    <w:uiPriority w:val="99"/>
    <w:rsid w:val="00E37EBD"/>
    <w:pPr>
      <w:widowControl w:val="0"/>
      <w:autoSpaceDE w:val="0"/>
      <w:autoSpaceDN w:val="0"/>
      <w:jc w:val="left"/>
    </w:pPr>
    <w:rPr>
      <w:rFonts w:eastAsia="Times New Roman"/>
      <w:lang w:eastAsia="ru-RU"/>
    </w:rPr>
  </w:style>
  <w:style w:type="paragraph" w:customStyle="1" w:styleId="Style18">
    <w:name w:val="Style18"/>
    <w:basedOn w:val="a1"/>
    <w:uiPriority w:val="99"/>
    <w:rsid w:val="00E37EBD"/>
    <w:pPr>
      <w:widowControl w:val="0"/>
      <w:autoSpaceDE w:val="0"/>
      <w:autoSpaceDN w:val="0"/>
      <w:jc w:val="left"/>
    </w:pPr>
    <w:rPr>
      <w:rFonts w:eastAsia="Times New Roman"/>
      <w:lang w:eastAsia="ru-RU"/>
    </w:rPr>
  </w:style>
  <w:style w:type="paragraph" w:customStyle="1" w:styleId="Style20">
    <w:name w:val="Style20"/>
    <w:basedOn w:val="a1"/>
    <w:uiPriority w:val="99"/>
    <w:rsid w:val="00E37EBD"/>
    <w:pPr>
      <w:widowControl w:val="0"/>
      <w:autoSpaceDE w:val="0"/>
      <w:autoSpaceDN w:val="0"/>
      <w:spacing w:line="274" w:lineRule="exact"/>
      <w:jc w:val="left"/>
    </w:pPr>
    <w:rPr>
      <w:rFonts w:eastAsia="Times New Roman"/>
      <w:lang w:eastAsia="ru-RU"/>
    </w:rPr>
  </w:style>
  <w:style w:type="paragraph" w:customStyle="1" w:styleId="Style21">
    <w:name w:val="Style21"/>
    <w:basedOn w:val="a1"/>
    <w:uiPriority w:val="99"/>
    <w:rsid w:val="00E37EBD"/>
    <w:pPr>
      <w:widowControl w:val="0"/>
      <w:autoSpaceDE w:val="0"/>
      <w:autoSpaceDN w:val="0"/>
      <w:jc w:val="left"/>
    </w:pPr>
    <w:rPr>
      <w:rFonts w:eastAsia="Times New Roman"/>
      <w:lang w:eastAsia="ru-RU"/>
    </w:rPr>
  </w:style>
  <w:style w:type="paragraph" w:customStyle="1" w:styleId="Style22">
    <w:name w:val="Style22"/>
    <w:basedOn w:val="a1"/>
    <w:uiPriority w:val="99"/>
    <w:rsid w:val="00E37EBD"/>
    <w:pPr>
      <w:widowControl w:val="0"/>
      <w:autoSpaceDE w:val="0"/>
      <w:autoSpaceDN w:val="0"/>
      <w:jc w:val="left"/>
    </w:pPr>
    <w:rPr>
      <w:rFonts w:eastAsia="Times New Roman"/>
      <w:lang w:eastAsia="ru-RU"/>
    </w:rPr>
  </w:style>
  <w:style w:type="character" w:customStyle="1" w:styleId="FontStyle35">
    <w:name w:val="Font Style35"/>
    <w:basedOn w:val="a2"/>
    <w:uiPriority w:val="99"/>
    <w:rsid w:val="00E37EBD"/>
    <w:rPr>
      <w:rFonts w:ascii="Candara" w:hAnsi="Candara" w:cs="Candara"/>
      <w:b/>
      <w:bCs/>
      <w:sz w:val="32"/>
      <w:szCs w:val="32"/>
    </w:rPr>
  </w:style>
  <w:style w:type="character" w:customStyle="1" w:styleId="FontStyle36">
    <w:name w:val="Font Style36"/>
    <w:basedOn w:val="a2"/>
    <w:uiPriority w:val="99"/>
    <w:rsid w:val="00E37EBD"/>
    <w:rPr>
      <w:rFonts w:ascii="Times New Roman" w:hAnsi="Times New Roman" w:cs="Times New Roman"/>
      <w:b/>
      <w:bCs/>
      <w:sz w:val="26"/>
      <w:szCs w:val="26"/>
    </w:rPr>
  </w:style>
  <w:style w:type="character" w:customStyle="1" w:styleId="FontStyle37">
    <w:name w:val="Font Style37"/>
    <w:basedOn w:val="a2"/>
    <w:uiPriority w:val="99"/>
    <w:rsid w:val="00E37EBD"/>
    <w:rPr>
      <w:rFonts w:ascii="Sylfaen" w:hAnsi="Sylfaen" w:cs="Sylfaen"/>
      <w:b/>
      <w:bCs/>
      <w:i/>
      <w:iCs/>
      <w:spacing w:val="100"/>
      <w:sz w:val="10"/>
      <w:szCs w:val="10"/>
    </w:rPr>
  </w:style>
  <w:style w:type="character" w:customStyle="1" w:styleId="FontStyle38">
    <w:name w:val="Font Style38"/>
    <w:basedOn w:val="a2"/>
    <w:uiPriority w:val="99"/>
    <w:rsid w:val="00E37EBD"/>
    <w:rPr>
      <w:rFonts w:ascii="Trebuchet MS" w:hAnsi="Trebuchet MS" w:cs="Trebuchet MS"/>
      <w:sz w:val="32"/>
      <w:szCs w:val="32"/>
    </w:rPr>
  </w:style>
  <w:style w:type="character" w:customStyle="1" w:styleId="FontStyle39">
    <w:name w:val="Font Style39"/>
    <w:basedOn w:val="a2"/>
    <w:uiPriority w:val="99"/>
    <w:rsid w:val="00E37EBD"/>
    <w:rPr>
      <w:rFonts w:ascii="Times New Roman" w:hAnsi="Times New Roman" w:cs="Times New Roman"/>
      <w:b/>
      <w:bCs/>
      <w:sz w:val="26"/>
      <w:szCs w:val="26"/>
    </w:rPr>
  </w:style>
  <w:style w:type="character" w:customStyle="1" w:styleId="FontStyle46">
    <w:name w:val="Font Style46"/>
    <w:basedOn w:val="a2"/>
    <w:uiPriority w:val="99"/>
    <w:rsid w:val="00E37EBD"/>
    <w:rPr>
      <w:rFonts w:ascii="Times New Roman" w:hAnsi="Times New Roman" w:cs="Times New Roman"/>
      <w:b/>
      <w:bCs/>
      <w:i/>
      <w:iCs/>
      <w:spacing w:val="20"/>
      <w:sz w:val="32"/>
      <w:szCs w:val="32"/>
    </w:rPr>
  </w:style>
  <w:style w:type="paragraph" w:customStyle="1" w:styleId="Style25">
    <w:name w:val="Style25"/>
    <w:basedOn w:val="a1"/>
    <w:uiPriority w:val="99"/>
    <w:rsid w:val="00E37EBD"/>
    <w:pPr>
      <w:widowControl w:val="0"/>
      <w:autoSpaceDE w:val="0"/>
      <w:autoSpaceDN w:val="0"/>
      <w:jc w:val="left"/>
    </w:pPr>
    <w:rPr>
      <w:rFonts w:eastAsia="Times New Roman"/>
      <w:lang w:eastAsia="ru-RU"/>
    </w:rPr>
  </w:style>
  <w:style w:type="character" w:customStyle="1" w:styleId="FontStyle42">
    <w:name w:val="Font Style42"/>
    <w:basedOn w:val="a2"/>
    <w:uiPriority w:val="99"/>
    <w:rsid w:val="00E37EBD"/>
    <w:rPr>
      <w:rFonts w:ascii="Times New Roman" w:hAnsi="Times New Roman" w:cs="Times New Roman"/>
      <w:b/>
      <w:bCs/>
      <w:sz w:val="24"/>
      <w:szCs w:val="24"/>
    </w:rPr>
  </w:style>
  <w:style w:type="paragraph" w:customStyle="1" w:styleId="Style19">
    <w:name w:val="Style19"/>
    <w:basedOn w:val="a1"/>
    <w:uiPriority w:val="99"/>
    <w:rsid w:val="00E37EBD"/>
    <w:pPr>
      <w:widowControl w:val="0"/>
      <w:autoSpaceDE w:val="0"/>
      <w:autoSpaceDN w:val="0"/>
      <w:jc w:val="left"/>
    </w:pPr>
    <w:rPr>
      <w:rFonts w:eastAsia="Times New Roman"/>
      <w:lang w:eastAsia="ru-RU"/>
    </w:rPr>
  </w:style>
  <w:style w:type="paragraph" w:customStyle="1" w:styleId="Style26">
    <w:name w:val="Style26"/>
    <w:basedOn w:val="a1"/>
    <w:uiPriority w:val="99"/>
    <w:rsid w:val="00E37EBD"/>
    <w:pPr>
      <w:widowControl w:val="0"/>
      <w:autoSpaceDE w:val="0"/>
      <w:autoSpaceDN w:val="0"/>
      <w:jc w:val="left"/>
    </w:pPr>
    <w:rPr>
      <w:rFonts w:eastAsia="Times New Roman"/>
      <w:lang w:eastAsia="ru-RU"/>
    </w:rPr>
  </w:style>
  <w:style w:type="character" w:customStyle="1" w:styleId="FontStyle43">
    <w:name w:val="Font Style43"/>
    <w:basedOn w:val="a2"/>
    <w:uiPriority w:val="99"/>
    <w:rsid w:val="00E37EBD"/>
    <w:rPr>
      <w:rFonts w:ascii="Trebuchet MS" w:hAnsi="Trebuchet MS" w:cs="Trebuchet MS"/>
      <w:sz w:val="32"/>
      <w:szCs w:val="32"/>
    </w:rPr>
  </w:style>
  <w:style w:type="character" w:customStyle="1" w:styleId="FontStyle44">
    <w:name w:val="Font Style44"/>
    <w:basedOn w:val="a2"/>
    <w:uiPriority w:val="99"/>
    <w:rsid w:val="00E37EBD"/>
    <w:rPr>
      <w:rFonts w:ascii="Trebuchet MS" w:hAnsi="Trebuchet MS" w:cs="Trebuchet MS"/>
      <w:sz w:val="34"/>
      <w:szCs w:val="34"/>
    </w:rPr>
  </w:style>
  <w:style w:type="character" w:customStyle="1" w:styleId="FontStyle45">
    <w:name w:val="Font Style45"/>
    <w:basedOn w:val="a2"/>
    <w:uiPriority w:val="99"/>
    <w:rsid w:val="00E37EBD"/>
    <w:rPr>
      <w:rFonts w:ascii="Trebuchet MS" w:hAnsi="Trebuchet MS" w:cs="Trebuchet MS"/>
      <w:sz w:val="32"/>
      <w:szCs w:val="32"/>
    </w:rPr>
  </w:style>
  <w:style w:type="paragraph" w:customStyle="1" w:styleId="Style23">
    <w:name w:val="Style23"/>
    <w:basedOn w:val="a1"/>
    <w:uiPriority w:val="99"/>
    <w:rsid w:val="00E37EBD"/>
    <w:pPr>
      <w:widowControl w:val="0"/>
      <w:autoSpaceDE w:val="0"/>
      <w:autoSpaceDN w:val="0"/>
      <w:jc w:val="left"/>
    </w:pPr>
    <w:rPr>
      <w:rFonts w:eastAsia="Times New Roman"/>
      <w:lang w:eastAsia="ru-RU"/>
    </w:rPr>
  </w:style>
  <w:style w:type="paragraph" w:customStyle="1" w:styleId="Style27">
    <w:name w:val="Style27"/>
    <w:basedOn w:val="a1"/>
    <w:uiPriority w:val="99"/>
    <w:rsid w:val="00E37EBD"/>
    <w:pPr>
      <w:widowControl w:val="0"/>
      <w:autoSpaceDE w:val="0"/>
      <w:autoSpaceDN w:val="0"/>
      <w:jc w:val="left"/>
    </w:pPr>
    <w:rPr>
      <w:rFonts w:eastAsia="Times New Roman"/>
      <w:lang w:eastAsia="ru-RU"/>
    </w:rPr>
  </w:style>
  <w:style w:type="character" w:customStyle="1" w:styleId="FontStyle50">
    <w:name w:val="Font Style50"/>
    <w:basedOn w:val="a2"/>
    <w:uiPriority w:val="99"/>
    <w:rsid w:val="00E37EBD"/>
    <w:rPr>
      <w:rFonts w:ascii="Courier New" w:hAnsi="Courier New" w:cs="Courier New"/>
      <w:b/>
      <w:bCs/>
      <w:sz w:val="18"/>
      <w:szCs w:val="18"/>
    </w:rPr>
  </w:style>
  <w:style w:type="character" w:customStyle="1" w:styleId="FontStyle51">
    <w:name w:val="Font Style51"/>
    <w:basedOn w:val="a2"/>
    <w:uiPriority w:val="99"/>
    <w:rsid w:val="00E37EBD"/>
    <w:rPr>
      <w:rFonts w:ascii="Courier New" w:hAnsi="Courier New" w:cs="Courier New"/>
      <w:sz w:val="30"/>
      <w:szCs w:val="30"/>
    </w:rPr>
  </w:style>
  <w:style w:type="character" w:customStyle="1" w:styleId="FontStyle52">
    <w:name w:val="Font Style52"/>
    <w:basedOn w:val="a2"/>
    <w:uiPriority w:val="99"/>
    <w:rsid w:val="00E37EBD"/>
    <w:rPr>
      <w:rFonts w:ascii="Times New Roman" w:hAnsi="Times New Roman" w:cs="Times New Roman"/>
      <w:b/>
      <w:bCs/>
      <w:sz w:val="26"/>
      <w:szCs w:val="26"/>
    </w:rPr>
  </w:style>
  <w:style w:type="character" w:customStyle="1" w:styleId="Normal">
    <w:name w:val="Normal Знак"/>
    <w:basedOn w:val="a2"/>
    <w:uiPriority w:val="99"/>
    <w:rsid w:val="00E37EBD"/>
    <w:rPr>
      <w:rFonts w:eastAsia="Times New Roman" w:cs="Times New Roman"/>
      <w:kern w:val="0"/>
      <w:sz w:val="22"/>
      <w:szCs w:val="20"/>
      <w:lang w:eastAsia="ru-RU" w:bidi="ar-SA"/>
    </w:rPr>
  </w:style>
  <w:style w:type="paragraph" w:customStyle="1" w:styleId="afffffff2">
    <w:name w:val="основной текст"/>
    <w:basedOn w:val="a1"/>
    <w:uiPriority w:val="99"/>
    <w:rsid w:val="00E37EBD"/>
    <w:pPr>
      <w:autoSpaceDN w:val="0"/>
      <w:spacing w:after="120"/>
      <w:ind w:firstLine="851"/>
    </w:pPr>
    <w:rPr>
      <w:rFonts w:ascii="Arial" w:eastAsia="Times New Roman" w:hAnsi="Arial"/>
      <w:sz w:val="28"/>
      <w:szCs w:val="20"/>
      <w:lang w:eastAsia="ru-RU"/>
    </w:rPr>
  </w:style>
  <w:style w:type="paragraph" w:customStyle="1" w:styleId="Iniiaiieoaenonionooiii2">
    <w:name w:val="Iniiaiie oaeno n ionooiii 2"/>
    <w:basedOn w:val="a1"/>
    <w:uiPriority w:val="99"/>
    <w:rsid w:val="00E37EBD"/>
    <w:pPr>
      <w:autoSpaceDE w:val="0"/>
      <w:autoSpaceDN w:val="0"/>
      <w:ind w:firstLine="720"/>
    </w:pPr>
    <w:rPr>
      <w:rFonts w:eastAsia="Times New Roman"/>
      <w:sz w:val="28"/>
      <w:szCs w:val="28"/>
      <w:lang w:eastAsia="ru-RU"/>
    </w:rPr>
  </w:style>
  <w:style w:type="paragraph" w:customStyle="1" w:styleId="form">
    <w:name w:val="form"/>
    <w:basedOn w:val="a1"/>
    <w:uiPriority w:val="99"/>
    <w:rsid w:val="00E37EBD"/>
    <w:pPr>
      <w:autoSpaceDN w:val="0"/>
      <w:spacing w:before="100" w:after="100"/>
      <w:jc w:val="center"/>
    </w:pPr>
    <w:rPr>
      <w:rFonts w:ascii="Arial" w:eastAsia="Times New Roman" w:hAnsi="Arial" w:cs="Arial"/>
      <w:color w:val="000000"/>
      <w:lang w:eastAsia="ru-RU"/>
    </w:rPr>
  </w:style>
  <w:style w:type="character" w:customStyle="1" w:styleId="122">
    <w:name w:val="Основной текст Знак1 Знак2"/>
    <w:aliases w:val="Основной текст Знак Знак Знак2,Основной текст Знак Знак Знак Знак Знак Знак2,Знак1 Знак Знак1 Знак2,Основной текст1 Знак2 Знак2,Основной текст1 Знак Знак2 Знак,Основной текст1 Знак Знак Знак Знак Знак"/>
    <w:basedOn w:val="a2"/>
    <w:uiPriority w:val="99"/>
    <w:rsid w:val="00E37EBD"/>
    <w:rPr>
      <w:rFonts w:cs="Times New Roman"/>
      <w:sz w:val="24"/>
      <w:szCs w:val="24"/>
      <w:lang w:val="ru-RU" w:eastAsia="ru-RU" w:bidi="ar-SA"/>
    </w:rPr>
  </w:style>
  <w:style w:type="paragraph" w:customStyle="1" w:styleId="112">
    <w:name w:val="Знак Знак Знак Знак Знак1 Знак1"/>
    <w:basedOn w:val="a1"/>
    <w:uiPriority w:val="99"/>
    <w:rsid w:val="00E37EBD"/>
    <w:pPr>
      <w:autoSpaceDN w:val="0"/>
      <w:spacing w:after="160" w:line="240" w:lineRule="exact"/>
      <w:jc w:val="left"/>
    </w:pPr>
    <w:rPr>
      <w:rFonts w:ascii="Verdana" w:eastAsia="Times New Roman" w:hAnsi="Verdana"/>
      <w:lang w:val="en-US"/>
    </w:rPr>
  </w:style>
  <w:style w:type="paragraph" w:customStyle="1" w:styleId="2fa">
    <w:name w:val="Заголовок 2 нов"/>
    <w:basedOn w:val="2"/>
    <w:autoRedefine/>
    <w:uiPriority w:val="99"/>
    <w:rsid w:val="00E37EBD"/>
    <w:pPr>
      <w:keepNext w:val="0"/>
      <w:keepLines w:val="0"/>
      <w:autoSpaceDN w:val="0"/>
      <w:spacing w:before="0" w:line="360" w:lineRule="auto"/>
      <w:jc w:val="center"/>
    </w:pPr>
    <w:rPr>
      <w:rFonts w:ascii="Times New Roman" w:eastAsia="Times New Roman" w:hAnsi="Times New Roman" w:cs="Times New Roman"/>
      <w:b w:val="0"/>
      <w:bCs w:val="0"/>
      <w:color w:val="auto"/>
      <w:sz w:val="24"/>
      <w:szCs w:val="24"/>
      <w:lang w:eastAsia="ru-RU"/>
    </w:rPr>
  </w:style>
  <w:style w:type="character" w:customStyle="1" w:styleId="2fb">
    <w:name w:val="Заголовок 2 нов Знак Знак"/>
    <w:basedOn w:val="a2"/>
    <w:uiPriority w:val="99"/>
    <w:rsid w:val="00E37EBD"/>
    <w:rPr>
      <w:rFonts w:eastAsia="Times New Roman" w:cs="Times New Roman"/>
      <w:kern w:val="0"/>
      <w:lang w:eastAsia="ru-RU" w:bidi="ar-SA"/>
    </w:rPr>
  </w:style>
  <w:style w:type="paragraph" w:customStyle="1" w:styleId="2TimesNewRoman">
    <w:name w:val="Заголовок 2 + Times New Roman"/>
    <w:aliases w:val="не курсив,по центру"/>
    <w:basedOn w:val="2"/>
    <w:uiPriority w:val="99"/>
    <w:rsid w:val="00E37EBD"/>
    <w:pPr>
      <w:keepLines w:val="0"/>
      <w:autoSpaceDN w:val="0"/>
      <w:spacing w:before="240" w:after="60"/>
      <w:jc w:val="center"/>
    </w:pPr>
    <w:rPr>
      <w:rFonts w:ascii="Times New Roman" w:eastAsia="Times New Roman" w:hAnsi="Times New Roman" w:cs="Times New Roman"/>
      <w:color w:val="auto"/>
      <w:sz w:val="28"/>
      <w:szCs w:val="28"/>
      <w:lang w:val="en-US" w:eastAsia="ru-RU"/>
    </w:rPr>
  </w:style>
  <w:style w:type="paragraph" w:customStyle="1" w:styleId="afffffff4">
    <w:name w:val="Сноска"/>
    <w:basedOn w:val="a1"/>
    <w:uiPriority w:val="99"/>
    <w:rsid w:val="00E37EBD"/>
    <w:pPr>
      <w:autoSpaceDN w:val="0"/>
      <w:ind w:firstLine="284"/>
    </w:pPr>
    <w:rPr>
      <w:rFonts w:eastAsia="Times New Roman"/>
      <w:sz w:val="20"/>
      <w:szCs w:val="20"/>
      <w:lang w:eastAsia="ru-RU"/>
    </w:rPr>
  </w:style>
  <w:style w:type="paragraph" w:customStyle="1" w:styleId="ConsPlusDocList">
    <w:name w:val="ConsPlusDocList"/>
    <w:uiPriority w:val="99"/>
    <w:rsid w:val="00E37E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r">
    <w:name w:val="r"/>
    <w:basedOn w:val="a1"/>
    <w:uiPriority w:val="99"/>
    <w:rsid w:val="00E37EBD"/>
    <w:pPr>
      <w:autoSpaceDN w:val="0"/>
      <w:jc w:val="right"/>
    </w:pPr>
    <w:rPr>
      <w:rFonts w:eastAsia="Times New Roman"/>
      <w:color w:val="000000"/>
      <w:lang w:eastAsia="ru-RU"/>
    </w:rPr>
  </w:style>
  <w:style w:type="character" w:customStyle="1" w:styleId="style10">
    <w:name w:val="style1"/>
    <w:basedOn w:val="a2"/>
    <w:uiPriority w:val="99"/>
    <w:rsid w:val="00E37EBD"/>
    <w:rPr>
      <w:rFonts w:cs="Times New Roman"/>
    </w:rPr>
  </w:style>
  <w:style w:type="character" w:customStyle="1" w:styleId="221">
    <w:name w:val="Заголовок 2 Знак2 Знак Знак"/>
    <w:aliases w:val="Заголовок 2 Знак Знак Знак Знак Знак Знак Знак Знак1 Знак Знак Знак,Заголовок 2 Знак1,Заголовок 2 Знак Знак Знак Знак Знак1,Заголовок 2 Знак Знак Знак Знак Знак Знак Знак Знак2,Заголовок 2 Знак Знак Знак Знак2"/>
    <w:basedOn w:val="a2"/>
    <w:uiPriority w:val="99"/>
    <w:rsid w:val="00E37EBD"/>
    <w:rPr>
      <w:rFonts w:cs="Times New Roman"/>
      <w:b/>
      <w:sz w:val="24"/>
      <w:szCs w:val="24"/>
      <w:lang w:val="ru-RU" w:eastAsia="ru-RU" w:bidi="ar-SA"/>
    </w:rPr>
  </w:style>
  <w:style w:type="character" w:customStyle="1" w:styleId="afffffff5">
    <w:name w:val="под название"/>
    <w:basedOn w:val="a2"/>
    <w:uiPriority w:val="99"/>
    <w:rsid w:val="00E37EBD"/>
    <w:rPr>
      <w:rFonts w:cs="Times New Roman"/>
      <w:sz w:val="22"/>
    </w:rPr>
  </w:style>
  <w:style w:type="paragraph" w:customStyle="1" w:styleId="afffffff6">
    <w:name w:val="Обычный + По ширине"/>
    <w:aliases w:val="Первая строка:  1,27 см"/>
    <w:basedOn w:val="ConsPlusNormal"/>
    <w:uiPriority w:val="99"/>
    <w:rsid w:val="00E37EBD"/>
    <w:pPr>
      <w:widowControl/>
      <w:ind w:firstLine="708"/>
      <w:jc w:val="both"/>
    </w:pPr>
    <w:rPr>
      <w:rFonts w:ascii="Times New Roman" w:hAnsi="Times New Roman" w:cs="Times New Roman"/>
      <w:sz w:val="24"/>
      <w:szCs w:val="28"/>
    </w:rPr>
  </w:style>
  <w:style w:type="paragraph" w:customStyle="1" w:styleId="u">
    <w:name w:val="u"/>
    <w:basedOn w:val="a1"/>
    <w:uiPriority w:val="99"/>
    <w:rsid w:val="00E37EBD"/>
    <w:pPr>
      <w:autoSpaceDN w:val="0"/>
      <w:ind w:firstLine="539"/>
    </w:pPr>
    <w:rPr>
      <w:rFonts w:eastAsia="Times New Roman"/>
      <w:color w:val="000000"/>
      <w:sz w:val="18"/>
      <w:szCs w:val="18"/>
      <w:lang w:eastAsia="ru-RU"/>
    </w:rPr>
  </w:style>
  <w:style w:type="paragraph" w:customStyle="1" w:styleId="Lbullit">
    <w:name w:val="! L=bullit !"/>
    <w:basedOn w:val="a1"/>
    <w:uiPriority w:val="99"/>
    <w:rsid w:val="00E37EBD"/>
    <w:pPr>
      <w:autoSpaceDN w:val="0"/>
      <w:spacing w:before="60" w:after="60"/>
      <w:ind w:left="502" w:hanging="360"/>
    </w:pPr>
    <w:rPr>
      <w:rFonts w:eastAsia="Times New Roman"/>
      <w:color w:val="0000FF"/>
      <w:lang w:eastAsia="ru-RU"/>
    </w:rPr>
  </w:style>
  <w:style w:type="character" w:customStyle="1" w:styleId="WW8Num3z1">
    <w:name w:val="WW8Num3z1"/>
    <w:uiPriority w:val="99"/>
    <w:rsid w:val="00E37EBD"/>
    <w:rPr>
      <w:rFonts w:ascii="Symbol" w:hAnsi="Symbol"/>
    </w:rPr>
  </w:style>
  <w:style w:type="character" w:customStyle="1" w:styleId="Normal0">
    <w:name w:val="Normal Знак Знак"/>
    <w:basedOn w:val="a2"/>
    <w:uiPriority w:val="99"/>
    <w:rsid w:val="00E37EBD"/>
    <w:rPr>
      <w:rFonts w:cs="Times New Roman"/>
      <w:sz w:val="22"/>
      <w:lang w:val="ru-RU" w:eastAsia="ru-RU" w:bidi="ar-SA"/>
    </w:rPr>
  </w:style>
  <w:style w:type="character" w:customStyle="1" w:styleId="2fc">
    <w:name w:val="Знак2 Знак Знак Знак Знак"/>
    <w:basedOn w:val="a2"/>
    <w:uiPriority w:val="99"/>
    <w:rsid w:val="00E37EBD"/>
    <w:rPr>
      <w:rFonts w:cs="Times New Roman"/>
      <w:sz w:val="24"/>
      <w:szCs w:val="24"/>
    </w:rPr>
  </w:style>
  <w:style w:type="character" w:customStyle="1" w:styleId="S31">
    <w:name w:val="S_Нумерованный_3.1 Знак Знак"/>
    <w:basedOn w:val="a2"/>
    <w:uiPriority w:val="99"/>
    <w:rsid w:val="00E37EBD"/>
    <w:rPr>
      <w:rFonts w:cs="Times New Roman"/>
      <w:sz w:val="28"/>
      <w:szCs w:val="28"/>
    </w:rPr>
  </w:style>
  <w:style w:type="paragraph" w:customStyle="1" w:styleId="S310">
    <w:name w:val="S_Нумерованный_3.1"/>
    <w:basedOn w:val="a1"/>
    <w:autoRedefine/>
    <w:uiPriority w:val="99"/>
    <w:rsid w:val="00E37EBD"/>
    <w:pPr>
      <w:autoSpaceDN w:val="0"/>
      <w:ind w:right="170" w:firstLine="624"/>
    </w:pPr>
    <w:rPr>
      <w:rFonts w:eastAsia="Lucida Sans Unicode"/>
      <w:kern w:val="3"/>
      <w:sz w:val="28"/>
      <w:szCs w:val="28"/>
      <w:lang w:eastAsia="zh-CN" w:bidi="hi-IN"/>
    </w:rPr>
  </w:style>
  <w:style w:type="paragraph" w:customStyle="1" w:styleId="nienie">
    <w:name w:val="nienie"/>
    <w:basedOn w:val="a1"/>
    <w:rsid w:val="00E37EBD"/>
    <w:pPr>
      <w:keepLines/>
      <w:widowControl w:val="0"/>
      <w:autoSpaceDN w:val="0"/>
      <w:ind w:left="709" w:hanging="284"/>
    </w:pPr>
    <w:rPr>
      <w:rFonts w:ascii="Peterburg" w:eastAsia="Times New Roman" w:hAnsi="Peterburg"/>
      <w:szCs w:val="20"/>
      <w:lang w:eastAsia="ru-RU"/>
    </w:rPr>
  </w:style>
  <w:style w:type="paragraph" w:customStyle="1" w:styleId="Iauiue">
    <w:name w:val="Iau?iue"/>
    <w:rsid w:val="00E37EBD"/>
    <w:pPr>
      <w:widowControl w:val="0"/>
      <w:autoSpaceDN w:val="0"/>
      <w:spacing w:after="0" w:line="240" w:lineRule="auto"/>
    </w:pPr>
    <w:rPr>
      <w:rFonts w:ascii="Times New Roman" w:eastAsia="Times New Roman" w:hAnsi="Times New Roman" w:cs="Times New Roman"/>
      <w:sz w:val="20"/>
      <w:szCs w:val="20"/>
      <w:lang w:eastAsia="ru-RU"/>
    </w:rPr>
  </w:style>
  <w:style w:type="numbering" w:customStyle="1" w:styleId="WWOutlineListStyle11">
    <w:name w:val="WW_OutlineListStyle_11"/>
    <w:basedOn w:val="a4"/>
    <w:rsid w:val="00E37EBD"/>
    <w:pPr>
      <w:numPr>
        <w:numId w:val="34"/>
      </w:numPr>
    </w:pPr>
  </w:style>
  <w:style w:type="numbering" w:customStyle="1" w:styleId="WWOutlineListStyle10">
    <w:name w:val="WW_OutlineListStyle_10"/>
    <w:basedOn w:val="a4"/>
    <w:rsid w:val="00E37EBD"/>
    <w:pPr>
      <w:numPr>
        <w:numId w:val="35"/>
      </w:numPr>
    </w:pPr>
  </w:style>
  <w:style w:type="numbering" w:customStyle="1" w:styleId="WWOutlineListStyle9">
    <w:name w:val="WW_OutlineListStyle_9"/>
    <w:basedOn w:val="a4"/>
    <w:rsid w:val="00E37EBD"/>
    <w:pPr>
      <w:numPr>
        <w:numId w:val="36"/>
      </w:numPr>
    </w:pPr>
  </w:style>
  <w:style w:type="numbering" w:customStyle="1" w:styleId="WWOutlineListStyle8">
    <w:name w:val="WW_OutlineListStyle_8"/>
    <w:basedOn w:val="a4"/>
    <w:rsid w:val="00E37EBD"/>
    <w:pPr>
      <w:numPr>
        <w:numId w:val="37"/>
      </w:numPr>
    </w:pPr>
  </w:style>
  <w:style w:type="numbering" w:customStyle="1" w:styleId="WWOutlineListStyle7">
    <w:name w:val="WW_OutlineListStyle_7"/>
    <w:basedOn w:val="a4"/>
    <w:rsid w:val="00E37EBD"/>
    <w:pPr>
      <w:numPr>
        <w:numId w:val="38"/>
      </w:numPr>
    </w:pPr>
  </w:style>
  <w:style w:type="numbering" w:customStyle="1" w:styleId="WWOutlineListStyle6">
    <w:name w:val="WW_OutlineListStyle_6"/>
    <w:basedOn w:val="a4"/>
    <w:rsid w:val="00E37EBD"/>
    <w:pPr>
      <w:numPr>
        <w:numId w:val="39"/>
      </w:numPr>
    </w:pPr>
  </w:style>
  <w:style w:type="numbering" w:customStyle="1" w:styleId="WWOutlineListStyle5">
    <w:name w:val="WW_OutlineListStyle_5"/>
    <w:basedOn w:val="a4"/>
    <w:rsid w:val="00E37EBD"/>
    <w:pPr>
      <w:numPr>
        <w:numId w:val="40"/>
      </w:numPr>
    </w:pPr>
  </w:style>
  <w:style w:type="numbering" w:customStyle="1" w:styleId="WWOutlineListStyle4">
    <w:name w:val="WW_OutlineListStyle_4"/>
    <w:basedOn w:val="a4"/>
    <w:rsid w:val="00E37EBD"/>
    <w:pPr>
      <w:numPr>
        <w:numId w:val="41"/>
      </w:numPr>
    </w:pPr>
  </w:style>
  <w:style w:type="numbering" w:customStyle="1" w:styleId="WWOutlineListStyle3">
    <w:name w:val="WW_OutlineListStyle_3"/>
    <w:basedOn w:val="a4"/>
    <w:rsid w:val="00E37EBD"/>
    <w:pPr>
      <w:numPr>
        <w:numId w:val="42"/>
      </w:numPr>
    </w:pPr>
  </w:style>
  <w:style w:type="numbering" w:customStyle="1" w:styleId="WWOutlineListStyle2">
    <w:name w:val="WW_OutlineListStyle_2"/>
    <w:basedOn w:val="a4"/>
    <w:rsid w:val="00E37EBD"/>
    <w:pPr>
      <w:numPr>
        <w:numId w:val="43"/>
      </w:numPr>
    </w:pPr>
  </w:style>
  <w:style w:type="numbering" w:customStyle="1" w:styleId="WWOutlineListStyle1">
    <w:name w:val="WW_OutlineListStyle_1"/>
    <w:basedOn w:val="a4"/>
    <w:rsid w:val="00E37EBD"/>
    <w:pPr>
      <w:numPr>
        <w:numId w:val="44"/>
      </w:numPr>
    </w:pPr>
  </w:style>
  <w:style w:type="numbering" w:customStyle="1" w:styleId="WWOutlineListStyle">
    <w:name w:val="WW_OutlineListStyle"/>
    <w:basedOn w:val="a4"/>
    <w:rsid w:val="00E37EBD"/>
    <w:pPr>
      <w:numPr>
        <w:numId w:val="45"/>
      </w:numPr>
    </w:pPr>
  </w:style>
  <w:style w:type="numbering" w:customStyle="1" w:styleId="WW8Num1">
    <w:name w:val="WW8Num1"/>
    <w:basedOn w:val="a4"/>
    <w:rsid w:val="00E37EBD"/>
    <w:pPr>
      <w:numPr>
        <w:numId w:val="46"/>
      </w:numPr>
    </w:pPr>
  </w:style>
  <w:style w:type="numbering" w:customStyle="1" w:styleId="WW8Num2">
    <w:name w:val="WW8Num2"/>
    <w:basedOn w:val="a4"/>
    <w:rsid w:val="00E37EBD"/>
    <w:pPr>
      <w:numPr>
        <w:numId w:val="47"/>
      </w:numPr>
    </w:pPr>
  </w:style>
  <w:style w:type="numbering" w:customStyle="1" w:styleId="WW8Num3">
    <w:name w:val="WW8Num3"/>
    <w:basedOn w:val="a4"/>
    <w:rsid w:val="00E37EBD"/>
    <w:pPr>
      <w:numPr>
        <w:numId w:val="48"/>
      </w:numPr>
    </w:pPr>
  </w:style>
  <w:style w:type="numbering" w:customStyle="1" w:styleId="WW8Num4">
    <w:name w:val="WW8Num4"/>
    <w:basedOn w:val="a4"/>
    <w:rsid w:val="00E37EBD"/>
    <w:pPr>
      <w:numPr>
        <w:numId w:val="49"/>
      </w:numPr>
    </w:pPr>
  </w:style>
  <w:style w:type="numbering" w:customStyle="1" w:styleId="WW8Num5">
    <w:name w:val="WW8Num5"/>
    <w:basedOn w:val="a4"/>
    <w:rsid w:val="00E37EBD"/>
    <w:pPr>
      <w:numPr>
        <w:numId w:val="50"/>
      </w:numPr>
    </w:pPr>
  </w:style>
  <w:style w:type="numbering" w:customStyle="1" w:styleId="WW8Num6">
    <w:name w:val="WW8Num6"/>
    <w:basedOn w:val="a4"/>
    <w:rsid w:val="00E37EBD"/>
    <w:pPr>
      <w:numPr>
        <w:numId w:val="51"/>
      </w:numPr>
    </w:pPr>
  </w:style>
  <w:style w:type="numbering" w:customStyle="1" w:styleId="WW8Num7">
    <w:name w:val="WW8Num7"/>
    <w:basedOn w:val="a4"/>
    <w:rsid w:val="00E37EBD"/>
    <w:pPr>
      <w:numPr>
        <w:numId w:val="52"/>
      </w:numPr>
    </w:pPr>
  </w:style>
  <w:style w:type="numbering" w:customStyle="1" w:styleId="WW8Num8">
    <w:name w:val="WW8Num8"/>
    <w:basedOn w:val="a4"/>
    <w:rsid w:val="00E37EBD"/>
    <w:pPr>
      <w:numPr>
        <w:numId w:val="53"/>
      </w:numPr>
    </w:pPr>
  </w:style>
  <w:style w:type="numbering" w:customStyle="1" w:styleId="WW8Num9">
    <w:name w:val="WW8Num9"/>
    <w:basedOn w:val="a4"/>
    <w:rsid w:val="00E37EBD"/>
    <w:pPr>
      <w:numPr>
        <w:numId w:val="54"/>
      </w:numPr>
    </w:pPr>
  </w:style>
  <w:style w:type="numbering" w:customStyle="1" w:styleId="WW8Num10">
    <w:name w:val="WW8Num10"/>
    <w:basedOn w:val="a4"/>
    <w:rsid w:val="00E37EBD"/>
    <w:pPr>
      <w:numPr>
        <w:numId w:val="55"/>
      </w:numPr>
    </w:pPr>
  </w:style>
  <w:style w:type="numbering" w:customStyle="1" w:styleId="WW8Num11">
    <w:name w:val="WW8Num11"/>
    <w:basedOn w:val="a4"/>
    <w:rsid w:val="00E37EBD"/>
    <w:pPr>
      <w:numPr>
        <w:numId w:val="56"/>
      </w:numPr>
    </w:pPr>
  </w:style>
  <w:style w:type="numbering" w:customStyle="1" w:styleId="WW8Num12">
    <w:name w:val="WW8Num12"/>
    <w:basedOn w:val="a4"/>
    <w:rsid w:val="00E37EBD"/>
    <w:pPr>
      <w:numPr>
        <w:numId w:val="57"/>
      </w:numPr>
    </w:pPr>
  </w:style>
  <w:style w:type="numbering" w:customStyle="1" w:styleId="WW8Num13">
    <w:name w:val="WW8Num13"/>
    <w:basedOn w:val="a4"/>
    <w:rsid w:val="00E37EBD"/>
    <w:pPr>
      <w:numPr>
        <w:numId w:val="58"/>
      </w:numPr>
    </w:pPr>
  </w:style>
  <w:style w:type="numbering" w:customStyle="1" w:styleId="WW8Num14">
    <w:name w:val="WW8Num14"/>
    <w:basedOn w:val="a4"/>
    <w:rsid w:val="00E37EBD"/>
    <w:pPr>
      <w:numPr>
        <w:numId w:val="59"/>
      </w:numPr>
    </w:pPr>
  </w:style>
  <w:style w:type="numbering" w:customStyle="1" w:styleId="WW8Num15">
    <w:name w:val="WW8Num15"/>
    <w:basedOn w:val="a4"/>
    <w:rsid w:val="00E37EBD"/>
    <w:pPr>
      <w:numPr>
        <w:numId w:val="60"/>
      </w:numPr>
    </w:pPr>
  </w:style>
  <w:style w:type="numbering" w:customStyle="1" w:styleId="WW8Num16">
    <w:name w:val="WW8Num16"/>
    <w:basedOn w:val="a4"/>
    <w:rsid w:val="00E37EBD"/>
    <w:pPr>
      <w:numPr>
        <w:numId w:val="61"/>
      </w:numPr>
    </w:pPr>
  </w:style>
  <w:style w:type="numbering" w:customStyle="1" w:styleId="WW8Num17">
    <w:name w:val="WW8Num17"/>
    <w:basedOn w:val="a4"/>
    <w:rsid w:val="00E37EBD"/>
    <w:pPr>
      <w:numPr>
        <w:numId w:val="62"/>
      </w:numPr>
    </w:pPr>
  </w:style>
  <w:style w:type="numbering" w:customStyle="1" w:styleId="WW8Num18">
    <w:name w:val="WW8Num18"/>
    <w:basedOn w:val="a4"/>
    <w:rsid w:val="00E37EBD"/>
    <w:pPr>
      <w:numPr>
        <w:numId w:val="63"/>
      </w:numPr>
    </w:pPr>
  </w:style>
  <w:style w:type="numbering" w:customStyle="1" w:styleId="WW8Num19">
    <w:name w:val="WW8Num19"/>
    <w:basedOn w:val="a4"/>
    <w:rsid w:val="00E37EBD"/>
    <w:pPr>
      <w:numPr>
        <w:numId w:val="64"/>
      </w:numPr>
    </w:pPr>
  </w:style>
  <w:style w:type="numbering" w:customStyle="1" w:styleId="WW8Num20">
    <w:name w:val="WW8Num20"/>
    <w:basedOn w:val="a4"/>
    <w:rsid w:val="00E37EBD"/>
    <w:pPr>
      <w:numPr>
        <w:numId w:val="65"/>
      </w:numPr>
    </w:pPr>
  </w:style>
  <w:style w:type="numbering" w:customStyle="1" w:styleId="WW8Num21">
    <w:name w:val="WW8Num21"/>
    <w:basedOn w:val="a4"/>
    <w:rsid w:val="00E37EBD"/>
    <w:pPr>
      <w:numPr>
        <w:numId w:val="66"/>
      </w:numPr>
    </w:pPr>
  </w:style>
  <w:style w:type="numbering" w:customStyle="1" w:styleId="WW8Num22">
    <w:name w:val="WW8Num22"/>
    <w:basedOn w:val="a4"/>
    <w:rsid w:val="00E37EBD"/>
    <w:pPr>
      <w:numPr>
        <w:numId w:val="67"/>
      </w:numPr>
    </w:pPr>
  </w:style>
  <w:style w:type="numbering" w:customStyle="1" w:styleId="WW8Num23">
    <w:name w:val="WW8Num23"/>
    <w:basedOn w:val="a4"/>
    <w:rsid w:val="00E37EBD"/>
    <w:pPr>
      <w:numPr>
        <w:numId w:val="68"/>
      </w:numPr>
    </w:pPr>
  </w:style>
  <w:style w:type="numbering" w:customStyle="1" w:styleId="WW8Num24">
    <w:name w:val="WW8Num24"/>
    <w:basedOn w:val="a4"/>
    <w:rsid w:val="00E37EBD"/>
    <w:pPr>
      <w:numPr>
        <w:numId w:val="69"/>
      </w:numPr>
    </w:pPr>
  </w:style>
  <w:style w:type="numbering" w:customStyle="1" w:styleId="WW8Num25">
    <w:name w:val="WW8Num25"/>
    <w:basedOn w:val="a4"/>
    <w:rsid w:val="00E37EBD"/>
    <w:pPr>
      <w:numPr>
        <w:numId w:val="70"/>
      </w:numPr>
    </w:pPr>
  </w:style>
  <w:style w:type="numbering" w:customStyle="1" w:styleId="WW8Num26">
    <w:name w:val="WW8Num26"/>
    <w:basedOn w:val="a4"/>
    <w:rsid w:val="00E37EBD"/>
    <w:pPr>
      <w:numPr>
        <w:numId w:val="71"/>
      </w:numPr>
    </w:pPr>
  </w:style>
  <w:style w:type="numbering" w:customStyle="1" w:styleId="WW8Num27">
    <w:name w:val="WW8Num27"/>
    <w:basedOn w:val="a4"/>
    <w:rsid w:val="00E37EBD"/>
    <w:pPr>
      <w:numPr>
        <w:numId w:val="72"/>
      </w:numPr>
    </w:pPr>
  </w:style>
  <w:style w:type="numbering" w:customStyle="1" w:styleId="WW8Num28">
    <w:name w:val="WW8Num28"/>
    <w:basedOn w:val="a4"/>
    <w:rsid w:val="00E37EBD"/>
    <w:pPr>
      <w:numPr>
        <w:numId w:val="73"/>
      </w:numPr>
    </w:pPr>
  </w:style>
  <w:style w:type="numbering" w:customStyle="1" w:styleId="WW8Num29">
    <w:name w:val="WW8Num29"/>
    <w:basedOn w:val="a4"/>
    <w:rsid w:val="00E37EBD"/>
    <w:pPr>
      <w:numPr>
        <w:numId w:val="74"/>
      </w:numPr>
    </w:pPr>
  </w:style>
  <w:style w:type="numbering" w:customStyle="1" w:styleId="WW8Num30">
    <w:name w:val="WW8Num30"/>
    <w:basedOn w:val="a4"/>
    <w:rsid w:val="00E37EBD"/>
    <w:pPr>
      <w:numPr>
        <w:numId w:val="75"/>
      </w:numPr>
    </w:pPr>
  </w:style>
  <w:style w:type="numbering" w:customStyle="1" w:styleId="WW8Num31">
    <w:name w:val="WW8Num31"/>
    <w:basedOn w:val="a4"/>
    <w:rsid w:val="00E37EBD"/>
    <w:pPr>
      <w:numPr>
        <w:numId w:val="76"/>
      </w:numPr>
    </w:pPr>
  </w:style>
  <w:style w:type="numbering" w:customStyle="1" w:styleId="WW8Num32">
    <w:name w:val="WW8Num32"/>
    <w:basedOn w:val="a4"/>
    <w:rsid w:val="00E37EBD"/>
    <w:pPr>
      <w:numPr>
        <w:numId w:val="77"/>
      </w:numPr>
    </w:pPr>
  </w:style>
  <w:style w:type="numbering" w:customStyle="1" w:styleId="WW8Num33">
    <w:name w:val="WW8Num33"/>
    <w:basedOn w:val="a4"/>
    <w:rsid w:val="00E37EBD"/>
    <w:pPr>
      <w:numPr>
        <w:numId w:val="78"/>
      </w:numPr>
    </w:pPr>
  </w:style>
  <w:style w:type="numbering" w:customStyle="1" w:styleId="WW8Num34">
    <w:name w:val="WW8Num34"/>
    <w:basedOn w:val="a4"/>
    <w:rsid w:val="00E37EBD"/>
    <w:pPr>
      <w:numPr>
        <w:numId w:val="79"/>
      </w:numPr>
    </w:pPr>
  </w:style>
  <w:style w:type="numbering" w:customStyle="1" w:styleId="WW8Num35">
    <w:name w:val="WW8Num35"/>
    <w:basedOn w:val="a4"/>
    <w:rsid w:val="00E37EBD"/>
    <w:pPr>
      <w:numPr>
        <w:numId w:val="80"/>
      </w:numPr>
    </w:pPr>
  </w:style>
  <w:style w:type="numbering" w:customStyle="1" w:styleId="WW8Num36">
    <w:name w:val="WW8Num36"/>
    <w:basedOn w:val="a4"/>
    <w:rsid w:val="00E37EBD"/>
    <w:pPr>
      <w:numPr>
        <w:numId w:val="81"/>
      </w:numPr>
    </w:pPr>
  </w:style>
  <w:style w:type="numbering" w:customStyle="1" w:styleId="WW8Num37">
    <w:name w:val="WW8Num37"/>
    <w:basedOn w:val="a4"/>
    <w:rsid w:val="00E37EBD"/>
    <w:pPr>
      <w:numPr>
        <w:numId w:val="82"/>
      </w:numPr>
    </w:pPr>
  </w:style>
  <w:style w:type="numbering" w:customStyle="1" w:styleId="WW8Num38">
    <w:name w:val="WW8Num38"/>
    <w:basedOn w:val="a4"/>
    <w:rsid w:val="00E37EBD"/>
    <w:pPr>
      <w:numPr>
        <w:numId w:val="83"/>
      </w:numPr>
    </w:pPr>
  </w:style>
  <w:style w:type="numbering" w:customStyle="1" w:styleId="WW8Num39">
    <w:name w:val="WW8Num39"/>
    <w:basedOn w:val="a4"/>
    <w:rsid w:val="00E37EBD"/>
    <w:pPr>
      <w:numPr>
        <w:numId w:val="84"/>
      </w:numPr>
    </w:pPr>
  </w:style>
  <w:style w:type="numbering" w:customStyle="1" w:styleId="WW8Num40">
    <w:name w:val="WW8Num40"/>
    <w:basedOn w:val="a4"/>
    <w:rsid w:val="00E37EBD"/>
    <w:pPr>
      <w:numPr>
        <w:numId w:val="85"/>
      </w:numPr>
    </w:pPr>
  </w:style>
  <w:style w:type="numbering" w:customStyle="1" w:styleId="WW8Num41">
    <w:name w:val="WW8Num41"/>
    <w:basedOn w:val="a4"/>
    <w:rsid w:val="00E37EBD"/>
    <w:pPr>
      <w:numPr>
        <w:numId w:val="86"/>
      </w:numPr>
    </w:pPr>
  </w:style>
  <w:style w:type="numbering" w:customStyle="1" w:styleId="WW8Num42">
    <w:name w:val="WW8Num42"/>
    <w:basedOn w:val="a4"/>
    <w:rsid w:val="00E37EBD"/>
    <w:pPr>
      <w:numPr>
        <w:numId w:val="87"/>
      </w:numPr>
    </w:pPr>
  </w:style>
  <w:style w:type="numbering" w:customStyle="1" w:styleId="WW8Num43">
    <w:name w:val="WW8Num43"/>
    <w:basedOn w:val="a4"/>
    <w:rsid w:val="00E37EBD"/>
    <w:pPr>
      <w:numPr>
        <w:numId w:val="88"/>
      </w:numPr>
    </w:pPr>
  </w:style>
  <w:style w:type="numbering" w:customStyle="1" w:styleId="WW8Num44">
    <w:name w:val="WW8Num44"/>
    <w:basedOn w:val="a4"/>
    <w:rsid w:val="00E37EBD"/>
    <w:pPr>
      <w:numPr>
        <w:numId w:val="89"/>
      </w:numPr>
    </w:pPr>
  </w:style>
  <w:style w:type="numbering" w:customStyle="1" w:styleId="1ai1">
    <w:name w:val="1 / a / i1"/>
    <w:basedOn w:val="a4"/>
    <w:rsid w:val="00E37EBD"/>
    <w:pPr>
      <w:numPr>
        <w:numId w:val="90"/>
      </w:numPr>
    </w:pPr>
  </w:style>
  <w:style w:type="numbering" w:customStyle="1" w:styleId="3">
    <w:name w:val="Стиль маркированный3"/>
    <w:basedOn w:val="a4"/>
    <w:rsid w:val="00E37EBD"/>
    <w:pPr>
      <w:numPr>
        <w:numId w:val="91"/>
      </w:numPr>
    </w:pPr>
  </w:style>
  <w:style w:type="numbering" w:customStyle="1" w:styleId="ArticleSection">
    <w:name w:val="Article / Section"/>
    <w:basedOn w:val="a4"/>
    <w:rsid w:val="00E37EBD"/>
    <w:pPr>
      <w:numPr>
        <w:numId w:val="92"/>
      </w:numPr>
    </w:pPr>
  </w:style>
  <w:style w:type="numbering" w:customStyle="1" w:styleId="1111111">
    <w:name w:val="1 / 1.1 / 1.1.11"/>
    <w:basedOn w:val="a4"/>
    <w:rsid w:val="00E37EBD"/>
    <w:pPr>
      <w:numPr>
        <w:numId w:val="93"/>
      </w:numPr>
    </w:pPr>
  </w:style>
  <w:style w:type="numbering" w:customStyle="1" w:styleId="LFO109">
    <w:name w:val="LFO109"/>
    <w:basedOn w:val="a4"/>
    <w:rsid w:val="00E37EBD"/>
    <w:pPr>
      <w:numPr>
        <w:numId w:val="94"/>
      </w:numPr>
    </w:pPr>
  </w:style>
  <w:style w:type="numbering" w:customStyle="1" w:styleId="LFO113">
    <w:name w:val="LFO113"/>
    <w:basedOn w:val="a4"/>
    <w:rsid w:val="00E37EBD"/>
    <w:pPr>
      <w:numPr>
        <w:numId w:val="95"/>
      </w:numPr>
    </w:pPr>
  </w:style>
  <w:style w:type="numbering" w:customStyle="1" w:styleId="LFO114">
    <w:name w:val="LFO114"/>
    <w:basedOn w:val="a4"/>
    <w:rsid w:val="00E37EBD"/>
    <w:pPr>
      <w:numPr>
        <w:numId w:val="96"/>
      </w:numPr>
    </w:pPr>
  </w:style>
  <w:style w:type="numbering" w:customStyle="1" w:styleId="LFO115">
    <w:name w:val="LFO115"/>
    <w:basedOn w:val="a4"/>
    <w:rsid w:val="00E37EBD"/>
    <w:pPr>
      <w:numPr>
        <w:numId w:val="97"/>
      </w:numPr>
    </w:pPr>
  </w:style>
  <w:style w:type="table" w:styleId="afffffff7">
    <w:name w:val="Table Grid"/>
    <w:basedOn w:val="a3"/>
    <w:rsid w:val="00A87D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5pt">
    <w:name w:val="Основной текст (2) + 9;5 pt;Полужирный"/>
    <w:rsid w:val="00A87D7E"/>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table" w:styleId="-1">
    <w:name w:val="Table Web 1"/>
    <w:basedOn w:val="a3"/>
    <w:uiPriority w:val="99"/>
    <w:rsid w:val="00A87D7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3"/>
    <w:uiPriority w:val="99"/>
    <w:rsid w:val="00A87D7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3"/>
    <w:uiPriority w:val="99"/>
    <w:rsid w:val="00A87D7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8">
    <w:name w:val="Table Elegant"/>
    <w:basedOn w:val="a3"/>
    <w:uiPriority w:val="99"/>
    <w:rsid w:val="00A87D7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3"/>
    <w:uiPriority w:val="99"/>
    <w:rsid w:val="00A87D7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d">
    <w:name w:val="Table Subtle 2"/>
    <w:basedOn w:val="a3"/>
    <w:uiPriority w:val="99"/>
    <w:rsid w:val="00A87D7E"/>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3"/>
    <w:uiPriority w:val="99"/>
    <w:rsid w:val="00A87D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e">
    <w:name w:val="Table Classic 2"/>
    <w:basedOn w:val="a3"/>
    <w:uiPriority w:val="99"/>
    <w:rsid w:val="00A87D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0">
    <w:name w:val="Table Classic 3"/>
    <w:basedOn w:val="a3"/>
    <w:uiPriority w:val="99"/>
    <w:rsid w:val="00A87D7E"/>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3"/>
    <w:uiPriority w:val="99"/>
    <w:rsid w:val="00A87D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3"/>
    <w:uiPriority w:val="99"/>
    <w:rsid w:val="00A87D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3"/>
    <w:uiPriority w:val="99"/>
    <w:rsid w:val="00A87D7E"/>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1">
    <w:name w:val="Table 3D effects 3"/>
    <w:basedOn w:val="a3"/>
    <w:uiPriority w:val="99"/>
    <w:rsid w:val="00A87D7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3"/>
    <w:uiPriority w:val="99"/>
    <w:rsid w:val="00A87D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3"/>
    <w:uiPriority w:val="99"/>
    <w:rsid w:val="00A87D7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2">
    <w:name w:val="Table Simple 3"/>
    <w:basedOn w:val="a3"/>
    <w:uiPriority w:val="99"/>
    <w:rsid w:val="00A87D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3"/>
    <w:uiPriority w:val="99"/>
    <w:rsid w:val="00A87D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1">
    <w:name w:val="Table Grid 2"/>
    <w:basedOn w:val="a3"/>
    <w:uiPriority w:val="99"/>
    <w:rsid w:val="00A87D7E"/>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3">
    <w:name w:val="Table Grid 3"/>
    <w:basedOn w:val="a3"/>
    <w:uiPriority w:val="99"/>
    <w:rsid w:val="00A87D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3"/>
    <w:uiPriority w:val="99"/>
    <w:rsid w:val="00A87D7E"/>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3"/>
    <w:uiPriority w:val="99"/>
    <w:rsid w:val="00A87D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3"/>
    <w:uiPriority w:val="99"/>
    <w:rsid w:val="00A87D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3"/>
    <w:uiPriority w:val="99"/>
    <w:rsid w:val="00A87D7E"/>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3"/>
    <w:uiPriority w:val="99"/>
    <w:rsid w:val="00A87D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9">
    <w:name w:val="Table Contemporary"/>
    <w:basedOn w:val="a3"/>
    <w:uiPriority w:val="99"/>
    <w:rsid w:val="00A87D7E"/>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a">
    <w:name w:val="Table Professional"/>
    <w:basedOn w:val="a3"/>
    <w:uiPriority w:val="99"/>
    <w:rsid w:val="00A87D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3"/>
    <w:uiPriority w:val="99"/>
    <w:rsid w:val="00A87D7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Columns 2"/>
    <w:basedOn w:val="a3"/>
    <w:uiPriority w:val="99"/>
    <w:rsid w:val="00A87D7E"/>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3"/>
    <w:uiPriority w:val="99"/>
    <w:rsid w:val="00A87D7E"/>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3"/>
    <w:uiPriority w:val="99"/>
    <w:rsid w:val="00A87D7E"/>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3"/>
    <w:uiPriority w:val="99"/>
    <w:rsid w:val="00A87D7E"/>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3"/>
    <w:uiPriority w:val="99"/>
    <w:rsid w:val="00A87D7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3"/>
    <w:uiPriority w:val="99"/>
    <w:rsid w:val="00A87D7E"/>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3"/>
    <w:uiPriority w:val="99"/>
    <w:rsid w:val="00A87D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3"/>
    <w:uiPriority w:val="99"/>
    <w:rsid w:val="00A87D7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uiPriority w:val="99"/>
    <w:rsid w:val="00A87D7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3"/>
    <w:uiPriority w:val="99"/>
    <w:rsid w:val="00A87D7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3"/>
    <w:uiPriority w:val="99"/>
    <w:rsid w:val="00A87D7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3"/>
    <w:uiPriority w:val="99"/>
    <w:rsid w:val="00A87D7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b">
    <w:name w:val="Table Theme"/>
    <w:basedOn w:val="a3"/>
    <w:uiPriority w:val="99"/>
    <w:rsid w:val="00A87D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3"/>
    <w:uiPriority w:val="99"/>
    <w:rsid w:val="00A87D7E"/>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3">
    <w:name w:val="Table Colorful 2"/>
    <w:basedOn w:val="a3"/>
    <w:uiPriority w:val="99"/>
    <w:rsid w:val="00A87D7E"/>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3"/>
    <w:uiPriority w:val="99"/>
    <w:rsid w:val="00A87D7E"/>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numbering" w:styleId="1ai">
    <w:name w:val="Outline List 1"/>
    <w:basedOn w:val="a4"/>
    <w:uiPriority w:val="99"/>
    <w:unhideWhenUsed/>
    <w:rsid w:val="00A87D7E"/>
    <w:pPr>
      <w:numPr>
        <w:numId w:val="102"/>
      </w:numPr>
    </w:pPr>
  </w:style>
  <w:style w:type="numbering" w:styleId="111111">
    <w:name w:val="Outline List 2"/>
    <w:basedOn w:val="a4"/>
    <w:uiPriority w:val="99"/>
    <w:unhideWhenUsed/>
    <w:rsid w:val="00A87D7E"/>
    <w:pPr>
      <w:numPr>
        <w:numId w:val="101"/>
      </w:numPr>
    </w:pPr>
  </w:style>
  <w:style w:type="paragraph" w:customStyle="1" w:styleId="Heading1">
    <w:name w:val="Heading 1"/>
    <w:basedOn w:val="Standard"/>
    <w:next w:val="Standard"/>
    <w:uiPriority w:val="99"/>
    <w:rsid w:val="00A87D7E"/>
    <w:pPr>
      <w:keepNext/>
      <w:widowControl w:val="0"/>
      <w:suppressAutoHyphens/>
      <w:jc w:val="center"/>
      <w:outlineLvl w:val="0"/>
    </w:pPr>
    <w:rPr>
      <w:rFonts w:eastAsia="Lucida Sans Unicode" w:cs="Tahoma"/>
      <w:b/>
      <w:bCs/>
      <w:caps/>
      <w:sz w:val="28"/>
      <w:lang w:eastAsia="ru-RU"/>
    </w:rPr>
  </w:style>
  <w:style w:type="paragraph" w:customStyle="1" w:styleId="Heading3">
    <w:name w:val="Heading 3"/>
    <w:basedOn w:val="Standard"/>
    <w:next w:val="Standard"/>
    <w:uiPriority w:val="99"/>
    <w:rsid w:val="00A87D7E"/>
    <w:pPr>
      <w:keepNext/>
      <w:widowControl w:val="0"/>
      <w:suppressAutoHyphens/>
      <w:ind w:firstLine="709"/>
      <w:jc w:val="both"/>
      <w:outlineLvl w:val="2"/>
    </w:pPr>
    <w:rPr>
      <w:rFonts w:eastAsia="Lucida Sans Unicode" w:cs="Arial"/>
      <w:bCs/>
      <w:sz w:val="28"/>
      <w:szCs w:val="26"/>
      <w:lang w:eastAsia="ru-RU"/>
    </w:rPr>
  </w:style>
  <w:style w:type="character" w:customStyle="1" w:styleId="1fd">
    <w:name w:val="Верхний колонтитул Знак1"/>
    <w:aliases w:val="Знак2 Знак Знак Знак1,Знак2 Знак1"/>
    <w:basedOn w:val="a2"/>
    <w:semiHidden/>
    <w:rsid w:val="00590438"/>
    <w:rPr>
      <w:rFonts w:ascii="Times New Roman" w:eastAsia="Times New Roman" w:hAnsi="Times New Roman" w:cs="Times New Roman"/>
      <w:sz w:val="24"/>
      <w:szCs w:val="24"/>
      <w:lang w:eastAsia="ru-RU"/>
    </w:rPr>
  </w:style>
  <w:style w:type="character" w:customStyle="1" w:styleId="1fe">
    <w:name w:val="Нижний колонтитул Знак1"/>
    <w:aliases w:val="Знак3 Знак Знак Знак1,Знак3 Знак1"/>
    <w:basedOn w:val="a2"/>
    <w:semiHidden/>
    <w:rsid w:val="00590438"/>
    <w:rPr>
      <w:rFonts w:ascii="Times New Roman" w:eastAsia="Times New Roman" w:hAnsi="Times New Roman" w:cs="Times New Roman"/>
      <w:sz w:val="24"/>
      <w:szCs w:val="24"/>
      <w:lang w:eastAsia="ru-RU"/>
    </w:rPr>
  </w:style>
  <w:style w:type="paragraph" w:customStyle="1" w:styleId="1ff">
    <w:name w:val="Название объекта1"/>
    <w:basedOn w:val="a1"/>
    <w:next w:val="a1"/>
    <w:rsid w:val="00590438"/>
    <w:pPr>
      <w:suppressAutoHyphens/>
      <w:spacing w:line="360" w:lineRule="auto"/>
      <w:ind w:firstLine="709"/>
    </w:pPr>
    <w:rPr>
      <w:rFonts w:eastAsia="Times New Roman"/>
      <w:b/>
      <w:bCs/>
      <w:sz w:val="20"/>
      <w:szCs w:val="20"/>
      <w:lang w:eastAsia="zh-CN"/>
    </w:rPr>
  </w:style>
  <w:style w:type="paragraph" w:styleId="afffffffc">
    <w:name w:val="table of figures"/>
    <w:basedOn w:val="a1"/>
    <w:next w:val="1ff"/>
    <w:semiHidden/>
    <w:unhideWhenUsed/>
    <w:rsid w:val="00590438"/>
    <w:pPr>
      <w:keepNext/>
      <w:suppressAutoHyphens/>
      <w:spacing w:line="360" w:lineRule="auto"/>
      <w:ind w:left="1080" w:firstLine="709"/>
    </w:pPr>
    <w:rPr>
      <w:rFonts w:ascii="Arial" w:eastAsia="Times New Roman" w:hAnsi="Arial" w:cs="Arial"/>
      <w:spacing w:val="-5"/>
      <w:sz w:val="20"/>
      <w:szCs w:val="20"/>
      <w:lang w:eastAsia="zh-CN"/>
    </w:rPr>
  </w:style>
  <w:style w:type="character" w:customStyle="1" w:styleId="1ff0">
    <w:name w:val="Название Знак1"/>
    <w:aliases w:val="Знак19 Знак1,Знак5 Знак1"/>
    <w:basedOn w:val="a2"/>
    <w:uiPriority w:val="99"/>
    <w:rsid w:val="0059043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ff1">
    <w:name w:val="Основной текст с отступом Знак1"/>
    <w:aliases w:val="Знак8 Знак Знак1,Знак8 Знак2,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
    <w:basedOn w:val="a2"/>
    <w:semiHidden/>
    <w:rsid w:val="00590438"/>
    <w:rPr>
      <w:rFonts w:ascii="Times New Roman" w:eastAsia="Times New Roman" w:hAnsi="Times New Roman" w:cs="Times New Roman"/>
      <w:sz w:val="24"/>
      <w:szCs w:val="24"/>
      <w:lang w:eastAsia="ru-RU"/>
    </w:rPr>
  </w:style>
  <w:style w:type="character" w:customStyle="1" w:styleId="211">
    <w:name w:val="Основной текст с отступом 2 Знак1"/>
    <w:aliases w:val="Знак4 Знак1"/>
    <w:basedOn w:val="a2"/>
    <w:uiPriority w:val="99"/>
    <w:semiHidden/>
    <w:rsid w:val="00590438"/>
    <w:rPr>
      <w:rFonts w:ascii="Times New Roman" w:eastAsia="Times New Roman" w:hAnsi="Times New Roman" w:cs="Times New Roman"/>
      <w:sz w:val="24"/>
      <w:szCs w:val="24"/>
      <w:lang w:eastAsia="ru-RU"/>
    </w:rPr>
  </w:style>
  <w:style w:type="character" w:customStyle="1" w:styleId="312">
    <w:name w:val="Основной текст с отступом 3 Знак1"/>
    <w:aliases w:val="дисер Знак1"/>
    <w:basedOn w:val="a2"/>
    <w:uiPriority w:val="99"/>
    <w:semiHidden/>
    <w:rsid w:val="00590438"/>
    <w:rPr>
      <w:rFonts w:ascii="Times New Roman" w:eastAsia="Times New Roman" w:hAnsi="Times New Roman" w:cs="Times New Roman"/>
      <w:sz w:val="16"/>
      <w:szCs w:val="16"/>
      <w:lang w:eastAsia="ru-RU"/>
    </w:rPr>
  </w:style>
  <w:style w:type="character" w:customStyle="1" w:styleId="af5">
    <w:name w:val="Без интервала Знак"/>
    <w:link w:val="af4"/>
    <w:uiPriority w:val="1"/>
    <w:locked/>
    <w:rsid w:val="00590438"/>
    <w:rPr>
      <w:rFonts w:ascii="Calibri" w:eastAsia="Times New Roman" w:hAnsi="Calibri" w:cs="Times New Roman"/>
      <w:lang w:eastAsia="ru-RU"/>
    </w:rPr>
  </w:style>
  <w:style w:type="paragraph" w:customStyle="1" w:styleId="113">
    <w:name w:val="Заголовок 11"/>
    <w:basedOn w:val="Standard"/>
    <w:next w:val="Standard"/>
    <w:rsid w:val="00590438"/>
    <w:pPr>
      <w:keepNext/>
      <w:widowControl w:val="0"/>
      <w:suppressAutoHyphens/>
      <w:jc w:val="center"/>
      <w:textAlignment w:val="auto"/>
      <w:outlineLvl w:val="0"/>
    </w:pPr>
    <w:rPr>
      <w:rFonts w:eastAsia="Lucida Sans Unicode" w:cs="Tahoma"/>
      <w:b/>
      <w:bCs/>
      <w:caps/>
      <w:sz w:val="28"/>
      <w:lang w:eastAsia="ru-RU"/>
    </w:rPr>
  </w:style>
  <w:style w:type="paragraph" w:customStyle="1" w:styleId="Roo1">
    <w:name w:val="Roo1"/>
    <w:basedOn w:val="1"/>
    <w:next w:val="1"/>
    <w:autoRedefine/>
    <w:qFormat/>
    <w:rsid w:val="00590438"/>
    <w:pPr>
      <w:keepLines/>
      <w:pageBreakBefore/>
      <w:tabs>
        <w:tab w:val="clear" w:pos="432"/>
      </w:tabs>
      <w:suppressAutoHyphens w:val="0"/>
      <w:autoSpaceDE w:val="0"/>
      <w:autoSpaceDN w:val="0"/>
      <w:adjustRightInd w:val="0"/>
      <w:spacing w:before="240" w:after="60"/>
      <w:ind w:left="0" w:firstLine="0"/>
    </w:pPr>
    <w:rPr>
      <w:rFonts w:eastAsia="Times New Roman"/>
      <w:b/>
      <w:bCs/>
      <w:kern w:val="0"/>
      <w:sz w:val="28"/>
    </w:rPr>
  </w:style>
  <w:style w:type="paragraph" w:customStyle="1" w:styleId="Roo2">
    <w:name w:val="Roo2"/>
    <w:basedOn w:val="2"/>
    <w:next w:val="2"/>
    <w:autoRedefine/>
    <w:qFormat/>
    <w:rsid w:val="00590438"/>
    <w:pPr>
      <w:ind w:left="709"/>
    </w:pPr>
    <w:rPr>
      <w:rFonts w:ascii="Times New Roman" w:eastAsia="Times New Roman" w:hAnsi="Times New Roman" w:cs="Times New Roman"/>
      <w:color w:val="auto"/>
      <w:sz w:val="28"/>
      <w:lang w:eastAsia="ru-RU"/>
    </w:rPr>
  </w:style>
  <w:style w:type="paragraph" w:customStyle="1" w:styleId="Roo3">
    <w:name w:val="Roo3"/>
    <w:basedOn w:val="30"/>
    <w:next w:val="30"/>
    <w:qFormat/>
    <w:rsid w:val="00590438"/>
    <w:pPr>
      <w:keepLines/>
      <w:widowControl/>
      <w:suppressAutoHyphens w:val="0"/>
      <w:autoSpaceDN/>
      <w:spacing w:before="200" w:after="240"/>
      <w:ind w:left="709" w:firstLine="0"/>
      <w:textAlignment w:val="auto"/>
    </w:pPr>
    <w:rPr>
      <w:rFonts w:eastAsia="Times New Roman" w:cs="Times New Roman"/>
      <w:b/>
      <w:kern w:val="0"/>
      <w:szCs w:val="24"/>
    </w:rPr>
  </w:style>
  <w:style w:type="paragraph" w:customStyle="1" w:styleId="Roo">
    <w:name w:val="Roo_основной"/>
    <w:basedOn w:val="a1"/>
    <w:next w:val="a1"/>
    <w:qFormat/>
    <w:rsid w:val="00590438"/>
    <w:pPr>
      <w:ind w:firstLine="709"/>
    </w:pPr>
    <w:rPr>
      <w:rFonts w:eastAsia="Times New Roman"/>
      <w:lang w:eastAsia="ru-RU"/>
    </w:rPr>
  </w:style>
  <w:style w:type="paragraph" w:customStyle="1" w:styleId="3f6">
    <w:name w:val="Маркированный список3"/>
    <w:basedOn w:val="1c"/>
    <w:rsid w:val="00590438"/>
    <w:pPr>
      <w:tabs>
        <w:tab w:val="clear" w:pos="-4595"/>
        <w:tab w:val="clear" w:pos="-3346"/>
      </w:tabs>
      <w:suppressAutoHyphens/>
      <w:autoSpaceDN/>
    </w:pPr>
    <w:rPr>
      <w:rFonts w:asciiTheme="minorHAnsi" w:eastAsiaTheme="minorHAnsi" w:hAnsiTheme="minorHAnsi" w:cstheme="minorBidi"/>
      <w:color w:val="333399"/>
      <w:w w:val="109"/>
      <w:lang w:eastAsia="zh-CN"/>
    </w:rPr>
  </w:style>
  <w:style w:type="paragraph" w:customStyle="1" w:styleId="3f7">
    <w:name w:val="Цитата3"/>
    <w:basedOn w:val="a1"/>
    <w:rsid w:val="00590438"/>
    <w:pPr>
      <w:suppressAutoHyphens/>
      <w:spacing w:line="360" w:lineRule="auto"/>
      <w:ind w:left="360" w:right="-8" w:firstLine="709"/>
    </w:pPr>
    <w:rPr>
      <w:rFonts w:eastAsia="Times New Roman"/>
      <w:bCs/>
      <w:sz w:val="28"/>
      <w:szCs w:val="28"/>
      <w:lang w:eastAsia="zh-CN"/>
    </w:rPr>
  </w:style>
  <w:style w:type="paragraph" w:customStyle="1" w:styleId="240">
    <w:name w:val="Основной текст 24"/>
    <w:basedOn w:val="a1"/>
    <w:rsid w:val="00590438"/>
    <w:pPr>
      <w:suppressAutoHyphens/>
      <w:spacing w:line="360" w:lineRule="auto"/>
      <w:ind w:firstLine="709"/>
      <w:jc w:val="center"/>
    </w:pPr>
    <w:rPr>
      <w:rFonts w:eastAsia="Times New Roman"/>
      <w:b/>
      <w:bCs/>
      <w:caps/>
      <w:lang w:eastAsia="zh-CN"/>
    </w:rPr>
  </w:style>
  <w:style w:type="paragraph" w:customStyle="1" w:styleId="320">
    <w:name w:val="Основной текст с отступом 32"/>
    <w:basedOn w:val="a1"/>
    <w:rsid w:val="00590438"/>
    <w:pPr>
      <w:suppressAutoHyphens/>
      <w:spacing w:line="360" w:lineRule="auto"/>
      <w:ind w:firstLine="540"/>
    </w:pPr>
    <w:rPr>
      <w:rFonts w:eastAsia="Times New Roman"/>
      <w:sz w:val="28"/>
      <w:szCs w:val="28"/>
      <w:lang w:eastAsia="zh-CN"/>
    </w:rPr>
  </w:style>
  <w:style w:type="paragraph" w:customStyle="1" w:styleId="212">
    <w:name w:val="Список 21"/>
    <w:basedOn w:val="aa"/>
    <w:rsid w:val="00590438"/>
    <w:pPr>
      <w:spacing w:after="240" w:line="240" w:lineRule="atLeast"/>
      <w:ind w:left="1800" w:hanging="360"/>
    </w:pPr>
    <w:rPr>
      <w:rFonts w:cs="Arial"/>
      <w:spacing w:val="-5"/>
      <w:sz w:val="20"/>
      <w:szCs w:val="20"/>
      <w:lang w:eastAsia="zh-CN"/>
    </w:rPr>
  </w:style>
  <w:style w:type="paragraph" w:customStyle="1" w:styleId="313">
    <w:name w:val="Список 31"/>
    <w:basedOn w:val="aa"/>
    <w:rsid w:val="00590438"/>
    <w:pPr>
      <w:spacing w:after="240" w:line="240" w:lineRule="atLeast"/>
      <w:ind w:left="2160" w:hanging="360"/>
    </w:pPr>
    <w:rPr>
      <w:rFonts w:cs="Arial"/>
      <w:spacing w:val="-5"/>
      <w:sz w:val="20"/>
      <w:szCs w:val="20"/>
      <w:lang w:eastAsia="zh-CN"/>
    </w:rPr>
  </w:style>
  <w:style w:type="paragraph" w:customStyle="1" w:styleId="410">
    <w:name w:val="Список 41"/>
    <w:basedOn w:val="aa"/>
    <w:rsid w:val="00590438"/>
    <w:pPr>
      <w:spacing w:after="240" w:line="240" w:lineRule="atLeast"/>
      <w:ind w:left="2520" w:hanging="360"/>
    </w:pPr>
    <w:rPr>
      <w:rFonts w:cs="Arial"/>
      <w:spacing w:val="-5"/>
      <w:sz w:val="20"/>
      <w:szCs w:val="20"/>
      <w:lang w:eastAsia="zh-CN"/>
    </w:rPr>
  </w:style>
  <w:style w:type="paragraph" w:customStyle="1" w:styleId="510">
    <w:name w:val="Список 51"/>
    <w:basedOn w:val="aa"/>
    <w:rsid w:val="00590438"/>
    <w:pPr>
      <w:spacing w:after="240" w:line="240" w:lineRule="atLeast"/>
      <w:ind w:left="2880" w:hanging="360"/>
    </w:pPr>
    <w:rPr>
      <w:rFonts w:cs="Arial"/>
      <w:spacing w:val="-5"/>
      <w:sz w:val="20"/>
      <w:szCs w:val="20"/>
      <w:lang w:eastAsia="zh-CN"/>
    </w:rPr>
  </w:style>
  <w:style w:type="paragraph" w:customStyle="1" w:styleId="1ff2">
    <w:name w:val="Продолжение списка1"/>
    <w:basedOn w:val="aa"/>
    <w:rsid w:val="00590438"/>
    <w:pPr>
      <w:spacing w:after="240" w:line="240" w:lineRule="atLeast"/>
      <w:ind w:left="1440"/>
    </w:pPr>
    <w:rPr>
      <w:rFonts w:cs="Arial"/>
      <w:spacing w:val="-5"/>
      <w:sz w:val="20"/>
      <w:szCs w:val="20"/>
      <w:lang w:eastAsia="zh-CN"/>
    </w:rPr>
  </w:style>
  <w:style w:type="paragraph" w:customStyle="1" w:styleId="213">
    <w:name w:val="Продолжение списка 21"/>
    <w:basedOn w:val="1ff2"/>
    <w:rsid w:val="00590438"/>
    <w:pPr>
      <w:ind w:left="2160"/>
    </w:pPr>
  </w:style>
  <w:style w:type="paragraph" w:customStyle="1" w:styleId="314">
    <w:name w:val="Продолжение списка 31"/>
    <w:basedOn w:val="1ff2"/>
    <w:rsid w:val="00590438"/>
    <w:pPr>
      <w:ind w:left="2520"/>
    </w:pPr>
  </w:style>
  <w:style w:type="paragraph" w:customStyle="1" w:styleId="411">
    <w:name w:val="Продолжение списка 41"/>
    <w:basedOn w:val="1ff2"/>
    <w:rsid w:val="00590438"/>
    <w:pPr>
      <w:ind w:left="2880"/>
    </w:pPr>
  </w:style>
  <w:style w:type="paragraph" w:customStyle="1" w:styleId="511">
    <w:name w:val="Продолжение списка 51"/>
    <w:basedOn w:val="1ff2"/>
    <w:rsid w:val="00590438"/>
    <w:pPr>
      <w:ind w:left="3240"/>
    </w:pPr>
  </w:style>
  <w:style w:type="paragraph" w:customStyle="1" w:styleId="3f8">
    <w:name w:val="Нумерованный список3"/>
    <w:basedOn w:val="a1"/>
    <w:rsid w:val="00590438"/>
    <w:pPr>
      <w:suppressAutoHyphens/>
      <w:spacing w:before="280" w:after="280" w:line="360" w:lineRule="auto"/>
      <w:ind w:firstLine="709"/>
    </w:pPr>
    <w:rPr>
      <w:rFonts w:eastAsia="Times New Roman"/>
      <w:sz w:val="28"/>
      <w:szCs w:val="28"/>
      <w:lang w:eastAsia="zh-CN"/>
    </w:rPr>
  </w:style>
  <w:style w:type="paragraph" w:customStyle="1" w:styleId="1ff3">
    <w:name w:val="Обычный отступ1"/>
    <w:basedOn w:val="a1"/>
    <w:rsid w:val="00590438"/>
    <w:pPr>
      <w:suppressAutoHyphens/>
      <w:spacing w:line="360" w:lineRule="auto"/>
      <w:ind w:left="1440" w:firstLine="709"/>
    </w:pPr>
    <w:rPr>
      <w:rFonts w:ascii="Arial" w:eastAsia="Times New Roman" w:hAnsi="Arial" w:cs="Arial"/>
      <w:spacing w:val="-5"/>
      <w:sz w:val="20"/>
      <w:szCs w:val="20"/>
      <w:lang w:eastAsia="zh-CN"/>
    </w:rPr>
  </w:style>
  <w:style w:type="paragraph" w:customStyle="1" w:styleId="1ff4">
    <w:name w:val="Прощание1"/>
    <w:basedOn w:val="a1"/>
    <w:rsid w:val="00590438"/>
    <w:pPr>
      <w:suppressAutoHyphens/>
      <w:spacing w:line="360" w:lineRule="auto"/>
      <w:ind w:left="4252" w:firstLine="709"/>
    </w:pPr>
    <w:rPr>
      <w:rFonts w:ascii="Arial" w:eastAsia="Times New Roman" w:hAnsi="Arial" w:cs="Arial"/>
      <w:spacing w:val="-5"/>
      <w:sz w:val="20"/>
      <w:szCs w:val="20"/>
      <w:lang w:eastAsia="zh-CN"/>
    </w:rPr>
  </w:style>
  <w:style w:type="paragraph" w:customStyle="1" w:styleId="1ff5">
    <w:name w:val="Текст1"/>
    <w:basedOn w:val="a1"/>
    <w:rsid w:val="00590438"/>
    <w:pPr>
      <w:suppressAutoHyphens/>
      <w:spacing w:line="360" w:lineRule="auto"/>
      <w:ind w:left="1080" w:firstLine="709"/>
    </w:pPr>
    <w:rPr>
      <w:rFonts w:ascii="Courier New" w:eastAsia="Times New Roman" w:hAnsi="Courier New" w:cs="Courier New"/>
      <w:spacing w:val="-5"/>
      <w:sz w:val="20"/>
      <w:szCs w:val="20"/>
      <w:lang w:eastAsia="zh-CN"/>
    </w:rPr>
  </w:style>
  <w:style w:type="paragraph" w:customStyle="1" w:styleId="1ff6">
    <w:name w:val="Текст примечания1"/>
    <w:basedOn w:val="a1"/>
    <w:rsid w:val="00590438"/>
    <w:pPr>
      <w:suppressAutoHyphens/>
      <w:spacing w:line="360" w:lineRule="auto"/>
      <w:ind w:firstLine="680"/>
    </w:pPr>
    <w:rPr>
      <w:rFonts w:eastAsia="Times New Roman"/>
      <w:sz w:val="20"/>
      <w:szCs w:val="20"/>
      <w:lang w:eastAsia="zh-CN"/>
    </w:rPr>
  </w:style>
  <w:style w:type="paragraph" w:customStyle="1" w:styleId="1ff7">
    <w:name w:val="Схема документа1"/>
    <w:basedOn w:val="a1"/>
    <w:rsid w:val="00590438"/>
    <w:pPr>
      <w:shd w:val="clear" w:color="auto" w:fill="000080"/>
      <w:suppressAutoHyphens/>
      <w:spacing w:line="360" w:lineRule="auto"/>
      <w:ind w:firstLine="709"/>
    </w:pPr>
    <w:rPr>
      <w:rFonts w:ascii="Tahoma" w:eastAsia="Times New Roman" w:hAnsi="Tahoma" w:cs="Tahoma"/>
      <w:sz w:val="28"/>
      <w:szCs w:val="28"/>
      <w:lang w:eastAsia="zh-CN"/>
    </w:rPr>
  </w:style>
  <w:style w:type="paragraph" w:customStyle="1" w:styleId="1ff8">
    <w:name w:val="Шапка1"/>
    <w:basedOn w:val="a8"/>
    <w:rsid w:val="00590438"/>
    <w:pPr>
      <w:keepLines/>
      <w:tabs>
        <w:tab w:val="left" w:pos="3600"/>
        <w:tab w:val="left" w:pos="4680"/>
      </w:tabs>
      <w:spacing w:after="120" w:line="280" w:lineRule="exact"/>
      <w:ind w:left="1080" w:right="2160" w:hanging="1080"/>
    </w:pPr>
    <w:rPr>
      <w:rFonts w:ascii="Arial" w:hAnsi="Arial" w:cs="Arial"/>
      <w:sz w:val="22"/>
      <w:szCs w:val="22"/>
      <w:lang w:eastAsia="zh-CN"/>
    </w:rPr>
  </w:style>
  <w:style w:type="paragraph" w:customStyle="1" w:styleId="1ff9">
    <w:name w:val="Дата1"/>
    <w:basedOn w:val="a1"/>
    <w:next w:val="a1"/>
    <w:rsid w:val="00590438"/>
    <w:pPr>
      <w:suppressAutoHyphens/>
      <w:spacing w:line="360" w:lineRule="auto"/>
      <w:ind w:left="1080" w:firstLine="709"/>
    </w:pPr>
    <w:rPr>
      <w:rFonts w:ascii="Arial" w:eastAsia="Times New Roman" w:hAnsi="Arial" w:cs="Arial"/>
      <w:spacing w:val="-5"/>
      <w:sz w:val="20"/>
      <w:szCs w:val="20"/>
      <w:lang w:eastAsia="zh-CN"/>
    </w:rPr>
  </w:style>
  <w:style w:type="paragraph" w:customStyle="1" w:styleId="1ffa">
    <w:name w:val="Заголовок записки1"/>
    <w:basedOn w:val="a1"/>
    <w:next w:val="a1"/>
    <w:rsid w:val="00590438"/>
    <w:pPr>
      <w:suppressAutoHyphens/>
      <w:spacing w:line="360" w:lineRule="auto"/>
      <w:ind w:left="1080" w:firstLine="709"/>
    </w:pPr>
    <w:rPr>
      <w:rFonts w:ascii="Arial" w:eastAsia="Times New Roman" w:hAnsi="Arial" w:cs="Arial"/>
      <w:spacing w:val="-5"/>
      <w:sz w:val="20"/>
      <w:szCs w:val="20"/>
      <w:lang w:eastAsia="zh-CN"/>
    </w:rPr>
  </w:style>
  <w:style w:type="paragraph" w:customStyle="1" w:styleId="1ffb">
    <w:name w:val="Красная строка1"/>
    <w:basedOn w:val="a8"/>
    <w:rsid w:val="00590438"/>
    <w:pPr>
      <w:spacing w:after="120" w:line="360" w:lineRule="auto"/>
      <w:ind w:left="1080" w:firstLine="210"/>
    </w:pPr>
    <w:rPr>
      <w:rFonts w:ascii="Arial" w:hAnsi="Arial" w:cs="Arial"/>
      <w:spacing w:val="-5"/>
      <w:sz w:val="20"/>
      <w:szCs w:val="20"/>
      <w:lang w:eastAsia="zh-CN"/>
    </w:rPr>
  </w:style>
  <w:style w:type="paragraph" w:customStyle="1" w:styleId="214">
    <w:name w:val="Красная строка 21"/>
    <w:basedOn w:val="af7"/>
    <w:rsid w:val="00590438"/>
    <w:pPr>
      <w:suppressAutoHyphens/>
      <w:spacing w:line="360" w:lineRule="auto"/>
      <w:ind w:firstLine="210"/>
      <w:jc w:val="left"/>
    </w:pPr>
    <w:rPr>
      <w:rFonts w:ascii="Arial" w:eastAsiaTheme="minorHAnsi" w:hAnsi="Arial" w:cs="Arial"/>
      <w:spacing w:val="-5"/>
      <w:sz w:val="20"/>
      <w:szCs w:val="20"/>
      <w:lang w:eastAsia="zh-CN"/>
    </w:rPr>
  </w:style>
  <w:style w:type="paragraph" w:customStyle="1" w:styleId="WW-">
    <w:name w:val="WW-Сноска"/>
    <w:basedOn w:val="a1"/>
    <w:rsid w:val="00590438"/>
    <w:pPr>
      <w:suppressAutoHyphens/>
      <w:ind w:firstLine="284"/>
    </w:pPr>
    <w:rPr>
      <w:rFonts w:eastAsia="Times New Roman"/>
      <w:sz w:val="20"/>
      <w:szCs w:val="20"/>
      <w:lang w:eastAsia="zh-CN"/>
    </w:rPr>
  </w:style>
  <w:style w:type="paragraph" w:customStyle="1" w:styleId="123">
    <w:name w:val="Заголовок 12"/>
    <w:basedOn w:val="Standard"/>
    <w:next w:val="Standard"/>
    <w:rsid w:val="00590438"/>
    <w:pPr>
      <w:keepNext/>
      <w:widowControl w:val="0"/>
      <w:suppressAutoHyphens/>
      <w:autoSpaceDN/>
      <w:jc w:val="center"/>
      <w:textAlignment w:val="auto"/>
    </w:pPr>
    <w:rPr>
      <w:rFonts w:eastAsia="Lucida Sans Unicode" w:cs="Tahoma"/>
      <w:b/>
      <w:bCs/>
      <w:caps/>
      <w:kern w:val="2"/>
      <w:sz w:val="28"/>
    </w:rPr>
  </w:style>
  <w:style w:type="paragraph" w:customStyle="1" w:styleId="321">
    <w:name w:val="Заголовок 32"/>
    <w:basedOn w:val="Standard"/>
    <w:next w:val="Standard"/>
    <w:rsid w:val="00590438"/>
    <w:pPr>
      <w:keepNext/>
      <w:widowControl w:val="0"/>
      <w:suppressAutoHyphens/>
      <w:autoSpaceDN/>
      <w:ind w:firstLine="709"/>
      <w:jc w:val="both"/>
      <w:textAlignment w:val="auto"/>
    </w:pPr>
    <w:rPr>
      <w:rFonts w:eastAsia="Lucida Sans Unicode" w:cs="Arial"/>
      <w:bCs/>
      <w:kern w:val="2"/>
      <w:sz w:val="28"/>
      <w:szCs w:val="26"/>
    </w:rPr>
  </w:style>
  <w:style w:type="paragraph" w:customStyle="1" w:styleId="101">
    <w:name w:val="Оглавление 10"/>
    <w:basedOn w:val="13"/>
    <w:rsid w:val="00590438"/>
    <w:pPr>
      <w:tabs>
        <w:tab w:val="right" w:leader="dot" w:pos="7091"/>
      </w:tabs>
      <w:ind w:left="2547"/>
    </w:pPr>
    <w:rPr>
      <w:rFonts w:ascii="Times New Roman" w:hAnsi="Times New Roman" w:cs="Mangal"/>
      <w:lang w:eastAsia="zh-CN"/>
    </w:rPr>
  </w:style>
  <w:style w:type="paragraph" w:customStyle="1" w:styleId="afffffffd">
    <w:name w:val="Содержимое врезки"/>
    <w:basedOn w:val="a8"/>
    <w:rsid w:val="00590438"/>
    <w:pPr>
      <w:spacing w:line="360" w:lineRule="auto"/>
      <w:ind w:right="-8" w:firstLine="709"/>
    </w:pPr>
    <w:rPr>
      <w:sz w:val="28"/>
      <w:lang w:eastAsia="zh-CN"/>
    </w:rPr>
  </w:style>
  <w:style w:type="character" w:customStyle="1" w:styleId="WW8Num18z2">
    <w:name w:val="WW8Num18z2"/>
    <w:rsid w:val="00590438"/>
    <w:rPr>
      <w:rFonts w:ascii="Times New Roman" w:hAnsi="Times New Roman" w:cs="Times New Roman" w:hint="default"/>
    </w:rPr>
  </w:style>
  <w:style w:type="character" w:customStyle="1" w:styleId="WW8Num24z2">
    <w:name w:val="WW8Num24z2"/>
    <w:rsid w:val="00590438"/>
    <w:rPr>
      <w:rFonts w:ascii="Wingdings" w:hAnsi="Wingdings" w:cs="Wingdings" w:hint="default"/>
    </w:rPr>
  </w:style>
  <w:style w:type="character" w:customStyle="1" w:styleId="WW8Num24z3">
    <w:name w:val="WW8Num24z3"/>
    <w:rsid w:val="00590438"/>
    <w:rPr>
      <w:rFonts w:ascii="Symbol" w:hAnsi="Symbol" w:cs="Symbol" w:hint="default"/>
    </w:rPr>
  </w:style>
  <w:style w:type="character" w:customStyle="1" w:styleId="WW8Num24z4">
    <w:name w:val="WW8Num24z4"/>
    <w:rsid w:val="00590438"/>
    <w:rPr>
      <w:rFonts w:ascii="Courier New" w:hAnsi="Courier New" w:cs="Courier New" w:hint="default"/>
    </w:rPr>
  </w:style>
  <w:style w:type="character" w:customStyle="1" w:styleId="WW8Num29z1">
    <w:name w:val="WW8Num29z1"/>
    <w:rsid w:val="00590438"/>
    <w:rPr>
      <w:rFonts w:ascii="Courier New" w:hAnsi="Courier New" w:cs="Courier New" w:hint="default"/>
    </w:rPr>
  </w:style>
  <w:style w:type="character" w:customStyle="1" w:styleId="WW8Num30z2">
    <w:name w:val="WW8Num30z2"/>
    <w:rsid w:val="00590438"/>
    <w:rPr>
      <w:color w:val="auto"/>
    </w:rPr>
  </w:style>
  <w:style w:type="character" w:customStyle="1" w:styleId="WW8Num34z3">
    <w:name w:val="WW8Num34z3"/>
    <w:rsid w:val="00590438"/>
    <w:rPr>
      <w:rFonts w:ascii="Symbol" w:hAnsi="Symbol" w:cs="Symbol" w:hint="default"/>
    </w:rPr>
  </w:style>
  <w:style w:type="character" w:customStyle="1" w:styleId="WW8Num34z5">
    <w:name w:val="WW8Num34z5"/>
    <w:rsid w:val="00590438"/>
    <w:rPr>
      <w:rFonts w:ascii="Wingdings" w:hAnsi="Wingdings" w:cs="Wingdings" w:hint="default"/>
    </w:rPr>
  </w:style>
  <w:style w:type="character" w:customStyle="1" w:styleId="WW8Num5z3">
    <w:name w:val="WW8Num5z3"/>
    <w:rsid w:val="00590438"/>
    <w:rPr>
      <w:rFonts w:ascii="Courier New" w:hAnsi="Courier New" w:cs="Courier New" w:hint="default"/>
    </w:rPr>
  </w:style>
  <w:style w:type="character" w:customStyle="1" w:styleId="WW8Num9z3">
    <w:name w:val="WW8Num9z3"/>
    <w:rsid w:val="00590438"/>
    <w:rPr>
      <w:rFonts w:ascii="Symbol" w:hAnsi="Symbol" w:cs="Symbol" w:hint="default"/>
    </w:rPr>
  </w:style>
  <w:style w:type="character" w:customStyle="1" w:styleId="WW8Num13z1">
    <w:name w:val="WW8Num13z1"/>
    <w:rsid w:val="00590438"/>
    <w:rPr>
      <w:rFonts w:ascii="Courier New" w:hAnsi="Courier New" w:cs="Courier New" w:hint="default"/>
    </w:rPr>
  </w:style>
  <w:style w:type="character" w:customStyle="1" w:styleId="WW8Num26z2">
    <w:name w:val="WW8Num26z2"/>
    <w:rsid w:val="00590438"/>
    <w:rPr>
      <w:rFonts w:ascii="Times New Roman" w:hAnsi="Times New Roman" w:cs="Times New Roman" w:hint="default"/>
    </w:rPr>
  </w:style>
  <w:style w:type="character" w:customStyle="1" w:styleId="WW8Num30z1">
    <w:name w:val="WW8Num30z1"/>
    <w:rsid w:val="00590438"/>
    <w:rPr>
      <w:rFonts w:ascii="Times New Roman" w:hAnsi="Times New Roman" w:cs="Times New Roman" w:hint="default"/>
    </w:rPr>
  </w:style>
  <w:style w:type="character" w:customStyle="1" w:styleId="WW8Num33z2">
    <w:name w:val="WW8Num33z2"/>
    <w:rsid w:val="00590438"/>
    <w:rPr>
      <w:rFonts w:ascii="Wingdings" w:hAnsi="Wingdings" w:cs="Wingdings" w:hint="default"/>
    </w:rPr>
  </w:style>
  <w:style w:type="character" w:customStyle="1" w:styleId="WW8Num33z3">
    <w:name w:val="WW8Num33z3"/>
    <w:rsid w:val="00590438"/>
    <w:rPr>
      <w:rFonts w:ascii="Symbol" w:hAnsi="Symbol" w:cs="Symbol" w:hint="default"/>
    </w:rPr>
  </w:style>
  <w:style w:type="character" w:customStyle="1" w:styleId="WW8Num33z4">
    <w:name w:val="WW8Num33z4"/>
    <w:rsid w:val="00590438"/>
    <w:rPr>
      <w:rFonts w:ascii="Courier New" w:hAnsi="Courier New" w:cs="Courier New" w:hint="default"/>
    </w:rPr>
  </w:style>
  <w:style w:type="character" w:customStyle="1" w:styleId="WW8Num38z1">
    <w:name w:val="WW8Num38z1"/>
    <w:rsid w:val="00590438"/>
    <w:rPr>
      <w:rFonts w:ascii="Courier New" w:hAnsi="Courier New" w:cs="Courier New" w:hint="default"/>
    </w:rPr>
  </w:style>
  <w:style w:type="character" w:customStyle="1" w:styleId="WW8Num39z2">
    <w:name w:val="WW8Num39z2"/>
    <w:rsid w:val="00590438"/>
    <w:rPr>
      <w:color w:val="auto"/>
    </w:rPr>
  </w:style>
  <w:style w:type="character" w:customStyle="1" w:styleId="WW8NumSt43z0">
    <w:name w:val="WW8NumSt43z0"/>
    <w:rsid w:val="00590438"/>
    <w:rPr>
      <w:rFonts w:ascii="Helvetica" w:hAnsi="Helvetica" w:cs="Helvetica" w:hint="default"/>
    </w:rPr>
  </w:style>
  <w:style w:type="character" w:customStyle="1" w:styleId="1ffc">
    <w:name w:val="Знак примечания1"/>
    <w:rsid w:val="00590438"/>
    <w:rPr>
      <w:rFonts w:ascii="Times New Roman" w:hAnsi="Times New Roman" w:cs="Times New Roman" w:hint="default"/>
      <w:sz w:val="16"/>
      <w:szCs w:val="16"/>
    </w:rPr>
  </w:style>
  <w:style w:type="character" w:customStyle="1" w:styleId="afffffffe">
    <w:name w:val="Символ сноски"/>
    <w:rsid w:val="00590438"/>
    <w:rPr>
      <w:rFonts w:ascii="Times New Roman" w:hAnsi="Times New Roman" w:cs="Times New Roman" w:hint="default"/>
      <w:vertAlign w:val="superscript"/>
    </w:rPr>
  </w:style>
  <w:style w:type="character" w:customStyle="1" w:styleId="affffffff">
    <w:name w:val="Ссылка указателя"/>
    <w:rsid w:val="00590438"/>
  </w:style>
  <w:style w:type="character" w:customStyle="1" w:styleId="1ffd">
    <w:name w:val="Подзаголовок Знак1"/>
    <w:rsid w:val="00590438"/>
    <w:rPr>
      <w:rFonts w:ascii="Arial" w:hAnsi="Arial" w:cs="Arial" w:hint="default"/>
      <w:spacing w:val="-16"/>
      <w:kern w:val="2"/>
      <w:sz w:val="32"/>
      <w:szCs w:val="32"/>
      <w:lang w:eastAsia="zh-CN"/>
    </w:rPr>
  </w:style>
  <w:style w:type="character" w:customStyle="1" w:styleId="1ffe">
    <w:name w:val="Подпись Знак1"/>
    <w:rsid w:val="00590438"/>
    <w:rPr>
      <w:rFonts w:ascii="Arial" w:hAnsi="Arial" w:cs="Arial" w:hint="default"/>
      <w:spacing w:val="-5"/>
      <w:lang w:eastAsia="zh-CN"/>
    </w:rPr>
  </w:style>
  <w:style w:type="character" w:customStyle="1" w:styleId="1fff">
    <w:name w:val="Приветствие Знак1"/>
    <w:rsid w:val="00590438"/>
    <w:rPr>
      <w:rFonts w:ascii="Arial" w:hAnsi="Arial" w:cs="Arial" w:hint="default"/>
      <w:spacing w:val="-5"/>
      <w:lang w:eastAsia="zh-CN"/>
    </w:rPr>
  </w:style>
  <w:style w:type="character" w:customStyle="1" w:styleId="HTML10">
    <w:name w:val="Стандартный HTML Знак1"/>
    <w:rsid w:val="00590438"/>
    <w:rPr>
      <w:rFonts w:ascii="Courier New" w:hAnsi="Courier New" w:cs="Courier New" w:hint="default"/>
      <w:spacing w:val="-5"/>
      <w:lang w:eastAsia="zh-CN"/>
    </w:rPr>
  </w:style>
  <w:style w:type="character" w:customStyle="1" w:styleId="1fff0">
    <w:name w:val="Электронная подпись Знак1"/>
    <w:rsid w:val="00590438"/>
    <w:rPr>
      <w:rFonts w:ascii="Arial" w:hAnsi="Arial" w:cs="Arial" w:hint="default"/>
      <w:spacing w:val="-5"/>
      <w:lang w:eastAsia="zh-CN"/>
    </w:rPr>
  </w:style>
  <w:style w:type="character" w:customStyle="1" w:styleId="1fff1">
    <w:name w:val="Тема примечания Знак1"/>
    <w:rsid w:val="00590438"/>
    <w:rPr>
      <w:rFonts w:ascii="Tahoma" w:hAnsi="Tahoma" w:cs="Times New Roman" w:hint="default"/>
      <w:b/>
      <w:bCs/>
      <w:sz w:val="24"/>
      <w:szCs w:val="20"/>
      <w:lang w:eastAsia="zh-CN"/>
    </w:rPr>
  </w:style>
  <w:style w:type="character" w:customStyle="1" w:styleId="HTML11">
    <w:name w:val="Адрес HTML Знак1"/>
    <w:rsid w:val="00590438"/>
    <w:rPr>
      <w:rFonts w:ascii="Arial" w:hAnsi="Arial" w:cs="Arial" w:hint="default"/>
      <w:i/>
      <w:iCs/>
      <w:spacing w:val="-5"/>
      <w:lang w:eastAsia="zh-CN"/>
    </w:rPr>
  </w:style>
  <w:style w:type="numbering" w:customStyle="1" w:styleId="LFO111">
    <w:name w:val="LFO111"/>
    <w:rsid w:val="00F503EA"/>
    <w:pPr>
      <w:numPr>
        <w:numId w:val="106"/>
      </w:numPr>
    </w:pPr>
  </w:style>
  <w:style w:type="numbering" w:customStyle="1" w:styleId="LFO107">
    <w:name w:val="LFO107"/>
    <w:rsid w:val="00F503EA"/>
    <w:pPr>
      <w:numPr>
        <w:numId w:val="107"/>
      </w:numPr>
    </w:pPr>
  </w:style>
  <w:style w:type="numbering" w:customStyle="1" w:styleId="LFO112">
    <w:name w:val="LFO112"/>
    <w:rsid w:val="00F503EA"/>
    <w:pPr>
      <w:numPr>
        <w:numId w:val="108"/>
      </w:numPr>
    </w:pPr>
  </w:style>
  <w:style w:type="character" w:customStyle="1" w:styleId="grame">
    <w:name w:val="grame"/>
    <w:basedOn w:val="a2"/>
    <w:rsid w:val="00F503EA"/>
  </w:style>
  <w:style w:type="character" w:customStyle="1" w:styleId="spelle">
    <w:name w:val="spelle"/>
    <w:basedOn w:val="a2"/>
    <w:rsid w:val="00F503EA"/>
  </w:style>
  <w:style w:type="paragraph" w:customStyle="1" w:styleId="FR2">
    <w:name w:val="FR2"/>
    <w:rsid w:val="00F503EA"/>
    <w:pPr>
      <w:widowControl w:val="0"/>
      <w:suppressAutoHyphens/>
      <w:overflowPunct w:val="0"/>
      <w:autoSpaceDE w:val="0"/>
      <w:spacing w:after="0" w:line="240" w:lineRule="auto"/>
      <w:ind w:firstLine="560"/>
      <w:jc w:val="both"/>
      <w:textAlignment w:val="baseline"/>
    </w:pPr>
    <w:rPr>
      <w:rFonts w:ascii="Times New Roman" w:eastAsia="Arial" w:hAnsi="Times New Roman" w:cs="Times New Roman"/>
      <w:sz w:val="28"/>
      <w:szCs w:val="20"/>
      <w:lang w:eastAsia="ar-SA"/>
    </w:rPr>
  </w:style>
  <w:style w:type="character" w:customStyle="1" w:styleId="WW8Num36z1">
    <w:name w:val="WW8Num36z1"/>
    <w:rsid w:val="004C5017"/>
    <w:rPr>
      <w:rFonts w:ascii="Courier New" w:hAnsi="Courier New" w:cs="Courier New" w:hint="default"/>
    </w:rPr>
  </w:style>
  <w:style w:type="character" w:customStyle="1" w:styleId="WW8Num42z1">
    <w:name w:val="WW8Num42z1"/>
    <w:rsid w:val="004C5017"/>
    <w:rPr>
      <w:color w:val="000000"/>
    </w:rPr>
  </w:style>
  <w:style w:type="character" w:customStyle="1" w:styleId="WW8Num42z3">
    <w:name w:val="WW8Num42z3"/>
    <w:rsid w:val="004C5017"/>
    <w:rPr>
      <w:rFonts w:ascii="Symbol" w:hAnsi="Symbol" w:cs="Symbol" w:hint="default"/>
    </w:rPr>
  </w:style>
  <w:style w:type="character" w:customStyle="1" w:styleId="WW8Num42z5">
    <w:name w:val="WW8Num42z5"/>
    <w:rsid w:val="004C5017"/>
    <w:rPr>
      <w:rFonts w:ascii="Wingdings" w:hAnsi="Wingdings" w:cs="Wingdings" w:hint="default"/>
    </w:rPr>
  </w:style>
  <w:style w:type="character" w:customStyle="1" w:styleId="150">
    <w:name w:val="Знак Знак15"/>
    <w:basedOn w:val="11"/>
    <w:rsid w:val="004C5017"/>
    <w:rPr>
      <w:rFonts w:ascii="Arial" w:hAnsi="Arial" w:cs="Arial" w:hint="default"/>
      <w:b/>
      <w:bCs/>
      <w:kern w:val="2"/>
      <w:sz w:val="32"/>
      <w:szCs w:val="32"/>
      <w:lang w:val="ru-RU"/>
    </w:rPr>
  </w:style>
</w:styles>
</file>

<file path=word/webSettings.xml><?xml version="1.0" encoding="utf-8"?>
<w:webSettings xmlns:r="http://schemas.openxmlformats.org/officeDocument/2006/relationships" xmlns:w="http://schemas.openxmlformats.org/wordprocessingml/2006/main">
  <w:divs>
    <w:div w:id="488637375">
      <w:bodyDiv w:val="1"/>
      <w:marLeft w:val="0"/>
      <w:marRight w:val="0"/>
      <w:marTop w:val="0"/>
      <w:marBottom w:val="0"/>
      <w:divBdr>
        <w:top w:val="none" w:sz="0" w:space="0" w:color="auto"/>
        <w:left w:val="none" w:sz="0" w:space="0" w:color="auto"/>
        <w:bottom w:val="none" w:sz="0" w:space="0" w:color="auto"/>
        <w:right w:val="none" w:sz="0" w:space="0" w:color="auto"/>
      </w:divBdr>
    </w:div>
    <w:div w:id="1493789715">
      <w:bodyDiv w:val="1"/>
      <w:marLeft w:val="0"/>
      <w:marRight w:val="0"/>
      <w:marTop w:val="0"/>
      <w:marBottom w:val="0"/>
      <w:divBdr>
        <w:top w:val="none" w:sz="0" w:space="0" w:color="auto"/>
        <w:left w:val="none" w:sz="0" w:space="0" w:color="auto"/>
        <w:bottom w:val="none" w:sz="0" w:space="0" w:color="auto"/>
        <w:right w:val="none" w:sz="0" w:space="0" w:color="auto"/>
      </w:divBdr>
    </w:div>
    <w:div w:id="166219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10FA76AF761B67882E08D14A5E581C27326F94A835D422266827FF39D9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admkad.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hyperlink" Target="consultantplus://offline/ref=7A10FA76AF761B67882E16DC5C320417243B349EAB3A817F766E70A0C923ED0B965A1CBC81158CFCBB1C2839D4M" TargetMode="External"/><Relationship Id="rId4" Type="http://schemas.openxmlformats.org/officeDocument/2006/relationships/settings" Target="settings.xml"/><Relationship Id="rId9" Type="http://schemas.openxmlformats.org/officeDocument/2006/relationships/hyperlink" Target="consultantplus://offline/ref=7A10FA76AF761B67882E08D14A5E581C20306F92AF3A89282E312BFD9E2AE75CD11545FEC5188CF43BD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30AC079-3B56-4439-B679-0169CDD05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100212</Words>
  <Characters>571212</Characters>
  <Application>Microsoft Office Word</Application>
  <DocSecurity>0</DocSecurity>
  <Lines>4760</Lines>
  <Paragraphs>1340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670084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3</cp:revision>
  <cp:lastPrinted>2020-04-01T08:13:00Z</cp:lastPrinted>
  <dcterms:created xsi:type="dcterms:W3CDTF">2020-03-31T11:16:00Z</dcterms:created>
  <dcterms:modified xsi:type="dcterms:W3CDTF">2020-04-01T08:59:00Z</dcterms:modified>
</cp:coreProperties>
</file>